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65C7D" w14:textId="77777777" w:rsidR="003E19AF" w:rsidRPr="00616C0F" w:rsidRDefault="003E19AF" w:rsidP="00164076">
      <w:pPr>
        <w:tabs>
          <w:tab w:val="left" w:pos="5529"/>
          <w:tab w:val="right" w:pos="9000"/>
        </w:tabs>
        <w:spacing w:after="0" w:line="240" w:lineRule="auto"/>
        <w:contextualSpacing/>
        <w:rPr>
          <w:rStyle w:val="BookTitle"/>
        </w:rPr>
      </w:pPr>
    </w:p>
    <w:p w14:paraId="52C6E7FF" w14:textId="3C8CAD13" w:rsidR="003E19AF" w:rsidRPr="00616C0F" w:rsidRDefault="003E19AF" w:rsidP="00164076">
      <w:pPr>
        <w:tabs>
          <w:tab w:val="right" w:pos="9781"/>
        </w:tabs>
        <w:spacing w:after="0" w:line="240" w:lineRule="auto"/>
        <w:contextualSpacing/>
        <w:rPr>
          <w:rFonts w:ascii="Times New Roman" w:eastAsia="Times New Roman" w:hAnsi="Times New Roman" w:cs="Times New Roman"/>
          <w:sz w:val="28"/>
          <w:szCs w:val="28"/>
        </w:rPr>
      </w:pPr>
      <w:r w:rsidRPr="00616C0F">
        <w:rPr>
          <w:rFonts w:ascii="Times New Roman" w:eastAsia="Times New Roman" w:hAnsi="Times New Roman" w:cs="Times New Roman"/>
          <w:sz w:val="28"/>
          <w:szCs w:val="28"/>
        </w:rPr>
        <w:t>20</w:t>
      </w:r>
      <w:r w:rsidR="00EE7A74" w:rsidRPr="00616C0F">
        <w:rPr>
          <w:rFonts w:ascii="Times New Roman" w:hAnsi="Times New Roman" w:cs="Times New Roman"/>
          <w:sz w:val="28"/>
          <w:szCs w:val="28"/>
        </w:rPr>
        <w:t>1</w:t>
      </w:r>
      <w:r w:rsidR="00C56779">
        <w:rPr>
          <w:rFonts w:ascii="Times New Roman" w:hAnsi="Times New Roman" w:cs="Times New Roman"/>
          <w:sz w:val="28"/>
          <w:szCs w:val="28"/>
        </w:rPr>
        <w:t>6</w:t>
      </w:r>
      <w:r w:rsidRPr="00616C0F">
        <w:rPr>
          <w:rFonts w:ascii="Times New Roman" w:eastAsia="Times New Roman" w:hAnsi="Times New Roman" w:cs="Times New Roman"/>
          <w:sz w:val="28"/>
          <w:szCs w:val="28"/>
        </w:rPr>
        <w:t xml:space="preserve">.gada     </w:t>
      </w:r>
      <w:r w:rsidRPr="00616C0F">
        <w:rPr>
          <w:rFonts w:ascii="Times New Roman" w:eastAsia="Times New Roman" w:hAnsi="Times New Roman" w:cs="Times New Roman"/>
          <w:sz w:val="28"/>
          <w:szCs w:val="28"/>
        </w:rPr>
        <w:tab/>
        <w:t>Noteikumi Nr.</w:t>
      </w:r>
      <w:r w:rsidR="000C298C" w:rsidRPr="00616C0F">
        <w:rPr>
          <w:rFonts w:ascii="Times New Roman" w:eastAsia="Times New Roman" w:hAnsi="Times New Roman" w:cs="Times New Roman"/>
          <w:sz w:val="28"/>
          <w:szCs w:val="28"/>
        </w:rPr>
        <w:t>____</w:t>
      </w:r>
    </w:p>
    <w:p w14:paraId="33BF1181" w14:textId="77777777" w:rsidR="003E19AF" w:rsidRPr="00616C0F" w:rsidRDefault="003E19AF" w:rsidP="00164076">
      <w:pPr>
        <w:tabs>
          <w:tab w:val="right" w:pos="9781"/>
        </w:tabs>
        <w:spacing w:after="0" w:line="240" w:lineRule="auto"/>
        <w:contextualSpacing/>
        <w:rPr>
          <w:rFonts w:ascii="Times New Roman" w:eastAsia="Times New Roman" w:hAnsi="Times New Roman" w:cs="Times New Roman"/>
          <w:sz w:val="28"/>
          <w:szCs w:val="28"/>
        </w:rPr>
      </w:pPr>
      <w:r w:rsidRPr="00616C0F">
        <w:rPr>
          <w:rFonts w:ascii="Times New Roman" w:eastAsia="Times New Roman" w:hAnsi="Times New Roman" w:cs="Times New Roman"/>
          <w:sz w:val="28"/>
          <w:szCs w:val="28"/>
        </w:rPr>
        <w:t>Rīgā</w:t>
      </w:r>
      <w:r w:rsidRPr="00616C0F">
        <w:rPr>
          <w:rFonts w:ascii="Times New Roman" w:eastAsia="Times New Roman" w:hAnsi="Times New Roman" w:cs="Times New Roman"/>
          <w:sz w:val="28"/>
          <w:szCs w:val="28"/>
        </w:rPr>
        <w:tab/>
        <w:t>(prot. Nr.</w:t>
      </w:r>
      <w:r w:rsidR="000C298C" w:rsidRPr="00616C0F">
        <w:rPr>
          <w:rFonts w:ascii="Times New Roman" w:eastAsia="Times New Roman" w:hAnsi="Times New Roman" w:cs="Times New Roman"/>
          <w:sz w:val="28"/>
          <w:szCs w:val="28"/>
        </w:rPr>
        <w:t>___  __</w:t>
      </w:r>
      <w:r w:rsidRPr="00616C0F">
        <w:rPr>
          <w:rFonts w:ascii="Times New Roman" w:eastAsia="Times New Roman" w:hAnsi="Times New Roman" w:cs="Times New Roman"/>
          <w:sz w:val="28"/>
          <w:szCs w:val="28"/>
        </w:rPr>
        <w:t>.§)</w:t>
      </w:r>
    </w:p>
    <w:p w14:paraId="440F62F8" w14:textId="77777777" w:rsidR="003E19AF" w:rsidRPr="00616C0F" w:rsidRDefault="003E19AF" w:rsidP="00164076">
      <w:pPr>
        <w:pStyle w:val="naislab"/>
        <w:tabs>
          <w:tab w:val="left" w:pos="6480"/>
        </w:tabs>
        <w:spacing w:before="0" w:beforeAutospacing="0" w:after="0" w:afterAutospacing="0"/>
        <w:contextualSpacing/>
        <w:jc w:val="left"/>
        <w:rPr>
          <w:sz w:val="28"/>
          <w:szCs w:val="28"/>
          <w:lang w:val="lv-LV"/>
        </w:rPr>
      </w:pPr>
    </w:p>
    <w:p w14:paraId="1D54AD85" w14:textId="121AB4E3" w:rsidR="003E19AF" w:rsidRPr="00616C0F" w:rsidRDefault="009F5160" w:rsidP="00164076">
      <w:pPr>
        <w:spacing w:after="0" w:line="240" w:lineRule="auto"/>
        <w:contextualSpacing/>
        <w:jc w:val="center"/>
        <w:rPr>
          <w:rFonts w:ascii="Times New Roman" w:eastAsia="Times New Roman" w:hAnsi="Times New Roman" w:cs="Times New Roman"/>
          <w:b/>
          <w:bCs/>
          <w:sz w:val="28"/>
          <w:szCs w:val="28"/>
        </w:rPr>
      </w:pPr>
      <w:r w:rsidRPr="00616C0F">
        <w:rPr>
          <w:rFonts w:ascii="Times New Roman" w:eastAsia="Times New Roman" w:hAnsi="Times New Roman" w:cs="Times New Roman"/>
          <w:b/>
          <w:bCs/>
          <w:sz w:val="28"/>
          <w:szCs w:val="28"/>
        </w:rPr>
        <w:t>D</w:t>
      </w:r>
      <w:r w:rsidR="00D67429" w:rsidRPr="00616C0F">
        <w:rPr>
          <w:rFonts w:ascii="Times New Roman" w:eastAsia="Times New Roman" w:hAnsi="Times New Roman" w:cs="Times New Roman"/>
          <w:b/>
          <w:bCs/>
          <w:sz w:val="28"/>
          <w:szCs w:val="28"/>
        </w:rPr>
        <w:t xml:space="preserve">arbības programmas </w:t>
      </w:r>
      <w:r w:rsidR="00C92836" w:rsidRPr="00C92836">
        <w:rPr>
          <w:rFonts w:ascii="Times New Roman" w:eastAsia="Times New Roman" w:hAnsi="Times New Roman" w:cs="Times New Roman"/>
          <w:b/>
          <w:bCs/>
          <w:sz w:val="28"/>
          <w:szCs w:val="28"/>
        </w:rPr>
        <w:t xml:space="preserve">"Izaugsme un nodarbinātība" </w:t>
      </w:r>
      <w:r w:rsidR="00EE7A74" w:rsidRPr="00616C0F">
        <w:rPr>
          <w:rFonts w:ascii="Times New Roman" w:hAnsi="Times New Roman" w:cs="Times New Roman"/>
          <w:b/>
          <w:sz w:val="28"/>
          <w:szCs w:val="28"/>
        </w:rPr>
        <w:t xml:space="preserve">8.5.2. specifiskā atbalsta mērķa </w:t>
      </w:r>
      <w:r w:rsidR="00E7217C" w:rsidRPr="00E7217C">
        <w:rPr>
          <w:rFonts w:ascii="Times New Roman" w:hAnsi="Times New Roman" w:cs="Times New Roman"/>
          <w:b/>
          <w:sz w:val="28"/>
          <w:szCs w:val="28"/>
        </w:rPr>
        <w:t>"</w:t>
      </w:r>
      <w:r w:rsidR="00EE7A74" w:rsidRPr="00616C0F">
        <w:rPr>
          <w:rFonts w:ascii="Times New Roman" w:hAnsi="Times New Roman" w:cs="Times New Roman"/>
          <w:b/>
          <w:sz w:val="28"/>
          <w:szCs w:val="28"/>
        </w:rPr>
        <w:t xml:space="preserve">Nodrošināt profesionālās izglītības atbilstību Eiropas kvalifikācijas </w:t>
      </w:r>
      <w:proofErr w:type="spellStart"/>
      <w:r w:rsidR="00EE7A74" w:rsidRPr="00616C0F">
        <w:rPr>
          <w:rFonts w:ascii="Times New Roman" w:hAnsi="Times New Roman" w:cs="Times New Roman"/>
          <w:b/>
          <w:sz w:val="28"/>
          <w:szCs w:val="28"/>
        </w:rPr>
        <w:t>ietvarstruktūrai</w:t>
      </w:r>
      <w:proofErr w:type="spellEnd"/>
      <w:r w:rsidR="00E7217C" w:rsidRPr="00E7217C">
        <w:rPr>
          <w:rFonts w:ascii="Times New Roman" w:hAnsi="Times New Roman" w:cs="Times New Roman"/>
          <w:b/>
          <w:sz w:val="28"/>
          <w:szCs w:val="28"/>
        </w:rPr>
        <w:t>"</w:t>
      </w:r>
      <w:r w:rsidR="00EE7A74" w:rsidRPr="00616C0F">
        <w:rPr>
          <w:rFonts w:ascii="Times New Roman" w:hAnsi="Times New Roman" w:cs="Times New Roman"/>
          <w:b/>
          <w:sz w:val="28"/>
          <w:szCs w:val="28"/>
        </w:rPr>
        <w:t xml:space="preserve"> </w:t>
      </w:r>
      <w:r w:rsidRPr="00616C0F">
        <w:rPr>
          <w:rFonts w:ascii="Times New Roman" w:eastAsia="Times New Roman" w:hAnsi="Times New Roman" w:cs="Times New Roman"/>
          <w:b/>
          <w:bCs/>
          <w:sz w:val="28"/>
          <w:szCs w:val="28"/>
        </w:rPr>
        <w:t>īstenošanas noteikumi</w:t>
      </w:r>
    </w:p>
    <w:p w14:paraId="54919098" w14:textId="77777777" w:rsidR="000C298C" w:rsidRPr="00616C0F" w:rsidRDefault="00276489" w:rsidP="00164076">
      <w:pPr>
        <w:tabs>
          <w:tab w:val="left" w:pos="6586"/>
        </w:tabs>
        <w:spacing w:after="0" w:line="240" w:lineRule="auto"/>
        <w:contextualSpacing/>
        <w:rPr>
          <w:rFonts w:ascii="Times New Roman" w:eastAsia="Times New Roman" w:hAnsi="Times New Roman" w:cs="Times New Roman"/>
          <w:b/>
          <w:bCs/>
          <w:sz w:val="28"/>
          <w:szCs w:val="28"/>
        </w:rPr>
      </w:pPr>
      <w:r w:rsidRPr="00616C0F">
        <w:rPr>
          <w:rFonts w:ascii="Times New Roman" w:eastAsia="Times New Roman" w:hAnsi="Times New Roman" w:cs="Times New Roman"/>
          <w:b/>
          <w:bCs/>
          <w:sz w:val="28"/>
          <w:szCs w:val="28"/>
        </w:rPr>
        <w:tab/>
      </w:r>
    </w:p>
    <w:p w14:paraId="6F6509C8" w14:textId="0F58FF88" w:rsidR="003E19AF" w:rsidRPr="00616C0F" w:rsidRDefault="003E19AF" w:rsidP="00BC7869">
      <w:pPr>
        <w:spacing w:after="0" w:line="240" w:lineRule="auto"/>
        <w:ind w:left="4536" w:firstLine="1134"/>
        <w:contextualSpacing/>
        <w:jc w:val="right"/>
        <w:rPr>
          <w:rFonts w:ascii="Times New Roman" w:eastAsia="Times New Roman" w:hAnsi="Times New Roman" w:cs="Times New Roman"/>
          <w:sz w:val="28"/>
          <w:szCs w:val="28"/>
        </w:rPr>
      </w:pPr>
      <w:r w:rsidRPr="00616C0F">
        <w:rPr>
          <w:rFonts w:ascii="Times New Roman" w:eastAsia="Times New Roman" w:hAnsi="Times New Roman" w:cs="Times New Roman"/>
          <w:sz w:val="28"/>
          <w:szCs w:val="28"/>
        </w:rPr>
        <w:t>Izdoti saskaņā ar Eiropas Savienības struktūrfondu un Kohēzijas fonda 2014.</w:t>
      </w:r>
      <w:r w:rsidR="00D67429" w:rsidRPr="00616C0F">
        <w:rPr>
          <w:rFonts w:ascii="Times New Roman" w:eastAsia="Times New Roman" w:hAnsi="Times New Roman" w:cs="Times New Roman"/>
          <w:sz w:val="28"/>
          <w:szCs w:val="28"/>
        </w:rPr>
        <w:t>-</w:t>
      </w:r>
      <w:r w:rsidRPr="00616C0F">
        <w:rPr>
          <w:rFonts w:ascii="Times New Roman" w:eastAsia="Times New Roman" w:hAnsi="Times New Roman" w:cs="Times New Roman"/>
          <w:sz w:val="28"/>
          <w:szCs w:val="28"/>
        </w:rPr>
        <w:t xml:space="preserve">2020.gada plānošanas perioda vadības likuma </w:t>
      </w:r>
      <w:r w:rsidR="00B27B90" w:rsidRPr="00616C0F">
        <w:rPr>
          <w:rFonts w:ascii="Times New Roman" w:eastAsia="Times New Roman" w:hAnsi="Times New Roman" w:cs="Times New Roman"/>
          <w:sz w:val="28"/>
          <w:szCs w:val="28"/>
        </w:rPr>
        <w:t>20</w:t>
      </w:r>
      <w:r w:rsidRPr="00616C0F">
        <w:rPr>
          <w:rFonts w:ascii="Times New Roman" w:eastAsia="Times New Roman" w:hAnsi="Times New Roman" w:cs="Times New Roman"/>
          <w:sz w:val="28"/>
          <w:szCs w:val="28"/>
        </w:rPr>
        <w:t xml:space="preserve">.panta </w:t>
      </w:r>
      <w:r w:rsidR="00CE680E" w:rsidRPr="00616C0F">
        <w:rPr>
          <w:rFonts w:ascii="Times New Roman" w:eastAsia="Times New Roman" w:hAnsi="Times New Roman" w:cs="Times New Roman"/>
          <w:sz w:val="28"/>
          <w:szCs w:val="28"/>
        </w:rPr>
        <w:t>6.</w:t>
      </w:r>
      <w:r w:rsidR="00D42149" w:rsidRPr="00616C0F">
        <w:rPr>
          <w:rFonts w:ascii="Times New Roman" w:eastAsia="Times New Roman" w:hAnsi="Times New Roman" w:cs="Times New Roman"/>
          <w:sz w:val="28"/>
          <w:szCs w:val="28"/>
        </w:rPr>
        <w:t xml:space="preserve"> </w:t>
      </w:r>
      <w:r w:rsidR="00CE680E" w:rsidRPr="00616C0F">
        <w:rPr>
          <w:rFonts w:ascii="Times New Roman" w:eastAsia="Times New Roman" w:hAnsi="Times New Roman" w:cs="Times New Roman"/>
          <w:sz w:val="28"/>
          <w:szCs w:val="28"/>
        </w:rPr>
        <w:t xml:space="preserve">un </w:t>
      </w:r>
      <w:r w:rsidR="00B27B90" w:rsidRPr="00616C0F">
        <w:rPr>
          <w:rFonts w:ascii="Times New Roman" w:eastAsia="Times New Roman" w:hAnsi="Times New Roman" w:cs="Times New Roman"/>
          <w:sz w:val="28"/>
          <w:szCs w:val="28"/>
        </w:rPr>
        <w:t>1</w:t>
      </w:r>
      <w:r w:rsidR="00A2569A" w:rsidRPr="00616C0F">
        <w:rPr>
          <w:rFonts w:ascii="Times New Roman" w:eastAsia="Times New Roman" w:hAnsi="Times New Roman" w:cs="Times New Roman"/>
          <w:sz w:val="28"/>
          <w:szCs w:val="28"/>
        </w:rPr>
        <w:t>3.</w:t>
      </w:r>
      <w:r w:rsidR="00A50A36" w:rsidRPr="00616C0F">
        <w:rPr>
          <w:rFonts w:ascii="Times New Roman" w:eastAsia="Times New Roman" w:hAnsi="Times New Roman" w:cs="Times New Roman"/>
          <w:sz w:val="28"/>
          <w:szCs w:val="28"/>
        </w:rPr>
        <w:t>punkt</w:t>
      </w:r>
      <w:r w:rsidR="00B27B90" w:rsidRPr="00616C0F">
        <w:rPr>
          <w:rFonts w:ascii="Times New Roman" w:eastAsia="Times New Roman" w:hAnsi="Times New Roman" w:cs="Times New Roman"/>
          <w:sz w:val="28"/>
          <w:szCs w:val="28"/>
        </w:rPr>
        <w:t>u</w:t>
      </w:r>
      <w:r w:rsidR="00A2569A" w:rsidRPr="00616C0F">
        <w:rPr>
          <w:rFonts w:ascii="Times New Roman" w:eastAsia="Times New Roman" w:hAnsi="Times New Roman" w:cs="Times New Roman"/>
          <w:sz w:val="28"/>
          <w:szCs w:val="28"/>
        </w:rPr>
        <w:t xml:space="preserve"> </w:t>
      </w:r>
    </w:p>
    <w:p w14:paraId="12353372" w14:textId="77777777" w:rsidR="00465420" w:rsidRPr="00616C0F" w:rsidRDefault="00465420" w:rsidP="00164076">
      <w:pPr>
        <w:spacing w:after="0" w:line="240" w:lineRule="auto"/>
        <w:contextualSpacing/>
        <w:jc w:val="right"/>
        <w:rPr>
          <w:rFonts w:ascii="Times New Roman" w:eastAsia="Times New Roman" w:hAnsi="Times New Roman" w:cs="Times New Roman"/>
          <w:sz w:val="28"/>
          <w:szCs w:val="28"/>
        </w:rPr>
      </w:pPr>
    </w:p>
    <w:p w14:paraId="1E036493" w14:textId="77777777" w:rsidR="00465420" w:rsidRPr="00616C0F" w:rsidRDefault="00244093" w:rsidP="00164076">
      <w:pPr>
        <w:pStyle w:val="ListParagraph"/>
        <w:tabs>
          <w:tab w:val="left" w:pos="1843"/>
          <w:tab w:val="left" w:pos="3119"/>
          <w:tab w:val="left" w:pos="3255"/>
          <w:tab w:val="center" w:pos="4702"/>
        </w:tabs>
        <w:spacing w:after="0" w:line="240" w:lineRule="auto"/>
        <w:ind w:left="0"/>
        <w:jc w:val="center"/>
        <w:rPr>
          <w:rFonts w:ascii="Times New Roman" w:eastAsia="Times New Roman" w:hAnsi="Times New Roman" w:cs="Times New Roman"/>
          <w:b/>
          <w:bCs/>
          <w:sz w:val="28"/>
          <w:szCs w:val="28"/>
        </w:rPr>
      </w:pPr>
      <w:r w:rsidRPr="00616C0F">
        <w:rPr>
          <w:rFonts w:ascii="Times New Roman" w:eastAsia="Times New Roman" w:hAnsi="Times New Roman" w:cs="Times New Roman"/>
          <w:b/>
          <w:bCs/>
          <w:sz w:val="28"/>
          <w:szCs w:val="28"/>
        </w:rPr>
        <w:t xml:space="preserve">I. </w:t>
      </w:r>
      <w:r w:rsidR="003E19AF" w:rsidRPr="00616C0F">
        <w:rPr>
          <w:rFonts w:ascii="Times New Roman" w:eastAsia="Times New Roman" w:hAnsi="Times New Roman" w:cs="Times New Roman"/>
          <w:b/>
          <w:bCs/>
          <w:sz w:val="28"/>
          <w:szCs w:val="28"/>
        </w:rPr>
        <w:t>Vispārīgie jautājumi</w:t>
      </w:r>
    </w:p>
    <w:p w14:paraId="03360BCF" w14:textId="77777777" w:rsidR="001C6C70" w:rsidRPr="00616C0F" w:rsidRDefault="001C6C70" w:rsidP="00164076">
      <w:pPr>
        <w:pStyle w:val="ListParagraph"/>
        <w:tabs>
          <w:tab w:val="left" w:pos="426"/>
        </w:tabs>
        <w:spacing w:after="0" w:line="240" w:lineRule="auto"/>
        <w:ind w:left="0"/>
        <w:contextualSpacing w:val="0"/>
        <w:jc w:val="both"/>
        <w:rPr>
          <w:rFonts w:ascii="Times New Roman" w:eastAsia="Times New Roman" w:hAnsi="Times New Roman" w:cs="Times New Roman"/>
          <w:sz w:val="28"/>
          <w:szCs w:val="28"/>
        </w:rPr>
      </w:pPr>
    </w:p>
    <w:p w14:paraId="4B6FC4B6" w14:textId="77777777" w:rsidR="0079350B" w:rsidRPr="00616C0F" w:rsidRDefault="0079350B" w:rsidP="00164076">
      <w:pPr>
        <w:pStyle w:val="ListParagraph"/>
        <w:numPr>
          <w:ilvl w:val="0"/>
          <w:numId w:val="3"/>
        </w:numPr>
        <w:tabs>
          <w:tab w:val="left" w:pos="426"/>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16C0F">
        <w:rPr>
          <w:rFonts w:ascii="Times New Roman" w:eastAsia="Times New Roman" w:hAnsi="Times New Roman" w:cs="Times New Roman"/>
          <w:sz w:val="28"/>
          <w:szCs w:val="28"/>
        </w:rPr>
        <w:t>Noteikumi nosaka:</w:t>
      </w:r>
    </w:p>
    <w:p w14:paraId="19DA6306" w14:textId="5AB54912" w:rsidR="0079350B" w:rsidRPr="00616C0F" w:rsidRDefault="0079350B" w:rsidP="00BC7869">
      <w:pPr>
        <w:pStyle w:val="ListParagraph"/>
        <w:numPr>
          <w:ilvl w:val="1"/>
          <w:numId w:val="3"/>
        </w:numPr>
        <w:tabs>
          <w:tab w:val="left" w:pos="709"/>
          <w:tab w:val="left" w:pos="1276"/>
        </w:tabs>
        <w:spacing w:after="0" w:line="240" w:lineRule="auto"/>
        <w:ind w:left="0" w:firstLine="709"/>
        <w:contextualSpacing w:val="0"/>
        <w:jc w:val="both"/>
        <w:rPr>
          <w:rFonts w:ascii="Times New Roman" w:eastAsia="Times New Roman" w:hAnsi="Times New Roman" w:cs="Times New Roman"/>
          <w:sz w:val="28"/>
          <w:szCs w:val="28"/>
        </w:rPr>
      </w:pPr>
      <w:r w:rsidRPr="00616C0F">
        <w:rPr>
          <w:rFonts w:ascii="Times New Roman" w:eastAsia="Times New Roman" w:hAnsi="Times New Roman" w:cs="Times New Roman"/>
          <w:sz w:val="28"/>
          <w:szCs w:val="28"/>
        </w:rPr>
        <w:t>kārtību, k</w:t>
      </w:r>
      <w:r w:rsidR="00910521" w:rsidRPr="00616C0F">
        <w:rPr>
          <w:rFonts w:ascii="Times New Roman" w:eastAsia="Times New Roman" w:hAnsi="Times New Roman" w:cs="Times New Roman"/>
          <w:sz w:val="28"/>
          <w:szCs w:val="28"/>
        </w:rPr>
        <w:t xml:space="preserve">ādā īsteno darbības programmas </w:t>
      </w:r>
      <w:r w:rsidR="00E7217C" w:rsidRPr="00E7217C">
        <w:rPr>
          <w:rFonts w:ascii="Times New Roman" w:eastAsia="Times New Roman" w:hAnsi="Times New Roman" w:cs="Times New Roman"/>
          <w:sz w:val="28"/>
          <w:szCs w:val="28"/>
        </w:rPr>
        <w:t>"</w:t>
      </w:r>
      <w:r w:rsidR="00910521" w:rsidRPr="00616C0F">
        <w:rPr>
          <w:rFonts w:ascii="Times New Roman" w:eastAsia="Times New Roman" w:hAnsi="Times New Roman" w:cs="Times New Roman"/>
          <w:sz w:val="28"/>
          <w:szCs w:val="28"/>
        </w:rPr>
        <w:t>Izaugsme un nodarbinātība</w:t>
      </w:r>
      <w:r w:rsidR="00E7217C" w:rsidRPr="00E7217C">
        <w:rPr>
          <w:rFonts w:ascii="Times New Roman" w:eastAsia="Times New Roman" w:hAnsi="Times New Roman" w:cs="Times New Roman"/>
          <w:sz w:val="28"/>
          <w:szCs w:val="28"/>
        </w:rPr>
        <w:t>"</w:t>
      </w:r>
      <w:r w:rsidR="00910521" w:rsidRPr="00616C0F">
        <w:rPr>
          <w:rFonts w:ascii="Times New Roman" w:eastAsia="Times New Roman" w:hAnsi="Times New Roman" w:cs="Times New Roman"/>
          <w:sz w:val="28"/>
          <w:szCs w:val="28"/>
        </w:rPr>
        <w:t xml:space="preserve"> prioritārā virziena </w:t>
      </w:r>
      <w:r w:rsidR="00E7217C" w:rsidRPr="00E7217C">
        <w:rPr>
          <w:rFonts w:ascii="Times New Roman" w:eastAsia="Times New Roman" w:hAnsi="Times New Roman" w:cs="Times New Roman"/>
          <w:sz w:val="28"/>
          <w:szCs w:val="28"/>
        </w:rPr>
        <w:t>"</w:t>
      </w:r>
      <w:r w:rsidR="00EF5AD6" w:rsidRPr="00616C0F">
        <w:rPr>
          <w:rFonts w:ascii="Times New Roman" w:eastAsia="Times New Roman" w:hAnsi="Times New Roman" w:cs="Times New Roman"/>
          <w:bCs/>
          <w:sz w:val="28"/>
          <w:szCs w:val="28"/>
        </w:rPr>
        <w:t>Izglītība, prasmes un mūžizglītība</w:t>
      </w:r>
      <w:r w:rsidR="00E7217C" w:rsidRPr="00E7217C">
        <w:rPr>
          <w:rFonts w:ascii="Times New Roman" w:eastAsia="Times New Roman" w:hAnsi="Times New Roman" w:cs="Times New Roman"/>
          <w:sz w:val="28"/>
          <w:szCs w:val="28"/>
        </w:rPr>
        <w:t>"</w:t>
      </w:r>
      <w:r w:rsidR="00EF5AD6" w:rsidRPr="00616C0F">
        <w:rPr>
          <w:rFonts w:ascii="Times New Roman" w:eastAsia="Times New Roman" w:hAnsi="Times New Roman" w:cs="Times New Roman"/>
          <w:sz w:val="28"/>
          <w:szCs w:val="28"/>
        </w:rPr>
        <w:t xml:space="preserve"> </w:t>
      </w:r>
      <w:r w:rsidR="00EE7A74" w:rsidRPr="00616C0F">
        <w:rPr>
          <w:rFonts w:ascii="Times New Roman" w:hAnsi="Times New Roman" w:cs="Times New Roman"/>
          <w:sz w:val="28"/>
          <w:szCs w:val="28"/>
        </w:rPr>
        <w:t>8</w:t>
      </w:r>
      <w:r w:rsidR="00D267CC" w:rsidRPr="00616C0F">
        <w:rPr>
          <w:rFonts w:ascii="Times New Roman" w:hAnsi="Times New Roman" w:cs="Times New Roman"/>
          <w:sz w:val="28"/>
          <w:szCs w:val="28"/>
        </w:rPr>
        <w:t>.5.2. specifisk</w:t>
      </w:r>
      <w:r w:rsidR="00CE680E" w:rsidRPr="00616C0F">
        <w:rPr>
          <w:rFonts w:ascii="Times New Roman" w:hAnsi="Times New Roman" w:cs="Times New Roman"/>
          <w:sz w:val="28"/>
          <w:szCs w:val="28"/>
        </w:rPr>
        <w:t>o</w:t>
      </w:r>
      <w:r w:rsidR="00D267CC" w:rsidRPr="00616C0F">
        <w:rPr>
          <w:rFonts w:ascii="Times New Roman" w:hAnsi="Times New Roman" w:cs="Times New Roman"/>
          <w:sz w:val="28"/>
          <w:szCs w:val="28"/>
        </w:rPr>
        <w:t xml:space="preserve"> atbalsta mērķ</w:t>
      </w:r>
      <w:r w:rsidR="00CE680E" w:rsidRPr="00616C0F">
        <w:rPr>
          <w:rFonts w:ascii="Times New Roman" w:hAnsi="Times New Roman" w:cs="Times New Roman"/>
          <w:sz w:val="28"/>
          <w:szCs w:val="28"/>
        </w:rPr>
        <w:t>i</w:t>
      </w:r>
      <w:r w:rsidR="00D267CC" w:rsidRPr="00616C0F">
        <w:rPr>
          <w:rFonts w:ascii="Times New Roman" w:hAnsi="Times New Roman" w:cs="Times New Roman"/>
          <w:sz w:val="28"/>
          <w:szCs w:val="28"/>
        </w:rPr>
        <w:t xml:space="preserve"> </w:t>
      </w:r>
      <w:r w:rsidR="00E7217C" w:rsidRPr="00E7217C">
        <w:rPr>
          <w:rFonts w:ascii="Times New Roman" w:hAnsi="Times New Roman" w:cs="Times New Roman"/>
          <w:sz w:val="28"/>
          <w:szCs w:val="28"/>
        </w:rPr>
        <w:t>"</w:t>
      </w:r>
      <w:r w:rsidR="00EE7A74" w:rsidRPr="00616C0F">
        <w:rPr>
          <w:rFonts w:ascii="Times New Roman" w:hAnsi="Times New Roman" w:cs="Times New Roman"/>
          <w:sz w:val="28"/>
          <w:szCs w:val="28"/>
        </w:rPr>
        <w:t xml:space="preserve">Nodrošināt profesionālās izglītības atbilstību Eiropas kvalifikācijas </w:t>
      </w:r>
      <w:proofErr w:type="spellStart"/>
      <w:r w:rsidR="00EE7A74" w:rsidRPr="00616C0F">
        <w:rPr>
          <w:rFonts w:ascii="Times New Roman" w:hAnsi="Times New Roman" w:cs="Times New Roman"/>
          <w:sz w:val="28"/>
          <w:szCs w:val="28"/>
        </w:rPr>
        <w:t>ietvarstruktūrai</w:t>
      </w:r>
      <w:proofErr w:type="spellEnd"/>
      <w:r w:rsidR="00E7217C" w:rsidRPr="00E7217C">
        <w:rPr>
          <w:rFonts w:ascii="Times New Roman" w:hAnsi="Times New Roman" w:cs="Times New Roman"/>
          <w:sz w:val="28"/>
          <w:szCs w:val="28"/>
        </w:rPr>
        <w:t>"</w:t>
      </w:r>
      <w:r w:rsidR="00EE7A74" w:rsidRPr="00616C0F">
        <w:rPr>
          <w:rFonts w:ascii="Times New Roman" w:hAnsi="Times New Roman" w:cs="Times New Roman"/>
          <w:sz w:val="28"/>
          <w:szCs w:val="28"/>
        </w:rPr>
        <w:t xml:space="preserve"> </w:t>
      </w:r>
      <w:r w:rsidR="002F4437" w:rsidRPr="00616C0F">
        <w:rPr>
          <w:rFonts w:ascii="Times New Roman" w:eastAsia="Times New Roman" w:hAnsi="Times New Roman" w:cs="Times New Roman"/>
          <w:bCs/>
          <w:sz w:val="28"/>
          <w:szCs w:val="28"/>
        </w:rPr>
        <w:t xml:space="preserve">(turpmāk – </w:t>
      </w:r>
      <w:r w:rsidR="00A30C3E" w:rsidRPr="00616C0F">
        <w:rPr>
          <w:rFonts w:ascii="Times New Roman" w:hAnsi="Times New Roman" w:cs="Times New Roman"/>
          <w:sz w:val="28"/>
          <w:szCs w:val="28"/>
        </w:rPr>
        <w:t>specifiskais atbalsts</w:t>
      </w:r>
      <w:r w:rsidR="002F4437" w:rsidRPr="00616C0F">
        <w:rPr>
          <w:rFonts w:ascii="Times New Roman" w:eastAsia="Times New Roman" w:hAnsi="Times New Roman" w:cs="Times New Roman"/>
          <w:bCs/>
          <w:sz w:val="28"/>
          <w:szCs w:val="28"/>
        </w:rPr>
        <w:t>)</w:t>
      </w:r>
      <w:r w:rsidRPr="00616C0F">
        <w:rPr>
          <w:rFonts w:ascii="Times New Roman" w:eastAsia="Times New Roman" w:hAnsi="Times New Roman" w:cs="Times New Roman"/>
          <w:sz w:val="28"/>
          <w:szCs w:val="28"/>
        </w:rPr>
        <w:t>;</w:t>
      </w:r>
    </w:p>
    <w:p w14:paraId="6A158CAF" w14:textId="5474D55B" w:rsidR="0079350B" w:rsidRPr="00616C0F" w:rsidRDefault="00A30C3E" w:rsidP="00164076">
      <w:pPr>
        <w:pStyle w:val="ListParagraph"/>
        <w:numPr>
          <w:ilvl w:val="1"/>
          <w:numId w:val="3"/>
        </w:numPr>
        <w:tabs>
          <w:tab w:val="left" w:pos="993"/>
          <w:tab w:val="left" w:pos="1276"/>
        </w:tabs>
        <w:spacing w:after="0" w:line="240" w:lineRule="auto"/>
        <w:ind w:left="0" w:firstLine="709"/>
        <w:contextualSpacing w:val="0"/>
        <w:jc w:val="both"/>
        <w:rPr>
          <w:rFonts w:ascii="Times New Roman" w:hAnsi="Times New Roman" w:cs="Times New Roman"/>
          <w:sz w:val="28"/>
          <w:szCs w:val="28"/>
        </w:rPr>
      </w:pPr>
      <w:r w:rsidRPr="00616C0F">
        <w:rPr>
          <w:rFonts w:ascii="Times New Roman" w:hAnsi="Times New Roman" w:cs="Times New Roman"/>
          <w:sz w:val="28"/>
          <w:szCs w:val="28"/>
        </w:rPr>
        <w:t>specifiskā atbalsta</w:t>
      </w:r>
      <w:r w:rsidR="002F4437" w:rsidRPr="00616C0F">
        <w:rPr>
          <w:rFonts w:ascii="Times New Roman" w:hAnsi="Times New Roman" w:cs="Times New Roman"/>
          <w:sz w:val="28"/>
          <w:szCs w:val="28"/>
        </w:rPr>
        <w:t xml:space="preserve"> </w:t>
      </w:r>
      <w:r w:rsidR="0079350B" w:rsidRPr="00616C0F">
        <w:rPr>
          <w:rFonts w:ascii="Times New Roman" w:hAnsi="Times New Roman" w:cs="Times New Roman"/>
          <w:sz w:val="28"/>
          <w:szCs w:val="28"/>
        </w:rPr>
        <w:t>mērķi;</w:t>
      </w:r>
      <w:r w:rsidR="00203AB9" w:rsidRPr="00616C0F">
        <w:rPr>
          <w:rFonts w:ascii="Times New Roman" w:hAnsi="Times New Roman" w:cs="Times New Roman"/>
          <w:sz w:val="28"/>
          <w:szCs w:val="28"/>
        </w:rPr>
        <w:t xml:space="preserve"> </w:t>
      </w:r>
    </w:p>
    <w:p w14:paraId="57C2F58E" w14:textId="2129DFB3" w:rsidR="002D2BD8" w:rsidRPr="00616C0F" w:rsidRDefault="00A30C3E" w:rsidP="00164076">
      <w:pPr>
        <w:pStyle w:val="ListParagraph"/>
        <w:numPr>
          <w:ilvl w:val="1"/>
          <w:numId w:val="3"/>
        </w:numPr>
        <w:tabs>
          <w:tab w:val="left" w:pos="993"/>
          <w:tab w:val="left" w:pos="1276"/>
        </w:tabs>
        <w:spacing w:after="0" w:line="240" w:lineRule="auto"/>
        <w:ind w:left="0" w:firstLine="709"/>
        <w:contextualSpacing w:val="0"/>
        <w:jc w:val="both"/>
        <w:rPr>
          <w:rFonts w:ascii="Times New Roman" w:eastAsia="Times New Roman" w:hAnsi="Times New Roman" w:cs="Times New Roman"/>
          <w:sz w:val="28"/>
          <w:szCs w:val="28"/>
        </w:rPr>
      </w:pPr>
      <w:r w:rsidRPr="00616C0F">
        <w:rPr>
          <w:rFonts w:ascii="Times New Roman" w:hAnsi="Times New Roman" w:cs="Times New Roman"/>
          <w:sz w:val="28"/>
          <w:szCs w:val="28"/>
        </w:rPr>
        <w:t>specifiskā atbalsta</w:t>
      </w:r>
      <w:r w:rsidR="00687B6F" w:rsidRPr="00616C0F">
        <w:rPr>
          <w:rFonts w:ascii="Times New Roman" w:eastAsia="Times New Roman" w:hAnsi="Times New Roman" w:cs="Times New Roman"/>
          <w:sz w:val="28"/>
          <w:szCs w:val="28"/>
        </w:rPr>
        <w:t xml:space="preserve"> </w:t>
      </w:r>
      <w:r w:rsidR="0079350B" w:rsidRPr="00616C0F">
        <w:rPr>
          <w:rFonts w:ascii="Times New Roman" w:eastAsia="Times New Roman" w:hAnsi="Times New Roman" w:cs="Times New Roman"/>
          <w:sz w:val="28"/>
          <w:szCs w:val="28"/>
        </w:rPr>
        <w:t>pieejamo finansējumu;</w:t>
      </w:r>
      <w:r w:rsidR="00203AB9" w:rsidRPr="00616C0F">
        <w:rPr>
          <w:rFonts w:ascii="Times New Roman" w:eastAsia="Times New Roman" w:hAnsi="Times New Roman" w:cs="Times New Roman"/>
          <w:sz w:val="28"/>
          <w:szCs w:val="28"/>
        </w:rPr>
        <w:t xml:space="preserve"> </w:t>
      </w:r>
    </w:p>
    <w:p w14:paraId="6D533C93" w14:textId="77C12010" w:rsidR="00B4402F" w:rsidRPr="00616C0F" w:rsidRDefault="0079350B" w:rsidP="00164076">
      <w:pPr>
        <w:pStyle w:val="ListParagraph"/>
        <w:numPr>
          <w:ilvl w:val="1"/>
          <w:numId w:val="3"/>
        </w:numPr>
        <w:tabs>
          <w:tab w:val="left" w:pos="993"/>
          <w:tab w:val="left" w:pos="1276"/>
        </w:tabs>
        <w:spacing w:after="0" w:line="240" w:lineRule="auto"/>
        <w:ind w:left="0" w:firstLine="709"/>
        <w:contextualSpacing w:val="0"/>
        <w:jc w:val="both"/>
        <w:rPr>
          <w:rFonts w:ascii="Times New Roman" w:eastAsia="Times New Roman" w:hAnsi="Times New Roman" w:cs="Times New Roman"/>
          <w:sz w:val="28"/>
          <w:szCs w:val="28"/>
        </w:rPr>
      </w:pPr>
      <w:r w:rsidRPr="00616C0F">
        <w:rPr>
          <w:rFonts w:ascii="Times New Roman" w:hAnsi="Times New Roman" w:cs="Times New Roman"/>
          <w:sz w:val="28"/>
          <w:szCs w:val="28"/>
        </w:rPr>
        <w:t>prasības</w:t>
      </w:r>
      <w:r w:rsidRPr="00616C0F">
        <w:rPr>
          <w:rFonts w:ascii="Times New Roman" w:eastAsia="Times New Roman" w:hAnsi="Times New Roman" w:cs="Times New Roman"/>
          <w:sz w:val="28"/>
          <w:szCs w:val="28"/>
        </w:rPr>
        <w:t xml:space="preserve"> </w:t>
      </w:r>
      <w:r w:rsidR="00D267CC" w:rsidRPr="00616C0F">
        <w:rPr>
          <w:rFonts w:ascii="Times New Roman" w:eastAsia="Times New Roman" w:hAnsi="Times New Roman" w:cs="Times New Roman"/>
          <w:sz w:val="28"/>
          <w:szCs w:val="28"/>
        </w:rPr>
        <w:t xml:space="preserve">Eiropas </w:t>
      </w:r>
      <w:r w:rsidR="00E7217C">
        <w:rPr>
          <w:rFonts w:ascii="Times New Roman" w:eastAsia="Times New Roman" w:hAnsi="Times New Roman" w:cs="Times New Roman"/>
          <w:sz w:val="28"/>
          <w:szCs w:val="28"/>
        </w:rPr>
        <w:t>S</w:t>
      </w:r>
      <w:r w:rsidR="00D267CC" w:rsidRPr="00616C0F">
        <w:rPr>
          <w:rFonts w:ascii="Times New Roman" w:eastAsia="Times New Roman" w:hAnsi="Times New Roman" w:cs="Times New Roman"/>
          <w:sz w:val="28"/>
          <w:szCs w:val="28"/>
        </w:rPr>
        <w:t xml:space="preserve">ociālā fonda </w:t>
      </w:r>
      <w:r w:rsidRPr="00616C0F">
        <w:rPr>
          <w:rFonts w:ascii="Times New Roman" w:eastAsia="Times New Roman" w:hAnsi="Times New Roman" w:cs="Times New Roman"/>
          <w:sz w:val="28"/>
          <w:szCs w:val="28"/>
        </w:rPr>
        <w:t>projekta</w:t>
      </w:r>
      <w:r w:rsidR="00D267CC" w:rsidRPr="00616C0F">
        <w:rPr>
          <w:rFonts w:ascii="Times New Roman" w:eastAsia="Times New Roman" w:hAnsi="Times New Roman" w:cs="Times New Roman"/>
          <w:sz w:val="28"/>
          <w:szCs w:val="28"/>
        </w:rPr>
        <w:t xml:space="preserve"> (</w:t>
      </w:r>
      <w:r w:rsidR="00D267CC" w:rsidRPr="00616C0F">
        <w:rPr>
          <w:rFonts w:ascii="Times New Roman" w:eastAsia="Times New Roman" w:hAnsi="Times New Roman" w:cs="Times New Roman"/>
          <w:bCs/>
          <w:sz w:val="28"/>
          <w:szCs w:val="28"/>
        </w:rPr>
        <w:t>turpmāk – projekts</w:t>
      </w:r>
      <w:r w:rsidR="00D267CC" w:rsidRPr="00616C0F">
        <w:rPr>
          <w:rFonts w:ascii="Times New Roman" w:eastAsia="Times New Roman" w:hAnsi="Times New Roman" w:cs="Times New Roman"/>
          <w:sz w:val="28"/>
          <w:szCs w:val="28"/>
        </w:rPr>
        <w:t>)</w:t>
      </w:r>
      <w:r w:rsidRPr="00616C0F">
        <w:rPr>
          <w:rFonts w:ascii="Times New Roman" w:eastAsia="Times New Roman" w:hAnsi="Times New Roman" w:cs="Times New Roman"/>
          <w:sz w:val="28"/>
          <w:szCs w:val="28"/>
        </w:rPr>
        <w:t xml:space="preserve"> iesniedzējam un projekta sadar</w:t>
      </w:r>
      <w:r w:rsidR="00F17B9C" w:rsidRPr="00616C0F">
        <w:rPr>
          <w:rFonts w:ascii="Times New Roman" w:eastAsia="Times New Roman" w:hAnsi="Times New Roman" w:cs="Times New Roman"/>
          <w:sz w:val="28"/>
          <w:szCs w:val="28"/>
        </w:rPr>
        <w:t>bības partneri</w:t>
      </w:r>
      <w:r w:rsidR="005A2E2A" w:rsidRPr="00616C0F">
        <w:rPr>
          <w:rFonts w:ascii="Times New Roman" w:eastAsia="Times New Roman" w:hAnsi="Times New Roman" w:cs="Times New Roman"/>
          <w:sz w:val="28"/>
          <w:szCs w:val="28"/>
        </w:rPr>
        <w:t>e</w:t>
      </w:r>
      <w:r w:rsidR="00F17B9C" w:rsidRPr="00616C0F">
        <w:rPr>
          <w:rFonts w:ascii="Times New Roman" w:eastAsia="Times New Roman" w:hAnsi="Times New Roman" w:cs="Times New Roman"/>
          <w:sz w:val="28"/>
          <w:szCs w:val="28"/>
        </w:rPr>
        <w:t>m</w:t>
      </w:r>
      <w:r w:rsidRPr="00616C0F">
        <w:rPr>
          <w:rFonts w:ascii="Times New Roman" w:eastAsia="Times New Roman" w:hAnsi="Times New Roman" w:cs="Times New Roman"/>
          <w:sz w:val="28"/>
          <w:szCs w:val="28"/>
        </w:rPr>
        <w:t>;</w:t>
      </w:r>
      <w:r w:rsidR="00203AB9" w:rsidRPr="00616C0F">
        <w:rPr>
          <w:rFonts w:ascii="Times New Roman" w:eastAsia="Times New Roman" w:hAnsi="Times New Roman" w:cs="Times New Roman"/>
          <w:sz w:val="28"/>
          <w:szCs w:val="28"/>
        </w:rPr>
        <w:t xml:space="preserve"> </w:t>
      </w:r>
    </w:p>
    <w:p w14:paraId="2B53DB60" w14:textId="7019C93D" w:rsidR="00181AD9" w:rsidRPr="00616C0F" w:rsidRDefault="0079350B" w:rsidP="00164076">
      <w:pPr>
        <w:pStyle w:val="ListParagraph"/>
        <w:numPr>
          <w:ilvl w:val="1"/>
          <w:numId w:val="3"/>
        </w:numPr>
        <w:tabs>
          <w:tab w:val="left" w:pos="993"/>
          <w:tab w:val="left" w:pos="1276"/>
        </w:tabs>
        <w:spacing w:after="0" w:line="240" w:lineRule="auto"/>
        <w:ind w:left="0" w:firstLine="709"/>
        <w:contextualSpacing w:val="0"/>
        <w:jc w:val="both"/>
        <w:rPr>
          <w:rFonts w:ascii="Times New Roman" w:eastAsia="Times New Roman" w:hAnsi="Times New Roman" w:cs="Times New Roman"/>
          <w:sz w:val="28"/>
          <w:szCs w:val="28"/>
        </w:rPr>
      </w:pPr>
      <w:r w:rsidRPr="00616C0F">
        <w:rPr>
          <w:rFonts w:ascii="Times New Roman" w:eastAsia="Times New Roman" w:hAnsi="Times New Roman" w:cs="Times New Roman"/>
          <w:sz w:val="28"/>
          <w:szCs w:val="28"/>
        </w:rPr>
        <w:t>atbalstāmo darbību</w:t>
      </w:r>
      <w:r w:rsidR="00F17B9C" w:rsidRPr="00616C0F">
        <w:rPr>
          <w:rFonts w:ascii="Times New Roman" w:eastAsia="Times New Roman" w:hAnsi="Times New Roman" w:cs="Times New Roman"/>
          <w:sz w:val="28"/>
          <w:szCs w:val="28"/>
        </w:rPr>
        <w:t xml:space="preserve"> un</w:t>
      </w:r>
      <w:r w:rsidRPr="00616C0F">
        <w:rPr>
          <w:rFonts w:ascii="Times New Roman" w:eastAsia="Times New Roman" w:hAnsi="Times New Roman" w:cs="Times New Roman"/>
          <w:sz w:val="28"/>
          <w:szCs w:val="28"/>
        </w:rPr>
        <w:t xml:space="preserve"> izmaksu </w:t>
      </w:r>
      <w:proofErr w:type="spellStart"/>
      <w:r w:rsidRPr="00616C0F">
        <w:rPr>
          <w:rFonts w:ascii="Times New Roman" w:eastAsia="Times New Roman" w:hAnsi="Times New Roman" w:cs="Times New Roman"/>
          <w:sz w:val="28"/>
          <w:szCs w:val="28"/>
        </w:rPr>
        <w:t>attiecināmības</w:t>
      </w:r>
      <w:proofErr w:type="spellEnd"/>
      <w:r w:rsidRPr="00616C0F">
        <w:rPr>
          <w:rFonts w:ascii="Times New Roman" w:eastAsia="Times New Roman" w:hAnsi="Times New Roman" w:cs="Times New Roman"/>
          <w:sz w:val="28"/>
          <w:szCs w:val="28"/>
        </w:rPr>
        <w:t xml:space="preserve"> nosacījumus</w:t>
      </w:r>
      <w:r w:rsidR="00E7217C">
        <w:rPr>
          <w:rFonts w:ascii="Times New Roman" w:eastAsia="Times New Roman" w:hAnsi="Times New Roman" w:cs="Times New Roman"/>
          <w:sz w:val="28"/>
          <w:szCs w:val="28"/>
        </w:rPr>
        <w:t>;</w:t>
      </w:r>
    </w:p>
    <w:p w14:paraId="2D47B423" w14:textId="4C7EB693" w:rsidR="00B4402F" w:rsidRPr="00616C0F" w:rsidRDefault="00687B6F" w:rsidP="00164076">
      <w:pPr>
        <w:pStyle w:val="ListParagraph"/>
        <w:numPr>
          <w:ilvl w:val="1"/>
          <w:numId w:val="3"/>
        </w:numPr>
        <w:tabs>
          <w:tab w:val="left" w:pos="993"/>
          <w:tab w:val="left" w:pos="1276"/>
        </w:tabs>
        <w:spacing w:after="0" w:line="240" w:lineRule="auto"/>
        <w:ind w:left="0" w:firstLine="709"/>
        <w:contextualSpacing w:val="0"/>
        <w:jc w:val="both"/>
        <w:rPr>
          <w:rFonts w:ascii="Times New Roman" w:eastAsia="Times New Roman" w:hAnsi="Times New Roman" w:cs="Times New Roman"/>
          <w:sz w:val="28"/>
          <w:szCs w:val="28"/>
        </w:rPr>
      </w:pPr>
      <w:r w:rsidRPr="00616C0F">
        <w:rPr>
          <w:rFonts w:ascii="Times New Roman" w:eastAsia="Times New Roman" w:hAnsi="Times New Roman" w:cs="Times New Roman"/>
          <w:sz w:val="28"/>
          <w:szCs w:val="28"/>
        </w:rPr>
        <w:t xml:space="preserve"> v</w:t>
      </w:r>
      <w:r w:rsidR="00CE680E" w:rsidRPr="00616C0F">
        <w:rPr>
          <w:rFonts w:ascii="Times New Roman" w:hAnsi="Times New Roman" w:cs="Times New Roman"/>
          <w:color w:val="000000"/>
          <w:sz w:val="28"/>
          <w:szCs w:val="28"/>
        </w:rPr>
        <w:t>ienkāršoto izmaksu piemērošanas nosacī</w:t>
      </w:r>
      <w:r w:rsidRPr="00616C0F">
        <w:rPr>
          <w:rFonts w:ascii="Times New Roman" w:hAnsi="Times New Roman" w:cs="Times New Roman"/>
          <w:color w:val="000000"/>
          <w:sz w:val="28"/>
          <w:szCs w:val="28"/>
        </w:rPr>
        <w:t>jumus</w:t>
      </w:r>
      <w:r w:rsidR="00CE680E" w:rsidRPr="00616C0F">
        <w:rPr>
          <w:rFonts w:ascii="Times New Roman" w:hAnsi="Times New Roman" w:cs="Times New Roman"/>
          <w:color w:val="000000"/>
          <w:sz w:val="28"/>
          <w:szCs w:val="28"/>
        </w:rPr>
        <w:t xml:space="preserve"> un kārtīb</w:t>
      </w:r>
      <w:r w:rsidRPr="00616C0F">
        <w:rPr>
          <w:rFonts w:ascii="Times New Roman" w:hAnsi="Times New Roman" w:cs="Times New Roman"/>
          <w:color w:val="000000"/>
          <w:sz w:val="28"/>
          <w:szCs w:val="28"/>
        </w:rPr>
        <w:t>u</w:t>
      </w:r>
      <w:r w:rsidR="0079350B" w:rsidRPr="00616C0F">
        <w:rPr>
          <w:rFonts w:ascii="Times New Roman" w:eastAsia="Times New Roman" w:hAnsi="Times New Roman" w:cs="Times New Roman"/>
          <w:sz w:val="28"/>
          <w:szCs w:val="28"/>
        </w:rPr>
        <w:t>;</w:t>
      </w:r>
      <w:r w:rsidR="00203AB9" w:rsidRPr="00616C0F">
        <w:rPr>
          <w:rFonts w:ascii="Times New Roman" w:eastAsia="Times New Roman" w:hAnsi="Times New Roman" w:cs="Times New Roman"/>
          <w:sz w:val="28"/>
          <w:szCs w:val="28"/>
        </w:rPr>
        <w:t xml:space="preserve"> </w:t>
      </w:r>
    </w:p>
    <w:p w14:paraId="32D66960" w14:textId="6A9E3253" w:rsidR="00B90380" w:rsidRPr="00616C0F" w:rsidRDefault="00194C9E" w:rsidP="00164076">
      <w:pPr>
        <w:pStyle w:val="ListParagraph"/>
        <w:numPr>
          <w:ilvl w:val="1"/>
          <w:numId w:val="3"/>
        </w:numPr>
        <w:tabs>
          <w:tab w:val="left" w:pos="993"/>
          <w:tab w:val="left" w:pos="1276"/>
        </w:tabs>
        <w:spacing w:after="0" w:line="240" w:lineRule="auto"/>
        <w:ind w:left="0" w:firstLine="709"/>
        <w:contextualSpacing w:val="0"/>
        <w:jc w:val="both"/>
        <w:rPr>
          <w:rFonts w:ascii="Times New Roman" w:hAnsi="Times New Roman" w:cs="Times New Roman"/>
          <w:sz w:val="28"/>
          <w:szCs w:val="28"/>
        </w:rPr>
      </w:pPr>
      <w:r w:rsidRPr="00616C0F">
        <w:rPr>
          <w:rFonts w:ascii="Times New Roman" w:eastAsia="Times New Roman" w:hAnsi="Times New Roman" w:cs="Times New Roman"/>
          <w:sz w:val="28"/>
          <w:szCs w:val="28"/>
        </w:rPr>
        <w:t xml:space="preserve"> </w:t>
      </w:r>
      <w:r w:rsidR="0079350B" w:rsidRPr="00616C0F">
        <w:rPr>
          <w:rFonts w:ascii="Times New Roman" w:hAnsi="Times New Roman" w:cs="Times New Roman"/>
          <w:sz w:val="28"/>
          <w:szCs w:val="28"/>
        </w:rPr>
        <w:t xml:space="preserve">vienošanās par </w:t>
      </w:r>
      <w:r w:rsidR="0079350B" w:rsidRPr="00616C0F">
        <w:rPr>
          <w:rFonts w:ascii="Times New Roman" w:eastAsia="Times New Roman" w:hAnsi="Times New Roman" w:cs="Times New Roman"/>
          <w:sz w:val="28"/>
          <w:szCs w:val="28"/>
        </w:rPr>
        <w:t>projekta</w:t>
      </w:r>
      <w:r w:rsidR="0079350B" w:rsidRPr="00616C0F">
        <w:rPr>
          <w:rFonts w:ascii="Times New Roman" w:hAnsi="Times New Roman" w:cs="Times New Roman"/>
          <w:sz w:val="28"/>
          <w:szCs w:val="28"/>
        </w:rPr>
        <w:t xml:space="preserve"> īstenošanu vienpusēja uzteikuma nosacījumus</w:t>
      </w:r>
      <w:r w:rsidR="00E138CA" w:rsidRPr="00616C0F">
        <w:rPr>
          <w:rFonts w:ascii="Times New Roman" w:hAnsi="Times New Roman" w:cs="Times New Roman"/>
          <w:sz w:val="28"/>
          <w:szCs w:val="28"/>
        </w:rPr>
        <w:t>.</w:t>
      </w:r>
    </w:p>
    <w:p w14:paraId="6695465D" w14:textId="77777777" w:rsidR="0091571A" w:rsidRPr="00616C0F" w:rsidRDefault="0091571A" w:rsidP="00164076">
      <w:pPr>
        <w:pStyle w:val="ListParagraph"/>
        <w:tabs>
          <w:tab w:val="left" w:pos="993"/>
        </w:tabs>
        <w:spacing w:after="0" w:line="240" w:lineRule="auto"/>
        <w:ind w:left="0" w:firstLine="709"/>
        <w:contextualSpacing w:val="0"/>
        <w:jc w:val="both"/>
        <w:rPr>
          <w:rFonts w:ascii="Times New Roman" w:hAnsi="Times New Roman" w:cs="Times New Roman"/>
          <w:sz w:val="28"/>
          <w:szCs w:val="28"/>
        </w:rPr>
      </w:pPr>
    </w:p>
    <w:p w14:paraId="07B94A5C" w14:textId="51FD90B0" w:rsidR="004856E3" w:rsidRPr="00616C0F" w:rsidRDefault="00A30C3E" w:rsidP="00164076">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cs="Times New Roman"/>
          <w:sz w:val="28"/>
          <w:szCs w:val="28"/>
        </w:rPr>
      </w:pPr>
      <w:r w:rsidRPr="00616C0F">
        <w:rPr>
          <w:rFonts w:ascii="Times New Roman" w:hAnsi="Times New Roman" w:cs="Times New Roman"/>
          <w:sz w:val="28"/>
          <w:szCs w:val="28"/>
        </w:rPr>
        <w:t>Specifiskā atbalsta</w:t>
      </w:r>
      <w:r w:rsidR="001F736D" w:rsidRPr="00616C0F">
        <w:rPr>
          <w:rFonts w:ascii="Times New Roman" w:hAnsi="Times New Roman" w:cs="Times New Roman"/>
          <w:color w:val="000000"/>
          <w:sz w:val="28"/>
          <w:szCs w:val="28"/>
        </w:rPr>
        <w:t xml:space="preserve"> </w:t>
      </w:r>
      <w:r w:rsidR="00441B7C" w:rsidRPr="00616C0F">
        <w:rPr>
          <w:rFonts w:ascii="Times New Roman" w:hAnsi="Times New Roman" w:cs="Times New Roman"/>
          <w:color w:val="000000"/>
          <w:sz w:val="28"/>
          <w:szCs w:val="28"/>
        </w:rPr>
        <w:t xml:space="preserve">mērķis ir pilnveidot profesionālās izglītības saturu un </w:t>
      </w:r>
      <w:r w:rsidR="00441B7C" w:rsidRPr="00616C0F">
        <w:rPr>
          <w:rFonts w:ascii="Times New Roman" w:hAnsi="Times New Roman" w:cs="Times New Roman"/>
          <w:sz w:val="28"/>
          <w:szCs w:val="28"/>
        </w:rPr>
        <w:t xml:space="preserve">saskaņā ar Latvijas kvalifikācijas </w:t>
      </w:r>
      <w:proofErr w:type="spellStart"/>
      <w:r w:rsidR="00441B7C" w:rsidRPr="00616C0F">
        <w:rPr>
          <w:rFonts w:ascii="Times New Roman" w:hAnsi="Times New Roman" w:cs="Times New Roman"/>
          <w:sz w:val="28"/>
          <w:szCs w:val="28"/>
        </w:rPr>
        <w:t>ietvarstruktūru</w:t>
      </w:r>
      <w:proofErr w:type="spellEnd"/>
      <w:r w:rsidR="00441B7C" w:rsidRPr="00616C0F">
        <w:rPr>
          <w:rFonts w:ascii="Times New Roman" w:hAnsi="Times New Roman" w:cs="Times New Roman"/>
          <w:sz w:val="28"/>
          <w:szCs w:val="28"/>
        </w:rPr>
        <w:t xml:space="preserve"> aktualizēt un izstrādāt profesiju standartus</w:t>
      </w:r>
      <w:r w:rsidR="00441B7C" w:rsidRPr="00616C0F">
        <w:rPr>
          <w:rFonts w:ascii="Times New Roman" w:hAnsi="Times New Roman" w:cs="Times New Roman"/>
          <w:color w:val="000000"/>
          <w:sz w:val="28"/>
          <w:szCs w:val="28"/>
        </w:rPr>
        <w:t xml:space="preserve"> un profesionālās kvalifikācijas prasības, izstrādāt profesionālās kvalifikācijas eksāmenu saturu, ieviešot izglītības programmu modulāro pieeju un nodrošinot nepieciešamos mācību līdzekļus programmu kvalitatīvai īstenošanai, tādā veidā pilnveidojot nozaru kvalifikāciju sistēmu</w:t>
      </w:r>
      <w:r w:rsidR="00441B7C" w:rsidRPr="00616C0F">
        <w:rPr>
          <w:rFonts w:ascii="Times New Roman" w:hAnsi="Times New Roman" w:cs="Times New Roman"/>
          <w:sz w:val="28"/>
          <w:szCs w:val="28"/>
        </w:rPr>
        <w:t>.</w:t>
      </w:r>
    </w:p>
    <w:p w14:paraId="6A666677" w14:textId="3B49B016" w:rsidR="0091571A" w:rsidRPr="00616C0F" w:rsidRDefault="0091571A" w:rsidP="00164076">
      <w:pPr>
        <w:tabs>
          <w:tab w:val="left" w:pos="2970"/>
        </w:tabs>
        <w:spacing w:after="0" w:line="240" w:lineRule="auto"/>
        <w:ind w:firstLine="709"/>
        <w:rPr>
          <w:rFonts w:ascii="Times New Roman" w:hAnsi="Times New Roman" w:cs="Times New Roman"/>
          <w:sz w:val="28"/>
          <w:szCs w:val="28"/>
        </w:rPr>
      </w:pPr>
    </w:p>
    <w:p w14:paraId="1F0A7356" w14:textId="3F7C35BF" w:rsidR="00E7217C" w:rsidRDefault="006E0870" w:rsidP="002A46BF">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cs="Times New Roman"/>
          <w:bCs/>
          <w:spacing w:val="-2"/>
          <w:sz w:val="28"/>
          <w:szCs w:val="28"/>
        </w:rPr>
      </w:pPr>
      <w:r w:rsidRPr="00616C0F">
        <w:rPr>
          <w:rFonts w:ascii="Times New Roman" w:hAnsi="Times New Roman" w:cs="Times New Roman"/>
          <w:color w:val="000000"/>
          <w:sz w:val="28"/>
          <w:szCs w:val="28"/>
        </w:rPr>
        <w:t>S</w:t>
      </w:r>
      <w:r w:rsidR="00A30C3E" w:rsidRPr="00616C0F">
        <w:rPr>
          <w:rFonts w:ascii="Times New Roman" w:hAnsi="Times New Roman" w:cs="Times New Roman"/>
          <w:sz w:val="28"/>
          <w:szCs w:val="28"/>
        </w:rPr>
        <w:t xml:space="preserve">pecifiskā atbalsta </w:t>
      </w:r>
      <w:r w:rsidR="00BD1398" w:rsidRPr="00616C0F">
        <w:rPr>
          <w:rFonts w:ascii="Times New Roman" w:hAnsi="Times New Roman" w:cs="Times New Roman"/>
          <w:bCs/>
          <w:spacing w:val="-2"/>
          <w:sz w:val="28"/>
          <w:szCs w:val="28"/>
        </w:rPr>
        <w:t xml:space="preserve"> mērķa grupa ir valsts pārvaldes iestādes, kas atbildīgas par izglītības satura izstrādi un pārraudzību</w:t>
      </w:r>
      <w:r w:rsidR="002E585A" w:rsidRPr="00616C0F">
        <w:rPr>
          <w:rFonts w:ascii="Times New Roman" w:hAnsi="Times New Roman" w:cs="Times New Roman"/>
          <w:bCs/>
          <w:spacing w:val="-2"/>
          <w:sz w:val="28"/>
          <w:szCs w:val="28"/>
        </w:rPr>
        <w:t xml:space="preserve">, </w:t>
      </w:r>
      <w:r w:rsidR="00CF4696" w:rsidRPr="00616C0F">
        <w:rPr>
          <w:rFonts w:ascii="Times New Roman" w:hAnsi="Times New Roman" w:cs="Times New Roman"/>
          <w:bCs/>
          <w:spacing w:val="-2"/>
          <w:sz w:val="28"/>
          <w:szCs w:val="28"/>
        </w:rPr>
        <w:t>profesionālās</w:t>
      </w:r>
      <w:r w:rsidR="002D6DE1" w:rsidRPr="00616C0F">
        <w:rPr>
          <w:rFonts w:ascii="Times New Roman" w:hAnsi="Times New Roman" w:cs="Times New Roman"/>
          <w:bCs/>
          <w:spacing w:val="-2"/>
          <w:sz w:val="28"/>
          <w:szCs w:val="28"/>
        </w:rPr>
        <w:t xml:space="preserve"> izglītības iestādes</w:t>
      </w:r>
      <w:r w:rsidR="00CE3193" w:rsidRPr="00616C0F">
        <w:rPr>
          <w:rFonts w:ascii="Times New Roman" w:hAnsi="Times New Roman" w:cs="Times New Roman"/>
          <w:bCs/>
          <w:spacing w:val="-2"/>
          <w:sz w:val="28"/>
          <w:szCs w:val="28"/>
        </w:rPr>
        <w:t xml:space="preserve"> un</w:t>
      </w:r>
      <w:r w:rsidR="00CE3193" w:rsidRPr="00616C0F">
        <w:rPr>
          <w:rFonts w:ascii="Times New Roman" w:hAnsi="Times New Roman" w:cs="Times New Roman"/>
          <w:sz w:val="28"/>
          <w:szCs w:val="28"/>
        </w:rPr>
        <w:t xml:space="preserve"> koledžas, kuras īsteno sākotnējās profesionālās izglītības programmas</w:t>
      </w:r>
      <w:r w:rsidR="00BD1398" w:rsidRPr="00616C0F">
        <w:rPr>
          <w:rFonts w:ascii="Times New Roman" w:hAnsi="Times New Roman" w:cs="Times New Roman"/>
          <w:bCs/>
          <w:spacing w:val="-2"/>
          <w:sz w:val="28"/>
          <w:szCs w:val="28"/>
        </w:rPr>
        <w:t>.</w:t>
      </w:r>
    </w:p>
    <w:p w14:paraId="1B26BF53" w14:textId="38868BF3" w:rsidR="00E7217C" w:rsidRPr="00BC7869" w:rsidRDefault="00E7217C" w:rsidP="00BC7869">
      <w:pPr>
        <w:tabs>
          <w:tab w:val="left" w:pos="8130"/>
        </w:tabs>
      </w:pPr>
      <w:r>
        <w:tab/>
      </w:r>
    </w:p>
    <w:p w14:paraId="179EA0D5" w14:textId="6FF73ABA" w:rsidR="002A46BF" w:rsidRPr="00616C0F" w:rsidRDefault="002A46BF" w:rsidP="000B0C9F">
      <w:pPr>
        <w:tabs>
          <w:tab w:val="left" w:pos="1800"/>
          <w:tab w:val="left" w:pos="2385"/>
        </w:tabs>
        <w:rPr>
          <w:rFonts w:ascii="Times New Roman" w:hAnsi="Times New Roman" w:cs="Times New Roman"/>
          <w:sz w:val="28"/>
          <w:szCs w:val="28"/>
        </w:rPr>
      </w:pPr>
    </w:p>
    <w:p w14:paraId="41A6A46B" w14:textId="231E5CE3" w:rsidR="00383103" w:rsidRPr="00616C0F" w:rsidRDefault="00A30C3E" w:rsidP="00164076">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cs="Times New Roman"/>
          <w:bCs/>
          <w:spacing w:val="-2"/>
          <w:sz w:val="28"/>
          <w:szCs w:val="28"/>
        </w:rPr>
      </w:pPr>
      <w:r w:rsidRPr="00616C0F">
        <w:rPr>
          <w:rFonts w:ascii="Times New Roman" w:hAnsi="Times New Roman" w:cs="Times New Roman"/>
          <w:sz w:val="28"/>
          <w:szCs w:val="28"/>
        </w:rPr>
        <w:t xml:space="preserve">Specifiskā atbalsta </w:t>
      </w:r>
      <w:r w:rsidR="00383103" w:rsidRPr="00616C0F">
        <w:rPr>
          <w:rFonts w:ascii="Times New Roman" w:hAnsi="Times New Roman" w:cs="Times New Roman"/>
          <w:bCs/>
          <w:sz w:val="28"/>
          <w:szCs w:val="28"/>
        </w:rPr>
        <w:t xml:space="preserve">plānotais kopējais attiecināmais finansējums </w:t>
      </w:r>
      <w:r w:rsidR="00383103" w:rsidRPr="00616C0F">
        <w:rPr>
          <w:rFonts w:ascii="Times New Roman" w:hAnsi="Times New Roman" w:cs="Times New Roman"/>
          <w:sz w:val="28"/>
          <w:szCs w:val="28"/>
        </w:rPr>
        <w:t>ir 12 936</w:t>
      </w:r>
      <w:r w:rsidR="00274367" w:rsidRPr="00616C0F">
        <w:rPr>
          <w:rFonts w:ascii="Times New Roman" w:hAnsi="Times New Roman" w:cs="Times New Roman"/>
          <w:sz w:val="28"/>
          <w:szCs w:val="28"/>
        </w:rPr>
        <w:t> </w:t>
      </w:r>
      <w:r w:rsidR="00383103" w:rsidRPr="00616C0F">
        <w:rPr>
          <w:rFonts w:ascii="Times New Roman" w:hAnsi="Times New Roman" w:cs="Times New Roman"/>
          <w:sz w:val="28"/>
          <w:szCs w:val="28"/>
        </w:rPr>
        <w:t>510</w:t>
      </w:r>
      <w:r w:rsidR="00274367" w:rsidRPr="00616C0F">
        <w:rPr>
          <w:rFonts w:ascii="Times New Roman" w:hAnsi="Times New Roman" w:cs="Times New Roman"/>
          <w:sz w:val="28"/>
          <w:szCs w:val="28"/>
        </w:rPr>
        <w:t> </w:t>
      </w:r>
      <w:proofErr w:type="spellStart"/>
      <w:r w:rsidR="00383103" w:rsidRPr="00616C0F">
        <w:rPr>
          <w:rFonts w:ascii="Times New Roman" w:hAnsi="Times New Roman" w:cs="Times New Roman"/>
          <w:i/>
          <w:iCs/>
          <w:sz w:val="28"/>
          <w:szCs w:val="28"/>
        </w:rPr>
        <w:t>euro</w:t>
      </w:r>
      <w:proofErr w:type="spellEnd"/>
      <w:r w:rsidR="00383103" w:rsidRPr="00616C0F">
        <w:rPr>
          <w:rFonts w:ascii="Times New Roman" w:hAnsi="Times New Roman" w:cs="Times New Roman"/>
          <w:sz w:val="28"/>
          <w:szCs w:val="28"/>
        </w:rPr>
        <w:t xml:space="preserve">, tai skaitā </w:t>
      </w:r>
      <w:r w:rsidR="00383103" w:rsidRPr="00616C0F">
        <w:rPr>
          <w:rFonts w:ascii="Times New Roman" w:hAnsi="Times New Roman" w:cs="Times New Roman"/>
          <w:bCs/>
          <w:sz w:val="28"/>
          <w:szCs w:val="28"/>
        </w:rPr>
        <w:t>Eiropas Sociālā fonda</w:t>
      </w:r>
      <w:r w:rsidR="006A7690" w:rsidRPr="00616C0F">
        <w:rPr>
          <w:rFonts w:ascii="Times New Roman" w:hAnsi="Times New Roman" w:cs="Times New Roman"/>
          <w:bCs/>
          <w:sz w:val="28"/>
          <w:szCs w:val="28"/>
        </w:rPr>
        <w:t xml:space="preserve"> </w:t>
      </w:r>
      <w:r w:rsidR="00383103" w:rsidRPr="00616C0F">
        <w:rPr>
          <w:rFonts w:ascii="Times New Roman" w:hAnsi="Times New Roman" w:cs="Times New Roman"/>
          <w:sz w:val="28"/>
          <w:szCs w:val="28"/>
        </w:rPr>
        <w:t>finansējums  10 996</w:t>
      </w:r>
      <w:r w:rsidR="00274367" w:rsidRPr="00616C0F">
        <w:rPr>
          <w:rFonts w:ascii="Times New Roman" w:hAnsi="Times New Roman" w:cs="Times New Roman"/>
          <w:sz w:val="28"/>
          <w:szCs w:val="28"/>
        </w:rPr>
        <w:t> </w:t>
      </w:r>
      <w:r w:rsidR="00383103" w:rsidRPr="00616C0F">
        <w:rPr>
          <w:rFonts w:ascii="Times New Roman" w:hAnsi="Times New Roman" w:cs="Times New Roman"/>
          <w:sz w:val="28"/>
          <w:szCs w:val="28"/>
        </w:rPr>
        <w:t>033</w:t>
      </w:r>
      <w:r w:rsidR="00274367" w:rsidRPr="00616C0F">
        <w:rPr>
          <w:rFonts w:ascii="Times New Roman" w:hAnsi="Times New Roman" w:cs="Times New Roman"/>
          <w:sz w:val="28"/>
          <w:szCs w:val="28"/>
        </w:rPr>
        <w:t> </w:t>
      </w:r>
      <w:proofErr w:type="spellStart"/>
      <w:r w:rsidR="00383103" w:rsidRPr="00616C0F">
        <w:rPr>
          <w:rFonts w:ascii="Times New Roman" w:hAnsi="Times New Roman" w:cs="Times New Roman"/>
          <w:bCs/>
          <w:i/>
          <w:sz w:val="28"/>
          <w:szCs w:val="28"/>
        </w:rPr>
        <w:t>euro</w:t>
      </w:r>
      <w:proofErr w:type="spellEnd"/>
      <w:r w:rsidR="00383103" w:rsidRPr="00616C0F">
        <w:rPr>
          <w:rFonts w:ascii="Times New Roman" w:hAnsi="Times New Roman" w:cs="Times New Roman"/>
          <w:sz w:val="28"/>
          <w:szCs w:val="28"/>
        </w:rPr>
        <w:t xml:space="preserve"> un valsts budžeta līdzfinansējums 1 940</w:t>
      </w:r>
      <w:r w:rsidR="00274367" w:rsidRPr="00616C0F">
        <w:rPr>
          <w:rFonts w:ascii="Times New Roman" w:hAnsi="Times New Roman" w:cs="Times New Roman"/>
          <w:sz w:val="28"/>
          <w:szCs w:val="28"/>
        </w:rPr>
        <w:t> 477 </w:t>
      </w:r>
      <w:proofErr w:type="spellStart"/>
      <w:r w:rsidR="00383103" w:rsidRPr="00616C0F">
        <w:rPr>
          <w:rFonts w:ascii="Times New Roman" w:hAnsi="Times New Roman" w:cs="Times New Roman"/>
          <w:i/>
          <w:iCs/>
          <w:sz w:val="28"/>
          <w:szCs w:val="28"/>
        </w:rPr>
        <w:t>euro</w:t>
      </w:r>
      <w:proofErr w:type="spellEnd"/>
      <w:r w:rsidR="00383103" w:rsidRPr="00616C0F">
        <w:rPr>
          <w:rFonts w:ascii="Times New Roman" w:hAnsi="Times New Roman" w:cs="Times New Roman"/>
          <w:sz w:val="28"/>
          <w:szCs w:val="28"/>
        </w:rPr>
        <w:t>.</w:t>
      </w:r>
    </w:p>
    <w:p w14:paraId="652FCA22" w14:textId="77777777" w:rsidR="00CA0B8A" w:rsidRPr="00616C0F" w:rsidRDefault="00CA0B8A" w:rsidP="00164076">
      <w:pPr>
        <w:tabs>
          <w:tab w:val="left" w:pos="426"/>
          <w:tab w:val="left" w:pos="1134"/>
        </w:tabs>
        <w:spacing w:after="0" w:line="240" w:lineRule="auto"/>
        <w:jc w:val="both"/>
        <w:rPr>
          <w:rFonts w:ascii="Times New Roman" w:hAnsi="Times New Roman" w:cs="Times New Roman"/>
          <w:bCs/>
          <w:spacing w:val="-2"/>
          <w:sz w:val="28"/>
          <w:szCs w:val="28"/>
        </w:rPr>
      </w:pPr>
    </w:p>
    <w:p w14:paraId="2B510A7C" w14:textId="64A26217" w:rsidR="00383103" w:rsidRPr="007D5F24" w:rsidRDefault="00383103" w:rsidP="00164076">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cs="Times New Roman"/>
          <w:sz w:val="28"/>
          <w:szCs w:val="28"/>
        </w:rPr>
      </w:pPr>
      <w:r w:rsidRPr="00616C0F">
        <w:rPr>
          <w:rFonts w:ascii="Times New Roman" w:hAnsi="Times New Roman" w:cs="Times New Roman"/>
          <w:sz w:val="28"/>
          <w:szCs w:val="28"/>
        </w:rPr>
        <w:t>Pieejamais kopējais attiecināmais finansējums vienošanās pa</w:t>
      </w:r>
      <w:r w:rsidR="002E585A" w:rsidRPr="00616C0F">
        <w:rPr>
          <w:rFonts w:ascii="Times New Roman" w:hAnsi="Times New Roman" w:cs="Times New Roman"/>
          <w:sz w:val="28"/>
          <w:szCs w:val="28"/>
        </w:rPr>
        <w:t xml:space="preserve">r projekta īstenošanu </w:t>
      </w:r>
      <w:r w:rsidR="002E585A" w:rsidRPr="007D5F24">
        <w:rPr>
          <w:rFonts w:ascii="Times New Roman" w:hAnsi="Times New Roman" w:cs="Times New Roman"/>
          <w:sz w:val="28"/>
          <w:szCs w:val="28"/>
        </w:rPr>
        <w:t>slēgšanai</w:t>
      </w:r>
      <w:r w:rsidR="001D1004" w:rsidRPr="007D5F24">
        <w:rPr>
          <w:rFonts w:ascii="Times New Roman" w:hAnsi="Times New Roman" w:cs="Times New Roman"/>
          <w:sz w:val="28"/>
          <w:szCs w:val="28"/>
        </w:rPr>
        <w:t>,</w:t>
      </w:r>
      <w:r w:rsidR="002E585A" w:rsidRPr="007D5F24">
        <w:rPr>
          <w:rFonts w:ascii="Times New Roman" w:hAnsi="Times New Roman" w:cs="Times New Roman"/>
          <w:sz w:val="28"/>
          <w:szCs w:val="28"/>
        </w:rPr>
        <w:t xml:space="preserve"> </w:t>
      </w:r>
      <w:r w:rsidR="001D1004" w:rsidRPr="007D5F24">
        <w:rPr>
          <w:rFonts w:ascii="Times New Roman" w:hAnsi="Times New Roman" w:cs="Times New Roman"/>
          <w:sz w:val="28"/>
          <w:szCs w:val="28"/>
        </w:rPr>
        <w:t>paredzot iznākuma rādītāju un rezultāta rādītāju plānojumu atbilstoši šo noteikumu 9.1.</w:t>
      </w:r>
      <w:r w:rsidR="003F7948" w:rsidRPr="007D5F24">
        <w:rPr>
          <w:rFonts w:ascii="Times New Roman" w:hAnsi="Times New Roman" w:cs="Times New Roman"/>
          <w:sz w:val="28"/>
          <w:szCs w:val="28"/>
        </w:rPr>
        <w:t xml:space="preserve"> </w:t>
      </w:r>
      <w:r w:rsidR="001D1004" w:rsidRPr="007D5F24">
        <w:rPr>
          <w:rFonts w:ascii="Times New Roman" w:hAnsi="Times New Roman" w:cs="Times New Roman"/>
          <w:sz w:val="28"/>
          <w:szCs w:val="28"/>
        </w:rPr>
        <w:t>un 9.</w:t>
      </w:r>
      <w:r w:rsidR="003F7948" w:rsidRPr="007D5F24">
        <w:rPr>
          <w:rFonts w:ascii="Times New Roman" w:hAnsi="Times New Roman" w:cs="Times New Roman"/>
          <w:sz w:val="28"/>
          <w:szCs w:val="28"/>
        </w:rPr>
        <w:t>2</w:t>
      </w:r>
      <w:r w:rsidR="001D1004" w:rsidRPr="007D5F24">
        <w:rPr>
          <w:rFonts w:ascii="Times New Roman" w:hAnsi="Times New Roman" w:cs="Times New Roman"/>
          <w:sz w:val="28"/>
          <w:szCs w:val="28"/>
        </w:rPr>
        <w:t xml:space="preserve">.apakšpunktā noteiktajam apjomam, </w:t>
      </w:r>
      <w:r w:rsidR="002E585A" w:rsidRPr="007D5F24">
        <w:rPr>
          <w:rFonts w:ascii="Times New Roman" w:hAnsi="Times New Roman" w:cs="Times New Roman"/>
          <w:sz w:val="28"/>
          <w:szCs w:val="28"/>
        </w:rPr>
        <w:t xml:space="preserve">ir </w:t>
      </w:r>
      <w:r w:rsidRPr="007D5F24">
        <w:rPr>
          <w:rFonts w:ascii="Times New Roman" w:hAnsi="Times New Roman" w:cs="Times New Roman"/>
          <w:sz w:val="28"/>
          <w:szCs w:val="28"/>
        </w:rPr>
        <w:t>12</w:t>
      </w:r>
      <w:r w:rsidR="00056A7A" w:rsidRPr="007D5F24">
        <w:rPr>
          <w:rFonts w:ascii="Times New Roman" w:hAnsi="Times New Roman" w:cs="Times New Roman"/>
          <w:sz w:val="28"/>
          <w:szCs w:val="28"/>
        </w:rPr>
        <w:t> </w:t>
      </w:r>
      <w:r w:rsidR="00B96955" w:rsidRPr="007D5F24">
        <w:rPr>
          <w:rFonts w:ascii="Times New Roman" w:hAnsi="Times New Roman" w:cs="Times New Roman"/>
          <w:sz w:val="28"/>
          <w:szCs w:val="28"/>
        </w:rPr>
        <w:t>132 050</w:t>
      </w:r>
      <w:r w:rsidR="00056A7A" w:rsidRPr="007D5F24">
        <w:rPr>
          <w:rFonts w:ascii="Times New Roman" w:hAnsi="Times New Roman" w:cs="Times New Roman"/>
          <w:sz w:val="28"/>
          <w:szCs w:val="28"/>
        </w:rPr>
        <w:t> </w:t>
      </w:r>
      <w:proofErr w:type="spellStart"/>
      <w:r w:rsidRPr="007D5F24">
        <w:rPr>
          <w:rFonts w:ascii="Times New Roman" w:hAnsi="Times New Roman" w:cs="Times New Roman"/>
          <w:bCs/>
          <w:i/>
          <w:sz w:val="28"/>
          <w:szCs w:val="28"/>
        </w:rPr>
        <w:t>euro</w:t>
      </w:r>
      <w:proofErr w:type="spellEnd"/>
      <w:r w:rsidRPr="007D5F24">
        <w:rPr>
          <w:rFonts w:ascii="Times New Roman" w:hAnsi="Times New Roman" w:cs="Times New Roman"/>
          <w:sz w:val="28"/>
          <w:szCs w:val="28"/>
        </w:rPr>
        <w:t xml:space="preserve">, tai skaitā </w:t>
      </w:r>
      <w:r w:rsidR="00AB039E" w:rsidRPr="007D5F24">
        <w:rPr>
          <w:rFonts w:ascii="Times New Roman" w:hAnsi="Times New Roman" w:cs="Times New Roman"/>
          <w:bCs/>
          <w:sz w:val="28"/>
          <w:szCs w:val="28"/>
        </w:rPr>
        <w:t>Eiropas Sociālā fonda</w:t>
      </w:r>
      <w:r w:rsidRPr="007D5F24">
        <w:rPr>
          <w:rFonts w:ascii="Times New Roman" w:hAnsi="Times New Roman" w:cs="Times New Roman"/>
          <w:bCs/>
          <w:sz w:val="28"/>
          <w:szCs w:val="28"/>
        </w:rPr>
        <w:t xml:space="preserve"> </w:t>
      </w:r>
      <w:r w:rsidRPr="007D5F24">
        <w:rPr>
          <w:rFonts w:ascii="Times New Roman" w:hAnsi="Times New Roman" w:cs="Times New Roman"/>
          <w:sz w:val="28"/>
          <w:szCs w:val="28"/>
        </w:rPr>
        <w:t>finansējums  </w:t>
      </w:r>
      <w:r w:rsidR="00317E84" w:rsidRPr="007D5F24">
        <w:rPr>
          <w:rFonts w:ascii="Times New Roman" w:hAnsi="Times New Roman" w:cs="Times New Roman"/>
          <w:sz w:val="28"/>
          <w:szCs w:val="28"/>
        </w:rPr>
        <w:t>10 312 242</w:t>
      </w:r>
      <w:r w:rsidR="00056A7A" w:rsidRPr="007D5F24">
        <w:rPr>
          <w:rFonts w:ascii="Times New Roman" w:hAnsi="Times New Roman" w:cs="Times New Roman"/>
          <w:sz w:val="28"/>
          <w:szCs w:val="28"/>
        </w:rPr>
        <w:t> </w:t>
      </w:r>
      <w:proofErr w:type="spellStart"/>
      <w:r w:rsidRPr="007D5F24">
        <w:rPr>
          <w:rFonts w:ascii="Times New Roman" w:hAnsi="Times New Roman" w:cs="Times New Roman"/>
          <w:bCs/>
          <w:i/>
          <w:sz w:val="28"/>
          <w:szCs w:val="28"/>
        </w:rPr>
        <w:t>euro</w:t>
      </w:r>
      <w:proofErr w:type="spellEnd"/>
      <w:r w:rsidRPr="007D5F24">
        <w:rPr>
          <w:rFonts w:ascii="Times New Roman" w:hAnsi="Times New Roman" w:cs="Times New Roman"/>
          <w:sz w:val="28"/>
          <w:szCs w:val="28"/>
        </w:rPr>
        <w:t xml:space="preserve">, valsts budžeta līdzfinansējums </w:t>
      </w:r>
      <w:r w:rsidR="00317E84" w:rsidRPr="007D5F24">
        <w:rPr>
          <w:rFonts w:ascii="Times New Roman" w:hAnsi="Times New Roman" w:cs="Times New Roman"/>
          <w:sz w:val="28"/>
          <w:szCs w:val="28"/>
        </w:rPr>
        <w:t>1 </w:t>
      </w:r>
      <w:r w:rsidR="00B96955" w:rsidRPr="007D5F24">
        <w:rPr>
          <w:rFonts w:ascii="Times New Roman" w:hAnsi="Times New Roman" w:cs="Times New Roman"/>
          <w:sz w:val="28"/>
          <w:szCs w:val="28"/>
        </w:rPr>
        <w:t>819</w:t>
      </w:r>
      <w:r w:rsidR="00317E84" w:rsidRPr="007D5F24">
        <w:rPr>
          <w:rFonts w:ascii="Times New Roman" w:hAnsi="Times New Roman" w:cs="Times New Roman"/>
          <w:sz w:val="28"/>
          <w:szCs w:val="28"/>
        </w:rPr>
        <w:t> </w:t>
      </w:r>
      <w:r w:rsidR="00B96955" w:rsidRPr="007D5F24">
        <w:rPr>
          <w:rFonts w:ascii="Times New Roman" w:hAnsi="Times New Roman" w:cs="Times New Roman"/>
          <w:sz w:val="28"/>
          <w:szCs w:val="28"/>
        </w:rPr>
        <w:t>808</w:t>
      </w:r>
      <w:r w:rsidR="00317E84" w:rsidRPr="007D5F24">
        <w:rPr>
          <w:rFonts w:ascii="Times New Roman" w:hAnsi="Times New Roman" w:cs="Times New Roman"/>
          <w:sz w:val="28"/>
          <w:szCs w:val="28"/>
        </w:rPr>
        <w:t> </w:t>
      </w:r>
      <w:proofErr w:type="spellStart"/>
      <w:r w:rsidRPr="007D5F24">
        <w:rPr>
          <w:rFonts w:ascii="Times New Roman" w:hAnsi="Times New Roman" w:cs="Times New Roman"/>
          <w:bCs/>
          <w:i/>
          <w:sz w:val="28"/>
          <w:szCs w:val="28"/>
        </w:rPr>
        <w:t>euro</w:t>
      </w:r>
      <w:proofErr w:type="spellEnd"/>
      <w:r w:rsidRPr="007D5F24">
        <w:rPr>
          <w:rFonts w:ascii="Times New Roman" w:hAnsi="Times New Roman" w:cs="Times New Roman"/>
          <w:sz w:val="28"/>
          <w:szCs w:val="28"/>
        </w:rPr>
        <w:t>.</w:t>
      </w:r>
    </w:p>
    <w:p w14:paraId="5F0BF144" w14:textId="77777777" w:rsidR="00383103" w:rsidRPr="007D5F24" w:rsidRDefault="00383103" w:rsidP="00164076">
      <w:pPr>
        <w:tabs>
          <w:tab w:val="left" w:pos="426"/>
          <w:tab w:val="left" w:pos="1134"/>
        </w:tabs>
        <w:spacing w:after="0" w:line="240" w:lineRule="auto"/>
        <w:ind w:firstLine="709"/>
        <w:jc w:val="both"/>
        <w:rPr>
          <w:rFonts w:ascii="Times New Roman" w:hAnsi="Times New Roman" w:cs="Times New Roman"/>
          <w:sz w:val="28"/>
          <w:szCs w:val="28"/>
        </w:rPr>
      </w:pPr>
    </w:p>
    <w:p w14:paraId="68339CB6" w14:textId="2F8C4873" w:rsidR="00383103" w:rsidRPr="007D5F24" w:rsidRDefault="00383103" w:rsidP="00164076">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cs="Times New Roman"/>
          <w:sz w:val="28"/>
          <w:szCs w:val="28"/>
        </w:rPr>
      </w:pPr>
      <w:r w:rsidRPr="007D5F24">
        <w:rPr>
          <w:rFonts w:ascii="Times New Roman" w:hAnsi="Times New Roman" w:cs="Times New Roman"/>
          <w:sz w:val="28"/>
          <w:szCs w:val="28"/>
        </w:rPr>
        <w:t xml:space="preserve">Maksimālais attiecināmais </w:t>
      </w:r>
      <w:r w:rsidR="00AB039E" w:rsidRPr="007D5F24">
        <w:rPr>
          <w:rFonts w:ascii="Times New Roman" w:hAnsi="Times New Roman" w:cs="Times New Roman"/>
          <w:bCs/>
          <w:sz w:val="28"/>
          <w:szCs w:val="28"/>
        </w:rPr>
        <w:t>Eiropas Sociālā fonda</w:t>
      </w:r>
      <w:r w:rsidRPr="007D5F24">
        <w:rPr>
          <w:rFonts w:ascii="Times New Roman" w:hAnsi="Times New Roman" w:cs="Times New Roman"/>
          <w:bCs/>
          <w:sz w:val="28"/>
          <w:szCs w:val="28"/>
        </w:rPr>
        <w:t xml:space="preserve"> </w:t>
      </w:r>
      <w:r w:rsidRPr="007D5F24">
        <w:rPr>
          <w:rFonts w:ascii="Times New Roman" w:hAnsi="Times New Roman" w:cs="Times New Roman"/>
          <w:sz w:val="28"/>
          <w:szCs w:val="28"/>
        </w:rPr>
        <w:t xml:space="preserve">finansējuma apmērs nepārsniedz 85 procentus no kopējā </w:t>
      </w:r>
      <w:r w:rsidR="00FF2A8E" w:rsidRPr="007D5F24">
        <w:rPr>
          <w:rFonts w:ascii="Times New Roman" w:hAnsi="Times New Roman" w:cs="Times New Roman"/>
          <w:sz w:val="28"/>
          <w:szCs w:val="28"/>
        </w:rPr>
        <w:t xml:space="preserve">projekta </w:t>
      </w:r>
      <w:r w:rsidRPr="007D5F24">
        <w:rPr>
          <w:rFonts w:ascii="Times New Roman" w:hAnsi="Times New Roman" w:cs="Times New Roman"/>
          <w:sz w:val="28"/>
          <w:szCs w:val="28"/>
        </w:rPr>
        <w:t>attiecināmā finansējuma.</w:t>
      </w:r>
    </w:p>
    <w:p w14:paraId="1F0FD83F" w14:textId="77777777" w:rsidR="00383103" w:rsidRPr="007D5F24" w:rsidRDefault="00383103" w:rsidP="00164076">
      <w:pPr>
        <w:pStyle w:val="ListParagraph"/>
        <w:spacing w:after="0" w:line="240" w:lineRule="auto"/>
        <w:ind w:left="0" w:firstLine="709"/>
        <w:rPr>
          <w:rFonts w:ascii="Times New Roman" w:hAnsi="Times New Roman" w:cs="Times New Roman"/>
          <w:bCs/>
          <w:spacing w:val="-2"/>
          <w:sz w:val="28"/>
          <w:szCs w:val="28"/>
        </w:rPr>
      </w:pPr>
    </w:p>
    <w:p w14:paraId="3DE7B277" w14:textId="7C65732A" w:rsidR="005518B9" w:rsidRPr="007D5F24" w:rsidRDefault="00A30C3E" w:rsidP="00164076">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cs="Times New Roman"/>
          <w:bCs/>
          <w:spacing w:val="-2"/>
          <w:sz w:val="28"/>
          <w:szCs w:val="28"/>
        </w:rPr>
      </w:pPr>
      <w:r w:rsidRPr="007D5F24">
        <w:rPr>
          <w:rFonts w:ascii="Times New Roman" w:hAnsi="Times New Roman" w:cs="Times New Roman"/>
          <w:sz w:val="28"/>
          <w:szCs w:val="28"/>
        </w:rPr>
        <w:t>Specifiskā atbalsta</w:t>
      </w:r>
      <w:r w:rsidR="00EE4325" w:rsidRPr="007D5F24">
        <w:rPr>
          <w:rFonts w:ascii="Times New Roman" w:hAnsi="Times New Roman" w:cs="Times New Roman"/>
          <w:sz w:val="28"/>
          <w:szCs w:val="28"/>
        </w:rPr>
        <w:t xml:space="preserve"> </w:t>
      </w:r>
      <w:r w:rsidR="005518B9" w:rsidRPr="007D5F24">
        <w:rPr>
          <w:rFonts w:ascii="Times New Roman" w:hAnsi="Times New Roman" w:cs="Times New Roman"/>
          <w:sz w:val="28"/>
          <w:szCs w:val="28"/>
        </w:rPr>
        <w:t xml:space="preserve">ietvaros izmaksas </w:t>
      </w:r>
      <w:r w:rsidR="00464D4E" w:rsidRPr="007D5F24">
        <w:rPr>
          <w:rFonts w:ascii="Times New Roman" w:hAnsi="Times New Roman" w:cs="Times New Roman"/>
          <w:sz w:val="28"/>
          <w:szCs w:val="28"/>
        </w:rPr>
        <w:t>ir  attiecināmas</w:t>
      </w:r>
      <w:r w:rsidR="005518B9" w:rsidRPr="007D5F24">
        <w:rPr>
          <w:rFonts w:ascii="Times New Roman" w:hAnsi="Times New Roman" w:cs="Times New Roman"/>
          <w:sz w:val="28"/>
          <w:szCs w:val="28"/>
        </w:rPr>
        <w:t xml:space="preserve">, ja tās atbilst šajos noteikumos minētajām izmaksu pozīcijām, </w:t>
      </w:r>
      <w:r w:rsidR="00B500C4" w:rsidRPr="007D5F24">
        <w:rPr>
          <w:rFonts w:ascii="Times New Roman" w:hAnsi="Times New Roman" w:cs="Times New Roman"/>
          <w:sz w:val="28"/>
          <w:szCs w:val="28"/>
        </w:rPr>
        <w:t>un ir radušās ar šo noteikumu spēkā stāšanās dienu.</w:t>
      </w:r>
    </w:p>
    <w:p w14:paraId="7CB6674D" w14:textId="77777777" w:rsidR="005518B9" w:rsidRPr="007D5F24" w:rsidRDefault="005518B9" w:rsidP="00164076">
      <w:pPr>
        <w:pStyle w:val="ListParagraph"/>
        <w:spacing w:after="0" w:line="240" w:lineRule="auto"/>
        <w:ind w:left="0" w:firstLine="709"/>
        <w:rPr>
          <w:rFonts w:ascii="Times New Roman" w:hAnsi="Times New Roman" w:cs="Times New Roman"/>
          <w:sz w:val="28"/>
          <w:szCs w:val="28"/>
        </w:rPr>
      </w:pPr>
    </w:p>
    <w:p w14:paraId="7CA600A3" w14:textId="7D9F53ED" w:rsidR="005518B9" w:rsidRPr="007D5F24" w:rsidRDefault="00A30C3E" w:rsidP="00164076">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cs="Times New Roman"/>
          <w:sz w:val="28"/>
          <w:szCs w:val="28"/>
        </w:rPr>
      </w:pPr>
      <w:r w:rsidRPr="007D5F24">
        <w:rPr>
          <w:rFonts w:ascii="Times New Roman" w:hAnsi="Times New Roman" w:cs="Times New Roman"/>
          <w:sz w:val="28"/>
          <w:szCs w:val="28"/>
        </w:rPr>
        <w:t xml:space="preserve">Specifiskā atbalsta </w:t>
      </w:r>
      <w:r w:rsidR="005518B9" w:rsidRPr="007D5F24">
        <w:rPr>
          <w:rFonts w:ascii="Times New Roman" w:hAnsi="Times New Roman" w:cs="Times New Roman"/>
          <w:sz w:val="28"/>
          <w:szCs w:val="28"/>
        </w:rPr>
        <w:t xml:space="preserve"> projekta maksimālā attiecināmo </w:t>
      </w:r>
      <w:r w:rsidR="006A7690" w:rsidRPr="007D5F24">
        <w:rPr>
          <w:rFonts w:ascii="Times New Roman" w:hAnsi="Times New Roman" w:cs="Times New Roman"/>
          <w:sz w:val="28"/>
          <w:szCs w:val="28"/>
        </w:rPr>
        <w:t xml:space="preserve">izmaksu </w:t>
      </w:r>
      <w:r w:rsidR="005518B9" w:rsidRPr="007D5F24">
        <w:rPr>
          <w:rFonts w:ascii="Times New Roman" w:hAnsi="Times New Roman" w:cs="Times New Roman"/>
          <w:sz w:val="28"/>
          <w:szCs w:val="28"/>
        </w:rPr>
        <w:t xml:space="preserve">kopsumma </w:t>
      </w:r>
      <w:r w:rsidR="009E06FB" w:rsidRPr="007D5F24">
        <w:rPr>
          <w:rFonts w:ascii="Times New Roman" w:hAnsi="Times New Roman" w:cs="Times New Roman"/>
          <w:sz w:val="28"/>
          <w:szCs w:val="28"/>
        </w:rPr>
        <w:t>ir</w:t>
      </w:r>
      <w:r w:rsidR="005518B9" w:rsidRPr="007D5F24">
        <w:rPr>
          <w:rFonts w:ascii="Times New Roman" w:hAnsi="Times New Roman" w:cs="Times New Roman"/>
          <w:sz w:val="28"/>
          <w:szCs w:val="28"/>
        </w:rPr>
        <w:t xml:space="preserve"> </w:t>
      </w:r>
      <w:r w:rsidR="007211D0" w:rsidRPr="007D5F24">
        <w:rPr>
          <w:rFonts w:ascii="Times New Roman" w:hAnsi="Times New Roman" w:cs="Times New Roman"/>
          <w:sz w:val="28"/>
          <w:szCs w:val="28"/>
        </w:rPr>
        <w:t>12 132 050 </w:t>
      </w:r>
      <w:proofErr w:type="spellStart"/>
      <w:r w:rsidR="005518B9" w:rsidRPr="007D5F24">
        <w:rPr>
          <w:rFonts w:ascii="Times New Roman" w:hAnsi="Times New Roman" w:cs="Times New Roman"/>
          <w:bCs/>
          <w:i/>
          <w:sz w:val="28"/>
          <w:szCs w:val="28"/>
        </w:rPr>
        <w:t>euro</w:t>
      </w:r>
      <w:proofErr w:type="spellEnd"/>
      <w:r w:rsidR="005518B9" w:rsidRPr="007D5F24">
        <w:rPr>
          <w:rFonts w:ascii="Times New Roman" w:hAnsi="Times New Roman" w:cs="Times New Roman"/>
          <w:bCs/>
          <w:i/>
          <w:sz w:val="28"/>
          <w:szCs w:val="28"/>
        </w:rPr>
        <w:t>.</w:t>
      </w:r>
      <w:r w:rsidR="00EE4325" w:rsidRPr="007D5F24">
        <w:rPr>
          <w:rFonts w:ascii="Times New Roman" w:hAnsi="Times New Roman" w:cs="Times New Roman"/>
          <w:color w:val="1F497D"/>
          <w:sz w:val="28"/>
          <w:szCs w:val="28"/>
        </w:rPr>
        <w:t xml:space="preserve"> </w:t>
      </w:r>
      <w:r w:rsidR="00EE4325" w:rsidRPr="007D5F24">
        <w:rPr>
          <w:rFonts w:ascii="Times New Roman" w:hAnsi="Times New Roman" w:cs="Times New Roman"/>
          <w:sz w:val="28"/>
          <w:szCs w:val="28"/>
        </w:rPr>
        <w:t>No 2019.gada 1.janvāra atbildīgā iestāde pēc Eiropas Komisijas lēmuma var ierosināt palielināt specifiskā atbalsta projektā noteikto attiecināmo izmaksu kopsummu līdz 12 936 510 </w:t>
      </w:r>
      <w:proofErr w:type="spellStart"/>
      <w:r w:rsidR="00EE4325" w:rsidRPr="007D5F24">
        <w:rPr>
          <w:rFonts w:ascii="Times New Roman" w:hAnsi="Times New Roman" w:cs="Times New Roman"/>
          <w:i/>
          <w:iCs/>
          <w:sz w:val="28"/>
          <w:szCs w:val="28"/>
        </w:rPr>
        <w:t>euro</w:t>
      </w:r>
      <w:proofErr w:type="spellEnd"/>
      <w:r w:rsidR="00EE4325" w:rsidRPr="007D5F24">
        <w:rPr>
          <w:rFonts w:ascii="Times New Roman" w:hAnsi="Times New Roman" w:cs="Times New Roman"/>
          <w:sz w:val="28"/>
          <w:szCs w:val="28"/>
        </w:rPr>
        <w:t>, ievērojot šo noteikumu 5.punktā minēto finansēšanas avotu proporcionālo sadalījumu</w:t>
      </w:r>
      <w:r w:rsidR="00EE4325" w:rsidRPr="007D5F24">
        <w:rPr>
          <w:rFonts w:ascii="Times New Roman" w:hAnsi="Times New Roman" w:cs="Times New Roman"/>
          <w:color w:val="1F497D"/>
          <w:sz w:val="28"/>
          <w:szCs w:val="28"/>
        </w:rPr>
        <w:t>.</w:t>
      </w:r>
    </w:p>
    <w:p w14:paraId="07735D3D" w14:textId="77777777" w:rsidR="005518B9" w:rsidRPr="007D5F24" w:rsidRDefault="005518B9" w:rsidP="00164076">
      <w:pPr>
        <w:pStyle w:val="ListParagraph"/>
        <w:spacing w:after="0" w:line="240" w:lineRule="auto"/>
        <w:ind w:left="0" w:firstLine="709"/>
        <w:rPr>
          <w:rFonts w:ascii="Times New Roman" w:hAnsi="Times New Roman" w:cs="Times New Roman"/>
          <w:bCs/>
          <w:spacing w:val="-2"/>
          <w:sz w:val="28"/>
          <w:szCs w:val="28"/>
        </w:rPr>
      </w:pPr>
    </w:p>
    <w:p w14:paraId="6FCC8F8D" w14:textId="2B5CCF3B" w:rsidR="00CA3B5A" w:rsidRPr="007D5F24" w:rsidRDefault="00A30C3E" w:rsidP="00164076">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cs="Times New Roman"/>
          <w:bCs/>
          <w:spacing w:val="-2"/>
          <w:sz w:val="28"/>
          <w:szCs w:val="28"/>
        </w:rPr>
      </w:pPr>
      <w:r w:rsidRPr="007D5F24">
        <w:rPr>
          <w:rFonts w:ascii="Times New Roman" w:hAnsi="Times New Roman" w:cs="Times New Roman"/>
          <w:sz w:val="28"/>
          <w:szCs w:val="28"/>
        </w:rPr>
        <w:t>Specifiskā atbalsta</w:t>
      </w:r>
      <w:r w:rsidR="0022028E" w:rsidRPr="007D5F24">
        <w:rPr>
          <w:rFonts w:ascii="Times New Roman" w:hAnsi="Times New Roman" w:cs="Times New Roman"/>
          <w:bCs/>
          <w:spacing w:val="-2"/>
          <w:sz w:val="28"/>
          <w:szCs w:val="28"/>
        </w:rPr>
        <w:t xml:space="preserve"> </w:t>
      </w:r>
      <w:r w:rsidR="00CA3B5A" w:rsidRPr="007D5F24">
        <w:rPr>
          <w:rFonts w:ascii="Times New Roman" w:hAnsi="Times New Roman" w:cs="Times New Roman"/>
          <w:bCs/>
          <w:spacing w:val="-2"/>
          <w:sz w:val="28"/>
          <w:szCs w:val="28"/>
        </w:rPr>
        <w:t xml:space="preserve">mērķi sasniedz, īstenojot šo noteikumu </w:t>
      </w:r>
      <w:r w:rsidR="000753D1" w:rsidRPr="007D5F24">
        <w:rPr>
          <w:rFonts w:ascii="Times New Roman" w:hAnsi="Times New Roman" w:cs="Times New Roman"/>
          <w:bCs/>
          <w:spacing w:val="-2"/>
          <w:sz w:val="28"/>
          <w:szCs w:val="28"/>
        </w:rPr>
        <w:t>2</w:t>
      </w:r>
      <w:r w:rsidR="00CC63D1" w:rsidRPr="007D5F24">
        <w:rPr>
          <w:rFonts w:ascii="Times New Roman" w:hAnsi="Times New Roman" w:cs="Times New Roman"/>
          <w:bCs/>
          <w:spacing w:val="-2"/>
          <w:sz w:val="28"/>
          <w:szCs w:val="28"/>
        </w:rPr>
        <w:t>0</w:t>
      </w:r>
      <w:r w:rsidR="00CA3B5A" w:rsidRPr="007D5F24">
        <w:rPr>
          <w:rFonts w:ascii="Times New Roman" w:hAnsi="Times New Roman" w:cs="Times New Roman"/>
          <w:bCs/>
          <w:spacing w:val="-2"/>
          <w:sz w:val="28"/>
          <w:szCs w:val="28"/>
        </w:rPr>
        <w:t>.punktā minētās atb</w:t>
      </w:r>
      <w:r w:rsidR="007160E3" w:rsidRPr="007D5F24">
        <w:rPr>
          <w:rFonts w:ascii="Times New Roman" w:hAnsi="Times New Roman" w:cs="Times New Roman"/>
          <w:bCs/>
          <w:spacing w:val="-2"/>
          <w:sz w:val="28"/>
          <w:szCs w:val="28"/>
        </w:rPr>
        <w:t>alstāmās darbības un līdz 202</w:t>
      </w:r>
      <w:r w:rsidR="00F400CE" w:rsidRPr="007D5F24">
        <w:rPr>
          <w:rFonts w:ascii="Times New Roman" w:hAnsi="Times New Roman" w:cs="Times New Roman"/>
          <w:bCs/>
          <w:spacing w:val="-2"/>
          <w:sz w:val="28"/>
          <w:szCs w:val="28"/>
        </w:rPr>
        <w:t>1</w:t>
      </w:r>
      <w:r w:rsidR="00347EAE" w:rsidRPr="007D5F24">
        <w:rPr>
          <w:rFonts w:ascii="Times New Roman" w:hAnsi="Times New Roman" w:cs="Times New Roman"/>
          <w:bCs/>
          <w:spacing w:val="-2"/>
          <w:sz w:val="28"/>
          <w:szCs w:val="28"/>
        </w:rPr>
        <w:t>.</w:t>
      </w:r>
      <w:r w:rsidR="00CA3B5A" w:rsidRPr="007D5F24">
        <w:rPr>
          <w:rFonts w:ascii="Times New Roman" w:hAnsi="Times New Roman" w:cs="Times New Roman"/>
          <w:bCs/>
          <w:spacing w:val="-2"/>
          <w:sz w:val="28"/>
          <w:szCs w:val="28"/>
        </w:rPr>
        <w:t>gada</w:t>
      </w:r>
      <w:r w:rsidR="00FA5260" w:rsidRPr="007D5F24">
        <w:rPr>
          <w:rFonts w:ascii="Times New Roman" w:hAnsi="Times New Roman" w:cs="Times New Roman"/>
          <w:bCs/>
          <w:spacing w:val="-2"/>
          <w:sz w:val="28"/>
          <w:szCs w:val="28"/>
        </w:rPr>
        <w:t xml:space="preserve"> </w:t>
      </w:r>
      <w:r w:rsidR="00FA5260" w:rsidRPr="007D5F24">
        <w:rPr>
          <w:rFonts w:ascii="Times New Roman" w:hAnsi="Times New Roman" w:cs="Times New Roman"/>
          <w:sz w:val="28"/>
          <w:szCs w:val="28"/>
        </w:rPr>
        <w:t>31.decembrim</w:t>
      </w:r>
      <w:r w:rsidR="00CA3B5A" w:rsidRPr="007D5F24">
        <w:rPr>
          <w:rFonts w:ascii="Times New Roman" w:hAnsi="Times New Roman" w:cs="Times New Roman"/>
          <w:bCs/>
          <w:spacing w:val="-2"/>
          <w:sz w:val="28"/>
          <w:szCs w:val="28"/>
        </w:rPr>
        <w:t xml:space="preserve"> </w:t>
      </w:r>
      <w:r w:rsidR="00662BA2" w:rsidRPr="007D5F24">
        <w:rPr>
          <w:rFonts w:ascii="Times New Roman" w:hAnsi="Times New Roman" w:cs="Times New Roman"/>
          <w:bCs/>
          <w:spacing w:val="-2"/>
          <w:sz w:val="28"/>
          <w:szCs w:val="28"/>
        </w:rPr>
        <w:t xml:space="preserve">sasniedzot </w:t>
      </w:r>
      <w:r w:rsidR="00CA3B5A" w:rsidRPr="007D5F24">
        <w:rPr>
          <w:rFonts w:ascii="Times New Roman" w:hAnsi="Times New Roman" w:cs="Times New Roman"/>
          <w:bCs/>
          <w:spacing w:val="-2"/>
          <w:sz w:val="28"/>
          <w:szCs w:val="28"/>
        </w:rPr>
        <w:t>šādus uzraudzības rādītājus:</w:t>
      </w:r>
    </w:p>
    <w:p w14:paraId="15ABFC60" w14:textId="77777777" w:rsidR="00347EAE" w:rsidRPr="007D5F24" w:rsidRDefault="00194C9E" w:rsidP="00164076">
      <w:pPr>
        <w:pStyle w:val="ListParagraph"/>
        <w:numPr>
          <w:ilvl w:val="1"/>
          <w:numId w:val="3"/>
        </w:numPr>
        <w:tabs>
          <w:tab w:val="left" w:pos="993"/>
          <w:tab w:val="left" w:pos="1134"/>
        </w:tabs>
        <w:spacing w:after="0" w:line="240" w:lineRule="auto"/>
        <w:ind w:left="0" w:firstLine="709"/>
        <w:contextualSpacing w:val="0"/>
        <w:jc w:val="both"/>
        <w:rPr>
          <w:rFonts w:ascii="Times New Roman" w:hAnsi="Times New Roman" w:cs="Times New Roman"/>
          <w:bCs/>
          <w:sz w:val="28"/>
          <w:szCs w:val="28"/>
        </w:rPr>
      </w:pPr>
      <w:r w:rsidRPr="007D5F24">
        <w:rPr>
          <w:rFonts w:ascii="Times New Roman" w:hAnsi="Times New Roman" w:cs="Times New Roman"/>
          <w:bCs/>
          <w:sz w:val="28"/>
          <w:szCs w:val="28"/>
        </w:rPr>
        <w:t xml:space="preserve"> </w:t>
      </w:r>
      <w:r w:rsidR="00CA3B5A" w:rsidRPr="007D5F24">
        <w:rPr>
          <w:rFonts w:ascii="Times New Roman" w:hAnsi="Times New Roman" w:cs="Times New Roman"/>
          <w:bCs/>
          <w:sz w:val="28"/>
          <w:szCs w:val="28"/>
        </w:rPr>
        <w:t>iznākuma rādītāju</w:t>
      </w:r>
      <w:r w:rsidR="00347EAE" w:rsidRPr="007D5F24">
        <w:rPr>
          <w:rFonts w:ascii="Times New Roman" w:hAnsi="Times New Roman" w:cs="Times New Roman"/>
          <w:bCs/>
          <w:sz w:val="28"/>
          <w:szCs w:val="28"/>
        </w:rPr>
        <w:t>s</w:t>
      </w:r>
      <w:r w:rsidR="00CA3B5A" w:rsidRPr="007D5F24">
        <w:rPr>
          <w:rFonts w:ascii="Times New Roman" w:hAnsi="Times New Roman" w:cs="Times New Roman"/>
          <w:bCs/>
          <w:sz w:val="28"/>
          <w:szCs w:val="28"/>
        </w:rPr>
        <w:t>:</w:t>
      </w:r>
    </w:p>
    <w:p w14:paraId="01FDB4F0" w14:textId="07BC67C2" w:rsidR="00841B23" w:rsidRPr="007D5F24" w:rsidRDefault="0007352E" w:rsidP="00164076">
      <w:pPr>
        <w:pStyle w:val="ListParagraph"/>
        <w:numPr>
          <w:ilvl w:val="2"/>
          <w:numId w:val="3"/>
        </w:numPr>
        <w:tabs>
          <w:tab w:val="left" w:pos="709"/>
        </w:tabs>
        <w:spacing w:after="0" w:line="240" w:lineRule="auto"/>
        <w:ind w:left="0" w:firstLine="709"/>
        <w:jc w:val="both"/>
        <w:rPr>
          <w:rFonts w:ascii="Times New Roman" w:hAnsi="Times New Roman" w:cs="Times New Roman"/>
          <w:bCs/>
          <w:spacing w:val="-2"/>
          <w:sz w:val="28"/>
          <w:szCs w:val="28"/>
        </w:rPr>
      </w:pPr>
      <w:r w:rsidRPr="007D5F24">
        <w:rPr>
          <w:rFonts w:ascii="Times New Roman" w:hAnsi="Times New Roman" w:cs="Times New Roman"/>
          <w:color w:val="000000"/>
          <w:sz w:val="28"/>
          <w:szCs w:val="28"/>
        </w:rPr>
        <w:t>p</w:t>
      </w:r>
      <w:r w:rsidR="009E06FB" w:rsidRPr="007D5F24">
        <w:rPr>
          <w:rFonts w:ascii="Times New Roman" w:hAnsi="Times New Roman" w:cs="Times New Roman"/>
          <w:color w:val="000000"/>
          <w:sz w:val="28"/>
          <w:szCs w:val="28"/>
        </w:rPr>
        <w:t xml:space="preserve">rofesiju standartu un profesionālās kvalifikācijas pamatprasību skaits, kuru izstrādei piešķirts </w:t>
      </w:r>
      <w:r w:rsidR="00AB039E" w:rsidRPr="007D5F24">
        <w:rPr>
          <w:rFonts w:ascii="Times New Roman" w:hAnsi="Times New Roman" w:cs="Times New Roman"/>
          <w:bCs/>
          <w:sz w:val="28"/>
          <w:szCs w:val="28"/>
        </w:rPr>
        <w:t>Eiropas Sociālā fonda</w:t>
      </w:r>
      <w:r w:rsidR="009E06FB" w:rsidRPr="007D5F24">
        <w:rPr>
          <w:rFonts w:ascii="Times New Roman" w:hAnsi="Times New Roman" w:cs="Times New Roman"/>
          <w:color w:val="000000"/>
          <w:sz w:val="28"/>
          <w:szCs w:val="28"/>
        </w:rPr>
        <w:t xml:space="preserve"> atbalsts</w:t>
      </w:r>
      <w:r w:rsidR="00634F4E" w:rsidRPr="007D5F24">
        <w:rPr>
          <w:rFonts w:ascii="Times New Roman" w:hAnsi="Times New Roman" w:cs="Times New Roman"/>
          <w:bCs/>
          <w:spacing w:val="-2"/>
          <w:sz w:val="28"/>
          <w:szCs w:val="28"/>
        </w:rPr>
        <w:t xml:space="preserve"> </w:t>
      </w:r>
      <w:r w:rsidR="00841B23" w:rsidRPr="007D5F24">
        <w:rPr>
          <w:rFonts w:ascii="Times New Roman" w:hAnsi="Times New Roman" w:cs="Times New Roman"/>
          <w:bCs/>
          <w:spacing w:val="-2"/>
          <w:sz w:val="28"/>
          <w:szCs w:val="28"/>
        </w:rPr>
        <w:t xml:space="preserve">– 160, tai skaitā </w:t>
      </w:r>
      <w:r w:rsidR="00841B23" w:rsidRPr="007D5F24">
        <w:rPr>
          <w:rFonts w:ascii="Times New Roman" w:eastAsiaTheme="minorHAnsi" w:hAnsi="Times New Roman" w:cs="Times New Roman"/>
          <w:sz w:val="28"/>
          <w:szCs w:val="28"/>
        </w:rPr>
        <w:t xml:space="preserve">90 </w:t>
      </w:r>
      <w:r w:rsidR="00841B23" w:rsidRPr="007D5F24">
        <w:rPr>
          <w:rFonts w:ascii="Times New Roman" w:hAnsi="Times New Roman" w:cs="Times New Roman"/>
          <w:bCs/>
          <w:spacing w:val="-2"/>
          <w:sz w:val="28"/>
          <w:szCs w:val="28"/>
        </w:rPr>
        <w:t xml:space="preserve">līdz 2018.gada </w:t>
      </w:r>
      <w:r w:rsidR="00FA5260" w:rsidRPr="007D5F24">
        <w:rPr>
          <w:rFonts w:ascii="Times New Roman" w:hAnsi="Times New Roman" w:cs="Times New Roman"/>
          <w:bCs/>
          <w:sz w:val="28"/>
          <w:szCs w:val="28"/>
        </w:rPr>
        <w:t>31.decembrim</w:t>
      </w:r>
      <w:r w:rsidR="00841B23" w:rsidRPr="007D5F24">
        <w:rPr>
          <w:rFonts w:ascii="Times New Roman" w:hAnsi="Times New Roman" w:cs="Times New Roman"/>
          <w:bCs/>
          <w:spacing w:val="-2"/>
          <w:sz w:val="28"/>
          <w:szCs w:val="28"/>
        </w:rPr>
        <w:t>;</w:t>
      </w:r>
    </w:p>
    <w:p w14:paraId="7D13084A" w14:textId="56CA0223" w:rsidR="00841B23" w:rsidRPr="007D5F24" w:rsidRDefault="0007352E" w:rsidP="00164076">
      <w:pPr>
        <w:pStyle w:val="ListParagraph"/>
        <w:numPr>
          <w:ilvl w:val="2"/>
          <w:numId w:val="3"/>
        </w:numPr>
        <w:tabs>
          <w:tab w:val="left" w:pos="709"/>
        </w:tabs>
        <w:spacing w:after="0" w:line="240" w:lineRule="auto"/>
        <w:ind w:left="0" w:firstLine="709"/>
        <w:jc w:val="both"/>
        <w:rPr>
          <w:rFonts w:ascii="Times New Roman" w:hAnsi="Times New Roman" w:cs="Times New Roman"/>
          <w:bCs/>
          <w:spacing w:val="-2"/>
          <w:sz w:val="28"/>
          <w:szCs w:val="28"/>
        </w:rPr>
      </w:pPr>
      <w:r w:rsidRPr="007D5F24">
        <w:rPr>
          <w:rFonts w:ascii="Times New Roman" w:hAnsi="Times New Roman" w:cs="Times New Roman"/>
          <w:sz w:val="28"/>
          <w:szCs w:val="28"/>
        </w:rPr>
        <w:t>m</w:t>
      </w:r>
      <w:r w:rsidR="00841B23" w:rsidRPr="007D5F24">
        <w:rPr>
          <w:rFonts w:ascii="Times New Roman" w:hAnsi="Times New Roman" w:cs="Times New Roman"/>
          <w:sz w:val="28"/>
          <w:szCs w:val="28"/>
        </w:rPr>
        <w:t xml:space="preserve">odulāro profesionālās izglītības programmu skaits, kuru izstrādei piešķirts </w:t>
      </w:r>
      <w:r w:rsidR="00AB039E" w:rsidRPr="007D5F24">
        <w:rPr>
          <w:rFonts w:ascii="Times New Roman" w:hAnsi="Times New Roman" w:cs="Times New Roman"/>
          <w:bCs/>
          <w:sz w:val="28"/>
          <w:szCs w:val="28"/>
        </w:rPr>
        <w:t>Eiropas Sociālā fonda</w:t>
      </w:r>
      <w:r w:rsidR="00841B23" w:rsidRPr="007D5F24">
        <w:rPr>
          <w:rFonts w:ascii="Times New Roman" w:hAnsi="Times New Roman" w:cs="Times New Roman"/>
          <w:sz w:val="28"/>
          <w:szCs w:val="28"/>
        </w:rPr>
        <w:t xml:space="preserve"> atbalsts</w:t>
      </w:r>
      <w:r w:rsidR="00841B23" w:rsidRPr="007D5F24">
        <w:rPr>
          <w:rFonts w:ascii="Times New Roman" w:hAnsi="Times New Roman" w:cs="Times New Roman"/>
          <w:bCs/>
          <w:spacing w:val="-2"/>
          <w:sz w:val="28"/>
          <w:szCs w:val="28"/>
        </w:rPr>
        <w:t xml:space="preserve"> – 184, tai skaitā</w:t>
      </w:r>
      <w:r w:rsidR="00841B23" w:rsidRPr="007D5F24">
        <w:rPr>
          <w:rFonts w:ascii="Times New Roman" w:eastAsiaTheme="minorHAnsi" w:hAnsi="Times New Roman" w:cs="Times New Roman"/>
          <w:sz w:val="28"/>
          <w:szCs w:val="28"/>
        </w:rPr>
        <w:t xml:space="preserve"> 10 </w:t>
      </w:r>
      <w:r w:rsidR="00841B23" w:rsidRPr="007D5F24">
        <w:rPr>
          <w:rFonts w:ascii="Times New Roman" w:hAnsi="Times New Roman" w:cs="Times New Roman"/>
          <w:bCs/>
          <w:spacing w:val="-2"/>
          <w:sz w:val="28"/>
          <w:szCs w:val="28"/>
        </w:rPr>
        <w:t xml:space="preserve">līdz 2018.gada </w:t>
      </w:r>
      <w:r w:rsidR="00FA5260" w:rsidRPr="007D5F24">
        <w:rPr>
          <w:rFonts w:ascii="Times New Roman" w:hAnsi="Times New Roman" w:cs="Times New Roman"/>
          <w:bCs/>
          <w:sz w:val="28"/>
          <w:szCs w:val="28"/>
        </w:rPr>
        <w:t>31.decembrim</w:t>
      </w:r>
      <w:r w:rsidR="00841B23" w:rsidRPr="007D5F24">
        <w:rPr>
          <w:rFonts w:ascii="Times New Roman" w:hAnsi="Times New Roman" w:cs="Times New Roman"/>
          <w:bCs/>
          <w:spacing w:val="-2"/>
          <w:sz w:val="28"/>
          <w:szCs w:val="28"/>
        </w:rPr>
        <w:t>;</w:t>
      </w:r>
    </w:p>
    <w:p w14:paraId="243B2BFC" w14:textId="584CC739" w:rsidR="00CA3B5A" w:rsidRPr="007D5F24" w:rsidRDefault="00CA3B5A" w:rsidP="00164076">
      <w:pPr>
        <w:pStyle w:val="ListParagraph"/>
        <w:numPr>
          <w:ilvl w:val="1"/>
          <w:numId w:val="3"/>
        </w:numPr>
        <w:tabs>
          <w:tab w:val="left" w:pos="709"/>
          <w:tab w:val="left" w:pos="1276"/>
        </w:tabs>
        <w:spacing w:after="0" w:line="240" w:lineRule="auto"/>
        <w:ind w:left="0" w:firstLine="709"/>
        <w:contextualSpacing w:val="0"/>
        <w:jc w:val="both"/>
        <w:rPr>
          <w:rFonts w:ascii="Times New Roman" w:hAnsi="Times New Roman" w:cs="Times New Roman"/>
          <w:bCs/>
          <w:spacing w:val="-2"/>
          <w:sz w:val="28"/>
          <w:szCs w:val="28"/>
        </w:rPr>
      </w:pPr>
      <w:r w:rsidRPr="007D5F24">
        <w:rPr>
          <w:rFonts w:ascii="Times New Roman" w:hAnsi="Times New Roman" w:cs="Times New Roman"/>
          <w:bCs/>
          <w:sz w:val="28"/>
          <w:szCs w:val="28"/>
        </w:rPr>
        <w:t xml:space="preserve">rezultāta rādītāju: </w:t>
      </w:r>
      <w:r w:rsidR="00A403A6" w:rsidRPr="007D5F24">
        <w:rPr>
          <w:rFonts w:ascii="Times New Roman" w:eastAsiaTheme="minorHAnsi" w:hAnsi="Times New Roman" w:cs="Times New Roman"/>
          <w:sz w:val="28"/>
          <w:szCs w:val="28"/>
        </w:rPr>
        <w:t xml:space="preserve">atbalstīto </w:t>
      </w:r>
      <w:r w:rsidR="0007352E" w:rsidRPr="007D5F24">
        <w:rPr>
          <w:rFonts w:ascii="Times New Roman" w:eastAsiaTheme="minorHAnsi" w:hAnsi="Times New Roman" w:cs="Times New Roman"/>
          <w:sz w:val="28"/>
          <w:szCs w:val="28"/>
        </w:rPr>
        <w:t>un apstiprināto profesiju</w:t>
      </w:r>
      <w:r w:rsidR="00A403A6" w:rsidRPr="007D5F24">
        <w:rPr>
          <w:rFonts w:ascii="Times New Roman" w:eastAsiaTheme="minorHAnsi" w:hAnsi="Times New Roman" w:cs="Times New Roman"/>
          <w:sz w:val="28"/>
          <w:szCs w:val="28"/>
        </w:rPr>
        <w:t xml:space="preserve"> standartu un profesionālās kvalifikācijas </w:t>
      </w:r>
      <w:r w:rsidR="009E06FB" w:rsidRPr="007D5F24">
        <w:rPr>
          <w:rFonts w:ascii="Times New Roman" w:eastAsiaTheme="minorHAnsi" w:hAnsi="Times New Roman" w:cs="Times New Roman"/>
          <w:sz w:val="28"/>
          <w:szCs w:val="28"/>
        </w:rPr>
        <w:t>pamat</w:t>
      </w:r>
      <w:r w:rsidR="00A403A6" w:rsidRPr="007D5F24">
        <w:rPr>
          <w:rFonts w:ascii="Times New Roman" w:eastAsiaTheme="minorHAnsi" w:hAnsi="Times New Roman" w:cs="Times New Roman"/>
          <w:sz w:val="28"/>
          <w:szCs w:val="28"/>
        </w:rPr>
        <w:t>prasību skaits</w:t>
      </w:r>
      <w:r w:rsidR="0007352E" w:rsidRPr="007D5F24">
        <w:rPr>
          <w:rFonts w:ascii="Times New Roman" w:eastAsiaTheme="minorHAnsi" w:hAnsi="Times New Roman" w:cs="Times New Roman"/>
          <w:sz w:val="28"/>
          <w:szCs w:val="28"/>
        </w:rPr>
        <w:t xml:space="preserve"> </w:t>
      </w:r>
      <w:r w:rsidR="00A403A6" w:rsidRPr="007D5F24">
        <w:rPr>
          <w:rFonts w:ascii="Times New Roman" w:hAnsi="Times New Roman" w:cs="Times New Roman"/>
          <w:bCs/>
          <w:spacing w:val="-2"/>
          <w:sz w:val="28"/>
          <w:szCs w:val="28"/>
        </w:rPr>
        <w:t>– 1</w:t>
      </w:r>
      <w:r w:rsidR="00355912" w:rsidRPr="007D5F24">
        <w:rPr>
          <w:rFonts w:ascii="Times New Roman" w:hAnsi="Times New Roman" w:cs="Times New Roman"/>
          <w:bCs/>
          <w:spacing w:val="-2"/>
          <w:sz w:val="28"/>
          <w:szCs w:val="28"/>
        </w:rPr>
        <w:t>6</w:t>
      </w:r>
      <w:r w:rsidR="00A403A6" w:rsidRPr="007D5F24">
        <w:rPr>
          <w:rFonts w:ascii="Times New Roman" w:hAnsi="Times New Roman" w:cs="Times New Roman"/>
          <w:bCs/>
          <w:spacing w:val="-2"/>
          <w:sz w:val="28"/>
          <w:szCs w:val="28"/>
        </w:rPr>
        <w:t>0, tai skaitā</w:t>
      </w:r>
      <w:r w:rsidR="00A403A6" w:rsidRPr="007D5F24">
        <w:rPr>
          <w:rFonts w:ascii="Times New Roman" w:eastAsiaTheme="minorHAnsi" w:hAnsi="Times New Roman" w:cs="Times New Roman"/>
          <w:sz w:val="28"/>
          <w:szCs w:val="28"/>
        </w:rPr>
        <w:t xml:space="preserve">  </w:t>
      </w:r>
      <w:r w:rsidR="00355912" w:rsidRPr="007D5F24">
        <w:rPr>
          <w:rFonts w:ascii="Times New Roman" w:eastAsiaTheme="minorHAnsi" w:hAnsi="Times New Roman" w:cs="Times New Roman"/>
          <w:sz w:val="28"/>
          <w:szCs w:val="28"/>
        </w:rPr>
        <w:t>9</w:t>
      </w:r>
      <w:r w:rsidR="00A403A6" w:rsidRPr="007D5F24">
        <w:rPr>
          <w:rFonts w:ascii="Times New Roman" w:eastAsiaTheme="minorHAnsi" w:hAnsi="Times New Roman" w:cs="Times New Roman"/>
          <w:sz w:val="28"/>
          <w:szCs w:val="28"/>
        </w:rPr>
        <w:t xml:space="preserve">0 </w:t>
      </w:r>
      <w:r w:rsidR="008F4543" w:rsidRPr="007D5F24">
        <w:rPr>
          <w:rFonts w:ascii="Times New Roman" w:hAnsi="Times New Roman" w:cs="Times New Roman"/>
          <w:bCs/>
          <w:spacing w:val="-2"/>
          <w:sz w:val="28"/>
          <w:szCs w:val="28"/>
        </w:rPr>
        <w:t xml:space="preserve">līdz 2018.gada </w:t>
      </w:r>
      <w:r w:rsidR="00FA5260" w:rsidRPr="007D5F24">
        <w:rPr>
          <w:rFonts w:ascii="Times New Roman" w:hAnsi="Times New Roman" w:cs="Times New Roman"/>
          <w:bCs/>
          <w:sz w:val="28"/>
          <w:szCs w:val="28"/>
        </w:rPr>
        <w:t>31.decembrim</w:t>
      </w:r>
      <w:r w:rsidR="00E53E0F" w:rsidRPr="007D5F24">
        <w:rPr>
          <w:rFonts w:ascii="Times New Roman" w:hAnsi="Times New Roman" w:cs="Times New Roman"/>
          <w:bCs/>
          <w:spacing w:val="-2"/>
          <w:sz w:val="28"/>
          <w:szCs w:val="28"/>
        </w:rPr>
        <w:t>;</w:t>
      </w:r>
    </w:p>
    <w:p w14:paraId="0D13278F" w14:textId="46F7EE90" w:rsidR="00CA3B5A" w:rsidRPr="007D5F24" w:rsidRDefault="00CA3B5A" w:rsidP="007211D0">
      <w:pPr>
        <w:pStyle w:val="ListParagraph"/>
        <w:numPr>
          <w:ilvl w:val="1"/>
          <w:numId w:val="3"/>
        </w:numPr>
        <w:tabs>
          <w:tab w:val="left" w:pos="993"/>
        </w:tabs>
        <w:spacing w:after="0" w:line="240" w:lineRule="auto"/>
        <w:ind w:left="0" w:firstLine="709"/>
        <w:contextualSpacing w:val="0"/>
        <w:jc w:val="both"/>
        <w:rPr>
          <w:rFonts w:ascii="Times New Roman" w:hAnsi="Times New Roman" w:cs="Times New Roman"/>
          <w:bCs/>
          <w:sz w:val="28"/>
          <w:szCs w:val="28"/>
        </w:rPr>
      </w:pPr>
      <w:r w:rsidRPr="007D5F24">
        <w:rPr>
          <w:rFonts w:ascii="Times New Roman" w:hAnsi="Times New Roman" w:cs="Times New Roman"/>
          <w:bCs/>
          <w:sz w:val="28"/>
          <w:szCs w:val="28"/>
        </w:rPr>
        <w:t>finanšu rādītāju: līdz 2018.gada</w:t>
      </w:r>
      <w:r w:rsidR="00D4429F" w:rsidRPr="007D5F24">
        <w:rPr>
          <w:rFonts w:ascii="Times New Roman" w:hAnsi="Times New Roman" w:cs="Times New Roman"/>
          <w:bCs/>
          <w:sz w:val="28"/>
          <w:szCs w:val="28"/>
        </w:rPr>
        <w:t xml:space="preserve"> </w:t>
      </w:r>
      <w:r w:rsidR="0059707C" w:rsidRPr="007D5F24">
        <w:rPr>
          <w:rFonts w:ascii="Times New Roman" w:hAnsi="Times New Roman" w:cs="Times New Roman"/>
          <w:bCs/>
          <w:sz w:val="28"/>
          <w:szCs w:val="28"/>
        </w:rPr>
        <w:t xml:space="preserve">31.decembrim sertificēti izdevumi </w:t>
      </w:r>
      <w:r w:rsidR="00B96955" w:rsidRPr="007D5F24">
        <w:rPr>
          <w:rFonts w:ascii="Times New Roman" w:hAnsi="Times New Roman" w:cs="Times New Roman"/>
          <w:bCs/>
          <w:spacing w:val="-2"/>
          <w:sz w:val="28"/>
          <w:szCs w:val="28"/>
        </w:rPr>
        <w:t>5</w:t>
      </w:r>
      <w:r w:rsidR="007211D0" w:rsidRPr="007D5F24">
        <w:rPr>
          <w:rFonts w:ascii="Times New Roman" w:hAnsi="Times New Roman" w:cs="Times New Roman"/>
          <w:bCs/>
          <w:spacing w:val="-2"/>
          <w:sz w:val="28"/>
          <w:szCs w:val="28"/>
        </w:rPr>
        <w:t> </w:t>
      </w:r>
      <w:r w:rsidR="00B96955" w:rsidRPr="007D5F24">
        <w:rPr>
          <w:rFonts w:ascii="Times New Roman" w:hAnsi="Times New Roman" w:cs="Times New Roman"/>
          <w:bCs/>
          <w:spacing w:val="-2"/>
          <w:sz w:val="28"/>
          <w:szCs w:val="28"/>
        </w:rPr>
        <w:t>821</w:t>
      </w:r>
      <w:r w:rsidR="007211D0" w:rsidRPr="007D5F24">
        <w:rPr>
          <w:rFonts w:ascii="Times New Roman" w:hAnsi="Times New Roman" w:cs="Times New Roman"/>
          <w:bCs/>
          <w:spacing w:val="-2"/>
          <w:sz w:val="28"/>
          <w:szCs w:val="28"/>
        </w:rPr>
        <w:t xml:space="preserve"> </w:t>
      </w:r>
      <w:r w:rsidR="00B96955" w:rsidRPr="007D5F24">
        <w:rPr>
          <w:rFonts w:ascii="Times New Roman" w:hAnsi="Times New Roman" w:cs="Times New Roman"/>
          <w:bCs/>
          <w:spacing w:val="-2"/>
          <w:sz w:val="28"/>
          <w:szCs w:val="28"/>
        </w:rPr>
        <w:t>430</w:t>
      </w:r>
      <w:r w:rsidR="00274367" w:rsidRPr="007D5F24">
        <w:rPr>
          <w:rFonts w:ascii="Times New Roman" w:eastAsiaTheme="minorHAnsi" w:hAnsi="Times New Roman" w:cs="Times New Roman"/>
          <w:sz w:val="28"/>
          <w:szCs w:val="28"/>
        </w:rPr>
        <w:t> </w:t>
      </w:r>
      <w:proofErr w:type="spellStart"/>
      <w:r w:rsidR="00841B23" w:rsidRPr="007D5F24">
        <w:rPr>
          <w:rFonts w:ascii="Times New Roman" w:eastAsiaTheme="minorHAnsi" w:hAnsi="Times New Roman" w:cs="Times New Roman"/>
          <w:i/>
          <w:sz w:val="28"/>
          <w:szCs w:val="28"/>
        </w:rPr>
        <w:t>euro</w:t>
      </w:r>
      <w:proofErr w:type="spellEnd"/>
      <w:r w:rsidR="00841B23" w:rsidRPr="007D5F24">
        <w:rPr>
          <w:rFonts w:ascii="Times New Roman" w:eastAsiaTheme="minorHAnsi" w:hAnsi="Times New Roman" w:cs="Times New Roman"/>
          <w:i/>
          <w:sz w:val="28"/>
          <w:szCs w:val="28"/>
        </w:rPr>
        <w:t xml:space="preserve"> </w:t>
      </w:r>
      <w:r w:rsidR="00841B23" w:rsidRPr="007D5F24">
        <w:rPr>
          <w:rFonts w:ascii="Times New Roman" w:eastAsiaTheme="minorHAnsi" w:hAnsi="Times New Roman" w:cs="Times New Roman"/>
          <w:sz w:val="28"/>
          <w:szCs w:val="28"/>
        </w:rPr>
        <w:t xml:space="preserve"> </w:t>
      </w:r>
      <w:r w:rsidR="00383103" w:rsidRPr="007D5F24">
        <w:rPr>
          <w:rFonts w:ascii="Times New Roman" w:hAnsi="Times New Roman" w:cs="Times New Roman"/>
          <w:bCs/>
          <w:spacing w:val="-2"/>
          <w:sz w:val="28"/>
          <w:szCs w:val="28"/>
        </w:rPr>
        <w:t>apmērā</w:t>
      </w:r>
      <w:r w:rsidR="00C72C9D" w:rsidRPr="007D5F24">
        <w:rPr>
          <w:rFonts w:ascii="Times New Roman" w:hAnsi="Times New Roman" w:cs="Times New Roman"/>
          <w:bCs/>
          <w:sz w:val="28"/>
          <w:szCs w:val="28"/>
        </w:rPr>
        <w:t>;</w:t>
      </w:r>
    </w:p>
    <w:p w14:paraId="7374A929" w14:textId="69AE21DF" w:rsidR="00465420" w:rsidRPr="007D5F24" w:rsidRDefault="006E0870" w:rsidP="00164076">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cs="Times New Roman"/>
          <w:bCs/>
          <w:spacing w:val="-2"/>
          <w:sz w:val="28"/>
          <w:szCs w:val="28"/>
        </w:rPr>
      </w:pPr>
      <w:r w:rsidRPr="007D5F24">
        <w:rPr>
          <w:rFonts w:ascii="Times New Roman" w:hAnsi="Times New Roman" w:cs="Times New Roman"/>
          <w:color w:val="000000"/>
          <w:sz w:val="28"/>
          <w:szCs w:val="28"/>
        </w:rPr>
        <w:lastRenderedPageBreak/>
        <w:t>S</w:t>
      </w:r>
      <w:r w:rsidR="00A30C3E" w:rsidRPr="007D5F24">
        <w:rPr>
          <w:rFonts w:ascii="Times New Roman" w:hAnsi="Times New Roman" w:cs="Times New Roman"/>
          <w:sz w:val="28"/>
          <w:szCs w:val="28"/>
        </w:rPr>
        <w:t>pecifisko atbalstu</w:t>
      </w:r>
      <w:r w:rsidR="00071FC1" w:rsidRPr="007D5F24">
        <w:rPr>
          <w:rFonts w:ascii="Times New Roman" w:hAnsi="Times New Roman" w:cs="Times New Roman"/>
          <w:sz w:val="28"/>
          <w:szCs w:val="28"/>
        </w:rPr>
        <w:t xml:space="preserve"> īsteno ierobežota</w:t>
      </w:r>
      <w:r w:rsidR="00465420" w:rsidRPr="007D5F24">
        <w:rPr>
          <w:rFonts w:ascii="Times New Roman" w:hAnsi="Times New Roman" w:cs="Times New Roman"/>
          <w:sz w:val="28"/>
          <w:szCs w:val="28"/>
        </w:rPr>
        <w:t>s projektu iesniegumu atlases veidā.</w:t>
      </w:r>
    </w:p>
    <w:p w14:paraId="5D8A8FF1" w14:textId="77777777" w:rsidR="005518B9" w:rsidRPr="007D5F24" w:rsidRDefault="005518B9" w:rsidP="00164076">
      <w:pPr>
        <w:pStyle w:val="ListParagraph"/>
        <w:tabs>
          <w:tab w:val="left" w:pos="426"/>
          <w:tab w:val="left" w:pos="1134"/>
        </w:tabs>
        <w:spacing w:after="0" w:line="240" w:lineRule="auto"/>
        <w:ind w:left="0" w:firstLine="709"/>
        <w:contextualSpacing w:val="0"/>
        <w:jc w:val="both"/>
        <w:rPr>
          <w:rFonts w:ascii="Times New Roman" w:hAnsi="Times New Roman" w:cs="Times New Roman"/>
          <w:bCs/>
          <w:spacing w:val="-2"/>
          <w:sz w:val="28"/>
          <w:szCs w:val="28"/>
        </w:rPr>
      </w:pPr>
    </w:p>
    <w:p w14:paraId="27C0E8BE" w14:textId="40D3B0D5" w:rsidR="005518B9" w:rsidRPr="007D5F24" w:rsidRDefault="006E0870" w:rsidP="00164076">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cs="Times New Roman"/>
          <w:bCs/>
          <w:spacing w:val="-2"/>
          <w:sz w:val="28"/>
          <w:szCs w:val="28"/>
        </w:rPr>
      </w:pPr>
      <w:r w:rsidRPr="007D5F24">
        <w:rPr>
          <w:rFonts w:ascii="Times New Roman" w:hAnsi="Times New Roman" w:cs="Times New Roman"/>
          <w:color w:val="000000"/>
          <w:sz w:val="28"/>
          <w:szCs w:val="28"/>
        </w:rPr>
        <w:t>S</w:t>
      </w:r>
      <w:r w:rsidR="00A30C3E" w:rsidRPr="007D5F24">
        <w:rPr>
          <w:rFonts w:ascii="Times New Roman" w:hAnsi="Times New Roman" w:cs="Times New Roman"/>
          <w:sz w:val="28"/>
          <w:szCs w:val="28"/>
        </w:rPr>
        <w:t>pecifisko atbalstu</w:t>
      </w:r>
      <w:r w:rsidR="005518B9" w:rsidRPr="007D5F24">
        <w:rPr>
          <w:rFonts w:ascii="Times New Roman" w:hAnsi="Times New Roman" w:cs="Times New Roman"/>
          <w:sz w:val="28"/>
          <w:szCs w:val="28"/>
        </w:rPr>
        <w:t xml:space="preserve"> īsteno vienā projektu iesniegumu atlases kārtā par visu </w:t>
      </w:r>
      <w:r w:rsidR="0007352E" w:rsidRPr="007D5F24">
        <w:rPr>
          <w:rFonts w:ascii="Times New Roman" w:hAnsi="Times New Roman" w:cs="Times New Roman"/>
          <w:color w:val="000000"/>
          <w:sz w:val="28"/>
          <w:szCs w:val="28"/>
        </w:rPr>
        <w:t>specifiskajam atbalstam</w:t>
      </w:r>
      <w:r w:rsidR="005518B9" w:rsidRPr="007D5F24">
        <w:rPr>
          <w:rFonts w:ascii="Times New Roman" w:hAnsi="Times New Roman" w:cs="Times New Roman"/>
          <w:sz w:val="28"/>
          <w:szCs w:val="28"/>
        </w:rPr>
        <w:t xml:space="preserve"> pieejamo finansējumu.</w:t>
      </w:r>
    </w:p>
    <w:p w14:paraId="2EAD92D9" w14:textId="77777777" w:rsidR="0091571A" w:rsidRPr="007D5F24" w:rsidRDefault="0091571A" w:rsidP="00164076">
      <w:pPr>
        <w:pStyle w:val="ListParagraph"/>
        <w:tabs>
          <w:tab w:val="left" w:pos="426"/>
          <w:tab w:val="left" w:pos="1134"/>
        </w:tabs>
        <w:spacing w:after="0" w:line="240" w:lineRule="auto"/>
        <w:ind w:left="0"/>
        <w:contextualSpacing w:val="0"/>
        <w:jc w:val="both"/>
        <w:rPr>
          <w:rFonts w:ascii="Times New Roman" w:hAnsi="Times New Roman" w:cs="Times New Roman"/>
          <w:bCs/>
          <w:spacing w:val="-2"/>
          <w:sz w:val="28"/>
          <w:szCs w:val="28"/>
        </w:rPr>
      </w:pPr>
    </w:p>
    <w:p w14:paraId="53E74FCB" w14:textId="35085011" w:rsidR="00C0525E" w:rsidRPr="007D5F24" w:rsidRDefault="006E0870" w:rsidP="00164076">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cs="Times New Roman"/>
          <w:bCs/>
          <w:spacing w:val="-2"/>
          <w:sz w:val="28"/>
          <w:szCs w:val="28"/>
        </w:rPr>
      </w:pPr>
      <w:r w:rsidRPr="007D5F24">
        <w:rPr>
          <w:rFonts w:ascii="Times New Roman" w:hAnsi="Times New Roman" w:cs="Times New Roman"/>
          <w:color w:val="000000"/>
          <w:sz w:val="28"/>
          <w:szCs w:val="28"/>
        </w:rPr>
        <w:t>S</w:t>
      </w:r>
      <w:r w:rsidR="00A30C3E" w:rsidRPr="007D5F24">
        <w:rPr>
          <w:rFonts w:ascii="Times New Roman" w:hAnsi="Times New Roman" w:cs="Times New Roman"/>
          <w:sz w:val="28"/>
          <w:szCs w:val="28"/>
        </w:rPr>
        <w:t>pecifiskā atbalsta</w:t>
      </w:r>
      <w:r w:rsidR="00BC7869" w:rsidRPr="007D5F24">
        <w:rPr>
          <w:rFonts w:ascii="Times New Roman" w:hAnsi="Times New Roman" w:cs="Times New Roman"/>
          <w:sz w:val="28"/>
          <w:szCs w:val="28"/>
        </w:rPr>
        <w:t xml:space="preserve"> </w:t>
      </w:r>
      <w:r w:rsidR="00C72C9D" w:rsidRPr="007D5F24">
        <w:rPr>
          <w:rFonts w:ascii="Times New Roman" w:hAnsi="Times New Roman" w:cs="Times New Roman"/>
          <w:sz w:val="28"/>
          <w:szCs w:val="28"/>
        </w:rPr>
        <w:t>īstenošanā</w:t>
      </w:r>
      <w:r w:rsidR="00465420" w:rsidRPr="007D5F24">
        <w:rPr>
          <w:rFonts w:ascii="Times New Roman" w:hAnsi="Times New Roman" w:cs="Times New Roman"/>
          <w:sz w:val="28"/>
          <w:szCs w:val="28"/>
        </w:rPr>
        <w:t xml:space="preserve"> atbildīgās iestādes funkcijas pilda </w:t>
      </w:r>
      <w:r w:rsidR="00071FC1" w:rsidRPr="007D5F24">
        <w:rPr>
          <w:rFonts w:ascii="Times New Roman" w:hAnsi="Times New Roman" w:cs="Times New Roman"/>
          <w:sz w:val="28"/>
          <w:szCs w:val="28"/>
        </w:rPr>
        <w:t xml:space="preserve">Izglītības un zinātnes ministrija </w:t>
      </w:r>
      <w:r w:rsidR="00465420" w:rsidRPr="007D5F24">
        <w:rPr>
          <w:rFonts w:ascii="Times New Roman" w:hAnsi="Times New Roman" w:cs="Times New Roman"/>
          <w:sz w:val="28"/>
          <w:szCs w:val="28"/>
        </w:rPr>
        <w:t xml:space="preserve">(turpmāk – atbildīgā </w:t>
      </w:r>
      <w:r w:rsidR="00BB5E9A" w:rsidRPr="007D5F24">
        <w:rPr>
          <w:rFonts w:ascii="Times New Roman" w:hAnsi="Times New Roman" w:cs="Times New Roman"/>
          <w:sz w:val="28"/>
          <w:szCs w:val="28"/>
        </w:rPr>
        <w:t>iestāde</w:t>
      </w:r>
      <w:r w:rsidR="00465420" w:rsidRPr="007D5F24">
        <w:rPr>
          <w:rFonts w:ascii="Times New Roman" w:hAnsi="Times New Roman" w:cs="Times New Roman"/>
          <w:sz w:val="28"/>
          <w:szCs w:val="28"/>
        </w:rPr>
        <w:t>).</w:t>
      </w:r>
      <w:r w:rsidR="00895826" w:rsidRPr="007D5F24">
        <w:rPr>
          <w:rFonts w:ascii="Times New Roman" w:hAnsi="Times New Roman" w:cs="Times New Roman"/>
          <w:sz w:val="28"/>
          <w:szCs w:val="28"/>
        </w:rPr>
        <w:t xml:space="preserve"> </w:t>
      </w:r>
    </w:p>
    <w:p w14:paraId="6BED0B17" w14:textId="77777777" w:rsidR="00244093" w:rsidRPr="00616C0F" w:rsidRDefault="00767A99" w:rsidP="00164076">
      <w:pPr>
        <w:autoSpaceDE w:val="0"/>
        <w:autoSpaceDN w:val="0"/>
        <w:adjustRightInd w:val="0"/>
        <w:spacing w:after="0" w:line="240" w:lineRule="auto"/>
        <w:ind w:firstLine="709"/>
        <w:rPr>
          <w:rFonts w:ascii="Times New Roman" w:hAnsi="Times New Roman" w:cs="Times New Roman"/>
          <w:sz w:val="28"/>
          <w:szCs w:val="28"/>
        </w:rPr>
      </w:pPr>
      <w:r w:rsidRPr="00616C0F">
        <w:rPr>
          <w:rFonts w:ascii="Times New Roman" w:hAnsi="Times New Roman" w:cs="Times New Roman"/>
          <w:sz w:val="28"/>
          <w:szCs w:val="28"/>
        </w:rPr>
        <w:t xml:space="preserve"> </w:t>
      </w:r>
    </w:p>
    <w:p w14:paraId="7FCF6438" w14:textId="3942791D" w:rsidR="00C158C0" w:rsidRPr="00616C0F" w:rsidRDefault="00C158C0" w:rsidP="00164076">
      <w:pPr>
        <w:pStyle w:val="ListParagraph"/>
        <w:numPr>
          <w:ilvl w:val="0"/>
          <w:numId w:val="4"/>
        </w:numPr>
        <w:spacing w:after="0" w:line="240" w:lineRule="auto"/>
        <w:ind w:left="0" w:firstLine="709"/>
        <w:jc w:val="center"/>
        <w:rPr>
          <w:rFonts w:ascii="Times New Roman" w:eastAsia="Times New Roman" w:hAnsi="Times New Roman" w:cs="Times New Roman"/>
          <w:b/>
          <w:bCs/>
          <w:sz w:val="28"/>
          <w:szCs w:val="28"/>
        </w:rPr>
      </w:pPr>
      <w:r w:rsidRPr="00616C0F">
        <w:rPr>
          <w:rFonts w:ascii="Times New Roman" w:eastAsia="Times New Roman" w:hAnsi="Times New Roman" w:cs="Times New Roman"/>
          <w:b/>
          <w:bCs/>
          <w:sz w:val="28"/>
          <w:szCs w:val="28"/>
        </w:rPr>
        <w:t xml:space="preserve">Prasības projekta iesniedzējam </w:t>
      </w:r>
      <w:r w:rsidR="004B5DA8" w:rsidRPr="00616C0F">
        <w:rPr>
          <w:rFonts w:ascii="Times New Roman" w:eastAsia="Times New Roman" w:hAnsi="Times New Roman" w:cs="Times New Roman"/>
          <w:b/>
          <w:bCs/>
          <w:sz w:val="28"/>
          <w:szCs w:val="28"/>
        </w:rPr>
        <w:t xml:space="preserve">un </w:t>
      </w:r>
      <w:r w:rsidR="007211D0" w:rsidRPr="00616C0F">
        <w:rPr>
          <w:rFonts w:ascii="Times New Roman" w:hAnsi="Times New Roman"/>
          <w:b/>
          <w:sz w:val="28"/>
          <w:szCs w:val="28"/>
        </w:rPr>
        <w:t>sadarbības partnerim</w:t>
      </w:r>
    </w:p>
    <w:p w14:paraId="5244A3B7" w14:textId="77777777" w:rsidR="00C158C0" w:rsidRPr="00616C0F" w:rsidRDefault="00C158C0" w:rsidP="00164076">
      <w:pPr>
        <w:spacing w:after="0" w:line="240" w:lineRule="auto"/>
        <w:ind w:firstLine="709"/>
        <w:jc w:val="both"/>
        <w:rPr>
          <w:rFonts w:ascii="Times New Roman" w:hAnsi="Times New Roman" w:cs="Times New Roman"/>
          <w:bCs/>
          <w:spacing w:val="-2"/>
          <w:sz w:val="28"/>
          <w:szCs w:val="28"/>
        </w:rPr>
      </w:pPr>
    </w:p>
    <w:p w14:paraId="2E49888F" w14:textId="019CC04F" w:rsidR="007A2EE4" w:rsidRPr="008423E0" w:rsidRDefault="0022028E" w:rsidP="00164076">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cs="Times New Roman"/>
          <w:bCs/>
          <w:spacing w:val="-2"/>
          <w:sz w:val="28"/>
          <w:szCs w:val="28"/>
        </w:rPr>
      </w:pPr>
      <w:r w:rsidRPr="00616C0F">
        <w:rPr>
          <w:rFonts w:ascii="Times New Roman" w:hAnsi="Times New Roman" w:cs="Times New Roman"/>
          <w:sz w:val="28"/>
          <w:szCs w:val="28"/>
        </w:rPr>
        <w:t xml:space="preserve">Projekta iesniedzējs </w:t>
      </w:r>
      <w:r w:rsidR="00C72C9D" w:rsidRPr="003F7948">
        <w:rPr>
          <w:rFonts w:ascii="Times New Roman" w:hAnsi="Times New Roman" w:cs="Times New Roman"/>
          <w:sz w:val="28"/>
          <w:szCs w:val="28"/>
        </w:rPr>
        <w:t>specifiskā atbalsta ietvaros</w:t>
      </w:r>
      <w:r w:rsidRPr="003F7948">
        <w:rPr>
          <w:rFonts w:ascii="Times New Roman" w:hAnsi="Times New Roman" w:cs="Times New Roman"/>
          <w:sz w:val="28"/>
          <w:szCs w:val="28"/>
        </w:rPr>
        <w:t xml:space="preserve"> </w:t>
      </w:r>
      <w:r w:rsidR="00C762A5" w:rsidRPr="008423E0">
        <w:rPr>
          <w:rFonts w:ascii="Times New Roman" w:hAnsi="Times New Roman" w:cs="Times New Roman"/>
          <w:sz w:val="28"/>
          <w:szCs w:val="28"/>
        </w:rPr>
        <w:t xml:space="preserve">ir </w:t>
      </w:r>
      <w:r w:rsidR="00563F6F" w:rsidRPr="008423E0">
        <w:rPr>
          <w:rFonts w:ascii="Times New Roman" w:hAnsi="Times New Roman" w:cs="Times New Roman"/>
          <w:bCs/>
          <w:spacing w:val="-2"/>
          <w:sz w:val="28"/>
          <w:szCs w:val="28"/>
        </w:rPr>
        <w:t>valsts pārvaldes iestāde</w:t>
      </w:r>
      <w:r w:rsidR="00955544" w:rsidRPr="008423E0">
        <w:rPr>
          <w:rFonts w:ascii="Times New Roman" w:hAnsi="Times New Roman" w:cs="Times New Roman"/>
          <w:bCs/>
          <w:spacing w:val="-2"/>
          <w:sz w:val="28"/>
          <w:szCs w:val="28"/>
        </w:rPr>
        <w:t xml:space="preserve">, kas </w:t>
      </w:r>
      <w:r w:rsidR="00563F6F" w:rsidRPr="008423E0">
        <w:rPr>
          <w:rFonts w:ascii="Times New Roman" w:hAnsi="Times New Roman" w:cs="Times New Roman"/>
          <w:bCs/>
          <w:spacing w:val="-2"/>
          <w:sz w:val="28"/>
          <w:szCs w:val="28"/>
        </w:rPr>
        <w:t>ir atbildīga</w:t>
      </w:r>
      <w:r w:rsidR="00955544" w:rsidRPr="008423E0">
        <w:rPr>
          <w:rFonts w:ascii="Times New Roman" w:hAnsi="Times New Roman" w:cs="Times New Roman"/>
          <w:bCs/>
          <w:spacing w:val="-2"/>
          <w:sz w:val="28"/>
          <w:szCs w:val="28"/>
        </w:rPr>
        <w:t xml:space="preserve"> par izglītības satura izstrādi un pārraudzību</w:t>
      </w:r>
      <w:r w:rsidR="00955544" w:rsidRPr="008423E0">
        <w:rPr>
          <w:rFonts w:ascii="Times New Roman" w:hAnsi="Times New Roman" w:cs="Times New Roman"/>
          <w:sz w:val="28"/>
          <w:szCs w:val="28"/>
        </w:rPr>
        <w:t xml:space="preserve"> </w:t>
      </w:r>
      <w:r w:rsidR="00B821E2" w:rsidRPr="008423E0">
        <w:rPr>
          <w:rFonts w:ascii="Times New Roman" w:hAnsi="Times New Roman" w:cs="Times New Roman"/>
          <w:sz w:val="28"/>
          <w:szCs w:val="28"/>
        </w:rPr>
        <w:t>–</w:t>
      </w:r>
      <w:r w:rsidR="00955544" w:rsidRPr="008423E0">
        <w:rPr>
          <w:rFonts w:ascii="Times New Roman" w:hAnsi="Times New Roman" w:cs="Times New Roman"/>
          <w:sz w:val="28"/>
          <w:szCs w:val="28"/>
        </w:rPr>
        <w:t xml:space="preserve"> </w:t>
      </w:r>
      <w:r w:rsidR="00BD1398" w:rsidRPr="008423E0">
        <w:rPr>
          <w:rFonts w:ascii="Times New Roman" w:hAnsi="Times New Roman" w:cs="Times New Roman"/>
          <w:sz w:val="28"/>
          <w:szCs w:val="28"/>
        </w:rPr>
        <w:t>Valsts izglītības satura centrs</w:t>
      </w:r>
      <w:r w:rsidR="009E12A8" w:rsidRPr="008423E0">
        <w:rPr>
          <w:rFonts w:ascii="Times New Roman" w:hAnsi="Times New Roman" w:cs="Times New Roman"/>
          <w:sz w:val="28"/>
          <w:szCs w:val="28"/>
        </w:rPr>
        <w:t xml:space="preserve">, kas pēc tam, kad </w:t>
      </w:r>
      <w:r w:rsidR="00386587" w:rsidRPr="008423E0">
        <w:rPr>
          <w:rFonts w:ascii="Times New Roman" w:hAnsi="Times New Roman" w:cs="Times New Roman"/>
          <w:sz w:val="28"/>
          <w:szCs w:val="28"/>
        </w:rPr>
        <w:t xml:space="preserve">ir noslēgta vienošanās par projekta īstenošanu, ir arī </w:t>
      </w:r>
      <w:r w:rsidR="00AB039E" w:rsidRPr="00616C0F">
        <w:rPr>
          <w:rFonts w:ascii="Times New Roman" w:hAnsi="Times New Roman" w:cs="Times New Roman"/>
          <w:bCs/>
          <w:sz w:val="28"/>
          <w:szCs w:val="28"/>
        </w:rPr>
        <w:t>Eiropas Sociālā fonda</w:t>
      </w:r>
      <w:r w:rsidR="00386587" w:rsidRPr="008423E0">
        <w:rPr>
          <w:rFonts w:ascii="Times New Roman" w:hAnsi="Times New Roman" w:cs="Times New Roman"/>
          <w:sz w:val="28"/>
          <w:szCs w:val="28"/>
        </w:rPr>
        <w:t xml:space="preserve"> finansējuma saņēmējs</w:t>
      </w:r>
      <w:r w:rsidR="008423E0" w:rsidRPr="008423E0">
        <w:rPr>
          <w:rFonts w:ascii="Times New Roman" w:hAnsi="Times New Roman" w:cs="Times New Roman"/>
          <w:sz w:val="28"/>
          <w:szCs w:val="28"/>
        </w:rPr>
        <w:t>.</w:t>
      </w:r>
    </w:p>
    <w:p w14:paraId="5608B110" w14:textId="77777777" w:rsidR="00D464F1" w:rsidRPr="00616C0F" w:rsidRDefault="00D464F1" w:rsidP="00164076">
      <w:pPr>
        <w:pStyle w:val="ListParagraph"/>
        <w:tabs>
          <w:tab w:val="left" w:pos="426"/>
          <w:tab w:val="left" w:pos="1134"/>
        </w:tabs>
        <w:spacing w:after="0" w:line="240" w:lineRule="auto"/>
        <w:ind w:left="0" w:firstLine="709"/>
        <w:contextualSpacing w:val="0"/>
        <w:jc w:val="both"/>
        <w:rPr>
          <w:rFonts w:ascii="Times New Roman" w:hAnsi="Times New Roman" w:cs="Times New Roman"/>
          <w:bCs/>
          <w:spacing w:val="-2"/>
          <w:sz w:val="28"/>
          <w:szCs w:val="28"/>
        </w:rPr>
      </w:pPr>
    </w:p>
    <w:p w14:paraId="173EDEFB" w14:textId="2148D193" w:rsidR="00C316E0" w:rsidRPr="00616C0F" w:rsidRDefault="00A24F7A" w:rsidP="00164076">
      <w:pPr>
        <w:pStyle w:val="ListParagraph"/>
        <w:numPr>
          <w:ilvl w:val="0"/>
          <w:numId w:val="3"/>
        </w:numPr>
        <w:tabs>
          <w:tab w:val="left" w:pos="426"/>
          <w:tab w:val="left" w:pos="1134"/>
        </w:tabs>
        <w:spacing w:after="0" w:line="240" w:lineRule="auto"/>
        <w:ind w:left="0" w:firstLine="709"/>
        <w:jc w:val="both"/>
        <w:rPr>
          <w:rFonts w:ascii="Times New Roman" w:hAnsi="Times New Roman" w:cs="Times New Roman"/>
          <w:bCs/>
          <w:spacing w:val="-2"/>
          <w:sz w:val="28"/>
          <w:szCs w:val="28"/>
        </w:rPr>
      </w:pPr>
      <w:r w:rsidRPr="003F7948">
        <w:rPr>
          <w:rFonts w:ascii="Times New Roman" w:hAnsi="Times New Roman" w:cs="Times New Roman"/>
          <w:bCs/>
          <w:spacing w:val="-2"/>
          <w:sz w:val="28"/>
          <w:szCs w:val="28"/>
        </w:rPr>
        <w:t>Projekta iesniedzējs p</w:t>
      </w:r>
      <w:r w:rsidR="00C316E0" w:rsidRPr="003F7948">
        <w:rPr>
          <w:rFonts w:ascii="Times New Roman" w:hAnsi="Times New Roman" w:cs="Times New Roman"/>
          <w:bCs/>
          <w:spacing w:val="-2"/>
          <w:sz w:val="28"/>
          <w:szCs w:val="28"/>
        </w:rPr>
        <w:t>rojekta iesniegumā</w:t>
      </w:r>
      <w:r w:rsidR="00C316E0" w:rsidRPr="008423E0">
        <w:rPr>
          <w:rFonts w:ascii="Times New Roman" w:hAnsi="Times New Roman" w:cs="Times New Roman"/>
          <w:b/>
          <w:bCs/>
          <w:spacing w:val="-2"/>
          <w:sz w:val="28"/>
          <w:szCs w:val="28"/>
        </w:rPr>
        <w:t xml:space="preserve"> </w:t>
      </w:r>
      <w:r w:rsidR="00C316E0" w:rsidRPr="00616C0F">
        <w:rPr>
          <w:rFonts w:ascii="Times New Roman" w:hAnsi="Times New Roman" w:cs="Times New Roman"/>
          <w:bCs/>
          <w:spacing w:val="-2"/>
          <w:sz w:val="28"/>
          <w:szCs w:val="28"/>
        </w:rPr>
        <w:t xml:space="preserve">iekļauj informāciju par projekta </w:t>
      </w:r>
      <w:r>
        <w:rPr>
          <w:rFonts w:ascii="Times New Roman" w:hAnsi="Times New Roman" w:cs="Times New Roman"/>
          <w:bCs/>
          <w:spacing w:val="-2"/>
          <w:sz w:val="28"/>
          <w:szCs w:val="28"/>
        </w:rPr>
        <w:t xml:space="preserve">iekšējo </w:t>
      </w:r>
      <w:r w:rsidR="00C316E0" w:rsidRPr="00616C0F">
        <w:rPr>
          <w:rFonts w:ascii="Times New Roman" w:hAnsi="Times New Roman" w:cs="Times New Roman"/>
          <w:bCs/>
          <w:spacing w:val="-2"/>
          <w:sz w:val="28"/>
          <w:szCs w:val="28"/>
        </w:rPr>
        <w:t xml:space="preserve">vadības un kontroles sistēmu, lai nodrošinātu sekmīgu projekta īstenošanu, mērķu sasniegšanu un projektam piešķirto līdzekļu lietderīgu un efektīvu izlietošanu, tai skaitā paredzot funkciju, kuras finansējuma saņēmējs pilda projekta īstenošanā, nodalīšanu no iestādes pamatfunkciju izpildes un sadarbības regulējumu ar šo noteikumu </w:t>
      </w:r>
      <w:r w:rsidR="00D74808" w:rsidRPr="00616C0F">
        <w:rPr>
          <w:rFonts w:ascii="Times New Roman" w:hAnsi="Times New Roman" w:cs="Times New Roman"/>
          <w:bCs/>
          <w:spacing w:val="-2"/>
          <w:sz w:val="28"/>
          <w:szCs w:val="28"/>
        </w:rPr>
        <w:t>15</w:t>
      </w:r>
      <w:r w:rsidR="00C316E0" w:rsidRPr="00616C0F">
        <w:rPr>
          <w:rFonts w:ascii="Times New Roman" w:hAnsi="Times New Roman" w:cs="Times New Roman"/>
          <w:bCs/>
          <w:spacing w:val="-2"/>
          <w:sz w:val="28"/>
          <w:szCs w:val="28"/>
        </w:rPr>
        <w:t xml:space="preserve">.punktā minētajiem sadarbības partneriem, kā arī aprakstot, kādas darbības un uzraudzības instrumenti ir plānoti vai ieviesti </w:t>
      </w:r>
      <w:r w:rsidRPr="003F7948">
        <w:rPr>
          <w:rFonts w:ascii="Times New Roman" w:hAnsi="Times New Roman" w:cs="Times New Roman"/>
          <w:bCs/>
          <w:spacing w:val="-2"/>
          <w:sz w:val="28"/>
          <w:szCs w:val="28"/>
        </w:rPr>
        <w:t>projekta iesniedzēja</w:t>
      </w:r>
      <w:r>
        <w:rPr>
          <w:rFonts w:ascii="Times New Roman" w:hAnsi="Times New Roman" w:cs="Times New Roman"/>
          <w:bCs/>
          <w:spacing w:val="-2"/>
          <w:sz w:val="28"/>
          <w:szCs w:val="28"/>
        </w:rPr>
        <w:t xml:space="preserve"> </w:t>
      </w:r>
      <w:r w:rsidR="00C316E0" w:rsidRPr="00616C0F">
        <w:rPr>
          <w:rFonts w:ascii="Times New Roman" w:hAnsi="Times New Roman" w:cs="Times New Roman"/>
          <w:bCs/>
          <w:spacing w:val="-2"/>
          <w:sz w:val="28"/>
          <w:szCs w:val="28"/>
        </w:rPr>
        <w:t>iestādē šādos procesos:</w:t>
      </w:r>
    </w:p>
    <w:p w14:paraId="3137C95D" w14:textId="782880F9" w:rsidR="00C316E0" w:rsidRPr="00616C0F" w:rsidRDefault="00C316E0" w:rsidP="00164076">
      <w:pPr>
        <w:pStyle w:val="ListParagraph"/>
        <w:numPr>
          <w:ilvl w:val="1"/>
          <w:numId w:val="3"/>
        </w:numPr>
        <w:tabs>
          <w:tab w:val="left" w:pos="0"/>
          <w:tab w:val="left" w:pos="1134"/>
        </w:tabs>
        <w:spacing w:after="0" w:line="240" w:lineRule="auto"/>
        <w:ind w:left="0" w:firstLine="709"/>
        <w:jc w:val="both"/>
        <w:rPr>
          <w:rFonts w:ascii="Times New Roman" w:hAnsi="Times New Roman" w:cs="Times New Roman"/>
          <w:bCs/>
          <w:spacing w:val="-2"/>
          <w:sz w:val="28"/>
          <w:szCs w:val="28"/>
        </w:rPr>
      </w:pPr>
      <w:r w:rsidRPr="00616C0F">
        <w:rPr>
          <w:rFonts w:ascii="Times New Roman" w:hAnsi="Times New Roman" w:cs="Times New Roman"/>
          <w:bCs/>
          <w:spacing w:val="-2"/>
          <w:sz w:val="28"/>
          <w:szCs w:val="28"/>
        </w:rPr>
        <w:t>finanšu līdzekļu plūsmas plānošanā un ko</w:t>
      </w:r>
      <w:r w:rsidR="00560B77" w:rsidRPr="00616C0F">
        <w:rPr>
          <w:rFonts w:ascii="Times New Roman" w:hAnsi="Times New Roman" w:cs="Times New Roman"/>
          <w:bCs/>
          <w:spacing w:val="-2"/>
          <w:sz w:val="28"/>
          <w:szCs w:val="28"/>
        </w:rPr>
        <w:t xml:space="preserve">ntrolē, to uzskaites nodalīšanā </w:t>
      </w:r>
      <w:r w:rsidRPr="00616C0F">
        <w:rPr>
          <w:rFonts w:ascii="Times New Roman" w:hAnsi="Times New Roman" w:cs="Times New Roman"/>
          <w:bCs/>
          <w:spacing w:val="-2"/>
          <w:sz w:val="28"/>
          <w:szCs w:val="28"/>
        </w:rPr>
        <w:t>katrā sadarbības partnera grāmatvedības uzskaitē un finanšu pārskatu ticamības nodrošināšanā;</w:t>
      </w:r>
    </w:p>
    <w:p w14:paraId="4434BB38" w14:textId="0FDC4FE0" w:rsidR="00C316E0" w:rsidRPr="00616C0F" w:rsidRDefault="00C316E0" w:rsidP="00164076">
      <w:pPr>
        <w:pStyle w:val="ListParagraph"/>
        <w:numPr>
          <w:ilvl w:val="1"/>
          <w:numId w:val="3"/>
        </w:numPr>
        <w:tabs>
          <w:tab w:val="left" w:pos="0"/>
          <w:tab w:val="left" w:pos="1134"/>
        </w:tabs>
        <w:spacing w:after="0" w:line="240" w:lineRule="auto"/>
        <w:ind w:left="0" w:firstLine="709"/>
        <w:jc w:val="both"/>
        <w:rPr>
          <w:rFonts w:ascii="Times New Roman" w:hAnsi="Times New Roman" w:cs="Times New Roman"/>
          <w:bCs/>
          <w:spacing w:val="-2"/>
          <w:sz w:val="28"/>
          <w:szCs w:val="28"/>
        </w:rPr>
      </w:pPr>
      <w:r w:rsidRPr="00616C0F">
        <w:rPr>
          <w:rFonts w:ascii="Times New Roman" w:hAnsi="Times New Roman" w:cs="Times New Roman"/>
          <w:bCs/>
          <w:spacing w:val="-2"/>
          <w:sz w:val="28"/>
          <w:szCs w:val="28"/>
        </w:rPr>
        <w:t>iepirkumu organizēšanā un sadarbības partneru dalībā to veikšanā (ja attiecināms);</w:t>
      </w:r>
    </w:p>
    <w:p w14:paraId="35FF234B" w14:textId="633C050E" w:rsidR="00C316E0" w:rsidRPr="007D5F24" w:rsidRDefault="00C316E0" w:rsidP="00164076">
      <w:pPr>
        <w:pStyle w:val="ListParagraph"/>
        <w:numPr>
          <w:ilvl w:val="1"/>
          <w:numId w:val="3"/>
        </w:numPr>
        <w:tabs>
          <w:tab w:val="left" w:pos="0"/>
          <w:tab w:val="left" w:pos="1134"/>
        </w:tabs>
        <w:spacing w:after="0" w:line="240" w:lineRule="auto"/>
        <w:ind w:left="0" w:firstLine="709"/>
        <w:jc w:val="both"/>
        <w:rPr>
          <w:rFonts w:ascii="Times New Roman" w:hAnsi="Times New Roman" w:cs="Times New Roman"/>
          <w:bCs/>
          <w:spacing w:val="-2"/>
          <w:sz w:val="28"/>
          <w:szCs w:val="28"/>
        </w:rPr>
      </w:pPr>
      <w:r w:rsidRPr="00616C0F">
        <w:rPr>
          <w:rFonts w:ascii="Times New Roman" w:hAnsi="Times New Roman" w:cs="Times New Roman"/>
          <w:bCs/>
          <w:spacing w:val="-2"/>
          <w:sz w:val="28"/>
          <w:szCs w:val="28"/>
        </w:rPr>
        <w:t xml:space="preserve">projekta maksājumu </w:t>
      </w:r>
      <w:r w:rsidRPr="007D5F24">
        <w:rPr>
          <w:rFonts w:ascii="Times New Roman" w:hAnsi="Times New Roman" w:cs="Times New Roman"/>
          <w:bCs/>
          <w:spacing w:val="-2"/>
          <w:sz w:val="28"/>
          <w:szCs w:val="28"/>
        </w:rPr>
        <w:t>pieprasījumu un projekta grozījumu sagatavošanā un iesniegšanā, tai skaitā datu pilnīguma un atbilstības pārbaudē;</w:t>
      </w:r>
    </w:p>
    <w:p w14:paraId="17F9C6D2" w14:textId="71D5A929" w:rsidR="00C316E0" w:rsidRPr="007D5F24" w:rsidRDefault="00C316E0" w:rsidP="00164076">
      <w:pPr>
        <w:pStyle w:val="ListParagraph"/>
        <w:numPr>
          <w:ilvl w:val="1"/>
          <w:numId w:val="3"/>
        </w:numPr>
        <w:tabs>
          <w:tab w:val="left" w:pos="709"/>
          <w:tab w:val="left" w:pos="1134"/>
        </w:tabs>
        <w:spacing w:after="0" w:line="240" w:lineRule="auto"/>
        <w:ind w:left="709" w:firstLine="0"/>
        <w:jc w:val="both"/>
        <w:rPr>
          <w:rFonts w:ascii="Times New Roman" w:hAnsi="Times New Roman" w:cs="Times New Roman"/>
          <w:bCs/>
          <w:spacing w:val="-2"/>
          <w:sz w:val="28"/>
          <w:szCs w:val="28"/>
        </w:rPr>
      </w:pPr>
      <w:r w:rsidRPr="007D5F24">
        <w:rPr>
          <w:rFonts w:ascii="Times New Roman" w:hAnsi="Times New Roman" w:cs="Times New Roman"/>
          <w:bCs/>
          <w:spacing w:val="-2"/>
          <w:sz w:val="28"/>
          <w:szCs w:val="28"/>
        </w:rPr>
        <w:t>informācijas, dokumentu un atskaišu apritē;</w:t>
      </w:r>
    </w:p>
    <w:p w14:paraId="4624EC24" w14:textId="2E392693" w:rsidR="00C316E0" w:rsidRPr="007D5F24" w:rsidRDefault="00C316E0" w:rsidP="00164076">
      <w:pPr>
        <w:pStyle w:val="ListParagraph"/>
        <w:numPr>
          <w:ilvl w:val="1"/>
          <w:numId w:val="3"/>
        </w:numPr>
        <w:tabs>
          <w:tab w:val="left" w:pos="709"/>
          <w:tab w:val="left" w:pos="1134"/>
        </w:tabs>
        <w:spacing w:after="0" w:line="240" w:lineRule="auto"/>
        <w:ind w:left="709" w:firstLine="0"/>
        <w:jc w:val="both"/>
        <w:rPr>
          <w:rFonts w:ascii="Times New Roman" w:hAnsi="Times New Roman" w:cs="Times New Roman"/>
          <w:bCs/>
          <w:spacing w:val="-2"/>
          <w:sz w:val="28"/>
          <w:szCs w:val="28"/>
        </w:rPr>
      </w:pPr>
      <w:r w:rsidRPr="007D5F24">
        <w:rPr>
          <w:rFonts w:ascii="Times New Roman" w:hAnsi="Times New Roman" w:cs="Times New Roman"/>
          <w:bCs/>
          <w:spacing w:val="-2"/>
          <w:sz w:val="28"/>
          <w:szCs w:val="28"/>
        </w:rPr>
        <w:t>projekta saturiskās vadības un uzraudzības procesu pārskatāmībā.</w:t>
      </w:r>
    </w:p>
    <w:p w14:paraId="2960A89D" w14:textId="77777777" w:rsidR="00863E1C" w:rsidRPr="007D5F24" w:rsidRDefault="00863E1C" w:rsidP="00863E1C">
      <w:pPr>
        <w:pStyle w:val="ListParagraph"/>
        <w:tabs>
          <w:tab w:val="left" w:pos="709"/>
          <w:tab w:val="left" w:pos="1134"/>
        </w:tabs>
        <w:spacing w:after="0" w:line="240" w:lineRule="auto"/>
        <w:ind w:left="709"/>
        <w:jc w:val="both"/>
        <w:rPr>
          <w:rFonts w:ascii="Times New Roman" w:hAnsi="Times New Roman" w:cs="Times New Roman"/>
          <w:bCs/>
          <w:spacing w:val="-2"/>
          <w:sz w:val="28"/>
          <w:szCs w:val="28"/>
        </w:rPr>
      </w:pPr>
    </w:p>
    <w:p w14:paraId="33B16C2C" w14:textId="77777777" w:rsidR="00B07116" w:rsidRPr="007D5F24" w:rsidRDefault="003D1A81" w:rsidP="00164076">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cs="Times New Roman"/>
          <w:bCs/>
          <w:spacing w:val="-2"/>
          <w:sz w:val="28"/>
          <w:szCs w:val="28"/>
        </w:rPr>
      </w:pPr>
      <w:r w:rsidRPr="007D5F24">
        <w:rPr>
          <w:rFonts w:ascii="Times New Roman" w:hAnsi="Times New Roman" w:cs="Times New Roman"/>
          <w:sz w:val="28"/>
          <w:szCs w:val="28"/>
        </w:rPr>
        <w:t xml:space="preserve">Finansējuma saņēmējs </w:t>
      </w:r>
      <w:r w:rsidR="00FD3904" w:rsidRPr="007D5F24">
        <w:rPr>
          <w:rFonts w:ascii="Times New Roman" w:hAnsi="Times New Roman" w:cs="Times New Roman"/>
          <w:sz w:val="28"/>
          <w:szCs w:val="28"/>
        </w:rPr>
        <w:t xml:space="preserve">projektu īsteno sadarbībā ar šādiem sadarbības partneriem: </w:t>
      </w:r>
    </w:p>
    <w:p w14:paraId="3D4AD010" w14:textId="1BE3185C" w:rsidR="00B07116" w:rsidRPr="007D5F24" w:rsidRDefault="00127CD4" w:rsidP="00164076">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cs="Times New Roman"/>
          <w:bCs/>
          <w:spacing w:val="-2"/>
          <w:sz w:val="28"/>
          <w:szCs w:val="28"/>
        </w:rPr>
      </w:pPr>
      <w:r w:rsidRPr="007D5F24">
        <w:rPr>
          <w:rFonts w:ascii="Times New Roman" w:hAnsi="Times New Roman" w:cs="Times New Roman"/>
          <w:sz w:val="28"/>
          <w:szCs w:val="28"/>
        </w:rPr>
        <w:t>Latvijas Darba Devēju konfederāciju</w:t>
      </w:r>
      <w:r w:rsidR="005A4AE7" w:rsidRPr="007D5F24">
        <w:rPr>
          <w:rFonts w:ascii="Times New Roman" w:hAnsi="Times New Roman" w:cs="Times New Roman"/>
          <w:sz w:val="28"/>
          <w:szCs w:val="28"/>
        </w:rPr>
        <w:t xml:space="preserve"> (turpmāk –</w:t>
      </w:r>
      <w:r w:rsidR="000B0ADD" w:rsidRPr="007D5F24">
        <w:rPr>
          <w:rFonts w:ascii="Times New Roman" w:hAnsi="Times New Roman" w:cs="Times New Roman"/>
          <w:sz w:val="28"/>
          <w:szCs w:val="28"/>
        </w:rPr>
        <w:t xml:space="preserve"> </w:t>
      </w:r>
      <w:r w:rsidR="005A4AE7" w:rsidRPr="007D5F24">
        <w:rPr>
          <w:rFonts w:ascii="Times New Roman" w:hAnsi="Times New Roman" w:cs="Times New Roman"/>
          <w:sz w:val="28"/>
          <w:szCs w:val="28"/>
        </w:rPr>
        <w:t>LDDK)</w:t>
      </w:r>
      <w:r w:rsidR="00B07116" w:rsidRPr="007D5F24">
        <w:rPr>
          <w:rFonts w:ascii="Times New Roman" w:hAnsi="Times New Roman" w:cs="Times New Roman"/>
          <w:sz w:val="28"/>
          <w:szCs w:val="28"/>
        </w:rPr>
        <w:t xml:space="preserve"> šo noteikumu </w:t>
      </w:r>
      <w:r w:rsidR="00B1222F" w:rsidRPr="007D5F24">
        <w:rPr>
          <w:rFonts w:ascii="Times New Roman" w:hAnsi="Times New Roman" w:cs="Times New Roman"/>
          <w:sz w:val="28"/>
          <w:szCs w:val="28"/>
        </w:rPr>
        <w:t>20.2.</w:t>
      </w:r>
      <w:r w:rsidR="000A0CE7" w:rsidRPr="007D5F24">
        <w:rPr>
          <w:rFonts w:ascii="Times New Roman" w:hAnsi="Times New Roman" w:cs="Times New Roman"/>
          <w:sz w:val="28"/>
          <w:szCs w:val="28"/>
        </w:rPr>
        <w:t xml:space="preserve"> </w:t>
      </w:r>
      <w:r w:rsidR="00AF6236" w:rsidRPr="007D5F24">
        <w:rPr>
          <w:rFonts w:ascii="Times New Roman" w:hAnsi="Times New Roman" w:cs="Times New Roman"/>
          <w:sz w:val="28"/>
          <w:szCs w:val="28"/>
        </w:rPr>
        <w:t>un 20.</w:t>
      </w:r>
      <w:r w:rsidR="006349DC" w:rsidRPr="007D5F24">
        <w:rPr>
          <w:rFonts w:ascii="Times New Roman" w:hAnsi="Times New Roman" w:cs="Times New Roman"/>
          <w:sz w:val="28"/>
          <w:szCs w:val="28"/>
        </w:rPr>
        <w:t>8</w:t>
      </w:r>
      <w:r w:rsidR="002C4DBD" w:rsidRPr="007D5F24">
        <w:rPr>
          <w:rFonts w:ascii="Times New Roman" w:hAnsi="Times New Roman" w:cs="Times New Roman"/>
          <w:sz w:val="28"/>
          <w:szCs w:val="28"/>
        </w:rPr>
        <w:t>.</w:t>
      </w:r>
      <w:r w:rsidR="00B07116" w:rsidRPr="007D5F24">
        <w:rPr>
          <w:rFonts w:ascii="Times New Roman" w:hAnsi="Times New Roman" w:cs="Times New Roman"/>
          <w:sz w:val="28"/>
          <w:szCs w:val="28"/>
        </w:rPr>
        <w:t>apakšpunktā minēto atbalstāmo darbību īstenošanā;</w:t>
      </w:r>
    </w:p>
    <w:p w14:paraId="05189196" w14:textId="5AABF129" w:rsidR="00B07116" w:rsidRPr="007D5F24" w:rsidRDefault="005E46CD" w:rsidP="00164076">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cs="Times New Roman"/>
          <w:bCs/>
          <w:spacing w:val="-2"/>
          <w:sz w:val="28"/>
          <w:szCs w:val="28"/>
        </w:rPr>
      </w:pPr>
      <w:r w:rsidRPr="007D5F24">
        <w:rPr>
          <w:rFonts w:ascii="Times New Roman" w:hAnsi="Times New Roman" w:cs="Times New Roman"/>
          <w:sz w:val="28"/>
          <w:szCs w:val="28"/>
        </w:rPr>
        <w:t>Latvijas Brīvo arodbiedrību savienību</w:t>
      </w:r>
      <w:r w:rsidR="00264EA5" w:rsidRPr="007D5F24">
        <w:rPr>
          <w:rFonts w:ascii="Times New Roman" w:hAnsi="Times New Roman" w:cs="Times New Roman"/>
          <w:sz w:val="28"/>
          <w:szCs w:val="28"/>
        </w:rPr>
        <w:t xml:space="preserve"> </w:t>
      </w:r>
      <w:r w:rsidR="005A4AE7" w:rsidRPr="007D5F24">
        <w:rPr>
          <w:rFonts w:ascii="Times New Roman" w:hAnsi="Times New Roman" w:cs="Times New Roman"/>
          <w:sz w:val="28"/>
          <w:szCs w:val="28"/>
        </w:rPr>
        <w:t>(turpmāk – LB</w:t>
      </w:r>
      <w:r w:rsidR="003E3584" w:rsidRPr="007D5F24">
        <w:rPr>
          <w:rFonts w:ascii="Times New Roman" w:hAnsi="Times New Roman" w:cs="Times New Roman"/>
          <w:sz w:val="28"/>
          <w:szCs w:val="28"/>
        </w:rPr>
        <w:t>A</w:t>
      </w:r>
      <w:r w:rsidR="005A4AE7" w:rsidRPr="007D5F24">
        <w:rPr>
          <w:rFonts w:ascii="Times New Roman" w:hAnsi="Times New Roman" w:cs="Times New Roman"/>
          <w:sz w:val="28"/>
          <w:szCs w:val="28"/>
        </w:rPr>
        <w:t>S)</w:t>
      </w:r>
      <w:r w:rsidR="0007352E" w:rsidRPr="007D5F24">
        <w:rPr>
          <w:rFonts w:ascii="Times New Roman" w:hAnsi="Times New Roman" w:cs="Times New Roman"/>
          <w:sz w:val="28"/>
          <w:szCs w:val="28"/>
        </w:rPr>
        <w:t xml:space="preserve"> </w:t>
      </w:r>
      <w:r w:rsidR="00B07116" w:rsidRPr="007D5F24">
        <w:rPr>
          <w:rFonts w:ascii="Times New Roman" w:hAnsi="Times New Roman" w:cs="Times New Roman"/>
          <w:sz w:val="28"/>
          <w:szCs w:val="28"/>
        </w:rPr>
        <w:t xml:space="preserve">šo noteikumu </w:t>
      </w:r>
      <w:r w:rsidR="00B1222F" w:rsidRPr="007D5F24">
        <w:rPr>
          <w:rFonts w:ascii="Times New Roman" w:hAnsi="Times New Roman" w:cs="Times New Roman"/>
          <w:sz w:val="28"/>
          <w:szCs w:val="28"/>
        </w:rPr>
        <w:t>20.2.</w:t>
      </w:r>
      <w:r w:rsidR="000A0CE7" w:rsidRPr="007D5F24">
        <w:rPr>
          <w:rFonts w:ascii="Times New Roman" w:hAnsi="Times New Roman" w:cs="Times New Roman"/>
          <w:sz w:val="28"/>
          <w:szCs w:val="28"/>
        </w:rPr>
        <w:t xml:space="preserve"> </w:t>
      </w:r>
      <w:r w:rsidR="007613B2" w:rsidRPr="007D5F24">
        <w:rPr>
          <w:rFonts w:ascii="Times New Roman" w:hAnsi="Times New Roman" w:cs="Times New Roman"/>
          <w:sz w:val="28"/>
          <w:szCs w:val="28"/>
        </w:rPr>
        <w:t>un 20.</w:t>
      </w:r>
      <w:r w:rsidR="006349DC" w:rsidRPr="007D5F24">
        <w:rPr>
          <w:rFonts w:ascii="Times New Roman" w:hAnsi="Times New Roman" w:cs="Times New Roman"/>
          <w:sz w:val="28"/>
          <w:szCs w:val="28"/>
        </w:rPr>
        <w:t>8</w:t>
      </w:r>
      <w:r w:rsidR="007613B2" w:rsidRPr="007D5F24">
        <w:rPr>
          <w:rFonts w:ascii="Times New Roman" w:hAnsi="Times New Roman" w:cs="Times New Roman"/>
          <w:sz w:val="28"/>
          <w:szCs w:val="28"/>
        </w:rPr>
        <w:t xml:space="preserve">.apakšpunktā </w:t>
      </w:r>
      <w:r w:rsidR="00B07116" w:rsidRPr="007D5F24">
        <w:rPr>
          <w:rFonts w:ascii="Times New Roman" w:hAnsi="Times New Roman" w:cs="Times New Roman"/>
          <w:sz w:val="28"/>
          <w:szCs w:val="28"/>
        </w:rPr>
        <w:t>minēto atbalstāmo darbību īstenošanā;</w:t>
      </w:r>
    </w:p>
    <w:p w14:paraId="27B325E6" w14:textId="3798CFF7" w:rsidR="002A199A" w:rsidRPr="007D5F24" w:rsidRDefault="002A199A" w:rsidP="00164076">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cs="Times New Roman"/>
          <w:bCs/>
          <w:spacing w:val="-2"/>
          <w:sz w:val="28"/>
          <w:szCs w:val="28"/>
        </w:rPr>
      </w:pPr>
      <w:r w:rsidRPr="007D5F24">
        <w:rPr>
          <w:rFonts w:ascii="Times New Roman" w:hAnsi="Times New Roman" w:cs="Times New Roman"/>
          <w:bCs/>
          <w:spacing w:val="-2"/>
          <w:sz w:val="28"/>
          <w:szCs w:val="28"/>
        </w:rPr>
        <w:lastRenderedPageBreak/>
        <w:t>Lauksaimnieku organizāciju sadarbības padomi</w:t>
      </w:r>
      <w:r w:rsidRPr="007D5F24">
        <w:rPr>
          <w:rFonts w:ascii="Times New Roman" w:hAnsi="Times New Roman" w:cs="Times New Roman"/>
          <w:sz w:val="28"/>
          <w:szCs w:val="28"/>
        </w:rPr>
        <w:t xml:space="preserve"> </w:t>
      </w:r>
      <w:r w:rsidR="00863E1C" w:rsidRPr="007D5F24">
        <w:rPr>
          <w:rFonts w:ascii="Times New Roman" w:hAnsi="Times New Roman" w:cs="Times New Roman"/>
          <w:sz w:val="28"/>
          <w:szCs w:val="28"/>
        </w:rPr>
        <w:t xml:space="preserve">(turpmāk – LOSP) </w:t>
      </w:r>
      <w:r w:rsidR="00ED2103" w:rsidRPr="007D5F24">
        <w:rPr>
          <w:rFonts w:ascii="Times New Roman" w:hAnsi="Times New Roman" w:cs="Times New Roman"/>
          <w:sz w:val="28"/>
          <w:szCs w:val="28"/>
        </w:rPr>
        <w:t xml:space="preserve">šo noteikumu </w:t>
      </w:r>
      <w:r w:rsidR="00B1222F" w:rsidRPr="007D5F24">
        <w:rPr>
          <w:rFonts w:ascii="Times New Roman" w:hAnsi="Times New Roman" w:cs="Times New Roman"/>
          <w:sz w:val="28"/>
          <w:szCs w:val="28"/>
        </w:rPr>
        <w:t>20.2.</w:t>
      </w:r>
      <w:r w:rsidR="000A0CE7" w:rsidRPr="007D5F24">
        <w:rPr>
          <w:rFonts w:ascii="Times New Roman" w:hAnsi="Times New Roman" w:cs="Times New Roman"/>
          <w:sz w:val="28"/>
          <w:szCs w:val="28"/>
        </w:rPr>
        <w:t xml:space="preserve"> </w:t>
      </w:r>
      <w:r w:rsidR="007613B2" w:rsidRPr="007D5F24">
        <w:rPr>
          <w:rFonts w:ascii="Times New Roman" w:hAnsi="Times New Roman" w:cs="Times New Roman"/>
          <w:sz w:val="28"/>
          <w:szCs w:val="28"/>
        </w:rPr>
        <w:t>un 20.</w:t>
      </w:r>
      <w:r w:rsidR="006349DC" w:rsidRPr="007D5F24">
        <w:rPr>
          <w:rFonts w:ascii="Times New Roman" w:hAnsi="Times New Roman" w:cs="Times New Roman"/>
          <w:sz w:val="28"/>
          <w:szCs w:val="28"/>
        </w:rPr>
        <w:t>8</w:t>
      </w:r>
      <w:r w:rsidR="007613B2" w:rsidRPr="007D5F24">
        <w:rPr>
          <w:rFonts w:ascii="Times New Roman" w:hAnsi="Times New Roman" w:cs="Times New Roman"/>
          <w:sz w:val="28"/>
          <w:szCs w:val="28"/>
        </w:rPr>
        <w:t xml:space="preserve">.apakšpunktā </w:t>
      </w:r>
      <w:r w:rsidRPr="007D5F24">
        <w:rPr>
          <w:rFonts w:ascii="Times New Roman" w:hAnsi="Times New Roman" w:cs="Times New Roman"/>
          <w:sz w:val="28"/>
          <w:szCs w:val="28"/>
        </w:rPr>
        <w:t>minēto atbalstāmo darbību īstenošanā;</w:t>
      </w:r>
    </w:p>
    <w:p w14:paraId="267D87DC" w14:textId="7EF15DEB" w:rsidR="00127CD4" w:rsidRPr="007D5F24" w:rsidRDefault="0007352E" w:rsidP="00164076">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cs="Times New Roman"/>
          <w:bCs/>
          <w:spacing w:val="-2"/>
          <w:sz w:val="28"/>
          <w:szCs w:val="28"/>
        </w:rPr>
      </w:pPr>
      <w:r w:rsidRPr="007D5F24">
        <w:rPr>
          <w:rFonts w:ascii="Times New Roman" w:hAnsi="Times New Roman" w:cs="Times New Roman"/>
          <w:sz w:val="28"/>
          <w:szCs w:val="28"/>
        </w:rPr>
        <w:t>Izglītības kvalitātes valsts dienestu (turpmāk –</w:t>
      </w:r>
      <w:r w:rsidR="003A46B6" w:rsidRPr="007D5F24">
        <w:rPr>
          <w:rFonts w:ascii="Times New Roman" w:hAnsi="Times New Roman" w:cs="Times New Roman"/>
          <w:sz w:val="28"/>
          <w:szCs w:val="28"/>
        </w:rPr>
        <w:t xml:space="preserve"> </w:t>
      </w:r>
      <w:r w:rsidRPr="007D5F24">
        <w:rPr>
          <w:rFonts w:ascii="Times New Roman" w:hAnsi="Times New Roman" w:cs="Times New Roman"/>
          <w:sz w:val="28"/>
          <w:szCs w:val="28"/>
        </w:rPr>
        <w:t>IKVD)</w:t>
      </w:r>
      <w:r w:rsidR="00B07116" w:rsidRPr="007D5F24">
        <w:rPr>
          <w:rFonts w:ascii="Times New Roman" w:hAnsi="Times New Roman" w:cs="Times New Roman"/>
          <w:sz w:val="28"/>
          <w:szCs w:val="28"/>
        </w:rPr>
        <w:t xml:space="preserve"> šo noteikumu 20.3. 20.4.</w:t>
      </w:r>
      <w:r w:rsidR="006349DC" w:rsidRPr="007D5F24">
        <w:rPr>
          <w:rFonts w:ascii="Times New Roman" w:hAnsi="Times New Roman" w:cs="Times New Roman"/>
          <w:sz w:val="28"/>
          <w:szCs w:val="28"/>
        </w:rPr>
        <w:t xml:space="preserve"> un 20.5.</w:t>
      </w:r>
      <w:r w:rsidR="00B07116" w:rsidRPr="007D5F24">
        <w:rPr>
          <w:rFonts w:ascii="Times New Roman" w:hAnsi="Times New Roman" w:cs="Times New Roman"/>
          <w:sz w:val="28"/>
          <w:szCs w:val="28"/>
        </w:rPr>
        <w:t>apakšpunktā minēto atbalstāmo darbību īstenošanā</w:t>
      </w:r>
      <w:r w:rsidR="0041070E" w:rsidRPr="007D5F24">
        <w:rPr>
          <w:rFonts w:ascii="Times New Roman" w:hAnsi="Times New Roman" w:cs="Times New Roman"/>
          <w:sz w:val="28"/>
          <w:szCs w:val="28"/>
        </w:rPr>
        <w:t>.</w:t>
      </w:r>
      <w:r w:rsidR="005A4AE7" w:rsidRPr="007D5F24">
        <w:rPr>
          <w:rFonts w:ascii="Times New Roman" w:hAnsi="Times New Roman" w:cs="Times New Roman"/>
          <w:sz w:val="28"/>
          <w:szCs w:val="28"/>
        </w:rPr>
        <w:t xml:space="preserve"> </w:t>
      </w:r>
    </w:p>
    <w:p w14:paraId="38D1BC9E" w14:textId="77777777" w:rsidR="007A2EE4" w:rsidRPr="007D5F24" w:rsidRDefault="007A2EE4" w:rsidP="00164076">
      <w:pPr>
        <w:pStyle w:val="ListParagraph"/>
        <w:spacing w:after="0" w:line="240" w:lineRule="auto"/>
        <w:ind w:left="0" w:firstLine="709"/>
        <w:rPr>
          <w:rFonts w:ascii="Times New Roman" w:hAnsi="Times New Roman" w:cs="Times New Roman"/>
          <w:bCs/>
          <w:spacing w:val="-2"/>
          <w:sz w:val="28"/>
          <w:szCs w:val="28"/>
        </w:rPr>
      </w:pPr>
    </w:p>
    <w:p w14:paraId="78957C6B" w14:textId="0C1EC9DF" w:rsidR="00FE701F" w:rsidRPr="007D5F24" w:rsidRDefault="004B5DA8" w:rsidP="00164076">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cs="Times New Roman"/>
          <w:bCs/>
          <w:spacing w:val="-2"/>
          <w:sz w:val="28"/>
          <w:szCs w:val="28"/>
        </w:rPr>
      </w:pPr>
      <w:r w:rsidRPr="007D5F24">
        <w:rPr>
          <w:rFonts w:ascii="Times New Roman" w:hAnsi="Times New Roman" w:cs="Times New Roman"/>
          <w:sz w:val="28"/>
          <w:szCs w:val="28"/>
        </w:rPr>
        <w:t xml:space="preserve">Projekta iesniedzējam </w:t>
      </w:r>
      <w:r w:rsidR="007A2EE4" w:rsidRPr="007D5F24">
        <w:rPr>
          <w:rFonts w:ascii="Times New Roman" w:hAnsi="Times New Roman" w:cs="Times New Roman"/>
          <w:sz w:val="28"/>
          <w:szCs w:val="28"/>
        </w:rPr>
        <w:t xml:space="preserve">ir pienākums projekta iesniegumā </w:t>
      </w:r>
      <w:r w:rsidR="005C7DF2" w:rsidRPr="007D5F24">
        <w:rPr>
          <w:rFonts w:ascii="Times New Roman" w:hAnsi="Times New Roman" w:cs="Times New Roman"/>
          <w:sz w:val="28"/>
          <w:szCs w:val="28"/>
        </w:rPr>
        <w:t>p</w:t>
      </w:r>
      <w:r w:rsidR="007A2EE4" w:rsidRPr="007D5F24">
        <w:rPr>
          <w:rFonts w:ascii="Times New Roman" w:hAnsi="Times New Roman" w:cs="Times New Roman"/>
          <w:sz w:val="28"/>
          <w:szCs w:val="28"/>
        </w:rPr>
        <w:t xml:space="preserve">amatot sadarbības partneru izvēli, norādot konkrēto sadarbības partneru iesaistes mehānismu, </w:t>
      </w:r>
      <w:r w:rsidR="00383103" w:rsidRPr="007D5F24">
        <w:rPr>
          <w:rFonts w:ascii="Times New Roman" w:hAnsi="Times New Roman" w:cs="Times New Roman"/>
          <w:sz w:val="28"/>
          <w:szCs w:val="28"/>
        </w:rPr>
        <w:t>nepieciešamību</w:t>
      </w:r>
      <w:r w:rsidR="007A2EE4" w:rsidRPr="007D5F24">
        <w:rPr>
          <w:rFonts w:ascii="Times New Roman" w:hAnsi="Times New Roman" w:cs="Times New Roman"/>
          <w:sz w:val="28"/>
          <w:szCs w:val="28"/>
        </w:rPr>
        <w:t xml:space="preserve"> un to kompetences atbilstību pl</w:t>
      </w:r>
      <w:r w:rsidR="001759B4" w:rsidRPr="007D5F24">
        <w:rPr>
          <w:rFonts w:ascii="Times New Roman" w:hAnsi="Times New Roman" w:cs="Times New Roman"/>
          <w:sz w:val="28"/>
          <w:szCs w:val="28"/>
        </w:rPr>
        <w:t>ānotajā</w:t>
      </w:r>
      <w:r w:rsidR="007A2EE4" w:rsidRPr="007D5F24">
        <w:rPr>
          <w:rFonts w:ascii="Times New Roman" w:hAnsi="Times New Roman" w:cs="Times New Roman"/>
          <w:sz w:val="28"/>
          <w:szCs w:val="28"/>
        </w:rPr>
        <w:t xml:space="preserve">m atbalstāmajām darbībām, kā arī ar katru sadarbības </w:t>
      </w:r>
      <w:r w:rsidR="00383103" w:rsidRPr="007D5F24">
        <w:rPr>
          <w:rFonts w:ascii="Times New Roman" w:hAnsi="Times New Roman" w:cs="Times New Roman"/>
          <w:sz w:val="28"/>
          <w:szCs w:val="28"/>
        </w:rPr>
        <w:t>partneri</w:t>
      </w:r>
      <w:r w:rsidR="001759B4" w:rsidRPr="007D5F24">
        <w:rPr>
          <w:rFonts w:ascii="Times New Roman" w:hAnsi="Times New Roman" w:cs="Times New Roman"/>
          <w:sz w:val="28"/>
          <w:szCs w:val="28"/>
        </w:rPr>
        <w:t xml:space="preserve"> noslēgt sadarbības līgumu par </w:t>
      </w:r>
      <w:r w:rsidR="00383103" w:rsidRPr="007D5F24">
        <w:rPr>
          <w:rFonts w:ascii="Times New Roman" w:hAnsi="Times New Roman" w:cs="Times New Roman"/>
          <w:sz w:val="28"/>
          <w:szCs w:val="28"/>
        </w:rPr>
        <w:t>sadarbību</w:t>
      </w:r>
      <w:r w:rsidR="001759B4" w:rsidRPr="007D5F24">
        <w:rPr>
          <w:rFonts w:ascii="Times New Roman" w:hAnsi="Times New Roman" w:cs="Times New Roman"/>
          <w:sz w:val="28"/>
          <w:szCs w:val="28"/>
        </w:rPr>
        <w:t xml:space="preserve"> atbalstāmo darbību īstenošanā</w:t>
      </w:r>
      <w:r w:rsidR="00023746" w:rsidRPr="007D5F24">
        <w:rPr>
          <w:rFonts w:ascii="Times New Roman" w:hAnsi="Times New Roman" w:cs="Times New Roman"/>
          <w:sz w:val="28"/>
          <w:szCs w:val="28"/>
        </w:rPr>
        <w:t>. Sadarbības līgumā</w:t>
      </w:r>
      <w:r w:rsidR="001759B4" w:rsidRPr="007D5F24">
        <w:rPr>
          <w:rFonts w:ascii="Times New Roman" w:hAnsi="Times New Roman" w:cs="Times New Roman"/>
          <w:sz w:val="28"/>
          <w:szCs w:val="28"/>
        </w:rPr>
        <w:t xml:space="preserve"> iekļauj informāciju saskaņā ar normatīvo aktu par kārtību, </w:t>
      </w:r>
      <w:r w:rsidR="00383103" w:rsidRPr="007D5F24">
        <w:rPr>
          <w:rFonts w:ascii="Times New Roman" w:hAnsi="Times New Roman" w:cs="Times New Roman"/>
          <w:sz w:val="28"/>
          <w:szCs w:val="28"/>
        </w:rPr>
        <w:t>kādā</w:t>
      </w:r>
      <w:r w:rsidR="001759B4" w:rsidRPr="007D5F24">
        <w:rPr>
          <w:rFonts w:ascii="Times New Roman" w:hAnsi="Times New Roman" w:cs="Times New Roman"/>
          <w:sz w:val="28"/>
          <w:szCs w:val="28"/>
        </w:rPr>
        <w:t xml:space="preserve"> Eiropas Savienības struktūrfondu un Kohēzijas fondu vadībā iesaistītās institūcijas nodrošina plānošanas dokumentu sagatavošanu un šo fondu ieviešanu 2014</w:t>
      </w:r>
      <w:r w:rsidR="00D42149" w:rsidRPr="007D5F24">
        <w:rPr>
          <w:rFonts w:ascii="Times New Roman" w:hAnsi="Times New Roman" w:cs="Times New Roman"/>
          <w:sz w:val="28"/>
          <w:szCs w:val="28"/>
        </w:rPr>
        <w:t>.</w:t>
      </w:r>
      <w:r w:rsidR="001759B4" w:rsidRPr="007D5F24">
        <w:rPr>
          <w:rFonts w:ascii="Times New Roman" w:hAnsi="Times New Roman" w:cs="Times New Roman"/>
          <w:sz w:val="28"/>
          <w:szCs w:val="28"/>
        </w:rPr>
        <w:t>-2020.gada plānošanas periodā</w:t>
      </w:r>
      <w:r w:rsidR="00023746" w:rsidRPr="007D5F24">
        <w:rPr>
          <w:rFonts w:ascii="Times New Roman" w:hAnsi="Times New Roman" w:cs="Times New Roman"/>
          <w:sz w:val="28"/>
          <w:szCs w:val="28"/>
        </w:rPr>
        <w:t xml:space="preserve">, </w:t>
      </w:r>
      <w:r w:rsidR="00D75467" w:rsidRPr="007D5F24">
        <w:rPr>
          <w:rFonts w:ascii="Times New Roman" w:hAnsi="Times New Roman" w:cs="Times New Roman"/>
          <w:sz w:val="28"/>
          <w:szCs w:val="28"/>
        </w:rPr>
        <w:t xml:space="preserve">un </w:t>
      </w:r>
      <w:r w:rsidR="001759B4" w:rsidRPr="007D5F24">
        <w:rPr>
          <w:rFonts w:ascii="Times New Roman" w:hAnsi="Times New Roman" w:cs="Times New Roman"/>
          <w:sz w:val="28"/>
          <w:szCs w:val="28"/>
        </w:rPr>
        <w:t xml:space="preserve">vismaz šādus </w:t>
      </w:r>
      <w:r w:rsidR="00383103" w:rsidRPr="007D5F24">
        <w:rPr>
          <w:rFonts w:ascii="Times New Roman" w:hAnsi="Times New Roman" w:cs="Times New Roman"/>
          <w:sz w:val="28"/>
          <w:szCs w:val="28"/>
        </w:rPr>
        <w:t>nosacījumus</w:t>
      </w:r>
      <w:r w:rsidR="001759B4" w:rsidRPr="007D5F24">
        <w:rPr>
          <w:rFonts w:ascii="Times New Roman" w:hAnsi="Times New Roman" w:cs="Times New Roman"/>
          <w:sz w:val="28"/>
          <w:szCs w:val="28"/>
        </w:rPr>
        <w:t>:</w:t>
      </w:r>
    </w:p>
    <w:p w14:paraId="4908B1E2" w14:textId="35D8F794" w:rsidR="00981F08" w:rsidRPr="007D5F24" w:rsidRDefault="00CB5EE5" w:rsidP="00164076">
      <w:pPr>
        <w:pStyle w:val="ListParagraph"/>
        <w:numPr>
          <w:ilvl w:val="1"/>
          <w:numId w:val="3"/>
        </w:numPr>
        <w:tabs>
          <w:tab w:val="left" w:pos="993"/>
          <w:tab w:val="left" w:pos="1276"/>
        </w:tabs>
        <w:spacing w:after="0" w:line="240" w:lineRule="auto"/>
        <w:ind w:left="0" w:firstLine="709"/>
        <w:jc w:val="both"/>
        <w:rPr>
          <w:rFonts w:ascii="Times New Roman" w:hAnsi="Times New Roman" w:cs="Times New Roman"/>
          <w:sz w:val="28"/>
          <w:szCs w:val="28"/>
        </w:rPr>
      </w:pPr>
      <w:r w:rsidRPr="007D5F24">
        <w:rPr>
          <w:rFonts w:ascii="Times New Roman" w:hAnsi="Times New Roman" w:cs="Times New Roman"/>
          <w:sz w:val="28"/>
          <w:szCs w:val="28"/>
        </w:rPr>
        <w:t xml:space="preserve"> </w:t>
      </w:r>
      <w:r w:rsidR="00981F08" w:rsidRPr="007D5F24">
        <w:rPr>
          <w:rFonts w:ascii="Times New Roman" w:hAnsi="Times New Roman" w:cs="Times New Roman"/>
          <w:sz w:val="28"/>
          <w:szCs w:val="28"/>
        </w:rPr>
        <w:t xml:space="preserve">kārtību, kādā no sadarbības partnera atgūst </w:t>
      </w:r>
      <w:r w:rsidR="0055656B" w:rsidRPr="007D5F24">
        <w:rPr>
          <w:rFonts w:ascii="Times New Roman" w:hAnsi="Times New Roman" w:cs="Times New Roman"/>
          <w:sz w:val="28"/>
          <w:szCs w:val="28"/>
        </w:rPr>
        <w:t>neatbilstoši veiktos izdevumus;</w:t>
      </w:r>
    </w:p>
    <w:p w14:paraId="51F06AD1" w14:textId="0CACF0B1" w:rsidR="00405CAA" w:rsidRPr="007D5F24" w:rsidRDefault="00405CAA" w:rsidP="00164076">
      <w:pPr>
        <w:pStyle w:val="ListParagraph"/>
        <w:numPr>
          <w:ilvl w:val="1"/>
          <w:numId w:val="3"/>
        </w:numPr>
        <w:tabs>
          <w:tab w:val="left" w:pos="993"/>
          <w:tab w:val="left" w:pos="1276"/>
        </w:tabs>
        <w:spacing w:after="0" w:line="240" w:lineRule="auto"/>
        <w:ind w:left="0" w:firstLine="709"/>
        <w:jc w:val="both"/>
        <w:rPr>
          <w:rFonts w:ascii="Times New Roman" w:hAnsi="Times New Roman" w:cs="Times New Roman"/>
          <w:sz w:val="28"/>
          <w:szCs w:val="28"/>
        </w:rPr>
      </w:pPr>
      <w:r w:rsidRPr="007D5F24">
        <w:rPr>
          <w:rFonts w:ascii="Times New Roman" w:hAnsi="Times New Roman" w:cs="Times New Roman"/>
          <w:sz w:val="28"/>
          <w:szCs w:val="28"/>
        </w:rPr>
        <w:t xml:space="preserve"> maksājumu veikšanas kārtību šo noteikumu </w:t>
      </w:r>
      <w:r w:rsidR="00CC63D1" w:rsidRPr="007D5F24">
        <w:rPr>
          <w:rFonts w:ascii="Times New Roman" w:hAnsi="Times New Roman" w:cs="Times New Roman"/>
          <w:sz w:val="28"/>
          <w:szCs w:val="28"/>
        </w:rPr>
        <w:t>20</w:t>
      </w:r>
      <w:r w:rsidR="003471AE" w:rsidRPr="007D5F24">
        <w:rPr>
          <w:rFonts w:ascii="Times New Roman" w:hAnsi="Times New Roman" w:cs="Times New Roman"/>
          <w:sz w:val="28"/>
          <w:szCs w:val="28"/>
        </w:rPr>
        <w:t>.</w:t>
      </w:r>
      <w:r w:rsidRPr="007D5F24">
        <w:rPr>
          <w:rFonts w:ascii="Times New Roman" w:hAnsi="Times New Roman" w:cs="Times New Roman"/>
          <w:sz w:val="28"/>
          <w:szCs w:val="28"/>
        </w:rPr>
        <w:t xml:space="preserve">punktā </w:t>
      </w:r>
      <w:r w:rsidR="00694074" w:rsidRPr="007D5F24">
        <w:rPr>
          <w:rFonts w:ascii="Times New Roman" w:hAnsi="Times New Roman" w:cs="Times New Roman"/>
          <w:sz w:val="28"/>
          <w:szCs w:val="28"/>
        </w:rPr>
        <w:t xml:space="preserve">noteikto </w:t>
      </w:r>
      <w:r w:rsidRPr="007D5F24">
        <w:rPr>
          <w:rFonts w:ascii="Times New Roman" w:hAnsi="Times New Roman" w:cs="Times New Roman"/>
          <w:sz w:val="28"/>
          <w:szCs w:val="28"/>
        </w:rPr>
        <w:t>atbalstāmo darbību īstenošanai un attiecināmo tiešo un netiešo izmaksu se</w:t>
      </w:r>
      <w:r w:rsidR="005518B9" w:rsidRPr="007D5F24">
        <w:rPr>
          <w:rFonts w:ascii="Times New Roman" w:hAnsi="Times New Roman" w:cs="Times New Roman"/>
          <w:sz w:val="28"/>
          <w:szCs w:val="28"/>
        </w:rPr>
        <w:t>g</w:t>
      </w:r>
      <w:r w:rsidRPr="007D5F24">
        <w:rPr>
          <w:rFonts w:ascii="Times New Roman" w:hAnsi="Times New Roman" w:cs="Times New Roman"/>
          <w:sz w:val="28"/>
          <w:szCs w:val="28"/>
        </w:rPr>
        <w:t>šanai;</w:t>
      </w:r>
    </w:p>
    <w:p w14:paraId="0F3EC4C5" w14:textId="65463736" w:rsidR="001759B4" w:rsidRPr="007D5F24" w:rsidRDefault="0055656B" w:rsidP="00164076">
      <w:pPr>
        <w:pStyle w:val="ListParagraph"/>
        <w:numPr>
          <w:ilvl w:val="1"/>
          <w:numId w:val="3"/>
        </w:numPr>
        <w:tabs>
          <w:tab w:val="left" w:pos="993"/>
          <w:tab w:val="left" w:pos="1276"/>
        </w:tabs>
        <w:spacing w:after="0" w:line="240" w:lineRule="auto"/>
        <w:ind w:left="0" w:firstLine="709"/>
        <w:jc w:val="both"/>
        <w:rPr>
          <w:rFonts w:ascii="Times New Roman" w:hAnsi="Times New Roman" w:cs="Times New Roman"/>
          <w:sz w:val="28"/>
          <w:szCs w:val="28"/>
        </w:rPr>
      </w:pPr>
      <w:r w:rsidRPr="007D5F24">
        <w:rPr>
          <w:rFonts w:ascii="Times New Roman" w:hAnsi="Times New Roman" w:cs="Times New Roman"/>
          <w:sz w:val="28"/>
          <w:szCs w:val="28"/>
        </w:rPr>
        <w:t xml:space="preserve"> </w:t>
      </w:r>
      <w:r w:rsidR="001759B4" w:rsidRPr="007D5F24">
        <w:rPr>
          <w:rFonts w:ascii="Times New Roman" w:hAnsi="Times New Roman" w:cs="Times New Roman"/>
          <w:sz w:val="28"/>
          <w:szCs w:val="28"/>
        </w:rPr>
        <w:t>sadarbības partnera īstenojamās atbalstāmās darbības un to apjom</w:t>
      </w:r>
      <w:r w:rsidR="00D42149" w:rsidRPr="007D5F24">
        <w:rPr>
          <w:rFonts w:ascii="Times New Roman" w:hAnsi="Times New Roman" w:cs="Times New Roman"/>
          <w:sz w:val="28"/>
          <w:szCs w:val="28"/>
        </w:rPr>
        <w:t>u</w:t>
      </w:r>
      <w:r w:rsidR="001759B4" w:rsidRPr="007D5F24">
        <w:rPr>
          <w:rFonts w:ascii="Times New Roman" w:hAnsi="Times New Roman" w:cs="Times New Roman"/>
          <w:sz w:val="28"/>
          <w:szCs w:val="28"/>
        </w:rPr>
        <w:t>;</w:t>
      </w:r>
    </w:p>
    <w:p w14:paraId="760F822B" w14:textId="68C45DC9" w:rsidR="0041070E" w:rsidRPr="007D5F24" w:rsidRDefault="0055656B" w:rsidP="00164076">
      <w:pPr>
        <w:pStyle w:val="ListParagraph"/>
        <w:numPr>
          <w:ilvl w:val="1"/>
          <w:numId w:val="3"/>
        </w:numPr>
        <w:tabs>
          <w:tab w:val="left" w:pos="993"/>
          <w:tab w:val="left" w:pos="1276"/>
        </w:tabs>
        <w:spacing w:after="0" w:line="240" w:lineRule="auto"/>
        <w:ind w:left="0" w:firstLine="709"/>
        <w:jc w:val="both"/>
        <w:rPr>
          <w:rFonts w:ascii="Times New Roman" w:hAnsi="Times New Roman" w:cs="Times New Roman"/>
          <w:sz w:val="28"/>
          <w:szCs w:val="28"/>
        </w:rPr>
      </w:pPr>
      <w:r w:rsidRPr="007D5F24">
        <w:rPr>
          <w:rFonts w:ascii="Times New Roman" w:hAnsi="Times New Roman" w:cs="Times New Roman"/>
          <w:sz w:val="28"/>
          <w:szCs w:val="28"/>
        </w:rPr>
        <w:t xml:space="preserve"> </w:t>
      </w:r>
      <w:r w:rsidR="00405CAA" w:rsidRPr="007D5F24">
        <w:rPr>
          <w:rFonts w:ascii="Times New Roman" w:hAnsi="Times New Roman" w:cs="Times New Roman"/>
          <w:sz w:val="28"/>
          <w:szCs w:val="28"/>
        </w:rPr>
        <w:t>pārskatu un citu informācijas i</w:t>
      </w:r>
      <w:r w:rsidR="0041070E" w:rsidRPr="007D5F24">
        <w:rPr>
          <w:rFonts w:ascii="Times New Roman" w:hAnsi="Times New Roman" w:cs="Times New Roman"/>
          <w:sz w:val="28"/>
          <w:szCs w:val="28"/>
        </w:rPr>
        <w:t>esniegšanas kārtību un termiņus</w:t>
      </w:r>
      <w:r w:rsidR="00D42149" w:rsidRPr="007D5F24">
        <w:rPr>
          <w:rFonts w:ascii="Times New Roman" w:hAnsi="Times New Roman" w:cs="Times New Roman"/>
          <w:sz w:val="28"/>
          <w:szCs w:val="28"/>
        </w:rPr>
        <w:t>.</w:t>
      </w:r>
    </w:p>
    <w:p w14:paraId="4C01AC33" w14:textId="77777777" w:rsidR="007A2EE4" w:rsidRPr="007D5F24" w:rsidRDefault="007A2EE4" w:rsidP="00164076">
      <w:pPr>
        <w:pStyle w:val="ListParagraph"/>
        <w:tabs>
          <w:tab w:val="left" w:pos="426"/>
          <w:tab w:val="left" w:pos="1134"/>
        </w:tabs>
        <w:spacing w:after="0" w:line="240" w:lineRule="auto"/>
        <w:ind w:left="0" w:firstLine="709"/>
        <w:contextualSpacing w:val="0"/>
        <w:jc w:val="both"/>
        <w:rPr>
          <w:rFonts w:ascii="Times New Roman" w:hAnsi="Times New Roman" w:cs="Times New Roman"/>
          <w:bCs/>
          <w:spacing w:val="-2"/>
          <w:sz w:val="28"/>
          <w:szCs w:val="28"/>
        </w:rPr>
      </w:pPr>
    </w:p>
    <w:p w14:paraId="7737EEAD" w14:textId="77777777" w:rsidR="00C9076E" w:rsidRPr="007D5F24" w:rsidRDefault="003D1A81" w:rsidP="00164076">
      <w:pPr>
        <w:pStyle w:val="ListParagraph"/>
        <w:numPr>
          <w:ilvl w:val="0"/>
          <w:numId w:val="6"/>
        </w:numPr>
        <w:tabs>
          <w:tab w:val="left" w:pos="709"/>
          <w:tab w:val="left" w:pos="1134"/>
        </w:tabs>
        <w:spacing w:after="0" w:line="240" w:lineRule="auto"/>
        <w:ind w:left="0" w:firstLine="709"/>
        <w:contextualSpacing w:val="0"/>
        <w:jc w:val="both"/>
        <w:rPr>
          <w:rFonts w:ascii="Times New Roman" w:hAnsi="Times New Roman" w:cs="Times New Roman"/>
          <w:bCs/>
          <w:spacing w:val="-2"/>
          <w:sz w:val="28"/>
          <w:szCs w:val="28"/>
        </w:rPr>
      </w:pPr>
      <w:r w:rsidRPr="007D5F24">
        <w:rPr>
          <w:rFonts w:ascii="Times New Roman" w:hAnsi="Times New Roman" w:cs="Times New Roman"/>
          <w:sz w:val="28"/>
          <w:szCs w:val="28"/>
        </w:rPr>
        <w:t>Finansējuma saņēmējs pirms sadarbības līguma ar sadarbības partneriem noslēgšanas attiecīgo sadarbības līguma projektu saskaņo ar Izglītības un zinātnes ministriju</w:t>
      </w:r>
      <w:r w:rsidR="00C9076E" w:rsidRPr="007D5F24">
        <w:rPr>
          <w:rFonts w:ascii="Times New Roman" w:hAnsi="Times New Roman" w:cs="Times New Roman"/>
          <w:sz w:val="28"/>
          <w:szCs w:val="28"/>
        </w:rPr>
        <w:t>.</w:t>
      </w:r>
    </w:p>
    <w:p w14:paraId="37CC4DFF" w14:textId="77777777" w:rsidR="00D464F1" w:rsidRPr="007D5F24" w:rsidRDefault="00D464F1" w:rsidP="00164076">
      <w:pPr>
        <w:pStyle w:val="ListParagraph"/>
        <w:tabs>
          <w:tab w:val="left" w:pos="426"/>
          <w:tab w:val="left" w:pos="1134"/>
        </w:tabs>
        <w:spacing w:after="0" w:line="240" w:lineRule="auto"/>
        <w:ind w:left="0" w:firstLine="709"/>
        <w:contextualSpacing w:val="0"/>
        <w:jc w:val="both"/>
        <w:rPr>
          <w:rFonts w:ascii="Times New Roman" w:hAnsi="Times New Roman" w:cs="Times New Roman"/>
          <w:bCs/>
          <w:spacing w:val="-2"/>
          <w:sz w:val="28"/>
          <w:szCs w:val="28"/>
        </w:rPr>
      </w:pPr>
    </w:p>
    <w:p w14:paraId="33D8FFE3" w14:textId="1E97BCA9" w:rsidR="00B54BFD" w:rsidRPr="007D5F24" w:rsidRDefault="004B5DA8" w:rsidP="00164076">
      <w:pPr>
        <w:pStyle w:val="ListParagraph"/>
        <w:numPr>
          <w:ilvl w:val="0"/>
          <w:numId w:val="6"/>
        </w:numPr>
        <w:tabs>
          <w:tab w:val="left" w:pos="426"/>
          <w:tab w:val="left" w:pos="1134"/>
        </w:tabs>
        <w:spacing w:after="0" w:line="240" w:lineRule="auto"/>
        <w:ind w:left="0" w:firstLine="709"/>
        <w:contextualSpacing w:val="0"/>
        <w:jc w:val="both"/>
        <w:rPr>
          <w:rFonts w:ascii="Times New Roman" w:hAnsi="Times New Roman" w:cs="Times New Roman"/>
          <w:bCs/>
          <w:spacing w:val="-2"/>
          <w:sz w:val="28"/>
          <w:szCs w:val="28"/>
        </w:rPr>
      </w:pPr>
      <w:r w:rsidRPr="007D5F24">
        <w:rPr>
          <w:rFonts w:ascii="Times New Roman" w:hAnsi="Times New Roman" w:cs="Times New Roman"/>
          <w:sz w:val="28"/>
          <w:szCs w:val="28"/>
        </w:rPr>
        <w:t xml:space="preserve">Projekta iesniedzējs </w:t>
      </w:r>
      <w:r w:rsidR="00B54BFD" w:rsidRPr="007D5F24">
        <w:rPr>
          <w:rFonts w:ascii="Times New Roman" w:hAnsi="Times New Roman" w:cs="Times New Roman"/>
          <w:bCs/>
          <w:spacing w:val="-2"/>
          <w:sz w:val="28"/>
          <w:szCs w:val="28"/>
        </w:rPr>
        <w:t xml:space="preserve">sagatavo un uzaicinājumā noteiktajā termiņā iesniedz </w:t>
      </w:r>
      <w:r w:rsidR="00B54BFD" w:rsidRPr="007D5F24">
        <w:rPr>
          <w:rFonts w:ascii="Times New Roman" w:hAnsi="Times New Roman" w:cs="Times New Roman"/>
          <w:sz w:val="28"/>
          <w:szCs w:val="28"/>
        </w:rPr>
        <w:t>sadarbības iestād</w:t>
      </w:r>
      <w:r w:rsidR="006010B7" w:rsidRPr="007D5F24">
        <w:rPr>
          <w:rFonts w:ascii="Times New Roman" w:hAnsi="Times New Roman" w:cs="Times New Roman"/>
          <w:sz w:val="28"/>
          <w:szCs w:val="28"/>
        </w:rPr>
        <w:t>ē</w:t>
      </w:r>
      <w:r w:rsidR="00B54BFD" w:rsidRPr="007D5F24">
        <w:rPr>
          <w:rFonts w:ascii="Times New Roman" w:hAnsi="Times New Roman" w:cs="Times New Roman"/>
          <w:sz w:val="28"/>
          <w:szCs w:val="28"/>
        </w:rPr>
        <w:t xml:space="preserve"> </w:t>
      </w:r>
      <w:r w:rsidR="00B54BFD" w:rsidRPr="007D5F24">
        <w:rPr>
          <w:rFonts w:ascii="Times New Roman" w:hAnsi="Times New Roman" w:cs="Times New Roman"/>
          <w:bCs/>
          <w:spacing w:val="-2"/>
          <w:sz w:val="28"/>
          <w:szCs w:val="28"/>
        </w:rPr>
        <w:t xml:space="preserve">projekta iesniegumu atbilstoši </w:t>
      </w:r>
      <w:r w:rsidR="00A30C3E" w:rsidRPr="007D5F24">
        <w:rPr>
          <w:rFonts w:ascii="Times New Roman" w:hAnsi="Times New Roman" w:cs="Times New Roman"/>
          <w:sz w:val="28"/>
          <w:szCs w:val="28"/>
        </w:rPr>
        <w:t xml:space="preserve">specifiskā atbalsta </w:t>
      </w:r>
      <w:r w:rsidR="00B54BFD" w:rsidRPr="007D5F24">
        <w:rPr>
          <w:rFonts w:ascii="Times New Roman" w:hAnsi="Times New Roman" w:cs="Times New Roman"/>
          <w:bCs/>
          <w:spacing w:val="-2"/>
          <w:sz w:val="28"/>
          <w:szCs w:val="28"/>
        </w:rPr>
        <w:t>projektu iesniegumu atlases nolikuma prasībām.</w:t>
      </w:r>
      <w:r w:rsidR="00A53BF3" w:rsidRPr="007D5F24">
        <w:rPr>
          <w:rFonts w:ascii="Times New Roman" w:hAnsi="Times New Roman" w:cs="Times New Roman"/>
          <w:sz w:val="28"/>
          <w:szCs w:val="28"/>
        </w:rPr>
        <w:t xml:space="preserve"> </w:t>
      </w:r>
    </w:p>
    <w:p w14:paraId="26DD6F8C" w14:textId="77777777" w:rsidR="00B54BFD" w:rsidRPr="007D5F24" w:rsidRDefault="00B54BFD" w:rsidP="00164076">
      <w:pPr>
        <w:pStyle w:val="ListParagraph"/>
        <w:spacing w:after="0" w:line="240" w:lineRule="auto"/>
        <w:ind w:left="0" w:firstLine="709"/>
        <w:rPr>
          <w:rFonts w:ascii="Times New Roman" w:hAnsi="Times New Roman" w:cs="Times New Roman"/>
          <w:bCs/>
          <w:spacing w:val="-2"/>
          <w:sz w:val="28"/>
          <w:szCs w:val="28"/>
        </w:rPr>
      </w:pPr>
    </w:p>
    <w:p w14:paraId="04DD7668" w14:textId="6F69557E" w:rsidR="00D62139" w:rsidRPr="009321CF" w:rsidRDefault="00AF66F1" w:rsidP="00164076">
      <w:pPr>
        <w:pStyle w:val="ListParagraph"/>
        <w:numPr>
          <w:ilvl w:val="0"/>
          <w:numId w:val="10"/>
        </w:numPr>
        <w:tabs>
          <w:tab w:val="left" w:pos="426"/>
          <w:tab w:val="left" w:pos="1134"/>
        </w:tabs>
        <w:spacing w:after="0" w:line="240" w:lineRule="auto"/>
        <w:ind w:left="0" w:firstLine="709"/>
        <w:contextualSpacing w:val="0"/>
        <w:jc w:val="both"/>
        <w:rPr>
          <w:rFonts w:ascii="Times New Roman" w:hAnsi="Times New Roman" w:cs="Times New Roman"/>
          <w:bCs/>
          <w:spacing w:val="-2"/>
          <w:sz w:val="28"/>
          <w:szCs w:val="28"/>
        </w:rPr>
      </w:pPr>
      <w:r w:rsidRPr="007D5F24">
        <w:rPr>
          <w:rFonts w:ascii="Times New Roman" w:hAnsi="Times New Roman" w:cs="Times New Roman"/>
          <w:sz w:val="28"/>
          <w:szCs w:val="28"/>
        </w:rPr>
        <w:t>Finansējuma saņēmējs ir atbildīgs par sadarbības partnera pienākumu izpildi projekta īstenošanā un sadarbības partnera</w:t>
      </w:r>
      <w:r w:rsidRPr="00616C0F">
        <w:rPr>
          <w:rFonts w:ascii="Times New Roman" w:hAnsi="Times New Roman" w:cs="Times New Roman"/>
          <w:sz w:val="28"/>
          <w:szCs w:val="28"/>
        </w:rPr>
        <w:t xml:space="preserve"> īstenotajām funkcijām projektā</w:t>
      </w:r>
      <w:r w:rsidR="00F218D5" w:rsidRPr="00616C0F">
        <w:rPr>
          <w:rFonts w:ascii="Times New Roman" w:hAnsi="Times New Roman" w:cs="Times New Roman"/>
          <w:sz w:val="28"/>
          <w:szCs w:val="28"/>
        </w:rPr>
        <w:t xml:space="preserve">, tai skaitā </w:t>
      </w:r>
      <w:r w:rsidR="002A199A" w:rsidRPr="00616C0F">
        <w:rPr>
          <w:rFonts w:ascii="Times New Roman" w:hAnsi="Times New Roman" w:cs="Times New Roman"/>
          <w:sz w:val="28"/>
          <w:szCs w:val="28"/>
        </w:rPr>
        <w:t>novēršot</w:t>
      </w:r>
      <w:r w:rsidR="00F218D5" w:rsidRPr="00616C0F">
        <w:rPr>
          <w:rFonts w:ascii="Times New Roman" w:hAnsi="Times New Roman" w:cs="Times New Roman"/>
          <w:sz w:val="28"/>
          <w:szCs w:val="28"/>
        </w:rPr>
        <w:t xml:space="preserve"> dubultā finansējuma risku</w:t>
      </w:r>
      <w:r w:rsidRPr="00616C0F">
        <w:rPr>
          <w:rFonts w:ascii="Times New Roman" w:hAnsi="Times New Roman" w:cs="Times New Roman"/>
          <w:sz w:val="28"/>
          <w:szCs w:val="28"/>
        </w:rPr>
        <w:t xml:space="preserve">. </w:t>
      </w:r>
    </w:p>
    <w:p w14:paraId="75935F22" w14:textId="468AE621" w:rsidR="000E7838" w:rsidRPr="00616C0F" w:rsidRDefault="000E7838" w:rsidP="00164076">
      <w:pPr>
        <w:tabs>
          <w:tab w:val="left" w:pos="426"/>
          <w:tab w:val="left" w:pos="1134"/>
        </w:tabs>
        <w:spacing w:after="0" w:line="240" w:lineRule="auto"/>
        <w:jc w:val="both"/>
        <w:rPr>
          <w:rFonts w:ascii="Times New Roman" w:hAnsi="Times New Roman" w:cs="Times New Roman"/>
          <w:bCs/>
          <w:spacing w:val="-2"/>
          <w:sz w:val="28"/>
          <w:szCs w:val="28"/>
        </w:rPr>
      </w:pPr>
    </w:p>
    <w:p w14:paraId="53297211" w14:textId="77777777" w:rsidR="00F44E08" w:rsidRPr="00616C0F" w:rsidRDefault="00F44E08" w:rsidP="00164076">
      <w:pPr>
        <w:pStyle w:val="ListParagraph"/>
        <w:numPr>
          <w:ilvl w:val="0"/>
          <w:numId w:val="7"/>
        </w:numPr>
        <w:spacing w:after="0" w:line="240" w:lineRule="auto"/>
        <w:ind w:left="0" w:firstLine="0"/>
        <w:jc w:val="center"/>
        <w:rPr>
          <w:rFonts w:ascii="Times New Roman" w:eastAsia="Times New Roman" w:hAnsi="Times New Roman" w:cs="Times New Roman"/>
          <w:b/>
          <w:bCs/>
          <w:sz w:val="28"/>
          <w:szCs w:val="28"/>
        </w:rPr>
      </w:pPr>
      <w:r w:rsidRPr="00616C0F">
        <w:rPr>
          <w:rFonts w:ascii="Times New Roman" w:eastAsia="Times New Roman" w:hAnsi="Times New Roman" w:cs="Times New Roman"/>
          <w:b/>
          <w:bCs/>
          <w:sz w:val="28"/>
          <w:szCs w:val="28"/>
        </w:rPr>
        <w:t>Atbalstāmās darbības un izmaksas</w:t>
      </w:r>
    </w:p>
    <w:p w14:paraId="7809DEEC" w14:textId="77777777" w:rsidR="00F44E08" w:rsidRPr="00616C0F" w:rsidRDefault="00F44E08" w:rsidP="00164076">
      <w:pPr>
        <w:pStyle w:val="ListParagraph"/>
        <w:spacing w:after="0" w:line="240" w:lineRule="auto"/>
        <w:ind w:left="0"/>
        <w:jc w:val="center"/>
        <w:rPr>
          <w:rFonts w:ascii="Times New Roman" w:hAnsi="Times New Roman" w:cs="Times New Roman"/>
          <w:bCs/>
          <w:spacing w:val="-2"/>
          <w:sz w:val="28"/>
          <w:szCs w:val="28"/>
        </w:rPr>
      </w:pPr>
    </w:p>
    <w:p w14:paraId="2DBA0164" w14:textId="2AE7FDC3" w:rsidR="00F44E08" w:rsidRPr="005F1B41" w:rsidRDefault="006E0870" w:rsidP="00164076">
      <w:pPr>
        <w:pStyle w:val="ListParagraph"/>
        <w:numPr>
          <w:ilvl w:val="0"/>
          <w:numId w:val="6"/>
        </w:numPr>
        <w:tabs>
          <w:tab w:val="left" w:pos="426"/>
          <w:tab w:val="left" w:pos="1134"/>
        </w:tabs>
        <w:spacing w:after="0" w:line="240" w:lineRule="auto"/>
        <w:ind w:left="0" w:firstLine="709"/>
        <w:contextualSpacing w:val="0"/>
        <w:jc w:val="both"/>
        <w:rPr>
          <w:rFonts w:ascii="Times New Roman" w:hAnsi="Times New Roman" w:cs="Times New Roman"/>
          <w:bCs/>
          <w:spacing w:val="-2"/>
          <w:sz w:val="28"/>
          <w:szCs w:val="28"/>
        </w:rPr>
      </w:pPr>
      <w:r w:rsidRPr="005F1B41">
        <w:rPr>
          <w:rFonts w:ascii="Times New Roman" w:hAnsi="Times New Roman" w:cs="Times New Roman"/>
          <w:color w:val="000000"/>
          <w:sz w:val="28"/>
          <w:szCs w:val="28"/>
        </w:rPr>
        <w:t>S</w:t>
      </w:r>
      <w:r w:rsidR="00A30C3E" w:rsidRPr="005F1B41">
        <w:rPr>
          <w:rFonts w:ascii="Times New Roman" w:hAnsi="Times New Roman" w:cs="Times New Roman"/>
          <w:sz w:val="28"/>
          <w:szCs w:val="28"/>
        </w:rPr>
        <w:t xml:space="preserve">pecifiskā atbalsta </w:t>
      </w:r>
      <w:r w:rsidR="00F44E08" w:rsidRPr="005F1B41">
        <w:rPr>
          <w:rFonts w:ascii="Times New Roman" w:hAnsi="Times New Roman" w:cs="Times New Roman"/>
          <w:sz w:val="28"/>
          <w:szCs w:val="28"/>
        </w:rPr>
        <w:t xml:space="preserve"> ietvaros ir atbalstāmas šādas darbības:</w:t>
      </w:r>
    </w:p>
    <w:p w14:paraId="03E2BCA4" w14:textId="20F04508" w:rsidR="00D528F3" w:rsidRPr="005F1B41" w:rsidRDefault="0000690B" w:rsidP="00164076">
      <w:pPr>
        <w:pStyle w:val="ListParagraph"/>
        <w:numPr>
          <w:ilvl w:val="1"/>
          <w:numId w:val="6"/>
        </w:numPr>
        <w:spacing w:after="0" w:line="240" w:lineRule="auto"/>
        <w:ind w:left="0" w:firstLine="709"/>
        <w:jc w:val="both"/>
        <w:rPr>
          <w:rFonts w:ascii="Times New Roman" w:eastAsia="Calibri" w:hAnsi="Times New Roman" w:cs="Times New Roman"/>
          <w:sz w:val="28"/>
          <w:szCs w:val="28"/>
        </w:rPr>
      </w:pPr>
      <w:r w:rsidRPr="005F1B41">
        <w:rPr>
          <w:rFonts w:ascii="Times New Roman" w:eastAsia="Calibri" w:hAnsi="Times New Roman" w:cs="Times New Roman"/>
          <w:sz w:val="28"/>
          <w:szCs w:val="28"/>
        </w:rPr>
        <w:t xml:space="preserve">nozaru </w:t>
      </w:r>
      <w:r w:rsidR="0040008B" w:rsidRPr="005F1B41">
        <w:rPr>
          <w:rFonts w:ascii="Times New Roman" w:eastAsia="Calibri" w:hAnsi="Times New Roman" w:cs="Times New Roman"/>
          <w:sz w:val="28"/>
          <w:szCs w:val="28"/>
        </w:rPr>
        <w:t>kvalifikācij</w:t>
      </w:r>
      <w:r w:rsidR="00866446" w:rsidRPr="005F1B41">
        <w:rPr>
          <w:rFonts w:ascii="Times New Roman" w:eastAsia="Calibri" w:hAnsi="Times New Roman" w:cs="Times New Roman"/>
          <w:sz w:val="28"/>
          <w:szCs w:val="28"/>
        </w:rPr>
        <w:t>u</w:t>
      </w:r>
      <w:r w:rsidR="003E3584" w:rsidRPr="005F1B41">
        <w:rPr>
          <w:rFonts w:ascii="Times New Roman" w:eastAsia="Calibri" w:hAnsi="Times New Roman" w:cs="Times New Roman"/>
          <w:sz w:val="28"/>
          <w:szCs w:val="28"/>
        </w:rPr>
        <w:t xml:space="preserve"> </w:t>
      </w:r>
      <w:r w:rsidR="0040008B" w:rsidRPr="005F1B41">
        <w:rPr>
          <w:rFonts w:ascii="Times New Roman" w:eastAsia="Calibri" w:hAnsi="Times New Roman" w:cs="Times New Roman"/>
          <w:sz w:val="28"/>
          <w:szCs w:val="28"/>
        </w:rPr>
        <w:t>sistēmas</w:t>
      </w:r>
      <w:r w:rsidRPr="005F1B41">
        <w:rPr>
          <w:rFonts w:ascii="Times New Roman" w:eastAsia="Calibri" w:hAnsi="Times New Roman" w:cs="Times New Roman"/>
          <w:sz w:val="28"/>
          <w:szCs w:val="28"/>
        </w:rPr>
        <w:t xml:space="preserve"> </w:t>
      </w:r>
      <w:r w:rsidR="00F44E08" w:rsidRPr="005F1B41">
        <w:rPr>
          <w:rFonts w:ascii="Times New Roman" w:eastAsia="Calibri" w:hAnsi="Times New Roman" w:cs="Times New Roman"/>
          <w:sz w:val="28"/>
          <w:szCs w:val="28"/>
        </w:rPr>
        <w:t xml:space="preserve">pilnveide, </w:t>
      </w:r>
      <w:r w:rsidR="002F6351" w:rsidRPr="005F1B41">
        <w:rPr>
          <w:rFonts w:ascii="Times New Roman" w:eastAsia="Calibri" w:hAnsi="Times New Roman" w:cs="Times New Roman"/>
          <w:sz w:val="28"/>
          <w:szCs w:val="28"/>
        </w:rPr>
        <w:t xml:space="preserve">veicot </w:t>
      </w:r>
      <w:r w:rsidR="00F44E08" w:rsidRPr="005F1B41">
        <w:rPr>
          <w:rFonts w:ascii="Times New Roman" w:eastAsia="Calibri" w:hAnsi="Times New Roman" w:cs="Times New Roman"/>
          <w:sz w:val="28"/>
          <w:szCs w:val="28"/>
        </w:rPr>
        <w:t xml:space="preserve">nozaru izpēti un </w:t>
      </w:r>
      <w:r w:rsidR="002F6351" w:rsidRPr="005F1B41">
        <w:rPr>
          <w:rFonts w:ascii="Times New Roman" w:eastAsia="Calibri" w:hAnsi="Times New Roman" w:cs="Times New Roman"/>
          <w:sz w:val="28"/>
          <w:szCs w:val="28"/>
        </w:rPr>
        <w:t xml:space="preserve">pilnveidojot </w:t>
      </w:r>
      <w:r w:rsidR="00915D05" w:rsidRPr="005F1B41">
        <w:rPr>
          <w:rFonts w:ascii="Times New Roman" w:eastAsia="Calibri" w:hAnsi="Times New Roman" w:cs="Times New Roman"/>
          <w:sz w:val="28"/>
          <w:szCs w:val="28"/>
        </w:rPr>
        <w:t>nozaru kvalifikāciju struktūru</w:t>
      </w:r>
      <w:r w:rsidR="00D528F3" w:rsidRPr="005F1B41">
        <w:rPr>
          <w:rFonts w:ascii="Times New Roman" w:eastAsia="Calibri" w:hAnsi="Times New Roman" w:cs="Times New Roman"/>
          <w:sz w:val="28"/>
          <w:szCs w:val="28"/>
        </w:rPr>
        <w:t>;</w:t>
      </w:r>
    </w:p>
    <w:p w14:paraId="53D42455" w14:textId="3EBB2DF3" w:rsidR="00F44E08" w:rsidRPr="005F1B41" w:rsidRDefault="00F44E08" w:rsidP="00164076">
      <w:pPr>
        <w:pStyle w:val="ListParagraph"/>
        <w:numPr>
          <w:ilvl w:val="1"/>
          <w:numId w:val="6"/>
        </w:numPr>
        <w:spacing w:after="0" w:line="240" w:lineRule="auto"/>
        <w:ind w:left="0" w:firstLine="709"/>
        <w:jc w:val="both"/>
        <w:rPr>
          <w:rFonts w:ascii="Times New Roman" w:eastAsia="Calibri" w:hAnsi="Times New Roman" w:cs="Times New Roman"/>
          <w:sz w:val="28"/>
          <w:szCs w:val="28"/>
        </w:rPr>
      </w:pPr>
      <w:r w:rsidRPr="005F1B41">
        <w:rPr>
          <w:rFonts w:ascii="Times New Roman" w:eastAsia="Calibri" w:hAnsi="Times New Roman" w:cs="Times New Roman"/>
          <w:sz w:val="28"/>
          <w:szCs w:val="28"/>
        </w:rPr>
        <w:lastRenderedPageBreak/>
        <w:t>profesiju standartu un profesionālās kvalifikācijas prasību izstrād</w:t>
      </w:r>
      <w:r w:rsidR="00D528F3" w:rsidRPr="005F1B41">
        <w:rPr>
          <w:rFonts w:ascii="Times New Roman" w:eastAsia="Calibri" w:hAnsi="Times New Roman" w:cs="Times New Roman"/>
          <w:sz w:val="28"/>
          <w:szCs w:val="28"/>
        </w:rPr>
        <w:t>e</w:t>
      </w:r>
      <w:r w:rsidRPr="005F1B41">
        <w:rPr>
          <w:rFonts w:ascii="Times New Roman" w:eastAsia="Calibri" w:hAnsi="Times New Roman" w:cs="Times New Roman"/>
          <w:sz w:val="28"/>
          <w:szCs w:val="28"/>
        </w:rPr>
        <w:t xml:space="preserve">, </w:t>
      </w:r>
      <w:r w:rsidR="00F237FC" w:rsidRPr="005F1B41">
        <w:rPr>
          <w:rFonts w:ascii="Times New Roman" w:eastAsia="Calibri" w:hAnsi="Times New Roman" w:cs="Times New Roman"/>
          <w:sz w:val="28"/>
          <w:szCs w:val="28"/>
        </w:rPr>
        <w:t>lai nodrošinātu vienoto Eiropas</w:t>
      </w:r>
      <w:r w:rsidR="00F237FC" w:rsidRPr="005F1B41">
        <w:rPr>
          <w:rFonts w:ascii="Times New Roman" w:eastAsia="Calibri" w:hAnsi="Times New Roman" w:cs="Times New Roman"/>
          <w:b/>
          <w:sz w:val="28"/>
          <w:szCs w:val="28"/>
        </w:rPr>
        <w:t xml:space="preserve"> </w:t>
      </w:r>
      <w:r w:rsidR="00F237FC" w:rsidRPr="005F1B41">
        <w:rPr>
          <w:rFonts w:ascii="Times New Roman" w:eastAsia="Calibri" w:hAnsi="Times New Roman" w:cs="Times New Roman"/>
          <w:sz w:val="28"/>
          <w:szCs w:val="28"/>
        </w:rPr>
        <w:t>profesionālās izglītības kvalitātes rādītāju ieviešan</w:t>
      </w:r>
      <w:r w:rsidR="00103F81" w:rsidRPr="005F1B41">
        <w:rPr>
          <w:rFonts w:ascii="Times New Roman" w:eastAsia="Calibri" w:hAnsi="Times New Roman" w:cs="Times New Roman"/>
          <w:sz w:val="28"/>
          <w:szCs w:val="28"/>
        </w:rPr>
        <w:t>u</w:t>
      </w:r>
      <w:r w:rsidR="00F237FC" w:rsidRPr="005F1B41">
        <w:rPr>
          <w:rFonts w:ascii="Times New Roman" w:eastAsia="Calibri" w:hAnsi="Times New Roman" w:cs="Times New Roman"/>
          <w:sz w:val="28"/>
          <w:szCs w:val="28"/>
        </w:rPr>
        <w:t xml:space="preserve"> </w:t>
      </w:r>
      <w:r w:rsidRPr="005F1B41">
        <w:rPr>
          <w:rFonts w:ascii="Times New Roman" w:eastAsia="Calibri" w:hAnsi="Times New Roman" w:cs="Times New Roman"/>
          <w:sz w:val="28"/>
          <w:szCs w:val="28"/>
        </w:rPr>
        <w:t>un atzīšan</w:t>
      </w:r>
      <w:r w:rsidR="00103F81" w:rsidRPr="005F1B41">
        <w:rPr>
          <w:rFonts w:ascii="Times New Roman" w:eastAsia="Calibri" w:hAnsi="Times New Roman" w:cs="Times New Roman"/>
          <w:sz w:val="28"/>
          <w:szCs w:val="28"/>
        </w:rPr>
        <w:t>u</w:t>
      </w:r>
      <w:r w:rsidR="00D42149" w:rsidRPr="005F1B41">
        <w:rPr>
          <w:rFonts w:ascii="Times New Roman" w:eastAsia="Calibri" w:hAnsi="Times New Roman" w:cs="Times New Roman"/>
          <w:sz w:val="28"/>
          <w:szCs w:val="28"/>
        </w:rPr>
        <w:t>;</w:t>
      </w:r>
    </w:p>
    <w:p w14:paraId="0C82A3E7" w14:textId="2FF625E4" w:rsidR="00F44E08" w:rsidRPr="00616C0F" w:rsidRDefault="00D40B7C" w:rsidP="00164076">
      <w:pPr>
        <w:pStyle w:val="ListParagraph"/>
        <w:numPr>
          <w:ilvl w:val="1"/>
          <w:numId w:val="6"/>
        </w:numPr>
        <w:spacing w:after="0" w:line="240" w:lineRule="auto"/>
        <w:ind w:left="0" w:firstLine="709"/>
        <w:jc w:val="both"/>
        <w:rPr>
          <w:rFonts w:ascii="Times New Roman" w:eastAsia="Calibri" w:hAnsi="Times New Roman" w:cs="Times New Roman"/>
          <w:sz w:val="28"/>
          <w:szCs w:val="28"/>
        </w:rPr>
      </w:pPr>
      <w:r w:rsidRPr="005F1B41">
        <w:rPr>
          <w:rFonts w:ascii="Times New Roman" w:eastAsia="Calibri" w:hAnsi="Times New Roman" w:cs="Times New Roman"/>
          <w:sz w:val="28"/>
          <w:szCs w:val="28"/>
        </w:rPr>
        <w:t xml:space="preserve">profesionālās </w:t>
      </w:r>
      <w:r w:rsidR="00F44E08" w:rsidRPr="005F1B41">
        <w:rPr>
          <w:rFonts w:ascii="Times New Roman" w:eastAsia="Calibri" w:hAnsi="Times New Roman" w:cs="Times New Roman"/>
          <w:sz w:val="28"/>
          <w:szCs w:val="28"/>
        </w:rPr>
        <w:t xml:space="preserve">kvalifikācijas eksāmenu satura un </w:t>
      </w:r>
      <w:r w:rsidR="00D66D86" w:rsidRPr="005F1B41">
        <w:rPr>
          <w:rFonts w:ascii="Times New Roman" w:eastAsia="Calibri" w:hAnsi="Times New Roman" w:cs="Times New Roman"/>
          <w:sz w:val="28"/>
          <w:szCs w:val="28"/>
        </w:rPr>
        <w:t>sasniedzamo rezultātu novērtēšanas</w:t>
      </w:r>
      <w:r w:rsidR="00D66D86" w:rsidRPr="00616C0F">
        <w:rPr>
          <w:rFonts w:ascii="Times New Roman" w:eastAsia="Calibri" w:hAnsi="Times New Roman" w:cs="Times New Roman"/>
          <w:sz w:val="28"/>
          <w:szCs w:val="28"/>
        </w:rPr>
        <w:t xml:space="preserve"> </w:t>
      </w:r>
      <w:r w:rsidR="00F44E08" w:rsidRPr="00616C0F">
        <w:rPr>
          <w:rFonts w:ascii="Times New Roman" w:eastAsia="Calibri" w:hAnsi="Times New Roman" w:cs="Times New Roman"/>
          <w:sz w:val="28"/>
          <w:szCs w:val="28"/>
        </w:rPr>
        <w:t xml:space="preserve">metodikas izstrāde atbilstoši Latvijas kvalifikācijas </w:t>
      </w:r>
      <w:proofErr w:type="spellStart"/>
      <w:r w:rsidR="00F44E08" w:rsidRPr="00616C0F">
        <w:rPr>
          <w:rFonts w:ascii="Times New Roman" w:eastAsia="Calibri" w:hAnsi="Times New Roman" w:cs="Times New Roman"/>
          <w:sz w:val="28"/>
          <w:szCs w:val="28"/>
        </w:rPr>
        <w:t>ietvarstruktūrai</w:t>
      </w:r>
      <w:proofErr w:type="spellEnd"/>
      <w:r w:rsidR="00D66D86" w:rsidRPr="00616C0F">
        <w:rPr>
          <w:rFonts w:ascii="Times New Roman" w:eastAsia="Calibri" w:hAnsi="Times New Roman" w:cs="Times New Roman"/>
          <w:sz w:val="28"/>
          <w:szCs w:val="28"/>
        </w:rPr>
        <w:t xml:space="preserve">, </w:t>
      </w:r>
      <w:r w:rsidR="00D66D86" w:rsidRPr="00616C0F">
        <w:rPr>
          <w:rFonts w:ascii="Times New Roman" w:hAnsi="Times New Roman" w:cs="Times New Roman"/>
          <w:sz w:val="28"/>
          <w:szCs w:val="28"/>
        </w:rPr>
        <w:t xml:space="preserve"> </w:t>
      </w:r>
      <w:r w:rsidR="00D66D86" w:rsidRPr="00616C0F">
        <w:rPr>
          <w:rFonts w:ascii="Times New Roman" w:eastAsia="Calibri" w:hAnsi="Times New Roman" w:cs="Times New Roman"/>
          <w:sz w:val="28"/>
          <w:szCs w:val="28"/>
        </w:rPr>
        <w:t xml:space="preserve">Eiropas kredītpunktu sistēmai profesionālās izglītības jomā (ECVET) un Eiropas kvalitātes nodrošināšanas pamatprincipu </w:t>
      </w:r>
      <w:proofErr w:type="spellStart"/>
      <w:r w:rsidR="00D66D86" w:rsidRPr="00616C0F">
        <w:rPr>
          <w:rFonts w:ascii="Times New Roman" w:eastAsia="Calibri" w:hAnsi="Times New Roman" w:cs="Times New Roman"/>
          <w:sz w:val="28"/>
          <w:szCs w:val="28"/>
        </w:rPr>
        <w:t>ietvarstruktūrai</w:t>
      </w:r>
      <w:proofErr w:type="spellEnd"/>
      <w:r w:rsidR="00D66D86" w:rsidRPr="00616C0F">
        <w:rPr>
          <w:rFonts w:ascii="Times New Roman" w:eastAsia="Calibri" w:hAnsi="Times New Roman" w:cs="Times New Roman"/>
          <w:sz w:val="28"/>
          <w:szCs w:val="28"/>
        </w:rPr>
        <w:t xml:space="preserve"> profesionālajā izglītībā (</w:t>
      </w:r>
      <w:r w:rsidR="00D66D86" w:rsidRPr="00616C0F">
        <w:rPr>
          <w:rFonts w:ascii="Times New Roman" w:eastAsia="Calibri" w:hAnsi="Times New Roman" w:cs="Times New Roman"/>
          <w:bCs/>
          <w:sz w:val="28"/>
          <w:szCs w:val="28"/>
        </w:rPr>
        <w:t>EQAVET)</w:t>
      </w:r>
      <w:r w:rsidR="00D42149" w:rsidRPr="00616C0F">
        <w:rPr>
          <w:rFonts w:ascii="Times New Roman" w:eastAsia="Calibri" w:hAnsi="Times New Roman" w:cs="Times New Roman"/>
          <w:bCs/>
          <w:sz w:val="28"/>
          <w:szCs w:val="28"/>
        </w:rPr>
        <w:t>;</w:t>
      </w:r>
    </w:p>
    <w:p w14:paraId="0AD6924A" w14:textId="1A53BEE1" w:rsidR="00F44E08" w:rsidRPr="007071B6" w:rsidRDefault="00F44E08" w:rsidP="00164076">
      <w:pPr>
        <w:pStyle w:val="ListParagraph"/>
        <w:numPr>
          <w:ilvl w:val="1"/>
          <w:numId w:val="6"/>
        </w:numPr>
        <w:spacing w:after="0" w:line="240" w:lineRule="auto"/>
        <w:ind w:left="0" w:firstLine="709"/>
        <w:jc w:val="both"/>
        <w:rPr>
          <w:rFonts w:ascii="Times New Roman" w:eastAsia="Calibri" w:hAnsi="Times New Roman" w:cs="Times New Roman"/>
          <w:sz w:val="28"/>
          <w:szCs w:val="28"/>
        </w:rPr>
      </w:pPr>
      <w:r w:rsidRPr="00616C0F">
        <w:rPr>
          <w:rFonts w:ascii="Times New Roman" w:eastAsia="Calibri" w:hAnsi="Times New Roman" w:cs="Times New Roman"/>
          <w:sz w:val="28"/>
          <w:szCs w:val="28"/>
        </w:rPr>
        <w:t xml:space="preserve">modulāro profesionālās izglītības programmu izstrāde un ieviešana, tai skaitā to atbilstības Latvijas kvalifikācijas </w:t>
      </w:r>
      <w:proofErr w:type="spellStart"/>
      <w:r w:rsidRPr="00616C0F">
        <w:rPr>
          <w:rFonts w:ascii="Times New Roman" w:eastAsia="Calibri" w:hAnsi="Times New Roman" w:cs="Times New Roman"/>
          <w:sz w:val="28"/>
          <w:szCs w:val="28"/>
        </w:rPr>
        <w:t>ietvarstruktūrai</w:t>
      </w:r>
      <w:proofErr w:type="spellEnd"/>
      <w:r w:rsidR="004F1F2C" w:rsidRPr="00616C0F">
        <w:rPr>
          <w:rFonts w:ascii="Times New Roman" w:eastAsia="Calibri" w:hAnsi="Times New Roman" w:cs="Times New Roman"/>
          <w:sz w:val="28"/>
          <w:szCs w:val="28"/>
        </w:rPr>
        <w:t xml:space="preserve"> un Eiropas kvalitātes nodrošināšanas </w:t>
      </w:r>
      <w:r w:rsidR="003471AE" w:rsidRPr="00616C0F">
        <w:rPr>
          <w:rFonts w:ascii="Times New Roman" w:eastAsia="Calibri" w:hAnsi="Times New Roman" w:cs="Times New Roman"/>
          <w:sz w:val="28"/>
          <w:szCs w:val="28"/>
        </w:rPr>
        <w:t xml:space="preserve">pamatprincipu </w:t>
      </w:r>
      <w:proofErr w:type="spellStart"/>
      <w:r w:rsidR="004F1F2C" w:rsidRPr="00616C0F">
        <w:rPr>
          <w:rFonts w:ascii="Times New Roman" w:eastAsia="Calibri" w:hAnsi="Times New Roman" w:cs="Times New Roman"/>
          <w:sz w:val="28"/>
          <w:szCs w:val="28"/>
        </w:rPr>
        <w:t>ietvarstruktūrai</w:t>
      </w:r>
      <w:proofErr w:type="spellEnd"/>
      <w:r w:rsidRPr="00616C0F">
        <w:rPr>
          <w:rFonts w:ascii="Times New Roman" w:eastAsia="Calibri" w:hAnsi="Times New Roman" w:cs="Times New Roman"/>
          <w:sz w:val="28"/>
          <w:szCs w:val="28"/>
        </w:rPr>
        <w:t xml:space="preserve"> izvērtēšana, atbalstot mūžizglītības un profesionālo kompetenču programmu nodrošināšanu, katrā modulār</w:t>
      </w:r>
      <w:r w:rsidR="003471AE" w:rsidRPr="00616C0F">
        <w:rPr>
          <w:rFonts w:ascii="Times New Roman" w:eastAsia="Calibri" w:hAnsi="Times New Roman" w:cs="Times New Roman"/>
          <w:sz w:val="28"/>
          <w:szCs w:val="28"/>
        </w:rPr>
        <w:t>aj</w:t>
      </w:r>
      <w:r w:rsidRPr="00616C0F">
        <w:rPr>
          <w:rFonts w:ascii="Times New Roman" w:eastAsia="Calibri" w:hAnsi="Times New Roman" w:cs="Times New Roman"/>
          <w:sz w:val="28"/>
          <w:szCs w:val="28"/>
        </w:rPr>
        <w:t xml:space="preserve">ā profesionālās izglītības programmā iekļaujot </w:t>
      </w:r>
      <w:r w:rsidR="008E36E2" w:rsidRPr="00616C0F">
        <w:rPr>
          <w:rFonts w:ascii="Times New Roman" w:eastAsia="Calibri" w:hAnsi="Times New Roman" w:cs="Times New Roman"/>
          <w:sz w:val="28"/>
          <w:szCs w:val="28"/>
        </w:rPr>
        <w:t>komponentes</w:t>
      </w:r>
      <w:r w:rsidRPr="00616C0F">
        <w:rPr>
          <w:rFonts w:ascii="Times New Roman" w:eastAsia="Calibri" w:hAnsi="Times New Roman" w:cs="Times New Roman"/>
          <w:sz w:val="28"/>
          <w:szCs w:val="28"/>
        </w:rPr>
        <w:t xml:space="preserve"> („iniciatīva un uzņēmējdarbība”, „sabiedrības un cilvēka drošība”, „informācijas un komunikācijas tehnoloģijas”, ”sociālās un pilsoniskā</w:t>
      </w:r>
      <w:r w:rsidR="00D42149" w:rsidRPr="00616C0F">
        <w:rPr>
          <w:rFonts w:ascii="Times New Roman" w:eastAsia="Calibri" w:hAnsi="Times New Roman" w:cs="Times New Roman"/>
          <w:sz w:val="28"/>
          <w:szCs w:val="28"/>
        </w:rPr>
        <w:t>s</w:t>
      </w:r>
      <w:r w:rsidRPr="00616C0F">
        <w:rPr>
          <w:rFonts w:ascii="Times New Roman" w:eastAsia="Calibri" w:hAnsi="Times New Roman" w:cs="Times New Roman"/>
          <w:sz w:val="28"/>
          <w:szCs w:val="28"/>
        </w:rPr>
        <w:t xml:space="preserve"> prasmes”, „valodas, kultūras izpratne un </w:t>
      </w:r>
      <w:r w:rsidRPr="007071B6">
        <w:rPr>
          <w:rFonts w:ascii="Times New Roman" w:eastAsia="Calibri" w:hAnsi="Times New Roman" w:cs="Times New Roman"/>
          <w:sz w:val="28"/>
          <w:szCs w:val="28"/>
        </w:rPr>
        <w:t xml:space="preserve">izpausme”) vai integrējot </w:t>
      </w:r>
      <w:r w:rsidR="003471AE" w:rsidRPr="007071B6">
        <w:rPr>
          <w:rFonts w:ascii="Times New Roman" w:eastAsia="Calibri" w:hAnsi="Times New Roman" w:cs="Times New Roman"/>
          <w:sz w:val="28"/>
          <w:szCs w:val="28"/>
        </w:rPr>
        <w:t>tās profesionāl</w:t>
      </w:r>
      <w:r w:rsidRPr="007071B6">
        <w:rPr>
          <w:rFonts w:ascii="Times New Roman" w:eastAsia="Calibri" w:hAnsi="Times New Roman" w:cs="Times New Roman"/>
          <w:sz w:val="28"/>
          <w:szCs w:val="28"/>
        </w:rPr>
        <w:t>ā</w:t>
      </w:r>
      <w:r w:rsidR="003471AE" w:rsidRPr="007071B6">
        <w:rPr>
          <w:rFonts w:ascii="Times New Roman" w:eastAsia="Calibri" w:hAnsi="Times New Roman" w:cs="Times New Roman"/>
          <w:sz w:val="28"/>
          <w:szCs w:val="28"/>
        </w:rPr>
        <w:t>s izglītības</w:t>
      </w:r>
      <w:r w:rsidRPr="007071B6">
        <w:rPr>
          <w:rFonts w:ascii="Times New Roman" w:eastAsia="Calibri" w:hAnsi="Times New Roman" w:cs="Times New Roman"/>
          <w:sz w:val="28"/>
          <w:szCs w:val="28"/>
        </w:rPr>
        <w:t xml:space="preserve"> saturā;</w:t>
      </w:r>
    </w:p>
    <w:p w14:paraId="64B6CB4A" w14:textId="21897710" w:rsidR="00F44E08" w:rsidRPr="005F1B41" w:rsidRDefault="00F44E08" w:rsidP="00164076">
      <w:pPr>
        <w:pStyle w:val="ListParagraph"/>
        <w:numPr>
          <w:ilvl w:val="1"/>
          <w:numId w:val="6"/>
        </w:numPr>
        <w:spacing w:after="0" w:line="240" w:lineRule="auto"/>
        <w:ind w:left="0" w:firstLine="709"/>
        <w:jc w:val="both"/>
        <w:rPr>
          <w:rFonts w:ascii="Times New Roman" w:eastAsia="Calibri" w:hAnsi="Times New Roman" w:cs="Times New Roman"/>
          <w:sz w:val="28"/>
          <w:szCs w:val="28"/>
        </w:rPr>
      </w:pPr>
      <w:r w:rsidRPr="007071B6">
        <w:rPr>
          <w:rFonts w:ascii="Times New Roman" w:eastAsia="Calibri" w:hAnsi="Times New Roman" w:cs="Times New Roman"/>
          <w:sz w:val="28"/>
          <w:szCs w:val="28"/>
        </w:rPr>
        <w:t>mācību līdzekļu, tai skaitā digitālo mācību līdzekļu</w:t>
      </w:r>
      <w:r w:rsidR="002F6351" w:rsidRPr="007071B6">
        <w:rPr>
          <w:rFonts w:ascii="Times New Roman" w:eastAsia="Calibri" w:hAnsi="Times New Roman" w:cs="Times New Roman"/>
          <w:sz w:val="28"/>
          <w:szCs w:val="28"/>
        </w:rPr>
        <w:t>,</w:t>
      </w:r>
      <w:r w:rsidRPr="00DA2FD2">
        <w:rPr>
          <w:rFonts w:ascii="Times New Roman" w:eastAsia="Calibri" w:hAnsi="Times New Roman" w:cs="Times New Roman"/>
          <w:sz w:val="28"/>
          <w:szCs w:val="28"/>
        </w:rPr>
        <w:t xml:space="preserve"> un metodisko materiālu, kā arī novērtēšanas materiālu un darba vidē balstītas profesionālās izglītības ieviešanai</w:t>
      </w:r>
      <w:r w:rsidR="003E3584" w:rsidRPr="00DA2FD2">
        <w:rPr>
          <w:rFonts w:ascii="Times New Roman" w:eastAsia="Calibri" w:hAnsi="Times New Roman" w:cs="Times New Roman"/>
          <w:sz w:val="28"/>
          <w:szCs w:val="28"/>
        </w:rPr>
        <w:t xml:space="preserve"> nepieciešamo mācību līdzekļu</w:t>
      </w:r>
      <w:r w:rsidRPr="00DA2FD2">
        <w:rPr>
          <w:rFonts w:ascii="Times New Roman" w:eastAsia="Calibri" w:hAnsi="Times New Roman" w:cs="Times New Roman"/>
          <w:sz w:val="28"/>
          <w:szCs w:val="28"/>
        </w:rPr>
        <w:t xml:space="preserve"> </w:t>
      </w:r>
      <w:r w:rsidRPr="003F7948">
        <w:rPr>
          <w:rFonts w:ascii="Times New Roman" w:eastAsia="Calibri" w:hAnsi="Times New Roman" w:cs="Times New Roman"/>
          <w:sz w:val="28"/>
          <w:szCs w:val="28"/>
        </w:rPr>
        <w:t>izstrāde</w:t>
      </w:r>
      <w:r w:rsidR="00EA2101" w:rsidRPr="003F7948">
        <w:rPr>
          <w:rFonts w:ascii="Times New Roman" w:eastAsia="Calibri" w:hAnsi="Times New Roman" w:cs="Times New Roman"/>
          <w:sz w:val="28"/>
          <w:szCs w:val="28"/>
        </w:rPr>
        <w:t>, iegāde</w:t>
      </w:r>
      <w:r w:rsidRPr="003F7948">
        <w:rPr>
          <w:rFonts w:ascii="Times New Roman" w:eastAsia="Calibri" w:hAnsi="Times New Roman" w:cs="Times New Roman"/>
          <w:sz w:val="28"/>
          <w:szCs w:val="28"/>
        </w:rPr>
        <w:t xml:space="preserve"> </w:t>
      </w:r>
      <w:r w:rsidR="00AB0DBD" w:rsidRPr="003F7948">
        <w:rPr>
          <w:rFonts w:ascii="Times New Roman" w:eastAsia="Calibri" w:hAnsi="Times New Roman" w:cs="Times New Roman"/>
          <w:sz w:val="28"/>
          <w:szCs w:val="28"/>
        </w:rPr>
        <w:t xml:space="preserve">un  publiskošana, </w:t>
      </w:r>
      <w:r w:rsidRPr="003F7948">
        <w:rPr>
          <w:rFonts w:ascii="Times New Roman" w:eastAsia="Calibri" w:hAnsi="Times New Roman" w:cs="Times New Roman"/>
          <w:sz w:val="28"/>
          <w:szCs w:val="28"/>
        </w:rPr>
        <w:t xml:space="preserve">un atbilstības Latvijas kvalifikācijas </w:t>
      </w:r>
      <w:proofErr w:type="spellStart"/>
      <w:r w:rsidRPr="003F7948">
        <w:rPr>
          <w:rFonts w:ascii="Times New Roman" w:eastAsia="Calibri" w:hAnsi="Times New Roman" w:cs="Times New Roman"/>
          <w:sz w:val="28"/>
          <w:szCs w:val="28"/>
        </w:rPr>
        <w:t>ietvarstruktūrai</w:t>
      </w:r>
      <w:proofErr w:type="spellEnd"/>
      <w:r w:rsidRPr="003F7948">
        <w:rPr>
          <w:rFonts w:ascii="Times New Roman" w:eastAsia="Calibri" w:hAnsi="Times New Roman" w:cs="Times New Roman"/>
          <w:sz w:val="28"/>
          <w:szCs w:val="28"/>
        </w:rPr>
        <w:t xml:space="preserve"> izvērtēšana</w:t>
      </w:r>
      <w:r w:rsidR="00C9310D" w:rsidRPr="003F7948">
        <w:rPr>
          <w:rFonts w:ascii="Times New Roman" w:eastAsia="Calibri" w:hAnsi="Times New Roman" w:cs="Times New Roman"/>
          <w:sz w:val="28"/>
          <w:szCs w:val="28"/>
        </w:rPr>
        <w:t xml:space="preserve">, </w:t>
      </w:r>
      <w:r w:rsidR="003E3584" w:rsidRPr="003F7948">
        <w:rPr>
          <w:rFonts w:ascii="Times New Roman" w:eastAsia="Calibri" w:hAnsi="Times New Roman" w:cs="Times New Roman"/>
          <w:sz w:val="28"/>
          <w:szCs w:val="28"/>
        </w:rPr>
        <w:t xml:space="preserve">kā arī </w:t>
      </w:r>
      <w:r w:rsidRPr="003F7948">
        <w:rPr>
          <w:rFonts w:ascii="Times New Roman" w:eastAsia="Calibri" w:hAnsi="Times New Roman" w:cs="Times New Roman"/>
          <w:sz w:val="28"/>
          <w:szCs w:val="28"/>
        </w:rPr>
        <w:t>simulācijas</w:t>
      </w:r>
      <w:r w:rsidR="00EA2101" w:rsidRPr="003F7948">
        <w:rPr>
          <w:rFonts w:ascii="Times New Roman" w:eastAsia="Calibri" w:hAnsi="Times New Roman" w:cs="Times New Roman"/>
          <w:sz w:val="28"/>
          <w:szCs w:val="28"/>
        </w:rPr>
        <w:t xml:space="preserve"> </w:t>
      </w:r>
      <w:r w:rsidRPr="00787A04">
        <w:rPr>
          <w:rFonts w:ascii="Times New Roman" w:eastAsia="Calibri" w:hAnsi="Times New Roman" w:cs="Times New Roman"/>
          <w:sz w:val="28"/>
          <w:szCs w:val="28"/>
        </w:rPr>
        <w:t xml:space="preserve">iekārtu </w:t>
      </w:r>
      <w:r w:rsidR="00EA2101" w:rsidRPr="003F7948">
        <w:rPr>
          <w:rFonts w:ascii="Times New Roman" w:eastAsia="Calibri" w:hAnsi="Times New Roman" w:cs="Times New Roman"/>
          <w:sz w:val="28"/>
          <w:szCs w:val="28"/>
        </w:rPr>
        <w:t xml:space="preserve">(informācijas tehnoloģiju programmas, speciāli aprīkotas iekārtas reālas darbības </w:t>
      </w:r>
      <w:r w:rsidR="00EA2101" w:rsidRPr="005F1B41">
        <w:rPr>
          <w:rFonts w:ascii="Times New Roman" w:eastAsia="Calibri" w:hAnsi="Times New Roman" w:cs="Times New Roman"/>
          <w:sz w:val="28"/>
          <w:szCs w:val="28"/>
        </w:rPr>
        <w:t xml:space="preserve">aizstāšanai, atspoguļojot galvenās īpašības vai uzvedību izvēlētai fiziskai vai abstraktai sistēmai vai procesam) </w:t>
      </w:r>
      <w:r w:rsidRPr="005F1B41">
        <w:rPr>
          <w:rFonts w:ascii="Times New Roman" w:eastAsia="Calibri" w:hAnsi="Times New Roman" w:cs="Times New Roman"/>
          <w:sz w:val="28"/>
          <w:szCs w:val="28"/>
        </w:rPr>
        <w:t>iegāde;</w:t>
      </w:r>
    </w:p>
    <w:p w14:paraId="53A1CEBE" w14:textId="351F0915" w:rsidR="00F44E08" w:rsidRPr="005F1B41" w:rsidRDefault="00F44E08" w:rsidP="00164076">
      <w:pPr>
        <w:pStyle w:val="ListParagraph"/>
        <w:numPr>
          <w:ilvl w:val="1"/>
          <w:numId w:val="6"/>
        </w:numPr>
        <w:spacing w:after="0" w:line="240" w:lineRule="auto"/>
        <w:ind w:left="0" w:firstLine="709"/>
        <w:jc w:val="both"/>
        <w:rPr>
          <w:rFonts w:ascii="Times New Roman" w:eastAsia="Calibri" w:hAnsi="Times New Roman" w:cs="Times New Roman"/>
          <w:sz w:val="28"/>
          <w:szCs w:val="28"/>
        </w:rPr>
      </w:pPr>
      <w:r w:rsidRPr="005F1B41">
        <w:rPr>
          <w:rFonts w:ascii="Times New Roman" w:hAnsi="Times New Roman" w:cs="Times New Roman"/>
          <w:sz w:val="28"/>
          <w:szCs w:val="28"/>
        </w:rPr>
        <w:t>projekta vadība</w:t>
      </w:r>
      <w:r w:rsidR="00501CBD" w:rsidRPr="005F1B41">
        <w:rPr>
          <w:rFonts w:ascii="Times New Roman" w:hAnsi="Times New Roman" w:cs="Times New Roman"/>
          <w:color w:val="1F497D"/>
          <w:sz w:val="28"/>
          <w:szCs w:val="28"/>
        </w:rPr>
        <w:t xml:space="preserve"> </w:t>
      </w:r>
      <w:r w:rsidR="00501CBD" w:rsidRPr="005F1B41">
        <w:rPr>
          <w:rFonts w:ascii="Times New Roman" w:hAnsi="Times New Roman" w:cs="Times New Roman"/>
          <w:sz w:val="28"/>
          <w:szCs w:val="28"/>
        </w:rPr>
        <w:t>un īstenošanas nodrošināšana</w:t>
      </w:r>
      <w:r w:rsidRPr="005F1B41">
        <w:rPr>
          <w:rFonts w:ascii="Times New Roman" w:hAnsi="Times New Roman" w:cs="Times New Roman"/>
          <w:sz w:val="28"/>
          <w:szCs w:val="28"/>
        </w:rPr>
        <w:t>;</w:t>
      </w:r>
    </w:p>
    <w:p w14:paraId="01852858" w14:textId="023BCE59" w:rsidR="00F44E08" w:rsidRPr="005F1B41" w:rsidRDefault="00F44E08" w:rsidP="00164076">
      <w:pPr>
        <w:pStyle w:val="ListParagraph"/>
        <w:numPr>
          <w:ilvl w:val="1"/>
          <w:numId w:val="6"/>
        </w:numPr>
        <w:spacing w:after="0" w:line="240" w:lineRule="auto"/>
        <w:ind w:left="0" w:firstLine="709"/>
        <w:jc w:val="both"/>
        <w:rPr>
          <w:rFonts w:ascii="Times New Roman" w:eastAsia="Calibri" w:hAnsi="Times New Roman" w:cs="Times New Roman"/>
          <w:sz w:val="28"/>
          <w:szCs w:val="28"/>
        </w:rPr>
      </w:pPr>
      <w:r w:rsidRPr="005F1B41">
        <w:rPr>
          <w:rFonts w:ascii="Times New Roman" w:hAnsi="Times New Roman" w:cs="Times New Roman"/>
          <w:sz w:val="28"/>
          <w:szCs w:val="28"/>
        </w:rPr>
        <w:t>informācijas un publicitātes p</w:t>
      </w:r>
      <w:r w:rsidR="009F4929" w:rsidRPr="005F1B41">
        <w:rPr>
          <w:rFonts w:ascii="Times New Roman" w:hAnsi="Times New Roman" w:cs="Times New Roman"/>
          <w:sz w:val="28"/>
          <w:szCs w:val="28"/>
        </w:rPr>
        <w:t>asākumi par projekta īstenošanu;</w:t>
      </w:r>
    </w:p>
    <w:p w14:paraId="7E390D84" w14:textId="0DF12156" w:rsidR="0084271F" w:rsidRPr="005F1B41" w:rsidRDefault="009F4929" w:rsidP="00164076">
      <w:pPr>
        <w:pStyle w:val="ListParagraph"/>
        <w:numPr>
          <w:ilvl w:val="1"/>
          <w:numId w:val="6"/>
        </w:numPr>
        <w:spacing w:after="0" w:line="240" w:lineRule="auto"/>
        <w:ind w:left="0" w:firstLine="709"/>
        <w:jc w:val="both"/>
        <w:rPr>
          <w:rFonts w:ascii="Times New Roman" w:eastAsia="Calibri" w:hAnsi="Times New Roman" w:cs="Times New Roman"/>
          <w:sz w:val="28"/>
          <w:szCs w:val="28"/>
        </w:rPr>
      </w:pPr>
      <w:r w:rsidRPr="005F1B41">
        <w:rPr>
          <w:rFonts w:ascii="Times New Roman" w:hAnsi="Times New Roman" w:cs="Times New Roman"/>
          <w:sz w:val="28"/>
          <w:szCs w:val="28"/>
        </w:rPr>
        <w:t>ekspertīzes nodrošināšana šo noteikumu 20.</w:t>
      </w:r>
      <w:r w:rsidR="006349DC" w:rsidRPr="005F1B41">
        <w:rPr>
          <w:rFonts w:ascii="Times New Roman" w:hAnsi="Times New Roman" w:cs="Times New Roman"/>
          <w:sz w:val="28"/>
          <w:szCs w:val="28"/>
        </w:rPr>
        <w:t>3</w:t>
      </w:r>
      <w:r w:rsidRPr="005F1B41">
        <w:rPr>
          <w:rFonts w:ascii="Times New Roman" w:hAnsi="Times New Roman" w:cs="Times New Roman"/>
          <w:sz w:val="28"/>
          <w:szCs w:val="28"/>
        </w:rPr>
        <w:t>., 20.</w:t>
      </w:r>
      <w:r w:rsidR="006349DC" w:rsidRPr="005F1B41">
        <w:rPr>
          <w:rFonts w:ascii="Times New Roman" w:hAnsi="Times New Roman" w:cs="Times New Roman"/>
          <w:sz w:val="28"/>
          <w:szCs w:val="28"/>
        </w:rPr>
        <w:t>4</w:t>
      </w:r>
      <w:r w:rsidRPr="005F1B41">
        <w:rPr>
          <w:rFonts w:ascii="Times New Roman" w:hAnsi="Times New Roman" w:cs="Times New Roman"/>
          <w:sz w:val="28"/>
          <w:szCs w:val="28"/>
        </w:rPr>
        <w:t>. un 20.</w:t>
      </w:r>
      <w:r w:rsidR="006349DC" w:rsidRPr="005F1B41">
        <w:rPr>
          <w:rFonts w:ascii="Times New Roman" w:hAnsi="Times New Roman" w:cs="Times New Roman"/>
          <w:sz w:val="28"/>
          <w:szCs w:val="28"/>
        </w:rPr>
        <w:t>5</w:t>
      </w:r>
      <w:r w:rsidRPr="005F1B41">
        <w:rPr>
          <w:rFonts w:ascii="Times New Roman" w:hAnsi="Times New Roman" w:cs="Times New Roman"/>
          <w:sz w:val="28"/>
          <w:szCs w:val="28"/>
        </w:rPr>
        <w:t>.</w:t>
      </w:r>
      <w:r w:rsidR="00040531" w:rsidRPr="005F1B41">
        <w:rPr>
          <w:rFonts w:ascii="Times New Roman" w:hAnsi="Times New Roman" w:cs="Times New Roman"/>
          <w:sz w:val="28"/>
          <w:szCs w:val="28"/>
        </w:rPr>
        <w:t>apakš</w:t>
      </w:r>
      <w:r w:rsidRPr="005F1B41">
        <w:rPr>
          <w:rFonts w:ascii="Times New Roman" w:hAnsi="Times New Roman" w:cs="Times New Roman"/>
          <w:sz w:val="28"/>
          <w:szCs w:val="28"/>
        </w:rPr>
        <w:t>punktā izstrādātajiem materiāliem.</w:t>
      </w:r>
    </w:p>
    <w:p w14:paraId="5FD5BAC5" w14:textId="77777777" w:rsidR="00787A04" w:rsidRPr="005F1B41" w:rsidRDefault="00787A04" w:rsidP="00787A04">
      <w:pPr>
        <w:pStyle w:val="ListParagraph"/>
        <w:spacing w:after="0" w:line="240" w:lineRule="auto"/>
        <w:ind w:left="709"/>
        <w:jc w:val="both"/>
        <w:rPr>
          <w:rFonts w:ascii="Times New Roman" w:eastAsia="Calibri" w:hAnsi="Times New Roman" w:cs="Times New Roman"/>
          <w:sz w:val="28"/>
          <w:szCs w:val="28"/>
        </w:rPr>
      </w:pPr>
    </w:p>
    <w:p w14:paraId="2082E62A" w14:textId="6D6C7D86" w:rsidR="004701C9" w:rsidRPr="005F1B41" w:rsidRDefault="006E0870" w:rsidP="00164076">
      <w:pPr>
        <w:pStyle w:val="ListParagraph"/>
        <w:numPr>
          <w:ilvl w:val="0"/>
          <w:numId w:val="6"/>
        </w:numPr>
        <w:tabs>
          <w:tab w:val="left" w:pos="426"/>
          <w:tab w:val="left" w:pos="1134"/>
        </w:tabs>
        <w:spacing w:after="0" w:line="240" w:lineRule="auto"/>
        <w:ind w:left="0" w:firstLine="709"/>
        <w:contextualSpacing w:val="0"/>
        <w:jc w:val="both"/>
        <w:rPr>
          <w:rFonts w:ascii="Times New Roman" w:hAnsi="Times New Roman" w:cs="Times New Roman"/>
          <w:bCs/>
          <w:spacing w:val="-2"/>
          <w:sz w:val="28"/>
          <w:szCs w:val="28"/>
        </w:rPr>
      </w:pPr>
      <w:r w:rsidRPr="005F1B41">
        <w:rPr>
          <w:rFonts w:ascii="Times New Roman" w:hAnsi="Times New Roman" w:cs="Times New Roman"/>
          <w:color w:val="000000"/>
          <w:sz w:val="28"/>
          <w:szCs w:val="28"/>
        </w:rPr>
        <w:t>S</w:t>
      </w:r>
      <w:r w:rsidR="00A30C3E" w:rsidRPr="005F1B41">
        <w:rPr>
          <w:rFonts w:ascii="Times New Roman" w:hAnsi="Times New Roman" w:cs="Times New Roman"/>
          <w:sz w:val="28"/>
          <w:szCs w:val="28"/>
        </w:rPr>
        <w:t xml:space="preserve">pecifiskā atbalsta </w:t>
      </w:r>
      <w:r w:rsidR="00B15A29" w:rsidRPr="005F1B41">
        <w:rPr>
          <w:rFonts w:ascii="Times New Roman" w:hAnsi="Times New Roman" w:cs="Times New Roman"/>
          <w:sz w:val="28"/>
          <w:szCs w:val="28"/>
        </w:rPr>
        <w:t xml:space="preserve"> ietvaros ir attiecināmas šād</w:t>
      </w:r>
      <w:r w:rsidR="005F16A6" w:rsidRPr="005F1B41">
        <w:rPr>
          <w:rFonts w:ascii="Times New Roman" w:hAnsi="Times New Roman" w:cs="Times New Roman"/>
          <w:sz w:val="28"/>
          <w:szCs w:val="28"/>
        </w:rPr>
        <w:t>a</w:t>
      </w:r>
      <w:r w:rsidR="00B15A29" w:rsidRPr="005F1B41">
        <w:rPr>
          <w:rFonts w:ascii="Times New Roman" w:hAnsi="Times New Roman" w:cs="Times New Roman"/>
          <w:sz w:val="28"/>
          <w:szCs w:val="28"/>
        </w:rPr>
        <w:t>s izmaksas:</w:t>
      </w:r>
      <w:r w:rsidR="00752184" w:rsidRPr="005F1B41">
        <w:rPr>
          <w:rFonts w:ascii="Times New Roman" w:hAnsi="Times New Roman" w:cs="Times New Roman"/>
          <w:sz w:val="28"/>
          <w:szCs w:val="28"/>
        </w:rPr>
        <w:t xml:space="preserve"> </w:t>
      </w:r>
    </w:p>
    <w:p w14:paraId="58C48A09" w14:textId="0A0CDA97" w:rsidR="00F44E08" w:rsidRPr="00616C0F" w:rsidRDefault="00D62139" w:rsidP="00164076">
      <w:pPr>
        <w:spacing w:after="0" w:line="240" w:lineRule="auto"/>
        <w:ind w:firstLine="709"/>
        <w:jc w:val="both"/>
        <w:rPr>
          <w:rFonts w:ascii="Times New Roman" w:eastAsia="Calibri" w:hAnsi="Times New Roman" w:cs="Times New Roman"/>
          <w:sz w:val="28"/>
          <w:szCs w:val="28"/>
        </w:rPr>
      </w:pPr>
      <w:r w:rsidRPr="005F1B41">
        <w:rPr>
          <w:rFonts w:ascii="Times New Roman" w:eastAsia="Calibri" w:hAnsi="Times New Roman" w:cs="Times New Roman"/>
          <w:sz w:val="28"/>
          <w:szCs w:val="28"/>
        </w:rPr>
        <w:t>2</w:t>
      </w:r>
      <w:r w:rsidR="0017033A" w:rsidRPr="005F1B41">
        <w:rPr>
          <w:rFonts w:ascii="Times New Roman" w:eastAsia="Calibri" w:hAnsi="Times New Roman" w:cs="Times New Roman"/>
          <w:sz w:val="28"/>
          <w:szCs w:val="28"/>
        </w:rPr>
        <w:t>1</w:t>
      </w:r>
      <w:r w:rsidR="00F44E08" w:rsidRPr="005F1B41">
        <w:rPr>
          <w:rFonts w:ascii="Times New Roman" w:eastAsia="Calibri" w:hAnsi="Times New Roman" w:cs="Times New Roman"/>
          <w:sz w:val="28"/>
          <w:szCs w:val="28"/>
        </w:rPr>
        <w:t>.1. tiešās attiecināmās</w:t>
      </w:r>
      <w:r w:rsidR="00F44E08" w:rsidRPr="00616C0F">
        <w:rPr>
          <w:rFonts w:ascii="Times New Roman" w:eastAsia="Calibri" w:hAnsi="Times New Roman" w:cs="Times New Roman"/>
          <w:sz w:val="28"/>
          <w:szCs w:val="28"/>
        </w:rPr>
        <w:t xml:space="preserve"> izmaksas</w:t>
      </w:r>
      <w:r w:rsidR="00A275CA">
        <w:rPr>
          <w:rFonts w:ascii="Times New Roman" w:eastAsia="Calibri" w:hAnsi="Times New Roman" w:cs="Times New Roman"/>
          <w:sz w:val="28"/>
          <w:szCs w:val="28"/>
        </w:rPr>
        <w:t>;</w:t>
      </w:r>
    </w:p>
    <w:p w14:paraId="782F93F8" w14:textId="57AB8EF6" w:rsidR="00F44E08" w:rsidRPr="00616C0F" w:rsidRDefault="00D62139" w:rsidP="00164076">
      <w:pPr>
        <w:spacing w:after="0" w:line="240" w:lineRule="auto"/>
        <w:ind w:firstLine="709"/>
        <w:jc w:val="both"/>
        <w:rPr>
          <w:rFonts w:ascii="Times New Roman" w:eastAsia="Calibri" w:hAnsi="Times New Roman" w:cs="Times New Roman"/>
          <w:sz w:val="28"/>
          <w:szCs w:val="28"/>
        </w:rPr>
      </w:pPr>
      <w:r w:rsidRPr="00616C0F">
        <w:rPr>
          <w:rFonts w:ascii="Times New Roman" w:eastAsia="Calibri" w:hAnsi="Times New Roman" w:cs="Times New Roman"/>
          <w:sz w:val="28"/>
          <w:szCs w:val="28"/>
        </w:rPr>
        <w:t>2</w:t>
      </w:r>
      <w:r w:rsidR="0017033A" w:rsidRPr="00616C0F">
        <w:rPr>
          <w:rFonts w:ascii="Times New Roman" w:eastAsia="Calibri" w:hAnsi="Times New Roman" w:cs="Times New Roman"/>
          <w:sz w:val="28"/>
          <w:szCs w:val="28"/>
        </w:rPr>
        <w:t>1</w:t>
      </w:r>
      <w:r w:rsidR="00F44E08" w:rsidRPr="00616C0F">
        <w:rPr>
          <w:rFonts w:ascii="Times New Roman" w:eastAsia="Calibri" w:hAnsi="Times New Roman" w:cs="Times New Roman"/>
          <w:sz w:val="28"/>
          <w:szCs w:val="28"/>
        </w:rPr>
        <w:t>.2. netiešās attiecināmās izmaksas</w:t>
      </w:r>
      <w:r w:rsidR="0041155D" w:rsidRPr="00616C0F">
        <w:rPr>
          <w:rFonts w:ascii="Times New Roman" w:eastAsia="Calibri" w:hAnsi="Times New Roman" w:cs="Times New Roman"/>
          <w:sz w:val="28"/>
          <w:szCs w:val="28"/>
        </w:rPr>
        <w:t>;</w:t>
      </w:r>
    </w:p>
    <w:p w14:paraId="544C8EE6" w14:textId="6B984BC8" w:rsidR="0040008B" w:rsidRPr="00616C0F" w:rsidRDefault="00D62139" w:rsidP="00164076">
      <w:pPr>
        <w:spacing w:after="0" w:line="240" w:lineRule="auto"/>
        <w:ind w:firstLine="709"/>
        <w:jc w:val="both"/>
        <w:rPr>
          <w:rFonts w:ascii="Times New Roman" w:eastAsia="Calibri" w:hAnsi="Times New Roman" w:cs="Times New Roman"/>
          <w:sz w:val="28"/>
          <w:szCs w:val="28"/>
        </w:rPr>
      </w:pPr>
      <w:r w:rsidRPr="00616C0F">
        <w:rPr>
          <w:rFonts w:ascii="Times New Roman" w:eastAsia="Calibri" w:hAnsi="Times New Roman" w:cs="Times New Roman"/>
          <w:sz w:val="28"/>
          <w:szCs w:val="28"/>
        </w:rPr>
        <w:t>2</w:t>
      </w:r>
      <w:r w:rsidR="0017033A" w:rsidRPr="00616C0F">
        <w:rPr>
          <w:rFonts w:ascii="Times New Roman" w:eastAsia="Calibri" w:hAnsi="Times New Roman" w:cs="Times New Roman"/>
          <w:sz w:val="28"/>
          <w:szCs w:val="28"/>
        </w:rPr>
        <w:t>1</w:t>
      </w:r>
      <w:r w:rsidR="0040008B" w:rsidRPr="00616C0F">
        <w:rPr>
          <w:rFonts w:ascii="Times New Roman" w:eastAsia="Calibri" w:hAnsi="Times New Roman" w:cs="Times New Roman"/>
          <w:sz w:val="28"/>
          <w:szCs w:val="28"/>
        </w:rPr>
        <w:t xml:space="preserve">.3. </w:t>
      </w:r>
      <w:r w:rsidR="007A2C41" w:rsidRPr="00616C0F">
        <w:rPr>
          <w:rFonts w:ascii="Times New Roman" w:eastAsia="Calibri" w:hAnsi="Times New Roman" w:cs="Times New Roman"/>
          <w:sz w:val="28"/>
          <w:szCs w:val="28"/>
        </w:rPr>
        <w:t>neparedzētie izdevumi</w:t>
      </w:r>
      <w:r w:rsidR="006F4F2C" w:rsidRPr="00616C0F">
        <w:rPr>
          <w:rFonts w:ascii="Times New Roman" w:eastAsia="Calibri" w:hAnsi="Times New Roman" w:cs="Times New Roman"/>
          <w:sz w:val="28"/>
          <w:szCs w:val="28"/>
        </w:rPr>
        <w:t>.</w:t>
      </w:r>
    </w:p>
    <w:p w14:paraId="282160EB" w14:textId="77777777" w:rsidR="00912BAB" w:rsidRPr="00616C0F" w:rsidRDefault="00912BAB" w:rsidP="00164076">
      <w:pPr>
        <w:pStyle w:val="ListParagraph"/>
        <w:spacing w:after="0" w:line="240" w:lineRule="auto"/>
        <w:ind w:left="0" w:firstLine="709"/>
        <w:rPr>
          <w:rFonts w:ascii="Times New Roman" w:hAnsi="Times New Roman" w:cs="Times New Roman"/>
          <w:bCs/>
          <w:spacing w:val="-2"/>
          <w:sz w:val="28"/>
          <w:szCs w:val="28"/>
        </w:rPr>
      </w:pPr>
    </w:p>
    <w:p w14:paraId="7049E0B3" w14:textId="2AC34BDD" w:rsidR="005A5BC6" w:rsidRPr="00616C0F" w:rsidRDefault="007B7C59" w:rsidP="00164076">
      <w:pPr>
        <w:pStyle w:val="ListParagraph"/>
        <w:numPr>
          <w:ilvl w:val="0"/>
          <w:numId w:val="6"/>
        </w:numPr>
        <w:tabs>
          <w:tab w:val="left" w:pos="426"/>
          <w:tab w:val="left" w:pos="1134"/>
        </w:tabs>
        <w:spacing w:after="0" w:line="240" w:lineRule="auto"/>
        <w:ind w:left="0" w:firstLine="709"/>
        <w:contextualSpacing w:val="0"/>
        <w:jc w:val="both"/>
        <w:rPr>
          <w:rFonts w:ascii="Times New Roman" w:hAnsi="Times New Roman" w:cs="Times New Roman"/>
          <w:bCs/>
          <w:spacing w:val="-2"/>
          <w:sz w:val="28"/>
          <w:szCs w:val="28"/>
        </w:rPr>
      </w:pPr>
      <w:r w:rsidRPr="00616C0F">
        <w:rPr>
          <w:rFonts w:ascii="Times New Roman" w:eastAsia="Calibri" w:hAnsi="Times New Roman" w:cs="Times New Roman"/>
          <w:sz w:val="28"/>
          <w:szCs w:val="28"/>
        </w:rPr>
        <w:t xml:space="preserve">Šo noteikumu </w:t>
      </w:r>
      <w:r w:rsidR="00D62139" w:rsidRPr="00616C0F">
        <w:rPr>
          <w:rFonts w:ascii="Times New Roman" w:eastAsia="Calibri" w:hAnsi="Times New Roman" w:cs="Times New Roman"/>
          <w:sz w:val="28"/>
          <w:szCs w:val="28"/>
        </w:rPr>
        <w:t>2</w:t>
      </w:r>
      <w:r w:rsidR="00D74808" w:rsidRPr="00616C0F">
        <w:rPr>
          <w:rFonts w:ascii="Times New Roman" w:eastAsia="Calibri" w:hAnsi="Times New Roman" w:cs="Times New Roman"/>
          <w:sz w:val="28"/>
          <w:szCs w:val="28"/>
        </w:rPr>
        <w:t>1</w:t>
      </w:r>
      <w:r w:rsidRPr="00616C0F">
        <w:rPr>
          <w:rFonts w:ascii="Times New Roman" w:eastAsia="Calibri" w:hAnsi="Times New Roman" w:cs="Times New Roman"/>
          <w:sz w:val="28"/>
          <w:szCs w:val="28"/>
        </w:rPr>
        <w:t xml:space="preserve">.1.apakšpunktā minētās </w:t>
      </w:r>
      <w:r w:rsidR="005A5BC6" w:rsidRPr="00616C0F">
        <w:rPr>
          <w:rFonts w:ascii="Times New Roman" w:eastAsia="Calibri" w:hAnsi="Times New Roman" w:cs="Times New Roman"/>
          <w:sz w:val="28"/>
          <w:szCs w:val="28"/>
        </w:rPr>
        <w:t xml:space="preserve">tiešās attiecināmās izmaksas ietver </w:t>
      </w:r>
      <w:r w:rsidR="005A5BC6" w:rsidRPr="00616C0F">
        <w:rPr>
          <w:rFonts w:ascii="Times New Roman" w:hAnsi="Times New Roman" w:cs="Times New Roman"/>
          <w:bCs/>
          <w:sz w:val="28"/>
          <w:szCs w:val="28"/>
        </w:rPr>
        <w:t>šādas izmaksu pozīcijas</w:t>
      </w:r>
      <w:r w:rsidR="005A5BC6" w:rsidRPr="00616C0F">
        <w:rPr>
          <w:rFonts w:ascii="Times New Roman" w:eastAsia="Calibri" w:hAnsi="Times New Roman" w:cs="Times New Roman"/>
          <w:sz w:val="28"/>
          <w:szCs w:val="28"/>
        </w:rPr>
        <w:t>:</w:t>
      </w:r>
    </w:p>
    <w:p w14:paraId="6B479B14" w14:textId="77777777" w:rsidR="0017033A" w:rsidRPr="00616C0F" w:rsidRDefault="007B7C59" w:rsidP="00164076">
      <w:pPr>
        <w:pStyle w:val="ListParagraph"/>
        <w:numPr>
          <w:ilvl w:val="1"/>
          <w:numId w:val="6"/>
        </w:numPr>
        <w:tabs>
          <w:tab w:val="left" w:pos="426"/>
          <w:tab w:val="left" w:pos="709"/>
        </w:tabs>
        <w:spacing w:after="0" w:line="240" w:lineRule="auto"/>
        <w:ind w:left="0" w:firstLine="709"/>
        <w:contextualSpacing w:val="0"/>
        <w:jc w:val="both"/>
        <w:rPr>
          <w:rFonts w:ascii="Times New Roman" w:hAnsi="Times New Roman" w:cs="Times New Roman"/>
          <w:bCs/>
          <w:spacing w:val="-2"/>
          <w:sz w:val="28"/>
          <w:szCs w:val="28"/>
        </w:rPr>
      </w:pPr>
      <w:r w:rsidRPr="00616C0F">
        <w:rPr>
          <w:rFonts w:ascii="Times New Roman" w:eastAsia="Calibri" w:hAnsi="Times New Roman" w:cs="Times New Roman"/>
          <w:sz w:val="28"/>
          <w:szCs w:val="28"/>
        </w:rPr>
        <w:t xml:space="preserve">tiešās </w:t>
      </w:r>
      <w:r w:rsidR="0017033A" w:rsidRPr="00616C0F">
        <w:rPr>
          <w:rFonts w:ascii="Times New Roman" w:eastAsia="Calibri" w:hAnsi="Times New Roman" w:cs="Times New Roman"/>
          <w:sz w:val="28"/>
          <w:szCs w:val="28"/>
        </w:rPr>
        <w:t xml:space="preserve">attiecināmās </w:t>
      </w:r>
      <w:r w:rsidRPr="00616C0F">
        <w:rPr>
          <w:rFonts w:ascii="Times New Roman" w:eastAsia="Calibri" w:hAnsi="Times New Roman" w:cs="Times New Roman"/>
          <w:sz w:val="28"/>
          <w:szCs w:val="28"/>
        </w:rPr>
        <w:t>personāla izmaksas</w:t>
      </w:r>
      <w:r w:rsidR="0017033A" w:rsidRPr="00616C0F">
        <w:rPr>
          <w:rFonts w:ascii="Times New Roman" w:eastAsia="Calibri" w:hAnsi="Times New Roman" w:cs="Times New Roman"/>
          <w:sz w:val="28"/>
          <w:szCs w:val="28"/>
        </w:rPr>
        <w:t>:</w:t>
      </w:r>
    </w:p>
    <w:p w14:paraId="3488D6E9" w14:textId="2DB9AC97" w:rsidR="006701E7" w:rsidRPr="007D5F24" w:rsidRDefault="007B7C59" w:rsidP="00164076">
      <w:pPr>
        <w:pStyle w:val="ListParagraph"/>
        <w:numPr>
          <w:ilvl w:val="2"/>
          <w:numId w:val="6"/>
        </w:numPr>
        <w:tabs>
          <w:tab w:val="left" w:pos="426"/>
          <w:tab w:val="left" w:pos="709"/>
        </w:tabs>
        <w:spacing w:after="0" w:line="240" w:lineRule="auto"/>
        <w:ind w:left="0" w:firstLine="709"/>
        <w:jc w:val="both"/>
        <w:rPr>
          <w:rFonts w:ascii="Times New Roman" w:hAnsi="Times New Roman" w:cs="Times New Roman"/>
          <w:sz w:val="28"/>
          <w:szCs w:val="28"/>
        </w:rPr>
      </w:pPr>
      <w:r w:rsidRPr="00616C0F">
        <w:rPr>
          <w:rFonts w:ascii="Times New Roman" w:eastAsia="Calibri" w:hAnsi="Times New Roman" w:cs="Times New Roman"/>
          <w:sz w:val="28"/>
          <w:szCs w:val="28"/>
        </w:rPr>
        <w:t>projekta vadības personāla atlīdzības izmaksas</w:t>
      </w:r>
      <w:r w:rsidR="0017033A" w:rsidRPr="00616C0F">
        <w:rPr>
          <w:rFonts w:ascii="Times New Roman" w:eastAsia="Calibri" w:hAnsi="Times New Roman" w:cs="Times New Roman"/>
          <w:sz w:val="28"/>
          <w:szCs w:val="28"/>
        </w:rPr>
        <w:t xml:space="preserve"> (izņemot virsstundas) </w:t>
      </w:r>
      <w:r w:rsidRPr="00616C0F">
        <w:rPr>
          <w:rFonts w:ascii="Times New Roman" w:eastAsia="Calibri" w:hAnsi="Times New Roman" w:cs="Times New Roman"/>
          <w:sz w:val="28"/>
          <w:szCs w:val="28"/>
        </w:rPr>
        <w:t xml:space="preserve">atbilstoši </w:t>
      </w:r>
      <w:r w:rsidR="00BA462C">
        <w:rPr>
          <w:rFonts w:ascii="Times New Roman" w:eastAsia="Calibri" w:hAnsi="Times New Roman" w:cs="Times New Roman"/>
          <w:sz w:val="28"/>
          <w:szCs w:val="28"/>
        </w:rPr>
        <w:t>V</w:t>
      </w:r>
      <w:r w:rsidRPr="00616C0F">
        <w:rPr>
          <w:rFonts w:ascii="Times New Roman" w:eastAsia="Calibri" w:hAnsi="Times New Roman" w:cs="Times New Roman"/>
          <w:sz w:val="28"/>
          <w:szCs w:val="28"/>
        </w:rPr>
        <w:t xml:space="preserve">alsts un </w:t>
      </w:r>
      <w:r w:rsidR="00BC32B0" w:rsidRPr="00616C0F">
        <w:rPr>
          <w:rFonts w:ascii="Times New Roman" w:eastAsia="Calibri" w:hAnsi="Times New Roman" w:cs="Times New Roman"/>
          <w:sz w:val="28"/>
          <w:szCs w:val="28"/>
        </w:rPr>
        <w:t>pašvaldību</w:t>
      </w:r>
      <w:r w:rsidR="00183215" w:rsidRPr="00616C0F">
        <w:rPr>
          <w:rFonts w:ascii="Times New Roman" w:eastAsia="Calibri" w:hAnsi="Times New Roman" w:cs="Times New Roman"/>
          <w:sz w:val="28"/>
          <w:szCs w:val="28"/>
        </w:rPr>
        <w:t xml:space="preserve"> institūciju amatpersonu un darbinieku at</w:t>
      </w:r>
      <w:r w:rsidR="00BC32B0" w:rsidRPr="00616C0F">
        <w:rPr>
          <w:rFonts w:ascii="Times New Roman" w:eastAsia="Calibri" w:hAnsi="Times New Roman" w:cs="Times New Roman"/>
          <w:sz w:val="28"/>
          <w:szCs w:val="28"/>
        </w:rPr>
        <w:t>līdzības likumā noteiktajam</w:t>
      </w:r>
      <w:r w:rsidR="0017033A" w:rsidRPr="00616C0F">
        <w:rPr>
          <w:rFonts w:ascii="Times New Roman" w:hAnsi="Times New Roman" w:cs="Times New Roman"/>
          <w:sz w:val="28"/>
          <w:szCs w:val="28"/>
        </w:rPr>
        <w:t xml:space="preserve"> šo </w:t>
      </w:r>
      <w:r w:rsidR="0017033A" w:rsidRPr="003F7948">
        <w:rPr>
          <w:rFonts w:ascii="Times New Roman" w:hAnsi="Times New Roman" w:cs="Times New Roman"/>
          <w:sz w:val="28"/>
          <w:szCs w:val="28"/>
        </w:rPr>
        <w:t>noteikumu 20.</w:t>
      </w:r>
      <w:r w:rsidR="006349DC" w:rsidRPr="003F7948">
        <w:rPr>
          <w:rFonts w:ascii="Times New Roman" w:hAnsi="Times New Roman" w:cs="Times New Roman"/>
          <w:sz w:val="28"/>
          <w:szCs w:val="28"/>
        </w:rPr>
        <w:t>6</w:t>
      </w:r>
      <w:r w:rsidR="0017033A" w:rsidRPr="003F7948">
        <w:rPr>
          <w:rFonts w:ascii="Times New Roman" w:hAnsi="Times New Roman" w:cs="Times New Roman"/>
          <w:sz w:val="28"/>
          <w:szCs w:val="28"/>
        </w:rPr>
        <w:t>. un 20.</w:t>
      </w:r>
      <w:r w:rsidR="006349DC" w:rsidRPr="003F7948">
        <w:rPr>
          <w:rFonts w:ascii="Times New Roman" w:hAnsi="Times New Roman" w:cs="Times New Roman"/>
          <w:sz w:val="28"/>
          <w:szCs w:val="28"/>
        </w:rPr>
        <w:t>7</w:t>
      </w:r>
      <w:r w:rsidR="0017033A" w:rsidRPr="003F7948">
        <w:rPr>
          <w:rFonts w:ascii="Times New Roman" w:hAnsi="Times New Roman" w:cs="Times New Roman"/>
          <w:sz w:val="28"/>
          <w:szCs w:val="28"/>
        </w:rPr>
        <w:t xml:space="preserve">.apakšpunktā minēto </w:t>
      </w:r>
      <w:r w:rsidR="0017033A" w:rsidRPr="003F7948">
        <w:rPr>
          <w:rFonts w:ascii="Times New Roman" w:hAnsi="Times New Roman" w:cs="Times New Roman"/>
          <w:sz w:val="28"/>
          <w:szCs w:val="28"/>
        </w:rPr>
        <w:lastRenderedPageBreak/>
        <w:t>atbalstāmo darbību īstenošanai</w:t>
      </w:r>
      <w:r w:rsidRPr="00787A04">
        <w:rPr>
          <w:rFonts w:ascii="Times New Roman" w:eastAsia="Calibri" w:hAnsi="Times New Roman" w:cs="Times New Roman"/>
          <w:sz w:val="28"/>
          <w:szCs w:val="28"/>
        </w:rPr>
        <w:t>.</w:t>
      </w:r>
      <w:r w:rsidR="00183215" w:rsidRPr="00787A04">
        <w:rPr>
          <w:rFonts w:ascii="Times New Roman" w:eastAsia="Calibri" w:hAnsi="Times New Roman" w:cs="Times New Roman"/>
          <w:sz w:val="28"/>
          <w:szCs w:val="28"/>
        </w:rPr>
        <w:t xml:space="preserve"> Ja personāla iesaiste projektā ir nodrošināta saskaņā ar </w:t>
      </w:r>
      <w:proofErr w:type="spellStart"/>
      <w:r w:rsidR="00183215" w:rsidRPr="00787A04">
        <w:rPr>
          <w:rFonts w:ascii="Times New Roman" w:eastAsia="Calibri" w:hAnsi="Times New Roman" w:cs="Times New Roman"/>
          <w:sz w:val="28"/>
          <w:szCs w:val="28"/>
        </w:rPr>
        <w:t>daļlaika</w:t>
      </w:r>
      <w:proofErr w:type="spellEnd"/>
      <w:r w:rsidR="00183215" w:rsidRPr="00787A04">
        <w:rPr>
          <w:rFonts w:ascii="Times New Roman" w:eastAsia="Calibri" w:hAnsi="Times New Roman" w:cs="Times New Roman"/>
          <w:sz w:val="28"/>
          <w:szCs w:val="28"/>
        </w:rPr>
        <w:t xml:space="preserve"> </w:t>
      </w:r>
      <w:proofErr w:type="spellStart"/>
      <w:r w:rsidR="00183215" w:rsidRPr="007D5F24">
        <w:rPr>
          <w:rFonts w:ascii="Times New Roman" w:eastAsia="Calibri" w:hAnsi="Times New Roman" w:cs="Times New Roman"/>
          <w:sz w:val="28"/>
          <w:szCs w:val="28"/>
        </w:rPr>
        <w:t>attiecināmības</w:t>
      </w:r>
      <w:proofErr w:type="spellEnd"/>
      <w:r w:rsidR="00183215" w:rsidRPr="007D5F24">
        <w:rPr>
          <w:rFonts w:ascii="Times New Roman" w:eastAsia="Calibri" w:hAnsi="Times New Roman" w:cs="Times New Roman"/>
          <w:sz w:val="28"/>
          <w:szCs w:val="28"/>
        </w:rPr>
        <w:t xml:space="preserve"> principu, attiecināma ir ne mazāka kā 30 procentu noslodze</w:t>
      </w:r>
      <w:r w:rsidR="0017033A" w:rsidRPr="007D5F24">
        <w:rPr>
          <w:rFonts w:ascii="Times New Roman" w:eastAsia="Calibri" w:hAnsi="Times New Roman" w:cs="Times New Roman"/>
          <w:sz w:val="28"/>
          <w:szCs w:val="28"/>
        </w:rPr>
        <w:t>;</w:t>
      </w:r>
    </w:p>
    <w:p w14:paraId="757A1CE8" w14:textId="3701A35B" w:rsidR="009756BD" w:rsidRPr="007D5F24" w:rsidRDefault="0017033A" w:rsidP="00164076">
      <w:pPr>
        <w:pStyle w:val="ListParagraph"/>
        <w:numPr>
          <w:ilvl w:val="2"/>
          <w:numId w:val="6"/>
        </w:numPr>
        <w:tabs>
          <w:tab w:val="left" w:pos="426"/>
          <w:tab w:val="left" w:pos="709"/>
        </w:tabs>
        <w:spacing w:after="0" w:line="240" w:lineRule="auto"/>
        <w:ind w:left="0" w:firstLine="709"/>
        <w:jc w:val="both"/>
        <w:rPr>
          <w:rFonts w:ascii="Times New Roman" w:hAnsi="Times New Roman" w:cs="Times New Roman"/>
          <w:bCs/>
          <w:spacing w:val="-2"/>
          <w:sz w:val="28"/>
          <w:szCs w:val="28"/>
        </w:rPr>
      </w:pPr>
      <w:r w:rsidRPr="007D5F24">
        <w:rPr>
          <w:rFonts w:ascii="Times New Roman" w:eastAsia="Calibri" w:hAnsi="Times New Roman" w:cs="Times New Roman"/>
          <w:sz w:val="28"/>
          <w:szCs w:val="28"/>
        </w:rPr>
        <w:t xml:space="preserve">projekta īstenošanas personāla atlīdzības izmaksas (izņemot virsstundas) atbilstoši </w:t>
      </w:r>
      <w:r w:rsidR="00A275CA" w:rsidRPr="007D5F24">
        <w:rPr>
          <w:rFonts w:ascii="Times New Roman" w:eastAsia="Calibri" w:hAnsi="Times New Roman" w:cs="Times New Roman"/>
          <w:sz w:val="28"/>
          <w:szCs w:val="28"/>
        </w:rPr>
        <w:t>V</w:t>
      </w:r>
      <w:r w:rsidRPr="007D5F24">
        <w:rPr>
          <w:rFonts w:ascii="Times New Roman" w:eastAsia="Calibri" w:hAnsi="Times New Roman" w:cs="Times New Roman"/>
          <w:sz w:val="28"/>
          <w:szCs w:val="28"/>
        </w:rPr>
        <w:t xml:space="preserve">alsts un pašvaldību institūciju amatpersonu un darbinieku atlīdzības likumā noteiktajam </w:t>
      </w:r>
      <w:r w:rsidRPr="007D5F24">
        <w:rPr>
          <w:rFonts w:ascii="Times New Roman" w:hAnsi="Times New Roman" w:cs="Times New Roman"/>
          <w:sz w:val="28"/>
          <w:szCs w:val="28"/>
        </w:rPr>
        <w:t xml:space="preserve">šo noteikumu </w:t>
      </w:r>
      <w:r w:rsidR="009756BD" w:rsidRPr="007D5F24">
        <w:rPr>
          <w:rFonts w:ascii="Times New Roman" w:hAnsi="Times New Roman" w:cs="Times New Roman"/>
          <w:sz w:val="28"/>
          <w:szCs w:val="28"/>
        </w:rPr>
        <w:t xml:space="preserve">20.2., </w:t>
      </w:r>
      <w:r w:rsidR="00ED451F" w:rsidRPr="007D5F24">
        <w:rPr>
          <w:rFonts w:ascii="Times New Roman" w:hAnsi="Times New Roman" w:cs="Times New Roman"/>
          <w:sz w:val="28"/>
          <w:szCs w:val="28"/>
        </w:rPr>
        <w:t>20.3</w:t>
      </w:r>
      <w:r w:rsidRPr="007D5F24">
        <w:rPr>
          <w:rFonts w:ascii="Times New Roman" w:hAnsi="Times New Roman" w:cs="Times New Roman"/>
          <w:sz w:val="28"/>
          <w:szCs w:val="28"/>
        </w:rPr>
        <w:t>.</w:t>
      </w:r>
      <w:r w:rsidR="00822C61" w:rsidRPr="007D5F24">
        <w:rPr>
          <w:rFonts w:ascii="Times New Roman" w:hAnsi="Times New Roman" w:cs="Times New Roman"/>
          <w:sz w:val="28"/>
          <w:szCs w:val="28"/>
        </w:rPr>
        <w:t>,</w:t>
      </w:r>
      <w:r w:rsidRPr="007D5F24">
        <w:rPr>
          <w:rFonts w:ascii="Times New Roman" w:hAnsi="Times New Roman" w:cs="Times New Roman"/>
          <w:sz w:val="28"/>
          <w:szCs w:val="28"/>
        </w:rPr>
        <w:t xml:space="preserve"> </w:t>
      </w:r>
      <w:r w:rsidR="00ED451F" w:rsidRPr="007D5F24">
        <w:rPr>
          <w:rFonts w:ascii="Times New Roman" w:hAnsi="Times New Roman" w:cs="Times New Roman"/>
          <w:sz w:val="28"/>
          <w:szCs w:val="28"/>
        </w:rPr>
        <w:t>20.4</w:t>
      </w:r>
      <w:r w:rsidRPr="007D5F24">
        <w:rPr>
          <w:rFonts w:ascii="Times New Roman" w:hAnsi="Times New Roman" w:cs="Times New Roman"/>
          <w:sz w:val="28"/>
          <w:szCs w:val="28"/>
        </w:rPr>
        <w:t>.</w:t>
      </w:r>
      <w:r w:rsidR="00047703" w:rsidRPr="007D5F24">
        <w:rPr>
          <w:rFonts w:ascii="Times New Roman" w:hAnsi="Times New Roman" w:cs="Times New Roman"/>
          <w:sz w:val="28"/>
          <w:szCs w:val="28"/>
        </w:rPr>
        <w:t>,</w:t>
      </w:r>
      <w:r w:rsidR="000D7898" w:rsidRPr="007D5F24">
        <w:rPr>
          <w:rFonts w:ascii="Times New Roman" w:hAnsi="Times New Roman" w:cs="Times New Roman"/>
          <w:sz w:val="28"/>
          <w:szCs w:val="28"/>
        </w:rPr>
        <w:t xml:space="preserve"> </w:t>
      </w:r>
      <w:r w:rsidR="006349DC" w:rsidRPr="007D5F24">
        <w:rPr>
          <w:rFonts w:ascii="Times New Roman" w:hAnsi="Times New Roman" w:cs="Times New Roman"/>
          <w:sz w:val="28"/>
          <w:szCs w:val="28"/>
        </w:rPr>
        <w:t>20.5.</w:t>
      </w:r>
      <w:r w:rsidR="00047703" w:rsidRPr="007D5F24">
        <w:rPr>
          <w:rFonts w:ascii="Times New Roman" w:hAnsi="Times New Roman" w:cs="Times New Roman"/>
          <w:sz w:val="28"/>
          <w:szCs w:val="28"/>
        </w:rPr>
        <w:t xml:space="preserve"> un 20.8.</w:t>
      </w:r>
      <w:r w:rsidRPr="007D5F24">
        <w:rPr>
          <w:rFonts w:ascii="Times New Roman" w:hAnsi="Times New Roman" w:cs="Times New Roman"/>
          <w:sz w:val="28"/>
          <w:szCs w:val="28"/>
        </w:rPr>
        <w:t>apakšpunktā minēto atbalstāmo darbību īstenošanai</w:t>
      </w:r>
      <w:r w:rsidR="009756BD" w:rsidRPr="007D5F24">
        <w:rPr>
          <w:rFonts w:ascii="Times New Roman" w:eastAsia="Calibri" w:hAnsi="Times New Roman" w:cs="Times New Roman"/>
          <w:sz w:val="28"/>
          <w:szCs w:val="28"/>
        </w:rPr>
        <w:t xml:space="preserve">, </w:t>
      </w:r>
      <w:r w:rsidR="00047703" w:rsidRPr="007D5F24">
        <w:rPr>
          <w:rFonts w:ascii="Times New Roman" w:eastAsia="Calibri" w:hAnsi="Times New Roman" w:cs="Times New Roman"/>
          <w:sz w:val="28"/>
          <w:szCs w:val="28"/>
        </w:rPr>
        <w:t xml:space="preserve">tostarp </w:t>
      </w:r>
      <w:r w:rsidR="009756BD" w:rsidRPr="007D5F24">
        <w:rPr>
          <w:rFonts w:ascii="Times New Roman" w:eastAsia="Calibri" w:hAnsi="Times New Roman" w:cs="Times New Roman"/>
          <w:sz w:val="28"/>
          <w:szCs w:val="28"/>
        </w:rPr>
        <w:t>ievērojot šādus nosacījumus:</w:t>
      </w:r>
    </w:p>
    <w:p w14:paraId="7014374B" w14:textId="11D4261C" w:rsidR="0017033A" w:rsidRPr="007D5F24" w:rsidRDefault="00526F77" w:rsidP="009756BD">
      <w:pPr>
        <w:pStyle w:val="ListParagraph"/>
        <w:numPr>
          <w:ilvl w:val="3"/>
          <w:numId w:val="6"/>
        </w:numPr>
        <w:tabs>
          <w:tab w:val="left" w:pos="426"/>
          <w:tab w:val="left" w:pos="709"/>
          <w:tab w:val="left" w:pos="1843"/>
        </w:tabs>
        <w:spacing w:after="0" w:line="240" w:lineRule="auto"/>
        <w:ind w:left="0" w:firstLine="709"/>
        <w:jc w:val="both"/>
        <w:rPr>
          <w:rFonts w:ascii="Times New Roman" w:hAnsi="Times New Roman" w:cs="Times New Roman"/>
          <w:bCs/>
          <w:spacing w:val="-2"/>
          <w:sz w:val="28"/>
          <w:szCs w:val="28"/>
        </w:rPr>
      </w:pPr>
      <w:r w:rsidRPr="007D5F24">
        <w:rPr>
          <w:rFonts w:ascii="Times New Roman" w:eastAsia="Calibri" w:hAnsi="Times New Roman" w:cs="Times New Roman"/>
          <w:sz w:val="28"/>
          <w:szCs w:val="28"/>
        </w:rPr>
        <w:t>j</w:t>
      </w:r>
      <w:r w:rsidR="0017033A" w:rsidRPr="007D5F24">
        <w:rPr>
          <w:rFonts w:ascii="Times New Roman" w:eastAsia="Calibri" w:hAnsi="Times New Roman" w:cs="Times New Roman"/>
          <w:sz w:val="28"/>
          <w:szCs w:val="28"/>
        </w:rPr>
        <w:t xml:space="preserve">a personāla iesaiste projektā ir nodrošināta saskaņā ar </w:t>
      </w:r>
      <w:proofErr w:type="spellStart"/>
      <w:r w:rsidR="0017033A" w:rsidRPr="007D5F24">
        <w:rPr>
          <w:rFonts w:ascii="Times New Roman" w:eastAsia="Calibri" w:hAnsi="Times New Roman" w:cs="Times New Roman"/>
          <w:sz w:val="28"/>
          <w:szCs w:val="28"/>
        </w:rPr>
        <w:t>daļlaika</w:t>
      </w:r>
      <w:proofErr w:type="spellEnd"/>
      <w:r w:rsidR="0017033A" w:rsidRPr="007D5F24">
        <w:rPr>
          <w:rFonts w:ascii="Times New Roman" w:eastAsia="Calibri" w:hAnsi="Times New Roman" w:cs="Times New Roman"/>
          <w:sz w:val="28"/>
          <w:szCs w:val="28"/>
        </w:rPr>
        <w:t xml:space="preserve"> </w:t>
      </w:r>
      <w:proofErr w:type="spellStart"/>
      <w:r w:rsidR="0017033A" w:rsidRPr="007D5F24">
        <w:rPr>
          <w:rFonts w:ascii="Times New Roman" w:eastAsia="Calibri" w:hAnsi="Times New Roman" w:cs="Times New Roman"/>
          <w:sz w:val="28"/>
          <w:szCs w:val="28"/>
        </w:rPr>
        <w:t>attiecināmības</w:t>
      </w:r>
      <w:proofErr w:type="spellEnd"/>
      <w:r w:rsidR="0017033A" w:rsidRPr="007D5F24">
        <w:rPr>
          <w:rFonts w:ascii="Times New Roman" w:eastAsia="Calibri" w:hAnsi="Times New Roman" w:cs="Times New Roman"/>
          <w:sz w:val="28"/>
          <w:szCs w:val="28"/>
        </w:rPr>
        <w:t xml:space="preserve"> principu, attiecināma ir ne mazāka kā 30 procentu noslodze</w:t>
      </w:r>
      <w:r w:rsidR="009756BD" w:rsidRPr="007D5F24">
        <w:rPr>
          <w:rFonts w:ascii="Times New Roman" w:eastAsia="Calibri" w:hAnsi="Times New Roman" w:cs="Times New Roman"/>
          <w:sz w:val="28"/>
          <w:szCs w:val="28"/>
        </w:rPr>
        <w:t>;</w:t>
      </w:r>
      <w:r w:rsidR="0017033A" w:rsidRPr="007D5F24">
        <w:rPr>
          <w:rFonts w:ascii="Times New Roman" w:hAnsi="Times New Roman" w:cs="Times New Roman"/>
          <w:sz w:val="28"/>
          <w:szCs w:val="28"/>
        </w:rPr>
        <w:t xml:space="preserve"> </w:t>
      </w:r>
    </w:p>
    <w:p w14:paraId="14BB7549" w14:textId="659F872C" w:rsidR="00992305" w:rsidRPr="007D5F24" w:rsidRDefault="00040535" w:rsidP="00425B60">
      <w:pPr>
        <w:pStyle w:val="ListParagraph"/>
        <w:numPr>
          <w:ilvl w:val="3"/>
          <w:numId w:val="6"/>
        </w:numPr>
        <w:tabs>
          <w:tab w:val="left" w:pos="426"/>
          <w:tab w:val="left" w:pos="709"/>
          <w:tab w:val="left" w:pos="1843"/>
        </w:tabs>
        <w:spacing w:after="0" w:line="240" w:lineRule="auto"/>
        <w:ind w:left="0" w:firstLine="709"/>
        <w:jc w:val="both"/>
        <w:rPr>
          <w:rFonts w:ascii="Times New Roman" w:hAnsi="Times New Roman" w:cs="Times New Roman"/>
          <w:bCs/>
          <w:spacing w:val="-2"/>
          <w:sz w:val="28"/>
          <w:szCs w:val="28"/>
        </w:rPr>
      </w:pPr>
      <w:r w:rsidRPr="007D5F24">
        <w:rPr>
          <w:rFonts w:ascii="Times New Roman" w:hAnsi="Times New Roman"/>
          <w:sz w:val="28"/>
          <w:szCs w:val="28"/>
        </w:rPr>
        <w:t>kompensācija LDDK, L</w:t>
      </w:r>
      <w:r w:rsidR="001E0392" w:rsidRPr="007D5F24">
        <w:rPr>
          <w:rFonts w:ascii="Times New Roman" w:hAnsi="Times New Roman"/>
          <w:sz w:val="28"/>
          <w:szCs w:val="28"/>
        </w:rPr>
        <w:t>B</w:t>
      </w:r>
      <w:r w:rsidRPr="007D5F24">
        <w:rPr>
          <w:rFonts w:ascii="Times New Roman" w:hAnsi="Times New Roman"/>
          <w:sz w:val="28"/>
          <w:szCs w:val="28"/>
        </w:rPr>
        <w:t>A</w:t>
      </w:r>
      <w:r w:rsidR="001E0392" w:rsidRPr="007D5F24">
        <w:rPr>
          <w:rFonts w:ascii="Times New Roman" w:hAnsi="Times New Roman"/>
          <w:sz w:val="28"/>
          <w:szCs w:val="28"/>
        </w:rPr>
        <w:t>S un LOSP par projekta īstenošanas personāla atlīdzības izmaksām šo noteikumu 20.</w:t>
      </w:r>
      <w:r w:rsidR="00D528F3" w:rsidRPr="007D5F24">
        <w:rPr>
          <w:rFonts w:ascii="Times New Roman" w:hAnsi="Times New Roman"/>
          <w:sz w:val="28"/>
          <w:szCs w:val="28"/>
        </w:rPr>
        <w:t>2</w:t>
      </w:r>
      <w:r w:rsidR="001E0392" w:rsidRPr="007D5F24">
        <w:rPr>
          <w:rFonts w:ascii="Times New Roman" w:hAnsi="Times New Roman"/>
          <w:sz w:val="28"/>
          <w:szCs w:val="28"/>
        </w:rPr>
        <w:t>.apakšpunktā minēto atbalstāmo darbību īstenošanai</w:t>
      </w:r>
      <w:r w:rsidR="009756BD" w:rsidRPr="007D5F24">
        <w:rPr>
          <w:rFonts w:ascii="Times New Roman" w:hAnsi="Times New Roman"/>
          <w:sz w:val="28"/>
          <w:szCs w:val="28"/>
        </w:rPr>
        <w:t xml:space="preserve"> </w:t>
      </w:r>
      <w:r w:rsidR="00B2569E" w:rsidRPr="007D5F24">
        <w:rPr>
          <w:rFonts w:ascii="Times New Roman" w:eastAsia="Times New Roman" w:hAnsi="Times New Roman"/>
          <w:sz w:val="28"/>
          <w:szCs w:val="28"/>
        </w:rPr>
        <w:t xml:space="preserve">atbilstoši vadošās iestādes saskaņotai </w:t>
      </w:r>
      <w:r w:rsidR="001E0392" w:rsidRPr="007D5F24">
        <w:rPr>
          <w:rFonts w:ascii="Times New Roman" w:hAnsi="Times New Roman"/>
          <w:sz w:val="28"/>
          <w:szCs w:val="28"/>
        </w:rPr>
        <w:t>vienas vienības izmaksu metodi</w:t>
      </w:r>
      <w:r w:rsidR="00B2569E" w:rsidRPr="007D5F24">
        <w:rPr>
          <w:rFonts w:ascii="Times New Roman" w:hAnsi="Times New Roman"/>
          <w:sz w:val="28"/>
          <w:szCs w:val="28"/>
        </w:rPr>
        <w:t>kai</w:t>
      </w:r>
      <w:r w:rsidR="00A40FE8" w:rsidRPr="007D5F24">
        <w:rPr>
          <w:rFonts w:ascii="Times New Roman" w:hAnsi="Times New Roman" w:cs="Times New Roman"/>
          <w:sz w:val="28"/>
          <w:szCs w:val="28"/>
        </w:rPr>
        <w:t>;</w:t>
      </w:r>
    </w:p>
    <w:p w14:paraId="024AE2C1" w14:textId="34118ECF" w:rsidR="007613B2" w:rsidRPr="007D5F24" w:rsidRDefault="00425B60" w:rsidP="00425B60">
      <w:pPr>
        <w:pStyle w:val="ListParagraph"/>
        <w:numPr>
          <w:ilvl w:val="3"/>
          <w:numId w:val="6"/>
        </w:numPr>
        <w:tabs>
          <w:tab w:val="left" w:pos="426"/>
          <w:tab w:val="left" w:pos="709"/>
          <w:tab w:val="left" w:pos="1843"/>
        </w:tabs>
        <w:spacing w:after="0" w:line="240" w:lineRule="auto"/>
        <w:ind w:left="0" w:firstLine="709"/>
        <w:jc w:val="both"/>
        <w:rPr>
          <w:rFonts w:ascii="Times New Roman" w:hAnsi="Times New Roman" w:cs="Times New Roman"/>
          <w:bCs/>
          <w:spacing w:val="-2"/>
          <w:sz w:val="28"/>
          <w:szCs w:val="28"/>
        </w:rPr>
      </w:pPr>
      <w:r w:rsidRPr="007D5F24">
        <w:rPr>
          <w:rFonts w:ascii="Times New Roman" w:hAnsi="Times New Roman"/>
          <w:sz w:val="28"/>
          <w:szCs w:val="28"/>
        </w:rPr>
        <w:t xml:space="preserve">kompensācija LDDK, LBAS un LOSP par projekta īstenošanas personāla </w:t>
      </w:r>
      <w:r w:rsidRPr="007D5F24">
        <w:rPr>
          <w:rFonts w:ascii="Times New Roman" w:hAnsi="Times New Roman" w:cs="Times New Roman"/>
          <w:sz w:val="28"/>
          <w:szCs w:val="28"/>
        </w:rPr>
        <w:t xml:space="preserve">atlīdzības izmaksām </w:t>
      </w:r>
      <w:r w:rsidR="007613B2" w:rsidRPr="007D5F24">
        <w:rPr>
          <w:rFonts w:ascii="Times New Roman" w:hAnsi="Times New Roman" w:cs="Times New Roman"/>
          <w:bCs/>
          <w:spacing w:val="-2"/>
          <w:sz w:val="28"/>
          <w:szCs w:val="28"/>
        </w:rPr>
        <w:t xml:space="preserve">šo noteikumu </w:t>
      </w:r>
      <w:r w:rsidR="00F17E9F" w:rsidRPr="007D5F24">
        <w:rPr>
          <w:rFonts w:ascii="Times New Roman" w:hAnsi="Times New Roman" w:cs="Times New Roman"/>
          <w:bCs/>
          <w:spacing w:val="-2"/>
          <w:sz w:val="28"/>
          <w:szCs w:val="28"/>
        </w:rPr>
        <w:t>20.</w:t>
      </w:r>
      <w:r w:rsidR="006349DC" w:rsidRPr="007D5F24">
        <w:rPr>
          <w:rFonts w:ascii="Times New Roman" w:hAnsi="Times New Roman" w:cs="Times New Roman"/>
          <w:bCs/>
          <w:spacing w:val="-2"/>
          <w:sz w:val="28"/>
          <w:szCs w:val="28"/>
        </w:rPr>
        <w:t>8</w:t>
      </w:r>
      <w:r w:rsidR="00F17E9F" w:rsidRPr="007D5F24">
        <w:rPr>
          <w:rFonts w:ascii="Times New Roman" w:hAnsi="Times New Roman" w:cs="Times New Roman"/>
          <w:bCs/>
          <w:spacing w:val="-2"/>
          <w:sz w:val="28"/>
          <w:szCs w:val="28"/>
        </w:rPr>
        <w:t>.</w:t>
      </w:r>
      <w:r w:rsidR="007613B2" w:rsidRPr="007D5F24">
        <w:rPr>
          <w:rFonts w:ascii="Times New Roman" w:hAnsi="Times New Roman" w:cs="Times New Roman"/>
          <w:bCs/>
          <w:spacing w:val="-2"/>
          <w:sz w:val="28"/>
          <w:szCs w:val="28"/>
        </w:rPr>
        <w:t xml:space="preserve">apakšpunktā </w:t>
      </w:r>
      <w:r w:rsidR="005769C7" w:rsidRPr="007D5F24">
        <w:rPr>
          <w:rFonts w:ascii="Times New Roman" w:hAnsi="Times New Roman" w:cs="Times New Roman"/>
          <w:bCs/>
          <w:spacing w:val="-2"/>
          <w:sz w:val="28"/>
          <w:szCs w:val="28"/>
        </w:rPr>
        <w:t xml:space="preserve">minēto </w:t>
      </w:r>
      <w:r w:rsidR="007613B2" w:rsidRPr="007D5F24">
        <w:rPr>
          <w:rFonts w:ascii="Times New Roman" w:hAnsi="Times New Roman" w:cs="Times New Roman"/>
          <w:bCs/>
          <w:spacing w:val="-2"/>
          <w:sz w:val="28"/>
          <w:szCs w:val="28"/>
        </w:rPr>
        <w:t>atbalstāmo darbību īstenošanai;</w:t>
      </w:r>
    </w:p>
    <w:p w14:paraId="5D19AEEA" w14:textId="73DB6DBD" w:rsidR="00CF11A5" w:rsidRPr="007D5F24" w:rsidRDefault="00CF11A5" w:rsidP="00992305">
      <w:pPr>
        <w:pStyle w:val="ListParagraph"/>
        <w:numPr>
          <w:ilvl w:val="1"/>
          <w:numId w:val="6"/>
        </w:numPr>
        <w:tabs>
          <w:tab w:val="left" w:pos="426"/>
          <w:tab w:val="left" w:pos="710"/>
        </w:tabs>
        <w:spacing w:after="0" w:line="240" w:lineRule="auto"/>
        <w:ind w:left="0" w:firstLine="709"/>
        <w:contextualSpacing w:val="0"/>
        <w:jc w:val="both"/>
        <w:rPr>
          <w:rFonts w:ascii="Times New Roman" w:hAnsi="Times New Roman" w:cs="Times New Roman"/>
          <w:bCs/>
          <w:spacing w:val="-2"/>
          <w:sz w:val="28"/>
          <w:szCs w:val="28"/>
        </w:rPr>
      </w:pPr>
      <w:r w:rsidRPr="007D5F24">
        <w:rPr>
          <w:rFonts w:ascii="Times New Roman" w:hAnsi="Times New Roman" w:cs="Times New Roman"/>
          <w:bCs/>
          <w:spacing w:val="-2"/>
          <w:sz w:val="28"/>
          <w:szCs w:val="28"/>
        </w:rPr>
        <w:t>pārējās projekta īstenošanas izmaksas:</w:t>
      </w:r>
    </w:p>
    <w:p w14:paraId="315F8C0B" w14:textId="40FCF22F" w:rsidR="001C263B" w:rsidRPr="00150F48" w:rsidRDefault="00F17E9F" w:rsidP="00F17E9F">
      <w:pPr>
        <w:tabs>
          <w:tab w:val="left" w:pos="426"/>
          <w:tab w:val="left" w:pos="710"/>
        </w:tabs>
        <w:spacing w:after="0" w:line="240" w:lineRule="auto"/>
        <w:jc w:val="both"/>
        <w:rPr>
          <w:rFonts w:ascii="Times New Roman" w:hAnsi="Times New Roman" w:cs="Times New Roman"/>
          <w:bCs/>
          <w:spacing w:val="-2"/>
          <w:sz w:val="28"/>
          <w:szCs w:val="28"/>
        </w:rPr>
      </w:pPr>
      <w:r w:rsidRPr="007D5F24">
        <w:rPr>
          <w:rFonts w:ascii="Times New Roman" w:hAnsi="Times New Roman" w:cs="Times New Roman"/>
          <w:sz w:val="28"/>
          <w:szCs w:val="28"/>
        </w:rPr>
        <w:tab/>
      </w:r>
      <w:r w:rsidRPr="007D5F24">
        <w:rPr>
          <w:rFonts w:ascii="Times New Roman" w:hAnsi="Times New Roman" w:cs="Times New Roman"/>
          <w:sz w:val="28"/>
          <w:szCs w:val="28"/>
        </w:rPr>
        <w:tab/>
        <w:t>22.2.1.</w:t>
      </w:r>
      <w:r w:rsidR="00CB5EE5" w:rsidRPr="007D5F24">
        <w:rPr>
          <w:rFonts w:ascii="Times New Roman" w:hAnsi="Times New Roman" w:cs="Times New Roman"/>
          <w:sz w:val="28"/>
          <w:szCs w:val="28"/>
        </w:rPr>
        <w:t xml:space="preserve"> </w:t>
      </w:r>
      <w:r w:rsidR="00AE14B1" w:rsidRPr="007D5F24">
        <w:rPr>
          <w:rFonts w:ascii="Times New Roman" w:hAnsi="Times New Roman" w:cs="Times New Roman"/>
          <w:bCs/>
          <w:sz w:val="28"/>
          <w:szCs w:val="28"/>
        </w:rPr>
        <w:t>jaunradītu darbavietu vai esošo darba vietu atjaunošanai nepieciešamās aprīkojuma</w:t>
      </w:r>
      <w:r w:rsidR="00AE14B1" w:rsidRPr="007D5F24">
        <w:rPr>
          <w:rFonts w:ascii="Times New Roman" w:eastAsia="Times New Roman" w:hAnsi="Times New Roman" w:cs="Times New Roman"/>
          <w:color w:val="1F497D"/>
          <w:sz w:val="28"/>
          <w:szCs w:val="28"/>
        </w:rPr>
        <w:t xml:space="preserve"> </w:t>
      </w:r>
      <w:r w:rsidR="00AE14B1" w:rsidRPr="007D5F24">
        <w:rPr>
          <w:rFonts w:ascii="Times New Roman" w:hAnsi="Times New Roman" w:cs="Times New Roman"/>
          <w:bCs/>
          <w:sz w:val="28"/>
          <w:szCs w:val="28"/>
        </w:rPr>
        <w:t>(biroja mēbeles un tehnika, datorprogrammas un licences)</w:t>
      </w:r>
      <w:r w:rsidR="00ED451F" w:rsidRPr="007D5F24">
        <w:rPr>
          <w:rFonts w:ascii="Times New Roman" w:hAnsi="Times New Roman" w:cs="Times New Roman"/>
          <w:bCs/>
          <w:sz w:val="28"/>
          <w:szCs w:val="28"/>
        </w:rPr>
        <w:t xml:space="preserve"> </w:t>
      </w:r>
      <w:r w:rsidR="001C263B" w:rsidRPr="007D5F24">
        <w:rPr>
          <w:rFonts w:ascii="Times New Roman" w:hAnsi="Times New Roman" w:cs="Times New Roman"/>
          <w:bCs/>
          <w:sz w:val="28"/>
          <w:szCs w:val="28"/>
        </w:rPr>
        <w:t xml:space="preserve">iegādes </w:t>
      </w:r>
      <w:r w:rsidR="00992305" w:rsidRPr="007D5F24">
        <w:rPr>
          <w:rFonts w:ascii="Times New Roman" w:hAnsi="Times New Roman" w:cs="Times New Roman"/>
          <w:bCs/>
          <w:sz w:val="28"/>
          <w:szCs w:val="28"/>
        </w:rPr>
        <w:t xml:space="preserve">vai īres </w:t>
      </w:r>
      <w:r w:rsidR="001C263B" w:rsidRPr="007D5F24">
        <w:rPr>
          <w:rFonts w:ascii="Times New Roman" w:hAnsi="Times New Roman" w:cs="Times New Roman"/>
          <w:bCs/>
          <w:sz w:val="28"/>
          <w:szCs w:val="28"/>
        </w:rPr>
        <w:t xml:space="preserve">izmaksas </w:t>
      </w:r>
      <w:r w:rsidR="00E009AE" w:rsidRPr="007D5F24">
        <w:rPr>
          <w:rFonts w:ascii="Times New Roman" w:hAnsi="Times New Roman" w:cs="Times New Roman"/>
          <w:sz w:val="28"/>
          <w:szCs w:val="28"/>
        </w:rPr>
        <w:t>šo noteikumu</w:t>
      </w:r>
      <w:r w:rsidR="009C0F89" w:rsidRPr="007D5F24">
        <w:rPr>
          <w:rFonts w:ascii="Times New Roman" w:hAnsi="Times New Roman" w:cs="Times New Roman"/>
          <w:sz w:val="28"/>
          <w:szCs w:val="28"/>
        </w:rPr>
        <w:t xml:space="preserve"> </w:t>
      </w:r>
      <w:r w:rsidR="00E009AE" w:rsidRPr="007D5F24">
        <w:rPr>
          <w:rFonts w:ascii="Times New Roman" w:hAnsi="Times New Roman" w:cs="Times New Roman"/>
          <w:sz w:val="28"/>
          <w:szCs w:val="28"/>
        </w:rPr>
        <w:t>20.</w:t>
      </w:r>
      <w:r w:rsidR="006349DC" w:rsidRPr="007D5F24">
        <w:rPr>
          <w:rFonts w:ascii="Times New Roman" w:hAnsi="Times New Roman" w:cs="Times New Roman"/>
          <w:sz w:val="28"/>
          <w:szCs w:val="28"/>
        </w:rPr>
        <w:t>6</w:t>
      </w:r>
      <w:r w:rsidR="00E009AE" w:rsidRPr="007D5F24">
        <w:rPr>
          <w:rFonts w:ascii="Times New Roman" w:hAnsi="Times New Roman" w:cs="Times New Roman"/>
          <w:sz w:val="28"/>
          <w:szCs w:val="28"/>
        </w:rPr>
        <w:t>.apakšpunktā minēt</w:t>
      </w:r>
      <w:r w:rsidR="00964933" w:rsidRPr="007D5F24">
        <w:rPr>
          <w:rFonts w:ascii="Times New Roman" w:hAnsi="Times New Roman" w:cs="Times New Roman"/>
          <w:sz w:val="28"/>
          <w:szCs w:val="28"/>
        </w:rPr>
        <w:t>ās</w:t>
      </w:r>
      <w:r w:rsidR="00E009AE" w:rsidRPr="007D5F24">
        <w:rPr>
          <w:rFonts w:ascii="Times New Roman" w:hAnsi="Times New Roman" w:cs="Times New Roman"/>
          <w:sz w:val="28"/>
          <w:szCs w:val="28"/>
        </w:rPr>
        <w:t xml:space="preserve"> atbalstām</w:t>
      </w:r>
      <w:r w:rsidR="00964933" w:rsidRPr="007D5F24">
        <w:rPr>
          <w:rFonts w:ascii="Times New Roman" w:hAnsi="Times New Roman" w:cs="Times New Roman"/>
          <w:sz w:val="28"/>
          <w:szCs w:val="28"/>
        </w:rPr>
        <w:t>ās darbības</w:t>
      </w:r>
      <w:r w:rsidR="00E009AE" w:rsidRPr="007D5F24">
        <w:rPr>
          <w:rFonts w:ascii="Times New Roman" w:hAnsi="Times New Roman" w:cs="Times New Roman"/>
          <w:sz w:val="28"/>
          <w:szCs w:val="28"/>
        </w:rPr>
        <w:t xml:space="preserve"> īstenošanai. Darba vietu aprīkojuma iegādes </w:t>
      </w:r>
      <w:r w:rsidR="00992305" w:rsidRPr="007D5F24">
        <w:rPr>
          <w:rFonts w:ascii="Times New Roman" w:hAnsi="Times New Roman" w:cs="Times New Roman"/>
          <w:sz w:val="28"/>
          <w:szCs w:val="28"/>
        </w:rPr>
        <w:t xml:space="preserve">vai īres </w:t>
      </w:r>
      <w:r w:rsidR="00E009AE" w:rsidRPr="007D5F24">
        <w:rPr>
          <w:rFonts w:ascii="Times New Roman" w:hAnsi="Times New Roman" w:cs="Times New Roman"/>
          <w:sz w:val="28"/>
          <w:szCs w:val="28"/>
        </w:rPr>
        <w:t>izmaksas, tai skaitā aprīkojuma uzturēšanas un remonta izmaksas, attiecināmas</w:t>
      </w:r>
      <w:r w:rsidR="00E009AE" w:rsidRPr="007D5F24">
        <w:rPr>
          <w:rFonts w:ascii="Times New Roman" w:hAnsi="Times New Roman" w:cs="Times New Roman"/>
          <w:bCs/>
          <w:sz w:val="28"/>
          <w:szCs w:val="28"/>
        </w:rPr>
        <w:t xml:space="preserve"> </w:t>
      </w:r>
      <w:r w:rsidR="001C263B" w:rsidRPr="007D5F24">
        <w:rPr>
          <w:rFonts w:ascii="Times New Roman" w:hAnsi="Times New Roman" w:cs="Times New Roman"/>
          <w:bCs/>
          <w:sz w:val="28"/>
          <w:szCs w:val="28"/>
        </w:rPr>
        <w:t xml:space="preserve">ne vairāk kā 3000 </w:t>
      </w:r>
      <w:proofErr w:type="spellStart"/>
      <w:r w:rsidR="001C263B" w:rsidRPr="007D5F24">
        <w:rPr>
          <w:rFonts w:ascii="Times New Roman" w:hAnsi="Times New Roman" w:cs="Times New Roman"/>
          <w:bCs/>
          <w:i/>
          <w:sz w:val="28"/>
          <w:szCs w:val="28"/>
        </w:rPr>
        <w:t>euro</w:t>
      </w:r>
      <w:proofErr w:type="spellEnd"/>
      <w:r w:rsidR="001C263B" w:rsidRPr="007D5F24">
        <w:rPr>
          <w:rFonts w:ascii="Times New Roman" w:hAnsi="Times New Roman" w:cs="Times New Roman"/>
          <w:bCs/>
          <w:sz w:val="28"/>
          <w:szCs w:val="28"/>
        </w:rPr>
        <w:t xml:space="preserve"> apmērā vienai darba vietai visā projekta īstenošanas laikā (gadījumos, ja projekta vadības un īstenošanas personāls ir nodarbināts</w:t>
      </w:r>
      <w:r w:rsidR="001C263B" w:rsidRPr="00787A04">
        <w:rPr>
          <w:rFonts w:ascii="Times New Roman" w:hAnsi="Times New Roman" w:cs="Times New Roman"/>
          <w:bCs/>
          <w:sz w:val="28"/>
          <w:szCs w:val="28"/>
        </w:rPr>
        <w:t xml:space="preserve"> normālo darba laiku, darba vietas aprīkojuma</w:t>
      </w:r>
      <w:r w:rsidR="00501CBD" w:rsidRPr="00787A04">
        <w:rPr>
          <w:rFonts w:ascii="Times New Roman" w:hAnsi="Times New Roman" w:cs="Times New Roman"/>
          <w:bCs/>
          <w:sz w:val="28"/>
          <w:szCs w:val="28"/>
        </w:rPr>
        <w:t xml:space="preserve"> iegādes</w:t>
      </w:r>
      <w:r w:rsidR="001C263B" w:rsidRPr="00B2569E">
        <w:rPr>
          <w:rFonts w:ascii="Times New Roman" w:hAnsi="Times New Roman" w:cs="Times New Roman"/>
          <w:bCs/>
          <w:sz w:val="28"/>
          <w:szCs w:val="28"/>
        </w:rPr>
        <w:t xml:space="preserve"> izmaksas ir attiecināmas 100 procentu apmērā; gadījumā, ja projekta vadības un īstenošanas personāls ir nodarbināts nepilnu darba laiku vai </w:t>
      </w:r>
      <w:proofErr w:type="spellStart"/>
      <w:r w:rsidR="001C263B" w:rsidRPr="00B2569E">
        <w:rPr>
          <w:rFonts w:ascii="Times New Roman" w:hAnsi="Times New Roman" w:cs="Times New Roman"/>
          <w:bCs/>
          <w:sz w:val="28"/>
          <w:szCs w:val="28"/>
        </w:rPr>
        <w:t>daļlaiku</w:t>
      </w:r>
      <w:proofErr w:type="spellEnd"/>
      <w:r w:rsidR="001C263B" w:rsidRPr="00B2569E">
        <w:rPr>
          <w:rFonts w:ascii="Times New Roman" w:hAnsi="Times New Roman" w:cs="Times New Roman"/>
          <w:bCs/>
          <w:sz w:val="28"/>
          <w:szCs w:val="28"/>
        </w:rPr>
        <w:t>, darba vietas aprīkojuma iegādes izmaksas ir attiecināmas proporcionāli slodzes procentuālajam sadalījumam</w:t>
      </w:r>
      <w:r w:rsidR="001C263B" w:rsidRPr="00150F48">
        <w:rPr>
          <w:rFonts w:ascii="Times New Roman" w:hAnsi="Times New Roman" w:cs="Times New Roman"/>
          <w:bCs/>
          <w:sz w:val="28"/>
          <w:szCs w:val="28"/>
        </w:rPr>
        <w:t>);</w:t>
      </w:r>
    </w:p>
    <w:p w14:paraId="74FDCD3C" w14:textId="2A3FBA80" w:rsidR="001C263B" w:rsidRDefault="001F4E15" w:rsidP="001F4E15">
      <w:pPr>
        <w:pStyle w:val="ListParagraph"/>
        <w:tabs>
          <w:tab w:val="left" w:pos="0"/>
          <w:tab w:val="left" w:pos="426"/>
        </w:tabs>
        <w:spacing w:after="0" w:line="240" w:lineRule="auto"/>
        <w:ind w:left="0" w:firstLine="709"/>
        <w:jc w:val="both"/>
        <w:rPr>
          <w:rFonts w:ascii="Times New Roman" w:hAnsi="Times New Roman" w:cs="Times New Roman"/>
          <w:bCs/>
          <w:sz w:val="28"/>
          <w:szCs w:val="28"/>
        </w:rPr>
      </w:pPr>
      <w:r w:rsidRPr="003F7948">
        <w:rPr>
          <w:rFonts w:ascii="Times New Roman" w:hAnsi="Times New Roman" w:cs="Times New Roman"/>
          <w:bCs/>
          <w:sz w:val="28"/>
          <w:szCs w:val="28"/>
        </w:rPr>
        <w:t>22.2.2.</w:t>
      </w:r>
      <w:r w:rsidR="003E656B" w:rsidRPr="003F7948">
        <w:rPr>
          <w:rFonts w:ascii="Times New Roman" w:hAnsi="Times New Roman" w:cs="Times New Roman"/>
          <w:bCs/>
          <w:sz w:val="28"/>
          <w:szCs w:val="28"/>
        </w:rPr>
        <w:t xml:space="preserve"> </w:t>
      </w:r>
      <w:r w:rsidR="001C263B" w:rsidRPr="003F7948">
        <w:rPr>
          <w:rFonts w:ascii="Times New Roman" w:hAnsi="Times New Roman" w:cs="Times New Roman"/>
          <w:bCs/>
          <w:sz w:val="28"/>
          <w:szCs w:val="28"/>
        </w:rPr>
        <w:t>iekšzemes komandējumu un dienesta braucienu izmaksas finansējuma saņēmēja projektu vadības un īstenošanas personālam atbilstoši normatīvajiem aktiem, kas nosaka kārtību, kādā atlīdzināmi ar</w:t>
      </w:r>
      <w:r w:rsidR="001C263B" w:rsidRPr="001F4E15">
        <w:rPr>
          <w:rFonts w:ascii="Times New Roman" w:hAnsi="Times New Roman" w:cs="Times New Roman"/>
          <w:bCs/>
          <w:sz w:val="28"/>
          <w:szCs w:val="28"/>
        </w:rPr>
        <w:t xml:space="preserve"> komandējumiem saistītie izdevumi</w:t>
      </w:r>
      <w:r w:rsidR="007B6CC3" w:rsidRPr="001F4E15">
        <w:rPr>
          <w:rFonts w:ascii="Times New Roman" w:hAnsi="Times New Roman" w:cs="Times New Roman"/>
          <w:sz w:val="28"/>
          <w:szCs w:val="28"/>
        </w:rPr>
        <w:t xml:space="preserve"> </w:t>
      </w:r>
      <w:r w:rsidR="00EC5AA0" w:rsidRPr="001F4E15">
        <w:rPr>
          <w:rFonts w:ascii="Times New Roman" w:hAnsi="Times New Roman" w:cs="Times New Roman"/>
          <w:sz w:val="28"/>
          <w:szCs w:val="28"/>
        </w:rPr>
        <w:t xml:space="preserve">šo noteikumu </w:t>
      </w:r>
      <w:r w:rsidR="00C9310D" w:rsidRPr="003F7948">
        <w:rPr>
          <w:rFonts w:ascii="Times New Roman" w:hAnsi="Times New Roman" w:cs="Times New Roman"/>
          <w:sz w:val="28"/>
          <w:szCs w:val="28"/>
        </w:rPr>
        <w:t>20.</w:t>
      </w:r>
      <w:r w:rsidR="006349DC" w:rsidRPr="003F7948">
        <w:rPr>
          <w:rFonts w:ascii="Times New Roman" w:hAnsi="Times New Roman" w:cs="Times New Roman"/>
          <w:sz w:val="28"/>
          <w:szCs w:val="28"/>
        </w:rPr>
        <w:t>6</w:t>
      </w:r>
      <w:r w:rsidR="00964933" w:rsidRPr="003F7948">
        <w:rPr>
          <w:rFonts w:ascii="Times New Roman" w:hAnsi="Times New Roman" w:cs="Times New Roman"/>
          <w:sz w:val="28"/>
          <w:szCs w:val="28"/>
        </w:rPr>
        <w:t>.apakšpunktā</w:t>
      </w:r>
      <w:r w:rsidR="00964933" w:rsidRPr="001F4E15">
        <w:rPr>
          <w:rFonts w:ascii="Times New Roman" w:hAnsi="Times New Roman" w:cs="Times New Roman"/>
          <w:sz w:val="28"/>
          <w:szCs w:val="28"/>
        </w:rPr>
        <w:t xml:space="preserve"> minēt</w:t>
      </w:r>
      <w:r w:rsidR="005769C7">
        <w:rPr>
          <w:rFonts w:ascii="Times New Roman" w:hAnsi="Times New Roman" w:cs="Times New Roman"/>
          <w:sz w:val="28"/>
          <w:szCs w:val="28"/>
        </w:rPr>
        <w:t>ā</w:t>
      </w:r>
      <w:r w:rsidR="00964933" w:rsidRPr="001F4E15">
        <w:rPr>
          <w:rFonts w:ascii="Times New Roman" w:hAnsi="Times New Roman" w:cs="Times New Roman"/>
          <w:sz w:val="28"/>
          <w:szCs w:val="28"/>
        </w:rPr>
        <w:t>s atbalstāmās darbīb</w:t>
      </w:r>
      <w:r w:rsidR="00A275CA">
        <w:rPr>
          <w:rFonts w:ascii="Times New Roman" w:hAnsi="Times New Roman" w:cs="Times New Roman"/>
          <w:sz w:val="28"/>
          <w:szCs w:val="28"/>
        </w:rPr>
        <w:t>a</w:t>
      </w:r>
      <w:r w:rsidR="00964933" w:rsidRPr="001F4E15">
        <w:rPr>
          <w:rFonts w:ascii="Times New Roman" w:hAnsi="Times New Roman" w:cs="Times New Roman"/>
          <w:sz w:val="28"/>
          <w:szCs w:val="28"/>
        </w:rPr>
        <w:t>s</w:t>
      </w:r>
      <w:r w:rsidR="007B6CC3" w:rsidRPr="001F4E15">
        <w:rPr>
          <w:rFonts w:ascii="Times New Roman" w:hAnsi="Times New Roman" w:cs="Times New Roman"/>
          <w:sz w:val="28"/>
          <w:szCs w:val="28"/>
        </w:rPr>
        <w:t xml:space="preserve"> īstenošanai</w:t>
      </w:r>
      <w:r w:rsidR="001C263B" w:rsidRPr="001F4E15">
        <w:rPr>
          <w:rFonts w:ascii="Times New Roman" w:hAnsi="Times New Roman" w:cs="Times New Roman"/>
          <w:bCs/>
          <w:sz w:val="28"/>
          <w:szCs w:val="28"/>
        </w:rPr>
        <w:t>;</w:t>
      </w:r>
    </w:p>
    <w:p w14:paraId="1A8CE97B" w14:textId="6889B139" w:rsidR="001C263B" w:rsidRDefault="001C263B" w:rsidP="001F4E15">
      <w:pPr>
        <w:pStyle w:val="ListParagraph"/>
        <w:numPr>
          <w:ilvl w:val="2"/>
          <w:numId w:val="16"/>
        </w:numPr>
        <w:tabs>
          <w:tab w:val="left" w:pos="0"/>
          <w:tab w:val="left" w:pos="426"/>
        </w:tabs>
        <w:spacing w:after="0" w:line="240" w:lineRule="auto"/>
        <w:ind w:left="0" w:firstLine="709"/>
        <w:jc w:val="both"/>
        <w:rPr>
          <w:rFonts w:ascii="Times New Roman" w:hAnsi="Times New Roman" w:cs="Times New Roman"/>
          <w:spacing w:val="-2"/>
          <w:sz w:val="28"/>
          <w:szCs w:val="28"/>
        </w:rPr>
      </w:pPr>
      <w:r w:rsidRPr="001F4E15">
        <w:rPr>
          <w:rFonts w:ascii="Times New Roman" w:hAnsi="Times New Roman" w:cs="Times New Roman"/>
          <w:spacing w:val="-2"/>
          <w:sz w:val="28"/>
          <w:szCs w:val="28"/>
        </w:rPr>
        <w:t>transporta izmaksas (izmaksas par degvielu, par transportlīdzekļa nomu, par transporta pakalpojumu pirkšanu, par sabiedriskā transporta izmantošanu) finansējuma saņēmēja projektu vadības un īstenošanas personālam</w:t>
      </w:r>
      <w:r w:rsidR="00C9310D" w:rsidRPr="001F4E15">
        <w:rPr>
          <w:rFonts w:ascii="Times New Roman" w:hAnsi="Times New Roman" w:cs="Times New Roman"/>
          <w:sz w:val="28"/>
          <w:szCs w:val="28"/>
        </w:rPr>
        <w:t xml:space="preserve"> </w:t>
      </w:r>
      <w:r w:rsidR="00EC5AA0" w:rsidRPr="001F4E15">
        <w:rPr>
          <w:rFonts w:ascii="Times New Roman" w:hAnsi="Times New Roman" w:cs="Times New Roman"/>
          <w:sz w:val="28"/>
          <w:szCs w:val="28"/>
        </w:rPr>
        <w:t xml:space="preserve">šo noteikumu </w:t>
      </w:r>
      <w:r w:rsidR="00964933" w:rsidRPr="001F4E15">
        <w:rPr>
          <w:rFonts w:ascii="Times New Roman" w:hAnsi="Times New Roman" w:cs="Times New Roman"/>
          <w:sz w:val="28"/>
          <w:szCs w:val="28"/>
        </w:rPr>
        <w:t>20.</w:t>
      </w:r>
      <w:r w:rsidR="006349DC" w:rsidRPr="001F4E15">
        <w:rPr>
          <w:rFonts w:ascii="Times New Roman" w:hAnsi="Times New Roman" w:cs="Times New Roman"/>
          <w:sz w:val="28"/>
          <w:szCs w:val="28"/>
        </w:rPr>
        <w:t>6</w:t>
      </w:r>
      <w:r w:rsidR="00964933" w:rsidRPr="001F4E15">
        <w:rPr>
          <w:rFonts w:ascii="Times New Roman" w:hAnsi="Times New Roman" w:cs="Times New Roman"/>
          <w:sz w:val="28"/>
          <w:szCs w:val="28"/>
        </w:rPr>
        <w:t>.apakšpunktā minētās atbalstāmās darbības</w:t>
      </w:r>
      <w:r w:rsidR="00C9310D" w:rsidRPr="001F4E15">
        <w:rPr>
          <w:rFonts w:ascii="Times New Roman" w:hAnsi="Times New Roman" w:cs="Times New Roman"/>
          <w:sz w:val="28"/>
          <w:szCs w:val="28"/>
        </w:rPr>
        <w:t xml:space="preserve"> īstenošanai</w:t>
      </w:r>
      <w:r w:rsidRPr="001F4E15">
        <w:rPr>
          <w:rFonts w:ascii="Times New Roman" w:hAnsi="Times New Roman" w:cs="Times New Roman"/>
          <w:spacing w:val="-2"/>
          <w:sz w:val="28"/>
          <w:szCs w:val="28"/>
        </w:rPr>
        <w:t>;</w:t>
      </w:r>
    </w:p>
    <w:p w14:paraId="2AE5D10D" w14:textId="75DA3A1C" w:rsidR="001C263B" w:rsidRDefault="001C263B" w:rsidP="001F4E15">
      <w:pPr>
        <w:pStyle w:val="ListParagraph"/>
        <w:numPr>
          <w:ilvl w:val="2"/>
          <w:numId w:val="16"/>
        </w:numPr>
        <w:tabs>
          <w:tab w:val="left" w:pos="0"/>
          <w:tab w:val="left" w:pos="426"/>
        </w:tabs>
        <w:spacing w:after="0" w:line="240" w:lineRule="auto"/>
        <w:ind w:left="0" w:firstLine="709"/>
        <w:jc w:val="both"/>
        <w:rPr>
          <w:rFonts w:ascii="Times New Roman" w:hAnsi="Times New Roman" w:cs="Times New Roman"/>
          <w:spacing w:val="-2"/>
          <w:sz w:val="28"/>
          <w:szCs w:val="28"/>
        </w:rPr>
      </w:pPr>
      <w:r w:rsidRPr="001F4E15">
        <w:rPr>
          <w:rFonts w:ascii="Times New Roman" w:hAnsi="Times New Roman" w:cs="Times New Roman"/>
          <w:spacing w:val="-2"/>
          <w:sz w:val="28"/>
          <w:szCs w:val="28"/>
        </w:rPr>
        <w:t xml:space="preserve">obligāto veselības pārbaužu izmaksas un speciālo medicīnisko optisko redzes korekcijas līdzekļu (briļļu) kompensācijas izmaksas finansējuma </w:t>
      </w:r>
      <w:r w:rsidRPr="001F4E15">
        <w:rPr>
          <w:rFonts w:ascii="Times New Roman" w:hAnsi="Times New Roman" w:cs="Times New Roman"/>
          <w:spacing w:val="-2"/>
          <w:sz w:val="28"/>
          <w:szCs w:val="28"/>
        </w:rPr>
        <w:lastRenderedPageBreak/>
        <w:t>saņēmēja projektu vadības un īstenošanas personālam</w:t>
      </w:r>
      <w:r w:rsidR="009C0F89" w:rsidRPr="001F4E15">
        <w:rPr>
          <w:rFonts w:ascii="Times New Roman" w:hAnsi="Times New Roman" w:cs="Times New Roman"/>
          <w:spacing w:val="-2"/>
          <w:sz w:val="28"/>
          <w:szCs w:val="28"/>
        </w:rPr>
        <w:t xml:space="preserve"> šo  noteikumu </w:t>
      </w:r>
      <w:r w:rsidR="00964933" w:rsidRPr="001F4E15">
        <w:rPr>
          <w:rFonts w:ascii="Times New Roman" w:hAnsi="Times New Roman" w:cs="Times New Roman"/>
          <w:sz w:val="28"/>
          <w:szCs w:val="28"/>
        </w:rPr>
        <w:t>20.</w:t>
      </w:r>
      <w:r w:rsidR="006349DC" w:rsidRPr="001F4E15">
        <w:rPr>
          <w:rFonts w:ascii="Times New Roman" w:hAnsi="Times New Roman" w:cs="Times New Roman"/>
          <w:sz w:val="28"/>
          <w:szCs w:val="28"/>
        </w:rPr>
        <w:t>6</w:t>
      </w:r>
      <w:r w:rsidR="00964933" w:rsidRPr="001F4E15">
        <w:rPr>
          <w:rFonts w:ascii="Times New Roman" w:hAnsi="Times New Roman" w:cs="Times New Roman"/>
          <w:sz w:val="28"/>
          <w:szCs w:val="28"/>
        </w:rPr>
        <w:t>.apakšpunktā minētās atbalstāmās darbībās</w:t>
      </w:r>
      <w:r w:rsidR="009C0F89" w:rsidRPr="001F4E15">
        <w:rPr>
          <w:rFonts w:ascii="Times New Roman" w:hAnsi="Times New Roman" w:cs="Times New Roman"/>
          <w:sz w:val="28"/>
          <w:szCs w:val="28"/>
        </w:rPr>
        <w:t xml:space="preserve"> īstenošanai</w:t>
      </w:r>
      <w:r w:rsidRPr="001F4E15">
        <w:rPr>
          <w:rFonts w:ascii="Times New Roman" w:hAnsi="Times New Roman" w:cs="Times New Roman"/>
          <w:spacing w:val="-2"/>
          <w:sz w:val="28"/>
          <w:szCs w:val="28"/>
        </w:rPr>
        <w:t>;</w:t>
      </w:r>
    </w:p>
    <w:p w14:paraId="768A5A19" w14:textId="6C1D3BC9" w:rsidR="001C263B" w:rsidRPr="007D5F24" w:rsidRDefault="001C263B" w:rsidP="001F4E15">
      <w:pPr>
        <w:pStyle w:val="ListParagraph"/>
        <w:numPr>
          <w:ilvl w:val="2"/>
          <w:numId w:val="16"/>
        </w:numPr>
        <w:tabs>
          <w:tab w:val="left" w:pos="0"/>
          <w:tab w:val="left" w:pos="426"/>
        </w:tabs>
        <w:spacing w:after="0" w:line="240" w:lineRule="auto"/>
        <w:ind w:left="0" w:firstLine="709"/>
        <w:jc w:val="both"/>
        <w:rPr>
          <w:rFonts w:ascii="Times New Roman" w:hAnsi="Times New Roman" w:cs="Times New Roman"/>
          <w:spacing w:val="-2"/>
          <w:sz w:val="28"/>
          <w:szCs w:val="28"/>
        </w:rPr>
      </w:pPr>
      <w:r w:rsidRPr="001F4E15">
        <w:rPr>
          <w:rFonts w:ascii="Times New Roman" w:hAnsi="Times New Roman" w:cs="Times New Roman"/>
          <w:spacing w:val="-2"/>
          <w:sz w:val="28"/>
          <w:szCs w:val="28"/>
        </w:rPr>
        <w:t>veselības apdrošināšanas izmaksas finansējuma saņēmēja projektu vadības un īstenošanas personālam</w:t>
      </w:r>
      <w:r w:rsidR="00940AA8" w:rsidRPr="001F4E15">
        <w:rPr>
          <w:rFonts w:ascii="Times New Roman" w:hAnsi="Times New Roman" w:cs="Times New Roman"/>
          <w:spacing w:val="-2"/>
          <w:sz w:val="28"/>
          <w:szCs w:val="28"/>
        </w:rPr>
        <w:t xml:space="preserve"> šo  noteikumu </w:t>
      </w:r>
      <w:r w:rsidR="00940AA8" w:rsidRPr="003F7948">
        <w:rPr>
          <w:rFonts w:ascii="Times New Roman" w:hAnsi="Times New Roman" w:cs="Times New Roman"/>
          <w:sz w:val="28"/>
          <w:szCs w:val="28"/>
        </w:rPr>
        <w:t>20.</w:t>
      </w:r>
      <w:r w:rsidR="006349DC" w:rsidRPr="003F7948">
        <w:rPr>
          <w:rFonts w:ascii="Times New Roman" w:hAnsi="Times New Roman" w:cs="Times New Roman"/>
          <w:sz w:val="28"/>
          <w:szCs w:val="28"/>
        </w:rPr>
        <w:t>6</w:t>
      </w:r>
      <w:r w:rsidR="00940AA8" w:rsidRPr="003F7948">
        <w:rPr>
          <w:rFonts w:ascii="Times New Roman" w:hAnsi="Times New Roman" w:cs="Times New Roman"/>
          <w:sz w:val="28"/>
          <w:szCs w:val="28"/>
        </w:rPr>
        <w:t>.apakšpunktā</w:t>
      </w:r>
      <w:r w:rsidR="00940AA8" w:rsidRPr="001F4E15">
        <w:rPr>
          <w:rFonts w:ascii="Times New Roman" w:hAnsi="Times New Roman" w:cs="Times New Roman"/>
          <w:sz w:val="28"/>
          <w:szCs w:val="28"/>
        </w:rPr>
        <w:t xml:space="preserve"> minētās atbalstāmās darbīb</w:t>
      </w:r>
      <w:r w:rsidR="00A275CA">
        <w:rPr>
          <w:rFonts w:ascii="Times New Roman" w:hAnsi="Times New Roman" w:cs="Times New Roman"/>
          <w:sz w:val="28"/>
          <w:szCs w:val="28"/>
        </w:rPr>
        <w:t>a</w:t>
      </w:r>
      <w:r w:rsidR="00940AA8" w:rsidRPr="001F4E15">
        <w:rPr>
          <w:rFonts w:ascii="Times New Roman" w:hAnsi="Times New Roman" w:cs="Times New Roman"/>
          <w:sz w:val="28"/>
          <w:szCs w:val="28"/>
        </w:rPr>
        <w:t>s īstenošanai</w:t>
      </w:r>
      <w:r w:rsidRPr="001F4E15">
        <w:rPr>
          <w:rFonts w:ascii="Times New Roman" w:hAnsi="Times New Roman" w:cs="Times New Roman"/>
          <w:spacing w:val="-2"/>
          <w:sz w:val="28"/>
          <w:szCs w:val="28"/>
        </w:rPr>
        <w:t xml:space="preserve">, ja veselības apdrošināšana paredzēta finansējuma saņēmēja iestādē. Ja projekta vadības un īstenošanas personāls ir nodarbināts uz normālo darba laiku, veselības apdrošināšanas izmaksas ir attiecināmas 100 procentu apmērā. Ja projekta vadības un </w:t>
      </w:r>
      <w:r w:rsidRPr="007D5F24">
        <w:rPr>
          <w:rFonts w:ascii="Times New Roman" w:hAnsi="Times New Roman" w:cs="Times New Roman"/>
          <w:spacing w:val="-2"/>
          <w:sz w:val="28"/>
          <w:szCs w:val="28"/>
        </w:rPr>
        <w:t xml:space="preserve">īstenošanas personāls ir nodarbināts nepilnu darba laiku, veselības apdrošināšanas izmaksas nosakāmas atbilstoši nepilnā darba laika noslodzei. Ja projekta vadības un īstenošanas personāla atlīdzībai piemēro </w:t>
      </w:r>
      <w:proofErr w:type="spellStart"/>
      <w:r w:rsidRPr="007D5F24">
        <w:rPr>
          <w:rFonts w:ascii="Times New Roman" w:hAnsi="Times New Roman" w:cs="Times New Roman"/>
          <w:spacing w:val="-2"/>
          <w:sz w:val="28"/>
          <w:szCs w:val="28"/>
        </w:rPr>
        <w:t>daļlaika</w:t>
      </w:r>
      <w:proofErr w:type="spellEnd"/>
      <w:r w:rsidRPr="007D5F24">
        <w:rPr>
          <w:rFonts w:ascii="Times New Roman" w:hAnsi="Times New Roman" w:cs="Times New Roman"/>
          <w:spacing w:val="-2"/>
          <w:sz w:val="28"/>
          <w:szCs w:val="28"/>
        </w:rPr>
        <w:t xml:space="preserve"> </w:t>
      </w:r>
      <w:proofErr w:type="spellStart"/>
      <w:r w:rsidRPr="007D5F24">
        <w:rPr>
          <w:rFonts w:ascii="Times New Roman" w:hAnsi="Times New Roman" w:cs="Times New Roman"/>
          <w:spacing w:val="-2"/>
          <w:sz w:val="28"/>
          <w:szCs w:val="28"/>
        </w:rPr>
        <w:t>attiecināmības</w:t>
      </w:r>
      <w:proofErr w:type="spellEnd"/>
      <w:r w:rsidRPr="007D5F24">
        <w:rPr>
          <w:rFonts w:ascii="Times New Roman" w:hAnsi="Times New Roman" w:cs="Times New Roman"/>
          <w:spacing w:val="-2"/>
          <w:sz w:val="28"/>
          <w:szCs w:val="28"/>
        </w:rPr>
        <w:t xml:space="preserve"> principu, veselības apdrošināšanas izmaksas nosakāmas </w:t>
      </w:r>
      <w:r w:rsidR="00642EBD" w:rsidRPr="007D5F24">
        <w:rPr>
          <w:rFonts w:ascii="Times New Roman" w:hAnsi="Times New Roman" w:cs="Times New Roman"/>
          <w:sz w:val="28"/>
          <w:szCs w:val="28"/>
        </w:rPr>
        <w:t xml:space="preserve">atbilstoši </w:t>
      </w:r>
      <w:proofErr w:type="spellStart"/>
      <w:r w:rsidR="00642EBD" w:rsidRPr="007D5F24">
        <w:rPr>
          <w:rFonts w:ascii="Times New Roman" w:hAnsi="Times New Roman" w:cs="Times New Roman"/>
          <w:sz w:val="28"/>
          <w:szCs w:val="28"/>
        </w:rPr>
        <w:t>daļlaika</w:t>
      </w:r>
      <w:proofErr w:type="spellEnd"/>
      <w:r w:rsidR="00642EBD" w:rsidRPr="007D5F24">
        <w:rPr>
          <w:rFonts w:ascii="Times New Roman" w:hAnsi="Times New Roman" w:cs="Times New Roman"/>
          <w:sz w:val="28"/>
          <w:szCs w:val="28"/>
        </w:rPr>
        <w:t xml:space="preserve"> noslodzei</w:t>
      </w:r>
      <w:r w:rsidRPr="007D5F24">
        <w:rPr>
          <w:rFonts w:ascii="Times New Roman" w:hAnsi="Times New Roman" w:cs="Times New Roman"/>
          <w:spacing w:val="-2"/>
          <w:sz w:val="28"/>
          <w:szCs w:val="28"/>
        </w:rPr>
        <w:t>. Veselības apdrošināšanas izmaksas ir attiecināmas tikai uz periodu, kad projekta vadības un īstenošanas personāls ir nodarbināts projektā</w:t>
      </w:r>
      <w:r w:rsidR="001F4E15" w:rsidRPr="007D5F24">
        <w:rPr>
          <w:rFonts w:ascii="Times New Roman" w:hAnsi="Times New Roman" w:cs="Times New Roman"/>
          <w:spacing w:val="-2"/>
          <w:sz w:val="28"/>
          <w:szCs w:val="28"/>
        </w:rPr>
        <w:t>;</w:t>
      </w:r>
    </w:p>
    <w:p w14:paraId="78D7A923" w14:textId="77B8F4BB" w:rsidR="00643BBF" w:rsidRPr="007D5F24" w:rsidRDefault="001C263B" w:rsidP="001F4E15">
      <w:pPr>
        <w:pStyle w:val="ListParagraph"/>
        <w:numPr>
          <w:ilvl w:val="2"/>
          <w:numId w:val="16"/>
        </w:numPr>
        <w:tabs>
          <w:tab w:val="left" w:pos="0"/>
          <w:tab w:val="left" w:pos="426"/>
        </w:tabs>
        <w:spacing w:after="0" w:line="240" w:lineRule="auto"/>
        <w:ind w:left="0" w:firstLine="709"/>
        <w:jc w:val="both"/>
        <w:rPr>
          <w:rFonts w:ascii="Times New Roman" w:hAnsi="Times New Roman" w:cs="Times New Roman"/>
          <w:spacing w:val="-2"/>
          <w:sz w:val="28"/>
          <w:szCs w:val="28"/>
        </w:rPr>
      </w:pPr>
      <w:r w:rsidRPr="007D5F24">
        <w:rPr>
          <w:rFonts w:ascii="Times New Roman" w:hAnsi="Times New Roman" w:cs="Times New Roman"/>
          <w:bCs/>
          <w:sz w:val="28"/>
          <w:szCs w:val="28"/>
        </w:rPr>
        <w:t>izmaksas semināru, darba grupu un konferenču organizēšanai un īstenošanai, tai skaitā telpu īres maksa (ja projekta aktivitāšu īstenošanai nepieciešams īrēt telpas ārpus finansējuma saņēmēja vai projekta īstenošanas sadarbības partnera juridiskās un faktiskās uzturēšanās adreses) un datortehnikas nomas izmaksas</w:t>
      </w:r>
      <w:r w:rsidR="008F1E06" w:rsidRPr="007D5F24">
        <w:rPr>
          <w:rFonts w:ascii="Times New Roman" w:hAnsi="Times New Roman" w:cs="Times New Roman"/>
          <w:sz w:val="28"/>
          <w:szCs w:val="28"/>
        </w:rPr>
        <w:t xml:space="preserve"> šo noteikumu 20.</w:t>
      </w:r>
      <w:r w:rsidR="006349DC" w:rsidRPr="007D5F24">
        <w:rPr>
          <w:rFonts w:ascii="Times New Roman" w:hAnsi="Times New Roman" w:cs="Times New Roman"/>
          <w:sz w:val="28"/>
          <w:szCs w:val="28"/>
        </w:rPr>
        <w:t>2</w:t>
      </w:r>
      <w:r w:rsidR="008F1E06" w:rsidRPr="007D5F24">
        <w:rPr>
          <w:rFonts w:ascii="Times New Roman" w:hAnsi="Times New Roman" w:cs="Times New Roman"/>
          <w:sz w:val="28"/>
          <w:szCs w:val="28"/>
        </w:rPr>
        <w:t>.apakšpunktā minētās atbalstāmās darbības īstenošanai</w:t>
      </w:r>
      <w:r w:rsidRPr="007D5F24">
        <w:rPr>
          <w:rFonts w:ascii="Times New Roman" w:hAnsi="Times New Roman" w:cs="Times New Roman"/>
          <w:bCs/>
          <w:sz w:val="28"/>
          <w:szCs w:val="28"/>
        </w:rPr>
        <w:t>;</w:t>
      </w:r>
    </w:p>
    <w:p w14:paraId="673FB6AB" w14:textId="6B1744E4" w:rsidR="00754128" w:rsidRPr="00C0521C" w:rsidRDefault="00D314BC" w:rsidP="00C0521C">
      <w:pPr>
        <w:pStyle w:val="ListParagraph"/>
        <w:numPr>
          <w:ilvl w:val="2"/>
          <w:numId w:val="16"/>
        </w:numPr>
        <w:tabs>
          <w:tab w:val="left" w:pos="0"/>
          <w:tab w:val="left" w:pos="426"/>
        </w:tabs>
        <w:spacing w:after="0" w:line="240" w:lineRule="auto"/>
        <w:ind w:left="0" w:firstLine="709"/>
        <w:jc w:val="both"/>
        <w:rPr>
          <w:rFonts w:ascii="Times New Roman" w:hAnsi="Times New Roman" w:cs="Times New Roman"/>
          <w:spacing w:val="-2"/>
          <w:sz w:val="28"/>
          <w:szCs w:val="28"/>
        </w:rPr>
      </w:pPr>
      <w:r w:rsidRPr="007D5F24">
        <w:rPr>
          <w:rFonts w:ascii="Times New Roman" w:hAnsi="Times New Roman" w:cs="Times New Roman"/>
          <w:sz w:val="28"/>
          <w:szCs w:val="28"/>
        </w:rPr>
        <w:t>pakalpojum</w:t>
      </w:r>
      <w:r w:rsidR="001359C5" w:rsidRPr="007D5F24">
        <w:rPr>
          <w:rFonts w:ascii="Times New Roman" w:hAnsi="Times New Roman" w:cs="Times New Roman"/>
          <w:sz w:val="28"/>
          <w:szCs w:val="28"/>
        </w:rPr>
        <w:t>a</w:t>
      </w:r>
      <w:r w:rsidRPr="007D5F24">
        <w:rPr>
          <w:rFonts w:ascii="Times New Roman" w:hAnsi="Times New Roman" w:cs="Times New Roman"/>
          <w:sz w:val="28"/>
          <w:szCs w:val="28"/>
        </w:rPr>
        <w:t xml:space="preserve"> (uzņēmuma</w:t>
      </w:r>
      <w:r w:rsidR="005769C7" w:rsidRPr="007D5F24">
        <w:rPr>
          <w:rFonts w:ascii="Times New Roman" w:hAnsi="Times New Roman" w:cs="Times New Roman"/>
          <w:sz w:val="28"/>
          <w:szCs w:val="28"/>
        </w:rPr>
        <w:t>)</w:t>
      </w:r>
      <w:r w:rsidRPr="007D5F24">
        <w:rPr>
          <w:rFonts w:ascii="Times New Roman" w:hAnsi="Times New Roman" w:cs="Times New Roman"/>
          <w:sz w:val="28"/>
          <w:szCs w:val="28"/>
        </w:rPr>
        <w:t xml:space="preserve"> līgum</w:t>
      </w:r>
      <w:r w:rsidR="001359C5" w:rsidRPr="007D5F24">
        <w:rPr>
          <w:rFonts w:ascii="Times New Roman" w:hAnsi="Times New Roman" w:cs="Times New Roman"/>
          <w:sz w:val="28"/>
          <w:szCs w:val="28"/>
        </w:rPr>
        <w:t>a</w:t>
      </w:r>
      <w:r w:rsidRPr="007D5F24">
        <w:rPr>
          <w:rFonts w:ascii="Times New Roman" w:hAnsi="Times New Roman" w:cs="Times New Roman"/>
          <w:sz w:val="28"/>
          <w:szCs w:val="28"/>
        </w:rPr>
        <w:t xml:space="preserve"> izmaksas </w:t>
      </w:r>
      <w:r w:rsidR="00643BBF" w:rsidRPr="007D5F24">
        <w:rPr>
          <w:rFonts w:ascii="Times New Roman" w:hAnsi="Times New Roman" w:cs="Times New Roman"/>
          <w:sz w:val="28"/>
          <w:szCs w:val="28"/>
        </w:rPr>
        <w:t xml:space="preserve">šo noteikumu </w:t>
      </w:r>
      <w:r w:rsidR="00F17E9F" w:rsidRPr="007D5F24">
        <w:rPr>
          <w:rFonts w:ascii="Times New Roman" w:hAnsi="Times New Roman" w:cs="Times New Roman"/>
          <w:sz w:val="28"/>
          <w:szCs w:val="28"/>
        </w:rPr>
        <w:t xml:space="preserve">20.1., </w:t>
      </w:r>
      <w:r w:rsidR="004919AA" w:rsidRPr="007D5F24">
        <w:rPr>
          <w:rFonts w:ascii="Times New Roman" w:hAnsi="Times New Roman" w:cs="Times New Roman"/>
          <w:sz w:val="28"/>
          <w:szCs w:val="28"/>
        </w:rPr>
        <w:t>20.3.</w:t>
      </w:r>
      <w:r w:rsidR="0026623B" w:rsidRPr="007D5F24">
        <w:rPr>
          <w:rFonts w:ascii="Times New Roman" w:hAnsi="Times New Roman" w:cs="Times New Roman"/>
          <w:sz w:val="28"/>
          <w:szCs w:val="28"/>
        </w:rPr>
        <w:t>,</w:t>
      </w:r>
      <w:r w:rsidR="004919AA" w:rsidRPr="007D5F24">
        <w:rPr>
          <w:rFonts w:ascii="Times New Roman" w:hAnsi="Times New Roman" w:cs="Times New Roman"/>
          <w:sz w:val="28"/>
          <w:szCs w:val="28"/>
        </w:rPr>
        <w:t xml:space="preserve"> 20.4.</w:t>
      </w:r>
      <w:r w:rsidR="0026623B" w:rsidRPr="007D5F24">
        <w:rPr>
          <w:rFonts w:ascii="Times New Roman" w:hAnsi="Times New Roman" w:cs="Times New Roman"/>
          <w:sz w:val="28"/>
          <w:szCs w:val="28"/>
        </w:rPr>
        <w:t xml:space="preserve"> un 20.5.</w:t>
      </w:r>
      <w:r w:rsidR="00643BBF" w:rsidRPr="007D5F24">
        <w:rPr>
          <w:rFonts w:ascii="Times New Roman" w:hAnsi="Times New Roman" w:cs="Times New Roman"/>
          <w:sz w:val="28"/>
          <w:szCs w:val="28"/>
        </w:rPr>
        <w:t>apakšpunktā minēt</w:t>
      </w:r>
      <w:r w:rsidR="004919AA" w:rsidRPr="007D5F24">
        <w:rPr>
          <w:rFonts w:ascii="Times New Roman" w:hAnsi="Times New Roman" w:cs="Times New Roman"/>
          <w:sz w:val="28"/>
          <w:szCs w:val="28"/>
        </w:rPr>
        <w:t xml:space="preserve">o </w:t>
      </w:r>
      <w:r w:rsidR="00643BBF" w:rsidRPr="007D5F24">
        <w:rPr>
          <w:rFonts w:ascii="Times New Roman" w:hAnsi="Times New Roman" w:cs="Times New Roman"/>
          <w:sz w:val="28"/>
          <w:szCs w:val="28"/>
        </w:rPr>
        <w:t>atbalstām</w:t>
      </w:r>
      <w:r w:rsidR="004919AA" w:rsidRPr="007D5F24">
        <w:rPr>
          <w:rFonts w:ascii="Times New Roman" w:hAnsi="Times New Roman" w:cs="Times New Roman"/>
          <w:sz w:val="28"/>
          <w:szCs w:val="28"/>
        </w:rPr>
        <w:t>o</w:t>
      </w:r>
      <w:r w:rsidR="00643BBF" w:rsidRPr="007D5F24">
        <w:rPr>
          <w:rFonts w:ascii="Times New Roman" w:hAnsi="Times New Roman" w:cs="Times New Roman"/>
          <w:sz w:val="28"/>
          <w:szCs w:val="28"/>
        </w:rPr>
        <w:t xml:space="preserve"> darbīb</w:t>
      </w:r>
      <w:r w:rsidR="004919AA" w:rsidRPr="007D5F24">
        <w:rPr>
          <w:rFonts w:ascii="Times New Roman" w:hAnsi="Times New Roman" w:cs="Times New Roman"/>
          <w:sz w:val="28"/>
          <w:szCs w:val="28"/>
        </w:rPr>
        <w:t>u</w:t>
      </w:r>
      <w:r w:rsidR="00643BBF" w:rsidRPr="007D5F24">
        <w:rPr>
          <w:rFonts w:ascii="Times New Roman" w:hAnsi="Times New Roman" w:cs="Times New Roman"/>
          <w:sz w:val="28"/>
          <w:szCs w:val="28"/>
        </w:rPr>
        <w:t xml:space="preserve"> </w:t>
      </w:r>
      <w:r w:rsidR="00643BBF" w:rsidRPr="005F4CF0">
        <w:rPr>
          <w:rFonts w:ascii="Times New Roman" w:hAnsi="Times New Roman" w:cs="Times New Roman"/>
          <w:sz w:val="28"/>
          <w:szCs w:val="28"/>
        </w:rPr>
        <w:t>īstenošanai</w:t>
      </w:r>
      <w:r w:rsidR="00C0521C" w:rsidRPr="005F4CF0">
        <w:t xml:space="preserve"> </w:t>
      </w:r>
      <w:r w:rsidR="00C0521C" w:rsidRPr="005F4CF0">
        <w:rPr>
          <w:rFonts w:ascii="Times New Roman" w:hAnsi="Times New Roman" w:cs="Times New Roman"/>
          <w:sz w:val="28"/>
          <w:szCs w:val="28"/>
        </w:rPr>
        <w:t>un piegādes līguma izmaksas šo noteikumu 20.5.apakšpunktā minēto mācību līdzekļu, tai skaitā digitālo mācību līdzekļu, metodisko materiālu un simulācijas iekārtu piegādei.</w:t>
      </w:r>
      <w:r w:rsidR="00754128" w:rsidRPr="005F4CF0">
        <w:rPr>
          <w:rFonts w:ascii="Times New Roman" w:hAnsi="Times New Roman" w:cs="Times New Roman"/>
          <w:sz w:val="28"/>
          <w:szCs w:val="28"/>
        </w:rPr>
        <w:t xml:space="preserve"> </w:t>
      </w:r>
      <w:r w:rsidR="00822C61" w:rsidRPr="005F4CF0">
        <w:rPr>
          <w:rFonts w:ascii="Times New Roman" w:hAnsi="Times New Roman" w:cs="Times New Roman"/>
          <w:sz w:val="28"/>
          <w:szCs w:val="28"/>
        </w:rPr>
        <w:t>Pakalpojum</w:t>
      </w:r>
      <w:r w:rsidR="001359C5" w:rsidRPr="005F4CF0">
        <w:rPr>
          <w:rFonts w:ascii="Times New Roman" w:hAnsi="Times New Roman" w:cs="Times New Roman"/>
          <w:sz w:val="28"/>
          <w:szCs w:val="28"/>
        </w:rPr>
        <w:t>a</w:t>
      </w:r>
      <w:r w:rsidR="00A275CA" w:rsidRPr="005F4CF0">
        <w:rPr>
          <w:rFonts w:ascii="Times New Roman" w:hAnsi="Times New Roman" w:cs="Times New Roman"/>
          <w:sz w:val="28"/>
          <w:szCs w:val="28"/>
        </w:rPr>
        <w:t xml:space="preserve"> (uzņēmuma</w:t>
      </w:r>
      <w:r w:rsidR="005769C7" w:rsidRPr="005F4CF0">
        <w:rPr>
          <w:rFonts w:ascii="Times New Roman" w:hAnsi="Times New Roman" w:cs="Times New Roman"/>
          <w:sz w:val="28"/>
          <w:szCs w:val="28"/>
        </w:rPr>
        <w:t>)</w:t>
      </w:r>
      <w:r w:rsidR="00A275CA" w:rsidRPr="005F4CF0">
        <w:rPr>
          <w:rFonts w:ascii="Times New Roman" w:hAnsi="Times New Roman" w:cs="Times New Roman"/>
          <w:sz w:val="28"/>
          <w:szCs w:val="28"/>
        </w:rPr>
        <w:t xml:space="preserve"> l</w:t>
      </w:r>
      <w:r w:rsidR="001359C5" w:rsidRPr="005F4CF0">
        <w:rPr>
          <w:rFonts w:ascii="Times New Roman" w:hAnsi="Times New Roman" w:cs="Times New Roman"/>
          <w:sz w:val="28"/>
          <w:szCs w:val="28"/>
        </w:rPr>
        <w:t>īguma</w:t>
      </w:r>
      <w:r w:rsidR="00822C61" w:rsidRPr="005F4CF0">
        <w:rPr>
          <w:rFonts w:ascii="Times New Roman" w:hAnsi="Times New Roman" w:cs="Times New Roman"/>
          <w:sz w:val="28"/>
          <w:szCs w:val="28"/>
        </w:rPr>
        <w:t xml:space="preserve"> izmaksas nevar ietvert to atbalstāmo darbību īstenošanas </w:t>
      </w:r>
      <w:r w:rsidR="004021EA" w:rsidRPr="005F4CF0">
        <w:rPr>
          <w:rFonts w:ascii="Times New Roman" w:hAnsi="Times New Roman" w:cs="Times New Roman"/>
          <w:sz w:val="28"/>
          <w:szCs w:val="28"/>
        </w:rPr>
        <w:t>izmaksas</w:t>
      </w:r>
      <w:r w:rsidR="00822C61" w:rsidRPr="005F4CF0">
        <w:rPr>
          <w:rFonts w:ascii="Times New Roman" w:hAnsi="Times New Roman" w:cs="Times New Roman"/>
          <w:sz w:val="28"/>
          <w:szCs w:val="28"/>
        </w:rPr>
        <w:t>, k</w:t>
      </w:r>
      <w:r w:rsidR="00A275CA" w:rsidRPr="005F4CF0">
        <w:rPr>
          <w:rFonts w:ascii="Times New Roman" w:hAnsi="Times New Roman" w:cs="Times New Roman"/>
          <w:sz w:val="28"/>
          <w:szCs w:val="28"/>
        </w:rPr>
        <w:t>uras</w:t>
      </w:r>
      <w:r w:rsidR="00822C61" w:rsidRPr="005F4CF0">
        <w:rPr>
          <w:rFonts w:ascii="Times New Roman" w:hAnsi="Times New Roman" w:cs="Times New Roman"/>
          <w:sz w:val="28"/>
          <w:szCs w:val="28"/>
        </w:rPr>
        <w:t xml:space="preserve"> </w:t>
      </w:r>
      <w:r w:rsidR="000B0C9F" w:rsidRPr="005F4CF0">
        <w:rPr>
          <w:rFonts w:ascii="Times New Roman" w:eastAsia="PMingLiU" w:hAnsi="Times New Roman" w:cs="Times New Roman"/>
          <w:sz w:val="28"/>
          <w:szCs w:val="28"/>
        </w:rPr>
        <w:t xml:space="preserve">šo noteikumu </w:t>
      </w:r>
      <w:r w:rsidR="000B0C9F" w:rsidRPr="005F4CF0">
        <w:rPr>
          <w:rFonts w:ascii="Times New Roman" w:eastAsia="PMingLiU" w:hAnsi="Times New Roman"/>
          <w:sz w:val="28"/>
          <w:szCs w:val="28"/>
        </w:rPr>
        <w:t>15.4.apakšpunktā</w:t>
      </w:r>
      <w:r w:rsidR="000B0C9F" w:rsidRPr="007D5F24">
        <w:rPr>
          <w:rFonts w:ascii="Times New Roman" w:eastAsia="PMingLiU" w:hAnsi="Times New Roman"/>
          <w:sz w:val="28"/>
          <w:szCs w:val="28"/>
        </w:rPr>
        <w:t xml:space="preserve"> minētais</w:t>
      </w:r>
      <w:r w:rsidR="000B0C9F" w:rsidRPr="007D5F24">
        <w:rPr>
          <w:rFonts w:ascii="Times New Roman" w:eastAsia="PMingLiU" w:hAnsi="Times New Roman" w:cs="Times New Roman"/>
          <w:sz w:val="20"/>
          <w:szCs w:val="20"/>
        </w:rPr>
        <w:t xml:space="preserve"> </w:t>
      </w:r>
      <w:r w:rsidR="00822C61" w:rsidRPr="007D5F24">
        <w:rPr>
          <w:rFonts w:ascii="Times New Roman" w:hAnsi="Times New Roman" w:cs="Times New Roman"/>
          <w:sz w:val="28"/>
          <w:szCs w:val="28"/>
        </w:rPr>
        <w:t>sadarbības partneri</w:t>
      </w:r>
      <w:r w:rsidR="000B0C9F" w:rsidRPr="007D5F24">
        <w:rPr>
          <w:rFonts w:ascii="Times New Roman" w:hAnsi="Times New Roman" w:cs="Times New Roman"/>
          <w:sz w:val="28"/>
          <w:szCs w:val="28"/>
        </w:rPr>
        <w:t>s</w:t>
      </w:r>
      <w:r w:rsidR="00822C61" w:rsidRPr="007D5F24">
        <w:rPr>
          <w:rFonts w:ascii="Times New Roman" w:hAnsi="Times New Roman" w:cs="Times New Roman"/>
          <w:sz w:val="28"/>
          <w:szCs w:val="28"/>
        </w:rPr>
        <w:t xml:space="preserve"> veic šo noteikumu projekta 20.</w:t>
      </w:r>
      <w:r w:rsidR="001F4E15" w:rsidRPr="007D5F24">
        <w:rPr>
          <w:rFonts w:ascii="Times New Roman" w:hAnsi="Times New Roman" w:cs="Times New Roman"/>
          <w:sz w:val="28"/>
          <w:szCs w:val="28"/>
        </w:rPr>
        <w:t>3</w:t>
      </w:r>
      <w:r w:rsidR="00822C61" w:rsidRPr="007D5F24">
        <w:rPr>
          <w:rFonts w:ascii="Times New Roman" w:hAnsi="Times New Roman" w:cs="Times New Roman"/>
          <w:sz w:val="28"/>
          <w:szCs w:val="28"/>
        </w:rPr>
        <w:t>., 20.</w:t>
      </w:r>
      <w:r w:rsidR="001F4E15" w:rsidRPr="007D5F24">
        <w:rPr>
          <w:rFonts w:ascii="Times New Roman" w:hAnsi="Times New Roman" w:cs="Times New Roman"/>
          <w:sz w:val="28"/>
          <w:szCs w:val="28"/>
        </w:rPr>
        <w:t>4</w:t>
      </w:r>
      <w:r w:rsidR="00822C61" w:rsidRPr="007D5F24">
        <w:rPr>
          <w:rFonts w:ascii="Times New Roman" w:hAnsi="Times New Roman" w:cs="Times New Roman"/>
          <w:sz w:val="28"/>
          <w:szCs w:val="28"/>
        </w:rPr>
        <w:t>. un 20.</w:t>
      </w:r>
      <w:r w:rsidR="001F4E15" w:rsidRPr="007D5F24">
        <w:rPr>
          <w:rFonts w:ascii="Times New Roman" w:hAnsi="Times New Roman" w:cs="Times New Roman"/>
          <w:sz w:val="28"/>
          <w:szCs w:val="28"/>
        </w:rPr>
        <w:t>5</w:t>
      </w:r>
      <w:r w:rsidR="00822C61" w:rsidRPr="007D5F24">
        <w:rPr>
          <w:rFonts w:ascii="Times New Roman" w:hAnsi="Times New Roman" w:cs="Times New Roman"/>
          <w:sz w:val="28"/>
          <w:szCs w:val="28"/>
        </w:rPr>
        <w:t xml:space="preserve">.apakšpunktā </w:t>
      </w:r>
      <w:r w:rsidR="008423E0" w:rsidRPr="007D5F24">
        <w:rPr>
          <w:rFonts w:ascii="Times New Roman" w:hAnsi="Times New Roman" w:cs="Times New Roman"/>
          <w:sz w:val="28"/>
          <w:szCs w:val="28"/>
        </w:rPr>
        <w:t>minēt</w:t>
      </w:r>
      <w:r w:rsidR="00A275CA" w:rsidRPr="007D5F24">
        <w:rPr>
          <w:rFonts w:ascii="Times New Roman" w:hAnsi="Times New Roman" w:cs="Times New Roman"/>
          <w:sz w:val="28"/>
          <w:szCs w:val="28"/>
        </w:rPr>
        <w:t xml:space="preserve">o </w:t>
      </w:r>
      <w:r w:rsidR="00822C61" w:rsidRPr="007D5F24">
        <w:rPr>
          <w:rFonts w:ascii="Times New Roman" w:hAnsi="Times New Roman" w:cs="Times New Roman"/>
          <w:sz w:val="28"/>
          <w:szCs w:val="28"/>
        </w:rPr>
        <w:t>atbalstāmo darbību īstenošanai</w:t>
      </w:r>
      <w:r w:rsidRPr="007D5F24">
        <w:rPr>
          <w:rFonts w:ascii="Times New Roman" w:hAnsi="Times New Roman" w:cs="Times New Roman"/>
          <w:sz w:val="28"/>
          <w:szCs w:val="28"/>
        </w:rPr>
        <w:t>;</w:t>
      </w:r>
    </w:p>
    <w:p w14:paraId="71DED59A" w14:textId="1DFA0DB2" w:rsidR="00404046" w:rsidRPr="001F4E15" w:rsidRDefault="00404046" w:rsidP="001F4E15">
      <w:pPr>
        <w:pStyle w:val="ListParagraph"/>
        <w:numPr>
          <w:ilvl w:val="2"/>
          <w:numId w:val="16"/>
        </w:numPr>
        <w:tabs>
          <w:tab w:val="left" w:pos="0"/>
          <w:tab w:val="left" w:pos="426"/>
        </w:tabs>
        <w:spacing w:after="0" w:line="240" w:lineRule="auto"/>
        <w:ind w:left="0" w:firstLine="709"/>
        <w:jc w:val="both"/>
        <w:rPr>
          <w:rFonts w:ascii="Times New Roman" w:eastAsia="Calibri" w:hAnsi="Times New Roman" w:cs="Times New Roman"/>
          <w:sz w:val="28"/>
          <w:szCs w:val="28"/>
        </w:rPr>
      </w:pPr>
      <w:r w:rsidRPr="007D5F24">
        <w:rPr>
          <w:rFonts w:ascii="Times New Roman" w:hAnsi="Times New Roman" w:cs="Times New Roman"/>
          <w:sz w:val="28"/>
          <w:szCs w:val="28"/>
        </w:rPr>
        <w:t>tulkošanas izmaksas, kas ir pamatotas un</w:t>
      </w:r>
      <w:r w:rsidRPr="001F4E15">
        <w:rPr>
          <w:rFonts w:ascii="Times New Roman" w:hAnsi="Times New Roman" w:cs="Times New Roman"/>
          <w:sz w:val="28"/>
          <w:szCs w:val="28"/>
        </w:rPr>
        <w:t xml:space="preserve"> saistītas ar </w:t>
      </w:r>
      <w:r w:rsidRPr="001F4E15">
        <w:rPr>
          <w:rFonts w:ascii="Times New Roman" w:eastAsia="Calibri" w:hAnsi="Times New Roman" w:cs="Times New Roman"/>
          <w:sz w:val="28"/>
          <w:szCs w:val="28"/>
        </w:rPr>
        <w:t>mācību līdzekļu, tai skaitā digitālo mācību līdzekļu</w:t>
      </w:r>
      <w:r w:rsidR="00992305">
        <w:rPr>
          <w:rFonts w:ascii="Times New Roman" w:eastAsia="Calibri" w:hAnsi="Times New Roman" w:cs="Times New Roman"/>
          <w:sz w:val="28"/>
          <w:szCs w:val="28"/>
        </w:rPr>
        <w:t>,</w:t>
      </w:r>
      <w:r w:rsidRPr="001F4E15">
        <w:rPr>
          <w:rFonts w:ascii="Times New Roman" w:hAnsi="Times New Roman" w:cs="Times New Roman"/>
          <w:sz w:val="28"/>
          <w:szCs w:val="28"/>
        </w:rPr>
        <w:t xml:space="preserve"> izstrādi šo noteikumu </w:t>
      </w:r>
      <w:r w:rsidRPr="003F7948">
        <w:rPr>
          <w:rFonts w:ascii="Times New Roman" w:hAnsi="Times New Roman" w:cs="Times New Roman"/>
          <w:sz w:val="28"/>
          <w:szCs w:val="28"/>
        </w:rPr>
        <w:t>20.</w:t>
      </w:r>
      <w:r w:rsidR="001F4E15" w:rsidRPr="003F7948">
        <w:rPr>
          <w:rFonts w:ascii="Times New Roman" w:hAnsi="Times New Roman" w:cs="Times New Roman"/>
          <w:sz w:val="28"/>
          <w:szCs w:val="28"/>
        </w:rPr>
        <w:t>5</w:t>
      </w:r>
      <w:r w:rsidRPr="003F7948">
        <w:rPr>
          <w:rFonts w:ascii="Times New Roman" w:hAnsi="Times New Roman" w:cs="Times New Roman"/>
          <w:sz w:val="28"/>
          <w:szCs w:val="28"/>
        </w:rPr>
        <w:t>.apakšpunktā</w:t>
      </w:r>
      <w:r w:rsidRPr="001F4E15">
        <w:rPr>
          <w:rFonts w:ascii="Times New Roman" w:hAnsi="Times New Roman" w:cs="Times New Roman"/>
          <w:sz w:val="28"/>
          <w:szCs w:val="28"/>
        </w:rPr>
        <w:t xml:space="preserve"> minētās atbalstāmās darbības īstenošanai;</w:t>
      </w:r>
    </w:p>
    <w:p w14:paraId="0FB22447" w14:textId="21523B79" w:rsidR="00AA1D6F" w:rsidRPr="003F7948" w:rsidRDefault="003A467F" w:rsidP="001F4E15">
      <w:pPr>
        <w:pStyle w:val="ListParagraph"/>
        <w:numPr>
          <w:ilvl w:val="2"/>
          <w:numId w:val="16"/>
        </w:numPr>
        <w:tabs>
          <w:tab w:val="left" w:pos="0"/>
          <w:tab w:val="left" w:pos="426"/>
        </w:tabs>
        <w:spacing w:after="0" w:line="240" w:lineRule="auto"/>
        <w:ind w:left="0" w:firstLine="709"/>
        <w:jc w:val="both"/>
        <w:rPr>
          <w:rFonts w:ascii="Times New Roman" w:eastAsia="Calibri" w:hAnsi="Times New Roman" w:cs="Times New Roman"/>
          <w:sz w:val="28"/>
          <w:szCs w:val="28"/>
        </w:rPr>
      </w:pPr>
      <w:r w:rsidRPr="001F4E15">
        <w:rPr>
          <w:rFonts w:ascii="Times New Roman" w:eastAsia="Calibri" w:hAnsi="Times New Roman" w:cs="Times New Roman"/>
          <w:sz w:val="28"/>
          <w:szCs w:val="28"/>
        </w:rPr>
        <w:t xml:space="preserve">informācijas un publicitātes pasākumu izmaksas atbilstoši normatīvajiem aktiem, kas nosaka kārtību, kādā </w:t>
      </w:r>
      <w:r w:rsidR="00425DC4" w:rsidRPr="001F4E15">
        <w:rPr>
          <w:rFonts w:ascii="Times New Roman" w:hAnsi="Times New Roman" w:cs="Times New Roman"/>
          <w:sz w:val="28"/>
          <w:szCs w:val="28"/>
        </w:rPr>
        <w:t>Eiropas Savienības</w:t>
      </w:r>
      <w:r w:rsidRPr="001F4E15">
        <w:rPr>
          <w:rFonts w:ascii="Times New Roman" w:eastAsia="Calibri" w:hAnsi="Times New Roman" w:cs="Times New Roman"/>
          <w:sz w:val="28"/>
          <w:szCs w:val="28"/>
        </w:rPr>
        <w:t xml:space="preserve"> struktūrfondu un Kohēzijas fonda ieviešanā 2014.–2020.gada plānošanas periodā nodrošināma komunikācijas </w:t>
      </w:r>
      <w:r w:rsidRPr="003F7948">
        <w:rPr>
          <w:rFonts w:ascii="Times New Roman" w:eastAsia="Calibri" w:hAnsi="Times New Roman" w:cs="Times New Roman"/>
          <w:sz w:val="28"/>
          <w:szCs w:val="28"/>
        </w:rPr>
        <w:t>un vizuālās identitātes prasību ievērošana</w:t>
      </w:r>
      <w:r w:rsidR="008F1E06" w:rsidRPr="003F7948">
        <w:rPr>
          <w:rFonts w:ascii="Times New Roman" w:eastAsia="Calibri" w:hAnsi="Times New Roman" w:cs="Times New Roman"/>
          <w:sz w:val="28"/>
          <w:szCs w:val="28"/>
        </w:rPr>
        <w:t xml:space="preserve"> šo noteikumu 20.</w:t>
      </w:r>
      <w:r w:rsidR="001F4E15" w:rsidRPr="003F7948">
        <w:rPr>
          <w:rFonts w:ascii="Times New Roman" w:eastAsia="Calibri" w:hAnsi="Times New Roman" w:cs="Times New Roman"/>
          <w:sz w:val="28"/>
          <w:szCs w:val="28"/>
        </w:rPr>
        <w:t>7</w:t>
      </w:r>
      <w:r w:rsidR="008F1E06" w:rsidRPr="003F7948">
        <w:rPr>
          <w:rFonts w:ascii="Times New Roman" w:eastAsia="Calibri" w:hAnsi="Times New Roman" w:cs="Times New Roman"/>
          <w:sz w:val="28"/>
          <w:szCs w:val="28"/>
        </w:rPr>
        <w:t>.apakšpunktā minētās atbalstāmās darbības īstenošanai</w:t>
      </w:r>
      <w:r w:rsidR="00AA1D6F" w:rsidRPr="003F7948">
        <w:rPr>
          <w:rFonts w:ascii="Times New Roman" w:eastAsia="Calibri" w:hAnsi="Times New Roman" w:cs="Times New Roman"/>
          <w:sz w:val="28"/>
          <w:szCs w:val="28"/>
        </w:rPr>
        <w:t>;</w:t>
      </w:r>
    </w:p>
    <w:p w14:paraId="3C050321" w14:textId="57AD6300" w:rsidR="00F44E08" w:rsidRPr="00150F48" w:rsidRDefault="00CC103F" w:rsidP="001F4E15">
      <w:pPr>
        <w:pStyle w:val="ListParagraph"/>
        <w:numPr>
          <w:ilvl w:val="2"/>
          <w:numId w:val="16"/>
        </w:numPr>
        <w:tabs>
          <w:tab w:val="left" w:pos="0"/>
          <w:tab w:val="left" w:pos="426"/>
        </w:tabs>
        <w:spacing w:after="0" w:line="240" w:lineRule="auto"/>
        <w:ind w:left="0" w:firstLine="709"/>
        <w:jc w:val="both"/>
        <w:rPr>
          <w:rFonts w:ascii="Times New Roman" w:eastAsia="Calibri" w:hAnsi="Times New Roman" w:cs="Times New Roman"/>
          <w:sz w:val="28"/>
          <w:szCs w:val="28"/>
        </w:rPr>
      </w:pPr>
      <w:r w:rsidRPr="00787A04">
        <w:rPr>
          <w:rFonts w:ascii="Times New Roman" w:hAnsi="Times New Roman" w:cs="Times New Roman"/>
          <w:bCs/>
          <w:sz w:val="28"/>
          <w:szCs w:val="28"/>
        </w:rPr>
        <w:t>slēdzot pakalpojum</w:t>
      </w:r>
      <w:r w:rsidR="001359C5" w:rsidRPr="00787A04">
        <w:rPr>
          <w:rFonts w:ascii="Times New Roman" w:hAnsi="Times New Roman" w:cs="Times New Roman"/>
          <w:bCs/>
          <w:sz w:val="28"/>
          <w:szCs w:val="28"/>
        </w:rPr>
        <w:t>a</w:t>
      </w:r>
      <w:r w:rsidRPr="00787A04">
        <w:rPr>
          <w:rFonts w:ascii="Times New Roman" w:hAnsi="Times New Roman" w:cs="Times New Roman"/>
          <w:bCs/>
          <w:sz w:val="28"/>
          <w:szCs w:val="28"/>
        </w:rPr>
        <w:t xml:space="preserve"> (uzņēmuma) līgumu, ņem vērā nosacījumu</w:t>
      </w:r>
      <w:r w:rsidR="005769C7" w:rsidRPr="00787A04">
        <w:rPr>
          <w:rFonts w:ascii="Times New Roman" w:hAnsi="Times New Roman" w:cs="Times New Roman"/>
          <w:bCs/>
          <w:sz w:val="28"/>
          <w:szCs w:val="28"/>
        </w:rPr>
        <w:t>, ka</w:t>
      </w:r>
      <w:r w:rsidR="00D26FF3" w:rsidRPr="00787A04">
        <w:rPr>
          <w:rFonts w:ascii="Times New Roman" w:hAnsi="Times New Roman" w:cs="Times New Roman"/>
          <w:bCs/>
          <w:sz w:val="28"/>
          <w:szCs w:val="28"/>
        </w:rPr>
        <w:t xml:space="preserve">, </w:t>
      </w:r>
      <w:r w:rsidRPr="00787A04">
        <w:rPr>
          <w:rFonts w:ascii="Times New Roman" w:hAnsi="Times New Roman" w:cs="Times New Roman"/>
          <w:bCs/>
          <w:sz w:val="28"/>
          <w:szCs w:val="28"/>
        </w:rPr>
        <w:t>ja pakalpojuma sniedzējs ir fiziska persona un tā nav reģistrējusies Valsts ieņēmumu dienestā kā pašnodarbināta persona, attiecināmas ir arī darba devēja valsts sociālās apdrošināšanas obligāto iemaksu izmaksas</w:t>
      </w:r>
      <w:r w:rsidR="00AA1D6F" w:rsidRPr="00150F48">
        <w:rPr>
          <w:rFonts w:ascii="Times New Roman" w:hAnsi="Times New Roman" w:cs="Times New Roman"/>
          <w:bCs/>
          <w:sz w:val="28"/>
          <w:szCs w:val="28"/>
        </w:rPr>
        <w:t>.</w:t>
      </w:r>
    </w:p>
    <w:p w14:paraId="69A1980B" w14:textId="77777777" w:rsidR="009C1CB3" w:rsidRPr="00C06651" w:rsidRDefault="009C1CB3" w:rsidP="009C1CB3">
      <w:pPr>
        <w:pStyle w:val="ListParagraph"/>
        <w:spacing w:after="0" w:line="240" w:lineRule="auto"/>
        <w:ind w:left="709"/>
        <w:jc w:val="both"/>
        <w:rPr>
          <w:rFonts w:ascii="Times New Roman" w:eastAsia="Calibri" w:hAnsi="Times New Roman" w:cs="Times New Roman"/>
          <w:sz w:val="28"/>
          <w:szCs w:val="28"/>
        </w:rPr>
      </w:pPr>
    </w:p>
    <w:p w14:paraId="2899F2A2" w14:textId="10466FE7" w:rsidR="00DD053E" w:rsidRPr="00C668D9" w:rsidRDefault="0070731A" w:rsidP="003E656B">
      <w:pPr>
        <w:pStyle w:val="ListParagraph"/>
        <w:numPr>
          <w:ilvl w:val="0"/>
          <w:numId w:val="9"/>
        </w:numPr>
        <w:tabs>
          <w:tab w:val="left" w:pos="426"/>
          <w:tab w:val="left" w:pos="1134"/>
        </w:tabs>
        <w:spacing w:after="0" w:line="240" w:lineRule="auto"/>
        <w:ind w:left="0" w:firstLine="709"/>
        <w:contextualSpacing w:val="0"/>
        <w:jc w:val="both"/>
        <w:rPr>
          <w:rFonts w:ascii="Times New Roman" w:hAnsi="Times New Roman" w:cs="Times New Roman"/>
          <w:bCs/>
          <w:spacing w:val="-2"/>
          <w:sz w:val="28"/>
          <w:szCs w:val="28"/>
        </w:rPr>
      </w:pPr>
      <w:r w:rsidRPr="003F7948">
        <w:rPr>
          <w:rFonts w:ascii="Times New Roman" w:hAnsi="Times New Roman" w:cs="Times New Roman"/>
          <w:sz w:val="28"/>
          <w:szCs w:val="28"/>
        </w:rPr>
        <w:t xml:space="preserve">Šo noteikumu </w:t>
      </w:r>
      <w:r w:rsidR="00D62139" w:rsidRPr="003F7948">
        <w:rPr>
          <w:rFonts w:ascii="Times New Roman" w:hAnsi="Times New Roman" w:cs="Times New Roman"/>
          <w:sz w:val="28"/>
          <w:szCs w:val="28"/>
        </w:rPr>
        <w:t>2</w:t>
      </w:r>
      <w:r w:rsidR="001D49A9" w:rsidRPr="003F7948">
        <w:rPr>
          <w:rFonts w:ascii="Times New Roman" w:hAnsi="Times New Roman" w:cs="Times New Roman"/>
          <w:sz w:val="28"/>
          <w:szCs w:val="28"/>
        </w:rPr>
        <w:t>1</w:t>
      </w:r>
      <w:r w:rsidRPr="003F7948">
        <w:rPr>
          <w:rFonts w:ascii="Times New Roman" w:hAnsi="Times New Roman" w:cs="Times New Roman"/>
          <w:sz w:val="28"/>
          <w:szCs w:val="28"/>
        </w:rPr>
        <w:t>.2.apakšpunktā minētās netiešās attiecināmās izmaksas</w:t>
      </w:r>
      <w:r w:rsidR="00CC103F" w:rsidRPr="003F7948">
        <w:rPr>
          <w:rFonts w:ascii="Times New Roman" w:hAnsi="Times New Roman" w:cs="Times New Roman"/>
          <w:bCs/>
          <w:sz w:val="28"/>
          <w:szCs w:val="28"/>
        </w:rPr>
        <w:t xml:space="preserve"> </w:t>
      </w:r>
      <w:r w:rsidR="00CC103F" w:rsidRPr="00C668D9">
        <w:rPr>
          <w:rFonts w:ascii="Times New Roman" w:hAnsi="Times New Roman" w:cs="Times New Roman"/>
          <w:bCs/>
          <w:sz w:val="28"/>
          <w:szCs w:val="28"/>
        </w:rPr>
        <w:t xml:space="preserve">finansējuma </w:t>
      </w:r>
      <w:r w:rsidR="00C54B15" w:rsidRPr="00C668D9">
        <w:rPr>
          <w:rFonts w:ascii="Times New Roman" w:hAnsi="Times New Roman" w:cs="Times New Roman"/>
          <w:bCs/>
          <w:sz w:val="28"/>
          <w:szCs w:val="28"/>
        </w:rPr>
        <w:t>saņēmējam un sadarbības partnerim</w:t>
      </w:r>
      <w:r w:rsidR="00C54B15" w:rsidRPr="003F7948">
        <w:rPr>
          <w:rFonts w:ascii="Times New Roman" w:hAnsi="Times New Roman" w:cs="Times New Roman"/>
          <w:bCs/>
          <w:sz w:val="28"/>
          <w:szCs w:val="28"/>
        </w:rPr>
        <w:t xml:space="preserve"> </w:t>
      </w:r>
      <w:r w:rsidR="00CC103F" w:rsidRPr="003F7948">
        <w:rPr>
          <w:rFonts w:ascii="Times New Roman" w:hAnsi="Times New Roman" w:cs="Times New Roman"/>
          <w:bCs/>
          <w:sz w:val="28"/>
          <w:szCs w:val="28"/>
        </w:rPr>
        <w:t>projekt</w:t>
      </w:r>
      <w:r w:rsidR="00603779" w:rsidRPr="003F7948">
        <w:rPr>
          <w:rFonts w:ascii="Times New Roman" w:hAnsi="Times New Roman" w:cs="Times New Roman"/>
          <w:bCs/>
          <w:sz w:val="28"/>
          <w:szCs w:val="28"/>
        </w:rPr>
        <w:t>ā</w:t>
      </w:r>
      <w:r w:rsidR="00CC103F" w:rsidRPr="00C668D9">
        <w:rPr>
          <w:rFonts w:ascii="Times New Roman" w:hAnsi="Times New Roman" w:cs="Times New Roman"/>
          <w:bCs/>
          <w:sz w:val="28"/>
          <w:szCs w:val="28"/>
        </w:rPr>
        <w:t xml:space="preserve"> plāno kā vienu izmaksu pozīciju</w:t>
      </w:r>
      <w:r w:rsidR="00603779" w:rsidRPr="00C668D9">
        <w:rPr>
          <w:rFonts w:ascii="Times New Roman" w:hAnsi="Times New Roman" w:cs="Times New Roman"/>
          <w:bCs/>
          <w:sz w:val="28"/>
          <w:szCs w:val="28"/>
        </w:rPr>
        <w:t>,</w:t>
      </w:r>
      <w:r w:rsidR="00603779" w:rsidRPr="00C668D9">
        <w:rPr>
          <w:rFonts w:ascii="Times New Roman" w:hAnsi="Times New Roman" w:cs="Times New Roman"/>
          <w:sz w:val="28"/>
          <w:szCs w:val="28"/>
        </w:rPr>
        <w:t xml:space="preserve"> piemērojot netiešo izmaksu vienoto likmi</w:t>
      </w:r>
      <w:r w:rsidR="00CC103F" w:rsidRPr="00C668D9">
        <w:rPr>
          <w:rFonts w:ascii="Times New Roman" w:hAnsi="Times New Roman" w:cs="Times New Roman"/>
          <w:bCs/>
          <w:sz w:val="28"/>
          <w:szCs w:val="28"/>
        </w:rPr>
        <w:t xml:space="preserve"> 15 procentu apmērā no šo noteikumu </w:t>
      </w:r>
      <w:r w:rsidR="00603779" w:rsidRPr="00C668D9">
        <w:rPr>
          <w:rFonts w:ascii="Times New Roman" w:hAnsi="Times New Roman" w:cs="Times New Roman"/>
          <w:bCs/>
          <w:sz w:val="28"/>
          <w:szCs w:val="28"/>
        </w:rPr>
        <w:t>2</w:t>
      </w:r>
      <w:r w:rsidR="008677BD" w:rsidRPr="00C668D9">
        <w:rPr>
          <w:rFonts w:ascii="Times New Roman" w:hAnsi="Times New Roman" w:cs="Times New Roman"/>
          <w:bCs/>
          <w:sz w:val="28"/>
          <w:szCs w:val="28"/>
        </w:rPr>
        <w:t>2</w:t>
      </w:r>
      <w:r w:rsidR="00603779" w:rsidRPr="00C668D9">
        <w:rPr>
          <w:rFonts w:ascii="Times New Roman" w:hAnsi="Times New Roman" w:cs="Times New Roman"/>
          <w:bCs/>
          <w:sz w:val="28"/>
          <w:szCs w:val="28"/>
        </w:rPr>
        <w:t>.1</w:t>
      </w:r>
      <w:r w:rsidR="00CC103F" w:rsidRPr="00C668D9">
        <w:rPr>
          <w:rFonts w:ascii="Times New Roman" w:hAnsi="Times New Roman" w:cs="Times New Roman"/>
          <w:bCs/>
          <w:sz w:val="28"/>
          <w:szCs w:val="28"/>
        </w:rPr>
        <w:t>.</w:t>
      </w:r>
      <w:r w:rsidR="008677BD" w:rsidRPr="00C668D9">
        <w:rPr>
          <w:rFonts w:ascii="Times New Roman" w:hAnsi="Times New Roman" w:cs="Times New Roman"/>
          <w:bCs/>
          <w:sz w:val="28"/>
          <w:szCs w:val="28"/>
        </w:rPr>
        <w:t>1.</w:t>
      </w:r>
      <w:r w:rsidR="00992305" w:rsidRPr="00C668D9">
        <w:rPr>
          <w:rFonts w:ascii="Times New Roman" w:hAnsi="Times New Roman" w:cs="Times New Roman"/>
          <w:bCs/>
          <w:sz w:val="28"/>
          <w:szCs w:val="28"/>
        </w:rPr>
        <w:t xml:space="preserve"> un</w:t>
      </w:r>
      <w:r w:rsidR="000B2C31" w:rsidRPr="00C668D9">
        <w:rPr>
          <w:rFonts w:ascii="Times New Roman" w:hAnsi="Times New Roman" w:cs="Times New Roman"/>
          <w:bCs/>
          <w:sz w:val="28"/>
          <w:szCs w:val="28"/>
        </w:rPr>
        <w:t xml:space="preserve"> </w:t>
      </w:r>
      <w:r w:rsidR="008677BD" w:rsidRPr="00C668D9">
        <w:rPr>
          <w:rFonts w:ascii="Times New Roman" w:hAnsi="Times New Roman" w:cs="Times New Roman"/>
          <w:bCs/>
          <w:sz w:val="28"/>
          <w:szCs w:val="28"/>
        </w:rPr>
        <w:t>22.1.2.</w:t>
      </w:r>
      <w:r w:rsidR="00603779" w:rsidRPr="00C668D9">
        <w:rPr>
          <w:rFonts w:ascii="Times New Roman" w:hAnsi="Times New Roman" w:cs="Times New Roman"/>
          <w:bCs/>
          <w:sz w:val="28"/>
          <w:szCs w:val="28"/>
        </w:rPr>
        <w:t>apakš</w:t>
      </w:r>
      <w:r w:rsidR="00CC103F" w:rsidRPr="00C668D9">
        <w:rPr>
          <w:rFonts w:ascii="Times New Roman" w:hAnsi="Times New Roman" w:cs="Times New Roman"/>
          <w:bCs/>
          <w:sz w:val="28"/>
          <w:szCs w:val="28"/>
        </w:rPr>
        <w:t>punktā</w:t>
      </w:r>
      <w:r w:rsidR="00CC103F" w:rsidRPr="003F7948">
        <w:rPr>
          <w:rFonts w:ascii="Times New Roman" w:hAnsi="Times New Roman" w:cs="Times New Roman"/>
          <w:bCs/>
          <w:sz w:val="28"/>
          <w:szCs w:val="28"/>
        </w:rPr>
        <w:t xml:space="preserve"> minētajām </w:t>
      </w:r>
      <w:r w:rsidR="008677BD" w:rsidRPr="003F7948">
        <w:rPr>
          <w:rFonts w:ascii="Times New Roman" w:eastAsia="Calibri" w:hAnsi="Times New Roman" w:cs="Times New Roman"/>
          <w:sz w:val="28"/>
          <w:szCs w:val="28"/>
        </w:rPr>
        <w:t xml:space="preserve">tiešajām attiecināmajām personāla atlīdzības </w:t>
      </w:r>
      <w:r w:rsidR="00CC103F" w:rsidRPr="00C668D9">
        <w:rPr>
          <w:rFonts w:ascii="Times New Roman" w:hAnsi="Times New Roman" w:cs="Times New Roman"/>
          <w:bCs/>
          <w:sz w:val="28"/>
          <w:szCs w:val="28"/>
        </w:rPr>
        <w:t>izmaksām</w:t>
      </w:r>
      <w:r w:rsidR="008677BD" w:rsidRPr="00C668D9">
        <w:rPr>
          <w:rFonts w:ascii="Times New Roman" w:hAnsi="Times New Roman" w:cs="Times New Roman"/>
          <w:bCs/>
          <w:sz w:val="28"/>
          <w:szCs w:val="28"/>
        </w:rPr>
        <w:t>, kas veiktas uz darba līguma vai rīkojuma par iecelšanu amatā pamata</w:t>
      </w:r>
      <w:r w:rsidR="00CC103F" w:rsidRPr="00C668D9">
        <w:rPr>
          <w:rFonts w:ascii="Times New Roman" w:hAnsi="Times New Roman" w:cs="Times New Roman"/>
          <w:bCs/>
          <w:sz w:val="28"/>
          <w:szCs w:val="28"/>
        </w:rPr>
        <w:t>.</w:t>
      </w:r>
      <w:r w:rsidR="003E656B" w:rsidRPr="00C668D9">
        <w:rPr>
          <w:rFonts w:ascii="Times New Roman" w:hAnsi="Times New Roman" w:cs="Times New Roman"/>
          <w:bCs/>
          <w:sz w:val="28"/>
          <w:szCs w:val="28"/>
        </w:rPr>
        <w:t xml:space="preserve"> N</w:t>
      </w:r>
      <w:r w:rsidR="003E656B" w:rsidRPr="00C668D9">
        <w:rPr>
          <w:rFonts w:ascii="Times New Roman" w:hAnsi="Times New Roman" w:cs="Times New Roman"/>
          <w:sz w:val="28"/>
          <w:szCs w:val="28"/>
        </w:rPr>
        <w:t>etiešo izmaksu vienotās likmes</w:t>
      </w:r>
      <w:r w:rsidR="003E656B" w:rsidRPr="00C668D9">
        <w:rPr>
          <w:rFonts w:ascii="Times New Roman" w:hAnsi="Times New Roman" w:cs="Times New Roman"/>
          <w:bCs/>
          <w:sz w:val="28"/>
          <w:szCs w:val="28"/>
        </w:rPr>
        <w:t xml:space="preserve"> aprēķinā netiek iekļautas</w:t>
      </w:r>
      <w:r w:rsidR="00352F0E" w:rsidRPr="00C668D9">
        <w:rPr>
          <w:rFonts w:ascii="Times New Roman" w:hAnsi="Times New Roman" w:cs="Times New Roman"/>
          <w:bCs/>
          <w:sz w:val="28"/>
          <w:szCs w:val="28"/>
        </w:rPr>
        <w:t xml:space="preserve"> šo</w:t>
      </w:r>
      <w:r w:rsidR="00CC103F" w:rsidRPr="00C668D9">
        <w:rPr>
          <w:rFonts w:ascii="Times New Roman" w:hAnsi="Times New Roman" w:cs="Times New Roman"/>
          <w:bCs/>
          <w:sz w:val="28"/>
          <w:szCs w:val="28"/>
        </w:rPr>
        <w:t xml:space="preserve"> </w:t>
      </w:r>
      <w:r w:rsidR="00352F0E" w:rsidRPr="00C668D9">
        <w:rPr>
          <w:rFonts w:ascii="Times New Roman" w:hAnsi="Times New Roman" w:cs="Times New Roman"/>
          <w:bCs/>
          <w:sz w:val="28"/>
          <w:szCs w:val="28"/>
        </w:rPr>
        <w:t>noteikumu 22.1.2.2.apakšpunktā minētās sadarbības partneru projekta īstenošanas personāla atlīdzības izmaksas, kuras ir noteiktas, piemērojot vienas vienības izmaksu metodi</w:t>
      </w:r>
      <w:r w:rsidR="00352F0E" w:rsidRPr="00C668D9">
        <w:rPr>
          <w:rFonts w:ascii="Times New Roman" w:hAnsi="Times New Roman"/>
          <w:sz w:val="28"/>
          <w:szCs w:val="28"/>
        </w:rPr>
        <w:t>.</w:t>
      </w:r>
    </w:p>
    <w:p w14:paraId="6FD78465" w14:textId="77777777" w:rsidR="00352F0E" w:rsidRPr="003F7948" w:rsidRDefault="00352F0E" w:rsidP="003E656B">
      <w:pPr>
        <w:pStyle w:val="ListParagraph"/>
        <w:tabs>
          <w:tab w:val="left" w:pos="426"/>
          <w:tab w:val="left" w:pos="1134"/>
        </w:tabs>
        <w:spacing w:after="0" w:line="240" w:lineRule="auto"/>
        <w:ind w:left="709"/>
        <w:contextualSpacing w:val="0"/>
        <w:jc w:val="both"/>
        <w:rPr>
          <w:rFonts w:ascii="Times New Roman" w:hAnsi="Times New Roman" w:cs="Times New Roman"/>
          <w:bCs/>
          <w:spacing w:val="-2"/>
          <w:sz w:val="28"/>
          <w:szCs w:val="28"/>
        </w:rPr>
      </w:pPr>
    </w:p>
    <w:p w14:paraId="4214F87C" w14:textId="6F94EAE5" w:rsidR="003462C9" w:rsidRPr="00616C0F" w:rsidRDefault="003462C9" w:rsidP="00164076">
      <w:pPr>
        <w:pStyle w:val="ListParagraph"/>
        <w:numPr>
          <w:ilvl w:val="0"/>
          <w:numId w:val="9"/>
        </w:numPr>
        <w:tabs>
          <w:tab w:val="left" w:pos="426"/>
          <w:tab w:val="left" w:pos="1134"/>
        </w:tabs>
        <w:spacing w:after="0" w:line="240" w:lineRule="auto"/>
        <w:ind w:left="0" w:firstLine="709"/>
        <w:contextualSpacing w:val="0"/>
        <w:jc w:val="both"/>
        <w:rPr>
          <w:rFonts w:ascii="Times New Roman" w:hAnsi="Times New Roman" w:cs="Times New Roman"/>
          <w:bCs/>
          <w:spacing w:val="-2"/>
          <w:sz w:val="28"/>
          <w:szCs w:val="28"/>
        </w:rPr>
      </w:pPr>
      <w:r w:rsidRPr="00616C0F">
        <w:rPr>
          <w:rFonts w:ascii="Times New Roman" w:hAnsi="Times New Roman" w:cs="Times New Roman"/>
          <w:bCs/>
          <w:sz w:val="28"/>
          <w:szCs w:val="28"/>
        </w:rPr>
        <w:t xml:space="preserve">Šo noteikumu </w:t>
      </w:r>
      <w:r w:rsidR="00D62139" w:rsidRPr="00616C0F">
        <w:rPr>
          <w:rFonts w:ascii="Times New Roman" w:hAnsi="Times New Roman" w:cs="Times New Roman"/>
          <w:bCs/>
          <w:sz w:val="28"/>
          <w:szCs w:val="28"/>
        </w:rPr>
        <w:t>2</w:t>
      </w:r>
      <w:r w:rsidR="00374445" w:rsidRPr="00616C0F">
        <w:rPr>
          <w:rFonts w:ascii="Times New Roman" w:hAnsi="Times New Roman" w:cs="Times New Roman"/>
          <w:bCs/>
          <w:sz w:val="28"/>
          <w:szCs w:val="28"/>
        </w:rPr>
        <w:t>1</w:t>
      </w:r>
      <w:r w:rsidRPr="00616C0F">
        <w:rPr>
          <w:rFonts w:ascii="Times New Roman" w:hAnsi="Times New Roman" w:cs="Times New Roman"/>
          <w:bCs/>
          <w:sz w:val="28"/>
          <w:szCs w:val="28"/>
        </w:rPr>
        <w:t>.3.apakšpunktā minēt</w:t>
      </w:r>
      <w:r w:rsidR="00374445" w:rsidRPr="00616C0F">
        <w:rPr>
          <w:rFonts w:ascii="Times New Roman" w:hAnsi="Times New Roman" w:cs="Times New Roman"/>
          <w:bCs/>
          <w:sz w:val="28"/>
          <w:szCs w:val="28"/>
        </w:rPr>
        <w:t>os</w:t>
      </w:r>
      <w:r w:rsidRPr="00616C0F">
        <w:rPr>
          <w:rFonts w:ascii="Times New Roman" w:hAnsi="Times New Roman" w:cs="Times New Roman"/>
          <w:bCs/>
          <w:sz w:val="28"/>
          <w:szCs w:val="28"/>
        </w:rPr>
        <w:t xml:space="preserve"> </w:t>
      </w:r>
      <w:r w:rsidR="00603779" w:rsidRPr="00616C0F">
        <w:rPr>
          <w:rFonts w:ascii="Times New Roman" w:hAnsi="Times New Roman" w:cs="Times New Roman"/>
          <w:sz w:val="28"/>
          <w:szCs w:val="28"/>
        </w:rPr>
        <w:t>neparedzēt</w:t>
      </w:r>
      <w:r w:rsidR="00374445" w:rsidRPr="00616C0F">
        <w:rPr>
          <w:rFonts w:ascii="Times New Roman" w:hAnsi="Times New Roman" w:cs="Times New Roman"/>
          <w:sz w:val="28"/>
          <w:szCs w:val="28"/>
        </w:rPr>
        <w:t>os</w:t>
      </w:r>
      <w:r w:rsidR="00603779" w:rsidRPr="00616C0F">
        <w:rPr>
          <w:rFonts w:ascii="Times New Roman" w:hAnsi="Times New Roman" w:cs="Times New Roman"/>
          <w:sz w:val="28"/>
          <w:szCs w:val="28"/>
        </w:rPr>
        <w:t xml:space="preserve"> izdevum</w:t>
      </w:r>
      <w:r w:rsidR="00374445" w:rsidRPr="00616C0F">
        <w:rPr>
          <w:rFonts w:ascii="Times New Roman" w:hAnsi="Times New Roman" w:cs="Times New Roman"/>
          <w:bCs/>
          <w:sz w:val="28"/>
          <w:szCs w:val="28"/>
        </w:rPr>
        <w:t xml:space="preserve">us </w:t>
      </w:r>
      <w:r w:rsidRPr="00616C0F">
        <w:rPr>
          <w:rFonts w:ascii="Times New Roman" w:hAnsi="Times New Roman" w:cs="Times New Roman"/>
          <w:bCs/>
          <w:sz w:val="28"/>
          <w:szCs w:val="28"/>
        </w:rPr>
        <w:t>(izdevumi papildu darbu vai pakalpojumu veikšanai, kas neparedzamu apstākļu dēļ ir kļuvuši nepieciešami noslēgtās vienošanās par projekta īstenošanu izpildes nodrošināšanai) projektā plāno kā vienu izdevumu pozīciju un t</w:t>
      </w:r>
      <w:r w:rsidR="00374445" w:rsidRPr="00616C0F">
        <w:rPr>
          <w:rFonts w:ascii="Times New Roman" w:hAnsi="Times New Roman" w:cs="Times New Roman"/>
          <w:bCs/>
          <w:sz w:val="28"/>
          <w:szCs w:val="28"/>
        </w:rPr>
        <w:t>ie</w:t>
      </w:r>
      <w:r w:rsidRPr="00616C0F">
        <w:rPr>
          <w:rFonts w:ascii="Times New Roman" w:hAnsi="Times New Roman" w:cs="Times New Roman"/>
          <w:bCs/>
          <w:sz w:val="28"/>
          <w:szCs w:val="28"/>
        </w:rPr>
        <w:t xml:space="preserve"> nepārsniedz divus procentus no projekta tiešajām attiecināmajām izmaksām. Neparedzēto </w:t>
      </w:r>
      <w:r w:rsidR="00822E64" w:rsidRPr="00616C0F">
        <w:rPr>
          <w:rFonts w:ascii="Times New Roman" w:hAnsi="Times New Roman" w:cs="Times New Roman"/>
          <w:bCs/>
          <w:sz w:val="28"/>
          <w:szCs w:val="28"/>
        </w:rPr>
        <w:t xml:space="preserve">izdevumu </w:t>
      </w:r>
      <w:r w:rsidRPr="00616C0F">
        <w:rPr>
          <w:rFonts w:ascii="Times New Roman" w:hAnsi="Times New Roman" w:cs="Times New Roman"/>
          <w:bCs/>
          <w:sz w:val="28"/>
          <w:szCs w:val="28"/>
        </w:rPr>
        <w:t>izlietošanu finansējuma saņēmējs saskaņo ar sadarbības iestādi vienošanās par projekta īstenošanu noteiktajā kārtībā.</w:t>
      </w:r>
    </w:p>
    <w:p w14:paraId="398D83E4" w14:textId="77777777" w:rsidR="003462C9" w:rsidRPr="00616C0F" w:rsidRDefault="003462C9" w:rsidP="00164076">
      <w:pPr>
        <w:pStyle w:val="ListParagraph"/>
        <w:tabs>
          <w:tab w:val="left" w:pos="426"/>
          <w:tab w:val="left" w:pos="1134"/>
        </w:tabs>
        <w:spacing w:after="0" w:line="240" w:lineRule="auto"/>
        <w:ind w:left="0" w:firstLine="709"/>
        <w:contextualSpacing w:val="0"/>
        <w:jc w:val="both"/>
        <w:rPr>
          <w:rFonts w:ascii="Times New Roman" w:hAnsi="Times New Roman" w:cs="Times New Roman"/>
          <w:bCs/>
          <w:spacing w:val="-2"/>
          <w:sz w:val="28"/>
          <w:szCs w:val="28"/>
        </w:rPr>
      </w:pPr>
    </w:p>
    <w:p w14:paraId="05098950" w14:textId="1A2801A4" w:rsidR="003B78F8" w:rsidRPr="00616C0F" w:rsidRDefault="00EB7D4D" w:rsidP="00164076">
      <w:pPr>
        <w:pStyle w:val="ListParagraph"/>
        <w:numPr>
          <w:ilvl w:val="0"/>
          <w:numId w:val="9"/>
        </w:numPr>
        <w:tabs>
          <w:tab w:val="left" w:pos="426"/>
          <w:tab w:val="left" w:pos="1134"/>
        </w:tabs>
        <w:spacing w:after="0" w:line="240" w:lineRule="auto"/>
        <w:ind w:left="0" w:firstLine="709"/>
        <w:contextualSpacing w:val="0"/>
        <w:jc w:val="both"/>
        <w:rPr>
          <w:rFonts w:ascii="Times New Roman" w:hAnsi="Times New Roman" w:cs="Times New Roman"/>
          <w:bCs/>
          <w:spacing w:val="-2"/>
          <w:sz w:val="28"/>
          <w:szCs w:val="28"/>
        </w:rPr>
      </w:pPr>
      <w:r w:rsidRPr="00AF6364">
        <w:rPr>
          <w:rFonts w:ascii="Times New Roman" w:hAnsi="Times New Roman" w:cs="Times New Roman"/>
          <w:sz w:val="28"/>
          <w:szCs w:val="28"/>
        </w:rPr>
        <w:t>Plānojot š</w:t>
      </w:r>
      <w:r w:rsidR="003B78F8" w:rsidRPr="00AF6364">
        <w:rPr>
          <w:rFonts w:ascii="Times New Roman" w:hAnsi="Times New Roman" w:cs="Times New Roman"/>
          <w:sz w:val="28"/>
          <w:szCs w:val="28"/>
        </w:rPr>
        <w:t xml:space="preserve">o </w:t>
      </w:r>
      <w:r w:rsidR="003B78F8" w:rsidRPr="00C668D9">
        <w:rPr>
          <w:rFonts w:ascii="Times New Roman" w:hAnsi="Times New Roman" w:cs="Times New Roman"/>
          <w:sz w:val="28"/>
          <w:szCs w:val="28"/>
        </w:rPr>
        <w:t xml:space="preserve">noteikumu </w:t>
      </w:r>
      <w:r w:rsidR="00374445" w:rsidRPr="00C668D9">
        <w:rPr>
          <w:rFonts w:ascii="Times New Roman" w:hAnsi="Times New Roman" w:cs="Times New Roman"/>
          <w:bCs/>
          <w:sz w:val="28"/>
          <w:szCs w:val="28"/>
        </w:rPr>
        <w:t>22.1.1.</w:t>
      </w:r>
      <w:r w:rsidR="00992305" w:rsidRPr="00C668D9">
        <w:rPr>
          <w:rFonts w:ascii="Times New Roman" w:hAnsi="Times New Roman" w:cs="Times New Roman"/>
          <w:bCs/>
          <w:sz w:val="28"/>
          <w:szCs w:val="28"/>
        </w:rPr>
        <w:t xml:space="preserve"> un</w:t>
      </w:r>
      <w:r w:rsidR="00374445" w:rsidRPr="00C668D9">
        <w:rPr>
          <w:rFonts w:ascii="Times New Roman" w:hAnsi="Times New Roman" w:cs="Times New Roman"/>
          <w:bCs/>
          <w:sz w:val="28"/>
          <w:szCs w:val="28"/>
        </w:rPr>
        <w:t xml:space="preserve"> 22.1.2</w:t>
      </w:r>
      <w:r w:rsidR="009E207D" w:rsidRPr="00C668D9">
        <w:rPr>
          <w:rFonts w:ascii="Times New Roman" w:hAnsi="Times New Roman" w:cs="Times New Roman"/>
          <w:sz w:val="28"/>
          <w:szCs w:val="28"/>
        </w:rPr>
        <w:t>.</w:t>
      </w:r>
      <w:r w:rsidR="003B78F8" w:rsidRPr="00C668D9">
        <w:rPr>
          <w:rFonts w:ascii="Times New Roman" w:hAnsi="Times New Roman" w:cs="Times New Roman"/>
          <w:sz w:val="28"/>
          <w:szCs w:val="28"/>
        </w:rPr>
        <w:t>apakšpunktā minētās darba līguma</w:t>
      </w:r>
      <w:r w:rsidR="008A35C5" w:rsidRPr="00C668D9">
        <w:rPr>
          <w:rFonts w:ascii="Times New Roman" w:hAnsi="Times New Roman" w:cs="Times New Roman"/>
          <w:sz w:val="28"/>
          <w:szCs w:val="28"/>
        </w:rPr>
        <w:t xml:space="preserve"> un</w:t>
      </w:r>
      <w:r w:rsidR="003B78F8" w:rsidRPr="00C668D9">
        <w:rPr>
          <w:rFonts w:ascii="Times New Roman" w:hAnsi="Times New Roman" w:cs="Times New Roman"/>
          <w:sz w:val="28"/>
          <w:szCs w:val="28"/>
        </w:rPr>
        <w:t xml:space="preserve"> </w:t>
      </w:r>
      <w:r w:rsidR="008A35C5" w:rsidRPr="00C668D9">
        <w:rPr>
          <w:rFonts w:ascii="Times New Roman" w:hAnsi="Times New Roman" w:cs="Times New Roman"/>
          <w:sz w:val="28"/>
          <w:szCs w:val="28"/>
        </w:rPr>
        <w:t>uz rīkojuma par pretendenta iecelšanu ierēdņa amatā pamata</w:t>
      </w:r>
      <w:r w:rsidR="008A35C5" w:rsidRPr="00616C0F">
        <w:rPr>
          <w:rFonts w:ascii="Times New Roman" w:hAnsi="Times New Roman" w:cs="Times New Roman"/>
          <w:sz w:val="28"/>
          <w:szCs w:val="28"/>
        </w:rPr>
        <w:t xml:space="preserve"> </w:t>
      </w:r>
      <w:r w:rsidR="003B78F8" w:rsidRPr="00616C0F">
        <w:rPr>
          <w:rFonts w:ascii="Times New Roman" w:hAnsi="Times New Roman" w:cs="Times New Roman"/>
          <w:sz w:val="28"/>
          <w:szCs w:val="28"/>
        </w:rPr>
        <w:t>izmaksas</w:t>
      </w:r>
      <w:r w:rsidR="003B78F8" w:rsidRPr="00616C0F">
        <w:rPr>
          <w:rFonts w:ascii="Times New Roman" w:hAnsi="Times New Roman" w:cs="Times New Roman"/>
          <w:bCs/>
          <w:sz w:val="28"/>
          <w:szCs w:val="28"/>
        </w:rPr>
        <w:t xml:space="preserve">, finansējuma saņēmējs nodrošina, ka projekta vadības personāls </w:t>
      </w:r>
      <w:r w:rsidR="006701E7" w:rsidRPr="00616C0F">
        <w:rPr>
          <w:rFonts w:ascii="Times New Roman" w:hAnsi="Times New Roman" w:cs="Times New Roman"/>
          <w:bCs/>
          <w:sz w:val="28"/>
          <w:szCs w:val="28"/>
        </w:rPr>
        <w:t xml:space="preserve">un </w:t>
      </w:r>
      <w:r w:rsidR="006701E7" w:rsidRPr="00616C0F">
        <w:rPr>
          <w:rFonts w:ascii="Times New Roman" w:hAnsi="Times New Roman" w:cs="Times New Roman"/>
          <w:sz w:val="28"/>
          <w:szCs w:val="28"/>
        </w:rPr>
        <w:t>projekta īstenošanas personāls</w:t>
      </w:r>
      <w:r w:rsidR="006701E7" w:rsidRPr="00616C0F">
        <w:rPr>
          <w:rFonts w:ascii="Times New Roman" w:hAnsi="Times New Roman" w:cs="Times New Roman"/>
          <w:bCs/>
          <w:sz w:val="28"/>
          <w:szCs w:val="28"/>
        </w:rPr>
        <w:t xml:space="preserve"> </w:t>
      </w:r>
      <w:r w:rsidR="003B78F8" w:rsidRPr="00616C0F">
        <w:rPr>
          <w:rFonts w:ascii="Times New Roman" w:hAnsi="Times New Roman" w:cs="Times New Roman"/>
          <w:bCs/>
          <w:sz w:val="28"/>
          <w:szCs w:val="28"/>
        </w:rPr>
        <w:t xml:space="preserve">tiek piesaistīts uz pilnu darba laiku vai nepilnu darba </w:t>
      </w:r>
      <w:r w:rsidRPr="00616C0F">
        <w:rPr>
          <w:rFonts w:ascii="Times New Roman" w:hAnsi="Times New Roman" w:cs="Times New Roman"/>
          <w:bCs/>
          <w:sz w:val="28"/>
          <w:szCs w:val="28"/>
        </w:rPr>
        <w:t>laiku ne mazāk kā 30 procentu</w:t>
      </w:r>
      <w:r w:rsidR="003B78F8" w:rsidRPr="00616C0F">
        <w:rPr>
          <w:rFonts w:ascii="Times New Roman" w:hAnsi="Times New Roman" w:cs="Times New Roman"/>
          <w:bCs/>
          <w:sz w:val="28"/>
          <w:szCs w:val="28"/>
        </w:rPr>
        <w:t xml:space="preserve"> apmērā </w:t>
      </w:r>
      <w:r w:rsidR="003B78F8" w:rsidRPr="00A73479">
        <w:rPr>
          <w:rFonts w:ascii="Times New Roman" w:hAnsi="Times New Roman" w:cs="Times New Roman"/>
          <w:bCs/>
          <w:sz w:val="28"/>
          <w:szCs w:val="28"/>
        </w:rPr>
        <w:t>no kopējā darba laika</w:t>
      </w:r>
      <w:r w:rsidR="003B78F8" w:rsidRPr="00616C0F">
        <w:rPr>
          <w:rFonts w:ascii="Times New Roman" w:hAnsi="Times New Roman" w:cs="Times New Roman"/>
          <w:bCs/>
          <w:sz w:val="28"/>
          <w:szCs w:val="28"/>
        </w:rPr>
        <w:t xml:space="preserve">, attiecīgi veicot projekta vadības </w:t>
      </w:r>
      <w:r w:rsidR="006701E7" w:rsidRPr="00616C0F">
        <w:rPr>
          <w:rFonts w:ascii="Times New Roman" w:hAnsi="Times New Roman" w:cs="Times New Roman"/>
          <w:bCs/>
          <w:sz w:val="28"/>
          <w:szCs w:val="28"/>
        </w:rPr>
        <w:t xml:space="preserve">un projekta īstenošanas </w:t>
      </w:r>
      <w:r w:rsidR="003B78F8" w:rsidRPr="00616C0F">
        <w:rPr>
          <w:rFonts w:ascii="Times New Roman" w:hAnsi="Times New Roman" w:cs="Times New Roman"/>
          <w:bCs/>
          <w:sz w:val="28"/>
          <w:szCs w:val="28"/>
        </w:rPr>
        <w:t>personāla darba laika uzskaiti par veiktajā</w:t>
      </w:r>
      <w:r w:rsidRPr="00616C0F">
        <w:rPr>
          <w:rFonts w:ascii="Times New Roman" w:hAnsi="Times New Roman" w:cs="Times New Roman"/>
          <w:bCs/>
          <w:sz w:val="28"/>
          <w:szCs w:val="28"/>
        </w:rPr>
        <w:t>m funkcijām un nostrādāto laiku.</w:t>
      </w:r>
      <w:r w:rsidR="006701E7" w:rsidRPr="00616C0F">
        <w:rPr>
          <w:rFonts w:ascii="Times New Roman" w:hAnsi="Times New Roman" w:cs="Times New Roman"/>
          <w:sz w:val="28"/>
          <w:szCs w:val="28"/>
        </w:rPr>
        <w:t xml:space="preserve"> </w:t>
      </w:r>
    </w:p>
    <w:p w14:paraId="59E5807A" w14:textId="77777777" w:rsidR="00256625" w:rsidRPr="00616C0F" w:rsidRDefault="00256625" w:rsidP="00164076">
      <w:pPr>
        <w:tabs>
          <w:tab w:val="left" w:pos="1134"/>
        </w:tabs>
        <w:spacing w:after="0" w:line="240" w:lineRule="auto"/>
        <w:ind w:firstLine="709"/>
        <w:jc w:val="both"/>
        <w:rPr>
          <w:rFonts w:ascii="Times New Roman" w:hAnsi="Times New Roman" w:cs="Times New Roman"/>
          <w:sz w:val="28"/>
          <w:szCs w:val="28"/>
        </w:rPr>
      </w:pPr>
    </w:p>
    <w:p w14:paraId="1AE31C44" w14:textId="2F317898" w:rsidR="00EA3669" w:rsidRPr="00992305" w:rsidRDefault="001F22E9" w:rsidP="00A73479">
      <w:pPr>
        <w:pStyle w:val="ListParagraph"/>
        <w:numPr>
          <w:ilvl w:val="0"/>
          <w:numId w:val="9"/>
        </w:numPr>
        <w:tabs>
          <w:tab w:val="left" w:pos="426"/>
        </w:tabs>
        <w:spacing w:after="0" w:line="240" w:lineRule="auto"/>
        <w:ind w:left="0" w:firstLine="709"/>
        <w:jc w:val="both"/>
        <w:rPr>
          <w:rFonts w:ascii="Times New Roman" w:hAnsi="Times New Roman" w:cs="Times New Roman"/>
          <w:sz w:val="28"/>
          <w:szCs w:val="28"/>
        </w:rPr>
      </w:pPr>
      <w:r w:rsidRPr="00616C0F">
        <w:rPr>
          <w:rFonts w:ascii="Times New Roman" w:hAnsi="Times New Roman" w:cs="Times New Roman"/>
          <w:bCs/>
          <w:sz w:val="28"/>
          <w:szCs w:val="28"/>
        </w:rPr>
        <w:t>Pievienotās vērtības nodoklis ir attiecināmās izmaksas, ja tas nav atgūstams atbilstoši Latvijas Republikas normatīvajiem aktiem nodokļu politikas jomā.</w:t>
      </w:r>
    </w:p>
    <w:p w14:paraId="54C7E0E6" w14:textId="77777777" w:rsidR="00992305" w:rsidRPr="004953AB" w:rsidRDefault="00992305" w:rsidP="004953AB">
      <w:pPr>
        <w:tabs>
          <w:tab w:val="left" w:pos="426"/>
        </w:tabs>
        <w:spacing w:after="0" w:line="240" w:lineRule="auto"/>
        <w:jc w:val="both"/>
        <w:rPr>
          <w:rFonts w:ascii="Times New Roman" w:hAnsi="Times New Roman" w:cs="Times New Roman"/>
          <w:sz w:val="28"/>
          <w:szCs w:val="28"/>
        </w:rPr>
      </w:pPr>
    </w:p>
    <w:p w14:paraId="15C014E7" w14:textId="4D21C2F3" w:rsidR="00887CBA" w:rsidRPr="00616C0F" w:rsidRDefault="006E0870" w:rsidP="00992305">
      <w:pPr>
        <w:pStyle w:val="ListParagraph"/>
        <w:numPr>
          <w:ilvl w:val="0"/>
          <w:numId w:val="11"/>
        </w:numPr>
        <w:spacing w:after="0" w:line="240" w:lineRule="auto"/>
        <w:ind w:left="0" w:firstLine="0"/>
        <w:jc w:val="center"/>
        <w:rPr>
          <w:rFonts w:ascii="Times New Roman" w:eastAsia="Times New Roman" w:hAnsi="Times New Roman" w:cs="Times New Roman"/>
          <w:b/>
          <w:bCs/>
          <w:sz w:val="28"/>
          <w:szCs w:val="28"/>
        </w:rPr>
      </w:pPr>
      <w:r w:rsidRPr="00616C0F">
        <w:rPr>
          <w:rFonts w:ascii="Times New Roman" w:eastAsia="Times New Roman" w:hAnsi="Times New Roman" w:cs="Times New Roman"/>
          <w:b/>
          <w:bCs/>
          <w:sz w:val="28"/>
          <w:szCs w:val="28"/>
        </w:rPr>
        <w:t>S</w:t>
      </w:r>
      <w:r w:rsidR="00A30C3E" w:rsidRPr="00616C0F">
        <w:rPr>
          <w:rFonts w:ascii="Times New Roman" w:hAnsi="Times New Roman" w:cs="Times New Roman"/>
          <w:b/>
          <w:sz w:val="28"/>
          <w:szCs w:val="28"/>
        </w:rPr>
        <w:t>pecifiskā atbalsta</w:t>
      </w:r>
      <w:r w:rsidRPr="00616C0F">
        <w:rPr>
          <w:rFonts w:ascii="Times New Roman" w:eastAsia="Times New Roman" w:hAnsi="Times New Roman" w:cs="Times New Roman"/>
          <w:b/>
          <w:bCs/>
          <w:sz w:val="28"/>
          <w:szCs w:val="28"/>
        </w:rPr>
        <w:t xml:space="preserve"> </w:t>
      </w:r>
      <w:r w:rsidR="004B0BD2" w:rsidRPr="00616C0F">
        <w:rPr>
          <w:rFonts w:ascii="Times New Roman" w:eastAsia="Times New Roman" w:hAnsi="Times New Roman" w:cs="Times New Roman"/>
          <w:b/>
          <w:bCs/>
          <w:sz w:val="28"/>
          <w:szCs w:val="28"/>
        </w:rPr>
        <w:t>īstenošanas nosacījumi</w:t>
      </w:r>
      <w:r w:rsidR="00B81ABB" w:rsidRPr="00616C0F">
        <w:rPr>
          <w:rFonts w:ascii="Times New Roman" w:eastAsia="Times New Roman" w:hAnsi="Times New Roman" w:cs="Times New Roman"/>
          <w:b/>
          <w:bCs/>
          <w:sz w:val="28"/>
          <w:szCs w:val="28"/>
        </w:rPr>
        <w:t xml:space="preserve"> un vienošanās par projekta īstenošanu vienpusēja uzteikuma nosacījumi</w:t>
      </w:r>
    </w:p>
    <w:p w14:paraId="04EE9E3D" w14:textId="77777777" w:rsidR="000D7BB4" w:rsidRPr="00616C0F" w:rsidRDefault="000D7BB4" w:rsidP="00164076">
      <w:pPr>
        <w:pStyle w:val="ListParagraph"/>
        <w:spacing w:after="0" w:line="240" w:lineRule="auto"/>
        <w:ind w:left="0"/>
        <w:jc w:val="center"/>
        <w:rPr>
          <w:rFonts w:ascii="Times New Roman" w:eastAsia="Times New Roman" w:hAnsi="Times New Roman" w:cs="Times New Roman"/>
          <w:bCs/>
          <w:sz w:val="28"/>
          <w:szCs w:val="28"/>
        </w:rPr>
      </w:pPr>
    </w:p>
    <w:p w14:paraId="5139461A" w14:textId="22F4C78B" w:rsidR="00F55ED3" w:rsidRPr="00616C0F" w:rsidRDefault="00C60B83" w:rsidP="00164076">
      <w:pPr>
        <w:pStyle w:val="ListParagraph"/>
        <w:numPr>
          <w:ilvl w:val="0"/>
          <w:numId w:val="9"/>
        </w:numPr>
        <w:spacing w:after="0" w:line="240" w:lineRule="auto"/>
        <w:ind w:left="0" w:firstLine="709"/>
        <w:jc w:val="both"/>
        <w:rPr>
          <w:rFonts w:ascii="Times New Roman" w:eastAsia="Times New Roman" w:hAnsi="Times New Roman" w:cs="Times New Roman"/>
          <w:bCs/>
          <w:sz w:val="28"/>
          <w:szCs w:val="28"/>
        </w:rPr>
      </w:pPr>
      <w:r w:rsidRPr="00616C0F">
        <w:rPr>
          <w:rFonts w:ascii="Times New Roman" w:hAnsi="Times New Roman" w:cs="Times New Roman"/>
          <w:sz w:val="28"/>
          <w:szCs w:val="28"/>
        </w:rPr>
        <w:t>Finansējuma saņēmējs projekta</w:t>
      </w:r>
      <w:r w:rsidR="003167DA" w:rsidRPr="00616C0F">
        <w:rPr>
          <w:rFonts w:ascii="Times New Roman" w:hAnsi="Times New Roman" w:cs="Times New Roman"/>
          <w:sz w:val="28"/>
          <w:szCs w:val="28"/>
        </w:rPr>
        <w:t xml:space="preserve"> īsteno</w:t>
      </w:r>
      <w:r w:rsidRPr="00616C0F">
        <w:rPr>
          <w:rFonts w:ascii="Times New Roman" w:hAnsi="Times New Roman" w:cs="Times New Roman"/>
          <w:sz w:val="28"/>
          <w:szCs w:val="28"/>
        </w:rPr>
        <w:t xml:space="preserve">šanu </w:t>
      </w:r>
      <w:r w:rsidR="00B500C4" w:rsidRPr="00616C0F">
        <w:rPr>
          <w:rFonts w:ascii="Times New Roman" w:hAnsi="Times New Roman" w:cs="Times New Roman"/>
          <w:sz w:val="28"/>
          <w:szCs w:val="28"/>
        </w:rPr>
        <w:t xml:space="preserve">var </w:t>
      </w:r>
      <w:r w:rsidRPr="00616C0F">
        <w:rPr>
          <w:rFonts w:ascii="Times New Roman" w:hAnsi="Times New Roman" w:cs="Times New Roman"/>
          <w:sz w:val="28"/>
          <w:szCs w:val="28"/>
        </w:rPr>
        <w:t>uzsāk</w:t>
      </w:r>
      <w:r w:rsidR="00B500C4" w:rsidRPr="00616C0F">
        <w:rPr>
          <w:rFonts w:ascii="Times New Roman" w:hAnsi="Times New Roman" w:cs="Times New Roman"/>
          <w:sz w:val="28"/>
          <w:szCs w:val="28"/>
        </w:rPr>
        <w:t>t</w:t>
      </w:r>
      <w:r w:rsidRPr="00616C0F">
        <w:rPr>
          <w:rFonts w:ascii="Times New Roman" w:hAnsi="Times New Roman" w:cs="Times New Roman"/>
          <w:sz w:val="28"/>
          <w:szCs w:val="28"/>
        </w:rPr>
        <w:t xml:space="preserve"> </w:t>
      </w:r>
      <w:r w:rsidR="00B500C4" w:rsidRPr="00616C0F">
        <w:rPr>
          <w:rFonts w:ascii="Times New Roman" w:hAnsi="Times New Roman"/>
          <w:sz w:val="28"/>
          <w:szCs w:val="28"/>
        </w:rPr>
        <w:t xml:space="preserve">no </w:t>
      </w:r>
      <w:r w:rsidR="00B500C4" w:rsidRPr="00616C0F">
        <w:rPr>
          <w:rFonts w:ascii="Times New Roman" w:hAnsi="Times New Roman" w:cs="Times New Roman"/>
          <w:sz w:val="28"/>
          <w:szCs w:val="28"/>
        </w:rPr>
        <w:t>š</w:t>
      </w:r>
      <w:r w:rsidR="00B500C4" w:rsidRPr="00616C0F">
        <w:rPr>
          <w:rFonts w:ascii="Times New Roman" w:hAnsi="Times New Roman"/>
          <w:sz w:val="28"/>
          <w:szCs w:val="28"/>
        </w:rPr>
        <w:t>o noteikumu spēkā stāšanās dienas, bet</w:t>
      </w:r>
      <w:r w:rsidR="00B500C4" w:rsidRPr="00616C0F">
        <w:rPr>
          <w:rFonts w:ascii="Times New Roman" w:hAnsi="Times New Roman"/>
          <w:sz w:val="20"/>
          <w:szCs w:val="20"/>
        </w:rPr>
        <w:t xml:space="preserve"> </w:t>
      </w:r>
      <w:r w:rsidRPr="00616C0F">
        <w:rPr>
          <w:rFonts w:ascii="Times New Roman" w:hAnsi="Times New Roman" w:cs="Times New Roman"/>
          <w:sz w:val="28"/>
          <w:szCs w:val="28"/>
        </w:rPr>
        <w:t>ne vēlāk kā mēnesi</w:t>
      </w:r>
      <w:r w:rsidR="003167DA" w:rsidRPr="00616C0F">
        <w:rPr>
          <w:rFonts w:ascii="Times New Roman" w:hAnsi="Times New Roman" w:cs="Times New Roman"/>
          <w:sz w:val="28"/>
          <w:szCs w:val="28"/>
        </w:rPr>
        <w:t xml:space="preserve"> </w:t>
      </w:r>
      <w:r w:rsidRPr="00616C0F">
        <w:rPr>
          <w:rFonts w:ascii="Times New Roman" w:hAnsi="Times New Roman" w:cs="Times New Roman"/>
          <w:sz w:val="28"/>
          <w:szCs w:val="28"/>
        </w:rPr>
        <w:t xml:space="preserve">pēc </w:t>
      </w:r>
      <w:r w:rsidR="003167DA" w:rsidRPr="00616C0F">
        <w:rPr>
          <w:rFonts w:ascii="Times New Roman" w:hAnsi="Times New Roman" w:cs="Times New Roman"/>
          <w:sz w:val="28"/>
          <w:szCs w:val="28"/>
        </w:rPr>
        <w:t>vienošanās par projekta īstenošanu</w:t>
      </w:r>
      <w:r w:rsidRPr="00616C0F">
        <w:rPr>
          <w:rFonts w:ascii="Times New Roman" w:hAnsi="Times New Roman" w:cs="Times New Roman"/>
          <w:sz w:val="28"/>
          <w:szCs w:val="28"/>
        </w:rPr>
        <w:t xml:space="preserve"> noslēgšanas dienas.</w:t>
      </w:r>
      <w:r w:rsidR="003167DA" w:rsidRPr="00616C0F">
        <w:rPr>
          <w:rFonts w:ascii="Times New Roman" w:hAnsi="Times New Roman" w:cs="Times New Roman"/>
          <w:sz w:val="28"/>
          <w:szCs w:val="28"/>
        </w:rPr>
        <w:t xml:space="preserve"> </w:t>
      </w:r>
      <w:r w:rsidRPr="00616C0F">
        <w:rPr>
          <w:rFonts w:ascii="Times New Roman" w:hAnsi="Times New Roman" w:cs="Times New Roman"/>
          <w:sz w:val="28"/>
          <w:szCs w:val="28"/>
        </w:rPr>
        <w:t>Projektu īsteno</w:t>
      </w:r>
      <w:r w:rsidR="003167DA" w:rsidRPr="00616C0F">
        <w:rPr>
          <w:rFonts w:ascii="Times New Roman" w:hAnsi="Times New Roman" w:cs="Times New Roman"/>
          <w:sz w:val="28"/>
          <w:szCs w:val="28"/>
        </w:rPr>
        <w:t xml:space="preserve"> līdz 202</w:t>
      </w:r>
      <w:r w:rsidR="00E676A1" w:rsidRPr="00616C0F">
        <w:rPr>
          <w:rFonts w:ascii="Times New Roman" w:hAnsi="Times New Roman" w:cs="Times New Roman"/>
          <w:sz w:val="28"/>
          <w:szCs w:val="28"/>
        </w:rPr>
        <w:t>1</w:t>
      </w:r>
      <w:r w:rsidR="003167DA" w:rsidRPr="00616C0F">
        <w:rPr>
          <w:rFonts w:ascii="Times New Roman" w:hAnsi="Times New Roman" w:cs="Times New Roman"/>
          <w:sz w:val="28"/>
          <w:szCs w:val="28"/>
        </w:rPr>
        <w:t>.gada 31.decembrim</w:t>
      </w:r>
      <w:r w:rsidR="000D7BB4" w:rsidRPr="00616C0F">
        <w:rPr>
          <w:rFonts w:ascii="Times New Roman" w:hAnsi="Times New Roman" w:cs="Times New Roman"/>
          <w:sz w:val="28"/>
          <w:szCs w:val="28"/>
        </w:rPr>
        <w:t>.</w:t>
      </w:r>
      <w:r w:rsidR="00822E64" w:rsidRPr="00616C0F">
        <w:rPr>
          <w:rFonts w:ascii="Times New Roman" w:eastAsia="BatangChe" w:hAnsi="Times New Roman" w:cs="Times New Roman"/>
          <w:sz w:val="28"/>
          <w:szCs w:val="28"/>
        </w:rPr>
        <w:t xml:space="preserve"> Projekta īstenošanas vieta ir Latvijas Republikas teritorija.</w:t>
      </w:r>
    </w:p>
    <w:p w14:paraId="0A7B2EB3" w14:textId="77777777" w:rsidR="00DC0981" w:rsidRPr="00616C0F" w:rsidRDefault="00DC0981" w:rsidP="00164076">
      <w:pPr>
        <w:spacing w:after="0" w:line="240" w:lineRule="auto"/>
        <w:jc w:val="both"/>
        <w:rPr>
          <w:rFonts w:ascii="Times New Roman" w:eastAsia="Times New Roman" w:hAnsi="Times New Roman" w:cs="Times New Roman"/>
          <w:bCs/>
          <w:sz w:val="28"/>
          <w:szCs w:val="28"/>
        </w:rPr>
      </w:pPr>
    </w:p>
    <w:p w14:paraId="32BB4678" w14:textId="1B24609C" w:rsidR="00D148C1" w:rsidRPr="00DA2FD2" w:rsidRDefault="006E0870" w:rsidP="00164076">
      <w:pPr>
        <w:pStyle w:val="ListParagraph"/>
        <w:numPr>
          <w:ilvl w:val="0"/>
          <w:numId w:val="9"/>
        </w:numPr>
        <w:spacing w:after="0" w:line="240" w:lineRule="auto"/>
        <w:ind w:left="0" w:firstLine="709"/>
        <w:jc w:val="both"/>
        <w:rPr>
          <w:rFonts w:ascii="Times New Roman" w:eastAsia="Times New Roman" w:hAnsi="Times New Roman" w:cs="Times New Roman"/>
          <w:bCs/>
          <w:sz w:val="28"/>
          <w:szCs w:val="28"/>
        </w:rPr>
      </w:pPr>
      <w:r w:rsidRPr="00616C0F">
        <w:rPr>
          <w:rFonts w:ascii="Times New Roman" w:hAnsi="Times New Roman" w:cs="Times New Roman"/>
          <w:color w:val="000000"/>
          <w:sz w:val="28"/>
          <w:szCs w:val="28"/>
        </w:rPr>
        <w:lastRenderedPageBreak/>
        <w:t>S</w:t>
      </w:r>
      <w:r w:rsidR="002C5FA6" w:rsidRPr="00616C0F">
        <w:rPr>
          <w:rFonts w:ascii="Times New Roman" w:hAnsi="Times New Roman" w:cs="Times New Roman"/>
          <w:sz w:val="28"/>
          <w:szCs w:val="28"/>
        </w:rPr>
        <w:t>pecifiskā atbalsta</w:t>
      </w:r>
      <w:r w:rsidR="00D148C1" w:rsidRPr="00616C0F">
        <w:rPr>
          <w:rFonts w:ascii="Times New Roman" w:hAnsi="Times New Roman" w:cs="Times New Roman"/>
          <w:sz w:val="28"/>
          <w:szCs w:val="28"/>
        </w:rPr>
        <w:t xml:space="preserve"> īstenošanas uzraudzībai </w:t>
      </w:r>
      <w:r w:rsidR="00696857" w:rsidRPr="00616C0F">
        <w:rPr>
          <w:rFonts w:ascii="Times New Roman" w:hAnsi="Times New Roman" w:cs="Times New Roman"/>
          <w:sz w:val="28"/>
          <w:szCs w:val="28"/>
        </w:rPr>
        <w:t>Izglītības un zinātnes ministrija</w:t>
      </w:r>
      <w:r w:rsidR="00D148C1" w:rsidRPr="00616C0F">
        <w:rPr>
          <w:rFonts w:ascii="Times New Roman" w:hAnsi="Times New Roman" w:cs="Times New Roman"/>
          <w:sz w:val="28"/>
          <w:szCs w:val="28"/>
        </w:rPr>
        <w:t xml:space="preserve"> izveido </w:t>
      </w:r>
      <w:r w:rsidR="00E138CA" w:rsidRPr="00616C0F">
        <w:rPr>
          <w:rFonts w:ascii="Times New Roman" w:hAnsi="Times New Roman" w:cs="Times New Roman"/>
          <w:sz w:val="28"/>
          <w:szCs w:val="28"/>
        </w:rPr>
        <w:t xml:space="preserve">projekta </w:t>
      </w:r>
      <w:r w:rsidR="00D148C1" w:rsidRPr="00616C0F">
        <w:rPr>
          <w:rFonts w:ascii="Times New Roman" w:hAnsi="Times New Roman" w:cs="Times New Roman"/>
          <w:sz w:val="28"/>
          <w:szCs w:val="28"/>
        </w:rPr>
        <w:t xml:space="preserve">uzraudzības </w:t>
      </w:r>
      <w:r w:rsidR="00A35356" w:rsidRPr="00616C0F">
        <w:rPr>
          <w:rFonts w:ascii="Times New Roman" w:hAnsi="Times New Roman" w:cs="Times New Roman"/>
          <w:sz w:val="28"/>
          <w:szCs w:val="28"/>
        </w:rPr>
        <w:t>padom</w:t>
      </w:r>
      <w:r w:rsidR="003E6AE1" w:rsidRPr="00616C0F">
        <w:rPr>
          <w:rFonts w:ascii="Times New Roman" w:hAnsi="Times New Roman" w:cs="Times New Roman"/>
          <w:sz w:val="28"/>
          <w:szCs w:val="28"/>
        </w:rPr>
        <w:t>i</w:t>
      </w:r>
      <w:r w:rsidR="00D148C1" w:rsidRPr="00616C0F">
        <w:rPr>
          <w:rFonts w:ascii="Times New Roman" w:hAnsi="Times New Roman" w:cs="Times New Roman"/>
          <w:sz w:val="28"/>
          <w:szCs w:val="28"/>
        </w:rPr>
        <w:t>, kurā</w:t>
      </w:r>
      <w:r w:rsidR="008F4044" w:rsidRPr="00616C0F">
        <w:rPr>
          <w:rFonts w:ascii="Times New Roman" w:hAnsi="Times New Roman" w:cs="Times New Roman"/>
          <w:sz w:val="28"/>
          <w:szCs w:val="28"/>
        </w:rPr>
        <w:t xml:space="preserve"> ar balsstiesībām uzaicina </w:t>
      </w:r>
      <w:r w:rsidR="00504464" w:rsidRPr="00616C0F">
        <w:rPr>
          <w:rFonts w:ascii="Times New Roman" w:eastAsia="Calibri" w:hAnsi="Times New Roman" w:cs="Times New Roman"/>
          <w:sz w:val="28"/>
          <w:szCs w:val="28"/>
        </w:rPr>
        <w:t>Labklājības ministrijas</w:t>
      </w:r>
      <w:r w:rsidR="001649E0" w:rsidRPr="00616C0F">
        <w:rPr>
          <w:rFonts w:ascii="Times New Roman" w:eastAsia="Calibri" w:hAnsi="Times New Roman" w:cs="Times New Roman"/>
          <w:sz w:val="28"/>
          <w:szCs w:val="28"/>
        </w:rPr>
        <w:t>, Ekonomikas</w:t>
      </w:r>
      <w:r w:rsidR="00504464" w:rsidRPr="00616C0F">
        <w:rPr>
          <w:rFonts w:ascii="Times New Roman" w:eastAsia="Calibri" w:hAnsi="Times New Roman" w:cs="Times New Roman"/>
          <w:sz w:val="28"/>
          <w:szCs w:val="28"/>
        </w:rPr>
        <w:t xml:space="preserve"> ministrijas</w:t>
      </w:r>
      <w:r w:rsidR="00AB0FA3" w:rsidRPr="00616C0F">
        <w:rPr>
          <w:rFonts w:ascii="Times New Roman" w:eastAsia="Calibri" w:hAnsi="Times New Roman" w:cs="Times New Roman"/>
          <w:sz w:val="28"/>
          <w:szCs w:val="28"/>
        </w:rPr>
        <w:t xml:space="preserve">, </w:t>
      </w:r>
      <w:r w:rsidR="00A35356" w:rsidRPr="00616C0F">
        <w:rPr>
          <w:rFonts w:ascii="Times New Roman" w:eastAsia="Calibri" w:hAnsi="Times New Roman" w:cs="Times New Roman"/>
          <w:sz w:val="28"/>
          <w:szCs w:val="28"/>
        </w:rPr>
        <w:t>Zemkopības ministrijas,</w:t>
      </w:r>
      <w:r w:rsidR="00AB0FA3" w:rsidRPr="00616C0F">
        <w:rPr>
          <w:rFonts w:ascii="Times New Roman" w:eastAsia="Calibri" w:hAnsi="Times New Roman" w:cs="Times New Roman"/>
          <w:sz w:val="28"/>
          <w:szCs w:val="28"/>
        </w:rPr>
        <w:t xml:space="preserve"> Kultūras </w:t>
      </w:r>
      <w:r w:rsidR="00AB0FA3" w:rsidRPr="00DA2FD2">
        <w:rPr>
          <w:rFonts w:ascii="Times New Roman" w:eastAsia="Calibri" w:hAnsi="Times New Roman" w:cs="Times New Roman"/>
          <w:sz w:val="28"/>
          <w:szCs w:val="28"/>
        </w:rPr>
        <w:t>ministrijas</w:t>
      </w:r>
      <w:r w:rsidR="00992305" w:rsidRPr="00DA2FD2">
        <w:rPr>
          <w:rFonts w:ascii="Times New Roman" w:eastAsia="Calibri" w:hAnsi="Times New Roman" w:cs="Times New Roman"/>
          <w:sz w:val="28"/>
          <w:szCs w:val="28"/>
        </w:rPr>
        <w:t xml:space="preserve"> un</w:t>
      </w:r>
      <w:r w:rsidR="00775630" w:rsidRPr="00DA2FD2">
        <w:rPr>
          <w:rFonts w:ascii="Times New Roman" w:eastAsia="Calibri" w:hAnsi="Times New Roman" w:cs="Times New Roman"/>
          <w:sz w:val="28"/>
          <w:szCs w:val="28"/>
        </w:rPr>
        <w:t xml:space="preserve"> Veselības ministrijas </w:t>
      </w:r>
      <w:r w:rsidR="0043574B" w:rsidRPr="00C668D9">
        <w:rPr>
          <w:rFonts w:ascii="Times New Roman" w:eastAsia="Calibri" w:hAnsi="Times New Roman" w:cs="Times New Roman"/>
          <w:sz w:val="28"/>
          <w:szCs w:val="28"/>
        </w:rPr>
        <w:t>pārstāvjus,</w:t>
      </w:r>
      <w:r w:rsidR="0043574B" w:rsidRPr="00C668D9">
        <w:rPr>
          <w:rFonts w:ascii="Times New Roman" w:hAnsi="Times New Roman" w:cs="Times New Roman"/>
          <w:sz w:val="28"/>
          <w:szCs w:val="28"/>
        </w:rPr>
        <w:t xml:space="preserve"> ar padomdevēju tiesībām</w:t>
      </w:r>
      <w:r w:rsidR="001359C5" w:rsidRPr="00C668D9">
        <w:rPr>
          <w:rFonts w:ascii="Times New Roman" w:hAnsi="Times New Roman" w:cs="Times New Roman"/>
          <w:sz w:val="28"/>
          <w:szCs w:val="28"/>
        </w:rPr>
        <w:t xml:space="preserve"> </w:t>
      </w:r>
      <w:r w:rsidR="00A424CF" w:rsidRPr="00C668D9">
        <w:rPr>
          <w:rFonts w:ascii="Times New Roman" w:hAnsi="Times New Roman" w:cs="Times New Roman"/>
          <w:sz w:val="28"/>
          <w:szCs w:val="28"/>
        </w:rPr>
        <w:t xml:space="preserve">tostarp </w:t>
      </w:r>
      <w:r w:rsidR="001359C5" w:rsidRPr="00C668D9">
        <w:rPr>
          <w:rFonts w:ascii="Times New Roman" w:hAnsi="Times New Roman" w:cs="Times New Roman"/>
          <w:sz w:val="28"/>
          <w:szCs w:val="28"/>
        </w:rPr>
        <w:t>uzaicina</w:t>
      </w:r>
      <w:r w:rsidR="00355C23" w:rsidRPr="00C668D9">
        <w:rPr>
          <w:rFonts w:ascii="Times New Roman" w:hAnsi="Times New Roman" w:cs="Times New Roman"/>
          <w:sz w:val="28"/>
          <w:szCs w:val="28"/>
        </w:rPr>
        <w:t xml:space="preserve"> </w:t>
      </w:r>
      <w:r w:rsidR="0043574B" w:rsidRPr="00C668D9">
        <w:rPr>
          <w:rFonts w:ascii="Times New Roman" w:eastAsia="Verdana" w:hAnsi="Times New Roman" w:cs="Times New Roman"/>
          <w:color w:val="000000" w:themeColor="text1"/>
          <w:kern w:val="24"/>
          <w:sz w:val="28"/>
          <w:szCs w:val="28"/>
        </w:rPr>
        <w:t xml:space="preserve">Latvijas Pašvaldību </w:t>
      </w:r>
      <w:r w:rsidR="0043574B" w:rsidRPr="007D5F24">
        <w:rPr>
          <w:rFonts w:ascii="Times New Roman" w:eastAsia="Verdana" w:hAnsi="Times New Roman" w:cs="Times New Roman"/>
          <w:color w:val="000000" w:themeColor="text1"/>
          <w:kern w:val="24"/>
          <w:sz w:val="28"/>
          <w:szCs w:val="28"/>
        </w:rPr>
        <w:t>savienības</w:t>
      </w:r>
      <w:r w:rsidR="0043574B" w:rsidRPr="007D5F24">
        <w:rPr>
          <w:rFonts w:ascii="Times New Roman" w:eastAsia="Calibri" w:hAnsi="Times New Roman" w:cs="Times New Roman"/>
          <w:sz w:val="28"/>
          <w:szCs w:val="28"/>
        </w:rPr>
        <w:t>,</w:t>
      </w:r>
      <w:r w:rsidR="0043574B" w:rsidRPr="007D5F24">
        <w:rPr>
          <w:rFonts w:ascii="Times New Roman" w:eastAsia="Verdana" w:hAnsi="Times New Roman" w:cs="Times New Roman"/>
          <w:color w:val="000000" w:themeColor="text1"/>
          <w:kern w:val="24"/>
          <w:sz w:val="28"/>
          <w:szCs w:val="28"/>
        </w:rPr>
        <w:t xml:space="preserve"> Latvijas Lielo pilsētu asociācijas, </w:t>
      </w:r>
      <w:r w:rsidR="009E1F6A" w:rsidRPr="007D5F24">
        <w:rPr>
          <w:rFonts w:ascii="Times New Roman" w:hAnsi="Times New Roman" w:cs="Times New Roman"/>
          <w:sz w:val="28"/>
          <w:szCs w:val="28"/>
        </w:rPr>
        <w:t>Latvijas Amatniecības kameras, Akadēmiskās informācijas centra, Latvijas Tirdzniecības un rūpniecības kameras</w:t>
      </w:r>
      <w:r w:rsidR="00A424CF" w:rsidRPr="007D5F24">
        <w:rPr>
          <w:rFonts w:ascii="Times New Roman" w:hAnsi="Times New Roman" w:cs="Times New Roman"/>
          <w:sz w:val="28"/>
          <w:szCs w:val="28"/>
        </w:rPr>
        <w:t xml:space="preserve"> </w:t>
      </w:r>
      <w:r w:rsidR="001359C5" w:rsidRPr="007D5F24">
        <w:rPr>
          <w:rFonts w:ascii="Times New Roman" w:hAnsi="Times New Roman" w:cs="Times New Roman"/>
          <w:sz w:val="28"/>
          <w:szCs w:val="28"/>
        </w:rPr>
        <w:t>pārstāvjus</w:t>
      </w:r>
      <w:r w:rsidR="001649E0" w:rsidRPr="007D5F24">
        <w:rPr>
          <w:rFonts w:ascii="Times New Roman" w:eastAsia="Calibri" w:hAnsi="Times New Roman" w:cs="Times New Roman"/>
          <w:sz w:val="28"/>
          <w:szCs w:val="28"/>
        </w:rPr>
        <w:t xml:space="preserve">. </w:t>
      </w:r>
      <w:r w:rsidR="00A35356" w:rsidRPr="007D5F24">
        <w:rPr>
          <w:rFonts w:ascii="Times New Roman" w:hAnsi="Times New Roman" w:cs="Times New Roman"/>
          <w:sz w:val="28"/>
          <w:szCs w:val="28"/>
        </w:rPr>
        <w:t>Projekta uzraudzības padome</w:t>
      </w:r>
      <w:r w:rsidR="0043574B" w:rsidRPr="007D5F24">
        <w:rPr>
          <w:rFonts w:ascii="Times New Roman" w:hAnsi="Times New Roman" w:cs="Times New Roman"/>
          <w:sz w:val="28"/>
          <w:szCs w:val="28"/>
        </w:rPr>
        <w:t>s</w:t>
      </w:r>
      <w:r w:rsidR="00A35356" w:rsidRPr="007D5F24" w:rsidDel="00A35356">
        <w:rPr>
          <w:rFonts w:ascii="Times New Roman" w:hAnsi="Times New Roman" w:cs="Times New Roman"/>
          <w:sz w:val="28"/>
          <w:szCs w:val="28"/>
        </w:rPr>
        <w:t xml:space="preserve"> </w:t>
      </w:r>
      <w:r w:rsidR="00042185" w:rsidRPr="007D5F24">
        <w:rPr>
          <w:rFonts w:ascii="Times New Roman" w:hAnsi="Times New Roman" w:cs="Times New Roman"/>
          <w:sz w:val="28"/>
          <w:szCs w:val="28"/>
        </w:rPr>
        <w:t>sastāvā</w:t>
      </w:r>
      <w:r w:rsidR="000B0ADD" w:rsidRPr="007D5F24">
        <w:rPr>
          <w:rFonts w:ascii="Times New Roman" w:hAnsi="Times New Roman" w:cs="Times New Roman"/>
          <w:sz w:val="28"/>
          <w:szCs w:val="28"/>
        </w:rPr>
        <w:t xml:space="preserve"> novērotāju statusā</w:t>
      </w:r>
      <w:r w:rsidR="00042185" w:rsidRPr="007D5F24">
        <w:rPr>
          <w:rFonts w:ascii="Times New Roman" w:hAnsi="Times New Roman" w:cs="Times New Roman"/>
          <w:sz w:val="28"/>
          <w:szCs w:val="28"/>
        </w:rPr>
        <w:t xml:space="preserve"> </w:t>
      </w:r>
      <w:r w:rsidR="00A14A30" w:rsidRPr="007D5F24">
        <w:rPr>
          <w:rFonts w:ascii="Times New Roman" w:hAnsi="Times New Roman" w:cs="Times New Roman"/>
          <w:sz w:val="28"/>
          <w:szCs w:val="28"/>
        </w:rPr>
        <w:t xml:space="preserve">var iekļaut </w:t>
      </w:r>
      <w:r w:rsidR="00042185" w:rsidRPr="007D5F24">
        <w:rPr>
          <w:rFonts w:ascii="Times New Roman" w:hAnsi="Times New Roman" w:cs="Times New Roman"/>
          <w:sz w:val="28"/>
          <w:szCs w:val="28"/>
        </w:rPr>
        <w:t>pārstāvj</w:t>
      </w:r>
      <w:r w:rsidR="0043574B" w:rsidRPr="007D5F24">
        <w:rPr>
          <w:rFonts w:ascii="Times New Roman" w:hAnsi="Times New Roman" w:cs="Times New Roman"/>
          <w:sz w:val="28"/>
          <w:szCs w:val="28"/>
        </w:rPr>
        <w:t>us</w:t>
      </w:r>
      <w:r w:rsidR="00042185" w:rsidRPr="007D5F24">
        <w:rPr>
          <w:rFonts w:ascii="Times New Roman" w:hAnsi="Times New Roman" w:cs="Times New Roman"/>
          <w:sz w:val="28"/>
          <w:szCs w:val="28"/>
        </w:rPr>
        <w:t xml:space="preserve"> no </w:t>
      </w:r>
      <w:r w:rsidR="004D5661" w:rsidRPr="007D5F24">
        <w:rPr>
          <w:rFonts w:ascii="Times New Roman" w:hAnsi="Times New Roman" w:cs="Times New Roman"/>
          <w:sz w:val="28"/>
          <w:szCs w:val="28"/>
        </w:rPr>
        <w:t>Finanšu ministrijas</w:t>
      </w:r>
      <w:r w:rsidR="009E1F6A" w:rsidRPr="007D5F24">
        <w:rPr>
          <w:rFonts w:ascii="Times New Roman" w:hAnsi="Times New Roman" w:cs="Times New Roman"/>
          <w:sz w:val="28"/>
          <w:szCs w:val="28"/>
        </w:rPr>
        <w:t xml:space="preserve"> un</w:t>
      </w:r>
      <w:r w:rsidR="004D5661" w:rsidRPr="007D5F24">
        <w:rPr>
          <w:rFonts w:ascii="Times New Roman" w:hAnsi="Times New Roman" w:cs="Times New Roman"/>
          <w:sz w:val="28"/>
          <w:szCs w:val="28"/>
        </w:rPr>
        <w:t xml:space="preserve"> </w:t>
      </w:r>
      <w:r w:rsidR="009E207D" w:rsidRPr="007D5F24">
        <w:rPr>
          <w:rFonts w:ascii="Times New Roman" w:eastAsia="Calibri" w:hAnsi="Times New Roman" w:cs="Times New Roman"/>
          <w:sz w:val="28"/>
          <w:szCs w:val="28"/>
        </w:rPr>
        <w:t xml:space="preserve">Centrālās </w:t>
      </w:r>
      <w:r w:rsidR="00940AA8" w:rsidRPr="007D5F24">
        <w:rPr>
          <w:rFonts w:ascii="Times New Roman" w:eastAsia="Calibri" w:hAnsi="Times New Roman" w:cs="Times New Roman"/>
          <w:sz w:val="28"/>
          <w:szCs w:val="28"/>
        </w:rPr>
        <w:t>f</w:t>
      </w:r>
      <w:r w:rsidR="009E207D" w:rsidRPr="007D5F24">
        <w:rPr>
          <w:rFonts w:ascii="Times New Roman" w:eastAsia="Calibri" w:hAnsi="Times New Roman" w:cs="Times New Roman"/>
          <w:sz w:val="28"/>
          <w:szCs w:val="28"/>
        </w:rPr>
        <w:t>inanšu</w:t>
      </w:r>
      <w:r w:rsidR="008327F5" w:rsidRPr="007D5F24">
        <w:rPr>
          <w:rFonts w:ascii="Times New Roman" w:eastAsia="Calibri" w:hAnsi="Times New Roman" w:cs="Times New Roman"/>
          <w:sz w:val="28"/>
          <w:szCs w:val="28"/>
        </w:rPr>
        <w:t xml:space="preserve"> un</w:t>
      </w:r>
      <w:r w:rsidR="009E207D" w:rsidRPr="007D5F24">
        <w:rPr>
          <w:rFonts w:ascii="Times New Roman" w:eastAsia="Calibri" w:hAnsi="Times New Roman" w:cs="Times New Roman"/>
          <w:sz w:val="28"/>
          <w:szCs w:val="28"/>
        </w:rPr>
        <w:t xml:space="preserve"> līgumu aģentūras</w:t>
      </w:r>
      <w:r w:rsidR="00042185" w:rsidRPr="007D5F24">
        <w:rPr>
          <w:rFonts w:ascii="Times New Roman" w:hAnsi="Times New Roman" w:cs="Times New Roman"/>
          <w:sz w:val="28"/>
          <w:szCs w:val="28"/>
        </w:rPr>
        <w:t xml:space="preserve">. </w:t>
      </w:r>
      <w:r w:rsidR="00E138CA" w:rsidRPr="007D5F24">
        <w:rPr>
          <w:rFonts w:ascii="Times New Roman" w:hAnsi="Times New Roman" w:cs="Times New Roman"/>
          <w:sz w:val="28"/>
          <w:szCs w:val="28"/>
        </w:rPr>
        <w:t>Projekta u</w:t>
      </w:r>
      <w:r w:rsidR="00D148C1" w:rsidRPr="007D5F24">
        <w:rPr>
          <w:rFonts w:ascii="Times New Roman" w:hAnsi="Times New Roman" w:cs="Times New Roman"/>
          <w:sz w:val="28"/>
          <w:szCs w:val="28"/>
        </w:rPr>
        <w:t xml:space="preserve">zraudzības </w:t>
      </w:r>
      <w:r w:rsidR="00A35356" w:rsidRPr="007D5F24">
        <w:rPr>
          <w:rFonts w:ascii="Times New Roman" w:hAnsi="Times New Roman" w:cs="Times New Roman"/>
          <w:sz w:val="28"/>
          <w:szCs w:val="28"/>
        </w:rPr>
        <w:t>padome</w:t>
      </w:r>
      <w:r w:rsidR="00A35356" w:rsidRPr="00DA2FD2">
        <w:rPr>
          <w:rFonts w:ascii="Times New Roman" w:hAnsi="Times New Roman" w:cs="Times New Roman"/>
          <w:sz w:val="28"/>
          <w:szCs w:val="28"/>
        </w:rPr>
        <w:t xml:space="preserve"> </w:t>
      </w:r>
      <w:r w:rsidR="00D148C1" w:rsidRPr="00DA2FD2">
        <w:rPr>
          <w:rFonts w:ascii="Times New Roman" w:hAnsi="Times New Roman" w:cs="Times New Roman"/>
          <w:sz w:val="28"/>
          <w:szCs w:val="28"/>
        </w:rPr>
        <w:t xml:space="preserve">darbojas saskaņā ar </w:t>
      </w:r>
      <w:r w:rsidR="0092750F" w:rsidRPr="00DA2FD2">
        <w:rPr>
          <w:rFonts w:ascii="Times New Roman" w:hAnsi="Times New Roman" w:cs="Times New Roman"/>
          <w:sz w:val="28"/>
          <w:szCs w:val="28"/>
        </w:rPr>
        <w:t>Izglītības un zinātnes</w:t>
      </w:r>
      <w:r w:rsidR="0092750F" w:rsidRPr="00616C0F">
        <w:rPr>
          <w:rFonts w:ascii="Times New Roman" w:hAnsi="Times New Roman" w:cs="Times New Roman"/>
          <w:sz w:val="28"/>
          <w:szCs w:val="28"/>
        </w:rPr>
        <w:t xml:space="preserve"> </w:t>
      </w:r>
      <w:r w:rsidR="0092750F" w:rsidRPr="00DA2FD2">
        <w:rPr>
          <w:rFonts w:ascii="Times New Roman" w:hAnsi="Times New Roman" w:cs="Times New Roman"/>
          <w:sz w:val="28"/>
          <w:szCs w:val="28"/>
        </w:rPr>
        <w:t>ministrijas</w:t>
      </w:r>
      <w:r w:rsidR="00D148C1" w:rsidRPr="00DA2FD2">
        <w:rPr>
          <w:rFonts w:ascii="Times New Roman" w:hAnsi="Times New Roman" w:cs="Times New Roman"/>
          <w:sz w:val="28"/>
          <w:szCs w:val="28"/>
        </w:rPr>
        <w:t xml:space="preserve"> apstiprinātu nolikumu</w:t>
      </w:r>
      <w:r w:rsidR="00A30C3E" w:rsidRPr="00DA2FD2">
        <w:rPr>
          <w:rFonts w:ascii="Times New Roman" w:hAnsi="Times New Roman" w:cs="Times New Roman"/>
          <w:sz w:val="28"/>
          <w:szCs w:val="28"/>
        </w:rPr>
        <w:t xml:space="preserve"> un to sasauc ne retāk kā vienu reizi trijos mēnešos</w:t>
      </w:r>
      <w:r w:rsidR="00DC0981" w:rsidRPr="00DA2FD2">
        <w:rPr>
          <w:rFonts w:ascii="Times New Roman" w:hAnsi="Times New Roman" w:cs="Times New Roman"/>
          <w:sz w:val="28"/>
          <w:szCs w:val="28"/>
        </w:rPr>
        <w:t>.</w:t>
      </w:r>
    </w:p>
    <w:p w14:paraId="7FF888DB" w14:textId="77777777" w:rsidR="0054673B" w:rsidRPr="00616C0F" w:rsidRDefault="0054673B" w:rsidP="0054673B">
      <w:pPr>
        <w:pStyle w:val="ListParagraph"/>
        <w:rPr>
          <w:rFonts w:ascii="Times New Roman" w:eastAsia="Times New Roman" w:hAnsi="Times New Roman" w:cs="Times New Roman"/>
          <w:bCs/>
          <w:sz w:val="28"/>
          <w:szCs w:val="28"/>
        </w:rPr>
      </w:pPr>
    </w:p>
    <w:p w14:paraId="5A564E9E" w14:textId="58C96EFD" w:rsidR="00FB0AE5" w:rsidRPr="00616C0F" w:rsidRDefault="00FB0AE5" w:rsidP="001359C5">
      <w:pPr>
        <w:pStyle w:val="ListParagraph"/>
        <w:numPr>
          <w:ilvl w:val="0"/>
          <w:numId w:val="9"/>
        </w:numPr>
        <w:spacing w:after="0" w:line="240" w:lineRule="auto"/>
        <w:ind w:left="0" w:firstLine="568"/>
        <w:jc w:val="both"/>
        <w:rPr>
          <w:rFonts w:ascii="Times New Roman" w:eastAsia="Times New Roman" w:hAnsi="Times New Roman" w:cs="Times New Roman"/>
          <w:bCs/>
          <w:sz w:val="28"/>
          <w:szCs w:val="28"/>
        </w:rPr>
      </w:pPr>
      <w:r w:rsidRPr="00616C0F">
        <w:rPr>
          <w:rFonts w:ascii="Times New Roman" w:hAnsi="Times New Roman" w:cs="Times New Roman"/>
          <w:sz w:val="28"/>
          <w:szCs w:val="28"/>
        </w:rPr>
        <w:t xml:space="preserve">Lai veicinātu horizontālā principa </w:t>
      </w:r>
      <w:r w:rsidR="001359C5" w:rsidRPr="001359C5">
        <w:rPr>
          <w:rFonts w:ascii="Times New Roman" w:hAnsi="Times New Roman" w:cs="Times New Roman"/>
          <w:sz w:val="28"/>
          <w:szCs w:val="28"/>
        </w:rPr>
        <w:t>"</w:t>
      </w:r>
      <w:r w:rsidRPr="00616C0F">
        <w:rPr>
          <w:rFonts w:ascii="Times New Roman" w:hAnsi="Times New Roman" w:cs="Times New Roman"/>
          <w:sz w:val="28"/>
          <w:szCs w:val="28"/>
        </w:rPr>
        <w:t>Vienlīdzīgas iespējas</w:t>
      </w:r>
      <w:r w:rsidR="001359C5" w:rsidRPr="001359C5">
        <w:rPr>
          <w:rFonts w:ascii="Times New Roman" w:hAnsi="Times New Roman" w:cs="Times New Roman"/>
          <w:sz w:val="28"/>
          <w:szCs w:val="28"/>
        </w:rPr>
        <w:t>"</w:t>
      </w:r>
      <w:r w:rsidRPr="00616C0F">
        <w:rPr>
          <w:rFonts w:ascii="Times New Roman" w:hAnsi="Times New Roman" w:cs="Times New Roman"/>
          <w:sz w:val="28"/>
          <w:szCs w:val="28"/>
        </w:rPr>
        <w:t xml:space="preserve"> ieviešanu </w:t>
      </w:r>
      <w:r w:rsidR="000D7898" w:rsidRPr="00C668D9">
        <w:rPr>
          <w:rFonts w:ascii="Times New Roman" w:eastAsia="Calibri" w:hAnsi="Times New Roman" w:cs="Times New Roman"/>
          <w:sz w:val="28"/>
          <w:szCs w:val="28"/>
        </w:rPr>
        <w:t>metodisko materiālu</w:t>
      </w:r>
      <w:r w:rsidR="000D7898">
        <w:rPr>
          <w:rStyle w:val="CommentReference"/>
          <w:rFonts w:ascii="Times New Roman" w:eastAsia="Times New Roman" w:hAnsi="Times New Roman"/>
        </w:rPr>
        <w:t xml:space="preserve"> </w:t>
      </w:r>
      <w:r w:rsidR="00020081" w:rsidRPr="00616C0F">
        <w:rPr>
          <w:rFonts w:ascii="Times New Roman" w:hAnsi="Times New Roman" w:cs="Times New Roman"/>
          <w:sz w:val="28"/>
          <w:szCs w:val="28"/>
        </w:rPr>
        <w:t xml:space="preserve"> un mācību līdzekļu, </w:t>
      </w:r>
      <w:r w:rsidR="000467A9">
        <w:rPr>
          <w:rFonts w:ascii="Times New Roman" w:hAnsi="Times New Roman" w:cs="Times New Roman"/>
          <w:sz w:val="28"/>
          <w:szCs w:val="28"/>
        </w:rPr>
        <w:t>tai skaitā</w:t>
      </w:r>
      <w:r w:rsidR="00020081" w:rsidRPr="00616C0F">
        <w:rPr>
          <w:rFonts w:ascii="Times New Roman" w:hAnsi="Times New Roman" w:cs="Times New Roman"/>
          <w:sz w:val="28"/>
          <w:szCs w:val="28"/>
        </w:rPr>
        <w:t xml:space="preserve"> digitālo</w:t>
      </w:r>
      <w:r w:rsidR="000467A9">
        <w:rPr>
          <w:rFonts w:ascii="Times New Roman" w:hAnsi="Times New Roman" w:cs="Times New Roman"/>
          <w:sz w:val="28"/>
          <w:szCs w:val="28"/>
        </w:rPr>
        <w:t xml:space="preserve"> mācību līdzekļu</w:t>
      </w:r>
      <w:r w:rsidR="00020081" w:rsidRPr="00616C0F">
        <w:rPr>
          <w:rFonts w:ascii="Times New Roman" w:hAnsi="Times New Roman" w:cs="Times New Roman"/>
          <w:sz w:val="28"/>
          <w:szCs w:val="28"/>
        </w:rPr>
        <w:t xml:space="preserve">, </w:t>
      </w:r>
      <w:r w:rsidRPr="00616C0F">
        <w:rPr>
          <w:rFonts w:ascii="Times New Roman" w:hAnsi="Times New Roman" w:cs="Times New Roman"/>
          <w:sz w:val="28"/>
          <w:szCs w:val="28"/>
        </w:rPr>
        <w:t xml:space="preserve">izstrādē tiks </w:t>
      </w:r>
      <w:r w:rsidR="00020081" w:rsidRPr="00616C0F">
        <w:rPr>
          <w:rFonts w:ascii="Times New Roman" w:hAnsi="Times New Roman" w:cs="Times New Roman"/>
          <w:sz w:val="28"/>
          <w:szCs w:val="28"/>
        </w:rPr>
        <w:t xml:space="preserve">integrēti vienlīdzīgu iespēju jautājumi </w:t>
      </w:r>
      <w:r w:rsidRPr="00616C0F">
        <w:rPr>
          <w:rFonts w:ascii="Times New Roman" w:hAnsi="Times New Roman" w:cs="Times New Roman"/>
          <w:sz w:val="28"/>
          <w:szCs w:val="28"/>
        </w:rPr>
        <w:t>neatkarīgi no dzimuma,</w:t>
      </w:r>
      <w:r w:rsidR="00020081" w:rsidRPr="00616C0F">
        <w:rPr>
          <w:rFonts w:ascii="Times New Roman" w:hAnsi="Times New Roman" w:cs="Times New Roman"/>
          <w:sz w:val="28"/>
          <w:szCs w:val="28"/>
        </w:rPr>
        <w:t xml:space="preserve"> vecuma, invaliditātes, etniskās piederības un citiem diskriminācijas veidiem,</w:t>
      </w:r>
      <w:r w:rsidRPr="00616C0F">
        <w:rPr>
          <w:rFonts w:ascii="Times New Roman" w:hAnsi="Times New Roman" w:cs="Times New Roman"/>
          <w:sz w:val="28"/>
          <w:szCs w:val="28"/>
        </w:rPr>
        <w:t xml:space="preserve"> jo īpaši, kas attiecas uz profesionālās studiju jomas vai profesijas izvēli, tādā veidā mazinot darba tirgus segregāciju pēc dzimuma.</w:t>
      </w:r>
    </w:p>
    <w:p w14:paraId="79A531A8" w14:textId="77777777" w:rsidR="00D928E1" w:rsidRPr="00616C0F" w:rsidRDefault="00D928E1" w:rsidP="00164076">
      <w:pPr>
        <w:spacing w:after="0" w:line="240" w:lineRule="auto"/>
        <w:jc w:val="both"/>
        <w:rPr>
          <w:rFonts w:ascii="Times New Roman" w:eastAsia="Times New Roman" w:hAnsi="Times New Roman" w:cs="Times New Roman"/>
          <w:bCs/>
          <w:sz w:val="28"/>
          <w:szCs w:val="28"/>
        </w:rPr>
      </w:pPr>
    </w:p>
    <w:p w14:paraId="3AB87F17" w14:textId="39E14890" w:rsidR="00F10E62" w:rsidRPr="00616C0F" w:rsidRDefault="007A5C3A" w:rsidP="00164076">
      <w:pPr>
        <w:pStyle w:val="ListParagraph"/>
        <w:numPr>
          <w:ilvl w:val="0"/>
          <w:numId w:val="9"/>
        </w:numPr>
        <w:spacing w:after="0" w:line="240" w:lineRule="auto"/>
        <w:ind w:left="0" w:firstLine="709"/>
        <w:jc w:val="both"/>
        <w:rPr>
          <w:rFonts w:ascii="Times New Roman" w:hAnsi="Times New Roman" w:cs="Times New Roman"/>
          <w:sz w:val="28"/>
          <w:szCs w:val="28"/>
        </w:rPr>
      </w:pPr>
      <w:r w:rsidRPr="00616C0F">
        <w:rPr>
          <w:rFonts w:ascii="Times New Roman" w:hAnsi="Times New Roman" w:cs="Times New Roman"/>
          <w:sz w:val="28"/>
          <w:szCs w:val="28"/>
        </w:rPr>
        <w:t xml:space="preserve">Īstenojot projektu, finansējuma saņēmējs nodrošina informācijas un publicitātes pasākumus, kas noteikti </w:t>
      </w:r>
      <w:r w:rsidR="00342063" w:rsidRPr="00616C0F">
        <w:rPr>
          <w:rFonts w:ascii="Times New Roman" w:hAnsi="Times New Roman" w:cs="Times New Roman"/>
          <w:sz w:val="28"/>
          <w:szCs w:val="28"/>
        </w:rPr>
        <w:t xml:space="preserve">Eiropas Parlamenta un Padomes 2013.gada 17.decembra  Regulā (ES) Nr. 1303/2013, ar ko paredz kopīgus noteikumus par Eiropas Reģionālās attīstības fondu, </w:t>
      </w:r>
      <w:r w:rsidR="00AB039E" w:rsidRPr="00616C0F">
        <w:rPr>
          <w:rFonts w:ascii="Times New Roman" w:hAnsi="Times New Roman" w:cs="Times New Roman"/>
          <w:bCs/>
          <w:sz w:val="28"/>
          <w:szCs w:val="28"/>
        </w:rPr>
        <w:t>Eiropas Sociāl</w:t>
      </w:r>
      <w:r w:rsidR="00AB039E">
        <w:rPr>
          <w:rFonts w:ascii="Times New Roman" w:hAnsi="Times New Roman" w:cs="Times New Roman"/>
          <w:bCs/>
          <w:sz w:val="28"/>
          <w:szCs w:val="28"/>
        </w:rPr>
        <w:t>o</w:t>
      </w:r>
      <w:r w:rsidR="00AB039E" w:rsidRPr="00616C0F">
        <w:rPr>
          <w:rFonts w:ascii="Times New Roman" w:hAnsi="Times New Roman" w:cs="Times New Roman"/>
          <w:bCs/>
          <w:sz w:val="28"/>
          <w:szCs w:val="28"/>
        </w:rPr>
        <w:t xml:space="preserve"> fond</w:t>
      </w:r>
      <w:r w:rsidR="00AB039E">
        <w:rPr>
          <w:rFonts w:ascii="Times New Roman" w:hAnsi="Times New Roman" w:cs="Times New Roman"/>
          <w:bCs/>
          <w:sz w:val="28"/>
          <w:szCs w:val="28"/>
        </w:rPr>
        <w:t>u</w:t>
      </w:r>
      <w:r w:rsidR="00342063" w:rsidRPr="00616C0F">
        <w:rPr>
          <w:rFonts w:ascii="Times New Roman" w:hAnsi="Times New Roman" w:cs="Times New Roman"/>
          <w:sz w:val="28"/>
          <w:szCs w:val="28"/>
        </w:rPr>
        <w:t xml:space="preserve">, Kohēzijas fondu, Eiropas Lauksaimniecības fondu lauku attīstībai un Eiropas Jūrlietu un zivsaimniecības fondu un vispārīgus noteikumus par Eiropas Reģionālās attīstības fondu, </w:t>
      </w:r>
      <w:r w:rsidR="00AB039E" w:rsidRPr="00616C0F">
        <w:rPr>
          <w:rFonts w:ascii="Times New Roman" w:hAnsi="Times New Roman" w:cs="Times New Roman"/>
          <w:bCs/>
          <w:sz w:val="28"/>
          <w:szCs w:val="28"/>
        </w:rPr>
        <w:t>Eiropas Sociāl</w:t>
      </w:r>
      <w:r w:rsidR="00AB039E">
        <w:rPr>
          <w:rFonts w:ascii="Times New Roman" w:hAnsi="Times New Roman" w:cs="Times New Roman"/>
          <w:bCs/>
          <w:sz w:val="28"/>
          <w:szCs w:val="28"/>
        </w:rPr>
        <w:t>o</w:t>
      </w:r>
      <w:r w:rsidR="00AB039E" w:rsidRPr="00616C0F">
        <w:rPr>
          <w:rFonts w:ascii="Times New Roman" w:hAnsi="Times New Roman" w:cs="Times New Roman"/>
          <w:bCs/>
          <w:sz w:val="28"/>
          <w:szCs w:val="28"/>
        </w:rPr>
        <w:t xml:space="preserve"> fond</w:t>
      </w:r>
      <w:r w:rsidR="00AB039E">
        <w:rPr>
          <w:rFonts w:ascii="Times New Roman" w:hAnsi="Times New Roman" w:cs="Times New Roman"/>
          <w:bCs/>
          <w:sz w:val="28"/>
          <w:szCs w:val="28"/>
        </w:rPr>
        <w:t>u</w:t>
      </w:r>
      <w:r w:rsidR="00342063" w:rsidRPr="00616C0F">
        <w:rPr>
          <w:rFonts w:ascii="Times New Roman" w:hAnsi="Times New Roman" w:cs="Times New Roman"/>
          <w:sz w:val="28"/>
          <w:szCs w:val="28"/>
        </w:rPr>
        <w:t xml:space="preserve">, Kohēzijas fondu un Eiropas Jūrlietu un zivsaimniecības fondu un atceļ Padomes Regulu (EK) Nr. 1083/2006, un </w:t>
      </w:r>
      <w:r w:rsidR="002A76B7" w:rsidRPr="00616C0F">
        <w:rPr>
          <w:rFonts w:ascii="Times New Roman" w:hAnsi="Times New Roman" w:cs="Times New Roman"/>
          <w:bCs/>
          <w:spacing w:val="-2"/>
          <w:sz w:val="28"/>
          <w:szCs w:val="28"/>
        </w:rPr>
        <w:t>normatīvajos aktos par kārtību, kādā Eiropas Savienības struktūrfondu un Kohēzijas fonda ieviešanā 2014.–2020. gada plānošanas periodā nodrošina komunikācijas un vizuālās identitātes prasību ievērošanu</w:t>
      </w:r>
      <w:r w:rsidRPr="00616C0F">
        <w:rPr>
          <w:rFonts w:ascii="Times New Roman" w:hAnsi="Times New Roman" w:cs="Times New Roman"/>
          <w:sz w:val="28"/>
          <w:szCs w:val="28"/>
        </w:rPr>
        <w:t>.</w:t>
      </w:r>
    </w:p>
    <w:p w14:paraId="52F076FC" w14:textId="77777777" w:rsidR="00EB1474" w:rsidRPr="00616C0F" w:rsidRDefault="00EB1474" w:rsidP="00164076">
      <w:pPr>
        <w:pStyle w:val="ListParagraph"/>
        <w:spacing w:after="0" w:line="240" w:lineRule="auto"/>
        <w:ind w:left="0" w:firstLine="709"/>
        <w:rPr>
          <w:rFonts w:ascii="Times New Roman" w:hAnsi="Times New Roman" w:cs="Times New Roman"/>
          <w:sz w:val="28"/>
          <w:szCs w:val="28"/>
        </w:rPr>
      </w:pPr>
    </w:p>
    <w:p w14:paraId="6E119562" w14:textId="77777777" w:rsidR="00F10E62" w:rsidRPr="00616C0F" w:rsidRDefault="007A5C3A" w:rsidP="00164076">
      <w:pPr>
        <w:pStyle w:val="ListParagraph"/>
        <w:numPr>
          <w:ilvl w:val="0"/>
          <w:numId w:val="9"/>
        </w:numPr>
        <w:tabs>
          <w:tab w:val="left" w:pos="426"/>
        </w:tabs>
        <w:spacing w:after="0" w:line="240" w:lineRule="auto"/>
        <w:ind w:left="0" w:firstLine="709"/>
        <w:contextualSpacing w:val="0"/>
        <w:jc w:val="both"/>
        <w:rPr>
          <w:rFonts w:ascii="Times New Roman" w:hAnsi="Times New Roman" w:cs="Times New Roman"/>
          <w:sz w:val="28"/>
          <w:szCs w:val="28"/>
        </w:rPr>
      </w:pPr>
      <w:r w:rsidRPr="00616C0F">
        <w:rPr>
          <w:rFonts w:ascii="Times New Roman" w:hAnsi="Times New Roman" w:cs="Times New Roman"/>
          <w:sz w:val="28"/>
          <w:szCs w:val="28"/>
        </w:rPr>
        <w:t xml:space="preserve">Finansējuma saņēmējs savā </w:t>
      </w:r>
      <w:r w:rsidR="006010B7" w:rsidRPr="00616C0F">
        <w:rPr>
          <w:rFonts w:ascii="Times New Roman" w:hAnsi="Times New Roman" w:cs="Times New Roman"/>
          <w:sz w:val="28"/>
          <w:szCs w:val="28"/>
        </w:rPr>
        <w:t xml:space="preserve">tīmekļa vietnē </w:t>
      </w:r>
      <w:r w:rsidRPr="00616C0F">
        <w:rPr>
          <w:rFonts w:ascii="Times New Roman" w:hAnsi="Times New Roman" w:cs="Times New Roman"/>
          <w:sz w:val="28"/>
          <w:szCs w:val="28"/>
        </w:rPr>
        <w:t>ne retāk kā reizi trijos mēnešos ievieto aktuālu informāciju par projekta īstenošanu.</w:t>
      </w:r>
    </w:p>
    <w:p w14:paraId="339CC9C3" w14:textId="77777777" w:rsidR="00CD466B" w:rsidRPr="00616C0F" w:rsidRDefault="00CD466B" w:rsidP="00164076">
      <w:pPr>
        <w:spacing w:after="0" w:line="240" w:lineRule="auto"/>
        <w:ind w:firstLine="709"/>
        <w:jc w:val="both"/>
        <w:rPr>
          <w:rFonts w:ascii="Times New Roman" w:eastAsia="Times New Roman" w:hAnsi="Times New Roman" w:cs="Times New Roman"/>
          <w:sz w:val="28"/>
          <w:szCs w:val="28"/>
        </w:rPr>
      </w:pPr>
    </w:p>
    <w:p w14:paraId="20F50CBE" w14:textId="5EC9408B" w:rsidR="00570A2A" w:rsidRPr="00616C0F" w:rsidRDefault="00E138CA" w:rsidP="00164076">
      <w:pPr>
        <w:pStyle w:val="ListParagraph"/>
        <w:numPr>
          <w:ilvl w:val="0"/>
          <w:numId w:val="9"/>
        </w:numPr>
        <w:tabs>
          <w:tab w:val="left" w:pos="426"/>
        </w:tabs>
        <w:spacing w:after="0" w:line="240" w:lineRule="auto"/>
        <w:ind w:left="0" w:firstLine="709"/>
        <w:contextualSpacing w:val="0"/>
        <w:jc w:val="both"/>
        <w:rPr>
          <w:rFonts w:ascii="Times New Roman" w:hAnsi="Times New Roman" w:cs="Times New Roman"/>
          <w:sz w:val="28"/>
          <w:szCs w:val="28"/>
        </w:rPr>
      </w:pPr>
      <w:r w:rsidRPr="00616C0F">
        <w:rPr>
          <w:rFonts w:ascii="Times New Roman" w:hAnsi="Times New Roman" w:cs="Times New Roman"/>
          <w:sz w:val="28"/>
          <w:szCs w:val="28"/>
        </w:rPr>
        <w:t>Finansējuma saņēmējs</w:t>
      </w:r>
      <w:r w:rsidR="00B17AAF" w:rsidRPr="00616C0F">
        <w:rPr>
          <w:rFonts w:ascii="Times New Roman" w:hAnsi="Times New Roman" w:cs="Times New Roman"/>
          <w:sz w:val="28"/>
          <w:szCs w:val="28"/>
        </w:rPr>
        <w:t>,</w:t>
      </w:r>
      <w:r w:rsidRPr="00616C0F">
        <w:rPr>
          <w:rFonts w:ascii="Times New Roman" w:hAnsi="Times New Roman" w:cs="Times New Roman"/>
          <w:sz w:val="28"/>
          <w:szCs w:val="28"/>
        </w:rPr>
        <w:t xml:space="preserve"> </w:t>
      </w:r>
      <w:r w:rsidRPr="00616C0F">
        <w:rPr>
          <w:rFonts w:ascii="Times New Roman" w:eastAsia="Times New Roman" w:hAnsi="Times New Roman" w:cs="Times New Roman"/>
          <w:sz w:val="28"/>
          <w:szCs w:val="28"/>
        </w:rPr>
        <w:t>i</w:t>
      </w:r>
      <w:r w:rsidR="00CD466B" w:rsidRPr="00616C0F">
        <w:rPr>
          <w:rFonts w:ascii="Times New Roman" w:eastAsia="Times New Roman" w:hAnsi="Times New Roman" w:cs="Times New Roman"/>
          <w:sz w:val="28"/>
          <w:szCs w:val="28"/>
        </w:rPr>
        <w:t>zstrādājot modulārās profesionālās izglītības programmas</w:t>
      </w:r>
      <w:r w:rsidR="00FD104A" w:rsidRPr="00616C0F">
        <w:rPr>
          <w:rFonts w:ascii="Times New Roman" w:eastAsia="Times New Roman" w:hAnsi="Times New Roman" w:cs="Times New Roman"/>
          <w:sz w:val="28"/>
          <w:szCs w:val="28"/>
        </w:rPr>
        <w:t>,</w:t>
      </w:r>
      <w:r w:rsidR="00CD466B" w:rsidRPr="00616C0F">
        <w:rPr>
          <w:rFonts w:ascii="Times New Roman" w:eastAsia="Times New Roman" w:hAnsi="Times New Roman" w:cs="Times New Roman"/>
          <w:sz w:val="28"/>
          <w:szCs w:val="28"/>
        </w:rPr>
        <w:t xml:space="preserve"> </w:t>
      </w:r>
      <w:r w:rsidR="00CD466B" w:rsidRPr="00616C0F">
        <w:rPr>
          <w:rFonts w:ascii="Times New Roman" w:hAnsi="Times New Roman" w:cs="Times New Roman"/>
          <w:sz w:val="28"/>
          <w:szCs w:val="28"/>
        </w:rPr>
        <w:t xml:space="preserve"> paredz</w:t>
      </w:r>
      <w:r w:rsidR="00570A2A" w:rsidRPr="00616C0F">
        <w:rPr>
          <w:rFonts w:ascii="Times New Roman" w:hAnsi="Times New Roman" w:cs="Times New Roman"/>
          <w:sz w:val="28"/>
          <w:szCs w:val="28"/>
        </w:rPr>
        <w:t>:</w:t>
      </w:r>
      <w:r w:rsidR="00CD466B" w:rsidRPr="00616C0F">
        <w:rPr>
          <w:rFonts w:ascii="Times New Roman" w:hAnsi="Times New Roman" w:cs="Times New Roman"/>
          <w:sz w:val="28"/>
          <w:szCs w:val="28"/>
        </w:rPr>
        <w:t xml:space="preserve"> </w:t>
      </w:r>
    </w:p>
    <w:p w14:paraId="73F692C3" w14:textId="4EE7EB26" w:rsidR="00CD466B" w:rsidRPr="00616C0F" w:rsidRDefault="00425B60" w:rsidP="00164076">
      <w:pPr>
        <w:tabs>
          <w:tab w:val="left" w:pos="426"/>
        </w:tabs>
        <w:spacing w:after="0" w:line="240" w:lineRule="auto"/>
        <w:ind w:firstLine="709"/>
        <w:jc w:val="both"/>
        <w:rPr>
          <w:rFonts w:ascii="Times New Roman" w:hAnsi="Times New Roman" w:cs="Times New Roman"/>
          <w:sz w:val="28"/>
          <w:szCs w:val="28"/>
        </w:rPr>
      </w:pPr>
      <w:r w:rsidRPr="00616C0F">
        <w:rPr>
          <w:rFonts w:ascii="Times New Roman" w:hAnsi="Times New Roman" w:cs="Times New Roman"/>
          <w:sz w:val="28"/>
          <w:szCs w:val="28"/>
        </w:rPr>
        <w:t>3</w:t>
      </w:r>
      <w:r>
        <w:rPr>
          <w:rFonts w:ascii="Times New Roman" w:hAnsi="Times New Roman" w:cs="Times New Roman"/>
          <w:sz w:val="28"/>
          <w:szCs w:val="28"/>
        </w:rPr>
        <w:t>2</w:t>
      </w:r>
      <w:r w:rsidR="00570A2A" w:rsidRPr="00616C0F">
        <w:rPr>
          <w:rFonts w:ascii="Times New Roman" w:hAnsi="Times New Roman" w:cs="Times New Roman"/>
          <w:sz w:val="28"/>
          <w:szCs w:val="28"/>
        </w:rPr>
        <w:t xml:space="preserve">.1. to saturā </w:t>
      </w:r>
      <w:r w:rsidR="00570A2A" w:rsidRPr="00616C0F">
        <w:rPr>
          <w:rFonts w:ascii="Times New Roman" w:eastAsia="Calibri" w:hAnsi="Times New Roman" w:cs="Times New Roman"/>
          <w:sz w:val="28"/>
          <w:szCs w:val="28"/>
        </w:rPr>
        <w:t xml:space="preserve">iekļaut </w:t>
      </w:r>
      <w:r w:rsidR="0041155D" w:rsidRPr="00616C0F">
        <w:rPr>
          <w:rFonts w:ascii="Times New Roman" w:eastAsia="Calibri" w:hAnsi="Times New Roman" w:cs="Times New Roman"/>
          <w:sz w:val="28"/>
          <w:szCs w:val="28"/>
        </w:rPr>
        <w:t xml:space="preserve">vai integrēt </w:t>
      </w:r>
      <w:r w:rsidR="008E36E2" w:rsidRPr="00616C0F">
        <w:rPr>
          <w:rFonts w:ascii="Times New Roman" w:eastAsia="Calibri" w:hAnsi="Times New Roman" w:cs="Times New Roman"/>
          <w:sz w:val="28"/>
          <w:szCs w:val="28"/>
        </w:rPr>
        <w:t>komponentes</w:t>
      </w:r>
      <w:r w:rsidR="00CD466B" w:rsidRPr="00616C0F">
        <w:rPr>
          <w:rFonts w:ascii="Times New Roman" w:eastAsia="Calibri" w:hAnsi="Times New Roman" w:cs="Times New Roman"/>
          <w:sz w:val="28"/>
          <w:szCs w:val="28"/>
        </w:rPr>
        <w:t xml:space="preserve"> „iniciatīva un uzņēmējdarbība”, „sabiedrības un cilvēka drošība”</w:t>
      </w:r>
      <w:r w:rsidR="00AA5971" w:rsidRPr="00616C0F">
        <w:rPr>
          <w:rFonts w:ascii="Times New Roman" w:eastAsia="Calibri" w:hAnsi="Times New Roman" w:cs="Times New Roman"/>
          <w:sz w:val="28"/>
          <w:szCs w:val="28"/>
        </w:rPr>
        <w:t xml:space="preserve">, </w:t>
      </w:r>
      <w:r w:rsidR="00CD466B" w:rsidRPr="00616C0F">
        <w:rPr>
          <w:rFonts w:ascii="Times New Roman" w:eastAsia="Calibri" w:hAnsi="Times New Roman" w:cs="Times New Roman"/>
          <w:sz w:val="28"/>
          <w:szCs w:val="28"/>
        </w:rPr>
        <w:t>„informācijas un komunikācijas tehnoloģijas”, ”sociālās un pilsoniskā</w:t>
      </w:r>
      <w:r w:rsidR="00B17AAF" w:rsidRPr="00616C0F">
        <w:rPr>
          <w:rFonts w:ascii="Times New Roman" w:eastAsia="Calibri" w:hAnsi="Times New Roman" w:cs="Times New Roman"/>
          <w:sz w:val="28"/>
          <w:szCs w:val="28"/>
        </w:rPr>
        <w:t>s</w:t>
      </w:r>
      <w:r w:rsidR="00CD466B" w:rsidRPr="00616C0F">
        <w:rPr>
          <w:rFonts w:ascii="Times New Roman" w:eastAsia="Calibri" w:hAnsi="Times New Roman" w:cs="Times New Roman"/>
          <w:sz w:val="28"/>
          <w:szCs w:val="28"/>
        </w:rPr>
        <w:t xml:space="preserve"> prasmes” un „valodas,</w:t>
      </w:r>
      <w:r w:rsidR="00570A2A" w:rsidRPr="00616C0F">
        <w:rPr>
          <w:rFonts w:ascii="Times New Roman" w:eastAsia="Calibri" w:hAnsi="Times New Roman" w:cs="Times New Roman"/>
          <w:sz w:val="28"/>
          <w:szCs w:val="28"/>
        </w:rPr>
        <w:t xml:space="preserve"> kultūras izpratne un izpausme”;</w:t>
      </w:r>
    </w:p>
    <w:p w14:paraId="55693674" w14:textId="34064302" w:rsidR="00570A2A" w:rsidRPr="00616C0F" w:rsidRDefault="00425B60" w:rsidP="00164076">
      <w:pPr>
        <w:pStyle w:val="ListParagraph"/>
        <w:spacing w:after="0" w:line="240" w:lineRule="auto"/>
        <w:ind w:left="0" w:firstLine="709"/>
        <w:jc w:val="both"/>
        <w:rPr>
          <w:rFonts w:ascii="Times New Roman" w:eastAsiaTheme="minorHAnsi" w:hAnsi="Times New Roman" w:cs="Times New Roman"/>
          <w:sz w:val="28"/>
          <w:szCs w:val="28"/>
        </w:rPr>
      </w:pPr>
      <w:r w:rsidRPr="00616C0F">
        <w:rPr>
          <w:rFonts w:ascii="Times New Roman" w:hAnsi="Times New Roman" w:cs="Times New Roman"/>
          <w:sz w:val="28"/>
          <w:szCs w:val="28"/>
        </w:rPr>
        <w:lastRenderedPageBreak/>
        <w:t>3</w:t>
      </w:r>
      <w:r>
        <w:rPr>
          <w:rFonts w:ascii="Times New Roman" w:hAnsi="Times New Roman" w:cs="Times New Roman"/>
          <w:sz w:val="28"/>
          <w:szCs w:val="28"/>
        </w:rPr>
        <w:t>2</w:t>
      </w:r>
      <w:r w:rsidR="00570A2A" w:rsidRPr="00616C0F">
        <w:rPr>
          <w:rFonts w:ascii="Times New Roman" w:hAnsi="Times New Roman" w:cs="Times New Roman"/>
          <w:sz w:val="28"/>
          <w:szCs w:val="28"/>
        </w:rPr>
        <w:t>.2. to ieviešanā paredzēt</w:t>
      </w:r>
      <w:r w:rsidR="00570A2A" w:rsidRPr="00616C0F">
        <w:rPr>
          <w:rFonts w:ascii="Times New Roman" w:eastAsiaTheme="minorHAnsi" w:hAnsi="Times New Roman" w:cs="Times New Roman"/>
          <w:sz w:val="28"/>
          <w:szCs w:val="28"/>
        </w:rPr>
        <w:t xml:space="preserve"> iekļaujošās izglītības principu, kas paredz </w:t>
      </w:r>
      <w:r w:rsidR="00875919" w:rsidRPr="00616C0F">
        <w:rPr>
          <w:rFonts w:ascii="Times New Roman" w:hAnsi="Times New Roman" w:cs="Times New Roman"/>
          <w:color w:val="000000"/>
          <w:sz w:val="28"/>
          <w:szCs w:val="28"/>
        </w:rPr>
        <w:t>vienlīdzīgu</w:t>
      </w:r>
      <w:r w:rsidR="00570A2A" w:rsidRPr="00616C0F">
        <w:rPr>
          <w:rFonts w:ascii="Times New Roman" w:eastAsiaTheme="minorHAnsi" w:hAnsi="Times New Roman" w:cs="Times New Roman"/>
          <w:sz w:val="28"/>
          <w:szCs w:val="28"/>
        </w:rPr>
        <w:t xml:space="preserve"> iespēju </w:t>
      </w:r>
      <w:r w:rsidR="00875919" w:rsidRPr="00616C0F">
        <w:rPr>
          <w:rFonts w:ascii="Times New Roman" w:hAnsi="Times New Roman" w:cs="Times New Roman"/>
          <w:color w:val="000000"/>
          <w:sz w:val="28"/>
          <w:szCs w:val="28"/>
        </w:rPr>
        <w:t>ievērošanu</w:t>
      </w:r>
      <w:r w:rsidR="00875919" w:rsidRPr="00616C0F">
        <w:rPr>
          <w:rFonts w:ascii="Times New Roman" w:eastAsiaTheme="minorHAnsi" w:hAnsi="Times New Roman" w:cs="Times New Roman"/>
          <w:sz w:val="28"/>
          <w:szCs w:val="28"/>
        </w:rPr>
        <w:t xml:space="preserve"> </w:t>
      </w:r>
      <w:r w:rsidR="00570A2A" w:rsidRPr="00616C0F">
        <w:rPr>
          <w:rFonts w:ascii="Times New Roman" w:eastAsiaTheme="minorHAnsi" w:hAnsi="Times New Roman" w:cs="Times New Roman"/>
          <w:sz w:val="28"/>
          <w:szCs w:val="28"/>
        </w:rPr>
        <w:t xml:space="preserve">neatkarīgi no izglītojamo vajadzībām un spējām, mantiskā, sociālā stāvokļa, rases, tautības, dzimuma, reliģijas </w:t>
      </w:r>
      <w:r w:rsidR="0041155D" w:rsidRPr="00616C0F">
        <w:rPr>
          <w:rFonts w:ascii="Times New Roman" w:eastAsiaTheme="minorHAnsi" w:hAnsi="Times New Roman" w:cs="Times New Roman"/>
          <w:sz w:val="28"/>
          <w:szCs w:val="28"/>
        </w:rPr>
        <w:t xml:space="preserve">vai </w:t>
      </w:r>
      <w:r w:rsidR="00570A2A" w:rsidRPr="00616C0F">
        <w:rPr>
          <w:rFonts w:ascii="Times New Roman" w:eastAsiaTheme="minorHAnsi" w:hAnsi="Times New Roman" w:cs="Times New Roman"/>
          <w:sz w:val="28"/>
          <w:szCs w:val="28"/>
        </w:rPr>
        <w:t>politiskās pārliecības, dzīvesvietas un nodarbošanās pieejamā, cienošā un atbalstošā vidē;</w:t>
      </w:r>
      <w:r w:rsidR="00875919" w:rsidRPr="00616C0F">
        <w:rPr>
          <w:rFonts w:ascii="Times New Roman" w:hAnsi="Times New Roman" w:cs="Times New Roman"/>
          <w:color w:val="000000"/>
          <w:sz w:val="28"/>
          <w:szCs w:val="28"/>
        </w:rPr>
        <w:t xml:space="preserve"> </w:t>
      </w:r>
    </w:p>
    <w:p w14:paraId="405AE478" w14:textId="58F76973" w:rsidR="00EB1474" w:rsidRPr="00616C0F" w:rsidRDefault="00425B60" w:rsidP="00164076">
      <w:pPr>
        <w:pStyle w:val="ListParagraph"/>
        <w:spacing w:after="0" w:line="240" w:lineRule="auto"/>
        <w:ind w:left="0" w:firstLine="709"/>
        <w:jc w:val="both"/>
        <w:rPr>
          <w:rFonts w:ascii="Times New Roman" w:eastAsia="Calibri" w:hAnsi="Times New Roman" w:cs="Times New Roman"/>
          <w:sz w:val="28"/>
          <w:szCs w:val="28"/>
        </w:rPr>
      </w:pPr>
      <w:r w:rsidRPr="00616C0F">
        <w:rPr>
          <w:rFonts w:ascii="Times New Roman" w:eastAsiaTheme="minorHAnsi" w:hAnsi="Times New Roman" w:cs="Times New Roman"/>
          <w:sz w:val="28"/>
          <w:szCs w:val="28"/>
        </w:rPr>
        <w:t>3</w:t>
      </w:r>
      <w:r>
        <w:rPr>
          <w:rFonts w:ascii="Times New Roman" w:eastAsiaTheme="minorHAnsi" w:hAnsi="Times New Roman" w:cs="Times New Roman"/>
          <w:sz w:val="28"/>
          <w:szCs w:val="28"/>
        </w:rPr>
        <w:t>2</w:t>
      </w:r>
      <w:r w:rsidR="00570A2A" w:rsidRPr="00616C0F">
        <w:rPr>
          <w:rFonts w:ascii="Times New Roman" w:eastAsiaTheme="minorHAnsi" w:hAnsi="Times New Roman" w:cs="Times New Roman"/>
          <w:sz w:val="28"/>
          <w:szCs w:val="28"/>
        </w:rPr>
        <w:t xml:space="preserve">.3. </w:t>
      </w:r>
      <w:r w:rsidR="00570A2A" w:rsidRPr="00616C0F">
        <w:rPr>
          <w:rFonts w:ascii="Times New Roman" w:hAnsi="Times New Roman" w:cs="Times New Roman"/>
          <w:sz w:val="28"/>
          <w:szCs w:val="28"/>
        </w:rPr>
        <w:t>to</w:t>
      </w:r>
      <w:r w:rsidR="00570A2A" w:rsidRPr="00616C0F">
        <w:rPr>
          <w:rFonts w:ascii="Times New Roman" w:eastAsia="Calibri" w:hAnsi="Times New Roman" w:cs="Times New Roman"/>
          <w:sz w:val="28"/>
          <w:szCs w:val="28"/>
        </w:rPr>
        <w:t xml:space="preserve"> ieviešanu nodrošināt profesionālās pamatizglītības, profesionālās vidējās izglītības, arodizglītības, profesionālās tālākizglītības un profesionālās pilnveides izglītības programmas apguvē.</w:t>
      </w:r>
    </w:p>
    <w:p w14:paraId="77CB1423" w14:textId="77777777" w:rsidR="007F0C46" w:rsidRPr="00616C0F" w:rsidRDefault="007F0C46" w:rsidP="00164076">
      <w:pPr>
        <w:pStyle w:val="ListParagraph"/>
        <w:spacing w:after="0" w:line="240" w:lineRule="auto"/>
        <w:ind w:left="0"/>
        <w:jc w:val="both"/>
        <w:rPr>
          <w:rFonts w:ascii="Times New Roman" w:eastAsia="Calibri" w:hAnsi="Times New Roman" w:cs="Times New Roman"/>
          <w:sz w:val="28"/>
          <w:szCs w:val="28"/>
        </w:rPr>
      </w:pPr>
    </w:p>
    <w:p w14:paraId="482BE65F" w14:textId="0FD96BB8" w:rsidR="003C36DE" w:rsidRPr="008553C6" w:rsidRDefault="008553C6" w:rsidP="008553C6">
      <w:pPr>
        <w:pStyle w:val="ListParagraph"/>
        <w:numPr>
          <w:ilvl w:val="0"/>
          <w:numId w:val="9"/>
        </w:numPr>
        <w:spacing w:after="0" w:line="240" w:lineRule="auto"/>
        <w:ind w:left="0" w:firstLine="709"/>
        <w:jc w:val="both"/>
        <w:rPr>
          <w:rFonts w:ascii="Times New Roman" w:hAnsi="Times New Roman" w:cs="Times New Roman"/>
          <w:bCs/>
          <w:sz w:val="28"/>
          <w:szCs w:val="28"/>
        </w:rPr>
      </w:pPr>
      <w:r w:rsidRPr="008553C6">
        <w:rPr>
          <w:rFonts w:ascii="Times New Roman" w:hAnsi="Times New Roman" w:cs="Times New Roman"/>
          <w:bCs/>
          <w:sz w:val="28"/>
          <w:szCs w:val="28"/>
        </w:rPr>
        <w:t>Finansējuma saņēmējs un sadarbības partneri slēdzot pakalpojuma (uzņēmuma) līgumu par projekta aktivitāšu īstenošanu ievēro Publisko iepirkumu likuma nosacījumus.</w:t>
      </w:r>
    </w:p>
    <w:p w14:paraId="422C4279" w14:textId="77777777" w:rsidR="00E948EC" w:rsidRPr="00616C0F" w:rsidRDefault="00E948EC" w:rsidP="000F399B">
      <w:pPr>
        <w:pStyle w:val="ListParagraph"/>
        <w:spacing w:after="0" w:line="240" w:lineRule="auto"/>
        <w:ind w:left="0" w:firstLine="709"/>
        <w:jc w:val="both"/>
        <w:rPr>
          <w:rFonts w:ascii="Times New Roman" w:hAnsi="Times New Roman" w:cs="Times New Roman"/>
          <w:bCs/>
          <w:sz w:val="28"/>
          <w:szCs w:val="28"/>
        </w:rPr>
      </w:pPr>
    </w:p>
    <w:p w14:paraId="79FBB1BF" w14:textId="05BC3597" w:rsidR="00F10E62" w:rsidRPr="00616C0F" w:rsidRDefault="00B81ABB" w:rsidP="00164076">
      <w:pPr>
        <w:pStyle w:val="ListParagraph"/>
        <w:numPr>
          <w:ilvl w:val="0"/>
          <w:numId w:val="9"/>
        </w:numPr>
        <w:spacing w:after="0" w:line="240" w:lineRule="auto"/>
        <w:ind w:left="0" w:firstLine="709"/>
        <w:jc w:val="both"/>
        <w:rPr>
          <w:rFonts w:ascii="Times New Roman" w:hAnsi="Times New Roman" w:cs="Times New Roman"/>
          <w:sz w:val="28"/>
          <w:szCs w:val="28"/>
          <w:lang w:eastAsia="zh-TW"/>
        </w:rPr>
      </w:pPr>
      <w:r w:rsidRPr="00616C0F">
        <w:rPr>
          <w:rFonts w:ascii="Times New Roman" w:hAnsi="Times New Roman" w:cs="Times New Roman"/>
          <w:sz w:val="28"/>
          <w:szCs w:val="28"/>
          <w:lang w:eastAsia="zh-TW"/>
        </w:rPr>
        <w:t>Pr</w:t>
      </w:r>
      <w:r w:rsidR="00855EBF" w:rsidRPr="00616C0F">
        <w:rPr>
          <w:rFonts w:ascii="Times New Roman" w:hAnsi="Times New Roman" w:cs="Times New Roman"/>
          <w:sz w:val="28"/>
          <w:szCs w:val="28"/>
          <w:lang w:eastAsia="zh-TW"/>
        </w:rPr>
        <w:t xml:space="preserve">ojekta īstenošanas gaitā radušos izmaksu sadārdzinājumu </w:t>
      </w:r>
      <w:r w:rsidRPr="00616C0F">
        <w:rPr>
          <w:rFonts w:ascii="Times New Roman" w:hAnsi="Times New Roman" w:cs="Times New Roman"/>
          <w:sz w:val="28"/>
          <w:szCs w:val="28"/>
          <w:lang w:eastAsia="zh-TW"/>
        </w:rPr>
        <w:t>finansējuma saņēmējs sedz no saviem līdzekļiem</w:t>
      </w:r>
      <w:r w:rsidR="00E948EC" w:rsidRPr="00616C0F">
        <w:rPr>
          <w:rFonts w:ascii="Times New Roman" w:hAnsi="Times New Roman" w:cs="Times New Roman"/>
          <w:sz w:val="28"/>
          <w:szCs w:val="28"/>
          <w:lang w:eastAsia="zh-TW"/>
        </w:rPr>
        <w:t>.</w:t>
      </w:r>
    </w:p>
    <w:p w14:paraId="68AC02AE" w14:textId="77777777" w:rsidR="00E948EC" w:rsidRPr="00616C0F" w:rsidRDefault="00E948EC" w:rsidP="00164076">
      <w:pPr>
        <w:spacing w:after="0" w:line="240" w:lineRule="auto"/>
        <w:ind w:firstLine="709"/>
        <w:jc w:val="both"/>
        <w:rPr>
          <w:rFonts w:ascii="Times New Roman" w:eastAsia="Times New Roman" w:hAnsi="Times New Roman" w:cs="Times New Roman"/>
          <w:bCs/>
          <w:sz w:val="28"/>
          <w:szCs w:val="28"/>
        </w:rPr>
      </w:pPr>
    </w:p>
    <w:p w14:paraId="29EFBA15" w14:textId="5C4C2115" w:rsidR="00E948EC" w:rsidRPr="00616C0F" w:rsidRDefault="00E948EC" w:rsidP="00164076">
      <w:pPr>
        <w:pStyle w:val="ListParagraph"/>
        <w:numPr>
          <w:ilvl w:val="0"/>
          <w:numId w:val="9"/>
        </w:numPr>
        <w:spacing w:after="0" w:line="240" w:lineRule="auto"/>
        <w:ind w:left="0" w:firstLine="709"/>
        <w:jc w:val="both"/>
        <w:rPr>
          <w:rFonts w:ascii="Times New Roman" w:hAnsi="Times New Roman" w:cs="Times New Roman"/>
          <w:sz w:val="28"/>
          <w:szCs w:val="28"/>
        </w:rPr>
      </w:pPr>
      <w:r w:rsidRPr="00616C0F">
        <w:rPr>
          <w:rFonts w:ascii="Times New Roman" w:hAnsi="Times New Roman" w:cs="Times New Roman"/>
          <w:sz w:val="28"/>
          <w:szCs w:val="28"/>
        </w:rPr>
        <w:t>Finansējuma saņēmējs nodrošina sasniegto rezultātu –</w:t>
      </w:r>
      <w:r w:rsidR="00477C1F" w:rsidRPr="00616C0F">
        <w:rPr>
          <w:rFonts w:ascii="Times New Roman" w:hAnsi="Times New Roman"/>
          <w:sz w:val="28"/>
          <w:szCs w:val="28"/>
        </w:rPr>
        <w:t xml:space="preserve"> </w:t>
      </w:r>
      <w:r w:rsidR="004B4FB8" w:rsidRPr="00616C0F">
        <w:rPr>
          <w:rFonts w:ascii="Times New Roman" w:hAnsi="Times New Roman"/>
          <w:sz w:val="28"/>
          <w:szCs w:val="28"/>
        </w:rPr>
        <w:t>projekta ietvaros iegādāto</w:t>
      </w:r>
      <w:r w:rsidR="00477C1F" w:rsidRPr="00616C0F">
        <w:rPr>
          <w:rFonts w:ascii="Times New Roman" w:hAnsi="Times New Roman"/>
          <w:sz w:val="28"/>
          <w:szCs w:val="28"/>
        </w:rPr>
        <w:t xml:space="preserve"> </w:t>
      </w:r>
      <w:r w:rsidR="004B4FB8" w:rsidRPr="00616C0F">
        <w:rPr>
          <w:rFonts w:ascii="Times New Roman" w:eastAsia="Calibri" w:hAnsi="Times New Roman" w:cs="Times New Roman"/>
          <w:sz w:val="28"/>
          <w:szCs w:val="28"/>
        </w:rPr>
        <w:t>simulācijas iekārtu</w:t>
      </w:r>
      <w:r w:rsidR="001359C5">
        <w:rPr>
          <w:rFonts w:ascii="Times New Roman" w:eastAsia="Calibri" w:hAnsi="Times New Roman" w:cs="Times New Roman"/>
          <w:sz w:val="28"/>
          <w:szCs w:val="28"/>
        </w:rPr>
        <w:t xml:space="preserve"> </w:t>
      </w:r>
      <w:r w:rsidRPr="00616C0F">
        <w:rPr>
          <w:rFonts w:ascii="Times New Roman" w:hAnsi="Times New Roman" w:cs="Times New Roman"/>
          <w:sz w:val="28"/>
          <w:szCs w:val="28"/>
        </w:rPr>
        <w:t>– ilgtspēju vismaz trīs gadus pēc projekta pabeigšanas.</w:t>
      </w:r>
    </w:p>
    <w:p w14:paraId="4563216A" w14:textId="77777777" w:rsidR="002B2473" w:rsidRPr="00616C0F" w:rsidRDefault="002B2473" w:rsidP="002B2473">
      <w:pPr>
        <w:pStyle w:val="ListParagraph"/>
        <w:rPr>
          <w:rFonts w:ascii="Times New Roman" w:hAnsi="Times New Roman" w:cs="Times New Roman"/>
          <w:sz w:val="28"/>
          <w:szCs w:val="28"/>
        </w:rPr>
      </w:pPr>
    </w:p>
    <w:p w14:paraId="037BA3EA" w14:textId="77777777" w:rsidR="003F7948" w:rsidRPr="00C668D9" w:rsidRDefault="002B2473" w:rsidP="00164076">
      <w:pPr>
        <w:pStyle w:val="ListParagraph"/>
        <w:numPr>
          <w:ilvl w:val="0"/>
          <w:numId w:val="9"/>
        </w:numPr>
        <w:spacing w:after="0" w:line="240" w:lineRule="auto"/>
        <w:ind w:left="0" w:firstLine="709"/>
        <w:jc w:val="both"/>
        <w:rPr>
          <w:rFonts w:ascii="Times New Roman" w:hAnsi="Times New Roman" w:cs="Times New Roman"/>
          <w:b/>
          <w:sz w:val="28"/>
          <w:szCs w:val="28"/>
        </w:rPr>
      </w:pPr>
      <w:r w:rsidRPr="00616C0F">
        <w:rPr>
          <w:rFonts w:ascii="Times New Roman" w:hAnsi="Times New Roman" w:cs="Times New Roman"/>
          <w:sz w:val="28"/>
          <w:szCs w:val="28"/>
        </w:rPr>
        <w:t>Finansējuma saņēmējs nodrošina datu uzkrāšanu par</w:t>
      </w:r>
      <w:r w:rsidR="003F7948">
        <w:rPr>
          <w:rFonts w:ascii="Times New Roman" w:hAnsi="Times New Roman" w:cs="Times New Roman"/>
          <w:sz w:val="28"/>
          <w:szCs w:val="28"/>
        </w:rPr>
        <w:t>:</w:t>
      </w:r>
    </w:p>
    <w:p w14:paraId="06E1F70C" w14:textId="77777777" w:rsidR="003F7948" w:rsidRPr="007D5F24" w:rsidRDefault="003F7948" w:rsidP="00C668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w:t>
      </w:r>
      <w:r w:rsidR="002B2473" w:rsidRPr="00C668D9">
        <w:rPr>
          <w:rFonts w:ascii="Times New Roman" w:hAnsi="Times New Roman" w:cs="Times New Roman"/>
          <w:sz w:val="28"/>
          <w:szCs w:val="28"/>
        </w:rPr>
        <w:t xml:space="preserve">  </w:t>
      </w:r>
      <w:r w:rsidR="002B2473" w:rsidRPr="007D5F24">
        <w:rPr>
          <w:rFonts w:ascii="Times New Roman" w:hAnsi="Times New Roman" w:cs="Times New Roman"/>
          <w:sz w:val="28"/>
          <w:szCs w:val="28"/>
        </w:rPr>
        <w:t xml:space="preserve">profesionālās izglītības iestāžu skaitu, kuras izglītības procesā izmanto jaunizstrādāto profesijas standartu mācību līdzekļus, modulārās profesionālās izglītības programmas, kuru izstrādei ir sniegts </w:t>
      </w:r>
      <w:r w:rsidR="00AB039E" w:rsidRPr="007D5F24">
        <w:rPr>
          <w:rFonts w:ascii="Times New Roman" w:hAnsi="Times New Roman" w:cs="Times New Roman"/>
          <w:bCs/>
          <w:sz w:val="28"/>
          <w:szCs w:val="28"/>
        </w:rPr>
        <w:t>Eiropas Sociālā fonda</w:t>
      </w:r>
      <w:r w:rsidR="008B0A6B" w:rsidRPr="007D5F24">
        <w:rPr>
          <w:rFonts w:ascii="Times New Roman" w:hAnsi="Times New Roman" w:cs="Times New Roman"/>
          <w:sz w:val="28"/>
          <w:szCs w:val="28"/>
        </w:rPr>
        <w:t xml:space="preserve"> a</w:t>
      </w:r>
      <w:r w:rsidR="002B2473" w:rsidRPr="007D5F24">
        <w:rPr>
          <w:rFonts w:ascii="Times New Roman" w:hAnsi="Times New Roman" w:cs="Times New Roman"/>
          <w:sz w:val="28"/>
          <w:szCs w:val="28"/>
        </w:rPr>
        <w:t>tbalsts</w:t>
      </w:r>
      <w:r w:rsidRPr="007D5F24">
        <w:rPr>
          <w:rFonts w:ascii="Times New Roman" w:hAnsi="Times New Roman" w:cs="Times New Roman"/>
          <w:sz w:val="28"/>
          <w:szCs w:val="28"/>
        </w:rPr>
        <w:t>;</w:t>
      </w:r>
    </w:p>
    <w:p w14:paraId="72E457F6" w14:textId="77777777" w:rsidR="00B14207" w:rsidRPr="007D5F24" w:rsidRDefault="003F7948" w:rsidP="00C668D9">
      <w:pPr>
        <w:spacing w:after="0" w:line="240" w:lineRule="auto"/>
        <w:ind w:firstLine="709"/>
        <w:jc w:val="both"/>
        <w:rPr>
          <w:rFonts w:ascii="Times New Roman" w:eastAsia="Times New Roman" w:hAnsi="Times New Roman"/>
          <w:sz w:val="28"/>
          <w:szCs w:val="28"/>
        </w:rPr>
      </w:pPr>
      <w:r w:rsidRPr="007D5F24">
        <w:rPr>
          <w:rFonts w:ascii="Times New Roman" w:hAnsi="Times New Roman" w:cs="Times New Roman"/>
          <w:sz w:val="28"/>
          <w:szCs w:val="28"/>
        </w:rPr>
        <w:t>36.2.</w:t>
      </w:r>
      <w:r w:rsidRPr="007D5F24">
        <w:rPr>
          <w:rFonts w:ascii="Times New Roman" w:eastAsia="Times New Roman" w:hAnsi="Times New Roman"/>
          <w:sz w:val="28"/>
          <w:szCs w:val="28"/>
        </w:rPr>
        <w:t xml:space="preserve"> mācību līdzekļu, tai skaitā iegādāto simulāciju un digitālo mācību līdzekļu skaitu, kuru izstrādei piešķirts </w:t>
      </w:r>
      <w:r w:rsidR="00B14207" w:rsidRPr="007D5F24">
        <w:rPr>
          <w:rFonts w:ascii="Times New Roman" w:eastAsia="Times New Roman" w:hAnsi="Times New Roman"/>
          <w:sz w:val="28"/>
          <w:szCs w:val="28"/>
        </w:rPr>
        <w:t>Eiropas Sociālā fonda atbalsts;</w:t>
      </w:r>
    </w:p>
    <w:p w14:paraId="73473475" w14:textId="1FC582C0" w:rsidR="005853B6" w:rsidRPr="007D5F24" w:rsidRDefault="00B14207" w:rsidP="00C668D9">
      <w:pPr>
        <w:spacing w:after="0" w:line="240" w:lineRule="auto"/>
        <w:ind w:firstLine="709"/>
        <w:jc w:val="both"/>
        <w:rPr>
          <w:rFonts w:ascii="Times New Roman" w:eastAsia="BatangChe" w:hAnsi="Times New Roman"/>
          <w:sz w:val="28"/>
          <w:szCs w:val="28"/>
        </w:rPr>
      </w:pPr>
      <w:r w:rsidRPr="007D5F24">
        <w:rPr>
          <w:rFonts w:ascii="Times New Roman" w:hAnsi="Times New Roman" w:cs="Times New Roman"/>
          <w:sz w:val="28"/>
          <w:szCs w:val="28"/>
        </w:rPr>
        <w:t>36.3.</w:t>
      </w:r>
      <w:r w:rsidRPr="007D5F24">
        <w:rPr>
          <w:rFonts w:ascii="Times New Roman" w:hAnsi="Times New Roman" w:cs="Times New Roman"/>
          <w:sz w:val="28"/>
          <w:szCs w:val="28"/>
        </w:rPr>
        <w:tab/>
        <w:t>horizontālā  principa "Vienlīdzīgas iespējas" rādītāja - izstrādāto vai pilnveidoto izglītības programmas, metodisko līdzekļu, vadlīniju,  mācību līdzekļu, tai skaitā digitālo</w:t>
      </w:r>
      <w:r w:rsidRPr="007D5F24">
        <w:rPr>
          <w:rFonts w:ascii="Times New Roman" w:eastAsia="Times New Roman" w:hAnsi="Times New Roman"/>
          <w:sz w:val="28"/>
          <w:szCs w:val="28"/>
        </w:rPr>
        <w:t xml:space="preserve"> mācību līdzekļu skaitu,</w:t>
      </w:r>
      <w:r w:rsidRPr="007D5F24">
        <w:rPr>
          <w:rFonts w:ascii="Times New Roman" w:hAnsi="Times New Roman" w:cs="Times New Roman"/>
          <w:sz w:val="28"/>
          <w:szCs w:val="28"/>
        </w:rPr>
        <w:t xml:space="preserve"> kuros ir integrēti vienlīdzīgu iespēju jautājumi (dzimumu līdztiesība vai invaliditāte vai vecums vai etniskā piederība).</w:t>
      </w:r>
    </w:p>
    <w:p w14:paraId="348E2381" w14:textId="77777777" w:rsidR="003F7948" w:rsidRPr="007D5F24" w:rsidRDefault="003F7948" w:rsidP="00D46328">
      <w:pPr>
        <w:spacing w:after="0" w:line="240" w:lineRule="auto"/>
        <w:jc w:val="both"/>
        <w:rPr>
          <w:rFonts w:ascii="Times New Roman" w:hAnsi="Times New Roman" w:cs="Times New Roman"/>
          <w:sz w:val="28"/>
          <w:szCs w:val="28"/>
        </w:rPr>
      </w:pPr>
    </w:p>
    <w:p w14:paraId="0E43DD96" w14:textId="14F5E3C3" w:rsidR="00B81ABB" w:rsidRPr="00616C0F" w:rsidRDefault="00B81ABB" w:rsidP="00164076">
      <w:pPr>
        <w:pStyle w:val="ListParagraph"/>
        <w:numPr>
          <w:ilvl w:val="0"/>
          <w:numId w:val="9"/>
        </w:numPr>
        <w:spacing w:after="0" w:line="240" w:lineRule="auto"/>
        <w:ind w:left="0" w:firstLine="709"/>
        <w:jc w:val="both"/>
        <w:rPr>
          <w:rFonts w:ascii="Times New Roman" w:hAnsi="Times New Roman" w:cs="Times New Roman"/>
          <w:sz w:val="28"/>
          <w:szCs w:val="28"/>
          <w:lang w:eastAsia="zh-TW"/>
        </w:rPr>
      </w:pPr>
      <w:r w:rsidRPr="007D5F24">
        <w:rPr>
          <w:rFonts w:ascii="Times New Roman" w:hAnsi="Times New Roman" w:cs="Times New Roman"/>
          <w:sz w:val="28"/>
          <w:szCs w:val="28"/>
        </w:rPr>
        <w:t>Sadarbības iestāde lēmumu par projekta iesnieguma apstiprināšanu, apstiprināšanu ar nosacījumu vai noraidīšanu pieņem divu mēnešu laikā no projekta iesnieguma iesniegšanas beigu</w:t>
      </w:r>
      <w:r w:rsidRPr="00616C0F">
        <w:rPr>
          <w:rFonts w:ascii="Times New Roman" w:hAnsi="Times New Roman" w:cs="Times New Roman"/>
          <w:sz w:val="28"/>
          <w:szCs w:val="28"/>
        </w:rPr>
        <w:t xml:space="preserve"> datuma</w:t>
      </w:r>
      <w:r w:rsidR="00244CC6" w:rsidRPr="00616C0F">
        <w:rPr>
          <w:rFonts w:ascii="Times New Roman" w:hAnsi="Times New Roman" w:cs="Times New Roman"/>
          <w:sz w:val="28"/>
          <w:szCs w:val="28"/>
        </w:rPr>
        <w:t>.</w:t>
      </w:r>
    </w:p>
    <w:p w14:paraId="3C86A85E" w14:textId="77777777" w:rsidR="00244CC6" w:rsidRPr="00616C0F" w:rsidRDefault="00244CC6" w:rsidP="00164076">
      <w:pPr>
        <w:pStyle w:val="ListParagraph"/>
        <w:spacing w:after="0" w:line="240" w:lineRule="auto"/>
        <w:ind w:left="709" w:firstLine="709"/>
        <w:jc w:val="both"/>
        <w:rPr>
          <w:rFonts w:ascii="Times New Roman" w:hAnsi="Times New Roman" w:cs="Times New Roman"/>
          <w:sz w:val="28"/>
          <w:szCs w:val="28"/>
          <w:lang w:eastAsia="zh-TW"/>
        </w:rPr>
      </w:pPr>
    </w:p>
    <w:p w14:paraId="5BDAA795" w14:textId="249A0BEF" w:rsidR="00F10E62" w:rsidRPr="00616C0F" w:rsidRDefault="00042AF3" w:rsidP="00164076">
      <w:pPr>
        <w:pStyle w:val="ListParagraph"/>
        <w:numPr>
          <w:ilvl w:val="0"/>
          <w:numId w:val="9"/>
        </w:numPr>
        <w:tabs>
          <w:tab w:val="left" w:pos="426"/>
        </w:tabs>
        <w:spacing w:after="0" w:line="240" w:lineRule="auto"/>
        <w:ind w:left="0" w:firstLine="709"/>
        <w:contextualSpacing w:val="0"/>
        <w:jc w:val="both"/>
        <w:rPr>
          <w:rFonts w:ascii="Times New Roman" w:eastAsia="Times New Roman" w:hAnsi="Times New Roman" w:cs="Times New Roman"/>
          <w:bCs/>
          <w:sz w:val="28"/>
          <w:szCs w:val="28"/>
        </w:rPr>
      </w:pPr>
      <w:r w:rsidRPr="00616C0F">
        <w:rPr>
          <w:rFonts w:ascii="Times New Roman" w:eastAsia="Times New Roman" w:hAnsi="Times New Roman" w:cs="Times New Roman"/>
          <w:bCs/>
          <w:sz w:val="28"/>
          <w:szCs w:val="28"/>
        </w:rPr>
        <w:t>Sadarbības iestādei</w:t>
      </w:r>
      <w:r w:rsidR="00D02740" w:rsidRPr="00616C0F">
        <w:rPr>
          <w:rFonts w:ascii="Times New Roman" w:eastAsia="Times New Roman" w:hAnsi="Times New Roman" w:cs="Times New Roman"/>
          <w:bCs/>
          <w:sz w:val="28"/>
          <w:szCs w:val="28"/>
        </w:rPr>
        <w:t xml:space="preserve"> </w:t>
      </w:r>
      <w:r w:rsidRPr="00616C0F">
        <w:rPr>
          <w:rFonts w:ascii="Times New Roman" w:eastAsia="Times New Roman" w:hAnsi="Times New Roman" w:cs="Times New Roman"/>
          <w:bCs/>
          <w:sz w:val="28"/>
          <w:szCs w:val="28"/>
        </w:rPr>
        <w:t xml:space="preserve">ir tiesības vienpusēji atkāpties no vienošanās </w:t>
      </w:r>
      <w:r w:rsidR="006A7690" w:rsidRPr="00616C0F">
        <w:rPr>
          <w:rFonts w:ascii="Times New Roman" w:eastAsia="Times New Roman" w:hAnsi="Times New Roman" w:cs="Times New Roman"/>
          <w:bCs/>
          <w:sz w:val="28"/>
          <w:szCs w:val="28"/>
        </w:rPr>
        <w:t xml:space="preserve">par projekta īstenošanu </w:t>
      </w:r>
      <w:r w:rsidRPr="00616C0F">
        <w:rPr>
          <w:rFonts w:ascii="Times New Roman" w:eastAsia="Times New Roman" w:hAnsi="Times New Roman" w:cs="Times New Roman"/>
          <w:bCs/>
          <w:sz w:val="28"/>
          <w:szCs w:val="28"/>
        </w:rPr>
        <w:t>jebkurā no šādiem gadījumie</w:t>
      </w:r>
      <w:r w:rsidR="00F10E62" w:rsidRPr="00616C0F">
        <w:rPr>
          <w:rFonts w:ascii="Times New Roman" w:eastAsia="Times New Roman" w:hAnsi="Times New Roman" w:cs="Times New Roman"/>
          <w:bCs/>
          <w:sz w:val="28"/>
          <w:szCs w:val="28"/>
        </w:rPr>
        <w:t>m:</w:t>
      </w:r>
    </w:p>
    <w:p w14:paraId="6E5BEC99" w14:textId="4CE1ED9C" w:rsidR="00042AF3" w:rsidRPr="00616C0F" w:rsidRDefault="00A264B6" w:rsidP="00F00EB7">
      <w:pPr>
        <w:tabs>
          <w:tab w:val="left" w:pos="709"/>
        </w:tabs>
        <w:spacing w:after="0" w:line="240" w:lineRule="auto"/>
        <w:ind w:firstLine="709"/>
        <w:jc w:val="both"/>
        <w:rPr>
          <w:rFonts w:ascii="Times New Roman" w:eastAsia="Times New Roman" w:hAnsi="Times New Roman" w:cs="Times New Roman"/>
          <w:bCs/>
          <w:sz w:val="28"/>
          <w:szCs w:val="28"/>
        </w:rPr>
      </w:pPr>
      <w:r w:rsidRPr="004953AB">
        <w:rPr>
          <w:rFonts w:ascii="Times New Roman" w:eastAsia="Times New Roman" w:hAnsi="Times New Roman" w:cs="Times New Roman"/>
          <w:bCs/>
          <w:sz w:val="28"/>
          <w:szCs w:val="28"/>
        </w:rPr>
        <w:t>3</w:t>
      </w:r>
      <w:r w:rsidR="00F00EB7" w:rsidRPr="004953AB">
        <w:rPr>
          <w:rFonts w:ascii="Times New Roman" w:eastAsia="Times New Roman" w:hAnsi="Times New Roman" w:cs="Times New Roman"/>
          <w:bCs/>
          <w:sz w:val="28"/>
          <w:szCs w:val="28"/>
        </w:rPr>
        <w:t>8</w:t>
      </w:r>
      <w:r w:rsidR="00752128" w:rsidRPr="004953AB">
        <w:rPr>
          <w:rFonts w:ascii="Times New Roman" w:eastAsia="Times New Roman" w:hAnsi="Times New Roman" w:cs="Times New Roman"/>
          <w:bCs/>
          <w:sz w:val="28"/>
          <w:szCs w:val="28"/>
        </w:rPr>
        <w:t xml:space="preserve">.1. </w:t>
      </w:r>
      <w:r w:rsidR="00042AF3" w:rsidRPr="004953AB">
        <w:rPr>
          <w:rFonts w:ascii="Times New Roman" w:eastAsia="Times New Roman" w:hAnsi="Times New Roman" w:cs="Times New Roman"/>
          <w:bCs/>
          <w:sz w:val="28"/>
          <w:szCs w:val="28"/>
        </w:rPr>
        <w:t>finans</w:t>
      </w:r>
      <w:r w:rsidR="00BC4240" w:rsidRPr="004953AB">
        <w:rPr>
          <w:rFonts w:ascii="Times New Roman" w:eastAsia="Times New Roman" w:hAnsi="Times New Roman" w:cs="Times New Roman"/>
          <w:bCs/>
          <w:sz w:val="28"/>
          <w:szCs w:val="28"/>
        </w:rPr>
        <w:t>ējuma saņēmējs nepilda vienošano</w:t>
      </w:r>
      <w:r w:rsidR="00042AF3" w:rsidRPr="004953AB">
        <w:rPr>
          <w:rFonts w:ascii="Times New Roman" w:eastAsia="Times New Roman" w:hAnsi="Times New Roman" w:cs="Times New Roman"/>
          <w:bCs/>
          <w:sz w:val="28"/>
          <w:szCs w:val="28"/>
        </w:rPr>
        <w:t>s par</w:t>
      </w:r>
      <w:r w:rsidR="00BC4240" w:rsidRPr="004953AB">
        <w:rPr>
          <w:rFonts w:ascii="Times New Roman" w:eastAsia="Times New Roman" w:hAnsi="Times New Roman" w:cs="Times New Roman"/>
          <w:bCs/>
          <w:sz w:val="28"/>
          <w:szCs w:val="28"/>
        </w:rPr>
        <w:t xml:space="preserve"> projekta īstenošanu</w:t>
      </w:r>
      <w:r w:rsidR="008B0A6B" w:rsidRPr="004953AB">
        <w:rPr>
          <w:rFonts w:ascii="Times New Roman" w:hAnsi="Times New Roman" w:cs="Times New Roman"/>
          <w:sz w:val="28"/>
          <w:szCs w:val="28"/>
        </w:rPr>
        <w:t>, tai</w:t>
      </w:r>
      <w:r w:rsidR="008B0A6B" w:rsidRPr="00616C0F">
        <w:rPr>
          <w:rFonts w:ascii="Times New Roman" w:hAnsi="Times New Roman" w:cs="Times New Roman"/>
          <w:sz w:val="28"/>
          <w:szCs w:val="28"/>
        </w:rPr>
        <w:t xml:space="preserve"> skaitā netiek ievēroti projektā noteiktie termiņi vai ir iestājušies citi apstākļi, kas negatīvi ietekmē vai var ietekmēt specifiskā atbalsta mērķa uzraudzības rādītāju sasniegšanu un finanšu rādītāju sasniegšanu</w:t>
      </w:r>
      <w:r w:rsidR="00042AF3" w:rsidRPr="00616C0F">
        <w:rPr>
          <w:rFonts w:ascii="Times New Roman" w:eastAsia="Times New Roman" w:hAnsi="Times New Roman" w:cs="Times New Roman"/>
          <w:bCs/>
          <w:sz w:val="28"/>
          <w:szCs w:val="28"/>
        </w:rPr>
        <w:t>;</w:t>
      </w:r>
    </w:p>
    <w:p w14:paraId="579091E2" w14:textId="12655FF4" w:rsidR="00AF449D" w:rsidRPr="00616C0F" w:rsidRDefault="00DB79EF" w:rsidP="00164076">
      <w:pPr>
        <w:tabs>
          <w:tab w:val="left" w:pos="0"/>
        </w:tabs>
        <w:spacing w:after="0" w:line="240" w:lineRule="auto"/>
        <w:ind w:firstLine="709"/>
        <w:jc w:val="both"/>
        <w:rPr>
          <w:rFonts w:ascii="Times New Roman" w:eastAsia="Times New Roman" w:hAnsi="Times New Roman" w:cs="Times New Roman"/>
          <w:bCs/>
          <w:sz w:val="28"/>
          <w:szCs w:val="28"/>
        </w:rPr>
      </w:pPr>
      <w:r w:rsidRPr="004953AB">
        <w:rPr>
          <w:rFonts w:ascii="Times New Roman" w:eastAsia="Times New Roman" w:hAnsi="Times New Roman" w:cs="Times New Roman"/>
          <w:bCs/>
          <w:sz w:val="28"/>
          <w:szCs w:val="28"/>
        </w:rPr>
        <w:lastRenderedPageBreak/>
        <w:t>3</w:t>
      </w:r>
      <w:r w:rsidR="00F00EB7" w:rsidRPr="004953AB">
        <w:rPr>
          <w:rFonts w:ascii="Times New Roman" w:eastAsia="Times New Roman" w:hAnsi="Times New Roman" w:cs="Times New Roman"/>
          <w:bCs/>
          <w:sz w:val="28"/>
          <w:szCs w:val="28"/>
        </w:rPr>
        <w:t>8</w:t>
      </w:r>
      <w:r w:rsidR="00752128" w:rsidRPr="004953AB">
        <w:rPr>
          <w:rFonts w:ascii="Times New Roman" w:eastAsia="Times New Roman" w:hAnsi="Times New Roman" w:cs="Times New Roman"/>
          <w:bCs/>
          <w:sz w:val="28"/>
          <w:szCs w:val="28"/>
        </w:rPr>
        <w:t xml:space="preserve">.2. </w:t>
      </w:r>
      <w:r w:rsidR="00042AF3" w:rsidRPr="004953AB">
        <w:rPr>
          <w:rFonts w:ascii="Times New Roman" w:eastAsia="Times New Roman" w:hAnsi="Times New Roman" w:cs="Times New Roman"/>
          <w:bCs/>
          <w:sz w:val="28"/>
          <w:szCs w:val="28"/>
        </w:rPr>
        <w:t>citos gadījumos, kas noteikti vienošanās par projekta īstenošanu.</w:t>
      </w:r>
    </w:p>
    <w:p w14:paraId="60395EF2" w14:textId="77777777" w:rsidR="009E207D" w:rsidRPr="00616C0F" w:rsidRDefault="009E207D" w:rsidP="00164076">
      <w:pPr>
        <w:tabs>
          <w:tab w:val="left" w:pos="0"/>
        </w:tabs>
        <w:spacing w:after="0" w:line="240" w:lineRule="auto"/>
        <w:jc w:val="both"/>
        <w:rPr>
          <w:rFonts w:ascii="Times New Roman" w:eastAsia="Times New Roman" w:hAnsi="Times New Roman" w:cs="Times New Roman"/>
          <w:bCs/>
          <w:sz w:val="28"/>
          <w:szCs w:val="28"/>
        </w:rPr>
      </w:pPr>
    </w:p>
    <w:p w14:paraId="13FC4D92" w14:textId="77777777" w:rsidR="004856E3" w:rsidRPr="00616C0F" w:rsidRDefault="004856E3" w:rsidP="00164076">
      <w:pPr>
        <w:spacing w:after="0" w:line="240" w:lineRule="auto"/>
        <w:contextualSpacing/>
        <w:rPr>
          <w:rFonts w:ascii="Times New Roman" w:hAnsi="Times New Roman" w:cs="Times New Roman"/>
          <w:sz w:val="28"/>
          <w:szCs w:val="28"/>
        </w:rPr>
      </w:pPr>
    </w:p>
    <w:p w14:paraId="5138A3D8" w14:textId="79896FF4" w:rsidR="009B3C64" w:rsidRPr="00616C0F" w:rsidRDefault="009B3C64" w:rsidP="00164076">
      <w:pPr>
        <w:pStyle w:val="BodyText2"/>
        <w:tabs>
          <w:tab w:val="left" w:pos="7230"/>
        </w:tabs>
        <w:spacing w:after="0" w:line="240" w:lineRule="auto"/>
        <w:contextualSpacing/>
        <w:rPr>
          <w:rFonts w:ascii="Times New Roman" w:hAnsi="Times New Roman" w:cs="Times New Roman"/>
          <w:sz w:val="28"/>
          <w:szCs w:val="28"/>
        </w:rPr>
      </w:pPr>
      <w:r w:rsidRPr="00616C0F">
        <w:rPr>
          <w:rFonts w:ascii="Times New Roman" w:hAnsi="Times New Roman" w:cs="Times New Roman"/>
          <w:sz w:val="28"/>
          <w:szCs w:val="28"/>
        </w:rPr>
        <w:t xml:space="preserve">Ministru </w:t>
      </w:r>
      <w:r w:rsidR="008C1B2B" w:rsidRPr="00616C0F">
        <w:rPr>
          <w:rFonts w:ascii="Times New Roman" w:hAnsi="Times New Roman" w:cs="Times New Roman"/>
          <w:sz w:val="28"/>
          <w:szCs w:val="28"/>
        </w:rPr>
        <w:t>prezident</w:t>
      </w:r>
      <w:r w:rsidR="008C1B2B">
        <w:rPr>
          <w:rFonts w:ascii="Times New Roman" w:hAnsi="Times New Roman" w:cs="Times New Roman"/>
          <w:sz w:val="28"/>
          <w:szCs w:val="28"/>
        </w:rPr>
        <w:t>s</w:t>
      </w:r>
      <w:r w:rsidR="008C1B2B" w:rsidRPr="00616C0F">
        <w:rPr>
          <w:rFonts w:ascii="Times New Roman" w:hAnsi="Times New Roman" w:cs="Times New Roman"/>
          <w:sz w:val="28"/>
          <w:szCs w:val="28"/>
        </w:rPr>
        <w:t xml:space="preserve"> </w:t>
      </w:r>
      <w:r w:rsidRPr="00616C0F">
        <w:rPr>
          <w:rFonts w:ascii="Times New Roman" w:hAnsi="Times New Roman" w:cs="Times New Roman"/>
          <w:sz w:val="28"/>
          <w:szCs w:val="28"/>
        </w:rPr>
        <w:tab/>
      </w:r>
      <w:proofErr w:type="spellStart"/>
      <w:r w:rsidR="008C1B2B">
        <w:rPr>
          <w:rFonts w:ascii="Times New Roman" w:hAnsi="Times New Roman" w:cs="Times New Roman"/>
          <w:sz w:val="28"/>
          <w:szCs w:val="28"/>
        </w:rPr>
        <w:t>M.Kučinskis</w:t>
      </w:r>
      <w:proofErr w:type="spellEnd"/>
    </w:p>
    <w:p w14:paraId="04F26C17" w14:textId="77777777" w:rsidR="004F32BA" w:rsidRPr="00616C0F" w:rsidRDefault="004F32BA" w:rsidP="00164076">
      <w:pPr>
        <w:spacing w:after="0" w:line="240" w:lineRule="auto"/>
        <w:contextualSpacing/>
        <w:jc w:val="both"/>
        <w:rPr>
          <w:rFonts w:ascii="Times New Roman" w:hAnsi="Times New Roman" w:cs="Times New Roman"/>
          <w:sz w:val="28"/>
          <w:szCs w:val="28"/>
        </w:rPr>
      </w:pPr>
    </w:p>
    <w:p w14:paraId="632960EE" w14:textId="77777777" w:rsidR="00FA0F03" w:rsidRPr="00616C0F" w:rsidRDefault="00FA0F03" w:rsidP="00164076">
      <w:pPr>
        <w:spacing w:after="0" w:line="240" w:lineRule="auto"/>
        <w:contextualSpacing/>
        <w:jc w:val="both"/>
        <w:rPr>
          <w:rFonts w:ascii="Times New Roman" w:hAnsi="Times New Roman" w:cs="Times New Roman"/>
          <w:sz w:val="28"/>
          <w:szCs w:val="28"/>
        </w:rPr>
      </w:pPr>
    </w:p>
    <w:p w14:paraId="45787B9A" w14:textId="2C1DD3BF" w:rsidR="00336370" w:rsidRPr="00616C0F" w:rsidRDefault="004F4756" w:rsidP="00164076">
      <w:pPr>
        <w:pStyle w:val="BodyText2"/>
        <w:tabs>
          <w:tab w:val="left" w:pos="7230"/>
        </w:tabs>
        <w:spacing w:after="0" w:line="240" w:lineRule="auto"/>
        <w:contextualSpacing/>
        <w:rPr>
          <w:rFonts w:ascii="Times New Roman" w:hAnsi="Times New Roman" w:cs="Times New Roman"/>
          <w:sz w:val="28"/>
          <w:szCs w:val="28"/>
        </w:rPr>
      </w:pPr>
      <w:r w:rsidRPr="00616C0F">
        <w:rPr>
          <w:rFonts w:ascii="Times New Roman" w:hAnsi="Times New Roman" w:cs="Times New Roman"/>
          <w:sz w:val="28"/>
          <w:szCs w:val="28"/>
        </w:rPr>
        <w:t xml:space="preserve">Izglītības un zinātnes </w:t>
      </w:r>
      <w:r w:rsidR="008C1B2B" w:rsidRPr="00616C0F">
        <w:rPr>
          <w:rFonts w:ascii="Times New Roman" w:hAnsi="Times New Roman" w:cs="Times New Roman"/>
          <w:sz w:val="28"/>
          <w:szCs w:val="28"/>
        </w:rPr>
        <w:t>ministr</w:t>
      </w:r>
      <w:r w:rsidR="008C1B2B">
        <w:rPr>
          <w:rFonts w:ascii="Times New Roman" w:hAnsi="Times New Roman" w:cs="Times New Roman"/>
          <w:sz w:val="28"/>
          <w:szCs w:val="28"/>
        </w:rPr>
        <w:t>s</w:t>
      </w:r>
      <w:r w:rsidR="003376AC" w:rsidRPr="00616C0F">
        <w:rPr>
          <w:rFonts w:ascii="Times New Roman" w:hAnsi="Times New Roman" w:cs="Times New Roman"/>
          <w:sz w:val="28"/>
          <w:szCs w:val="28"/>
        </w:rPr>
        <w:tab/>
      </w:r>
      <w:proofErr w:type="spellStart"/>
      <w:r w:rsidR="008C1B2B">
        <w:rPr>
          <w:rFonts w:ascii="Times New Roman" w:hAnsi="Times New Roman" w:cs="Times New Roman"/>
          <w:sz w:val="28"/>
          <w:szCs w:val="28"/>
        </w:rPr>
        <w:t>K.Šadurskis</w:t>
      </w:r>
      <w:proofErr w:type="spellEnd"/>
    </w:p>
    <w:p w14:paraId="3A2AA76D" w14:textId="77777777" w:rsidR="00866446" w:rsidRPr="00616C0F" w:rsidRDefault="00866446" w:rsidP="00164076">
      <w:pPr>
        <w:pStyle w:val="BodyText2"/>
        <w:tabs>
          <w:tab w:val="left" w:pos="7230"/>
        </w:tabs>
        <w:spacing w:after="0" w:line="240" w:lineRule="auto"/>
        <w:contextualSpacing/>
        <w:rPr>
          <w:rFonts w:ascii="Times New Roman" w:hAnsi="Times New Roman" w:cs="Times New Roman"/>
          <w:sz w:val="28"/>
          <w:szCs w:val="28"/>
        </w:rPr>
      </w:pPr>
    </w:p>
    <w:p w14:paraId="1165CA55" w14:textId="77777777" w:rsidR="00A07997" w:rsidRPr="00616C0F" w:rsidRDefault="00A07997" w:rsidP="00164076">
      <w:pPr>
        <w:pStyle w:val="BodyText2"/>
        <w:tabs>
          <w:tab w:val="left" w:pos="7230"/>
        </w:tabs>
        <w:spacing w:after="0" w:line="240" w:lineRule="auto"/>
        <w:contextualSpacing/>
        <w:rPr>
          <w:rFonts w:ascii="Times New Roman" w:hAnsi="Times New Roman" w:cs="Times New Roman"/>
          <w:sz w:val="28"/>
          <w:szCs w:val="28"/>
        </w:rPr>
      </w:pPr>
    </w:p>
    <w:p w14:paraId="3C56FBB3" w14:textId="0BCE7D67" w:rsidR="0020166C" w:rsidRDefault="00866446" w:rsidP="00164076">
      <w:pPr>
        <w:pStyle w:val="BodyText2"/>
        <w:tabs>
          <w:tab w:val="left" w:pos="7230"/>
        </w:tabs>
        <w:spacing w:after="0" w:line="240" w:lineRule="auto"/>
        <w:contextualSpacing/>
        <w:rPr>
          <w:rFonts w:ascii="Times New Roman" w:hAnsi="Times New Roman" w:cs="Times New Roman"/>
          <w:sz w:val="28"/>
          <w:szCs w:val="28"/>
        </w:rPr>
      </w:pPr>
      <w:r w:rsidRPr="00616C0F">
        <w:rPr>
          <w:rFonts w:ascii="Times New Roman" w:hAnsi="Times New Roman" w:cs="Times New Roman"/>
          <w:sz w:val="28"/>
          <w:szCs w:val="28"/>
        </w:rPr>
        <w:t>Vīzē:</w:t>
      </w:r>
      <w:r w:rsidR="00E303A2">
        <w:rPr>
          <w:rFonts w:ascii="Times New Roman" w:hAnsi="Times New Roman" w:cs="Times New Roman"/>
          <w:sz w:val="28"/>
          <w:szCs w:val="28"/>
        </w:rPr>
        <w:t xml:space="preserve"> </w:t>
      </w:r>
      <w:r w:rsidR="0020166C" w:rsidRPr="0020166C">
        <w:rPr>
          <w:rFonts w:ascii="Times New Roman" w:hAnsi="Times New Roman" w:cs="Times New Roman"/>
          <w:sz w:val="28"/>
          <w:szCs w:val="28"/>
        </w:rPr>
        <w:t>valsts sekretāra vietnieks –</w:t>
      </w:r>
    </w:p>
    <w:p w14:paraId="48E4FEBE" w14:textId="77777777" w:rsidR="0020166C" w:rsidRDefault="0020166C" w:rsidP="00164076">
      <w:pPr>
        <w:pStyle w:val="BodyText2"/>
        <w:tabs>
          <w:tab w:val="left" w:pos="7230"/>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Nodrošinājuma un finanšu departamenta </w:t>
      </w:r>
    </w:p>
    <w:p w14:paraId="5F4F3DCE" w14:textId="2A4F13C6" w:rsidR="00866446" w:rsidRPr="00616C0F" w:rsidRDefault="0020166C" w:rsidP="00164076">
      <w:pPr>
        <w:pStyle w:val="BodyText2"/>
        <w:tabs>
          <w:tab w:val="left" w:pos="7230"/>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direktors, </w:t>
      </w:r>
      <w:r w:rsidRPr="0020166C">
        <w:rPr>
          <w:rFonts w:ascii="Times New Roman" w:hAnsi="Times New Roman" w:cs="Times New Roman"/>
          <w:sz w:val="28"/>
          <w:szCs w:val="28"/>
        </w:rPr>
        <w:t xml:space="preserve">valsts sekretāra </w:t>
      </w:r>
      <w:r>
        <w:rPr>
          <w:rFonts w:ascii="Times New Roman" w:hAnsi="Times New Roman" w:cs="Times New Roman"/>
          <w:sz w:val="28"/>
          <w:szCs w:val="28"/>
        </w:rPr>
        <w:t>pienākumu izpildītājs</w:t>
      </w:r>
      <w:r w:rsidR="00EC5AA0" w:rsidRPr="00616C0F">
        <w:rPr>
          <w:rFonts w:ascii="Times New Roman" w:hAnsi="Times New Roman" w:cs="Times New Roman"/>
          <w:sz w:val="28"/>
          <w:szCs w:val="28"/>
        </w:rPr>
        <w:tab/>
      </w:r>
      <w:proofErr w:type="spellStart"/>
      <w:r>
        <w:rPr>
          <w:rFonts w:ascii="Times New Roman" w:hAnsi="Times New Roman" w:cs="Times New Roman"/>
          <w:sz w:val="28"/>
          <w:szCs w:val="28"/>
        </w:rPr>
        <w:t>E.Martinsons</w:t>
      </w:r>
      <w:proofErr w:type="spellEnd"/>
    </w:p>
    <w:p w14:paraId="7E02FBF9" w14:textId="77777777" w:rsidR="001437C9" w:rsidRPr="00616C0F" w:rsidRDefault="001437C9" w:rsidP="00164076">
      <w:pPr>
        <w:spacing w:after="0" w:line="240" w:lineRule="auto"/>
        <w:contextualSpacing/>
        <w:jc w:val="both"/>
        <w:rPr>
          <w:rFonts w:ascii="Times New Roman" w:hAnsi="Times New Roman" w:cs="Times New Roman"/>
          <w:sz w:val="28"/>
          <w:szCs w:val="28"/>
        </w:rPr>
      </w:pPr>
    </w:p>
    <w:p w14:paraId="3DD75960" w14:textId="77777777" w:rsidR="00EC5AA0" w:rsidRPr="00616C0F" w:rsidRDefault="00EC5AA0" w:rsidP="00164076">
      <w:pPr>
        <w:spacing w:after="0" w:line="240" w:lineRule="auto"/>
        <w:contextualSpacing/>
        <w:jc w:val="both"/>
        <w:rPr>
          <w:rFonts w:ascii="Times New Roman" w:hAnsi="Times New Roman" w:cs="Times New Roman"/>
          <w:sz w:val="28"/>
          <w:szCs w:val="28"/>
        </w:rPr>
      </w:pPr>
      <w:bookmarkStart w:id="0" w:name="_GoBack"/>
      <w:bookmarkEnd w:id="0"/>
    </w:p>
    <w:p w14:paraId="53896E20" w14:textId="77777777" w:rsidR="00A07997" w:rsidRDefault="00A07997" w:rsidP="00164076">
      <w:pPr>
        <w:spacing w:after="0" w:line="240" w:lineRule="auto"/>
        <w:contextualSpacing/>
        <w:jc w:val="both"/>
        <w:rPr>
          <w:rFonts w:ascii="Times New Roman" w:hAnsi="Times New Roman" w:cs="Times New Roman"/>
          <w:sz w:val="28"/>
          <w:szCs w:val="28"/>
        </w:rPr>
      </w:pPr>
    </w:p>
    <w:p w14:paraId="01A2C112" w14:textId="77777777" w:rsidR="00E303A2" w:rsidRDefault="00E303A2" w:rsidP="00164076">
      <w:pPr>
        <w:spacing w:after="0" w:line="240" w:lineRule="auto"/>
        <w:contextualSpacing/>
        <w:jc w:val="both"/>
        <w:rPr>
          <w:rFonts w:ascii="Times New Roman" w:hAnsi="Times New Roman" w:cs="Times New Roman"/>
          <w:sz w:val="28"/>
          <w:szCs w:val="28"/>
        </w:rPr>
      </w:pPr>
    </w:p>
    <w:p w14:paraId="5BD58B55" w14:textId="77777777" w:rsidR="00E303A2" w:rsidRPr="00616C0F" w:rsidRDefault="00E303A2" w:rsidP="00164076">
      <w:pPr>
        <w:spacing w:after="0" w:line="240" w:lineRule="auto"/>
        <w:contextualSpacing/>
        <w:jc w:val="both"/>
        <w:rPr>
          <w:rFonts w:ascii="Times New Roman" w:hAnsi="Times New Roman" w:cs="Times New Roman"/>
          <w:sz w:val="28"/>
          <w:szCs w:val="28"/>
        </w:rPr>
      </w:pPr>
    </w:p>
    <w:p w14:paraId="4E8745DA" w14:textId="0F920FC9" w:rsidR="005F4CF0" w:rsidRDefault="005F1B41" w:rsidP="00164076">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0</w:t>
      </w:r>
      <w:r w:rsidR="0020166C">
        <w:rPr>
          <w:rFonts w:ascii="Times New Roman" w:hAnsi="Times New Roman" w:cs="Times New Roman"/>
          <w:sz w:val="20"/>
          <w:szCs w:val="20"/>
        </w:rPr>
        <w:t>6</w:t>
      </w:r>
      <w:r w:rsidR="00614BD6">
        <w:rPr>
          <w:rFonts w:ascii="Times New Roman" w:hAnsi="Times New Roman" w:cs="Times New Roman"/>
          <w:sz w:val="20"/>
          <w:szCs w:val="20"/>
        </w:rPr>
        <w:t>.</w:t>
      </w:r>
      <w:r w:rsidR="005F4CF0">
        <w:rPr>
          <w:rFonts w:ascii="Times New Roman" w:hAnsi="Times New Roman" w:cs="Times New Roman"/>
          <w:sz w:val="20"/>
          <w:szCs w:val="20"/>
        </w:rPr>
        <w:t>04</w:t>
      </w:r>
      <w:r w:rsidR="009E207D" w:rsidRPr="00616C0F">
        <w:rPr>
          <w:rFonts w:ascii="Times New Roman" w:hAnsi="Times New Roman" w:cs="Times New Roman"/>
          <w:sz w:val="20"/>
          <w:szCs w:val="20"/>
        </w:rPr>
        <w:t>.</w:t>
      </w:r>
      <w:r w:rsidR="007E3AAE" w:rsidRPr="00616C0F">
        <w:rPr>
          <w:rFonts w:ascii="Times New Roman" w:hAnsi="Times New Roman" w:cs="Times New Roman"/>
          <w:sz w:val="20"/>
          <w:szCs w:val="20"/>
        </w:rPr>
        <w:t>2016</w:t>
      </w:r>
      <w:r w:rsidR="00336370" w:rsidRPr="00616C0F">
        <w:rPr>
          <w:rFonts w:ascii="Times New Roman" w:hAnsi="Times New Roman" w:cs="Times New Roman"/>
          <w:sz w:val="20"/>
          <w:szCs w:val="20"/>
        </w:rPr>
        <w:t xml:space="preserve">. </w:t>
      </w:r>
      <w:r w:rsidR="003173F4">
        <w:rPr>
          <w:rFonts w:ascii="Times New Roman" w:hAnsi="Times New Roman" w:cs="Times New Roman"/>
          <w:sz w:val="20"/>
          <w:szCs w:val="20"/>
        </w:rPr>
        <w:t>15</w:t>
      </w:r>
      <w:r w:rsidR="007E3AAE" w:rsidRPr="00616C0F">
        <w:rPr>
          <w:rFonts w:ascii="Times New Roman" w:hAnsi="Times New Roman" w:cs="Times New Roman"/>
          <w:sz w:val="20"/>
          <w:szCs w:val="20"/>
        </w:rPr>
        <w:t>:</w:t>
      </w:r>
      <w:r w:rsidR="003173F4">
        <w:rPr>
          <w:rFonts w:ascii="Times New Roman" w:hAnsi="Times New Roman" w:cs="Times New Roman"/>
          <w:sz w:val="20"/>
          <w:szCs w:val="20"/>
        </w:rPr>
        <w:t>18</w:t>
      </w:r>
    </w:p>
    <w:p w14:paraId="2FC6A306" w14:textId="1BE82159" w:rsidR="00336370" w:rsidRPr="00616C0F" w:rsidRDefault="00C06651" w:rsidP="00164076">
      <w:pPr>
        <w:spacing w:after="0" w:line="240" w:lineRule="auto"/>
        <w:contextualSpacing/>
        <w:jc w:val="both"/>
        <w:rPr>
          <w:rFonts w:ascii="Times New Roman" w:hAnsi="Times New Roman" w:cs="Times New Roman"/>
          <w:sz w:val="20"/>
          <w:szCs w:val="20"/>
        </w:rPr>
      </w:pPr>
      <w:r w:rsidRPr="00616C0F">
        <w:rPr>
          <w:rFonts w:ascii="Times New Roman" w:hAnsi="Times New Roman" w:cs="Times New Roman"/>
          <w:sz w:val="20"/>
          <w:szCs w:val="20"/>
        </w:rPr>
        <w:t>2</w:t>
      </w:r>
      <w:r w:rsidR="003173F4">
        <w:rPr>
          <w:rFonts w:ascii="Times New Roman" w:hAnsi="Times New Roman" w:cs="Times New Roman"/>
          <w:sz w:val="20"/>
          <w:szCs w:val="20"/>
        </w:rPr>
        <w:t>7</w:t>
      </w:r>
      <w:r w:rsidR="00E303A2">
        <w:rPr>
          <w:rFonts w:ascii="Times New Roman" w:hAnsi="Times New Roman" w:cs="Times New Roman"/>
          <w:sz w:val="20"/>
          <w:szCs w:val="20"/>
        </w:rPr>
        <w:t>35</w:t>
      </w:r>
    </w:p>
    <w:p w14:paraId="7268DC57" w14:textId="77777777" w:rsidR="00EB67D1" w:rsidRPr="00616C0F" w:rsidRDefault="00EB67D1" w:rsidP="00164076">
      <w:pPr>
        <w:spacing w:after="0" w:line="240" w:lineRule="auto"/>
        <w:contextualSpacing/>
        <w:jc w:val="both"/>
        <w:rPr>
          <w:rFonts w:ascii="Times New Roman" w:hAnsi="Times New Roman" w:cs="Times New Roman"/>
          <w:sz w:val="20"/>
          <w:szCs w:val="20"/>
        </w:rPr>
      </w:pPr>
      <w:proofErr w:type="spellStart"/>
      <w:r w:rsidRPr="00616C0F">
        <w:rPr>
          <w:rFonts w:ascii="Times New Roman" w:hAnsi="Times New Roman" w:cs="Times New Roman"/>
          <w:sz w:val="20"/>
          <w:szCs w:val="20"/>
        </w:rPr>
        <w:t>L.Vilde</w:t>
      </w:r>
      <w:proofErr w:type="spellEnd"/>
      <w:r w:rsidRPr="00616C0F">
        <w:rPr>
          <w:rFonts w:ascii="Times New Roman" w:hAnsi="Times New Roman" w:cs="Times New Roman"/>
          <w:sz w:val="20"/>
          <w:szCs w:val="20"/>
        </w:rPr>
        <w:t>-Jurisone</w:t>
      </w:r>
    </w:p>
    <w:p w14:paraId="3BD9FA87" w14:textId="18118040" w:rsidR="00BC4240" w:rsidRPr="00616C0F" w:rsidRDefault="00563F6F" w:rsidP="00164076">
      <w:pPr>
        <w:spacing w:after="0" w:line="240" w:lineRule="auto"/>
        <w:contextualSpacing/>
        <w:jc w:val="both"/>
        <w:rPr>
          <w:rFonts w:ascii="Times New Roman" w:hAnsi="Times New Roman" w:cs="Times New Roman"/>
          <w:sz w:val="20"/>
          <w:szCs w:val="20"/>
        </w:rPr>
      </w:pPr>
      <w:r w:rsidRPr="00616C0F">
        <w:rPr>
          <w:rFonts w:ascii="Times New Roman" w:hAnsi="Times New Roman" w:cs="Times New Roman"/>
          <w:sz w:val="20"/>
          <w:szCs w:val="20"/>
        </w:rPr>
        <w:t>67047</w:t>
      </w:r>
      <w:r w:rsidR="009E207D" w:rsidRPr="00616C0F">
        <w:rPr>
          <w:rFonts w:ascii="Times New Roman" w:hAnsi="Times New Roman" w:cs="Times New Roman"/>
          <w:sz w:val="20"/>
          <w:szCs w:val="20"/>
        </w:rPr>
        <w:t>767</w:t>
      </w:r>
    </w:p>
    <w:p w14:paraId="4BABB022" w14:textId="77777777" w:rsidR="00BC4240" w:rsidRPr="00616C0F" w:rsidRDefault="00BC4240" w:rsidP="00BC4240">
      <w:pPr>
        <w:rPr>
          <w:rFonts w:ascii="Times New Roman" w:hAnsi="Times New Roman" w:cs="Times New Roman"/>
          <w:sz w:val="20"/>
          <w:szCs w:val="20"/>
        </w:rPr>
      </w:pPr>
    </w:p>
    <w:p w14:paraId="16FFCF6E" w14:textId="77777777" w:rsidR="00BC4240" w:rsidRPr="00616C0F" w:rsidRDefault="00BC4240" w:rsidP="00BC4240">
      <w:pPr>
        <w:rPr>
          <w:rFonts w:ascii="Times New Roman" w:hAnsi="Times New Roman" w:cs="Times New Roman"/>
          <w:sz w:val="20"/>
          <w:szCs w:val="20"/>
        </w:rPr>
      </w:pPr>
    </w:p>
    <w:p w14:paraId="390003D9" w14:textId="77777777" w:rsidR="00F02102" w:rsidRPr="00616C0F" w:rsidRDefault="00F02102" w:rsidP="008C1B2B">
      <w:pPr>
        <w:tabs>
          <w:tab w:val="left" w:pos="2254"/>
        </w:tabs>
        <w:rPr>
          <w:rFonts w:ascii="Times New Roman" w:hAnsi="Times New Roman" w:cs="Times New Roman"/>
          <w:sz w:val="20"/>
          <w:szCs w:val="20"/>
        </w:rPr>
      </w:pPr>
    </w:p>
    <w:p w14:paraId="4101460D" w14:textId="77777777" w:rsidR="00F02102" w:rsidRPr="00616C0F" w:rsidRDefault="00F02102" w:rsidP="00F02102">
      <w:pPr>
        <w:rPr>
          <w:rFonts w:ascii="Times New Roman" w:hAnsi="Times New Roman" w:cs="Times New Roman"/>
          <w:sz w:val="20"/>
          <w:szCs w:val="20"/>
        </w:rPr>
      </w:pPr>
    </w:p>
    <w:p w14:paraId="57E8676E" w14:textId="77777777" w:rsidR="00F02102" w:rsidRPr="00616C0F" w:rsidRDefault="00F02102" w:rsidP="00F02102">
      <w:pPr>
        <w:rPr>
          <w:rFonts w:ascii="Times New Roman" w:hAnsi="Times New Roman" w:cs="Times New Roman"/>
          <w:sz w:val="20"/>
          <w:szCs w:val="20"/>
        </w:rPr>
      </w:pPr>
    </w:p>
    <w:p w14:paraId="4353FA5E" w14:textId="77777777" w:rsidR="00F02102" w:rsidRPr="00616C0F" w:rsidRDefault="00F02102" w:rsidP="00F02102">
      <w:pPr>
        <w:rPr>
          <w:rFonts w:ascii="Times New Roman" w:hAnsi="Times New Roman" w:cs="Times New Roman"/>
          <w:sz w:val="20"/>
          <w:szCs w:val="20"/>
        </w:rPr>
      </w:pPr>
    </w:p>
    <w:p w14:paraId="554A6057" w14:textId="77777777" w:rsidR="00F02102" w:rsidRPr="00616C0F" w:rsidRDefault="00F02102" w:rsidP="00F02102">
      <w:pPr>
        <w:rPr>
          <w:rFonts w:ascii="Times New Roman" w:hAnsi="Times New Roman" w:cs="Times New Roman"/>
          <w:sz w:val="20"/>
          <w:szCs w:val="20"/>
        </w:rPr>
      </w:pPr>
    </w:p>
    <w:p w14:paraId="45A3E531" w14:textId="072FDED3" w:rsidR="00D52511" w:rsidRPr="00616C0F" w:rsidRDefault="00D52511" w:rsidP="00F02102">
      <w:pPr>
        <w:tabs>
          <w:tab w:val="left" w:pos="2415"/>
        </w:tabs>
        <w:rPr>
          <w:rFonts w:ascii="Times New Roman" w:hAnsi="Times New Roman" w:cs="Times New Roman"/>
          <w:sz w:val="20"/>
          <w:szCs w:val="20"/>
        </w:rPr>
      </w:pPr>
    </w:p>
    <w:sectPr w:rsidR="00D52511" w:rsidRPr="00616C0F" w:rsidSect="004731C4">
      <w:headerReference w:type="default" r:id="rId13"/>
      <w:footerReference w:type="default" r:id="rId14"/>
      <w:footerReference w:type="first" r:id="rId15"/>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540D6" w14:textId="77777777" w:rsidR="00A424CF" w:rsidRDefault="00A424CF" w:rsidP="006056CE">
      <w:pPr>
        <w:spacing w:after="0" w:line="240" w:lineRule="auto"/>
      </w:pPr>
      <w:r>
        <w:separator/>
      </w:r>
    </w:p>
  </w:endnote>
  <w:endnote w:type="continuationSeparator" w:id="0">
    <w:p w14:paraId="329D14A3" w14:textId="77777777" w:rsidR="00A424CF" w:rsidRDefault="00A424CF" w:rsidP="0060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8070000" w:usb2="00000010" w:usb3="00000000" w:csb0="0002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20189" w14:textId="77E041EB" w:rsidR="00A424CF" w:rsidRPr="009E7CA3" w:rsidRDefault="00A424CF" w:rsidP="009E7CA3">
    <w:pPr>
      <w:spacing w:line="240" w:lineRule="auto"/>
      <w:jc w:val="both"/>
      <w:rPr>
        <w:rFonts w:ascii="Times New Roman" w:hAnsi="Times New Roman" w:cs="Times New Roman"/>
        <w:sz w:val="20"/>
        <w:szCs w:val="20"/>
      </w:rPr>
    </w:pPr>
    <w:r w:rsidRPr="009E7CA3">
      <w:rPr>
        <w:rFonts w:ascii="Times New Roman" w:hAnsi="Times New Roman" w:cs="Times New Roman"/>
        <w:sz w:val="20"/>
        <w:szCs w:val="20"/>
      </w:rPr>
      <w:t>IZMNot_SAM852</w:t>
    </w:r>
    <w:r>
      <w:rPr>
        <w:rFonts w:ascii="Times New Roman" w:hAnsi="Times New Roman" w:cs="Times New Roman"/>
        <w:sz w:val="20"/>
        <w:szCs w:val="20"/>
      </w:rPr>
      <w:t>_</w:t>
    </w:r>
    <w:r w:rsidR="003173F4">
      <w:rPr>
        <w:rFonts w:ascii="Times New Roman" w:hAnsi="Times New Roman" w:cs="Times New Roman"/>
        <w:sz w:val="20"/>
        <w:szCs w:val="20"/>
      </w:rPr>
      <w:t>06</w:t>
    </w:r>
    <w:r w:rsidR="007D5F24">
      <w:rPr>
        <w:rFonts w:ascii="Times New Roman" w:hAnsi="Times New Roman" w:cs="Times New Roman"/>
        <w:sz w:val="20"/>
        <w:szCs w:val="20"/>
      </w:rPr>
      <w:t>04</w:t>
    </w:r>
    <w:r w:rsidR="005F1B41">
      <w:rPr>
        <w:rFonts w:ascii="Times New Roman" w:hAnsi="Times New Roman" w:cs="Times New Roman"/>
        <w:sz w:val="20"/>
        <w:szCs w:val="20"/>
      </w:rPr>
      <w:t>2016</w:t>
    </w:r>
    <w:r w:rsidRPr="009E7CA3">
      <w:rPr>
        <w:rFonts w:ascii="Times New Roman" w:hAnsi="Times New Roman" w:cs="Times New Roman"/>
        <w:sz w:val="20"/>
        <w:szCs w:val="20"/>
      </w:rPr>
      <w:t xml:space="preserve">; Ministru kabineta noteikumu projekts „Darbības programmas </w:t>
    </w:r>
    <w:r w:rsidRPr="00C72C9D">
      <w:rPr>
        <w:rFonts w:ascii="Times New Roman" w:hAnsi="Times New Roman" w:cs="Times New Roman"/>
        <w:sz w:val="20"/>
        <w:szCs w:val="20"/>
      </w:rPr>
      <w:t>"</w:t>
    </w:r>
    <w:r w:rsidRPr="009E7CA3">
      <w:rPr>
        <w:rFonts w:ascii="Times New Roman" w:hAnsi="Times New Roman" w:cs="Times New Roman"/>
        <w:sz w:val="20"/>
        <w:szCs w:val="20"/>
      </w:rPr>
      <w:t>Izaugsme un nodarbinātība</w:t>
    </w:r>
    <w:r w:rsidRPr="00C72C9D">
      <w:rPr>
        <w:rFonts w:ascii="Times New Roman" w:hAnsi="Times New Roman" w:cs="Times New Roman"/>
        <w:sz w:val="20"/>
        <w:szCs w:val="20"/>
      </w:rPr>
      <w:t>"</w:t>
    </w:r>
    <w:r w:rsidRPr="009E7CA3">
      <w:rPr>
        <w:rFonts w:ascii="Times New Roman" w:hAnsi="Times New Roman" w:cs="Times New Roman"/>
        <w:sz w:val="20"/>
        <w:szCs w:val="20"/>
      </w:rPr>
      <w:t xml:space="preserve"> 8.5.2. specifiskā atbalsta mērķa </w:t>
    </w:r>
    <w:r w:rsidRPr="00C72C9D">
      <w:rPr>
        <w:rFonts w:ascii="Times New Roman" w:hAnsi="Times New Roman" w:cs="Times New Roman"/>
        <w:sz w:val="20"/>
        <w:szCs w:val="20"/>
      </w:rPr>
      <w:t>"</w:t>
    </w:r>
    <w:r w:rsidRPr="009E7CA3">
      <w:rPr>
        <w:rFonts w:ascii="Times New Roman" w:hAnsi="Times New Roman" w:cs="Times New Roman"/>
        <w:sz w:val="20"/>
        <w:szCs w:val="20"/>
      </w:rPr>
      <w:t xml:space="preserve">Nodrošināt profesionālās izglītības atbilstību Eiropas kvalifikācijas </w:t>
    </w:r>
    <w:proofErr w:type="spellStart"/>
    <w:r w:rsidRPr="009E7CA3">
      <w:rPr>
        <w:rFonts w:ascii="Times New Roman" w:hAnsi="Times New Roman" w:cs="Times New Roman"/>
        <w:sz w:val="20"/>
        <w:szCs w:val="20"/>
      </w:rPr>
      <w:t>ietvarstruk</w:t>
    </w:r>
    <w:r>
      <w:rPr>
        <w:rFonts w:ascii="Times New Roman" w:hAnsi="Times New Roman" w:cs="Times New Roman"/>
        <w:sz w:val="20"/>
        <w:szCs w:val="20"/>
      </w:rPr>
      <w:t>tūrai</w:t>
    </w:r>
    <w:proofErr w:type="spellEnd"/>
    <w:r w:rsidRPr="00C72C9D">
      <w:rPr>
        <w:rFonts w:ascii="Times New Roman" w:hAnsi="Times New Roman" w:cs="Times New Roman"/>
        <w:sz w:val="20"/>
        <w:szCs w:val="20"/>
      </w:rPr>
      <w:t>"</w:t>
    </w:r>
    <w:r>
      <w:rPr>
        <w:rFonts w:ascii="Times New Roman" w:hAnsi="Times New Roman" w:cs="Times New Roman"/>
        <w:sz w:val="20"/>
        <w:szCs w:val="20"/>
      </w:rPr>
      <w:t xml:space="preserve"> </w:t>
    </w:r>
    <w:r w:rsidRPr="009E7CA3">
      <w:rPr>
        <w:rFonts w:ascii="Times New Roman" w:hAnsi="Times New Roman" w:cs="Times New Roman"/>
        <w:sz w:val="20"/>
        <w:szCs w:val="20"/>
      </w:rPr>
      <w:t>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83C6D" w14:textId="5D9913DC" w:rsidR="00A424CF" w:rsidRPr="009E7CA3" w:rsidRDefault="00A424CF" w:rsidP="0068248D">
    <w:pPr>
      <w:spacing w:line="240" w:lineRule="auto"/>
      <w:jc w:val="both"/>
      <w:rPr>
        <w:rFonts w:ascii="Times New Roman" w:hAnsi="Times New Roman" w:cs="Times New Roman"/>
        <w:sz w:val="20"/>
        <w:szCs w:val="20"/>
      </w:rPr>
    </w:pPr>
    <w:r w:rsidRPr="009E7CA3">
      <w:rPr>
        <w:rFonts w:ascii="Times New Roman" w:hAnsi="Times New Roman" w:cs="Times New Roman"/>
        <w:sz w:val="20"/>
        <w:szCs w:val="20"/>
      </w:rPr>
      <w:t>IZMNot_SAM852</w:t>
    </w:r>
    <w:r>
      <w:rPr>
        <w:rFonts w:ascii="Times New Roman" w:hAnsi="Times New Roman" w:cs="Times New Roman"/>
        <w:sz w:val="20"/>
        <w:szCs w:val="20"/>
      </w:rPr>
      <w:t>_</w:t>
    </w:r>
    <w:r w:rsidR="003173F4">
      <w:rPr>
        <w:rFonts w:ascii="Times New Roman" w:hAnsi="Times New Roman" w:cs="Times New Roman"/>
        <w:sz w:val="20"/>
        <w:szCs w:val="20"/>
      </w:rPr>
      <w:t>06</w:t>
    </w:r>
    <w:r w:rsidR="007D5F24">
      <w:rPr>
        <w:rFonts w:ascii="Times New Roman" w:hAnsi="Times New Roman" w:cs="Times New Roman"/>
        <w:sz w:val="20"/>
        <w:szCs w:val="20"/>
      </w:rPr>
      <w:t>04</w:t>
    </w:r>
    <w:r w:rsidR="005F1B41">
      <w:rPr>
        <w:rFonts w:ascii="Times New Roman" w:hAnsi="Times New Roman" w:cs="Times New Roman"/>
        <w:vanish/>
        <w:sz w:val="20"/>
        <w:szCs w:val="20"/>
      </w:rPr>
      <w:t>22</w:t>
    </w:r>
    <w:r w:rsidR="005F1B41">
      <w:rPr>
        <w:rFonts w:ascii="Times New Roman" w:hAnsi="Times New Roman" w:cs="Times New Roman"/>
        <w:sz w:val="20"/>
        <w:szCs w:val="20"/>
      </w:rPr>
      <w:t>2016</w:t>
    </w:r>
    <w:r w:rsidRPr="009E7CA3">
      <w:rPr>
        <w:rFonts w:ascii="Times New Roman" w:hAnsi="Times New Roman" w:cs="Times New Roman"/>
        <w:sz w:val="20"/>
        <w:szCs w:val="20"/>
      </w:rPr>
      <w:t xml:space="preserve">; </w:t>
    </w:r>
    <w:bookmarkStart w:id="1" w:name="OLE_LINK1"/>
    <w:bookmarkStart w:id="2" w:name="OLE_LINK2"/>
    <w:r w:rsidRPr="009E7CA3">
      <w:rPr>
        <w:rFonts w:ascii="Times New Roman" w:hAnsi="Times New Roman" w:cs="Times New Roman"/>
        <w:sz w:val="20"/>
        <w:szCs w:val="20"/>
      </w:rPr>
      <w:t xml:space="preserve">Ministru kabineta noteikumu projekts „Darbības programmas </w:t>
    </w:r>
    <w:r w:rsidRPr="00E7217C">
      <w:rPr>
        <w:rFonts w:ascii="Times New Roman" w:hAnsi="Times New Roman" w:cs="Times New Roman"/>
        <w:sz w:val="20"/>
        <w:szCs w:val="20"/>
      </w:rPr>
      <w:t>"</w:t>
    </w:r>
    <w:r w:rsidRPr="009E7CA3">
      <w:rPr>
        <w:rFonts w:ascii="Times New Roman" w:hAnsi="Times New Roman" w:cs="Times New Roman"/>
        <w:sz w:val="20"/>
        <w:szCs w:val="20"/>
      </w:rPr>
      <w:t>Izaugsme un nodarbinātība</w:t>
    </w:r>
    <w:r w:rsidRPr="00E7217C">
      <w:rPr>
        <w:rFonts w:ascii="Times New Roman" w:hAnsi="Times New Roman" w:cs="Times New Roman"/>
        <w:sz w:val="20"/>
        <w:szCs w:val="20"/>
      </w:rPr>
      <w:t>"</w:t>
    </w:r>
    <w:r w:rsidRPr="009E7CA3">
      <w:rPr>
        <w:rFonts w:ascii="Times New Roman" w:hAnsi="Times New Roman" w:cs="Times New Roman"/>
        <w:sz w:val="20"/>
        <w:szCs w:val="20"/>
      </w:rPr>
      <w:t xml:space="preserve"> 8.5.2. specifiskā atbalsta mērķa </w:t>
    </w:r>
    <w:r w:rsidRPr="00E7217C">
      <w:rPr>
        <w:rFonts w:ascii="Times New Roman" w:hAnsi="Times New Roman" w:cs="Times New Roman"/>
        <w:sz w:val="20"/>
        <w:szCs w:val="20"/>
      </w:rPr>
      <w:t>"</w:t>
    </w:r>
    <w:r w:rsidRPr="009E7CA3">
      <w:rPr>
        <w:rFonts w:ascii="Times New Roman" w:hAnsi="Times New Roman" w:cs="Times New Roman"/>
        <w:sz w:val="20"/>
        <w:szCs w:val="20"/>
      </w:rPr>
      <w:t xml:space="preserve">Nodrošināt profesionālās izglītības atbilstību Eiropas kvalifikācijas </w:t>
    </w:r>
    <w:proofErr w:type="spellStart"/>
    <w:r w:rsidRPr="009E7CA3">
      <w:rPr>
        <w:rFonts w:ascii="Times New Roman" w:hAnsi="Times New Roman" w:cs="Times New Roman"/>
        <w:sz w:val="20"/>
        <w:szCs w:val="20"/>
      </w:rPr>
      <w:t>ietvarstruk</w:t>
    </w:r>
    <w:r>
      <w:rPr>
        <w:rFonts w:ascii="Times New Roman" w:hAnsi="Times New Roman" w:cs="Times New Roman"/>
        <w:sz w:val="20"/>
        <w:szCs w:val="20"/>
      </w:rPr>
      <w:t>tūrai</w:t>
    </w:r>
    <w:proofErr w:type="spellEnd"/>
    <w:r w:rsidRPr="00E7217C">
      <w:rPr>
        <w:rFonts w:ascii="Times New Roman" w:hAnsi="Times New Roman" w:cs="Times New Roman"/>
        <w:sz w:val="20"/>
        <w:szCs w:val="20"/>
      </w:rPr>
      <w:t>"</w:t>
    </w:r>
    <w:r>
      <w:rPr>
        <w:rFonts w:ascii="Times New Roman" w:hAnsi="Times New Roman" w:cs="Times New Roman"/>
        <w:sz w:val="20"/>
        <w:szCs w:val="20"/>
      </w:rPr>
      <w:t xml:space="preserve"> </w:t>
    </w:r>
    <w:r w:rsidRPr="009E7CA3">
      <w:rPr>
        <w:rFonts w:ascii="Times New Roman" w:hAnsi="Times New Roman" w:cs="Times New Roman"/>
        <w:sz w:val="20"/>
        <w:szCs w:val="20"/>
      </w:rPr>
      <w:t>īstenošanas noteikumi”</w:t>
    </w:r>
    <w:bookmarkEnd w:id="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64DBB" w14:textId="77777777" w:rsidR="00A424CF" w:rsidRDefault="00A424CF" w:rsidP="006056CE">
      <w:pPr>
        <w:spacing w:after="0" w:line="240" w:lineRule="auto"/>
      </w:pPr>
      <w:r>
        <w:separator/>
      </w:r>
    </w:p>
  </w:footnote>
  <w:footnote w:type="continuationSeparator" w:id="0">
    <w:p w14:paraId="20AB0D6E" w14:textId="77777777" w:rsidR="00A424CF" w:rsidRDefault="00A424CF" w:rsidP="00605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9461220"/>
      <w:docPartObj>
        <w:docPartGallery w:val="Page Numbers (Top of Page)"/>
        <w:docPartUnique/>
      </w:docPartObj>
    </w:sdtPr>
    <w:sdtEndPr/>
    <w:sdtContent>
      <w:p w14:paraId="7CCF79AC" w14:textId="77777777" w:rsidR="00A424CF" w:rsidRPr="00B762F2" w:rsidRDefault="00A424CF" w:rsidP="00B762F2">
        <w:pPr>
          <w:pStyle w:val="Header"/>
          <w:jc w:val="center"/>
          <w:rPr>
            <w:rFonts w:ascii="Times New Roman" w:hAnsi="Times New Roman" w:cs="Times New Roman"/>
            <w:sz w:val="28"/>
            <w:szCs w:val="28"/>
          </w:rPr>
        </w:pPr>
        <w:r w:rsidRPr="00B762F2">
          <w:rPr>
            <w:rFonts w:ascii="Times New Roman" w:hAnsi="Times New Roman" w:cs="Times New Roman"/>
            <w:sz w:val="28"/>
            <w:szCs w:val="28"/>
          </w:rPr>
          <w:fldChar w:fldCharType="begin"/>
        </w:r>
        <w:r w:rsidRPr="00B762F2">
          <w:rPr>
            <w:rFonts w:ascii="Times New Roman" w:hAnsi="Times New Roman" w:cs="Times New Roman"/>
            <w:sz w:val="28"/>
            <w:szCs w:val="28"/>
          </w:rPr>
          <w:instrText xml:space="preserve"> PAGE   \* MERGEFORMAT </w:instrText>
        </w:r>
        <w:r w:rsidRPr="00B762F2">
          <w:rPr>
            <w:rFonts w:ascii="Times New Roman" w:hAnsi="Times New Roman" w:cs="Times New Roman"/>
            <w:sz w:val="28"/>
            <w:szCs w:val="28"/>
          </w:rPr>
          <w:fldChar w:fldCharType="separate"/>
        </w:r>
        <w:r w:rsidR="00E303A2">
          <w:rPr>
            <w:rFonts w:ascii="Times New Roman" w:hAnsi="Times New Roman" w:cs="Times New Roman"/>
            <w:noProof/>
            <w:sz w:val="28"/>
            <w:szCs w:val="28"/>
          </w:rPr>
          <w:t>10</w:t>
        </w:r>
        <w:r w:rsidRPr="00B762F2">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1A166323"/>
    <w:multiLevelType w:val="hybridMultilevel"/>
    <w:tmpl w:val="23D29CF2"/>
    <w:lvl w:ilvl="0" w:tplc="98E4F7A4">
      <w:start w:val="2"/>
      <w:numFmt w:val="upperRoman"/>
      <w:lvlText w:val="%1."/>
      <w:lvlJc w:val="left"/>
      <w:pPr>
        <w:ind w:left="3131"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1E5F30"/>
    <w:multiLevelType w:val="multilevel"/>
    <w:tmpl w:val="D1BE1196"/>
    <w:lvl w:ilvl="0">
      <w:start w:val="22"/>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7634C97"/>
    <w:multiLevelType w:val="hybridMultilevel"/>
    <w:tmpl w:val="FD4E5EBA"/>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4" w15:restartNumberingAfterBreak="0">
    <w:nsid w:val="2F045947"/>
    <w:multiLevelType w:val="multilevel"/>
    <w:tmpl w:val="DB8284BC"/>
    <w:lvl w:ilvl="0">
      <w:start w:val="23"/>
      <w:numFmt w:val="decimal"/>
      <w:lvlText w:val="%1."/>
      <w:lvlJc w:val="left"/>
      <w:pPr>
        <w:ind w:left="928" w:hanging="360"/>
      </w:pPr>
      <w:rPr>
        <w:rFonts w:hint="default"/>
        <w:b w:val="0"/>
      </w:rPr>
    </w:lvl>
    <w:lvl w:ilvl="1">
      <w:start w:val="3"/>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B8C395D"/>
    <w:multiLevelType w:val="multilevel"/>
    <w:tmpl w:val="09DCBC5A"/>
    <w:lvl w:ilvl="0">
      <w:start w:val="1"/>
      <w:numFmt w:val="decimal"/>
      <w:lvlText w:val="%1."/>
      <w:lvlJc w:val="left"/>
      <w:pPr>
        <w:ind w:left="1211"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BBC5B73"/>
    <w:multiLevelType w:val="hybridMultilevel"/>
    <w:tmpl w:val="2F04FF40"/>
    <w:lvl w:ilvl="0" w:tplc="161808A8">
      <w:start w:val="30"/>
      <w:numFmt w:val="decimal"/>
      <w:lvlText w:val="%1."/>
      <w:lvlJc w:val="left"/>
      <w:pPr>
        <w:ind w:left="1070" w:hanging="360"/>
      </w:pPr>
      <w:rPr>
        <w:rFonts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8301C10"/>
    <w:multiLevelType w:val="hybridMultilevel"/>
    <w:tmpl w:val="B6D6C2A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4DF44F7A"/>
    <w:multiLevelType w:val="multilevel"/>
    <w:tmpl w:val="9796E1E2"/>
    <w:lvl w:ilvl="0">
      <w:start w:val="17"/>
      <w:numFmt w:val="decimal"/>
      <w:lvlText w:val="%1."/>
      <w:lvlJc w:val="left"/>
      <w:pPr>
        <w:ind w:left="928"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4BF69AA"/>
    <w:multiLevelType w:val="hybridMultilevel"/>
    <w:tmpl w:val="C08C6F02"/>
    <w:lvl w:ilvl="0" w:tplc="5C162AF0">
      <w:start w:val="3"/>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5C001A4"/>
    <w:multiLevelType w:val="multilevel"/>
    <w:tmpl w:val="362C8C90"/>
    <w:lvl w:ilvl="0">
      <w:start w:val="22"/>
      <w:numFmt w:val="decimal"/>
      <w:lvlText w:val="%1."/>
      <w:lvlJc w:val="left"/>
      <w:pPr>
        <w:ind w:left="1070" w:hanging="360"/>
      </w:pPr>
      <w:rPr>
        <w:rFonts w:hint="default"/>
      </w:rPr>
    </w:lvl>
    <w:lvl w:ilvl="1">
      <w:start w:val="11"/>
      <w:numFmt w:val="decimal"/>
      <w:lvlText w:val="%1.%2."/>
      <w:lvlJc w:val="left"/>
      <w:pPr>
        <w:ind w:left="114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8D65D4D"/>
    <w:multiLevelType w:val="multilevel"/>
    <w:tmpl w:val="5C686FA8"/>
    <w:lvl w:ilvl="0">
      <w:start w:val="22"/>
      <w:numFmt w:val="decimal"/>
      <w:lvlText w:val="%1."/>
      <w:lvlJc w:val="left"/>
      <w:pPr>
        <w:ind w:left="780" w:hanging="780"/>
      </w:pPr>
      <w:rPr>
        <w:rFonts w:hint="default"/>
      </w:rPr>
    </w:lvl>
    <w:lvl w:ilvl="1">
      <w:start w:val="2"/>
      <w:numFmt w:val="decimal"/>
      <w:lvlText w:val="%1.%2."/>
      <w:lvlJc w:val="left"/>
      <w:pPr>
        <w:ind w:left="1134" w:hanging="780"/>
      </w:pPr>
      <w:rPr>
        <w:rFonts w:hint="default"/>
      </w:rPr>
    </w:lvl>
    <w:lvl w:ilvl="2">
      <w:start w:val="3"/>
      <w:numFmt w:val="decimal"/>
      <w:lvlText w:val="%1.%2.%3."/>
      <w:lvlJc w:val="left"/>
      <w:pPr>
        <w:ind w:left="1488" w:hanging="7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A635DC"/>
    <w:multiLevelType w:val="multilevel"/>
    <w:tmpl w:val="DEC24F4A"/>
    <w:lvl w:ilvl="0">
      <w:start w:val="22"/>
      <w:numFmt w:val="decimal"/>
      <w:lvlText w:val="%1"/>
      <w:lvlJc w:val="left"/>
      <w:pPr>
        <w:ind w:left="525" w:hanging="525"/>
      </w:pPr>
      <w:rPr>
        <w:rFonts w:eastAsiaTheme="minorEastAsia" w:hint="default"/>
      </w:rPr>
    </w:lvl>
    <w:lvl w:ilvl="1">
      <w:start w:val="9"/>
      <w:numFmt w:val="decimal"/>
      <w:lvlText w:val="%1.%2"/>
      <w:lvlJc w:val="left"/>
      <w:pPr>
        <w:ind w:left="1234" w:hanging="525"/>
      </w:pPr>
      <w:rPr>
        <w:rFonts w:eastAsiaTheme="minorEastAsia" w:hint="default"/>
      </w:rPr>
    </w:lvl>
    <w:lvl w:ilvl="2">
      <w:start w:val="1"/>
      <w:numFmt w:val="decimal"/>
      <w:lvlText w:val="%1.%2.%3"/>
      <w:lvlJc w:val="left"/>
      <w:pPr>
        <w:ind w:left="2138" w:hanging="720"/>
      </w:pPr>
      <w:rPr>
        <w:rFonts w:eastAsiaTheme="minorEastAsia" w:hint="default"/>
      </w:rPr>
    </w:lvl>
    <w:lvl w:ilvl="3">
      <w:start w:val="1"/>
      <w:numFmt w:val="decimal"/>
      <w:lvlText w:val="%1.%2.%3.%4"/>
      <w:lvlJc w:val="left"/>
      <w:pPr>
        <w:ind w:left="3207" w:hanging="1080"/>
      </w:pPr>
      <w:rPr>
        <w:rFonts w:eastAsiaTheme="minorEastAsia" w:hint="default"/>
      </w:rPr>
    </w:lvl>
    <w:lvl w:ilvl="4">
      <w:start w:val="1"/>
      <w:numFmt w:val="decimal"/>
      <w:lvlText w:val="%1.%2.%3.%4.%5"/>
      <w:lvlJc w:val="left"/>
      <w:pPr>
        <w:ind w:left="3916" w:hanging="1080"/>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5694" w:hanging="144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14" w15:restartNumberingAfterBreak="0">
    <w:nsid w:val="7DFD2DB5"/>
    <w:multiLevelType w:val="hybridMultilevel"/>
    <w:tmpl w:val="807A5288"/>
    <w:lvl w:ilvl="0" w:tplc="661CDA22">
      <w:start w:val="4"/>
      <w:numFmt w:val="upperRoman"/>
      <w:lvlText w:val="%1."/>
      <w:lvlJc w:val="left"/>
      <w:pPr>
        <w:ind w:left="3131"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0"/>
  </w:num>
  <w:num w:numId="3">
    <w:abstractNumId w:val="5"/>
  </w:num>
  <w:num w:numId="4">
    <w:abstractNumId w:val="1"/>
  </w:num>
  <w:num w:numId="5">
    <w:abstractNumId w:val="6"/>
  </w:num>
  <w:num w:numId="6">
    <w:abstractNumId w:val="8"/>
  </w:num>
  <w:num w:numId="7">
    <w:abstractNumId w:val="9"/>
  </w:num>
  <w:num w:numId="8">
    <w:abstractNumId w:val="3"/>
  </w:num>
  <w:num w:numId="9">
    <w:abstractNumId w:val="4"/>
  </w:num>
  <w:num w:numId="10">
    <w:abstractNumId w:val="8"/>
    <w:lvlOverride w:ilvl="0">
      <w:lvl w:ilvl="0">
        <w:start w:val="20"/>
        <w:numFmt w:val="decimal"/>
        <w:lvlText w:val="%1."/>
        <w:lvlJc w:val="left"/>
        <w:pPr>
          <w:ind w:left="1211" w:hanging="360"/>
        </w:pPr>
        <w:rPr>
          <w:rFonts w:hint="default"/>
        </w:rPr>
      </w:lvl>
    </w:lvlOverride>
    <w:lvlOverride w:ilvl="1">
      <w:lvl w:ilvl="1">
        <w:start w:val="1"/>
        <w:numFmt w:val="decimal"/>
        <w:lvlText w:val="%1.%2."/>
        <w:lvlJc w:val="left"/>
        <w:pPr>
          <w:ind w:left="858"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4"/>
  </w:num>
  <w:num w:numId="12">
    <w:abstractNumId w:val="7"/>
  </w:num>
  <w:num w:numId="13">
    <w:abstractNumId w:val="13"/>
  </w:num>
  <w:num w:numId="14">
    <w:abstractNumId w:val="10"/>
  </w:num>
  <w:num w:numId="15">
    <w:abstractNumId w:val="2"/>
  </w:num>
  <w:num w:numId="1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EC"/>
    <w:rsid w:val="00000C13"/>
    <w:rsid w:val="0000177C"/>
    <w:rsid w:val="00001C75"/>
    <w:rsid w:val="000031B0"/>
    <w:rsid w:val="0000462F"/>
    <w:rsid w:val="00004CDA"/>
    <w:rsid w:val="00005E01"/>
    <w:rsid w:val="0000690B"/>
    <w:rsid w:val="00012A29"/>
    <w:rsid w:val="00013807"/>
    <w:rsid w:val="00015767"/>
    <w:rsid w:val="00015D84"/>
    <w:rsid w:val="00015F10"/>
    <w:rsid w:val="00016524"/>
    <w:rsid w:val="00016AD4"/>
    <w:rsid w:val="000172FB"/>
    <w:rsid w:val="000177E7"/>
    <w:rsid w:val="00020081"/>
    <w:rsid w:val="00020776"/>
    <w:rsid w:val="00020EA9"/>
    <w:rsid w:val="000216EB"/>
    <w:rsid w:val="000217AE"/>
    <w:rsid w:val="00023628"/>
    <w:rsid w:val="00023746"/>
    <w:rsid w:val="00025076"/>
    <w:rsid w:val="00026036"/>
    <w:rsid w:val="0003089F"/>
    <w:rsid w:val="00030C02"/>
    <w:rsid w:val="000315E9"/>
    <w:rsid w:val="00032229"/>
    <w:rsid w:val="0003245F"/>
    <w:rsid w:val="00033433"/>
    <w:rsid w:val="00033C30"/>
    <w:rsid w:val="000341B7"/>
    <w:rsid w:val="00034957"/>
    <w:rsid w:val="00034EBA"/>
    <w:rsid w:val="00035A5D"/>
    <w:rsid w:val="000377BF"/>
    <w:rsid w:val="00040531"/>
    <w:rsid w:val="00040535"/>
    <w:rsid w:val="00040956"/>
    <w:rsid w:val="0004132F"/>
    <w:rsid w:val="000419D6"/>
    <w:rsid w:val="00042185"/>
    <w:rsid w:val="00042AF3"/>
    <w:rsid w:val="0004390A"/>
    <w:rsid w:val="000452EC"/>
    <w:rsid w:val="000467A9"/>
    <w:rsid w:val="000468D0"/>
    <w:rsid w:val="00046FF3"/>
    <w:rsid w:val="00047703"/>
    <w:rsid w:val="000500A9"/>
    <w:rsid w:val="00051084"/>
    <w:rsid w:val="00051129"/>
    <w:rsid w:val="000512AE"/>
    <w:rsid w:val="00051524"/>
    <w:rsid w:val="00052268"/>
    <w:rsid w:val="000529C6"/>
    <w:rsid w:val="00053058"/>
    <w:rsid w:val="00055DCD"/>
    <w:rsid w:val="00055F39"/>
    <w:rsid w:val="00056320"/>
    <w:rsid w:val="00056A7A"/>
    <w:rsid w:val="000620E3"/>
    <w:rsid w:val="00063276"/>
    <w:rsid w:val="000639A6"/>
    <w:rsid w:val="00063E07"/>
    <w:rsid w:val="00064980"/>
    <w:rsid w:val="00065260"/>
    <w:rsid w:val="00065FC1"/>
    <w:rsid w:val="00066222"/>
    <w:rsid w:val="00066A1E"/>
    <w:rsid w:val="000718E6"/>
    <w:rsid w:val="00071FC1"/>
    <w:rsid w:val="000734CA"/>
    <w:rsid w:val="0007352E"/>
    <w:rsid w:val="000753D1"/>
    <w:rsid w:val="00075F38"/>
    <w:rsid w:val="00076789"/>
    <w:rsid w:val="00077AF0"/>
    <w:rsid w:val="00077EAD"/>
    <w:rsid w:val="0008043D"/>
    <w:rsid w:val="00082EEE"/>
    <w:rsid w:val="00083F7D"/>
    <w:rsid w:val="00084362"/>
    <w:rsid w:val="000847CC"/>
    <w:rsid w:val="000854B4"/>
    <w:rsid w:val="0008590E"/>
    <w:rsid w:val="00085FF5"/>
    <w:rsid w:val="0008604B"/>
    <w:rsid w:val="00086DF0"/>
    <w:rsid w:val="000870EC"/>
    <w:rsid w:val="0009027B"/>
    <w:rsid w:val="0009118D"/>
    <w:rsid w:val="000912D9"/>
    <w:rsid w:val="00092A19"/>
    <w:rsid w:val="00092DFF"/>
    <w:rsid w:val="0009550B"/>
    <w:rsid w:val="000958A4"/>
    <w:rsid w:val="00096072"/>
    <w:rsid w:val="00096B14"/>
    <w:rsid w:val="00097AD9"/>
    <w:rsid w:val="000A08A7"/>
    <w:rsid w:val="000A0CE7"/>
    <w:rsid w:val="000A4840"/>
    <w:rsid w:val="000A4E47"/>
    <w:rsid w:val="000A6001"/>
    <w:rsid w:val="000A6D01"/>
    <w:rsid w:val="000A7CC2"/>
    <w:rsid w:val="000B02B5"/>
    <w:rsid w:val="000B06AB"/>
    <w:rsid w:val="000B0ADD"/>
    <w:rsid w:val="000B0C9F"/>
    <w:rsid w:val="000B0FB0"/>
    <w:rsid w:val="000B16D3"/>
    <w:rsid w:val="000B2C31"/>
    <w:rsid w:val="000B3492"/>
    <w:rsid w:val="000B3AF5"/>
    <w:rsid w:val="000B514F"/>
    <w:rsid w:val="000B592A"/>
    <w:rsid w:val="000B64FC"/>
    <w:rsid w:val="000B7669"/>
    <w:rsid w:val="000C0DCA"/>
    <w:rsid w:val="000C132D"/>
    <w:rsid w:val="000C1DE0"/>
    <w:rsid w:val="000C208A"/>
    <w:rsid w:val="000C276F"/>
    <w:rsid w:val="000C298C"/>
    <w:rsid w:val="000C457B"/>
    <w:rsid w:val="000C4D3E"/>
    <w:rsid w:val="000C60C4"/>
    <w:rsid w:val="000C6713"/>
    <w:rsid w:val="000C73FA"/>
    <w:rsid w:val="000C7647"/>
    <w:rsid w:val="000C7B75"/>
    <w:rsid w:val="000D0633"/>
    <w:rsid w:val="000D21E8"/>
    <w:rsid w:val="000D2435"/>
    <w:rsid w:val="000D3D33"/>
    <w:rsid w:val="000D71A3"/>
    <w:rsid w:val="000D7898"/>
    <w:rsid w:val="000D79CA"/>
    <w:rsid w:val="000D7BB4"/>
    <w:rsid w:val="000E0AB1"/>
    <w:rsid w:val="000E18A6"/>
    <w:rsid w:val="000E1D82"/>
    <w:rsid w:val="000E1F8D"/>
    <w:rsid w:val="000E25F9"/>
    <w:rsid w:val="000E30F0"/>
    <w:rsid w:val="000E372F"/>
    <w:rsid w:val="000E4805"/>
    <w:rsid w:val="000E73AE"/>
    <w:rsid w:val="000E763C"/>
    <w:rsid w:val="000E7838"/>
    <w:rsid w:val="000F2FFD"/>
    <w:rsid w:val="000F399B"/>
    <w:rsid w:val="000F421D"/>
    <w:rsid w:val="000F4700"/>
    <w:rsid w:val="000F601C"/>
    <w:rsid w:val="000F6BB9"/>
    <w:rsid w:val="00100111"/>
    <w:rsid w:val="00103F81"/>
    <w:rsid w:val="00106CB7"/>
    <w:rsid w:val="00110348"/>
    <w:rsid w:val="00110F57"/>
    <w:rsid w:val="001111CE"/>
    <w:rsid w:val="0011132F"/>
    <w:rsid w:val="00113FA7"/>
    <w:rsid w:val="001161DF"/>
    <w:rsid w:val="001171B3"/>
    <w:rsid w:val="00117C8C"/>
    <w:rsid w:val="00120C98"/>
    <w:rsid w:val="0012128F"/>
    <w:rsid w:val="001214D5"/>
    <w:rsid w:val="001215AE"/>
    <w:rsid w:val="00121775"/>
    <w:rsid w:val="00121F6F"/>
    <w:rsid w:val="00122165"/>
    <w:rsid w:val="001227F7"/>
    <w:rsid w:val="00122FDC"/>
    <w:rsid w:val="001233B1"/>
    <w:rsid w:val="00123869"/>
    <w:rsid w:val="00124060"/>
    <w:rsid w:val="001241E5"/>
    <w:rsid w:val="00125842"/>
    <w:rsid w:val="0012594E"/>
    <w:rsid w:val="00127115"/>
    <w:rsid w:val="00127CD4"/>
    <w:rsid w:val="001310B2"/>
    <w:rsid w:val="00131C45"/>
    <w:rsid w:val="00131CAB"/>
    <w:rsid w:val="00131DCA"/>
    <w:rsid w:val="00131F39"/>
    <w:rsid w:val="001342AC"/>
    <w:rsid w:val="00134CF2"/>
    <w:rsid w:val="00135814"/>
    <w:rsid w:val="001359C5"/>
    <w:rsid w:val="00137D6F"/>
    <w:rsid w:val="00141948"/>
    <w:rsid w:val="0014270C"/>
    <w:rsid w:val="00143425"/>
    <w:rsid w:val="001437C9"/>
    <w:rsid w:val="00143AD1"/>
    <w:rsid w:val="00143FA0"/>
    <w:rsid w:val="00144A97"/>
    <w:rsid w:val="00145716"/>
    <w:rsid w:val="0014634A"/>
    <w:rsid w:val="001474FD"/>
    <w:rsid w:val="001503BE"/>
    <w:rsid w:val="00150F48"/>
    <w:rsid w:val="00152DED"/>
    <w:rsid w:val="0015625C"/>
    <w:rsid w:val="0015662A"/>
    <w:rsid w:val="00156BFB"/>
    <w:rsid w:val="00156E1A"/>
    <w:rsid w:val="00160B72"/>
    <w:rsid w:val="00160D65"/>
    <w:rsid w:val="0016251D"/>
    <w:rsid w:val="00162738"/>
    <w:rsid w:val="0016300D"/>
    <w:rsid w:val="0016328F"/>
    <w:rsid w:val="0016385A"/>
    <w:rsid w:val="00164076"/>
    <w:rsid w:val="001649E0"/>
    <w:rsid w:val="00164DAD"/>
    <w:rsid w:val="0016609F"/>
    <w:rsid w:val="00166EB0"/>
    <w:rsid w:val="001673FF"/>
    <w:rsid w:val="00167832"/>
    <w:rsid w:val="00167D49"/>
    <w:rsid w:val="00167E70"/>
    <w:rsid w:val="0017033A"/>
    <w:rsid w:val="00172B01"/>
    <w:rsid w:val="001747B7"/>
    <w:rsid w:val="001759B4"/>
    <w:rsid w:val="001769CB"/>
    <w:rsid w:val="00176C7E"/>
    <w:rsid w:val="00177896"/>
    <w:rsid w:val="00181AD9"/>
    <w:rsid w:val="00182C46"/>
    <w:rsid w:val="00183130"/>
    <w:rsid w:val="00183215"/>
    <w:rsid w:val="00183C4E"/>
    <w:rsid w:val="00185029"/>
    <w:rsid w:val="00185064"/>
    <w:rsid w:val="00185D6D"/>
    <w:rsid w:val="00187435"/>
    <w:rsid w:val="00194A48"/>
    <w:rsid w:val="00194C9E"/>
    <w:rsid w:val="001954DC"/>
    <w:rsid w:val="00196FBB"/>
    <w:rsid w:val="00197665"/>
    <w:rsid w:val="001A00F1"/>
    <w:rsid w:val="001A0C3C"/>
    <w:rsid w:val="001A2187"/>
    <w:rsid w:val="001A2F86"/>
    <w:rsid w:val="001A3293"/>
    <w:rsid w:val="001A3669"/>
    <w:rsid w:val="001A3A5F"/>
    <w:rsid w:val="001A3B6A"/>
    <w:rsid w:val="001A3EBC"/>
    <w:rsid w:val="001A40FD"/>
    <w:rsid w:val="001A6466"/>
    <w:rsid w:val="001A65DF"/>
    <w:rsid w:val="001A73C6"/>
    <w:rsid w:val="001B091F"/>
    <w:rsid w:val="001B1805"/>
    <w:rsid w:val="001B332C"/>
    <w:rsid w:val="001B4100"/>
    <w:rsid w:val="001B55F5"/>
    <w:rsid w:val="001B5D72"/>
    <w:rsid w:val="001B635E"/>
    <w:rsid w:val="001C2516"/>
    <w:rsid w:val="001C263B"/>
    <w:rsid w:val="001C3027"/>
    <w:rsid w:val="001C3064"/>
    <w:rsid w:val="001C31E3"/>
    <w:rsid w:val="001C3AA5"/>
    <w:rsid w:val="001C548B"/>
    <w:rsid w:val="001C5550"/>
    <w:rsid w:val="001C5FF2"/>
    <w:rsid w:val="001C6366"/>
    <w:rsid w:val="001C6C53"/>
    <w:rsid w:val="001C6C70"/>
    <w:rsid w:val="001D0FF3"/>
    <w:rsid w:val="001D1004"/>
    <w:rsid w:val="001D2041"/>
    <w:rsid w:val="001D2DD3"/>
    <w:rsid w:val="001D49A9"/>
    <w:rsid w:val="001D5800"/>
    <w:rsid w:val="001D5AA8"/>
    <w:rsid w:val="001D7832"/>
    <w:rsid w:val="001D7BD3"/>
    <w:rsid w:val="001E00FF"/>
    <w:rsid w:val="001E0392"/>
    <w:rsid w:val="001E04C7"/>
    <w:rsid w:val="001E37A9"/>
    <w:rsid w:val="001E6091"/>
    <w:rsid w:val="001F0F10"/>
    <w:rsid w:val="001F1266"/>
    <w:rsid w:val="001F224A"/>
    <w:rsid w:val="001F22E9"/>
    <w:rsid w:val="001F4E15"/>
    <w:rsid w:val="001F6278"/>
    <w:rsid w:val="001F719C"/>
    <w:rsid w:val="001F736D"/>
    <w:rsid w:val="001F7CE7"/>
    <w:rsid w:val="00200737"/>
    <w:rsid w:val="00200B97"/>
    <w:rsid w:val="0020166C"/>
    <w:rsid w:val="0020295A"/>
    <w:rsid w:val="002037FE"/>
    <w:rsid w:val="00203AB9"/>
    <w:rsid w:val="00203F99"/>
    <w:rsid w:val="0020450D"/>
    <w:rsid w:val="00204597"/>
    <w:rsid w:val="00204D76"/>
    <w:rsid w:val="00204EB6"/>
    <w:rsid w:val="00205209"/>
    <w:rsid w:val="0020643D"/>
    <w:rsid w:val="00206A91"/>
    <w:rsid w:val="00207DD6"/>
    <w:rsid w:val="002101A0"/>
    <w:rsid w:val="00210B1A"/>
    <w:rsid w:val="002114CA"/>
    <w:rsid w:val="0021161B"/>
    <w:rsid w:val="00211F27"/>
    <w:rsid w:val="002125D5"/>
    <w:rsid w:val="00213BBA"/>
    <w:rsid w:val="00213CAC"/>
    <w:rsid w:val="00217B07"/>
    <w:rsid w:val="00220271"/>
    <w:rsid w:val="0022028E"/>
    <w:rsid w:val="0022064C"/>
    <w:rsid w:val="0022068E"/>
    <w:rsid w:val="0022094A"/>
    <w:rsid w:val="00221E90"/>
    <w:rsid w:val="00223C38"/>
    <w:rsid w:val="002241B0"/>
    <w:rsid w:val="00224ECD"/>
    <w:rsid w:val="00225042"/>
    <w:rsid w:val="00227E2B"/>
    <w:rsid w:val="0023038E"/>
    <w:rsid w:val="00230A61"/>
    <w:rsid w:val="002310B1"/>
    <w:rsid w:val="00231C28"/>
    <w:rsid w:val="00231FA0"/>
    <w:rsid w:val="00232C88"/>
    <w:rsid w:val="0023307B"/>
    <w:rsid w:val="00233F08"/>
    <w:rsid w:val="00234C85"/>
    <w:rsid w:val="00234F45"/>
    <w:rsid w:val="002370E6"/>
    <w:rsid w:val="00237BDE"/>
    <w:rsid w:val="00241E1E"/>
    <w:rsid w:val="00242BFC"/>
    <w:rsid w:val="00243275"/>
    <w:rsid w:val="002434DA"/>
    <w:rsid w:val="00244093"/>
    <w:rsid w:val="00244CC6"/>
    <w:rsid w:val="00245A49"/>
    <w:rsid w:val="00246703"/>
    <w:rsid w:val="00246724"/>
    <w:rsid w:val="00247D48"/>
    <w:rsid w:val="00251867"/>
    <w:rsid w:val="00251DB2"/>
    <w:rsid w:val="00252663"/>
    <w:rsid w:val="00252F6C"/>
    <w:rsid w:val="00254854"/>
    <w:rsid w:val="00254F83"/>
    <w:rsid w:val="00255E2C"/>
    <w:rsid w:val="00256625"/>
    <w:rsid w:val="00257416"/>
    <w:rsid w:val="00261D93"/>
    <w:rsid w:val="00262584"/>
    <w:rsid w:val="00262C13"/>
    <w:rsid w:val="00262EDF"/>
    <w:rsid w:val="00262FF1"/>
    <w:rsid w:val="002637A3"/>
    <w:rsid w:val="00264286"/>
    <w:rsid w:val="00264EA5"/>
    <w:rsid w:val="002656C0"/>
    <w:rsid w:val="00266100"/>
    <w:rsid w:val="0026623B"/>
    <w:rsid w:val="0026631B"/>
    <w:rsid w:val="00266BFF"/>
    <w:rsid w:val="00266E6F"/>
    <w:rsid w:val="002703A0"/>
    <w:rsid w:val="0027071E"/>
    <w:rsid w:val="00270D21"/>
    <w:rsid w:val="00271995"/>
    <w:rsid w:val="002726B3"/>
    <w:rsid w:val="00272896"/>
    <w:rsid w:val="00274367"/>
    <w:rsid w:val="002746AF"/>
    <w:rsid w:val="00275AE9"/>
    <w:rsid w:val="00276489"/>
    <w:rsid w:val="00277261"/>
    <w:rsid w:val="00277845"/>
    <w:rsid w:val="00280DC7"/>
    <w:rsid w:val="00281724"/>
    <w:rsid w:val="00282980"/>
    <w:rsid w:val="002834B5"/>
    <w:rsid w:val="002835B1"/>
    <w:rsid w:val="0028491E"/>
    <w:rsid w:val="00284EC5"/>
    <w:rsid w:val="00286D44"/>
    <w:rsid w:val="00286F61"/>
    <w:rsid w:val="00287F33"/>
    <w:rsid w:val="002923B2"/>
    <w:rsid w:val="00294121"/>
    <w:rsid w:val="00294ACB"/>
    <w:rsid w:val="00295281"/>
    <w:rsid w:val="00296382"/>
    <w:rsid w:val="002964D2"/>
    <w:rsid w:val="00297201"/>
    <w:rsid w:val="002A0B32"/>
    <w:rsid w:val="002A1072"/>
    <w:rsid w:val="002A1881"/>
    <w:rsid w:val="002A199A"/>
    <w:rsid w:val="002A27C9"/>
    <w:rsid w:val="002A38EC"/>
    <w:rsid w:val="002A434A"/>
    <w:rsid w:val="002A46BF"/>
    <w:rsid w:val="002A50A4"/>
    <w:rsid w:val="002A5377"/>
    <w:rsid w:val="002A76B7"/>
    <w:rsid w:val="002A7871"/>
    <w:rsid w:val="002A7BA8"/>
    <w:rsid w:val="002B0A5D"/>
    <w:rsid w:val="002B2473"/>
    <w:rsid w:val="002B2AE5"/>
    <w:rsid w:val="002B324F"/>
    <w:rsid w:val="002B325C"/>
    <w:rsid w:val="002B36A5"/>
    <w:rsid w:val="002B36BA"/>
    <w:rsid w:val="002B4A07"/>
    <w:rsid w:val="002B5513"/>
    <w:rsid w:val="002B5813"/>
    <w:rsid w:val="002B67EE"/>
    <w:rsid w:val="002C05BC"/>
    <w:rsid w:val="002C24CE"/>
    <w:rsid w:val="002C2AC4"/>
    <w:rsid w:val="002C30CE"/>
    <w:rsid w:val="002C3C94"/>
    <w:rsid w:val="002C3EF0"/>
    <w:rsid w:val="002C420D"/>
    <w:rsid w:val="002C4DBD"/>
    <w:rsid w:val="002C5C8C"/>
    <w:rsid w:val="002C5FA6"/>
    <w:rsid w:val="002C65BC"/>
    <w:rsid w:val="002C7513"/>
    <w:rsid w:val="002D03CC"/>
    <w:rsid w:val="002D2BD8"/>
    <w:rsid w:val="002D5C7C"/>
    <w:rsid w:val="002D6DE1"/>
    <w:rsid w:val="002D7421"/>
    <w:rsid w:val="002D7607"/>
    <w:rsid w:val="002D771F"/>
    <w:rsid w:val="002D799A"/>
    <w:rsid w:val="002E0B61"/>
    <w:rsid w:val="002E0FDB"/>
    <w:rsid w:val="002E1BD5"/>
    <w:rsid w:val="002E288A"/>
    <w:rsid w:val="002E3177"/>
    <w:rsid w:val="002E3330"/>
    <w:rsid w:val="002E3CC2"/>
    <w:rsid w:val="002E4ED1"/>
    <w:rsid w:val="002E5212"/>
    <w:rsid w:val="002E585A"/>
    <w:rsid w:val="002E61E3"/>
    <w:rsid w:val="002E6389"/>
    <w:rsid w:val="002F05EA"/>
    <w:rsid w:val="002F27B1"/>
    <w:rsid w:val="002F4437"/>
    <w:rsid w:val="002F61A5"/>
    <w:rsid w:val="002F6351"/>
    <w:rsid w:val="002F69A3"/>
    <w:rsid w:val="002F745D"/>
    <w:rsid w:val="00301368"/>
    <w:rsid w:val="00303854"/>
    <w:rsid w:val="003051A2"/>
    <w:rsid w:val="00305436"/>
    <w:rsid w:val="0030690F"/>
    <w:rsid w:val="003079F1"/>
    <w:rsid w:val="00310B2B"/>
    <w:rsid w:val="00310ED3"/>
    <w:rsid w:val="00311520"/>
    <w:rsid w:val="00312275"/>
    <w:rsid w:val="00314E79"/>
    <w:rsid w:val="00315327"/>
    <w:rsid w:val="003167DA"/>
    <w:rsid w:val="003168C1"/>
    <w:rsid w:val="00316CD8"/>
    <w:rsid w:val="00316D26"/>
    <w:rsid w:val="003173F4"/>
    <w:rsid w:val="00317A4A"/>
    <w:rsid w:val="00317E84"/>
    <w:rsid w:val="00323029"/>
    <w:rsid w:val="003232D6"/>
    <w:rsid w:val="00323C10"/>
    <w:rsid w:val="00324757"/>
    <w:rsid w:val="0032509F"/>
    <w:rsid w:val="003267E7"/>
    <w:rsid w:val="00326CE2"/>
    <w:rsid w:val="00327B9B"/>
    <w:rsid w:val="0033054A"/>
    <w:rsid w:val="0033216C"/>
    <w:rsid w:val="0033372C"/>
    <w:rsid w:val="0033566F"/>
    <w:rsid w:val="0033567B"/>
    <w:rsid w:val="00335CB5"/>
    <w:rsid w:val="00336370"/>
    <w:rsid w:val="00336693"/>
    <w:rsid w:val="0033675A"/>
    <w:rsid w:val="003368AE"/>
    <w:rsid w:val="00336DC5"/>
    <w:rsid w:val="003376AC"/>
    <w:rsid w:val="00337811"/>
    <w:rsid w:val="003378FF"/>
    <w:rsid w:val="00337BD3"/>
    <w:rsid w:val="00341723"/>
    <w:rsid w:val="00341F06"/>
    <w:rsid w:val="00342063"/>
    <w:rsid w:val="00342296"/>
    <w:rsid w:val="0034234E"/>
    <w:rsid w:val="003452CA"/>
    <w:rsid w:val="0034550C"/>
    <w:rsid w:val="00345A76"/>
    <w:rsid w:val="00345FE5"/>
    <w:rsid w:val="003462C9"/>
    <w:rsid w:val="00346A62"/>
    <w:rsid w:val="003471AE"/>
    <w:rsid w:val="00347BDC"/>
    <w:rsid w:val="00347EAE"/>
    <w:rsid w:val="00350D20"/>
    <w:rsid w:val="00351BFA"/>
    <w:rsid w:val="00351F2E"/>
    <w:rsid w:val="00352702"/>
    <w:rsid w:val="00352F0E"/>
    <w:rsid w:val="0035396B"/>
    <w:rsid w:val="0035541C"/>
    <w:rsid w:val="00355912"/>
    <w:rsid w:val="00355C23"/>
    <w:rsid w:val="00355C31"/>
    <w:rsid w:val="00356372"/>
    <w:rsid w:val="00357CCF"/>
    <w:rsid w:val="00360073"/>
    <w:rsid w:val="00361CE3"/>
    <w:rsid w:val="0036209B"/>
    <w:rsid w:val="00362590"/>
    <w:rsid w:val="0036375E"/>
    <w:rsid w:val="003666C7"/>
    <w:rsid w:val="00370097"/>
    <w:rsid w:val="0037216E"/>
    <w:rsid w:val="00372342"/>
    <w:rsid w:val="00372496"/>
    <w:rsid w:val="0037423B"/>
    <w:rsid w:val="00374445"/>
    <w:rsid w:val="003821FF"/>
    <w:rsid w:val="00383103"/>
    <w:rsid w:val="00384E95"/>
    <w:rsid w:val="00385A76"/>
    <w:rsid w:val="003862B9"/>
    <w:rsid w:val="00386587"/>
    <w:rsid w:val="0038700F"/>
    <w:rsid w:val="00390209"/>
    <w:rsid w:val="00390C03"/>
    <w:rsid w:val="00390F23"/>
    <w:rsid w:val="00391816"/>
    <w:rsid w:val="00391DDF"/>
    <w:rsid w:val="0039213C"/>
    <w:rsid w:val="003938F4"/>
    <w:rsid w:val="00394236"/>
    <w:rsid w:val="0039463E"/>
    <w:rsid w:val="00394A50"/>
    <w:rsid w:val="003955E2"/>
    <w:rsid w:val="003A1141"/>
    <w:rsid w:val="003A2486"/>
    <w:rsid w:val="003A2CF6"/>
    <w:rsid w:val="003A2DA1"/>
    <w:rsid w:val="003A304B"/>
    <w:rsid w:val="003A3A1D"/>
    <w:rsid w:val="003A467F"/>
    <w:rsid w:val="003A46B6"/>
    <w:rsid w:val="003A6F36"/>
    <w:rsid w:val="003B17FD"/>
    <w:rsid w:val="003B20DF"/>
    <w:rsid w:val="003B266F"/>
    <w:rsid w:val="003B2EC7"/>
    <w:rsid w:val="003B3DCF"/>
    <w:rsid w:val="003B3F2B"/>
    <w:rsid w:val="003B5AE7"/>
    <w:rsid w:val="003B6FB8"/>
    <w:rsid w:val="003B78F8"/>
    <w:rsid w:val="003C0FC4"/>
    <w:rsid w:val="003C1063"/>
    <w:rsid w:val="003C15B2"/>
    <w:rsid w:val="003C255C"/>
    <w:rsid w:val="003C2BF7"/>
    <w:rsid w:val="003C36DE"/>
    <w:rsid w:val="003C4468"/>
    <w:rsid w:val="003C47E4"/>
    <w:rsid w:val="003C5845"/>
    <w:rsid w:val="003C5868"/>
    <w:rsid w:val="003C653E"/>
    <w:rsid w:val="003C6F8A"/>
    <w:rsid w:val="003D0217"/>
    <w:rsid w:val="003D077D"/>
    <w:rsid w:val="003D133C"/>
    <w:rsid w:val="003D1A81"/>
    <w:rsid w:val="003D444E"/>
    <w:rsid w:val="003D7278"/>
    <w:rsid w:val="003D749E"/>
    <w:rsid w:val="003D7B5F"/>
    <w:rsid w:val="003E15A2"/>
    <w:rsid w:val="003E19AF"/>
    <w:rsid w:val="003E2DE1"/>
    <w:rsid w:val="003E3584"/>
    <w:rsid w:val="003E3F3A"/>
    <w:rsid w:val="003E63DD"/>
    <w:rsid w:val="003E64E0"/>
    <w:rsid w:val="003E656B"/>
    <w:rsid w:val="003E6920"/>
    <w:rsid w:val="003E6AE1"/>
    <w:rsid w:val="003E728E"/>
    <w:rsid w:val="003E7A4E"/>
    <w:rsid w:val="003E7B9E"/>
    <w:rsid w:val="003F0C52"/>
    <w:rsid w:val="003F100C"/>
    <w:rsid w:val="003F117B"/>
    <w:rsid w:val="003F1784"/>
    <w:rsid w:val="003F1CAA"/>
    <w:rsid w:val="003F32CA"/>
    <w:rsid w:val="003F40C4"/>
    <w:rsid w:val="003F73DA"/>
    <w:rsid w:val="003F763E"/>
    <w:rsid w:val="003F7771"/>
    <w:rsid w:val="003F7948"/>
    <w:rsid w:val="0040008B"/>
    <w:rsid w:val="004019BC"/>
    <w:rsid w:val="00401BE9"/>
    <w:rsid w:val="00401C32"/>
    <w:rsid w:val="004021EA"/>
    <w:rsid w:val="004026C4"/>
    <w:rsid w:val="00403EE2"/>
    <w:rsid w:val="00404046"/>
    <w:rsid w:val="0040557C"/>
    <w:rsid w:val="00405CAA"/>
    <w:rsid w:val="004061D1"/>
    <w:rsid w:val="0041070E"/>
    <w:rsid w:val="0041155D"/>
    <w:rsid w:val="004120CF"/>
    <w:rsid w:val="00412363"/>
    <w:rsid w:val="00412729"/>
    <w:rsid w:val="004143B6"/>
    <w:rsid w:val="00415C29"/>
    <w:rsid w:val="00416015"/>
    <w:rsid w:val="004164F0"/>
    <w:rsid w:val="00416A99"/>
    <w:rsid w:val="00416DFE"/>
    <w:rsid w:val="00420412"/>
    <w:rsid w:val="00420E7C"/>
    <w:rsid w:val="004213A4"/>
    <w:rsid w:val="00423FD8"/>
    <w:rsid w:val="00424465"/>
    <w:rsid w:val="00425B60"/>
    <w:rsid w:val="00425DC4"/>
    <w:rsid w:val="00426713"/>
    <w:rsid w:val="00431CFC"/>
    <w:rsid w:val="00431E17"/>
    <w:rsid w:val="00433FA6"/>
    <w:rsid w:val="00434ABA"/>
    <w:rsid w:val="0043574B"/>
    <w:rsid w:val="004357EB"/>
    <w:rsid w:val="00436940"/>
    <w:rsid w:val="0044051A"/>
    <w:rsid w:val="00440604"/>
    <w:rsid w:val="00440C6E"/>
    <w:rsid w:val="004414C4"/>
    <w:rsid w:val="00441B7C"/>
    <w:rsid w:val="00443F64"/>
    <w:rsid w:val="0044521F"/>
    <w:rsid w:val="00445716"/>
    <w:rsid w:val="00446E4A"/>
    <w:rsid w:val="00446F2C"/>
    <w:rsid w:val="0044700C"/>
    <w:rsid w:val="00447F58"/>
    <w:rsid w:val="00450544"/>
    <w:rsid w:val="0045097C"/>
    <w:rsid w:val="00450E93"/>
    <w:rsid w:val="004511F4"/>
    <w:rsid w:val="00451374"/>
    <w:rsid w:val="0045391E"/>
    <w:rsid w:val="00454470"/>
    <w:rsid w:val="00454DBE"/>
    <w:rsid w:val="00454DEB"/>
    <w:rsid w:val="0045558C"/>
    <w:rsid w:val="004569F6"/>
    <w:rsid w:val="00464D4E"/>
    <w:rsid w:val="00465420"/>
    <w:rsid w:val="00465B09"/>
    <w:rsid w:val="004663B2"/>
    <w:rsid w:val="00466EA2"/>
    <w:rsid w:val="004701C9"/>
    <w:rsid w:val="00470A68"/>
    <w:rsid w:val="00470DA1"/>
    <w:rsid w:val="004723F7"/>
    <w:rsid w:val="00472FEB"/>
    <w:rsid w:val="00473066"/>
    <w:rsid w:val="004731C4"/>
    <w:rsid w:val="004753D6"/>
    <w:rsid w:val="004753DF"/>
    <w:rsid w:val="00476223"/>
    <w:rsid w:val="00477C1F"/>
    <w:rsid w:val="0048016D"/>
    <w:rsid w:val="00480DCC"/>
    <w:rsid w:val="0048225D"/>
    <w:rsid w:val="004836B4"/>
    <w:rsid w:val="0048408B"/>
    <w:rsid w:val="004856E3"/>
    <w:rsid w:val="00486819"/>
    <w:rsid w:val="004871C5"/>
    <w:rsid w:val="00490238"/>
    <w:rsid w:val="004919AA"/>
    <w:rsid w:val="004923CA"/>
    <w:rsid w:val="0049247F"/>
    <w:rsid w:val="004924EE"/>
    <w:rsid w:val="00493ACF"/>
    <w:rsid w:val="00494BF6"/>
    <w:rsid w:val="004953AB"/>
    <w:rsid w:val="00495BE9"/>
    <w:rsid w:val="004A045D"/>
    <w:rsid w:val="004A0E64"/>
    <w:rsid w:val="004A11F8"/>
    <w:rsid w:val="004A1DBB"/>
    <w:rsid w:val="004A59BE"/>
    <w:rsid w:val="004A7B37"/>
    <w:rsid w:val="004A7BB5"/>
    <w:rsid w:val="004A7E3A"/>
    <w:rsid w:val="004A7EF1"/>
    <w:rsid w:val="004B0492"/>
    <w:rsid w:val="004B0BD2"/>
    <w:rsid w:val="004B1C55"/>
    <w:rsid w:val="004B2F4B"/>
    <w:rsid w:val="004B48B2"/>
    <w:rsid w:val="004B4FB8"/>
    <w:rsid w:val="004B54B5"/>
    <w:rsid w:val="004B55A8"/>
    <w:rsid w:val="004B5AF2"/>
    <w:rsid w:val="004B5C44"/>
    <w:rsid w:val="004B5CB1"/>
    <w:rsid w:val="004B5DA8"/>
    <w:rsid w:val="004B768D"/>
    <w:rsid w:val="004B7FEC"/>
    <w:rsid w:val="004C0F92"/>
    <w:rsid w:val="004C0F9C"/>
    <w:rsid w:val="004C15C9"/>
    <w:rsid w:val="004C28D3"/>
    <w:rsid w:val="004C3192"/>
    <w:rsid w:val="004C39C9"/>
    <w:rsid w:val="004C4183"/>
    <w:rsid w:val="004C604B"/>
    <w:rsid w:val="004C6366"/>
    <w:rsid w:val="004C6C66"/>
    <w:rsid w:val="004D0B7E"/>
    <w:rsid w:val="004D0BF0"/>
    <w:rsid w:val="004D10D0"/>
    <w:rsid w:val="004D4726"/>
    <w:rsid w:val="004D5661"/>
    <w:rsid w:val="004D63C2"/>
    <w:rsid w:val="004D6B24"/>
    <w:rsid w:val="004E07D2"/>
    <w:rsid w:val="004E1BC7"/>
    <w:rsid w:val="004E3BC6"/>
    <w:rsid w:val="004E47D9"/>
    <w:rsid w:val="004E4A18"/>
    <w:rsid w:val="004E67FF"/>
    <w:rsid w:val="004F1722"/>
    <w:rsid w:val="004F1F2C"/>
    <w:rsid w:val="004F2378"/>
    <w:rsid w:val="004F32BA"/>
    <w:rsid w:val="004F3B79"/>
    <w:rsid w:val="004F40EC"/>
    <w:rsid w:val="004F4756"/>
    <w:rsid w:val="004F6A91"/>
    <w:rsid w:val="004F7677"/>
    <w:rsid w:val="004F7CE8"/>
    <w:rsid w:val="00500DBC"/>
    <w:rsid w:val="00501CBD"/>
    <w:rsid w:val="0050298E"/>
    <w:rsid w:val="00502EA9"/>
    <w:rsid w:val="0050308C"/>
    <w:rsid w:val="00503444"/>
    <w:rsid w:val="00503B0A"/>
    <w:rsid w:val="00504464"/>
    <w:rsid w:val="0050775E"/>
    <w:rsid w:val="00510720"/>
    <w:rsid w:val="0051088A"/>
    <w:rsid w:val="0051101E"/>
    <w:rsid w:val="00511F27"/>
    <w:rsid w:val="00512B84"/>
    <w:rsid w:val="00514833"/>
    <w:rsid w:val="005155FD"/>
    <w:rsid w:val="005161D2"/>
    <w:rsid w:val="00516B9F"/>
    <w:rsid w:val="00516CC4"/>
    <w:rsid w:val="00517524"/>
    <w:rsid w:val="00520C4F"/>
    <w:rsid w:val="00521F1C"/>
    <w:rsid w:val="00522EBE"/>
    <w:rsid w:val="0052438C"/>
    <w:rsid w:val="00526328"/>
    <w:rsid w:val="0052686E"/>
    <w:rsid w:val="00526F77"/>
    <w:rsid w:val="005315A0"/>
    <w:rsid w:val="005327CF"/>
    <w:rsid w:val="00532C5E"/>
    <w:rsid w:val="00533362"/>
    <w:rsid w:val="00533713"/>
    <w:rsid w:val="00535041"/>
    <w:rsid w:val="00535AFC"/>
    <w:rsid w:val="0053664B"/>
    <w:rsid w:val="005374EB"/>
    <w:rsid w:val="005379E5"/>
    <w:rsid w:val="00542590"/>
    <w:rsid w:val="005439E5"/>
    <w:rsid w:val="00543BC8"/>
    <w:rsid w:val="00545954"/>
    <w:rsid w:val="00545C37"/>
    <w:rsid w:val="0054673B"/>
    <w:rsid w:val="005513CD"/>
    <w:rsid w:val="005516C3"/>
    <w:rsid w:val="005518B9"/>
    <w:rsid w:val="005536E6"/>
    <w:rsid w:val="00553C8D"/>
    <w:rsid w:val="00553FB5"/>
    <w:rsid w:val="0055628A"/>
    <w:rsid w:val="0055656B"/>
    <w:rsid w:val="005574DD"/>
    <w:rsid w:val="00557962"/>
    <w:rsid w:val="00560B77"/>
    <w:rsid w:val="00560B97"/>
    <w:rsid w:val="00561FAF"/>
    <w:rsid w:val="00562D7A"/>
    <w:rsid w:val="00563381"/>
    <w:rsid w:val="0056375D"/>
    <w:rsid w:val="00563BDA"/>
    <w:rsid w:val="00563DD6"/>
    <w:rsid w:val="00563F6F"/>
    <w:rsid w:val="00564149"/>
    <w:rsid w:val="00565334"/>
    <w:rsid w:val="005666DB"/>
    <w:rsid w:val="00566C41"/>
    <w:rsid w:val="005673A5"/>
    <w:rsid w:val="00570A2A"/>
    <w:rsid w:val="005710B0"/>
    <w:rsid w:val="005727F3"/>
    <w:rsid w:val="0057624B"/>
    <w:rsid w:val="005769C7"/>
    <w:rsid w:val="00576A3B"/>
    <w:rsid w:val="00577569"/>
    <w:rsid w:val="00580D0D"/>
    <w:rsid w:val="005824BC"/>
    <w:rsid w:val="00582971"/>
    <w:rsid w:val="005853B6"/>
    <w:rsid w:val="00585A43"/>
    <w:rsid w:val="005867F3"/>
    <w:rsid w:val="00590E4A"/>
    <w:rsid w:val="0059176F"/>
    <w:rsid w:val="00592287"/>
    <w:rsid w:val="00592657"/>
    <w:rsid w:val="005942BB"/>
    <w:rsid w:val="00595602"/>
    <w:rsid w:val="0059589C"/>
    <w:rsid w:val="00596101"/>
    <w:rsid w:val="0059707C"/>
    <w:rsid w:val="0059720C"/>
    <w:rsid w:val="005A0577"/>
    <w:rsid w:val="005A0735"/>
    <w:rsid w:val="005A120A"/>
    <w:rsid w:val="005A1F9C"/>
    <w:rsid w:val="005A2D68"/>
    <w:rsid w:val="005A2E2A"/>
    <w:rsid w:val="005A4439"/>
    <w:rsid w:val="005A4547"/>
    <w:rsid w:val="005A4AE7"/>
    <w:rsid w:val="005A5BC6"/>
    <w:rsid w:val="005A6DDA"/>
    <w:rsid w:val="005A7046"/>
    <w:rsid w:val="005A71BF"/>
    <w:rsid w:val="005A7687"/>
    <w:rsid w:val="005A7A38"/>
    <w:rsid w:val="005A7AE8"/>
    <w:rsid w:val="005B2755"/>
    <w:rsid w:val="005B45A8"/>
    <w:rsid w:val="005B4C59"/>
    <w:rsid w:val="005B4E2E"/>
    <w:rsid w:val="005B5677"/>
    <w:rsid w:val="005B6384"/>
    <w:rsid w:val="005B740A"/>
    <w:rsid w:val="005B78A8"/>
    <w:rsid w:val="005C0FEC"/>
    <w:rsid w:val="005C1A7E"/>
    <w:rsid w:val="005C2E04"/>
    <w:rsid w:val="005C4F9F"/>
    <w:rsid w:val="005C6433"/>
    <w:rsid w:val="005C6E8A"/>
    <w:rsid w:val="005C7CEE"/>
    <w:rsid w:val="005C7DF2"/>
    <w:rsid w:val="005D1A6F"/>
    <w:rsid w:val="005D1AF0"/>
    <w:rsid w:val="005D2CAF"/>
    <w:rsid w:val="005D3972"/>
    <w:rsid w:val="005D3CE8"/>
    <w:rsid w:val="005D3DDC"/>
    <w:rsid w:val="005D557B"/>
    <w:rsid w:val="005D5806"/>
    <w:rsid w:val="005D6CC1"/>
    <w:rsid w:val="005E31A8"/>
    <w:rsid w:val="005E46CD"/>
    <w:rsid w:val="005E586C"/>
    <w:rsid w:val="005E65E2"/>
    <w:rsid w:val="005E6872"/>
    <w:rsid w:val="005E6A68"/>
    <w:rsid w:val="005E6DC5"/>
    <w:rsid w:val="005E7B63"/>
    <w:rsid w:val="005E7FEC"/>
    <w:rsid w:val="005F09FB"/>
    <w:rsid w:val="005F16A6"/>
    <w:rsid w:val="005F1B41"/>
    <w:rsid w:val="005F1F24"/>
    <w:rsid w:val="005F2258"/>
    <w:rsid w:val="005F2CBB"/>
    <w:rsid w:val="005F2F95"/>
    <w:rsid w:val="005F4B06"/>
    <w:rsid w:val="005F4CF0"/>
    <w:rsid w:val="005F5742"/>
    <w:rsid w:val="005F5B5E"/>
    <w:rsid w:val="005F65AB"/>
    <w:rsid w:val="005F68BA"/>
    <w:rsid w:val="005F70AE"/>
    <w:rsid w:val="005F7FF7"/>
    <w:rsid w:val="0060012C"/>
    <w:rsid w:val="006006D9"/>
    <w:rsid w:val="00600709"/>
    <w:rsid w:val="006010B7"/>
    <w:rsid w:val="00602044"/>
    <w:rsid w:val="00602B48"/>
    <w:rsid w:val="006031E0"/>
    <w:rsid w:val="00603779"/>
    <w:rsid w:val="00603A0E"/>
    <w:rsid w:val="006054F8"/>
    <w:rsid w:val="006056CE"/>
    <w:rsid w:val="00606AE2"/>
    <w:rsid w:val="00610D05"/>
    <w:rsid w:val="00610E7E"/>
    <w:rsid w:val="006111CE"/>
    <w:rsid w:val="0061204F"/>
    <w:rsid w:val="00614BD6"/>
    <w:rsid w:val="0061564E"/>
    <w:rsid w:val="00616677"/>
    <w:rsid w:val="00616C0F"/>
    <w:rsid w:val="00620457"/>
    <w:rsid w:val="00622064"/>
    <w:rsid w:val="00622163"/>
    <w:rsid w:val="0062249C"/>
    <w:rsid w:val="00623CBD"/>
    <w:rsid w:val="006251C3"/>
    <w:rsid w:val="00627A18"/>
    <w:rsid w:val="00631849"/>
    <w:rsid w:val="0063271E"/>
    <w:rsid w:val="0063287A"/>
    <w:rsid w:val="006329D4"/>
    <w:rsid w:val="00632DC4"/>
    <w:rsid w:val="006336FD"/>
    <w:rsid w:val="00633897"/>
    <w:rsid w:val="0063431F"/>
    <w:rsid w:val="006349DC"/>
    <w:rsid w:val="00634E69"/>
    <w:rsid w:val="00634E92"/>
    <w:rsid w:val="00634F4E"/>
    <w:rsid w:val="00635FA7"/>
    <w:rsid w:val="006361CE"/>
    <w:rsid w:val="00636D07"/>
    <w:rsid w:val="006373E0"/>
    <w:rsid w:val="006409D0"/>
    <w:rsid w:val="00640DAF"/>
    <w:rsid w:val="00641E59"/>
    <w:rsid w:val="006423EC"/>
    <w:rsid w:val="00642D99"/>
    <w:rsid w:val="00642EBD"/>
    <w:rsid w:val="00643BBF"/>
    <w:rsid w:val="006440AB"/>
    <w:rsid w:val="00645012"/>
    <w:rsid w:val="0064654F"/>
    <w:rsid w:val="00646831"/>
    <w:rsid w:val="00646BA1"/>
    <w:rsid w:val="006502E9"/>
    <w:rsid w:val="00650F7F"/>
    <w:rsid w:val="00652E13"/>
    <w:rsid w:val="00653C70"/>
    <w:rsid w:val="006545A2"/>
    <w:rsid w:val="00655A20"/>
    <w:rsid w:val="00656938"/>
    <w:rsid w:val="00656DC8"/>
    <w:rsid w:val="00657905"/>
    <w:rsid w:val="00661CFC"/>
    <w:rsid w:val="00661E45"/>
    <w:rsid w:val="00662B3C"/>
    <w:rsid w:val="00662BA2"/>
    <w:rsid w:val="00662CEE"/>
    <w:rsid w:val="00662F1C"/>
    <w:rsid w:val="00663828"/>
    <w:rsid w:val="00663BFE"/>
    <w:rsid w:val="00665FE0"/>
    <w:rsid w:val="00666DE0"/>
    <w:rsid w:val="00667A18"/>
    <w:rsid w:val="006701E7"/>
    <w:rsid w:val="0067079C"/>
    <w:rsid w:val="006708FE"/>
    <w:rsid w:val="00670FE1"/>
    <w:rsid w:val="0067303F"/>
    <w:rsid w:val="0067306A"/>
    <w:rsid w:val="006757B2"/>
    <w:rsid w:val="00676C5C"/>
    <w:rsid w:val="00677B0B"/>
    <w:rsid w:val="00681079"/>
    <w:rsid w:val="0068191B"/>
    <w:rsid w:val="00681B0A"/>
    <w:rsid w:val="0068248D"/>
    <w:rsid w:val="00684B87"/>
    <w:rsid w:val="00685A53"/>
    <w:rsid w:val="00686498"/>
    <w:rsid w:val="00687B6F"/>
    <w:rsid w:val="00690B01"/>
    <w:rsid w:val="00691C02"/>
    <w:rsid w:val="00692B42"/>
    <w:rsid w:val="00693966"/>
    <w:rsid w:val="00694074"/>
    <w:rsid w:val="00694375"/>
    <w:rsid w:val="0069496F"/>
    <w:rsid w:val="00694E4F"/>
    <w:rsid w:val="00695861"/>
    <w:rsid w:val="0069588B"/>
    <w:rsid w:val="00696857"/>
    <w:rsid w:val="006968D1"/>
    <w:rsid w:val="00697546"/>
    <w:rsid w:val="006A3EB4"/>
    <w:rsid w:val="006A445E"/>
    <w:rsid w:val="006A5AD2"/>
    <w:rsid w:val="006A5E7E"/>
    <w:rsid w:val="006A5FEA"/>
    <w:rsid w:val="006A7135"/>
    <w:rsid w:val="006A713F"/>
    <w:rsid w:val="006A7690"/>
    <w:rsid w:val="006B058B"/>
    <w:rsid w:val="006B170A"/>
    <w:rsid w:val="006B3361"/>
    <w:rsid w:val="006B4906"/>
    <w:rsid w:val="006B538F"/>
    <w:rsid w:val="006B66A6"/>
    <w:rsid w:val="006B6CD0"/>
    <w:rsid w:val="006B7446"/>
    <w:rsid w:val="006B758C"/>
    <w:rsid w:val="006B7AD8"/>
    <w:rsid w:val="006C02AE"/>
    <w:rsid w:val="006C16EC"/>
    <w:rsid w:val="006C224A"/>
    <w:rsid w:val="006C4FD5"/>
    <w:rsid w:val="006C5835"/>
    <w:rsid w:val="006D2158"/>
    <w:rsid w:val="006D2BDB"/>
    <w:rsid w:val="006D4983"/>
    <w:rsid w:val="006D5057"/>
    <w:rsid w:val="006D53B8"/>
    <w:rsid w:val="006D57E1"/>
    <w:rsid w:val="006D5B26"/>
    <w:rsid w:val="006D5B42"/>
    <w:rsid w:val="006D5C52"/>
    <w:rsid w:val="006D6148"/>
    <w:rsid w:val="006D786A"/>
    <w:rsid w:val="006D795B"/>
    <w:rsid w:val="006E0870"/>
    <w:rsid w:val="006E194D"/>
    <w:rsid w:val="006E2359"/>
    <w:rsid w:val="006E2428"/>
    <w:rsid w:val="006E3055"/>
    <w:rsid w:val="006E306A"/>
    <w:rsid w:val="006E33A9"/>
    <w:rsid w:val="006E384D"/>
    <w:rsid w:val="006E5A89"/>
    <w:rsid w:val="006E6099"/>
    <w:rsid w:val="006E62D7"/>
    <w:rsid w:val="006E64D0"/>
    <w:rsid w:val="006E6F1E"/>
    <w:rsid w:val="006F1D53"/>
    <w:rsid w:val="006F2D53"/>
    <w:rsid w:val="006F3771"/>
    <w:rsid w:val="006F3E0E"/>
    <w:rsid w:val="006F4AF8"/>
    <w:rsid w:val="006F4F2C"/>
    <w:rsid w:val="006F5A07"/>
    <w:rsid w:val="006F617D"/>
    <w:rsid w:val="006F63EF"/>
    <w:rsid w:val="006F76CF"/>
    <w:rsid w:val="00700119"/>
    <w:rsid w:val="007002AA"/>
    <w:rsid w:val="007005AD"/>
    <w:rsid w:val="0070187E"/>
    <w:rsid w:val="007025D6"/>
    <w:rsid w:val="007035A5"/>
    <w:rsid w:val="00703BF4"/>
    <w:rsid w:val="00704F84"/>
    <w:rsid w:val="00705435"/>
    <w:rsid w:val="0070589A"/>
    <w:rsid w:val="00705C07"/>
    <w:rsid w:val="00707151"/>
    <w:rsid w:val="007071B6"/>
    <w:rsid w:val="0070731A"/>
    <w:rsid w:val="00707F4D"/>
    <w:rsid w:val="00710F53"/>
    <w:rsid w:val="00711F32"/>
    <w:rsid w:val="007120F4"/>
    <w:rsid w:val="0071351D"/>
    <w:rsid w:val="00713D67"/>
    <w:rsid w:val="00713E6E"/>
    <w:rsid w:val="00714842"/>
    <w:rsid w:val="00715E5D"/>
    <w:rsid w:val="00715E78"/>
    <w:rsid w:val="007160E3"/>
    <w:rsid w:val="00716211"/>
    <w:rsid w:val="00716925"/>
    <w:rsid w:val="0072061C"/>
    <w:rsid w:val="00720AE6"/>
    <w:rsid w:val="0072106F"/>
    <w:rsid w:val="007211D0"/>
    <w:rsid w:val="007211EF"/>
    <w:rsid w:val="007232B1"/>
    <w:rsid w:val="007234FE"/>
    <w:rsid w:val="00723D08"/>
    <w:rsid w:val="00723E78"/>
    <w:rsid w:val="0072632F"/>
    <w:rsid w:val="00726646"/>
    <w:rsid w:val="007322AC"/>
    <w:rsid w:val="0073273F"/>
    <w:rsid w:val="0073408C"/>
    <w:rsid w:val="00734368"/>
    <w:rsid w:val="00734D4D"/>
    <w:rsid w:val="00735712"/>
    <w:rsid w:val="00737BE6"/>
    <w:rsid w:val="00737F83"/>
    <w:rsid w:val="007403C3"/>
    <w:rsid w:val="00742FAC"/>
    <w:rsid w:val="007438FE"/>
    <w:rsid w:val="00744991"/>
    <w:rsid w:val="0074511E"/>
    <w:rsid w:val="00745759"/>
    <w:rsid w:val="00745855"/>
    <w:rsid w:val="00747A8C"/>
    <w:rsid w:val="00750D96"/>
    <w:rsid w:val="007519CC"/>
    <w:rsid w:val="00752128"/>
    <w:rsid w:val="00752184"/>
    <w:rsid w:val="007538C8"/>
    <w:rsid w:val="00753970"/>
    <w:rsid w:val="00754128"/>
    <w:rsid w:val="0075422C"/>
    <w:rsid w:val="00755278"/>
    <w:rsid w:val="0075601F"/>
    <w:rsid w:val="00757E2E"/>
    <w:rsid w:val="00757E7A"/>
    <w:rsid w:val="007613B2"/>
    <w:rsid w:val="0076150A"/>
    <w:rsid w:val="00762AA5"/>
    <w:rsid w:val="007653B8"/>
    <w:rsid w:val="0076584B"/>
    <w:rsid w:val="00766844"/>
    <w:rsid w:val="00767A99"/>
    <w:rsid w:val="00770E70"/>
    <w:rsid w:val="00771D11"/>
    <w:rsid w:val="00775630"/>
    <w:rsid w:val="00775B67"/>
    <w:rsid w:val="00776923"/>
    <w:rsid w:val="00777CD1"/>
    <w:rsid w:val="00780164"/>
    <w:rsid w:val="007806F3"/>
    <w:rsid w:val="00781FDF"/>
    <w:rsid w:val="00783677"/>
    <w:rsid w:val="00783F7D"/>
    <w:rsid w:val="00787502"/>
    <w:rsid w:val="00787A04"/>
    <w:rsid w:val="0079038A"/>
    <w:rsid w:val="007904B1"/>
    <w:rsid w:val="00790C52"/>
    <w:rsid w:val="00791829"/>
    <w:rsid w:val="00791BFA"/>
    <w:rsid w:val="00791D5D"/>
    <w:rsid w:val="00792084"/>
    <w:rsid w:val="0079312E"/>
    <w:rsid w:val="0079350B"/>
    <w:rsid w:val="0079372C"/>
    <w:rsid w:val="00793940"/>
    <w:rsid w:val="0079514E"/>
    <w:rsid w:val="007968E1"/>
    <w:rsid w:val="00797C44"/>
    <w:rsid w:val="007A0011"/>
    <w:rsid w:val="007A15CE"/>
    <w:rsid w:val="007A1BE1"/>
    <w:rsid w:val="007A2C41"/>
    <w:rsid w:val="007A2EE4"/>
    <w:rsid w:val="007A5C3A"/>
    <w:rsid w:val="007A6DEF"/>
    <w:rsid w:val="007A7F0A"/>
    <w:rsid w:val="007B0408"/>
    <w:rsid w:val="007B346F"/>
    <w:rsid w:val="007B3514"/>
    <w:rsid w:val="007B389B"/>
    <w:rsid w:val="007B4635"/>
    <w:rsid w:val="007B46C2"/>
    <w:rsid w:val="007B4C09"/>
    <w:rsid w:val="007B5383"/>
    <w:rsid w:val="007B5F9D"/>
    <w:rsid w:val="007B609F"/>
    <w:rsid w:val="007B6CC3"/>
    <w:rsid w:val="007B7C59"/>
    <w:rsid w:val="007B7CFF"/>
    <w:rsid w:val="007C160A"/>
    <w:rsid w:val="007C1960"/>
    <w:rsid w:val="007C1D00"/>
    <w:rsid w:val="007C40A4"/>
    <w:rsid w:val="007C5212"/>
    <w:rsid w:val="007C5507"/>
    <w:rsid w:val="007C56D6"/>
    <w:rsid w:val="007C6759"/>
    <w:rsid w:val="007C74E8"/>
    <w:rsid w:val="007D067B"/>
    <w:rsid w:val="007D1844"/>
    <w:rsid w:val="007D2132"/>
    <w:rsid w:val="007D4204"/>
    <w:rsid w:val="007D5F24"/>
    <w:rsid w:val="007D63AA"/>
    <w:rsid w:val="007D666A"/>
    <w:rsid w:val="007D6F66"/>
    <w:rsid w:val="007E01FA"/>
    <w:rsid w:val="007E0768"/>
    <w:rsid w:val="007E1D2B"/>
    <w:rsid w:val="007E24AE"/>
    <w:rsid w:val="007E3AAE"/>
    <w:rsid w:val="007E4CFA"/>
    <w:rsid w:val="007E4E5C"/>
    <w:rsid w:val="007E6610"/>
    <w:rsid w:val="007E6A2A"/>
    <w:rsid w:val="007E6EEC"/>
    <w:rsid w:val="007F0BFD"/>
    <w:rsid w:val="007F0C46"/>
    <w:rsid w:val="007F112C"/>
    <w:rsid w:val="007F18D9"/>
    <w:rsid w:val="007F1A2D"/>
    <w:rsid w:val="007F3492"/>
    <w:rsid w:val="007F5829"/>
    <w:rsid w:val="007F5D4F"/>
    <w:rsid w:val="007F6182"/>
    <w:rsid w:val="007F67D5"/>
    <w:rsid w:val="007F720E"/>
    <w:rsid w:val="00800662"/>
    <w:rsid w:val="00802D78"/>
    <w:rsid w:val="00803095"/>
    <w:rsid w:val="008031F1"/>
    <w:rsid w:val="0080327A"/>
    <w:rsid w:val="00803C6D"/>
    <w:rsid w:val="00803EE0"/>
    <w:rsid w:val="00805D99"/>
    <w:rsid w:val="00805E63"/>
    <w:rsid w:val="00805FE1"/>
    <w:rsid w:val="00806040"/>
    <w:rsid w:val="00806316"/>
    <w:rsid w:val="00806365"/>
    <w:rsid w:val="00807B2D"/>
    <w:rsid w:val="00810A6F"/>
    <w:rsid w:val="0081115A"/>
    <w:rsid w:val="00811261"/>
    <w:rsid w:val="00812B73"/>
    <w:rsid w:val="0081307D"/>
    <w:rsid w:val="0081350D"/>
    <w:rsid w:val="00816EA9"/>
    <w:rsid w:val="00817F67"/>
    <w:rsid w:val="00820C0A"/>
    <w:rsid w:val="00821205"/>
    <w:rsid w:val="00821DF6"/>
    <w:rsid w:val="00822C61"/>
    <w:rsid w:val="00822E64"/>
    <w:rsid w:val="00823CBB"/>
    <w:rsid w:val="00824DD6"/>
    <w:rsid w:val="00825B99"/>
    <w:rsid w:val="00826153"/>
    <w:rsid w:val="00826278"/>
    <w:rsid w:val="008305DA"/>
    <w:rsid w:val="00831902"/>
    <w:rsid w:val="00831CBB"/>
    <w:rsid w:val="00831DD7"/>
    <w:rsid w:val="008327F5"/>
    <w:rsid w:val="00833AD4"/>
    <w:rsid w:val="00834CC0"/>
    <w:rsid w:val="00835729"/>
    <w:rsid w:val="00835CD7"/>
    <w:rsid w:val="00836883"/>
    <w:rsid w:val="00836966"/>
    <w:rsid w:val="008377CE"/>
    <w:rsid w:val="0084047D"/>
    <w:rsid w:val="00840BFC"/>
    <w:rsid w:val="00841B23"/>
    <w:rsid w:val="008423E0"/>
    <w:rsid w:val="0084271F"/>
    <w:rsid w:val="00843F26"/>
    <w:rsid w:val="00845390"/>
    <w:rsid w:val="0084578B"/>
    <w:rsid w:val="00845C37"/>
    <w:rsid w:val="00846C4F"/>
    <w:rsid w:val="00846F07"/>
    <w:rsid w:val="00847B24"/>
    <w:rsid w:val="00847C97"/>
    <w:rsid w:val="00851516"/>
    <w:rsid w:val="008515D6"/>
    <w:rsid w:val="00852612"/>
    <w:rsid w:val="00854836"/>
    <w:rsid w:val="00854F73"/>
    <w:rsid w:val="008553C6"/>
    <w:rsid w:val="00855EBF"/>
    <w:rsid w:val="00860686"/>
    <w:rsid w:val="00860F86"/>
    <w:rsid w:val="00860FEC"/>
    <w:rsid w:val="00863A72"/>
    <w:rsid w:val="00863AB6"/>
    <w:rsid w:val="00863E1C"/>
    <w:rsid w:val="00866446"/>
    <w:rsid w:val="008672ED"/>
    <w:rsid w:val="008674EC"/>
    <w:rsid w:val="008677BD"/>
    <w:rsid w:val="00867C2A"/>
    <w:rsid w:val="00867D8C"/>
    <w:rsid w:val="00871A08"/>
    <w:rsid w:val="00871A3E"/>
    <w:rsid w:val="00871B67"/>
    <w:rsid w:val="0087297D"/>
    <w:rsid w:val="008731F6"/>
    <w:rsid w:val="0087321E"/>
    <w:rsid w:val="00874B07"/>
    <w:rsid w:val="0087535A"/>
    <w:rsid w:val="00875919"/>
    <w:rsid w:val="00875F1F"/>
    <w:rsid w:val="008760F7"/>
    <w:rsid w:val="00881132"/>
    <w:rsid w:val="00881401"/>
    <w:rsid w:val="00881882"/>
    <w:rsid w:val="00883319"/>
    <w:rsid w:val="00883E5F"/>
    <w:rsid w:val="00885F39"/>
    <w:rsid w:val="00887702"/>
    <w:rsid w:val="00887750"/>
    <w:rsid w:val="00887CBA"/>
    <w:rsid w:val="00890301"/>
    <w:rsid w:val="00890AD8"/>
    <w:rsid w:val="0089289A"/>
    <w:rsid w:val="00893241"/>
    <w:rsid w:val="008936F3"/>
    <w:rsid w:val="00893A4B"/>
    <w:rsid w:val="00893A61"/>
    <w:rsid w:val="00895497"/>
    <w:rsid w:val="00895621"/>
    <w:rsid w:val="00895826"/>
    <w:rsid w:val="00895D8B"/>
    <w:rsid w:val="00896B4E"/>
    <w:rsid w:val="00896C3C"/>
    <w:rsid w:val="00896EEB"/>
    <w:rsid w:val="008970EB"/>
    <w:rsid w:val="008972E5"/>
    <w:rsid w:val="008A1803"/>
    <w:rsid w:val="008A1DA7"/>
    <w:rsid w:val="008A2E43"/>
    <w:rsid w:val="008A35C5"/>
    <w:rsid w:val="008A5D79"/>
    <w:rsid w:val="008A68FD"/>
    <w:rsid w:val="008A7507"/>
    <w:rsid w:val="008A7A4B"/>
    <w:rsid w:val="008A7C47"/>
    <w:rsid w:val="008B0A6B"/>
    <w:rsid w:val="008B0D3E"/>
    <w:rsid w:val="008B13AD"/>
    <w:rsid w:val="008B14D0"/>
    <w:rsid w:val="008B2378"/>
    <w:rsid w:val="008B2C5F"/>
    <w:rsid w:val="008B3374"/>
    <w:rsid w:val="008B33BD"/>
    <w:rsid w:val="008B4268"/>
    <w:rsid w:val="008B46A3"/>
    <w:rsid w:val="008B52DD"/>
    <w:rsid w:val="008C030A"/>
    <w:rsid w:val="008C0FF4"/>
    <w:rsid w:val="008C153B"/>
    <w:rsid w:val="008C1A4C"/>
    <w:rsid w:val="008C1B2B"/>
    <w:rsid w:val="008C3D7C"/>
    <w:rsid w:val="008C40ED"/>
    <w:rsid w:val="008C4CE9"/>
    <w:rsid w:val="008C55CA"/>
    <w:rsid w:val="008C6FF6"/>
    <w:rsid w:val="008C75A9"/>
    <w:rsid w:val="008C77A9"/>
    <w:rsid w:val="008C785B"/>
    <w:rsid w:val="008D0F10"/>
    <w:rsid w:val="008D1DAB"/>
    <w:rsid w:val="008D2411"/>
    <w:rsid w:val="008D24C1"/>
    <w:rsid w:val="008D2816"/>
    <w:rsid w:val="008D2BB4"/>
    <w:rsid w:val="008D2C77"/>
    <w:rsid w:val="008D4323"/>
    <w:rsid w:val="008D4D6D"/>
    <w:rsid w:val="008D5168"/>
    <w:rsid w:val="008D5CE2"/>
    <w:rsid w:val="008D7E58"/>
    <w:rsid w:val="008E1494"/>
    <w:rsid w:val="008E1F44"/>
    <w:rsid w:val="008E29BE"/>
    <w:rsid w:val="008E36E2"/>
    <w:rsid w:val="008E404D"/>
    <w:rsid w:val="008E47D6"/>
    <w:rsid w:val="008E5C83"/>
    <w:rsid w:val="008E71EC"/>
    <w:rsid w:val="008F13FC"/>
    <w:rsid w:val="008F1E06"/>
    <w:rsid w:val="008F1F92"/>
    <w:rsid w:val="008F2354"/>
    <w:rsid w:val="008F342E"/>
    <w:rsid w:val="008F4044"/>
    <w:rsid w:val="008F4543"/>
    <w:rsid w:val="008F62A0"/>
    <w:rsid w:val="008F6337"/>
    <w:rsid w:val="008F6CF7"/>
    <w:rsid w:val="0090014E"/>
    <w:rsid w:val="00900384"/>
    <w:rsid w:val="00900D84"/>
    <w:rsid w:val="0090135C"/>
    <w:rsid w:val="009027F4"/>
    <w:rsid w:val="009029B6"/>
    <w:rsid w:val="00902BFF"/>
    <w:rsid w:val="0090386E"/>
    <w:rsid w:val="009041AC"/>
    <w:rsid w:val="00907151"/>
    <w:rsid w:val="00910095"/>
    <w:rsid w:val="00910521"/>
    <w:rsid w:val="00910556"/>
    <w:rsid w:val="00911073"/>
    <w:rsid w:val="00912BAB"/>
    <w:rsid w:val="0091363E"/>
    <w:rsid w:val="00913AD8"/>
    <w:rsid w:val="0091571A"/>
    <w:rsid w:val="00915960"/>
    <w:rsid w:val="00915D05"/>
    <w:rsid w:val="009168D8"/>
    <w:rsid w:val="00917CB9"/>
    <w:rsid w:val="009200C2"/>
    <w:rsid w:val="009208B7"/>
    <w:rsid w:val="00921692"/>
    <w:rsid w:val="009230FD"/>
    <w:rsid w:val="00923CD7"/>
    <w:rsid w:val="009245F4"/>
    <w:rsid w:val="00925DC9"/>
    <w:rsid w:val="00925F6C"/>
    <w:rsid w:val="0092750F"/>
    <w:rsid w:val="0093004C"/>
    <w:rsid w:val="00931F9C"/>
    <w:rsid w:val="009321CF"/>
    <w:rsid w:val="00932C09"/>
    <w:rsid w:val="009339BA"/>
    <w:rsid w:val="0093464A"/>
    <w:rsid w:val="0093599C"/>
    <w:rsid w:val="009360E4"/>
    <w:rsid w:val="00936BFB"/>
    <w:rsid w:val="00937BF0"/>
    <w:rsid w:val="009406C8"/>
    <w:rsid w:val="00940AA8"/>
    <w:rsid w:val="00941075"/>
    <w:rsid w:val="009413B7"/>
    <w:rsid w:val="0094168A"/>
    <w:rsid w:val="009416F3"/>
    <w:rsid w:val="0094176A"/>
    <w:rsid w:val="00941D9A"/>
    <w:rsid w:val="00942991"/>
    <w:rsid w:val="0094612B"/>
    <w:rsid w:val="00946C57"/>
    <w:rsid w:val="0094778A"/>
    <w:rsid w:val="00947883"/>
    <w:rsid w:val="00951952"/>
    <w:rsid w:val="0095273A"/>
    <w:rsid w:val="00954B89"/>
    <w:rsid w:val="00955544"/>
    <w:rsid w:val="00955DBD"/>
    <w:rsid w:val="00956331"/>
    <w:rsid w:val="0095707E"/>
    <w:rsid w:val="00957B82"/>
    <w:rsid w:val="00963159"/>
    <w:rsid w:val="00963177"/>
    <w:rsid w:val="009639BA"/>
    <w:rsid w:val="00963CF1"/>
    <w:rsid w:val="00963FA2"/>
    <w:rsid w:val="00964933"/>
    <w:rsid w:val="00964A91"/>
    <w:rsid w:val="00965E25"/>
    <w:rsid w:val="0096617C"/>
    <w:rsid w:val="00967753"/>
    <w:rsid w:val="0097000F"/>
    <w:rsid w:val="00970154"/>
    <w:rsid w:val="00971700"/>
    <w:rsid w:val="0097302A"/>
    <w:rsid w:val="00973A79"/>
    <w:rsid w:val="00973EBD"/>
    <w:rsid w:val="009748F0"/>
    <w:rsid w:val="009756BD"/>
    <w:rsid w:val="0097600E"/>
    <w:rsid w:val="00977A12"/>
    <w:rsid w:val="00980279"/>
    <w:rsid w:val="00981F08"/>
    <w:rsid w:val="00981F76"/>
    <w:rsid w:val="00984F9E"/>
    <w:rsid w:val="00985CF9"/>
    <w:rsid w:val="00987E15"/>
    <w:rsid w:val="00987E4A"/>
    <w:rsid w:val="00990186"/>
    <w:rsid w:val="00990E06"/>
    <w:rsid w:val="00991470"/>
    <w:rsid w:val="00992305"/>
    <w:rsid w:val="009923A3"/>
    <w:rsid w:val="009926A4"/>
    <w:rsid w:val="0099273B"/>
    <w:rsid w:val="00993A55"/>
    <w:rsid w:val="0099407E"/>
    <w:rsid w:val="00994536"/>
    <w:rsid w:val="00994DB3"/>
    <w:rsid w:val="00994E46"/>
    <w:rsid w:val="009A0DDD"/>
    <w:rsid w:val="009A3EC3"/>
    <w:rsid w:val="009A49D9"/>
    <w:rsid w:val="009A5D80"/>
    <w:rsid w:val="009A675E"/>
    <w:rsid w:val="009B1158"/>
    <w:rsid w:val="009B1FD0"/>
    <w:rsid w:val="009B23A8"/>
    <w:rsid w:val="009B322A"/>
    <w:rsid w:val="009B3AF8"/>
    <w:rsid w:val="009B3B7E"/>
    <w:rsid w:val="009B3BAF"/>
    <w:rsid w:val="009B3C64"/>
    <w:rsid w:val="009B51CD"/>
    <w:rsid w:val="009B55F9"/>
    <w:rsid w:val="009B5720"/>
    <w:rsid w:val="009B5A4A"/>
    <w:rsid w:val="009B5F23"/>
    <w:rsid w:val="009B5FC9"/>
    <w:rsid w:val="009B6F60"/>
    <w:rsid w:val="009B7495"/>
    <w:rsid w:val="009B7DCD"/>
    <w:rsid w:val="009C02D7"/>
    <w:rsid w:val="009C0F89"/>
    <w:rsid w:val="009C1CB3"/>
    <w:rsid w:val="009C1CEF"/>
    <w:rsid w:val="009C30AB"/>
    <w:rsid w:val="009C3406"/>
    <w:rsid w:val="009C3CFD"/>
    <w:rsid w:val="009C46D6"/>
    <w:rsid w:val="009C4FA4"/>
    <w:rsid w:val="009C5B49"/>
    <w:rsid w:val="009D2BDD"/>
    <w:rsid w:val="009D3169"/>
    <w:rsid w:val="009D4731"/>
    <w:rsid w:val="009D4D27"/>
    <w:rsid w:val="009D54BF"/>
    <w:rsid w:val="009D575F"/>
    <w:rsid w:val="009D5F60"/>
    <w:rsid w:val="009D6D98"/>
    <w:rsid w:val="009D6DB8"/>
    <w:rsid w:val="009E06FB"/>
    <w:rsid w:val="009E0A45"/>
    <w:rsid w:val="009E12A8"/>
    <w:rsid w:val="009E17C3"/>
    <w:rsid w:val="009E1F6A"/>
    <w:rsid w:val="009E207D"/>
    <w:rsid w:val="009E5233"/>
    <w:rsid w:val="009E523F"/>
    <w:rsid w:val="009E5EA8"/>
    <w:rsid w:val="009E69DC"/>
    <w:rsid w:val="009E7CA3"/>
    <w:rsid w:val="009F0C50"/>
    <w:rsid w:val="009F0F69"/>
    <w:rsid w:val="009F2E11"/>
    <w:rsid w:val="009F33BC"/>
    <w:rsid w:val="009F41AE"/>
    <w:rsid w:val="009F4929"/>
    <w:rsid w:val="009F4D32"/>
    <w:rsid w:val="009F5160"/>
    <w:rsid w:val="009F52D2"/>
    <w:rsid w:val="009F6229"/>
    <w:rsid w:val="009F68B9"/>
    <w:rsid w:val="009F71E5"/>
    <w:rsid w:val="009F745B"/>
    <w:rsid w:val="00A01929"/>
    <w:rsid w:val="00A0229D"/>
    <w:rsid w:val="00A03439"/>
    <w:rsid w:val="00A068A2"/>
    <w:rsid w:val="00A069C8"/>
    <w:rsid w:val="00A06C5F"/>
    <w:rsid w:val="00A07305"/>
    <w:rsid w:val="00A075E6"/>
    <w:rsid w:val="00A07997"/>
    <w:rsid w:val="00A102DC"/>
    <w:rsid w:val="00A10E24"/>
    <w:rsid w:val="00A10E68"/>
    <w:rsid w:val="00A12939"/>
    <w:rsid w:val="00A12ED8"/>
    <w:rsid w:val="00A1343C"/>
    <w:rsid w:val="00A13BEF"/>
    <w:rsid w:val="00A14A30"/>
    <w:rsid w:val="00A161B0"/>
    <w:rsid w:val="00A16743"/>
    <w:rsid w:val="00A175F1"/>
    <w:rsid w:val="00A211F2"/>
    <w:rsid w:val="00A217F6"/>
    <w:rsid w:val="00A227FD"/>
    <w:rsid w:val="00A24F7A"/>
    <w:rsid w:val="00A2569A"/>
    <w:rsid w:val="00A26168"/>
    <w:rsid w:val="00A264B6"/>
    <w:rsid w:val="00A26EFE"/>
    <w:rsid w:val="00A275CA"/>
    <w:rsid w:val="00A30000"/>
    <w:rsid w:val="00A30C3E"/>
    <w:rsid w:val="00A32125"/>
    <w:rsid w:val="00A32AA4"/>
    <w:rsid w:val="00A33DF2"/>
    <w:rsid w:val="00A3448E"/>
    <w:rsid w:val="00A3527D"/>
    <w:rsid w:val="00A35356"/>
    <w:rsid w:val="00A353EC"/>
    <w:rsid w:val="00A35424"/>
    <w:rsid w:val="00A357F9"/>
    <w:rsid w:val="00A403A6"/>
    <w:rsid w:val="00A409D9"/>
    <w:rsid w:val="00A40BEE"/>
    <w:rsid w:val="00A40FE8"/>
    <w:rsid w:val="00A424CF"/>
    <w:rsid w:val="00A4251B"/>
    <w:rsid w:val="00A43DAB"/>
    <w:rsid w:val="00A4407D"/>
    <w:rsid w:val="00A47371"/>
    <w:rsid w:val="00A47A2D"/>
    <w:rsid w:val="00A50113"/>
    <w:rsid w:val="00A50781"/>
    <w:rsid w:val="00A50A36"/>
    <w:rsid w:val="00A51FEF"/>
    <w:rsid w:val="00A536BA"/>
    <w:rsid w:val="00A53BF3"/>
    <w:rsid w:val="00A5468B"/>
    <w:rsid w:val="00A54E03"/>
    <w:rsid w:val="00A5515A"/>
    <w:rsid w:val="00A5519A"/>
    <w:rsid w:val="00A573B7"/>
    <w:rsid w:val="00A606E1"/>
    <w:rsid w:val="00A60B3A"/>
    <w:rsid w:val="00A63B17"/>
    <w:rsid w:val="00A64463"/>
    <w:rsid w:val="00A65E12"/>
    <w:rsid w:val="00A676D7"/>
    <w:rsid w:val="00A70AA7"/>
    <w:rsid w:val="00A71132"/>
    <w:rsid w:val="00A72BAB"/>
    <w:rsid w:val="00A73479"/>
    <w:rsid w:val="00A74C57"/>
    <w:rsid w:val="00A74DF1"/>
    <w:rsid w:val="00A75F87"/>
    <w:rsid w:val="00A772C3"/>
    <w:rsid w:val="00A80205"/>
    <w:rsid w:val="00A81A94"/>
    <w:rsid w:val="00A81D20"/>
    <w:rsid w:val="00A82416"/>
    <w:rsid w:val="00A82ACF"/>
    <w:rsid w:val="00A831E6"/>
    <w:rsid w:val="00A83824"/>
    <w:rsid w:val="00A83A92"/>
    <w:rsid w:val="00A83BCE"/>
    <w:rsid w:val="00A866D6"/>
    <w:rsid w:val="00A869E1"/>
    <w:rsid w:val="00A86BDD"/>
    <w:rsid w:val="00A900B7"/>
    <w:rsid w:val="00A9034C"/>
    <w:rsid w:val="00A90B95"/>
    <w:rsid w:val="00A91017"/>
    <w:rsid w:val="00A91368"/>
    <w:rsid w:val="00A93C3D"/>
    <w:rsid w:val="00A9405B"/>
    <w:rsid w:val="00A940B8"/>
    <w:rsid w:val="00A94BB6"/>
    <w:rsid w:val="00A961CC"/>
    <w:rsid w:val="00A96C4E"/>
    <w:rsid w:val="00A96E3D"/>
    <w:rsid w:val="00AA097B"/>
    <w:rsid w:val="00AA1D3C"/>
    <w:rsid w:val="00AA1D6F"/>
    <w:rsid w:val="00AA20CD"/>
    <w:rsid w:val="00AA2797"/>
    <w:rsid w:val="00AA3AE7"/>
    <w:rsid w:val="00AA493C"/>
    <w:rsid w:val="00AA518D"/>
    <w:rsid w:val="00AA5971"/>
    <w:rsid w:val="00AA5E69"/>
    <w:rsid w:val="00AA65D5"/>
    <w:rsid w:val="00AB039E"/>
    <w:rsid w:val="00AB08E5"/>
    <w:rsid w:val="00AB0DBD"/>
    <w:rsid w:val="00AB0E1F"/>
    <w:rsid w:val="00AB0FA3"/>
    <w:rsid w:val="00AB2673"/>
    <w:rsid w:val="00AB5091"/>
    <w:rsid w:val="00AB6CA0"/>
    <w:rsid w:val="00AB7023"/>
    <w:rsid w:val="00AB72B0"/>
    <w:rsid w:val="00AC01F0"/>
    <w:rsid w:val="00AC3734"/>
    <w:rsid w:val="00AC453A"/>
    <w:rsid w:val="00AC7F2D"/>
    <w:rsid w:val="00AD2CF2"/>
    <w:rsid w:val="00AD3FA0"/>
    <w:rsid w:val="00AD435E"/>
    <w:rsid w:val="00AD4886"/>
    <w:rsid w:val="00AD6595"/>
    <w:rsid w:val="00AD7954"/>
    <w:rsid w:val="00AE0711"/>
    <w:rsid w:val="00AE0F95"/>
    <w:rsid w:val="00AE0FC5"/>
    <w:rsid w:val="00AE14B1"/>
    <w:rsid w:val="00AE1580"/>
    <w:rsid w:val="00AE1893"/>
    <w:rsid w:val="00AE1F8A"/>
    <w:rsid w:val="00AE206A"/>
    <w:rsid w:val="00AE2370"/>
    <w:rsid w:val="00AE2929"/>
    <w:rsid w:val="00AE7184"/>
    <w:rsid w:val="00AE799D"/>
    <w:rsid w:val="00AF0AEA"/>
    <w:rsid w:val="00AF17A1"/>
    <w:rsid w:val="00AF1CC5"/>
    <w:rsid w:val="00AF1FC5"/>
    <w:rsid w:val="00AF22C0"/>
    <w:rsid w:val="00AF3640"/>
    <w:rsid w:val="00AF449D"/>
    <w:rsid w:val="00AF538B"/>
    <w:rsid w:val="00AF53A2"/>
    <w:rsid w:val="00AF6236"/>
    <w:rsid w:val="00AF6364"/>
    <w:rsid w:val="00AF66F1"/>
    <w:rsid w:val="00AF760E"/>
    <w:rsid w:val="00AF787D"/>
    <w:rsid w:val="00B01146"/>
    <w:rsid w:val="00B01685"/>
    <w:rsid w:val="00B01776"/>
    <w:rsid w:val="00B033EF"/>
    <w:rsid w:val="00B03B9C"/>
    <w:rsid w:val="00B0459A"/>
    <w:rsid w:val="00B04D57"/>
    <w:rsid w:val="00B052F8"/>
    <w:rsid w:val="00B05DB0"/>
    <w:rsid w:val="00B06372"/>
    <w:rsid w:val="00B067DB"/>
    <w:rsid w:val="00B07116"/>
    <w:rsid w:val="00B0735B"/>
    <w:rsid w:val="00B1200D"/>
    <w:rsid w:val="00B1222F"/>
    <w:rsid w:val="00B13036"/>
    <w:rsid w:val="00B130DC"/>
    <w:rsid w:val="00B13227"/>
    <w:rsid w:val="00B14207"/>
    <w:rsid w:val="00B145D3"/>
    <w:rsid w:val="00B150AD"/>
    <w:rsid w:val="00B15A29"/>
    <w:rsid w:val="00B16386"/>
    <w:rsid w:val="00B17AAF"/>
    <w:rsid w:val="00B20C4E"/>
    <w:rsid w:val="00B218C6"/>
    <w:rsid w:val="00B22A99"/>
    <w:rsid w:val="00B22B42"/>
    <w:rsid w:val="00B23EB1"/>
    <w:rsid w:val="00B24098"/>
    <w:rsid w:val="00B24C68"/>
    <w:rsid w:val="00B24CB0"/>
    <w:rsid w:val="00B24F70"/>
    <w:rsid w:val="00B2569E"/>
    <w:rsid w:val="00B2596E"/>
    <w:rsid w:val="00B27B90"/>
    <w:rsid w:val="00B27C56"/>
    <w:rsid w:val="00B31A22"/>
    <w:rsid w:val="00B32EFB"/>
    <w:rsid w:val="00B330FA"/>
    <w:rsid w:val="00B34F87"/>
    <w:rsid w:val="00B35751"/>
    <w:rsid w:val="00B358B6"/>
    <w:rsid w:val="00B35B64"/>
    <w:rsid w:val="00B361B3"/>
    <w:rsid w:val="00B36881"/>
    <w:rsid w:val="00B37FEF"/>
    <w:rsid w:val="00B419B4"/>
    <w:rsid w:val="00B419BF"/>
    <w:rsid w:val="00B4402F"/>
    <w:rsid w:val="00B4518E"/>
    <w:rsid w:val="00B47F9C"/>
    <w:rsid w:val="00B500C4"/>
    <w:rsid w:val="00B509FD"/>
    <w:rsid w:val="00B5175D"/>
    <w:rsid w:val="00B5277F"/>
    <w:rsid w:val="00B52A8A"/>
    <w:rsid w:val="00B52AF9"/>
    <w:rsid w:val="00B5310E"/>
    <w:rsid w:val="00B54BFD"/>
    <w:rsid w:val="00B565FE"/>
    <w:rsid w:val="00B5728E"/>
    <w:rsid w:val="00B578E1"/>
    <w:rsid w:val="00B610D2"/>
    <w:rsid w:val="00B617EE"/>
    <w:rsid w:val="00B63BBC"/>
    <w:rsid w:val="00B6685D"/>
    <w:rsid w:val="00B70320"/>
    <w:rsid w:val="00B70CCB"/>
    <w:rsid w:val="00B70EB4"/>
    <w:rsid w:val="00B71369"/>
    <w:rsid w:val="00B72771"/>
    <w:rsid w:val="00B72DF0"/>
    <w:rsid w:val="00B73EF4"/>
    <w:rsid w:val="00B75CB6"/>
    <w:rsid w:val="00B75D0D"/>
    <w:rsid w:val="00B762F2"/>
    <w:rsid w:val="00B775D1"/>
    <w:rsid w:val="00B80358"/>
    <w:rsid w:val="00B810D9"/>
    <w:rsid w:val="00B81ABB"/>
    <w:rsid w:val="00B821E2"/>
    <w:rsid w:val="00B8269F"/>
    <w:rsid w:val="00B853AF"/>
    <w:rsid w:val="00B854A6"/>
    <w:rsid w:val="00B869DD"/>
    <w:rsid w:val="00B90380"/>
    <w:rsid w:val="00B91586"/>
    <w:rsid w:val="00B92C76"/>
    <w:rsid w:val="00B92DEA"/>
    <w:rsid w:val="00B93319"/>
    <w:rsid w:val="00B93DC9"/>
    <w:rsid w:val="00B94D10"/>
    <w:rsid w:val="00B966DD"/>
    <w:rsid w:val="00B96955"/>
    <w:rsid w:val="00B9771B"/>
    <w:rsid w:val="00BA1CEC"/>
    <w:rsid w:val="00BA2688"/>
    <w:rsid w:val="00BA365C"/>
    <w:rsid w:val="00BA383D"/>
    <w:rsid w:val="00BA3B87"/>
    <w:rsid w:val="00BA462C"/>
    <w:rsid w:val="00BA46AA"/>
    <w:rsid w:val="00BA477D"/>
    <w:rsid w:val="00BA48D2"/>
    <w:rsid w:val="00BA4B95"/>
    <w:rsid w:val="00BA6D00"/>
    <w:rsid w:val="00BA6D5F"/>
    <w:rsid w:val="00BA7039"/>
    <w:rsid w:val="00BA7B3B"/>
    <w:rsid w:val="00BB0A44"/>
    <w:rsid w:val="00BB0BCB"/>
    <w:rsid w:val="00BB1A6F"/>
    <w:rsid w:val="00BB2894"/>
    <w:rsid w:val="00BB29F0"/>
    <w:rsid w:val="00BB2A7A"/>
    <w:rsid w:val="00BB49BB"/>
    <w:rsid w:val="00BB5E9A"/>
    <w:rsid w:val="00BB6941"/>
    <w:rsid w:val="00BB729B"/>
    <w:rsid w:val="00BC00E5"/>
    <w:rsid w:val="00BC1647"/>
    <w:rsid w:val="00BC1680"/>
    <w:rsid w:val="00BC1DD3"/>
    <w:rsid w:val="00BC2830"/>
    <w:rsid w:val="00BC2F83"/>
    <w:rsid w:val="00BC32B0"/>
    <w:rsid w:val="00BC4028"/>
    <w:rsid w:val="00BC4240"/>
    <w:rsid w:val="00BC50D8"/>
    <w:rsid w:val="00BC65B8"/>
    <w:rsid w:val="00BC7869"/>
    <w:rsid w:val="00BD1398"/>
    <w:rsid w:val="00BD1D4B"/>
    <w:rsid w:val="00BD3863"/>
    <w:rsid w:val="00BD4FB0"/>
    <w:rsid w:val="00BD6345"/>
    <w:rsid w:val="00BE1131"/>
    <w:rsid w:val="00BE11FF"/>
    <w:rsid w:val="00BE18D5"/>
    <w:rsid w:val="00BE38D6"/>
    <w:rsid w:val="00BE4930"/>
    <w:rsid w:val="00BE5083"/>
    <w:rsid w:val="00BE6A03"/>
    <w:rsid w:val="00BE6A99"/>
    <w:rsid w:val="00BE7915"/>
    <w:rsid w:val="00BF02A5"/>
    <w:rsid w:val="00BF0A7C"/>
    <w:rsid w:val="00BF0B2A"/>
    <w:rsid w:val="00BF10A3"/>
    <w:rsid w:val="00BF180E"/>
    <w:rsid w:val="00BF26C9"/>
    <w:rsid w:val="00BF2D84"/>
    <w:rsid w:val="00BF721F"/>
    <w:rsid w:val="00C00064"/>
    <w:rsid w:val="00C00B50"/>
    <w:rsid w:val="00C01966"/>
    <w:rsid w:val="00C03432"/>
    <w:rsid w:val="00C04AE5"/>
    <w:rsid w:val="00C0521C"/>
    <w:rsid w:val="00C0525E"/>
    <w:rsid w:val="00C06651"/>
    <w:rsid w:val="00C101E1"/>
    <w:rsid w:val="00C10EDC"/>
    <w:rsid w:val="00C113FC"/>
    <w:rsid w:val="00C11DC5"/>
    <w:rsid w:val="00C11F75"/>
    <w:rsid w:val="00C12772"/>
    <w:rsid w:val="00C13B91"/>
    <w:rsid w:val="00C158C0"/>
    <w:rsid w:val="00C16B5F"/>
    <w:rsid w:val="00C2021C"/>
    <w:rsid w:val="00C21A96"/>
    <w:rsid w:val="00C22718"/>
    <w:rsid w:val="00C2391B"/>
    <w:rsid w:val="00C241FD"/>
    <w:rsid w:val="00C245A8"/>
    <w:rsid w:val="00C24679"/>
    <w:rsid w:val="00C25281"/>
    <w:rsid w:val="00C25521"/>
    <w:rsid w:val="00C259AF"/>
    <w:rsid w:val="00C265D1"/>
    <w:rsid w:val="00C3017E"/>
    <w:rsid w:val="00C316E0"/>
    <w:rsid w:val="00C32676"/>
    <w:rsid w:val="00C32C71"/>
    <w:rsid w:val="00C32F22"/>
    <w:rsid w:val="00C344EC"/>
    <w:rsid w:val="00C351C9"/>
    <w:rsid w:val="00C3595F"/>
    <w:rsid w:val="00C36BD2"/>
    <w:rsid w:val="00C40E94"/>
    <w:rsid w:val="00C42653"/>
    <w:rsid w:val="00C43538"/>
    <w:rsid w:val="00C460C9"/>
    <w:rsid w:val="00C51A38"/>
    <w:rsid w:val="00C5322A"/>
    <w:rsid w:val="00C54290"/>
    <w:rsid w:val="00C54B15"/>
    <w:rsid w:val="00C5581F"/>
    <w:rsid w:val="00C55B8E"/>
    <w:rsid w:val="00C5613C"/>
    <w:rsid w:val="00C56779"/>
    <w:rsid w:val="00C56FCF"/>
    <w:rsid w:val="00C56FEA"/>
    <w:rsid w:val="00C573F8"/>
    <w:rsid w:val="00C57C87"/>
    <w:rsid w:val="00C57DE7"/>
    <w:rsid w:val="00C6002C"/>
    <w:rsid w:val="00C6006F"/>
    <w:rsid w:val="00C60B83"/>
    <w:rsid w:val="00C62860"/>
    <w:rsid w:val="00C668D9"/>
    <w:rsid w:val="00C66987"/>
    <w:rsid w:val="00C70DBA"/>
    <w:rsid w:val="00C7297F"/>
    <w:rsid w:val="00C72C9D"/>
    <w:rsid w:val="00C73672"/>
    <w:rsid w:val="00C740B1"/>
    <w:rsid w:val="00C759C5"/>
    <w:rsid w:val="00C762A5"/>
    <w:rsid w:val="00C77E92"/>
    <w:rsid w:val="00C80771"/>
    <w:rsid w:val="00C807A3"/>
    <w:rsid w:val="00C81FE4"/>
    <w:rsid w:val="00C826DE"/>
    <w:rsid w:val="00C82DC3"/>
    <w:rsid w:val="00C839F5"/>
    <w:rsid w:val="00C85CA6"/>
    <w:rsid w:val="00C87443"/>
    <w:rsid w:val="00C9076E"/>
    <w:rsid w:val="00C92636"/>
    <w:rsid w:val="00C92836"/>
    <w:rsid w:val="00C92A2E"/>
    <w:rsid w:val="00C92C6D"/>
    <w:rsid w:val="00C9310D"/>
    <w:rsid w:val="00C95793"/>
    <w:rsid w:val="00C97483"/>
    <w:rsid w:val="00CA0B8A"/>
    <w:rsid w:val="00CA301B"/>
    <w:rsid w:val="00CA3B5A"/>
    <w:rsid w:val="00CA3E9F"/>
    <w:rsid w:val="00CA49DE"/>
    <w:rsid w:val="00CA7202"/>
    <w:rsid w:val="00CB0213"/>
    <w:rsid w:val="00CB1142"/>
    <w:rsid w:val="00CB1868"/>
    <w:rsid w:val="00CB1ACF"/>
    <w:rsid w:val="00CB2194"/>
    <w:rsid w:val="00CB3A3F"/>
    <w:rsid w:val="00CB4F7B"/>
    <w:rsid w:val="00CB5EE5"/>
    <w:rsid w:val="00CB619B"/>
    <w:rsid w:val="00CB71E2"/>
    <w:rsid w:val="00CB7C3C"/>
    <w:rsid w:val="00CC103F"/>
    <w:rsid w:val="00CC1FCB"/>
    <w:rsid w:val="00CC42DF"/>
    <w:rsid w:val="00CC4951"/>
    <w:rsid w:val="00CC4A69"/>
    <w:rsid w:val="00CC4B71"/>
    <w:rsid w:val="00CC4C7F"/>
    <w:rsid w:val="00CC5DA7"/>
    <w:rsid w:val="00CC63D1"/>
    <w:rsid w:val="00CC6FC7"/>
    <w:rsid w:val="00CC700E"/>
    <w:rsid w:val="00CC7DE5"/>
    <w:rsid w:val="00CD0623"/>
    <w:rsid w:val="00CD15AD"/>
    <w:rsid w:val="00CD1E5A"/>
    <w:rsid w:val="00CD30E9"/>
    <w:rsid w:val="00CD376C"/>
    <w:rsid w:val="00CD3E71"/>
    <w:rsid w:val="00CD4070"/>
    <w:rsid w:val="00CD466B"/>
    <w:rsid w:val="00CD6420"/>
    <w:rsid w:val="00CD6585"/>
    <w:rsid w:val="00CD6C4A"/>
    <w:rsid w:val="00CD7AE4"/>
    <w:rsid w:val="00CE0172"/>
    <w:rsid w:val="00CE25C7"/>
    <w:rsid w:val="00CE3193"/>
    <w:rsid w:val="00CE55EF"/>
    <w:rsid w:val="00CE5B9C"/>
    <w:rsid w:val="00CE680E"/>
    <w:rsid w:val="00CE6DFC"/>
    <w:rsid w:val="00CE6F54"/>
    <w:rsid w:val="00CE7931"/>
    <w:rsid w:val="00CF0724"/>
    <w:rsid w:val="00CF0A62"/>
    <w:rsid w:val="00CF0BFD"/>
    <w:rsid w:val="00CF0F0B"/>
    <w:rsid w:val="00CF11A5"/>
    <w:rsid w:val="00CF316F"/>
    <w:rsid w:val="00CF36EB"/>
    <w:rsid w:val="00CF3D3A"/>
    <w:rsid w:val="00CF3E99"/>
    <w:rsid w:val="00CF40B7"/>
    <w:rsid w:val="00CF4696"/>
    <w:rsid w:val="00CF4F59"/>
    <w:rsid w:val="00CF5CAB"/>
    <w:rsid w:val="00CF70A3"/>
    <w:rsid w:val="00CF74CC"/>
    <w:rsid w:val="00CF7B9C"/>
    <w:rsid w:val="00D00492"/>
    <w:rsid w:val="00D00730"/>
    <w:rsid w:val="00D007BF"/>
    <w:rsid w:val="00D02227"/>
    <w:rsid w:val="00D02740"/>
    <w:rsid w:val="00D048DE"/>
    <w:rsid w:val="00D05D77"/>
    <w:rsid w:val="00D079C9"/>
    <w:rsid w:val="00D11076"/>
    <w:rsid w:val="00D11F70"/>
    <w:rsid w:val="00D133DD"/>
    <w:rsid w:val="00D148C1"/>
    <w:rsid w:val="00D1512B"/>
    <w:rsid w:val="00D17DDA"/>
    <w:rsid w:val="00D2195D"/>
    <w:rsid w:val="00D22B1C"/>
    <w:rsid w:val="00D22F71"/>
    <w:rsid w:val="00D23478"/>
    <w:rsid w:val="00D2600A"/>
    <w:rsid w:val="00D267CC"/>
    <w:rsid w:val="00D26FF3"/>
    <w:rsid w:val="00D27690"/>
    <w:rsid w:val="00D30342"/>
    <w:rsid w:val="00D3056F"/>
    <w:rsid w:val="00D30CBB"/>
    <w:rsid w:val="00D314BC"/>
    <w:rsid w:val="00D3247B"/>
    <w:rsid w:val="00D325BE"/>
    <w:rsid w:val="00D32CAE"/>
    <w:rsid w:val="00D3351E"/>
    <w:rsid w:val="00D335E7"/>
    <w:rsid w:val="00D34784"/>
    <w:rsid w:val="00D35947"/>
    <w:rsid w:val="00D35B36"/>
    <w:rsid w:val="00D35C8E"/>
    <w:rsid w:val="00D361EA"/>
    <w:rsid w:val="00D36595"/>
    <w:rsid w:val="00D36EC9"/>
    <w:rsid w:val="00D36F17"/>
    <w:rsid w:val="00D404A9"/>
    <w:rsid w:val="00D40B7C"/>
    <w:rsid w:val="00D40C4F"/>
    <w:rsid w:val="00D42149"/>
    <w:rsid w:val="00D4429F"/>
    <w:rsid w:val="00D46328"/>
    <w:rsid w:val="00D464F1"/>
    <w:rsid w:val="00D468CA"/>
    <w:rsid w:val="00D46DBB"/>
    <w:rsid w:val="00D4711F"/>
    <w:rsid w:val="00D52511"/>
    <w:rsid w:val="00D528F3"/>
    <w:rsid w:val="00D529B4"/>
    <w:rsid w:val="00D537B7"/>
    <w:rsid w:val="00D538B6"/>
    <w:rsid w:val="00D53DAB"/>
    <w:rsid w:val="00D54114"/>
    <w:rsid w:val="00D546FD"/>
    <w:rsid w:val="00D5474A"/>
    <w:rsid w:val="00D54A28"/>
    <w:rsid w:val="00D55146"/>
    <w:rsid w:val="00D55BC2"/>
    <w:rsid w:val="00D55F17"/>
    <w:rsid w:val="00D56FB5"/>
    <w:rsid w:val="00D616AB"/>
    <w:rsid w:val="00D62110"/>
    <w:rsid w:val="00D62139"/>
    <w:rsid w:val="00D62B4D"/>
    <w:rsid w:val="00D62F5D"/>
    <w:rsid w:val="00D63292"/>
    <w:rsid w:val="00D63C80"/>
    <w:rsid w:val="00D64A27"/>
    <w:rsid w:val="00D66D86"/>
    <w:rsid w:val="00D67429"/>
    <w:rsid w:val="00D67462"/>
    <w:rsid w:val="00D700CB"/>
    <w:rsid w:val="00D70131"/>
    <w:rsid w:val="00D71EAE"/>
    <w:rsid w:val="00D72E99"/>
    <w:rsid w:val="00D74040"/>
    <w:rsid w:val="00D747E2"/>
    <w:rsid w:val="00D74808"/>
    <w:rsid w:val="00D75467"/>
    <w:rsid w:val="00D75C0E"/>
    <w:rsid w:val="00D7616C"/>
    <w:rsid w:val="00D76E49"/>
    <w:rsid w:val="00D77F79"/>
    <w:rsid w:val="00D80B4D"/>
    <w:rsid w:val="00D812B1"/>
    <w:rsid w:val="00D81CFA"/>
    <w:rsid w:val="00D8421F"/>
    <w:rsid w:val="00D85DFE"/>
    <w:rsid w:val="00D868F0"/>
    <w:rsid w:val="00D86E00"/>
    <w:rsid w:val="00D86EDE"/>
    <w:rsid w:val="00D90C3C"/>
    <w:rsid w:val="00D9189B"/>
    <w:rsid w:val="00D91D83"/>
    <w:rsid w:val="00D928E1"/>
    <w:rsid w:val="00D93CBF"/>
    <w:rsid w:val="00D94883"/>
    <w:rsid w:val="00D963A6"/>
    <w:rsid w:val="00DA0076"/>
    <w:rsid w:val="00DA09E0"/>
    <w:rsid w:val="00DA19D0"/>
    <w:rsid w:val="00DA2936"/>
    <w:rsid w:val="00DA2FD2"/>
    <w:rsid w:val="00DA4FFE"/>
    <w:rsid w:val="00DA51DB"/>
    <w:rsid w:val="00DA5CAB"/>
    <w:rsid w:val="00DA6339"/>
    <w:rsid w:val="00DA6EED"/>
    <w:rsid w:val="00DA75F4"/>
    <w:rsid w:val="00DB182C"/>
    <w:rsid w:val="00DB28A0"/>
    <w:rsid w:val="00DB32C6"/>
    <w:rsid w:val="00DB4FF7"/>
    <w:rsid w:val="00DB50DF"/>
    <w:rsid w:val="00DB5C56"/>
    <w:rsid w:val="00DB61F7"/>
    <w:rsid w:val="00DB718E"/>
    <w:rsid w:val="00DB71F2"/>
    <w:rsid w:val="00DB7353"/>
    <w:rsid w:val="00DB79EF"/>
    <w:rsid w:val="00DC0208"/>
    <w:rsid w:val="00DC0981"/>
    <w:rsid w:val="00DC2440"/>
    <w:rsid w:val="00DC3A5F"/>
    <w:rsid w:val="00DC4084"/>
    <w:rsid w:val="00DC50A8"/>
    <w:rsid w:val="00DC6D40"/>
    <w:rsid w:val="00DD053E"/>
    <w:rsid w:val="00DD0BDC"/>
    <w:rsid w:val="00DD24C4"/>
    <w:rsid w:val="00DD36AE"/>
    <w:rsid w:val="00DD3CA4"/>
    <w:rsid w:val="00DD3DA4"/>
    <w:rsid w:val="00DD4F18"/>
    <w:rsid w:val="00DD6070"/>
    <w:rsid w:val="00DD6A18"/>
    <w:rsid w:val="00DD6E63"/>
    <w:rsid w:val="00DD7D2E"/>
    <w:rsid w:val="00DD7F24"/>
    <w:rsid w:val="00DE028A"/>
    <w:rsid w:val="00DE1862"/>
    <w:rsid w:val="00DE4A3D"/>
    <w:rsid w:val="00DE6325"/>
    <w:rsid w:val="00DE6B56"/>
    <w:rsid w:val="00DE7894"/>
    <w:rsid w:val="00DF0202"/>
    <w:rsid w:val="00DF07A8"/>
    <w:rsid w:val="00DF137F"/>
    <w:rsid w:val="00DF1575"/>
    <w:rsid w:val="00DF1757"/>
    <w:rsid w:val="00DF215E"/>
    <w:rsid w:val="00DF2635"/>
    <w:rsid w:val="00DF2C56"/>
    <w:rsid w:val="00DF4399"/>
    <w:rsid w:val="00DF475F"/>
    <w:rsid w:val="00DF5F33"/>
    <w:rsid w:val="00DF6475"/>
    <w:rsid w:val="00DF7963"/>
    <w:rsid w:val="00E009AE"/>
    <w:rsid w:val="00E011E0"/>
    <w:rsid w:val="00E0376A"/>
    <w:rsid w:val="00E047EA"/>
    <w:rsid w:val="00E050A3"/>
    <w:rsid w:val="00E05EC6"/>
    <w:rsid w:val="00E07B95"/>
    <w:rsid w:val="00E10E93"/>
    <w:rsid w:val="00E115F6"/>
    <w:rsid w:val="00E122AD"/>
    <w:rsid w:val="00E128E3"/>
    <w:rsid w:val="00E12E1C"/>
    <w:rsid w:val="00E1337B"/>
    <w:rsid w:val="00E138CA"/>
    <w:rsid w:val="00E158A0"/>
    <w:rsid w:val="00E16BF4"/>
    <w:rsid w:val="00E17819"/>
    <w:rsid w:val="00E21218"/>
    <w:rsid w:val="00E22962"/>
    <w:rsid w:val="00E23458"/>
    <w:rsid w:val="00E23C15"/>
    <w:rsid w:val="00E24FA5"/>
    <w:rsid w:val="00E25F0B"/>
    <w:rsid w:val="00E26BCD"/>
    <w:rsid w:val="00E27075"/>
    <w:rsid w:val="00E270ED"/>
    <w:rsid w:val="00E303A2"/>
    <w:rsid w:val="00E31B02"/>
    <w:rsid w:val="00E32D50"/>
    <w:rsid w:val="00E32E27"/>
    <w:rsid w:val="00E33E3C"/>
    <w:rsid w:val="00E34870"/>
    <w:rsid w:val="00E35BB0"/>
    <w:rsid w:val="00E35F89"/>
    <w:rsid w:val="00E361E4"/>
    <w:rsid w:val="00E37575"/>
    <w:rsid w:val="00E407A0"/>
    <w:rsid w:val="00E40FDB"/>
    <w:rsid w:val="00E429C0"/>
    <w:rsid w:val="00E42FFF"/>
    <w:rsid w:val="00E441DA"/>
    <w:rsid w:val="00E4421D"/>
    <w:rsid w:val="00E45F65"/>
    <w:rsid w:val="00E46B7E"/>
    <w:rsid w:val="00E47586"/>
    <w:rsid w:val="00E47BE0"/>
    <w:rsid w:val="00E502CC"/>
    <w:rsid w:val="00E50DA8"/>
    <w:rsid w:val="00E50F70"/>
    <w:rsid w:val="00E5170E"/>
    <w:rsid w:val="00E51EB4"/>
    <w:rsid w:val="00E527A0"/>
    <w:rsid w:val="00E52C6B"/>
    <w:rsid w:val="00E5379E"/>
    <w:rsid w:val="00E5398B"/>
    <w:rsid w:val="00E53E0F"/>
    <w:rsid w:val="00E5529C"/>
    <w:rsid w:val="00E56B9E"/>
    <w:rsid w:val="00E56F5B"/>
    <w:rsid w:val="00E57965"/>
    <w:rsid w:val="00E60133"/>
    <w:rsid w:val="00E602BA"/>
    <w:rsid w:val="00E62036"/>
    <w:rsid w:val="00E62946"/>
    <w:rsid w:val="00E64CAE"/>
    <w:rsid w:val="00E659B5"/>
    <w:rsid w:val="00E66D41"/>
    <w:rsid w:val="00E67410"/>
    <w:rsid w:val="00E676A1"/>
    <w:rsid w:val="00E7055D"/>
    <w:rsid w:val="00E709FC"/>
    <w:rsid w:val="00E71F1C"/>
    <w:rsid w:val="00E7217C"/>
    <w:rsid w:val="00E74B77"/>
    <w:rsid w:val="00E74EC5"/>
    <w:rsid w:val="00E76F42"/>
    <w:rsid w:val="00E77502"/>
    <w:rsid w:val="00E777B9"/>
    <w:rsid w:val="00E811D8"/>
    <w:rsid w:val="00E818C5"/>
    <w:rsid w:val="00E8196A"/>
    <w:rsid w:val="00E8199F"/>
    <w:rsid w:val="00E82509"/>
    <w:rsid w:val="00E837F6"/>
    <w:rsid w:val="00E841F7"/>
    <w:rsid w:val="00E84DD7"/>
    <w:rsid w:val="00E85826"/>
    <w:rsid w:val="00E86529"/>
    <w:rsid w:val="00E86F8E"/>
    <w:rsid w:val="00E8725E"/>
    <w:rsid w:val="00E90740"/>
    <w:rsid w:val="00E91740"/>
    <w:rsid w:val="00E94782"/>
    <w:rsid w:val="00E948EC"/>
    <w:rsid w:val="00E95B7E"/>
    <w:rsid w:val="00E95F7E"/>
    <w:rsid w:val="00E97973"/>
    <w:rsid w:val="00EA041E"/>
    <w:rsid w:val="00EA2101"/>
    <w:rsid w:val="00EA27DA"/>
    <w:rsid w:val="00EA3283"/>
    <w:rsid w:val="00EA32CF"/>
    <w:rsid w:val="00EA3669"/>
    <w:rsid w:val="00EA4B24"/>
    <w:rsid w:val="00EA4C1D"/>
    <w:rsid w:val="00EA5AA1"/>
    <w:rsid w:val="00EA786D"/>
    <w:rsid w:val="00EB1474"/>
    <w:rsid w:val="00EB3983"/>
    <w:rsid w:val="00EB39EC"/>
    <w:rsid w:val="00EB3F7B"/>
    <w:rsid w:val="00EB6185"/>
    <w:rsid w:val="00EB67D1"/>
    <w:rsid w:val="00EB7D4D"/>
    <w:rsid w:val="00EC01EB"/>
    <w:rsid w:val="00EC05FE"/>
    <w:rsid w:val="00EC0857"/>
    <w:rsid w:val="00EC16B4"/>
    <w:rsid w:val="00EC201D"/>
    <w:rsid w:val="00EC2156"/>
    <w:rsid w:val="00EC5AA0"/>
    <w:rsid w:val="00EC669B"/>
    <w:rsid w:val="00EC77FA"/>
    <w:rsid w:val="00EC7F57"/>
    <w:rsid w:val="00ED1BC6"/>
    <w:rsid w:val="00ED2103"/>
    <w:rsid w:val="00ED399E"/>
    <w:rsid w:val="00ED3CBF"/>
    <w:rsid w:val="00ED451F"/>
    <w:rsid w:val="00ED4E27"/>
    <w:rsid w:val="00ED569A"/>
    <w:rsid w:val="00ED5C95"/>
    <w:rsid w:val="00ED7BB4"/>
    <w:rsid w:val="00EE216A"/>
    <w:rsid w:val="00EE26B3"/>
    <w:rsid w:val="00EE29F4"/>
    <w:rsid w:val="00EE3B1C"/>
    <w:rsid w:val="00EE3FC3"/>
    <w:rsid w:val="00EE4325"/>
    <w:rsid w:val="00EE555C"/>
    <w:rsid w:val="00EE55AF"/>
    <w:rsid w:val="00EE7907"/>
    <w:rsid w:val="00EE7A74"/>
    <w:rsid w:val="00EE7BDB"/>
    <w:rsid w:val="00EF0A60"/>
    <w:rsid w:val="00EF0E9E"/>
    <w:rsid w:val="00EF53FE"/>
    <w:rsid w:val="00EF5AD6"/>
    <w:rsid w:val="00EF5F29"/>
    <w:rsid w:val="00EF613F"/>
    <w:rsid w:val="00EF63F2"/>
    <w:rsid w:val="00EF6A55"/>
    <w:rsid w:val="00EF6FEC"/>
    <w:rsid w:val="00EF79B4"/>
    <w:rsid w:val="00F00EB7"/>
    <w:rsid w:val="00F01825"/>
    <w:rsid w:val="00F01E0C"/>
    <w:rsid w:val="00F01ECB"/>
    <w:rsid w:val="00F01EDA"/>
    <w:rsid w:val="00F02102"/>
    <w:rsid w:val="00F03C17"/>
    <w:rsid w:val="00F04872"/>
    <w:rsid w:val="00F04CE6"/>
    <w:rsid w:val="00F065B8"/>
    <w:rsid w:val="00F07AA3"/>
    <w:rsid w:val="00F07B10"/>
    <w:rsid w:val="00F07B85"/>
    <w:rsid w:val="00F10664"/>
    <w:rsid w:val="00F10E62"/>
    <w:rsid w:val="00F13851"/>
    <w:rsid w:val="00F13FA1"/>
    <w:rsid w:val="00F14699"/>
    <w:rsid w:val="00F15691"/>
    <w:rsid w:val="00F15EF2"/>
    <w:rsid w:val="00F173FA"/>
    <w:rsid w:val="00F1760A"/>
    <w:rsid w:val="00F1790F"/>
    <w:rsid w:val="00F17B9C"/>
    <w:rsid w:val="00F17E9F"/>
    <w:rsid w:val="00F218D5"/>
    <w:rsid w:val="00F21F46"/>
    <w:rsid w:val="00F22E0B"/>
    <w:rsid w:val="00F237FC"/>
    <w:rsid w:val="00F271B6"/>
    <w:rsid w:val="00F278D8"/>
    <w:rsid w:val="00F278F3"/>
    <w:rsid w:val="00F27DC3"/>
    <w:rsid w:val="00F32888"/>
    <w:rsid w:val="00F32914"/>
    <w:rsid w:val="00F32E92"/>
    <w:rsid w:val="00F33BAE"/>
    <w:rsid w:val="00F354D6"/>
    <w:rsid w:val="00F3643D"/>
    <w:rsid w:val="00F36D3B"/>
    <w:rsid w:val="00F370F4"/>
    <w:rsid w:val="00F3745F"/>
    <w:rsid w:val="00F377CA"/>
    <w:rsid w:val="00F400CE"/>
    <w:rsid w:val="00F40747"/>
    <w:rsid w:val="00F42389"/>
    <w:rsid w:val="00F42F23"/>
    <w:rsid w:val="00F43472"/>
    <w:rsid w:val="00F43AD3"/>
    <w:rsid w:val="00F43EB3"/>
    <w:rsid w:val="00F44E08"/>
    <w:rsid w:val="00F454EB"/>
    <w:rsid w:val="00F45C2F"/>
    <w:rsid w:val="00F47214"/>
    <w:rsid w:val="00F53AAD"/>
    <w:rsid w:val="00F546CD"/>
    <w:rsid w:val="00F55E0D"/>
    <w:rsid w:val="00F55ED3"/>
    <w:rsid w:val="00F5639C"/>
    <w:rsid w:val="00F60426"/>
    <w:rsid w:val="00F605BF"/>
    <w:rsid w:val="00F61BB2"/>
    <w:rsid w:val="00F61CEE"/>
    <w:rsid w:val="00F62342"/>
    <w:rsid w:val="00F631C8"/>
    <w:rsid w:val="00F63668"/>
    <w:rsid w:val="00F63B7E"/>
    <w:rsid w:val="00F64181"/>
    <w:rsid w:val="00F65101"/>
    <w:rsid w:val="00F652BF"/>
    <w:rsid w:val="00F65B89"/>
    <w:rsid w:val="00F6732E"/>
    <w:rsid w:val="00F67864"/>
    <w:rsid w:val="00F67F2E"/>
    <w:rsid w:val="00F707B4"/>
    <w:rsid w:val="00F70870"/>
    <w:rsid w:val="00F71B2A"/>
    <w:rsid w:val="00F73436"/>
    <w:rsid w:val="00F73628"/>
    <w:rsid w:val="00F747AB"/>
    <w:rsid w:val="00F75816"/>
    <w:rsid w:val="00F75C06"/>
    <w:rsid w:val="00F761F9"/>
    <w:rsid w:val="00F76708"/>
    <w:rsid w:val="00F7685D"/>
    <w:rsid w:val="00F76C28"/>
    <w:rsid w:val="00F80A24"/>
    <w:rsid w:val="00F81172"/>
    <w:rsid w:val="00F81B6C"/>
    <w:rsid w:val="00F84919"/>
    <w:rsid w:val="00F85362"/>
    <w:rsid w:val="00F87119"/>
    <w:rsid w:val="00F87B02"/>
    <w:rsid w:val="00F87F24"/>
    <w:rsid w:val="00F90BD7"/>
    <w:rsid w:val="00F91FD3"/>
    <w:rsid w:val="00F9208A"/>
    <w:rsid w:val="00F92AE1"/>
    <w:rsid w:val="00F93618"/>
    <w:rsid w:val="00F9380C"/>
    <w:rsid w:val="00F952D1"/>
    <w:rsid w:val="00F962A1"/>
    <w:rsid w:val="00F96407"/>
    <w:rsid w:val="00F96831"/>
    <w:rsid w:val="00FA00C3"/>
    <w:rsid w:val="00FA0F03"/>
    <w:rsid w:val="00FA11CE"/>
    <w:rsid w:val="00FA1AF4"/>
    <w:rsid w:val="00FA1C47"/>
    <w:rsid w:val="00FA2761"/>
    <w:rsid w:val="00FA48CC"/>
    <w:rsid w:val="00FA5260"/>
    <w:rsid w:val="00FA52ED"/>
    <w:rsid w:val="00FA58BA"/>
    <w:rsid w:val="00FA5DC7"/>
    <w:rsid w:val="00FA6037"/>
    <w:rsid w:val="00FB0293"/>
    <w:rsid w:val="00FB0A15"/>
    <w:rsid w:val="00FB0AE5"/>
    <w:rsid w:val="00FB1496"/>
    <w:rsid w:val="00FB24DD"/>
    <w:rsid w:val="00FB590D"/>
    <w:rsid w:val="00FB71C4"/>
    <w:rsid w:val="00FB746B"/>
    <w:rsid w:val="00FC0273"/>
    <w:rsid w:val="00FC0382"/>
    <w:rsid w:val="00FC063B"/>
    <w:rsid w:val="00FC2182"/>
    <w:rsid w:val="00FC63EB"/>
    <w:rsid w:val="00FC6549"/>
    <w:rsid w:val="00FC6752"/>
    <w:rsid w:val="00FC6C1D"/>
    <w:rsid w:val="00FD0263"/>
    <w:rsid w:val="00FD0680"/>
    <w:rsid w:val="00FD07D4"/>
    <w:rsid w:val="00FD104A"/>
    <w:rsid w:val="00FD1A08"/>
    <w:rsid w:val="00FD2A0B"/>
    <w:rsid w:val="00FD3904"/>
    <w:rsid w:val="00FD6B40"/>
    <w:rsid w:val="00FD7EA1"/>
    <w:rsid w:val="00FE06BC"/>
    <w:rsid w:val="00FE0841"/>
    <w:rsid w:val="00FE1A4A"/>
    <w:rsid w:val="00FE3B2F"/>
    <w:rsid w:val="00FE594C"/>
    <w:rsid w:val="00FE5E54"/>
    <w:rsid w:val="00FE701F"/>
    <w:rsid w:val="00FE7B4E"/>
    <w:rsid w:val="00FF0A51"/>
    <w:rsid w:val="00FF0BBD"/>
    <w:rsid w:val="00FF15D2"/>
    <w:rsid w:val="00FF19AE"/>
    <w:rsid w:val="00FF1B0E"/>
    <w:rsid w:val="00FF1FDE"/>
    <w:rsid w:val="00FF2A8E"/>
    <w:rsid w:val="00FF37B4"/>
    <w:rsid w:val="00FF3AFC"/>
    <w:rsid w:val="00FF4C08"/>
    <w:rsid w:val="00FF50C1"/>
    <w:rsid w:val="00FF60EE"/>
    <w:rsid w:val="00FF6176"/>
    <w:rsid w:val="00FF65C0"/>
  </w:rsids>
  <m:mathPr>
    <m:mathFont m:val="Cambria Math"/>
    <m:brkBin m:val="before"/>
    <m:brkBinSub m:val="--"/>
    <m:smallFrac/>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0D17EA8"/>
  <w15:docId w15:val="{5B4D9F50-7234-401A-90F3-F83B5AFE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A81"/>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H&amp;P List Paragraph,2,Strip"/>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rsid w:val="000452EC"/>
    <w:rPr>
      <w:rFonts w:cs="Times New Roman"/>
      <w:sz w:val="16"/>
      <w:szCs w:val="16"/>
    </w:rPr>
  </w:style>
  <w:style w:type="paragraph" w:styleId="CommentText">
    <w:name w:val="annotation text"/>
    <w:basedOn w:val="Normal"/>
    <w:link w:val="CommentTextChar"/>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H&amp;P List Paragraph Char,2 Char,Strip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1">
    <w:name w:val="Rakstz. Char Char Rakstz. Char Char Rakstz.1"/>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1">
    <w:name w:val="tv2131"/>
    <w:basedOn w:val="Normal"/>
    <w:rsid w:val="005F16A6"/>
    <w:pPr>
      <w:spacing w:after="0" w:line="360" w:lineRule="auto"/>
      <w:ind w:firstLine="272"/>
    </w:pPr>
    <w:rPr>
      <w:rFonts w:ascii="Times New Roman" w:eastAsia="Times New Roman" w:hAnsi="Times New Roman" w:cs="Times New Roman"/>
      <w:color w:val="414142"/>
      <w:sz w:val="18"/>
      <w:szCs w:val="18"/>
    </w:rPr>
  </w:style>
  <w:style w:type="paragraph" w:customStyle="1" w:styleId="CharCharCharChar">
    <w:name w:val="Char Char Char Char"/>
    <w:aliases w:val="Char2"/>
    <w:basedOn w:val="Normal"/>
    <w:next w:val="Normal"/>
    <w:link w:val="FootnoteReference"/>
    <w:uiPriority w:val="99"/>
    <w:rsid w:val="000B0ADD"/>
    <w:pPr>
      <w:spacing w:after="160" w:line="240" w:lineRule="exact"/>
      <w:jc w:val="both"/>
    </w:pPr>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40050536">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2322933">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1101465">
      <w:bodyDiv w:val="1"/>
      <w:marLeft w:val="0"/>
      <w:marRight w:val="0"/>
      <w:marTop w:val="0"/>
      <w:marBottom w:val="0"/>
      <w:divBdr>
        <w:top w:val="none" w:sz="0" w:space="0" w:color="auto"/>
        <w:left w:val="none" w:sz="0" w:space="0" w:color="auto"/>
        <w:bottom w:val="none" w:sz="0" w:space="0" w:color="auto"/>
        <w:right w:val="none" w:sz="0" w:space="0" w:color="auto"/>
      </w:divBdr>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63651018">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41125305">
      <w:bodyDiv w:val="1"/>
      <w:marLeft w:val="0"/>
      <w:marRight w:val="0"/>
      <w:marTop w:val="0"/>
      <w:marBottom w:val="0"/>
      <w:divBdr>
        <w:top w:val="none" w:sz="0" w:space="0" w:color="auto"/>
        <w:left w:val="none" w:sz="0" w:space="0" w:color="auto"/>
        <w:bottom w:val="none" w:sz="0" w:space="0" w:color="auto"/>
        <w:right w:val="none" w:sz="0" w:space="0" w:color="auto"/>
      </w:divBdr>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52452848">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391884439">
      <w:bodyDiv w:val="1"/>
      <w:marLeft w:val="0"/>
      <w:marRight w:val="0"/>
      <w:marTop w:val="0"/>
      <w:marBottom w:val="0"/>
      <w:divBdr>
        <w:top w:val="none" w:sz="0" w:space="0" w:color="auto"/>
        <w:left w:val="none" w:sz="0" w:space="0" w:color="auto"/>
        <w:bottom w:val="none" w:sz="0" w:space="0" w:color="auto"/>
        <w:right w:val="none" w:sz="0" w:space="0" w:color="auto"/>
      </w:divBdr>
    </w:div>
    <w:div w:id="1436369525">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1791268">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de xmlns="0403aeb7-10dd-41a9-8f8e-1fc0ec5546a5">29.01.2015. 8AK (IZM 8.3.1.SAM)</Sede>
    <Kom xmlns="0403aeb7-10dd-41a9-8f8e-1fc0ec5546a5">8.Izglītības, prasmju un mūžizglītības prioritārā virziena apakškomiteja</Kom>
    <kartiba xmlns="0403aeb7-10dd-41a9-8f8e-1fc0ec5546a5">69</kartiba>
    <Apraksts xmlns="0403aeb7-10dd-41a9-8f8e-1fc0ec5546a5">Noteikumi</Apraks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34DBC-8DCF-49F2-9FE3-FB5AF137C69F}">
  <ds:schemaRefs>
    <ds:schemaRef ds:uri="http://schemas.microsoft.com/sharepoint/v3/contenttype/forms"/>
  </ds:schemaRefs>
</ds:datastoreItem>
</file>

<file path=customXml/itemProps2.xml><?xml version="1.0" encoding="utf-8"?>
<ds:datastoreItem xmlns:ds="http://schemas.openxmlformats.org/officeDocument/2006/customXml" ds:itemID="{36B79B48-09B7-465B-8DA6-00F7C0C4D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C56383-4F7A-4E7E-822C-3A217CE71CCC}">
  <ds:schemaRefs>
    <ds:schemaRef ds:uri="http://purl.org/dc/elements/1.1/"/>
    <ds:schemaRef ds:uri="http://purl.org/dc/terms/"/>
    <ds:schemaRef ds:uri="http://schemas.microsoft.com/office/2006/metadata/properties"/>
    <ds:schemaRef ds:uri="0403aeb7-10dd-41a9-8f8e-1fc0ec5546a5"/>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CA21EEF4-F452-4F2C-84A1-2CEB03FEB3EB}">
  <ds:schemaRefs>
    <ds:schemaRef ds:uri="http://schemas.openxmlformats.org/officeDocument/2006/bibliography"/>
  </ds:schemaRefs>
</ds:datastoreItem>
</file>

<file path=customXml/itemProps5.xml><?xml version="1.0" encoding="utf-8"?>
<ds:datastoreItem xmlns:ds="http://schemas.openxmlformats.org/officeDocument/2006/customXml" ds:itemID="{6E7A3D40-CBDF-4B7F-88A8-D5D4D3A58506}">
  <ds:schemaRefs>
    <ds:schemaRef ds:uri="http://schemas.openxmlformats.org/officeDocument/2006/bibliography"/>
  </ds:schemaRefs>
</ds:datastoreItem>
</file>

<file path=customXml/itemProps6.xml><?xml version="1.0" encoding="utf-8"?>
<ds:datastoreItem xmlns:ds="http://schemas.openxmlformats.org/officeDocument/2006/customXml" ds:itemID="{E684C9F4-4195-42DE-9F48-F5C2492C7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14635</Words>
  <Characters>8342</Characters>
  <Application>Microsoft Office Word</Application>
  <DocSecurity>0</DocSecurity>
  <Lines>69</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Veselības ministrija</Company>
  <LinksUpToDate>false</LinksUpToDate>
  <CharactersWithSpaces>22932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Noteikumu projekts</dc:subject>
  <dc:creator>Kristīne Grundmane</dc:creator>
  <cp:lastModifiedBy>Līga Vilde-Jurisone</cp:lastModifiedBy>
  <cp:revision>11</cp:revision>
  <cp:lastPrinted>2016-03-22T07:44:00Z</cp:lastPrinted>
  <dcterms:created xsi:type="dcterms:W3CDTF">2016-04-05T06:25:00Z</dcterms:created>
  <dcterms:modified xsi:type="dcterms:W3CDTF">2016-04-07T10:21:00Z</dcterms:modified>
  <cp:category>IZM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