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F0236" w14:textId="77777777" w:rsidR="0057545D" w:rsidRPr="000F3822" w:rsidRDefault="0057545D" w:rsidP="00DD6762">
      <w:pPr>
        <w:tabs>
          <w:tab w:val="left" w:pos="6663"/>
        </w:tabs>
        <w:rPr>
          <w:sz w:val="28"/>
          <w:szCs w:val="28"/>
        </w:rPr>
      </w:pPr>
    </w:p>
    <w:p w14:paraId="721C21B4" w14:textId="77777777" w:rsidR="00D433CF" w:rsidRPr="000F3822" w:rsidRDefault="00D433CF" w:rsidP="00DD6762">
      <w:pPr>
        <w:tabs>
          <w:tab w:val="left" w:pos="6663"/>
        </w:tabs>
        <w:rPr>
          <w:sz w:val="28"/>
          <w:szCs w:val="28"/>
        </w:rPr>
      </w:pPr>
    </w:p>
    <w:p w14:paraId="1D148FE3" w14:textId="77777777" w:rsidR="0057545D" w:rsidRPr="000F3822" w:rsidRDefault="0057545D" w:rsidP="00DD6762">
      <w:pPr>
        <w:tabs>
          <w:tab w:val="left" w:pos="6663"/>
        </w:tabs>
        <w:rPr>
          <w:sz w:val="28"/>
          <w:szCs w:val="28"/>
        </w:rPr>
      </w:pPr>
    </w:p>
    <w:p w14:paraId="38E0A8C5" w14:textId="2991258A" w:rsidR="0057545D" w:rsidRPr="000F3822" w:rsidRDefault="0057545D" w:rsidP="00DD6762">
      <w:pPr>
        <w:tabs>
          <w:tab w:val="left" w:pos="6804"/>
        </w:tabs>
        <w:rPr>
          <w:sz w:val="28"/>
          <w:szCs w:val="28"/>
        </w:rPr>
      </w:pPr>
      <w:r w:rsidRPr="000F3822">
        <w:rPr>
          <w:sz w:val="28"/>
          <w:szCs w:val="28"/>
        </w:rPr>
        <w:t xml:space="preserve">2016. gada </w:t>
      </w:r>
      <w:r w:rsidR="006E3C8C">
        <w:rPr>
          <w:sz w:val="28"/>
          <w:szCs w:val="28"/>
        </w:rPr>
        <w:t>29. martā</w:t>
      </w:r>
      <w:r w:rsidRPr="000F3822">
        <w:rPr>
          <w:sz w:val="28"/>
          <w:szCs w:val="28"/>
        </w:rPr>
        <w:tab/>
        <w:t>Noteikumi Nr.</w:t>
      </w:r>
      <w:r w:rsidR="006E3C8C">
        <w:rPr>
          <w:sz w:val="28"/>
          <w:szCs w:val="28"/>
        </w:rPr>
        <w:t> 184</w:t>
      </w:r>
    </w:p>
    <w:p w14:paraId="1DB754FA" w14:textId="75A22776" w:rsidR="0057545D" w:rsidRPr="000F3822" w:rsidRDefault="0057545D" w:rsidP="00DD6762">
      <w:pPr>
        <w:tabs>
          <w:tab w:val="left" w:pos="6804"/>
        </w:tabs>
        <w:rPr>
          <w:sz w:val="28"/>
          <w:szCs w:val="28"/>
        </w:rPr>
      </w:pPr>
      <w:r w:rsidRPr="000F3822">
        <w:rPr>
          <w:sz w:val="28"/>
          <w:szCs w:val="28"/>
        </w:rPr>
        <w:t>Rīgā</w:t>
      </w:r>
      <w:r w:rsidRPr="000F3822">
        <w:rPr>
          <w:sz w:val="28"/>
          <w:szCs w:val="28"/>
        </w:rPr>
        <w:tab/>
        <w:t>(prot. Nr. </w:t>
      </w:r>
      <w:r w:rsidR="006E3C8C">
        <w:rPr>
          <w:sz w:val="28"/>
          <w:szCs w:val="28"/>
        </w:rPr>
        <w:t>15</w:t>
      </w:r>
      <w:r w:rsidRPr="000F3822">
        <w:rPr>
          <w:sz w:val="28"/>
          <w:szCs w:val="28"/>
        </w:rPr>
        <w:t> </w:t>
      </w:r>
      <w:r w:rsidR="006E3C8C">
        <w:rPr>
          <w:sz w:val="28"/>
          <w:szCs w:val="28"/>
        </w:rPr>
        <w:t>15</w:t>
      </w:r>
      <w:r w:rsidRPr="000F3822">
        <w:rPr>
          <w:sz w:val="28"/>
          <w:szCs w:val="28"/>
        </w:rPr>
        <w:t>. §)</w:t>
      </w:r>
      <w:bookmarkStart w:id="0" w:name="_GoBack"/>
      <w:bookmarkEnd w:id="0"/>
    </w:p>
    <w:p w14:paraId="49B2F863" w14:textId="60F40A45" w:rsidR="00837B7F" w:rsidRPr="000F3822" w:rsidRDefault="00837B7F" w:rsidP="00837B7F">
      <w:pPr>
        <w:pStyle w:val="NormalWeb"/>
        <w:spacing w:before="0" w:after="0"/>
        <w:jc w:val="both"/>
        <w:rPr>
          <w:b/>
          <w:bCs/>
          <w:sz w:val="28"/>
          <w:szCs w:val="28"/>
        </w:rPr>
      </w:pPr>
    </w:p>
    <w:p w14:paraId="71EFC40E" w14:textId="2ADDEA0A" w:rsidR="00CB66CE" w:rsidRPr="000F3822" w:rsidRDefault="00CB66CE" w:rsidP="00CB66CE">
      <w:pPr>
        <w:jc w:val="center"/>
        <w:rPr>
          <w:b/>
          <w:sz w:val="28"/>
          <w:szCs w:val="28"/>
        </w:rPr>
      </w:pPr>
      <w:r w:rsidRPr="000F3822">
        <w:rPr>
          <w:b/>
          <w:sz w:val="28"/>
          <w:szCs w:val="28"/>
        </w:rPr>
        <w:t>Grozījum</w:t>
      </w:r>
      <w:r w:rsidR="00786371" w:rsidRPr="000F3822">
        <w:rPr>
          <w:b/>
          <w:sz w:val="28"/>
          <w:szCs w:val="28"/>
        </w:rPr>
        <w:t>i</w:t>
      </w:r>
      <w:r w:rsidRPr="000F3822">
        <w:rPr>
          <w:b/>
          <w:sz w:val="28"/>
          <w:szCs w:val="28"/>
        </w:rPr>
        <w:t xml:space="preserve"> Ministru kabineta </w:t>
      </w:r>
      <w:r w:rsidR="00304845" w:rsidRPr="000F3822">
        <w:rPr>
          <w:b/>
          <w:sz w:val="28"/>
          <w:szCs w:val="28"/>
        </w:rPr>
        <w:t>201</w:t>
      </w:r>
      <w:r w:rsidR="00F30AE7" w:rsidRPr="000F3822">
        <w:rPr>
          <w:b/>
          <w:sz w:val="28"/>
          <w:szCs w:val="28"/>
        </w:rPr>
        <w:t>5</w:t>
      </w:r>
      <w:r w:rsidRPr="000F3822">
        <w:rPr>
          <w:b/>
          <w:sz w:val="28"/>
          <w:szCs w:val="28"/>
        </w:rPr>
        <w:t>.</w:t>
      </w:r>
      <w:r w:rsidR="00F30AE7" w:rsidRPr="000F3822">
        <w:rPr>
          <w:b/>
          <w:sz w:val="28"/>
          <w:szCs w:val="28"/>
        </w:rPr>
        <w:t xml:space="preserve"> </w:t>
      </w:r>
      <w:r w:rsidRPr="000F3822">
        <w:rPr>
          <w:b/>
          <w:sz w:val="28"/>
          <w:szCs w:val="28"/>
        </w:rPr>
        <w:t xml:space="preserve">gada </w:t>
      </w:r>
      <w:r w:rsidR="00F30AE7" w:rsidRPr="000F3822">
        <w:rPr>
          <w:b/>
          <w:sz w:val="28"/>
          <w:szCs w:val="28"/>
        </w:rPr>
        <w:t>11</w:t>
      </w:r>
      <w:r w:rsidR="00304845" w:rsidRPr="000F3822">
        <w:rPr>
          <w:b/>
          <w:sz w:val="28"/>
          <w:szCs w:val="28"/>
        </w:rPr>
        <w:t>.</w:t>
      </w:r>
      <w:r w:rsidR="00F30AE7" w:rsidRPr="000F3822">
        <w:rPr>
          <w:b/>
          <w:sz w:val="28"/>
          <w:szCs w:val="28"/>
        </w:rPr>
        <w:t xml:space="preserve"> augusta</w:t>
      </w:r>
      <w:r w:rsidRPr="000F3822">
        <w:rPr>
          <w:b/>
          <w:sz w:val="28"/>
          <w:szCs w:val="28"/>
        </w:rPr>
        <w:t xml:space="preserve"> noteikumos Nr.</w:t>
      </w:r>
      <w:r w:rsidR="007F3B17" w:rsidRPr="000F3822">
        <w:rPr>
          <w:b/>
          <w:sz w:val="28"/>
          <w:szCs w:val="28"/>
        </w:rPr>
        <w:t> </w:t>
      </w:r>
      <w:r w:rsidR="00F30AE7" w:rsidRPr="000F3822">
        <w:rPr>
          <w:b/>
          <w:sz w:val="28"/>
          <w:szCs w:val="28"/>
        </w:rPr>
        <w:t>467</w:t>
      </w:r>
      <w:r w:rsidRPr="000F3822">
        <w:rPr>
          <w:b/>
          <w:sz w:val="28"/>
          <w:szCs w:val="28"/>
        </w:rPr>
        <w:t xml:space="preserve"> </w:t>
      </w:r>
      <w:r w:rsidR="0057545D" w:rsidRPr="000F3822">
        <w:rPr>
          <w:b/>
          <w:sz w:val="28"/>
          <w:szCs w:val="28"/>
        </w:rPr>
        <w:t>"</w:t>
      </w:r>
      <w:r w:rsidR="00D84BF6" w:rsidRPr="000F3822">
        <w:rPr>
          <w:b/>
          <w:sz w:val="28"/>
          <w:szCs w:val="28"/>
        </w:rPr>
        <w:t xml:space="preserve">Darbības programmas </w:t>
      </w:r>
      <w:r w:rsidR="0057545D" w:rsidRPr="000F3822">
        <w:rPr>
          <w:b/>
          <w:sz w:val="28"/>
          <w:szCs w:val="28"/>
        </w:rPr>
        <w:t>"</w:t>
      </w:r>
      <w:r w:rsidR="00D84BF6" w:rsidRPr="000F3822">
        <w:rPr>
          <w:b/>
          <w:sz w:val="28"/>
          <w:szCs w:val="28"/>
        </w:rPr>
        <w:t>Izaugsme un nodarbinātība</w:t>
      </w:r>
      <w:r w:rsidR="0057545D" w:rsidRPr="000F3822">
        <w:rPr>
          <w:b/>
          <w:sz w:val="28"/>
          <w:szCs w:val="28"/>
        </w:rPr>
        <w:t>"</w:t>
      </w:r>
      <w:r w:rsidR="00D84BF6" w:rsidRPr="000F3822">
        <w:rPr>
          <w:b/>
          <w:sz w:val="28"/>
          <w:szCs w:val="28"/>
        </w:rPr>
        <w:t xml:space="preserve"> 9.1.1. specifiskā atbalsta mērķa </w:t>
      </w:r>
      <w:r w:rsidR="0057545D" w:rsidRPr="000F3822">
        <w:rPr>
          <w:b/>
          <w:sz w:val="28"/>
          <w:szCs w:val="28"/>
        </w:rPr>
        <w:t>"</w:t>
      </w:r>
      <w:r w:rsidR="00D84BF6" w:rsidRPr="000F3822">
        <w:rPr>
          <w:b/>
          <w:sz w:val="28"/>
          <w:szCs w:val="28"/>
        </w:rPr>
        <w:t>Palielināt nelabvēlīgākā situācijā esošu bezdarbnieku iekļaušanos darba tirgū</w:t>
      </w:r>
      <w:r w:rsidR="0057545D" w:rsidRPr="000F3822">
        <w:rPr>
          <w:b/>
          <w:sz w:val="28"/>
          <w:szCs w:val="28"/>
        </w:rPr>
        <w:t>"</w:t>
      </w:r>
      <w:r w:rsidR="00D84BF6" w:rsidRPr="000F3822">
        <w:rPr>
          <w:b/>
          <w:sz w:val="28"/>
          <w:szCs w:val="28"/>
        </w:rPr>
        <w:t xml:space="preserve"> 9.1.1.3. pasākuma </w:t>
      </w:r>
      <w:r w:rsidR="0057545D" w:rsidRPr="000F3822">
        <w:rPr>
          <w:b/>
          <w:sz w:val="28"/>
          <w:szCs w:val="28"/>
        </w:rPr>
        <w:t>"</w:t>
      </w:r>
      <w:r w:rsidR="00D84BF6" w:rsidRPr="000F3822">
        <w:rPr>
          <w:b/>
          <w:sz w:val="28"/>
          <w:szCs w:val="28"/>
        </w:rPr>
        <w:t>Atbalsts sociālajai uzņēmējdarbībai</w:t>
      </w:r>
      <w:r w:rsidR="0057545D" w:rsidRPr="000F3822">
        <w:rPr>
          <w:b/>
          <w:sz w:val="28"/>
          <w:szCs w:val="28"/>
        </w:rPr>
        <w:t>"</w:t>
      </w:r>
      <w:r w:rsidR="00D84BF6" w:rsidRPr="000F3822">
        <w:rPr>
          <w:b/>
          <w:sz w:val="28"/>
          <w:szCs w:val="28"/>
        </w:rPr>
        <w:t xml:space="preserve"> īstenošanas noteikumi</w:t>
      </w:r>
      <w:r w:rsidR="0057545D" w:rsidRPr="000F3822">
        <w:rPr>
          <w:b/>
          <w:sz w:val="28"/>
          <w:szCs w:val="28"/>
        </w:rPr>
        <w:t>"</w:t>
      </w:r>
    </w:p>
    <w:p w14:paraId="164141FA" w14:textId="77777777" w:rsidR="00CB66CE" w:rsidRPr="000F3822" w:rsidRDefault="00CB66CE" w:rsidP="00CB66CE">
      <w:pPr>
        <w:pStyle w:val="naislab"/>
        <w:spacing w:before="0" w:after="0"/>
        <w:rPr>
          <w:sz w:val="28"/>
          <w:szCs w:val="28"/>
        </w:rPr>
      </w:pPr>
    </w:p>
    <w:p w14:paraId="608CD515" w14:textId="77777777" w:rsidR="00CB66CE" w:rsidRPr="000F3822" w:rsidRDefault="00CB66CE" w:rsidP="00374FD2">
      <w:pPr>
        <w:pStyle w:val="naislab"/>
        <w:spacing w:before="0" w:after="0"/>
        <w:rPr>
          <w:sz w:val="28"/>
          <w:szCs w:val="28"/>
        </w:rPr>
      </w:pPr>
      <w:r w:rsidRPr="000F3822">
        <w:rPr>
          <w:sz w:val="28"/>
          <w:szCs w:val="28"/>
        </w:rPr>
        <w:t>Izdoti saskaņā ar</w:t>
      </w:r>
    </w:p>
    <w:p w14:paraId="15D7687D" w14:textId="77777777" w:rsidR="00CB66CE" w:rsidRPr="000F3822" w:rsidRDefault="00CB66CE" w:rsidP="00374FD2">
      <w:pPr>
        <w:pStyle w:val="naislab"/>
        <w:spacing w:before="0" w:after="0"/>
        <w:rPr>
          <w:sz w:val="28"/>
          <w:szCs w:val="28"/>
        </w:rPr>
      </w:pPr>
      <w:r w:rsidRPr="000F3822">
        <w:rPr>
          <w:sz w:val="28"/>
          <w:szCs w:val="28"/>
        </w:rPr>
        <w:t>Eiropas Savienības struktūrfondu un</w:t>
      </w:r>
    </w:p>
    <w:p w14:paraId="4622FB65" w14:textId="77777777" w:rsidR="00B0541B" w:rsidRPr="000F3822" w:rsidRDefault="00CB66CE" w:rsidP="00374FD2">
      <w:pPr>
        <w:pStyle w:val="naislab"/>
        <w:spacing w:before="0" w:after="0"/>
        <w:rPr>
          <w:sz w:val="28"/>
          <w:szCs w:val="28"/>
        </w:rPr>
      </w:pPr>
      <w:r w:rsidRPr="000F3822">
        <w:rPr>
          <w:sz w:val="28"/>
          <w:szCs w:val="28"/>
        </w:rPr>
        <w:t xml:space="preserve">Kohēzijas fonda </w:t>
      </w:r>
      <w:r w:rsidR="00335FC1" w:rsidRPr="000F3822">
        <w:rPr>
          <w:sz w:val="28"/>
          <w:szCs w:val="28"/>
        </w:rPr>
        <w:t>2014.–2020</w:t>
      </w:r>
      <w:r w:rsidR="0057545D" w:rsidRPr="000F3822">
        <w:rPr>
          <w:sz w:val="28"/>
          <w:szCs w:val="28"/>
        </w:rPr>
        <w:t>. g</w:t>
      </w:r>
      <w:r w:rsidR="00335FC1" w:rsidRPr="000F3822">
        <w:rPr>
          <w:sz w:val="28"/>
          <w:szCs w:val="28"/>
        </w:rPr>
        <w:t>ada</w:t>
      </w:r>
    </w:p>
    <w:p w14:paraId="03D03F6F" w14:textId="17BB5E0E" w:rsidR="00335FC1" w:rsidRPr="000F3822" w:rsidRDefault="00335FC1" w:rsidP="00374FD2">
      <w:pPr>
        <w:pStyle w:val="naislab"/>
        <w:spacing w:before="0" w:after="0"/>
        <w:rPr>
          <w:sz w:val="28"/>
          <w:szCs w:val="28"/>
        </w:rPr>
      </w:pPr>
      <w:r w:rsidRPr="000F3822">
        <w:rPr>
          <w:sz w:val="28"/>
          <w:szCs w:val="28"/>
        </w:rPr>
        <w:t xml:space="preserve"> plānošanas perioda</w:t>
      </w:r>
      <w:r w:rsidR="00B0541B" w:rsidRPr="000F3822">
        <w:rPr>
          <w:sz w:val="28"/>
          <w:szCs w:val="28"/>
        </w:rPr>
        <w:t xml:space="preserve"> vadības likuma</w:t>
      </w:r>
    </w:p>
    <w:p w14:paraId="671E2564" w14:textId="62549277" w:rsidR="00CB66CE" w:rsidRPr="000F3822" w:rsidRDefault="00335FC1" w:rsidP="00374FD2">
      <w:pPr>
        <w:pStyle w:val="naislab"/>
        <w:spacing w:before="0" w:after="0"/>
        <w:rPr>
          <w:i/>
          <w:sz w:val="28"/>
          <w:szCs w:val="28"/>
        </w:rPr>
      </w:pPr>
      <w:r w:rsidRPr="000F3822">
        <w:rPr>
          <w:sz w:val="28"/>
          <w:szCs w:val="28"/>
        </w:rPr>
        <w:t>20</w:t>
      </w:r>
      <w:r w:rsidR="0057545D" w:rsidRPr="000F3822">
        <w:rPr>
          <w:sz w:val="28"/>
          <w:szCs w:val="28"/>
        </w:rPr>
        <w:t>. p</w:t>
      </w:r>
      <w:r w:rsidRPr="000F3822">
        <w:rPr>
          <w:sz w:val="28"/>
          <w:szCs w:val="28"/>
        </w:rPr>
        <w:t xml:space="preserve">anta </w:t>
      </w:r>
      <w:r w:rsidR="00E7586E" w:rsidRPr="000F3822">
        <w:rPr>
          <w:sz w:val="28"/>
          <w:szCs w:val="28"/>
        </w:rPr>
        <w:t xml:space="preserve">6. un </w:t>
      </w:r>
      <w:r w:rsidRPr="000F3822">
        <w:rPr>
          <w:sz w:val="28"/>
          <w:szCs w:val="28"/>
        </w:rPr>
        <w:t>13</w:t>
      </w:r>
      <w:r w:rsidR="0057545D" w:rsidRPr="000F3822">
        <w:rPr>
          <w:sz w:val="28"/>
          <w:szCs w:val="28"/>
        </w:rPr>
        <w:t>. p</w:t>
      </w:r>
      <w:r w:rsidRPr="000F3822">
        <w:rPr>
          <w:sz w:val="28"/>
          <w:szCs w:val="28"/>
        </w:rPr>
        <w:t>unktu</w:t>
      </w:r>
    </w:p>
    <w:p w14:paraId="0A8D63A5" w14:textId="77777777" w:rsidR="00837B7F" w:rsidRPr="000F3822" w:rsidRDefault="00837B7F" w:rsidP="00837B7F">
      <w:pPr>
        <w:pStyle w:val="naisf"/>
        <w:spacing w:before="0" w:after="0"/>
        <w:ind w:firstLine="900"/>
        <w:rPr>
          <w:sz w:val="28"/>
          <w:szCs w:val="28"/>
        </w:rPr>
      </w:pPr>
    </w:p>
    <w:p w14:paraId="6D345D26" w14:textId="0D6F31EC" w:rsidR="00CB66CE" w:rsidRPr="000F3822" w:rsidRDefault="00A40F77" w:rsidP="00CB66CE">
      <w:pPr>
        <w:ind w:firstLine="720"/>
        <w:jc w:val="both"/>
        <w:rPr>
          <w:sz w:val="28"/>
          <w:szCs w:val="28"/>
        </w:rPr>
      </w:pPr>
      <w:r w:rsidRPr="000F3822">
        <w:rPr>
          <w:sz w:val="28"/>
          <w:szCs w:val="28"/>
        </w:rPr>
        <w:t>Izdarīt</w:t>
      </w:r>
      <w:r w:rsidR="00E94484" w:rsidRPr="000F3822">
        <w:rPr>
          <w:sz w:val="28"/>
          <w:szCs w:val="28"/>
        </w:rPr>
        <w:t xml:space="preserve"> </w:t>
      </w:r>
      <w:r w:rsidR="00CB66CE" w:rsidRPr="000F3822">
        <w:rPr>
          <w:sz w:val="28"/>
          <w:szCs w:val="28"/>
        </w:rPr>
        <w:t xml:space="preserve">Ministru kabineta </w:t>
      </w:r>
      <w:r w:rsidR="00F30353" w:rsidRPr="000F3822">
        <w:rPr>
          <w:sz w:val="28"/>
          <w:szCs w:val="28"/>
        </w:rPr>
        <w:t>2015.</w:t>
      </w:r>
      <w:r w:rsidR="00D90328" w:rsidRPr="000F3822">
        <w:rPr>
          <w:sz w:val="28"/>
          <w:szCs w:val="28"/>
        </w:rPr>
        <w:t> </w:t>
      </w:r>
      <w:r w:rsidR="00F30353" w:rsidRPr="000F3822">
        <w:rPr>
          <w:sz w:val="28"/>
          <w:szCs w:val="28"/>
        </w:rPr>
        <w:t>gada</w:t>
      </w:r>
      <w:r w:rsidR="00D84BF6" w:rsidRPr="000F3822">
        <w:rPr>
          <w:sz w:val="28"/>
          <w:szCs w:val="28"/>
        </w:rPr>
        <w:t xml:space="preserve"> 11.</w:t>
      </w:r>
      <w:r w:rsidR="00D90328" w:rsidRPr="000F3822">
        <w:rPr>
          <w:sz w:val="28"/>
          <w:szCs w:val="28"/>
        </w:rPr>
        <w:t> </w:t>
      </w:r>
      <w:r w:rsidR="00D84BF6" w:rsidRPr="000F3822">
        <w:rPr>
          <w:sz w:val="28"/>
          <w:szCs w:val="28"/>
        </w:rPr>
        <w:t>augusta noteikumos Nr.</w:t>
      </w:r>
      <w:r w:rsidR="00D90328" w:rsidRPr="000F3822">
        <w:rPr>
          <w:sz w:val="28"/>
          <w:szCs w:val="28"/>
        </w:rPr>
        <w:t> </w:t>
      </w:r>
      <w:r w:rsidR="00D84BF6" w:rsidRPr="000F3822">
        <w:rPr>
          <w:sz w:val="28"/>
          <w:szCs w:val="28"/>
        </w:rPr>
        <w:t xml:space="preserve">467 </w:t>
      </w:r>
      <w:r w:rsidR="0057545D" w:rsidRPr="000F3822">
        <w:rPr>
          <w:sz w:val="28"/>
          <w:szCs w:val="28"/>
        </w:rPr>
        <w:t>"</w:t>
      </w:r>
      <w:r w:rsidR="00D84BF6" w:rsidRPr="000F3822">
        <w:rPr>
          <w:sz w:val="28"/>
          <w:szCs w:val="28"/>
        </w:rPr>
        <w:t xml:space="preserve">Darbības programmas </w:t>
      </w:r>
      <w:r w:rsidR="0057545D" w:rsidRPr="000F3822">
        <w:rPr>
          <w:sz w:val="28"/>
          <w:szCs w:val="28"/>
        </w:rPr>
        <w:t>"</w:t>
      </w:r>
      <w:r w:rsidR="00D84BF6" w:rsidRPr="000F3822">
        <w:rPr>
          <w:sz w:val="28"/>
          <w:szCs w:val="28"/>
        </w:rPr>
        <w:t>Izaugsme un nodarbinātība</w:t>
      </w:r>
      <w:r w:rsidR="0057545D" w:rsidRPr="000F3822">
        <w:rPr>
          <w:sz w:val="28"/>
          <w:szCs w:val="28"/>
        </w:rPr>
        <w:t>"</w:t>
      </w:r>
      <w:r w:rsidR="00F30353" w:rsidRPr="000F3822">
        <w:rPr>
          <w:sz w:val="28"/>
          <w:szCs w:val="28"/>
        </w:rPr>
        <w:t xml:space="preserve"> 9.</w:t>
      </w:r>
      <w:r w:rsidR="00D84BF6" w:rsidRPr="000F3822">
        <w:rPr>
          <w:sz w:val="28"/>
          <w:szCs w:val="28"/>
        </w:rPr>
        <w:t>1.1.</w:t>
      </w:r>
      <w:r w:rsidR="00D90328" w:rsidRPr="000F3822">
        <w:rPr>
          <w:sz w:val="28"/>
          <w:szCs w:val="28"/>
        </w:rPr>
        <w:t> </w:t>
      </w:r>
      <w:r w:rsidR="00D84BF6" w:rsidRPr="000F3822">
        <w:rPr>
          <w:sz w:val="28"/>
          <w:szCs w:val="28"/>
        </w:rPr>
        <w:t xml:space="preserve">specifiskā atbalsta mērķa </w:t>
      </w:r>
      <w:r w:rsidR="0057545D" w:rsidRPr="000F3822">
        <w:rPr>
          <w:sz w:val="28"/>
          <w:szCs w:val="28"/>
        </w:rPr>
        <w:t>"</w:t>
      </w:r>
      <w:r w:rsidR="00F30353" w:rsidRPr="000F3822">
        <w:rPr>
          <w:sz w:val="28"/>
          <w:szCs w:val="28"/>
        </w:rPr>
        <w:t>Palielināt nelabvēlīgākā situācijā esošu bezda</w:t>
      </w:r>
      <w:r w:rsidR="00D84BF6" w:rsidRPr="000F3822">
        <w:rPr>
          <w:sz w:val="28"/>
          <w:szCs w:val="28"/>
        </w:rPr>
        <w:t>rbnieku iekļaušanos darba tirgū</w:t>
      </w:r>
      <w:r w:rsidR="0057545D" w:rsidRPr="000F3822">
        <w:rPr>
          <w:sz w:val="28"/>
          <w:szCs w:val="28"/>
        </w:rPr>
        <w:t>"</w:t>
      </w:r>
      <w:r w:rsidR="00D84BF6" w:rsidRPr="000F3822">
        <w:rPr>
          <w:sz w:val="28"/>
          <w:szCs w:val="28"/>
        </w:rPr>
        <w:t xml:space="preserve"> 9.1.1.3.</w:t>
      </w:r>
      <w:r w:rsidR="00D90328" w:rsidRPr="000F3822">
        <w:rPr>
          <w:sz w:val="28"/>
          <w:szCs w:val="28"/>
        </w:rPr>
        <w:t> </w:t>
      </w:r>
      <w:r w:rsidR="00D84BF6" w:rsidRPr="000F3822">
        <w:rPr>
          <w:sz w:val="28"/>
          <w:szCs w:val="28"/>
        </w:rPr>
        <w:t xml:space="preserve">pasākuma </w:t>
      </w:r>
      <w:r w:rsidR="0057545D" w:rsidRPr="000F3822">
        <w:rPr>
          <w:sz w:val="28"/>
          <w:szCs w:val="28"/>
        </w:rPr>
        <w:t>"</w:t>
      </w:r>
      <w:r w:rsidR="00F30353" w:rsidRPr="000F3822">
        <w:rPr>
          <w:sz w:val="28"/>
          <w:szCs w:val="28"/>
        </w:rPr>
        <w:t>Atbalsts sociālajai uzņēmēj</w:t>
      </w:r>
      <w:r w:rsidR="00D84BF6" w:rsidRPr="000F3822">
        <w:rPr>
          <w:sz w:val="28"/>
          <w:szCs w:val="28"/>
        </w:rPr>
        <w:t>darbībai</w:t>
      </w:r>
      <w:r w:rsidR="0057545D" w:rsidRPr="000F3822">
        <w:rPr>
          <w:sz w:val="28"/>
          <w:szCs w:val="28"/>
        </w:rPr>
        <w:t>"</w:t>
      </w:r>
      <w:r w:rsidR="00D84BF6" w:rsidRPr="000F3822">
        <w:rPr>
          <w:sz w:val="28"/>
          <w:szCs w:val="28"/>
        </w:rPr>
        <w:t xml:space="preserve"> īstenošanas noteikumi</w:t>
      </w:r>
      <w:r w:rsidR="0057545D" w:rsidRPr="000F3822">
        <w:rPr>
          <w:sz w:val="28"/>
          <w:szCs w:val="28"/>
        </w:rPr>
        <w:t>"</w:t>
      </w:r>
      <w:r w:rsidR="00CB66CE" w:rsidRPr="000F3822">
        <w:rPr>
          <w:sz w:val="28"/>
          <w:szCs w:val="28"/>
        </w:rPr>
        <w:t xml:space="preserve"> (Latvijas Vēstnesis, 20</w:t>
      </w:r>
      <w:r w:rsidR="00575263" w:rsidRPr="000F3822">
        <w:rPr>
          <w:sz w:val="28"/>
          <w:szCs w:val="28"/>
        </w:rPr>
        <w:t>1</w:t>
      </w:r>
      <w:r w:rsidR="00600F9F" w:rsidRPr="000F3822">
        <w:rPr>
          <w:sz w:val="28"/>
          <w:szCs w:val="28"/>
        </w:rPr>
        <w:t>5</w:t>
      </w:r>
      <w:r w:rsidR="00CB66CE" w:rsidRPr="000F3822">
        <w:rPr>
          <w:sz w:val="28"/>
          <w:szCs w:val="28"/>
        </w:rPr>
        <w:t xml:space="preserve">, </w:t>
      </w:r>
      <w:r w:rsidR="00F30353" w:rsidRPr="000F3822">
        <w:rPr>
          <w:sz w:val="28"/>
          <w:szCs w:val="28"/>
        </w:rPr>
        <w:t>162</w:t>
      </w:r>
      <w:r w:rsidR="0057545D" w:rsidRPr="000F3822">
        <w:rPr>
          <w:sz w:val="28"/>
          <w:szCs w:val="28"/>
        </w:rPr>
        <w:t>.</w:t>
      </w:r>
      <w:r w:rsidR="00D90328" w:rsidRPr="000F3822">
        <w:rPr>
          <w:sz w:val="28"/>
          <w:szCs w:val="28"/>
        </w:rPr>
        <w:t> </w:t>
      </w:r>
      <w:r w:rsidR="0057545D" w:rsidRPr="000F3822">
        <w:rPr>
          <w:sz w:val="28"/>
          <w:szCs w:val="28"/>
        </w:rPr>
        <w:t>n</w:t>
      </w:r>
      <w:r w:rsidR="00CB66CE" w:rsidRPr="000F3822">
        <w:rPr>
          <w:sz w:val="28"/>
          <w:szCs w:val="28"/>
        </w:rPr>
        <w:t xml:space="preserve">r.) </w:t>
      </w:r>
      <w:r w:rsidR="009823F7" w:rsidRPr="000F3822">
        <w:rPr>
          <w:sz w:val="28"/>
          <w:szCs w:val="28"/>
        </w:rPr>
        <w:t>šādus grozījumus:</w:t>
      </w:r>
    </w:p>
    <w:p w14:paraId="0CE65B17" w14:textId="77777777" w:rsidR="009823F7" w:rsidRPr="000F3822" w:rsidRDefault="009823F7" w:rsidP="00CB66CE">
      <w:pPr>
        <w:ind w:firstLine="720"/>
        <w:jc w:val="both"/>
        <w:rPr>
          <w:sz w:val="28"/>
          <w:szCs w:val="28"/>
        </w:rPr>
      </w:pPr>
    </w:p>
    <w:p w14:paraId="7C414490" w14:textId="5182C42B" w:rsidR="0028481D" w:rsidRPr="000F3822" w:rsidRDefault="009823F7" w:rsidP="0028481D">
      <w:pPr>
        <w:ind w:firstLine="720"/>
        <w:jc w:val="both"/>
        <w:rPr>
          <w:sz w:val="28"/>
          <w:szCs w:val="28"/>
        </w:rPr>
      </w:pPr>
      <w:r w:rsidRPr="000F3822">
        <w:rPr>
          <w:sz w:val="28"/>
          <w:szCs w:val="28"/>
        </w:rPr>
        <w:t xml:space="preserve">1. </w:t>
      </w:r>
      <w:r w:rsidR="004B7B8B" w:rsidRPr="000F3822">
        <w:rPr>
          <w:sz w:val="28"/>
          <w:szCs w:val="28"/>
        </w:rPr>
        <w:t>Izteikt 4</w:t>
      </w:r>
      <w:r w:rsidR="0057545D" w:rsidRPr="000F3822">
        <w:rPr>
          <w:sz w:val="28"/>
          <w:szCs w:val="28"/>
        </w:rPr>
        <w:t>.</w:t>
      </w:r>
      <w:r w:rsidR="00D90328" w:rsidRPr="000F3822">
        <w:rPr>
          <w:sz w:val="28"/>
          <w:szCs w:val="28"/>
        </w:rPr>
        <w:t> </w:t>
      </w:r>
      <w:r w:rsidR="0057545D" w:rsidRPr="000F3822">
        <w:rPr>
          <w:sz w:val="28"/>
          <w:szCs w:val="28"/>
        </w:rPr>
        <w:t>p</w:t>
      </w:r>
      <w:r w:rsidR="004B7B8B" w:rsidRPr="000F3822">
        <w:rPr>
          <w:sz w:val="28"/>
          <w:szCs w:val="28"/>
        </w:rPr>
        <w:t>unktu šādā redakcijā:</w:t>
      </w:r>
    </w:p>
    <w:p w14:paraId="096043BA" w14:textId="77777777" w:rsidR="00BE3D71" w:rsidRPr="000F3822" w:rsidRDefault="00BE3D71" w:rsidP="0028481D">
      <w:pPr>
        <w:ind w:firstLine="720"/>
        <w:jc w:val="both"/>
        <w:rPr>
          <w:sz w:val="28"/>
          <w:szCs w:val="28"/>
        </w:rPr>
      </w:pPr>
    </w:p>
    <w:p w14:paraId="6EF045E4" w14:textId="1332B419" w:rsidR="004B7B8B" w:rsidRPr="000F3822" w:rsidRDefault="0057545D" w:rsidP="004B7B8B">
      <w:pPr>
        <w:ind w:firstLine="720"/>
        <w:jc w:val="both"/>
        <w:rPr>
          <w:sz w:val="28"/>
          <w:szCs w:val="28"/>
        </w:rPr>
      </w:pPr>
      <w:r w:rsidRPr="000F3822">
        <w:rPr>
          <w:sz w:val="28"/>
          <w:szCs w:val="28"/>
        </w:rPr>
        <w:t>"</w:t>
      </w:r>
      <w:r w:rsidR="004B7B8B" w:rsidRPr="000F3822">
        <w:rPr>
          <w:sz w:val="28"/>
          <w:szCs w:val="28"/>
        </w:rPr>
        <w:t>4.</w:t>
      </w:r>
      <w:r w:rsidR="00D90328" w:rsidRPr="000F3822">
        <w:rPr>
          <w:sz w:val="28"/>
          <w:szCs w:val="28"/>
        </w:rPr>
        <w:t> </w:t>
      </w:r>
      <w:r w:rsidR="004B7B8B" w:rsidRPr="000F3822">
        <w:rPr>
          <w:sz w:val="28"/>
          <w:szCs w:val="28"/>
        </w:rPr>
        <w:t>Pasākuma ietvaros ir sasniedzami šādi atbalsta mērķa uzraudzības rādītāji:</w:t>
      </w:r>
    </w:p>
    <w:p w14:paraId="12B62628" w14:textId="6EC41399" w:rsidR="004B7B8B" w:rsidRPr="000F3822" w:rsidRDefault="004B7B8B" w:rsidP="004B7B8B">
      <w:pPr>
        <w:ind w:firstLine="720"/>
        <w:jc w:val="both"/>
        <w:rPr>
          <w:sz w:val="28"/>
          <w:szCs w:val="28"/>
        </w:rPr>
      </w:pPr>
      <w:r w:rsidRPr="000F3822">
        <w:rPr>
          <w:sz w:val="28"/>
          <w:szCs w:val="28"/>
        </w:rPr>
        <w:t>4.1. līdz 2018.</w:t>
      </w:r>
      <w:r w:rsidR="00D90328" w:rsidRPr="000F3822">
        <w:rPr>
          <w:sz w:val="28"/>
          <w:szCs w:val="28"/>
        </w:rPr>
        <w:t> </w:t>
      </w:r>
      <w:r w:rsidRPr="000F3822">
        <w:rPr>
          <w:sz w:val="28"/>
          <w:szCs w:val="28"/>
        </w:rPr>
        <w:t>gada 31.</w:t>
      </w:r>
      <w:r w:rsidR="00D90328" w:rsidRPr="000F3822">
        <w:rPr>
          <w:sz w:val="28"/>
          <w:szCs w:val="28"/>
        </w:rPr>
        <w:t> </w:t>
      </w:r>
      <w:r w:rsidRPr="000F3822">
        <w:rPr>
          <w:sz w:val="28"/>
          <w:szCs w:val="28"/>
        </w:rPr>
        <w:t>decembrim:</w:t>
      </w:r>
    </w:p>
    <w:p w14:paraId="70E2766A" w14:textId="77777777" w:rsidR="004B7B8B" w:rsidRPr="000F3822" w:rsidRDefault="004B7B8B" w:rsidP="004B7B8B">
      <w:pPr>
        <w:ind w:firstLine="720"/>
        <w:jc w:val="both"/>
        <w:rPr>
          <w:sz w:val="28"/>
          <w:szCs w:val="28"/>
        </w:rPr>
      </w:pPr>
      <w:r w:rsidRPr="000F3822">
        <w:rPr>
          <w:sz w:val="28"/>
          <w:szCs w:val="28"/>
        </w:rPr>
        <w:t>4.1.1. iznākuma rādītājs – pasākumā iesaistīti 80 bezdarbnieki, tostarp ilgstošie bezdarbnieki;</w:t>
      </w:r>
    </w:p>
    <w:p w14:paraId="3AE5AEF4" w14:textId="77777777" w:rsidR="004B7B8B" w:rsidRPr="000F3822" w:rsidRDefault="004B7B8B" w:rsidP="004B7B8B">
      <w:pPr>
        <w:ind w:firstLine="720"/>
        <w:jc w:val="both"/>
        <w:rPr>
          <w:sz w:val="28"/>
          <w:szCs w:val="28"/>
        </w:rPr>
      </w:pPr>
      <w:r w:rsidRPr="000F3822">
        <w:rPr>
          <w:sz w:val="28"/>
          <w:szCs w:val="28"/>
        </w:rPr>
        <w:t xml:space="preserve">4.1.2. finanšu rādītājs – sertificēti izdevumi 6 919 284 </w:t>
      </w:r>
      <w:proofErr w:type="spellStart"/>
      <w:r w:rsidRPr="000F3822">
        <w:rPr>
          <w:i/>
          <w:sz w:val="28"/>
          <w:szCs w:val="28"/>
        </w:rPr>
        <w:t>euro</w:t>
      </w:r>
      <w:proofErr w:type="spellEnd"/>
      <w:r w:rsidRPr="000F3822">
        <w:rPr>
          <w:sz w:val="28"/>
          <w:szCs w:val="28"/>
        </w:rPr>
        <w:t xml:space="preserve"> apmērā;</w:t>
      </w:r>
    </w:p>
    <w:p w14:paraId="18759698" w14:textId="3A294700" w:rsidR="004B7B8B" w:rsidRPr="000F3822" w:rsidRDefault="004B7B8B" w:rsidP="004B7B8B">
      <w:pPr>
        <w:ind w:firstLine="720"/>
        <w:jc w:val="both"/>
        <w:rPr>
          <w:sz w:val="28"/>
          <w:szCs w:val="28"/>
        </w:rPr>
      </w:pPr>
      <w:r w:rsidRPr="000F3822">
        <w:rPr>
          <w:sz w:val="28"/>
          <w:szCs w:val="28"/>
        </w:rPr>
        <w:t>4.2. līdz 2023</w:t>
      </w:r>
      <w:r w:rsidR="0057545D" w:rsidRPr="000F3822">
        <w:rPr>
          <w:sz w:val="28"/>
          <w:szCs w:val="28"/>
        </w:rPr>
        <w:t>.</w:t>
      </w:r>
      <w:r w:rsidR="00D90328" w:rsidRPr="000F3822">
        <w:rPr>
          <w:sz w:val="28"/>
          <w:szCs w:val="28"/>
        </w:rPr>
        <w:t> </w:t>
      </w:r>
      <w:r w:rsidR="0057545D" w:rsidRPr="000F3822">
        <w:rPr>
          <w:sz w:val="28"/>
          <w:szCs w:val="28"/>
        </w:rPr>
        <w:t>g</w:t>
      </w:r>
      <w:r w:rsidRPr="000F3822">
        <w:rPr>
          <w:sz w:val="28"/>
          <w:szCs w:val="28"/>
        </w:rPr>
        <w:t>ada 31.</w:t>
      </w:r>
      <w:r w:rsidR="00D90328" w:rsidRPr="000F3822">
        <w:rPr>
          <w:sz w:val="28"/>
          <w:szCs w:val="28"/>
        </w:rPr>
        <w:t> </w:t>
      </w:r>
      <w:r w:rsidRPr="000F3822">
        <w:rPr>
          <w:sz w:val="28"/>
          <w:szCs w:val="28"/>
        </w:rPr>
        <w:t>decembrim – iznākuma rādītājs – pasākumā iesaistīti 217 bezdarbnieki, tostarp ilgstošie bezdarbnieki</w:t>
      </w:r>
      <w:r w:rsidR="008E7A6F" w:rsidRPr="000F3822">
        <w:rPr>
          <w:sz w:val="28"/>
          <w:szCs w:val="28"/>
        </w:rPr>
        <w:t>.</w:t>
      </w:r>
      <w:r w:rsidR="0057545D" w:rsidRPr="000F3822">
        <w:rPr>
          <w:sz w:val="28"/>
          <w:szCs w:val="28"/>
        </w:rPr>
        <w:t>"</w:t>
      </w:r>
    </w:p>
    <w:p w14:paraId="721EF16C" w14:textId="77777777" w:rsidR="004610CA" w:rsidRPr="000F3822" w:rsidRDefault="004610CA" w:rsidP="0028481D">
      <w:pPr>
        <w:ind w:firstLine="720"/>
        <w:jc w:val="both"/>
        <w:rPr>
          <w:sz w:val="28"/>
          <w:szCs w:val="28"/>
        </w:rPr>
      </w:pPr>
    </w:p>
    <w:p w14:paraId="7CB4BDA7" w14:textId="4C6F3BC7" w:rsidR="006422F8" w:rsidRPr="000F3822" w:rsidRDefault="004610CA" w:rsidP="00A86292">
      <w:pPr>
        <w:tabs>
          <w:tab w:val="left" w:pos="1755"/>
        </w:tabs>
        <w:ind w:firstLine="720"/>
        <w:jc w:val="both"/>
        <w:rPr>
          <w:sz w:val="28"/>
          <w:szCs w:val="28"/>
        </w:rPr>
      </w:pPr>
      <w:r w:rsidRPr="000F3822">
        <w:rPr>
          <w:sz w:val="28"/>
          <w:szCs w:val="28"/>
        </w:rPr>
        <w:t>2.</w:t>
      </w:r>
      <w:r w:rsidR="004D2FE2" w:rsidRPr="000F3822">
        <w:rPr>
          <w:sz w:val="28"/>
          <w:szCs w:val="28"/>
        </w:rPr>
        <w:t xml:space="preserve"> </w:t>
      </w:r>
      <w:r w:rsidR="006422F8" w:rsidRPr="000F3822">
        <w:rPr>
          <w:sz w:val="28"/>
          <w:szCs w:val="28"/>
        </w:rPr>
        <w:t>Izteikt 8</w:t>
      </w:r>
      <w:r w:rsidR="0057545D" w:rsidRPr="000F3822">
        <w:rPr>
          <w:sz w:val="28"/>
          <w:szCs w:val="28"/>
        </w:rPr>
        <w:t>. p</w:t>
      </w:r>
      <w:r w:rsidR="006422F8" w:rsidRPr="000F3822">
        <w:rPr>
          <w:sz w:val="28"/>
          <w:szCs w:val="28"/>
        </w:rPr>
        <w:t>unktu šādā redakcijā:</w:t>
      </w:r>
    </w:p>
    <w:p w14:paraId="58825E38" w14:textId="77777777" w:rsidR="00BE3D71" w:rsidRPr="000F3822" w:rsidRDefault="00BE3D71" w:rsidP="00A86292">
      <w:pPr>
        <w:tabs>
          <w:tab w:val="left" w:pos="1755"/>
        </w:tabs>
        <w:ind w:firstLine="720"/>
        <w:jc w:val="both"/>
        <w:rPr>
          <w:sz w:val="28"/>
          <w:szCs w:val="28"/>
        </w:rPr>
      </w:pPr>
    </w:p>
    <w:p w14:paraId="253867A7" w14:textId="7A059B12" w:rsidR="006422F8" w:rsidRPr="000F3822" w:rsidRDefault="0057545D" w:rsidP="006422F8">
      <w:pPr>
        <w:ind w:firstLine="720"/>
        <w:jc w:val="both"/>
        <w:rPr>
          <w:sz w:val="28"/>
          <w:szCs w:val="28"/>
        </w:rPr>
      </w:pPr>
      <w:r w:rsidRPr="000F3822">
        <w:rPr>
          <w:sz w:val="28"/>
          <w:szCs w:val="28"/>
        </w:rPr>
        <w:t>"</w:t>
      </w:r>
      <w:r w:rsidR="006422F8" w:rsidRPr="000F3822">
        <w:rPr>
          <w:rFonts w:eastAsia="Times New Roman"/>
          <w:sz w:val="28"/>
          <w:szCs w:val="28"/>
        </w:rPr>
        <w:t>8. Projekta iesniegumā kopējā attiecināmā finansējuma kopsummu plāno ne vairāk kā 14</w:t>
      </w:r>
      <w:r w:rsidR="00D90328" w:rsidRPr="000F3822">
        <w:rPr>
          <w:rFonts w:eastAsia="Times New Roman"/>
          <w:sz w:val="28"/>
          <w:szCs w:val="28"/>
        </w:rPr>
        <w:t> </w:t>
      </w:r>
      <w:r w:rsidR="006422F8" w:rsidRPr="000F3822">
        <w:rPr>
          <w:rFonts w:eastAsia="Times New Roman"/>
          <w:sz w:val="28"/>
          <w:szCs w:val="28"/>
        </w:rPr>
        <w:t>920</w:t>
      </w:r>
      <w:r w:rsidR="00D90328" w:rsidRPr="000F3822">
        <w:rPr>
          <w:rFonts w:eastAsia="Times New Roman"/>
          <w:sz w:val="28"/>
          <w:szCs w:val="28"/>
        </w:rPr>
        <w:t> </w:t>
      </w:r>
      <w:r w:rsidR="006422F8" w:rsidRPr="000F3822">
        <w:rPr>
          <w:rFonts w:eastAsia="Times New Roman"/>
          <w:sz w:val="28"/>
          <w:szCs w:val="28"/>
        </w:rPr>
        <w:t>206</w:t>
      </w:r>
      <w:r w:rsidR="00D90328" w:rsidRPr="000F3822">
        <w:rPr>
          <w:rFonts w:eastAsia="Times New Roman"/>
          <w:sz w:val="28"/>
          <w:szCs w:val="28"/>
        </w:rPr>
        <w:t> </w:t>
      </w:r>
      <w:proofErr w:type="spellStart"/>
      <w:r w:rsidR="006422F8" w:rsidRPr="000F3822">
        <w:rPr>
          <w:rFonts w:eastAsia="Times New Roman"/>
          <w:i/>
          <w:iCs/>
          <w:sz w:val="28"/>
          <w:szCs w:val="28"/>
        </w:rPr>
        <w:t>euro</w:t>
      </w:r>
      <w:proofErr w:type="spellEnd"/>
      <w:r w:rsidR="006422F8" w:rsidRPr="000F3822">
        <w:rPr>
          <w:rFonts w:eastAsia="Times New Roman"/>
          <w:sz w:val="28"/>
          <w:szCs w:val="28"/>
        </w:rPr>
        <w:t>, tai skaitā Eiropas Sociālā fonda finansējumu – 12</w:t>
      </w:r>
      <w:r w:rsidR="00D90328" w:rsidRPr="000F3822">
        <w:rPr>
          <w:rFonts w:eastAsia="Times New Roman"/>
          <w:sz w:val="28"/>
          <w:szCs w:val="28"/>
        </w:rPr>
        <w:t> </w:t>
      </w:r>
      <w:r w:rsidR="006422F8" w:rsidRPr="000F3822">
        <w:rPr>
          <w:rFonts w:eastAsia="Times New Roman"/>
          <w:sz w:val="28"/>
          <w:szCs w:val="28"/>
        </w:rPr>
        <w:t>682</w:t>
      </w:r>
      <w:r w:rsidR="00D90328" w:rsidRPr="000F3822">
        <w:rPr>
          <w:rFonts w:eastAsia="Times New Roman"/>
          <w:sz w:val="28"/>
          <w:szCs w:val="28"/>
        </w:rPr>
        <w:t> </w:t>
      </w:r>
      <w:r w:rsidR="006422F8" w:rsidRPr="000F3822">
        <w:rPr>
          <w:rFonts w:eastAsia="Times New Roman"/>
          <w:sz w:val="28"/>
          <w:szCs w:val="28"/>
        </w:rPr>
        <w:t>175 </w:t>
      </w:r>
      <w:proofErr w:type="spellStart"/>
      <w:r w:rsidR="006422F8" w:rsidRPr="000F3822">
        <w:rPr>
          <w:rFonts w:eastAsia="Times New Roman"/>
          <w:i/>
          <w:iCs/>
          <w:sz w:val="28"/>
          <w:szCs w:val="28"/>
        </w:rPr>
        <w:t>euro</w:t>
      </w:r>
      <w:proofErr w:type="spellEnd"/>
      <w:r w:rsidR="006422F8" w:rsidRPr="000F3822">
        <w:rPr>
          <w:rFonts w:eastAsia="Times New Roman"/>
          <w:sz w:val="28"/>
          <w:szCs w:val="28"/>
        </w:rPr>
        <w:t>, valsts budžeta finansējumu – 2</w:t>
      </w:r>
      <w:r w:rsidR="00D90328" w:rsidRPr="000F3822">
        <w:rPr>
          <w:rFonts w:eastAsia="Times New Roman"/>
          <w:sz w:val="28"/>
          <w:szCs w:val="28"/>
        </w:rPr>
        <w:t> </w:t>
      </w:r>
      <w:r w:rsidR="006422F8" w:rsidRPr="000F3822">
        <w:rPr>
          <w:rFonts w:eastAsia="Times New Roman"/>
          <w:sz w:val="28"/>
          <w:szCs w:val="28"/>
        </w:rPr>
        <w:t>238</w:t>
      </w:r>
      <w:r w:rsidR="00D90328" w:rsidRPr="000F3822">
        <w:rPr>
          <w:rFonts w:eastAsia="Times New Roman"/>
          <w:sz w:val="28"/>
          <w:szCs w:val="28"/>
        </w:rPr>
        <w:t> </w:t>
      </w:r>
      <w:r w:rsidR="006422F8" w:rsidRPr="000F3822">
        <w:rPr>
          <w:rFonts w:eastAsia="Times New Roman"/>
          <w:sz w:val="28"/>
          <w:szCs w:val="28"/>
        </w:rPr>
        <w:t>031 </w:t>
      </w:r>
      <w:proofErr w:type="spellStart"/>
      <w:r w:rsidR="006422F8" w:rsidRPr="000F3822">
        <w:rPr>
          <w:rFonts w:eastAsia="Times New Roman"/>
          <w:i/>
          <w:iCs/>
          <w:sz w:val="28"/>
          <w:szCs w:val="28"/>
        </w:rPr>
        <w:t>euro</w:t>
      </w:r>
      <w:proofErr w:type="spellEnd"/>
      <w:r w:rsidR="006422F8" w:rsidRPr="000F3822">
        <w:rPr>
          <w:rFonts w:eastAsia="Times New Roman"/>
          <w:sz w:val="28"/>
          <w:szCs w:val="28"/>
        </w:rPr>
        <w:t xml:space="preserve">, paredzot </w:t>
      </w:r>
      <w:r w:rsidR="006422F8" w:rsidRPr="000F3822">
        <w:rPr>
          <w:rFonts w:eastAsia="Times New Roman"/>
          <w:sz w:val="28"/>
          <w:szCs w:val="28"/>
        </w:rPr>
        <w:lastRenderedPageBreak/>
        <w:t>sasniegt šo noteikumu 4.1.1.</w:t>
      </w:r>
      <w:r w:rsidR="00D90328" w:rsidRPr="000F3822">
        <w:rPr>
          <w:rFonts w:eastAsia="Times New Roman"/>
          <w:sz w:val="28"/>
          <w:szCs w:val="28"/>
        </w:rPr>
        <w:t> </w:t>
      </w:r>
      <w:r w:rsidR="006422F8" w:rsidRPr="000F3822">
        <w:rPr>
          <w:rFonts w:eastAsia="Times New Roman"/>
          <w:sz w:val="28"/>
          <w:szCs w:val="28"/>
        </w:rPr>
        <w:t>apakšpunktā minēto iznākuma rādītāju laikposmā līdz 2018.</w:t>
      </w:r>
      <w:r w:rsidR="00D90328" w:rsidRPr="000F3822">
        <w:rPr>
          <w:rFonts w:eastAsia="Times New Roman"/>
          <w:sz w:val="28"/>
          <w:szCs w:val="28"/>
        </w:rPr>
        <w:t> </w:t>
      </w:r>
      <w:r w:rsidR="006422F8" w:rsidRPr="000F3822">
        <w:rPr>
          <w:rFonts w:eastAsia="Times New Roman"/>
          <w:sz w:val="28"/>
          <w:szCs w:val="28"/>
        </w:rPr>
        <w:t>gada 31.</w:t>
      </w:r>
      <w:r w:rsidR="00D90328" w:rsidRPr="000F3822">
        <w:rPr>
          <w:rFonts w:eastAsia="Times New Roman"/>
          <w:sz w:val="28"/>
          <w:szCs w:val="28"/>
        </w:rPr>
        <w:t> </w:t>
      </w:r>
      <w:r w:rsidR="006422F8" w:rsidRPr="000F3822">
        <w:rPr>
          <w:rFonts w:eastAsia="Times New Roman"/>
          <w:sz w:val="28"/>
          <w:szCs w:val="28"/>
        </w:rPr>
        <w:t>decembrim. No 2019.</w:t>
      </w:r>
      <w:r w:rsidR="00D90328" w:rsidRPr="000F3822">
        <w:rPr>
          <w:rFonts w:eastAsia="Times New Roman"/>
          <w:sz w:val="28"/>
          <w:szCs w:val="28"/>
        </w:rPr>
        <w:t> </w:t>
      </w:r>
      <w:r w:rsidR="006422F8" w:rsidRPr="000F3822">
        <w:rPr>
          <w:rFonts w:eastAsia="Times New Roman"/>
          <w:sz w:val="28"/>
          <w:szCs w:val="28"/>
        </w:rPr>
        <w:t>gada 1.</w:t>
      </w:r>
      <w:r w:rsidR="00D90328" w:rsidRPr="000F3822">
        <w:rPr>
          <w:rFonts w:eastAsia="Times New Roman"/>
          <w:sz w:val="28"/>
          <w:szCs w:val="28"/>
        </w:rPr>
        <w:t> </w:t>
      </w:r>
      <w:r w:rsidR="006422F8" w:rsidRPr="000F3822">
        <w:rPr>
          <w:rFonts w:eastAsia="Times New Roman"/>
          <w:sz w:val="28"/>
          <w:szCs w:val="28"/>
        </w:rPr>
        <w:t>janvāra atbildīgā iestāde saskaņā ar Eiropas Komisijas lēmumu var ierosināt palielināt projektā noteikto attiecināmo izmaksu kopsummu līdz 19</w:t>
      </w:r>
      <w:r w:rsidR="00D90328" w:rsidRPr="000F3822">
        <w:rPr>
          <w:rFonts w:eastAsia="Times New Roman"/>
          <w:sz w:val="28"/>
          <w:szCs w:val="28"/>
        </w:rPr>
        <w:t> </w:t>
      </w:r>
      <w:r w:rsidR="006422F8" w:rsidRPr="000F3822">
        <w:rPr>
          <w:rFonts w:eastAsia="Times New Roman"/>
          <w:sz w:val="28"/>
          <w:szCs w:val="28"/>
        </w:rPr>
        <w:t>920</w:t>
      </w:r>
      <w:r w:rsidR="00D90328" w:rsidRPr="000F3822">
        <w:rPr>
          <w:rFonts w:eastAsia="Times New Roman"/>
          <w:sz w:val="28"/>
          <w:szCs w:val="28"/>
        </w:rPr>
        <w:t> </w:t>
      </w:r>
      <w:r w:rsidR="006422F8" w:rsidRPr="000F3822">
        <w:rPr>
          <w:rFonts w:eastAsia="Times New Roman"/>
          <w:sz w:val="28"/>
          <w:szCs w:val="28"/>
        </w:rPr>
        <w:t>206 </w:t>
      </w:r>
      <w:proofErr w:type="spellStart"/>
      <w:r w:rsidR="006422F8" w:rsidRPr="000F3822">
        <w:rPr>
          <w:rFonts w:eastAsia="Times New Roman"/>
          <w:i/>
          <w:iCs/>
          <w:sz w:val="28"/>
          <w:szCs w:val="28"/>
        </w:rPr>
        <w:t>euro</w:t>
      </w:r>
      <w:proofErr w:type="spellEnd"/>
      <w:r w:rsidR="006422F8" w:rsidRPr="000F3822">
        <w:rPr>
          <w:rFonts w:eastAsia="Times New Roman"/>
          <w:sz w:val="28"/>
          <w:szCs w:val="28"/>
        </w:rPr>
        <w:t>, ievērojot noteikto finansēšanas avotu proporcionālo sadalījumu un šo noteikumu 4.2.</w:t>
      </w:r>
      <w:r w:rsidR="00D90328" w:rsidRPr="000F3822">
        <w:rPr>
          <w:rFonts w:eastAsia="Times New Roman"/>
          <w:sz w:val="28"/>
          <w:szCs w:val="28"/>
        </w:rPr>
        <w:t> </w:t>
      </w:r>
      <w:r w:rsidR="006422F8" w:rsidRPr="000F3822">
        <w:rPr>
          <w:rFonts w:eastAsia="Times New Roman"/>
          <w:sz w:val="28"/>
          <w:szCs w:val="28"/>
        </w:rPr>
        <w:t xml:space="preserve">apakšpunktā </w:t>
      </w:r>
      <w:r w:rsidR="00302926" w:rsidRPr="000F3822">
        <w:rPr>
          <w:rFonts w:eastAsia="Times New Roman"/>
          <w:sz w:val="28"/>
          <w:szCs w:val="28"/>
        </w:rPr>
        <w:t>minētā</w:t>
      </w:r>
      <w:r w:rsidR="006422F8" w:rsidRPr="000F3822">
        <w:rPr>
          <w:rFonts w:eastAsia="Times New Roman"/>
          <w:sz w:val="28"/>
          <w:szCs w:val="28"/>
        </w:rPr>
        <w:t xml:space="preserve"> iznākuma rādītāja maksimālo vērtību.</w:t>
      </w:r>
      <w:r w:rsidRPr="000F3822">
        <w:rPr>
          <w:rFonts w:eastAsia="Times New Roman"/>
          <w:sz w:val="28"/>
          <w:szCs w:val="28"/>
        </w:rPr>
        <w:t>"</w:t>
      </w:r>
    </w:p>
    <w:p w14:paraId="0BE11B51" w14:textId="77777777" w:rsidR="007F19B8" w:rsidRPr="000F3822" w:rsidRDefault="007F19B8" w:rsidP="004D2FE2">
      <w:pPr>
        <w:tabs>
          <w:tab w:val="left" w:pos="1755"/>
        </w:tabs>
        <w:ind w:firstLine="720"/>
        <w:jc w:val="both"/>
        <w:rPr>
          <w:sz w:val="28"/>
          <w:szCs w:val="28"/>
        </w:rPr>
      </w:pPr>
    </w:p>
    <w:p w14:paraId="55E1A347" w14:textId="792F144B" w:rsidR="007F19B8" w:rsidRPr="000F3822" w:rsidRDefault="006422F8" w:rsidP="004D2FE2">
      <w:pPr>
        <w:tabs>
          <w:tab w:val="left" w:pos="1755"/>
        </w:tabs>
        <w:ind w:firstLine="720"/>
        <w:jc w:val="both"/>
        <w:rPr>
          <w:sz w:val="28"/>
          <w:szCs w:val="28"/>
        </w:rPr>
      </w:pPr>
      <w:r w:rsidRPr="000F3822">
        <w:rPr>
          <w:sz w:val="28"/>
          <w:szCs w:val="28"/>
        </w:rPr>
        <w:t>3</w:t>
      </w:r>
      <w:r w:rsidR="007F19B8" w:rsidRPr="000F3822">
        <w:rPr>
          <w:sz w:val="28"/>
          <w:szCs w:val="28"/>
        </w:rPr>
        <w:t>. Svītrot 14</w:t>
      </w:r>
      <w:r w:rsidR="0057545D" w:rsidRPr="000F3822">
        <w:rPr>
          <w:sz w:val="28"/>
          <w:szCs w:val="28"/>
        </w:rPr>
        <w:t>. p</w:t>
      </w:r>
      <w:r w:rsidR="007F19B8" w:rsidRPr="000F3822">
        <w:rPr>
          <w:sz w:val="28"/>
          <w:szCs w:val="28"/>
        </w:rPr>
        <w:t xml:space="preserve">unktā vārdu </w:t>
      </w:r>
      <w:r w:rsidR="0057545D" w:rsidRPr="000F3822">
        <w:rPr>
          <w:sz w:val="28"/>
          <w:szCs w:val="28"/>
        </w:rPr>
        <w:t>"</w:t>
      </w:r>
      <w:r w:rsidR="007F19B8" w:rsidRPr="000F3822">
        <w:rPr>
          <w:sz w:val="28"/>
          <w:szCs w:val="28"/>
        </w:rPr>
        <w:t>valsts</w:t>
      </w:r>
      <w:r w:rsidR="0057545D" w:rsidRPr="000F3822">
        <w:rPr>
          <w:sz w:val="28"/>
          <w:szCs w:val="28"/>
        </w:rPr>
        <w:t>"</w:t>
      </w:r>
      <w:r w:rsidR="00A8216E" w:rsidRPr="000F3822">
        <w:rPr>
          <w:sz w:val="28"/>
          <w:szCs w:val="28"/>
        </w:rPr>
        <w:t>.</w:t>
      </w:r>
    </w:p>
    <w:p w14:paraId="4C41C51E" w14:textId="77777777" w:rsidR="007F19B8" w:rsidRPr="000F3822" w:rsidRDefault="007F19B8" w:rsidP="004D2FE2">
      <w:pPr>
        <w:tabs>
          <w:tab w:val="left" w:pos="1755"/>
        </w:tabs>
        <w:ind w:firstLine="720"/>
        <w:jc w:val="both"/>
        <w:rPr>
          <w:sz w:val="28"/>
          <w:szCs w:val="28"/>
        </w:rPr>
      </w:pPr>
    </w:p>
    <w:p w14:paraId="191F0A23" w14:textId="408D7C16" w:rsidR="007F19B8" w:rsidRPr="000F3822" w:rsidRDefault="006422F8" w:rsidP="004D2FE2">
      <w:pPr>
        <w:tabs>
          <w:tab w:val="left" w:pos="1755"/>
        </w:tabs>
        <w:ind w:firstLine="720"/>
        <w:jc w:val="both"/>
        <w:rPr>
          <w:sz w:val="28"/>
          <w:szCs w:val="28"/>
        </w:rPr>
      </w:pPr>
      <w:r w:rsidRPr="000F3822">
        <w:rPr>
          <w:sz w:val="28"/>
          <w:szCs w:val="28"/>
        </w:rPr>
        <w:t>4</w:t>
      </w:r>
      <w:r w:rsidR="007F19B8" w:rsidRPr="000F3822">
        <w:rPr>
          <w:sz w:val="28"/>
          <w:szCs w:val="28"/>
        </w:rPr>
        <w:t xml:space="preserve">. </w:t>
      </w:r>
      <w:r w:rsidR="00D433CF" w:rsidRPr="000F3822">
        <w:rPr>
          <w:sz w:val="28"/>
          <w:szCs w:val="28"/>
        </w:rPr>
        <w:t>Izteikt</w:t>
      </w:r>
      <w:r w:rsidR="00AA6BF1" w:rsidRPr="000F3822">
        <w:rPr>
          <w:sz w:val="28"/>
          <w:szCs w:val="28"/>
        </w:rPr>
        <w:t xml:space="preserve"> 17.1</w:t>
      </w:r>
      <w:r w:rsidR="0057545D" w:rsidRPr="000F3822">
        <w:rPr>
          <w:sz w:val="28"/>
          <w:szCs w:val="28"/>
        </w:rPr>
        <w:t>. a</w:t>
      </w:r>
      <w:r w:rsidR="00AA6BF1" w:rsidRPr="000F3822">
        <w:rPr>
          <w:sz w:val="28"/>
          <w:szCs w:val="28"/>
        </w:rPr>
        <w:t>pakšpunk</w:t>
      </w:r>
      <w:r w:rsidR="00AD1AD8" w:rsidRPr="000F3822">
        <w:rPr>
          <w:sz w:val="28"/>
          <w:szCs w:val="28"/>
        </w:rPr>
        <w:t>tu</w:t>
      </w:r>
      <w:r w:rsidR="00AA6BF1" w:rsidRPr="000F3822">
        <w:rPr>
          <w:sz w:val="28"/>
          <w:szCs w:val="28"/>
        </w:rPr>
        <w:t xml:space="preserve"> </w:t>
      </w:r>
      <w:r w:rsidR="00D433CF" w:rsidRPr="000F3822">
        <w:rPr>
          <w:sz w:val="28"/>
          <w:szCs w:val="28"/>
        </w:rPr>
        <w:t>šādā redakcijā:</w:t>
      </w:r>
    </w:p>
    <w:p w14:paraId="1F66A9D1" w14:textId="77777777" w:rsidR="00D433CF" w:rsidRPr="000F3822" w:rsidRDefault="00D433CF" w:rsidP="004D2FE2">
      <w:pPr>
        <w:tabs>
          <w:tab w:val="left" w:pos="1755"/>
        </w:tabs>
        <w:ind w:firstLine="720"/>
        <w:jc w:val="both"/>
        <w:rPr>
          <w:sz w:val="28"/>
          <w:szCs w:val="28"/>
        </w:rPr>
      </w:pPr>
    </w:p>
    <w:p w14:paraId="56D4A679" w14:textId="6844B2DF" w:rsidR="00A76CF3" w:rsidRPr="000F3822" w:rsidRDefault="00D433CF" w:rsidP="004D2FE2">
      <w:pPr>
        <w:tabs>
          <w:tab w:val="left" w:pos="1755"/>
        </w:tabs>
        <w:ind w:firstLine="720"/>
        <w:jc w:val="both"/>
        <w:rPr>
          <w:sz w:val="28"/>
          <w:szCs w:val="28"/>
          <w:shd w:val="clear" w:color="auto" w:fill="FFFFFF"/>
        </w:rPr>
      </w:pPr>
      <w:r w:rsidRPr="000F3822">
        <w:rPr>
          <w:sz w:val="28"/>
          <w:szCs w:val="28"/>
          <w:shd w:val="clear" w:color="auto" w:fill="FFFFFF"/>
        </w:rPr>
        <w:t>"17.1. sabiedrības</w:t>
      </w:r>
      <w:r w:rsidRPr="000F3822">
        <w:rPr>
          <w:rStyle w:val="apple-converted-space"/>
          <w:sz w:val="28"/>
          <w:szCs w:val="28"/>
          <w:shd w:val="clear" w:color="auto" w:fill="FFFFFF"/>
        </w:rPr>
        <w:t xml:space="preserve"> </w:t>
      </w:r>
      <w:r w:rsidRPr="000F3822">
        <w:rPr>
          <w:sz w:val="28"/>
          <w:szCs w:val="28"/>
        </w:rPr>
        <w:t xml:space="preserve">izpratnes </w:t>
      </w:r>
      <w:r w:rsidRPr="000F3822">
        <w:rPr>
          <w:sz w:val="28"/>
          <w:szCs w:val="28"/>
          <w:shd w:val="clear" w:color="auto" w:fill="FFFFFF"/>
        </w:rPr>
        <w:t>veidošanas pasākumi par sociāliem uzņēmu</w:t>
      </w:r>
      <w:r w:rsidRPr="000F3822">
        <w:rPr>
          <w:sz w:val="28"/>
          <w:szCs w:val="28"/>
          <w:shd w:val="clear" w:color="auto" w:fill="FFFFFF"/>
        </w:rPr>
        <w:softHyphen/>
        <w:t xml:space="preserve">miem, to nozīmi un iespējamo ieguldījumu tautsaimniecības izaugsmes un sabiedrības attīstības veicināšanā, kā arī šādu sociālo uzņēmumu atbalsta </w:t>
      </w:r>
      <w:r w:rsidR="00B5677F" w:rsidRPr="000F3822">
        <w:rPr>
          <w:sz w:val="28"/>
          <w:szCs w:val="28"/>
          <w:shd w:val="clear" w:color="auto" w:fill="FFFFFF"/>
        </w:rPr>
        <w:t xml:space="preserve">sistēmas veidošanas pasākumiem, </w:t>
      </w:r>
      <w:r w:rsidRPr="000F3822">
        <w:rPr>
          <w:sz w:val="28"/>
          <w:szCs w:val="28"/>
          <w:shd w:val="clear" w:color="auto" w:fill="FFFFFF"/>
        </w:rPr>
        <w:t>piemēram, informēšanas un izglītošanas pasākumiem, diskusijām, konsultācijām</w:t>
      </w:r>
      <w:r w:rsidRPr="000F3822">
        <w:rPr>
          <w:sz w:val="28"/>
          <w:szCs w:val="28"/>
        </w:rPr>
        <w:t xml:space="preserve"> (turpmāk – sabiedrības izpratnes veidošanas pasākumi)</w:t>
      </w:r>
      <w:r w:rsidRPr="000F3822">
        <w:rPr>
          <w:sz w:val="28"/>
          <w:szCs w:val="28"/>
          <w:shd w:val="clear" w:color="auto" w:fill="FFFFFF"/>
        </w:rPr>
        <w:t>;".</w:t>
      </w:r>
    </w:p>
    <w:p w14:paraId="254FB777" w14:textId="77777777" w:rsidR="00D433CF" w:rsidRPr="000F3822" w:rsidRDefault="00D433CF" w:rsidP="004D2FE2">
      <w:pPr>
        <w:tabs>
          <w:tab w:val="left" w:pos="1755"/>
        </w:tabs>
        <w:ind w:firstLine="720"/>
        <w:jc w:val="both"/>
        <w:rPr>
          <w:sz w:val="28"/>
          <w:szCs w:val="28"/>
        </w:rPr>
      </w:pPr>
    </w:p>
    <w:p w14:paraId="37034DEB" w14:textId="0A2B5668" w:rsidR="009F6B9D" w:rsidRPr="000F3822" w:rsidRDefault="006422F8" w:rsidP="004D2FE2">
      <w:pPr>
        <w:tabs>
          <w:tab w:val="left" w:pos="1755"/>
        </w:tabs>
        <w:ind w:firstLine="720"/>
        <w:jc w:val="both"/>
        <w:rPr>
          <w:sz w:val="28"/>
          <w:szCs w:val="28"/>
        </w:rPr>
      </w:pPr>
      <w:r w:rsidRPr="000F3822">
        <w:rPr>
          <w:sz w:val="28"/>
          <w:szCs w:val="28"/>
        </w:rPr>
        <w:t>5</w:t>
      </w:r>
      <w:r w:rsidR="009F6B9D" w:rsidRPr="000F3822">
        <w:rPr>
          <w:sz w:val="28"/>
          <w:szCs w:val="28"/>
        </w:rPr>
        <w:t>. Papildināt noteikumus ar 17.5.</w:t>
      </w:r>
      <w:r w:rsidR="009F6B9D" w:rsidRPr="000F3822">
        <w:rPr>
          <w:sz w:val="28"/>
          <w:szCs w:val="28"/>
          <w:vertAlign w:val="superscript"/>
        </w:rPr>
        <w:t xml:space="preserve">1 </w:t>
      </w:r>
      <w:r w:rsidR="009F6B9D" w:rsidRPr="000F3822">
        <w:rPr>
          <w:sz w:val="28"/>
          <w:szCs w:val="28"/>
        </w:rPr>
        <w:t>apakšpunktu šādā redakcijā:</w:t>
      </w:r>
    </w:p>
    <w:p w14:paraId="1C655E1E" w14:textId="77777777" w:rsidR="00BE3D71" w:rsidRPr="000F3822" w:rsidRDefault="00BE3D71" w:rsidP="004D2FE2">
      <w:pPr>
        <w:tabs>
          <w:tab w:val="left" w:pos="1755"/>
        </w:tabs>
        <w:ind w:firstLine="720"/>
        <w:jc w:val="both"/>
        <w:rPr>
          <w:sz w:val="28"/>
          <w:szCs w:val="28"/>
        </w:rPr>
      </w:pPr>
    </w:p>
    <w:p w14:paraId="14D101AC" w14:textId="71E1107E" w:rsidR="009F6B9D" w:rsidRPr="000F3822" w:rsidRDefault="0057545D" w:rsidP="004D2FE2">
      <w:pPr>
        <w:tabs>
          <w:tab w:val="left" w:pos="1755"/>
        </w:tabs>
        <w:ind w:firstLine="720"/>
        <w:jc w:val="both"/>
        <w:rPr>
          <w:sz w:val="28"/>
          <w:szCs w:val="28"/>
        </w:rPr>
      </w:pPr>
      <w:r w:rsidRPr="000F3822">
        <w:rPr>
          <w:sz w:val="28"/>
          <w:szCs w:val="28"/>
        </w:rPr>
        <w:t>"</w:t>
      </w:r>
      <w:r w:rsidR="009F6B9D" w:rsidRPr="000F3822">
        <w:rPr>
          <w:sz w:val="28"/>
          <w:szCs w:val="28"/>
        </w:rPr>
        <w:t>17.5.</w:t>
      </w:r>
      <w:r w:rsidR="009F6B9D" w:rsidRPr="000F3822">
        <w:rPr>
          <w:sz w:val="28"/>
          <w:szCs w:val="28"/>
          <w:vertAlign w:val="superscript"/>
        </w:rPr>
        <w:t xml:space="preserve">1 </w:t>
      </w:r>
      <w:r w:rsidR="009F6B9D" w:rsidRPr="000F3822">
        <w:rPr>
          <w:sz w:val="28"/>
          <w:szCs w:val="28"/>
        </w:rPr>
        <w:t>pieredzes apmaiņas pasākumi par sociālo uzņēmējdarbību</w:t>
      </w:r>
      <w:r w:rsidR="00A8216E" w:rsidRPr="000F3822">
        <w:rPr>
          <w:sz w:val="28"/>
          <w:szCs w:val="28"/>
        </w:rPr>
        <w:t>;</w:t>
      </w:r>
      <w:r w:rsidRPr="000F3822">
        <w:rPr>
          <w:sz w:val="28"/>
          <w:szCs w:val="28"/>
        </w:rPr>
        <w:t>"</w:t>
      </w:r>
      <w:r w:rsidR="00A8216E" w:rsidRPr="000F3822">
        <w:rPr>
          <w:sz w:val="28"/>
          <w:szCs w:val="28"/>
        </w:rPr>
        <w:t>.</w:t>
      </w:r>
    </w:p>
    <w:p w14:paraId="3139DA09" w14:textId="77777777" w:rsidR="009F6B9D" w:rsidRPr="000F3822" w:rsidRDefault="009F6B9D" w:rsidP="004D2FE2">
      <w:pPr>
        <w:tabs>
          <w:tab w:val="left" w:pos="1755"/>
        </w:tabs>
        <w:ind w:firstLine="720"/>
        <w:jc w:val="both"/>
        <w:rPr>
          <w:sz w:val="28"/>
          <w:szCs w:val="28"/>
        </w:rPr>
      </w:pPr>
    </w:p>
    <w:p w14:paraId="76F642AD" w14:textId="627B04E6" w:rsidR="001A1156" w:rsidRPr="000F3822" w:rsidRDefault="006422F8" w:rsidP="001A1156">
      <w:pPr>
        <w:tabs>
          <w:tab w:val="left" w:pos="1755"/>
        </w:tabs>
        <w:ind w:firstLine="720"/>
        <w:jc w:val="both"/>
        <w:rPr>
          <w:sz w:val="28"/>
          <w:szCs w:val="28"/>
        </w:rPr>
      </w:pPr>
      <w:r w:rsidRPr="000F3822">
        <w:rPr>
          <w:sz w:val="28"/>
          <w:szCs w:val="28"/>
        </w:rPr>
        <w:t>6</w:t>
      </w:r>
      <w:r w:rsidR="001A1156" w:rsidRPr="000F3822">
        <w:rPr>
          <w:sz w:val="28"/>
          <w:szCs w:val="28"/>
        </w:rPr>
        <w:t>. Izteikt 19.1</w:t>
      </w:r>
      <w:r w:rsidR="0057545D" w:rsidRPr="000F3822">
        <w:rPr>
          <w:sz w:val="28"/>
          <w:szCs w:val="28"/>
        </w:rPr>
        <w:t>. a</w:t>
      </w:r>
      <w:r w:rsidR="001A1156" w:rsidRPr="000F3822">
        <w:rPr>
          <w:sz w:val="28"/>
          <w:szCs w:val="28"/>
        </w:rPr>
        <w:t>pakšpunkta ievaddaļu šādā redakcijā:</w:t>
      </w:r>
    </w:p>
    <w:p w14:paraId="77D85B38" w14:textId="77777777" w:rsidR="00BE3D71" w:rsidRPr="000F3822" w:rsidRDefault="00BE3D71" w:rsidP="001A1156">
      <w:pPr>
        <w:tabs>
          <w:tab w:val="left" w:pos="1755"/>
        </w:tabs>
        <w:ind w:firstLine="720"/>
        <w:jc w:val="both"/>
        <w:rPr>
          <w:sz w:val="28"/>
          <w:szCs w:val="28"/>
        </w:rPr>
      </w:pPr>
    </w:p>
    <w:p w14:paraId="56EA4F9B" w14:textId="77777777" w:rsidR="00534015" w:rsidRPr="000F3822" w:rsidRDefault="00534015" w:rsidP="00534015">
      <w:pPr>
        <w:tabs>
          <w:tab w:val="left" w:pos="1755"/>
        </w:tabs>
        <w:ind w:firstLine="720"/>
        <w:jc w:val="both"/>
        <w:rPr>
          <w:sz w:val="28"/>
          <w:szCs w:val="28"/>
        </w:rPr>
      </w:pPr>
      <w:r w:rsidRPr="000F3822">
        <w:rPr>
          <w:sz w:val="28"/>
          <w:szCs w:val="28"/>
        </w:rPr>
        <w:t xml:space="preserve">"19.1. tiešās personāla izmaksas (izņemot virsstundas). Ja personāla iesaiste projektā ir nodrošināta saskaņā ar </w:t>
      </w:r>
      <w:proofErr w:type="spellStart"/>
      <w:r w:rsidRPr="000F3822">
        <w:rPr>
          <w:sz w:val="28"/>
          <w:szCs w:val="28"/>
        </w:rPr>
        <w:t>daļlaika</w:t>
      </w:r>
      <w:proofErr w:type="spellEnd"/>
      <w:r w:rsidRPr="000F3822">
        <w:rPr>
          <w:sz w:val="28"/>
          <w:szCs w:val="28"/>
        </w:rPr>
        <w:t xml:space="preserve"> attiecināmības principu, attiecināma ir ne mazāk kā 30 procentu noslodze. Personāla atlīdzības izmaksām jābūt līdzvērtīgām ar pārējo finansējuma saņēmēja un sadarbības partnera darbinieku atalgojumu:".</w:t>
      </w:r>
    </w:p>
    <w:p w14:paraId="08C2E78B" w14:textId="4B7B5EA2" w:rsidR="00BD1589" w:rsidRPr="000F3822" w:rsidRDefault="00BD1589" w:rsidP="001A1156">
      <w:pPr>
        <w:tabs>
          <w:tab w:val="left" w:pos="1755"/>
        </w:tabs>
        <w:ind w:firstLine="720"/>
        <w:jc w:val="both"/>
        <w:rPr>
          <w:sz w:val="28"/>
          <w:szCs w:val="28"/>
        </w:rPr>
      </w:pPr>
    </w:p>
    <w:p w14:paraId="383976B8" w14:textId="77777777" w:rsidR="00961F0D" w:rsidRPr="000F3822" w:rsidRDefault="00961F0D" w:rsidP="004D2FE2">
      <w:pPr>
        <w:tabs>
          <w:tab w:val="left" w:pos="1755"/>
        </w:tabs>
        <w:ind w:firstLine="720"/>
        <w:jc w:val="both"/>
        <w:rPr>
          <w:sz w:val="28"/>
          <w:szCs w:val="28"/>
        </w:rPr>
      </w:pPr>
    </w:p>
    <w:p w14:paraId="0F8C45AA" w14:textId="22A2DC71" w:rsidR="00961F0D" w:rsidRPr="000F3822" w:rsidRDefault="006422F8" w:rsidP="004D2FE2">
      <w:pPr>
        <w:tabs>
          <w:tab w:val="left" w:pos="1755"/>
        </w:tabs>
        <w:ind w:firstLine="720"/>
        <w:jc w:val="both"/>
        <w:rPr>
          <w:sz w:val="28"/>
          <w:szCs w:val="28"/>
        </w:rPr>
      </w:pPr>
      <w:r w:rsidRPr="000F3822">
        <w:rPr>
          <w:sz w:val="28"/>
          <w:szCs w:val="28"/>
        </w:rPr>
        <w:t>7</w:t>
      </w:r>
      <w:r w:rsidR="00961F0D" w:rsidRPr="000F3822">
        <w:rPr>
          <w:sz w:val="28"/>
          <w:szCs w:val="28"/>
        </w:rPr>
        <w:t xml:space="preserve">. </w:t>
      </w:r>
      <w:r w:rsidR="006D36BC" w:rsidRPr="000F3822">
        <w:rPr>
          <w:sz w:val="28"/>
          <w:szCs w:val="28"/>
        </w:rPr>
        <w:t>Izteikt 19.3</w:t>
      </w:r>
      <w:r w:rsidR="0057545D" w:rsidRPr="000F3822">
        <w:rPr>
          <w:sz w:val="28"/>
          <w:szCs w:val="28"/>
        </w:rPr>
        <w:t>. a</w:t>
      </w:r>
      <w:r w:rsidR="006D36BC" w:rsidRPr="000F3822">
        <w:rPr>
          <w:sz w:val="28"/>
          <w:szCs w:val="28"/>
        </w:rPr>
        <w:t>pakšpunktu šādā redakcijā:</w:t>
      </w:r>
    </w:p>
    <w:p w14:paraId="423067A2" w14:textId="77777777" w:rsidR="00BE3D71" w:rsidRPr="000F3822" w:rsidRDefault="00BE3D71" w:rsidP="004D2FE2">
      <w:pPr>
        <w:tabs>
          <w:tab w:val="left" w:pos="1755"/>
        </w:tabs>
        <w:ind w:firstLine="720"/>
        <w:jc w:val="both"/>
        <w:rPr>
          <w:sz w:val="28"/>
          <w:szCs w:val="28"/>
        </w:rPr>
      </w:pPr>
    </w:p>
    <w:p w14:paraId="135955EA" w14:textId="745C8BC0" w:rsidR="006D36BC" w:rsidRPr="000F3822" w:rsidRDefault="0057545D" w:rsidP="006D36BC">
      <w:pPr>
        <w:ind w:firstLine="709"/>
        <w:jc w:val="both"/>
        <w:rPr>
          <w:sz w:val="28"/>
          <w:szCs w:val="28"/>
        </w:rPr>
      </w:pPr>
      <w:r w:rsidRPr="000F3822">
        <w:rPr>
          <w:sz w:val="28"/>
          <w:szCs w:val="28"/>
        </w:rPr>
        <w:t>"</w:t>
      </w:r>
      <w:r w:rsidR="006D36BC" w:rsidRPr="000F3822">
        <w:rPr>
          <w:sz w:val="28"/>
          <w:szCs w:val="28"/>
        </w:rPr>
        <w:t>19.3. pārējās projekta īstenošanas izmaksas:</w:t>
      </w:r>
    </w:p>
    <w:p w14:paraId="6541AC9A" w14:textId="08FC95E9" w:rsidR="006D36BC" w:rsidRPr="000F3822" w:rsidRDefault="006D36BC" w:rsidP="006D36BC">
      <w:pPr>
        <w:ind w:firstLine="709"/>
        <w:jc w:val="both"/>
        <w:rPr>
          <w:sz w:val="28"/>
          <w:szCs w:val="28"/>
        </w:rPr>
      </w:pPr>
      <w:r w:rsidRPr="000F3822">
        <w:rPr>
          <w:sz w:val="28"/>
          <w:szCs w:val="28"/>
        </w:rPr>
        <w:t>19.3.1. pakalpojumu (uzņēmuma) līgumu izmaksas finansējuma saņēmējam un sadarbības partnerim šo noteikumu 17. punktā minēto atbalstāmo darbību īstenošanai</w:t>
      </w:r>
      <w:r w:rsidR="00BA56AE" w:rsidRPr="000F3822">
        <w:rPr>
          <w:sz w:val="28"/>
          <w:szCs w:val="28"/>
        </w:rPr>
        <w:t>, tai skaitā šo noteikumu 17.6.</w:t>
      </w:r>
      <w:r w:rsidR="00984687" w:rsidRPr="000F3822">
        <w:rPr>
          <w:sz w:val="28"/>
          <w:szCs w:val="28"/>
        </w:rPr>
        <w:t> </w:t>
      </w:r>
      <w:r w:rsidR="00BA56AE" w:rsidRPr="000F3822">
        <w:rPr>
          <w:sz w:val="28"/>
          <w:szCs w:val="28"/>
        </w:rPr>
        <w:t>apakšpunktā minēt</w:t>
      </w:r>
      <w:r w:rsidR="00984687" w:rsidRPr="000F3822">
        <w:rPr>
          <w:sz w:val="28"/>
          <w:szCs w:val="28"/>
        </w:rPr>
        <w:t>ajai</w:t>
      </w:r>
      <w:r w:rsidR="00BA56AE" w:rsidRPr="000F3822">
        <w:rPr>
          <w:sz w:val="28"/>
          <w:szCs w:val="28"/>
        </w:rPr>
        <w:t xml:space="preserve"> atbalstām</w:t>
      </w:r>
      <w:r w:rsidR="00984687" w:rsidRPr="000F3822">
        <w:rPr>
          <w:sz w:val="28"/>
          <w:szCs w:val="28"/>
        </w:rPr>
        <w:t>ajai</w:t>
      </w:r>
      <w:r w:rsidR="00BA56AE" w:rsidRPr="000F3822">
        <w:rPr>
          <w:sz w:val="28"/>
          <w:szCs w:val="28"/>
        </w:rPr>
        <w:t xml:space="preserve"> darbība</w:t>
      </w:r>
      <w:r w:rsidR="00984687" w:rsidRPr="000F3822">
        <w:rPr>
          <w:sz w:val="28"/>
          <w:szCs w:val="28"/>
        </w:rPr>
        <w:t>i</w:t>
      </w:r>
      <w:r w:rsidR="00BA56AE" w:rsidRPr="000F3822">
        <w:rPr>
          <w:sz w:val="28"/>
          <w:szCs w:val="28"/>
        </w:rPr>
        <w:t>, ja informācijas un publicitātes pasākumu īstenošanai ir nepieciešams piesaistīt pakalpojuma sniedzēju</w:t>
      </w:r>
      <w:r w:rsidRPr="000F3822">
        <w:rPr>
          <w:sz w:val="28"/>
          <w:szCs w:val="28"/>
        </w:rPr>
        <w:t>;</w:t>
      </w:r>
    </w:p>
    <w:p w14:paraId="23876B6F" w14:textId="51CCC5D8" w:rsidR="006D36BC" w:rsidRPr="000F3822" w:rsidRDefault="006D36BC" w:rsidP="006D36BC">
      <w:pPr>
        <w:ind w:firstLine="709"/>
        <w:jc w:val="both"/>
        <w:rPr>
          <w:bCs/>
          <w:sz w:val="28"/>
          <w:szCs w:val="28"/>
        </w:rPr>
      </w:pPr>
      <w:r w:rsidRPr="000F3822">
        <w:rPr>
          <w:rFonts w:eastAsiaTheme="minorEastAsia"/>
          <w:sz w:val="28"/>
          <w:szCs w:val="28"/>
        </w:rPr>
        <w:t>19.3.2. </w:t>
      </w:r>
      <w:r w:rsidR="00631638" w:rsidRPr="000F3822">
        <w:rPr>
          <w:rFonts w:eastAsiaTheme="minorEastAsia"/>
          <w:sz w:val="28"/>
          <w:szCs w:val="28"/>
        </w:rPr>
        <w:t>iekšzemes komandējumu (darba braucienu) izmaksas šo noteikumu 19.1.</w:t>
      </w:r>
      <w:r w:rsidR="00984687" w:rsidRPr="000F3822">
        <w:rPr>
          <w:rFonts w:eastAsiaTheme="minorEastAsia"/>
          <w:sz w:val="28"/>
          <w:szCs w:val="28"/>
        </w:rPr>
        <w:t> </w:t>
      </w:r>
      <w:r w:rsidR="00631638" w:rsidRPr="000F3822">
        <w:rPr>
          <w:rFonts w:eastAsiaTheme="minorEastAsia"/>
          <w:sz w:val="28"/>
          <w:szCs w:val="28"/>
        </w:rPr>
        <w:t>apakšpunktā minētajam personālam šo noteikumu 17.1., 17.4., 17.5.</w:t>
      </w:r>
      <w:r w:rsidR="00631638" w:rsidRPr="000F3822">
        <w:rPr>
          <w:rFonts w:eastAsiaTheme="minorEastAsia"/>
          <w:sz w:val="28"/>
          <w:szCs w:val="28"/>
          <w:vertAlign w:val="superscript"/>
        </w:rPr>
        <w:t>1</w:t>
      </w:r>
      <w:r w:rsidR="00631638" w:rsidRPr="000F3822">
        <w:rPr>
          <w:rFonts w:eastAsiaTheme="minorEastAsia"/>
          <w:sz w:val="28"/>
          <w:szCs w:val="28"/>
        </w:rPr>
        <w:t xml:space="preserve"> un 17.7.</w:t>
      </w:r>
      <w:r w:rsidR="00984687" w:rsidRPr="000F3822">
        <w:rPr>
          <w:rFonts w:eastAsiaTheme="minorEastAsia"/>
          <w:sz w:val="28"/>
          <w:szCs w:val="28"/>
        </w:rPr>
        <w:t> </w:t>
      </w:r>
      <w:r w:rsidR="00631638" w:rsidRPr="000F3822">
        <w:rPr>
          <w:rFonts w:eastAsiaTheme="minorEastAsia"/>
          <w:sz w:val="28"/>
          <w:szCs w:val="28"/>
        </w:rPr>
        <w:t>apakšpunktā minēto atbalstāmo darbību īstenošanai, kā arī ārvalstu komandējumu (darba braucienu) izmaksas šo noteikumu 19.1.</w:t>
      </w:r>
      <w:r w:rsidR="00E50349" w:rsidRPr="000F3822">
        <w:rPr>
          <w:rFonts w:eastAsiaTheme="minorEastAsia"/>
          <w:sz w:val="28"/>
          <w:szCs w:val="28"/>
        </w:rPr>
        <w:t>1.</w:t>
      </w:r>
      <w:r w:rsidR="00984687" w:rsidRPr="000F3822">
        <w:rPr>
          <w:rFonts w:eastAsiaTheme="minorEastAsia"/>
          <w:sz w:val="28"/>
          <w:szCs w:val="28"/>
        </w:rPr>
        <w:t> </w:t>
      </w:r>
      <w:r w:rsidR="00631638" w:rsidRPr="000F3822">
        <w:rPr>
          <w:rFonts w:eastAsiaTheme="minorEastAsia"/>
          <w:sz w:val="28"/>
          <w:szCs w:val="28"/>
        </w:rPr>
        <w:t>apakšpunktā minētajam īstenošanas personālam šo noteikumu 17.5.</w:t>
      </w:r>
      <w:r w:rsidR="00631638" w:rsidRPr="000F3822">
        <w:rPr>
          <w:rFonts w:eastAsiaTheme="minorEastAsia"/>
          <w:sz w:val="28"/>
          <w:szCs w:val="28"/>
          <w:vertAlign w:val="superscript"/>
        </w:rPr>
        <w:t>1</w:t>
      </w:r>
      <w:r w:rsidR="00631638" w:rsidRPr="000F3822">
        <w:rPr>
          <w:rFonts w:eastAsiaTheme="minorEastAsia"/>
          <w:sz w:val="28"/>
          <w:szCs w:val="28"/>
        </w:rPr>
        <w:t xml:space="preserve"> </w:t>
      </w:r>
      <w:r w:rsidR="00631638" w:rsidRPr="000F3822">
        <w:rPr>
          <w:rFonts w:eastAsiaTheme="minorEastAsia"/>
          <w:sz w:val="28"/>
          <w:szCs w:val="28"/>
        </w:rPr>
        <w:lastRenderedPageBreak/>
        <w:t>apakšpunktā minētās atbalstāmās darbības īstenošanai atbilstoši normatīvajiem aktiem</w:t>
      </w:r>
      <w:r w:rsidR="00984687" w:rsidRPr="000F3822">
        <w:rPr>
          <w:rFonts w:eastAsiaTheme="minorEastAsia"/>
          <w:sz w:val="28"/>
          <w:szCs w:val="28"/>
        </w:rPr>
        <w:t xml:space="preserve"> par</w:t>
      </w:r>
      <w:r w:rsidR="00631638" w:rsidRPr="000F3822">
        <w:rPr>
          <w:rFonts w:eastAsiaTheme="minorEastAsia"/>
          <w:sz w:val="28"/>
          <w:szCs w:val="28"/>
        </w:rPr>
        <w:t xml:space="preserve"> kārtību, kādā atlīdzināmi ar komandējumiem saistītie izdevumi;</w:t>
      </w:r>
    </w:p>
    <w:p w14:paraId="74AAD9A9" w14:textId="75042DFB" w:rsidR="00B604A1" w:rsidRPr="000F3822" w:rsidRDefault="00B604A1" w:rsidP="006D36BC">
      <w:pPr>
        <w:ind w:firstLine="709"/>
        <w:jc w:val="both"/>
        <w:rPr>
          <w:bCs/>
          <w:sz w:val="28"/>
          <w:szCs w:val="28"/>
        </w:rPr>
      </w:pPr>
      <w:r w:rsidRPr="000F3822">
        <w:rPr>
          <w:bCs/>
          <w:sz w:val="28"/>
          <w:szCs w:val="28"/>
        </w:rPr>
        <w:t>19.3.</w:t>
      </w:r>
      <w:r w:rsidR="000C537F" w:rsidRPr="000F3822">
        <w:rPr>
          <w:bCs/>
          <w:sz w:val="28"/>
          <w:szCs w:val="28"/>
        </w:rPr>
        <w:t>3</w:t>
      </w:r>
      <w:r w:rsidRPr="000F3822">
        <w:rPr>
          <w:bCs/>
          <w:sz w:val="28"/>
          <w:szCs w:val="28"/>
        </w:rPr>
        <w:t>.</w:t>
      </w:r>
      <w:r w:rsidR="00984687" w:rsidRPr="000F3822">
        <w:rPr>
          <w:bCs/>
          <w:sz w:val="28"/>
          <w:szCs w:val="28"/>
        </w:rPr>
        <w:t> </w:t>
      </w:r>
      <w:r w:rsidRPr="000F3822">
        <w:rPr>
          <w:sz w:val="28"/>
          <w:szCs w:val="28"/>
        </w:rPr>
        <w:t xml:space="preserve">dalības maksa </w:t>
      </w:r>
      <w:r w:rsidR="006726D1" w:rsidRPr="000F3822">
        <w:rPr>
          <w:sz w:val="28"/>
          <w:szCs w:val="28"/>
        </w:rPr>
        <w:t>(ievērojot šo noteikumu 19.3.2</w:t>
      </w:r>
      <w:r w:rsidR="0057545D" w:rsidRPr="000F3822">
        <w:rPr>
          <w:sz w:val="28"/>
          <w:szCs w:val="28"/>
        </w:rPr>
        <w:t>.</w:t>
      </w:r>
      <w:r w:rsidR="00984687" w:rsidRPr="000F3822">
        <w:rPr>
          <w:sz w:val="28"/>
          <w:szCs w:val="28"/>
        </w:rPr>
        <w:t> </w:t>
      </w:r>
      <w:r w:rsidR="0057545D" w:rsidRPr="000F3822">
        <w:rPr>
          <w:sz w:val="28"/>
          <w:szCs w:val="28"/>
        </w:rPr>
        <w:t>a</w:t>
      </w:r>
      <w:r w:rsidR="006726D1" w:rsidRPr="000F3822">
        <w:rPr>
          <w:sz w:val="28"/>
          <w:szCs w:val="28"/>
        </w:rPr>
        <w:t xml:space="preserve">pakšpunktā </w:t>
      </w:r>
      <w:r w:rsidR="0083776F" w:rsidRPr="000F3822">
        <w:rPr>
          <w:sz w:val="28"/>
          <w:szCs w:val="28"/>
        </w:rPr>
        <w:t>minēto</w:t>
      </w:r>
      <w:r w:rsidR="006726D1" w:rsidRPr="000F3822">
        <w:rPr>
          <w:sz w:val="28"/>
          <w:szCs w:val="28"/>
        </w:rPr>
        <w:t>)</w:t>
      </w:r>
      <w:r w:rsidRPr="000F3822">
        <w:rPr>
          <w:sz w:val="28"/>
          <w:szCs w:val="28"/>
        </w:rPr>
        <w:t xml:space="preserve"> šo noteikumu 19.1.</w:t>
      </w:r>
      <w:r w:rsidR="00984687" w:rsidRPr="000F3822">
        <w:rPr>
          <w:sz w:val="28"/>
          <w:szCs w:val="28"/>
        </w:rPr>
        <w:t> </w:t>
      </w:r>
      <w:r w:rsidRPr="000F3822">
        <w:rPr>
          <w:sz w:val="28"/>
          <w:szCs w:val="28"/>
        </w:rPr>
        <w:t>apakšpunktā minētajam personālam šo noteikumu 17.5.</w:t>
      </w:r>
      <w:r w:rsidRPr="000F3822">
        <w:rPr>
          <w:sz w:val="28"/>
          <w:szCs w:val="28"/>
          <w:vertAlign w:val="superscript"/>
        </w:rPr>
        <w:t>1</w:t>
      </w:r>
      <w:r w:rsidRPr="000F3822">
        <w:rPr>
          <w:sz w:val="28"/>
          <w:szCs w:val="28"/>
        </w:rPr>
        <w:t xml:space="preserve"> apakšpunktā minētās atbalstāmās darbības ietvaros;</w:t>
      </w:r>
    </w:p>
    <w:p w14:paraId="08441A4A" w14:textId="41A7BF0A" w:rsidR="006D36BC" w:rsidRPr="000F3822" w:rsidRDefault="006D36BC" w:rsidP="00D035F1">
      <w:pPr>
        <w:ind w:firstLine="709"/>
        <w:jc w:val="both"/>
        <w:rPr>
          <w:sz w:val="28"/>
          <w:szCs w:val="28"/>
        </w:rPr>
      </w:pPr>
      <w:r w:rsidRPr="000F3822">
        <w:rPr>
          <w:sz w:val="28"/>
          <w:szCs w:val="28"/>
        </w:rPr>
        <w:t>19.3.</w:t>
      </w:r>
      <w:r w:rsidR="000C537F" w:rsidRPr="000F3822">
        <w:rPr>
          <w:sz w:val="28"/>
          <w:szCs w:val="28"/>
        </w:rPr>
        <w:t>4</w:t>
      </w:r>
      <w:r w:rsidRPr="000F3822">
        <w:rPr>
          <w:sz w:val="28"/>
          <w:szCs w:val="28"/>
        </w:rPr>
        <w:t xml:space="preserve">. obligāto veselības pārbaužu izmaksas un redzes korekcijas līdzekļu kompensācijas izmaksas </w:t>
      </w:r>
      <w:r w:rsidRPr="000F3822">
        <w:rPr>
          <w:bCs/>
          <w:sz w:val="28"/>
          <w:szCs w:val="28"/>
        </w:rPr>
        <w:t xml:space="preserve">šo noteikumu 19.1.1. apakšpunktā minētajam </w:t>
      </w:r>
      <w:r w:rsidRPr="000F3822">
        <w:rPr>
          <w:sz w:val="28"/>
          <w:szCs w:val="28"/>
        </w:rPr>
        <w:t>personālam</w:t>
      </w:r>
      <w:r w:rsidR="006D5ABF" w:rsidRPr="000F3822">
        <w:rPr>
          <w:sz w:val="28"/>
          <w:szCs w:val="28"/>
        </w:rPr>
        <w:t xml:space="preserve"> </w:t>
      </w:r>
      <w:r w:rsidR="006D5ABF" w:rsidRPr="000F3822">
        <w:rPr>
          <w:bCs/>
          <w:sz w:val="28"/>
          <w:szCs w:val="28"/>
        </w:rPr>
        <w:t>(ja tās nav iekļautas šo noteikumu 20.5.</w:t>
      </w:r>
      <w:r w:rsidR="00984687" w:rsidRPr="000F3822">
        <w:rPr>
          <w:bCs/>
          <w:sz w:val="28"/>
          <w:szCs w:val="28"/>
        </w:rPr>
        <w:t> </w:t>
      </w:r>
      <w:r w:rsidR="006D5ABF" w:rsidRPr="000F3822">
        <w:rPr>
          <w:bCs/>
          <w:sz w:val="28"/>
          <w:szCs w:val="28"/>
        </w:rPr>
        <w:t>apakšpunktā minētajā veselības apdrošināšanā)</w:t>
      </w:r>
      <w:r w:rsidR="00A8216E" w:rsidRPr="000F3822">
        <w:rPr>
          <w:sz w:val="28"/>
          <w:szCs w:val="28"/>
        </w:rPr>
        <w:t>.</w:t>
      </w:r>
      <w:r w:rsidR="0057545D" w:rsidRPr="000F3822">
        <w:rPr>
          <w:sz w:val="28"/>
          <w:szCs w:val="28"/>
        </w:rPr>
        <w:t>"</w:t>
      </w:r>
    </w:p>
    <w:p w14:paraId="37B138FD" w14:textId="77777777" w:rsidR="00D035F1" w:rsidRPr="000F3822" w:rsidRDefault="00D035F1" w:rsidP="00D035F1">
      <w:pPr>
        <w:ind w:firstLine="709"/>
        <w:jc w:val="both"/>
        <w:rPr>
          <w:sz w:val="28"/>
          <w:szCs w:val="28"/>
        </w:rPr>
      </w:pPr>
    </w:p>
    <w:p w14:paraId="24E40CEA" w14:textId="5CB84CEC" w:rsidR="00D035F1" w:rsidRPr="000F3822" w:rsidRDefault="006422F8" w:rsidP="00D035F1">
      <w:pPr>
        <w:ind w:firstLine="709"/>
        <w:jc w:val="both"/>
        <w:rPr>
          <w:sz w:val="28"/>
          <w:szCs w:val="28"/>
        </w:rPr>
      </w:pPr>
      <w:r w:rsidRPr="000F3822">
        <w:rPr>
          <w:sz w:val="28"/>
          <w:szCs w:val="28"/>
        </w:rPr>
        <w:t>8</w:t>
      </w:r>
      <w:r w:rsidR="00D035F1" w:rsidRPr="000F3822">
        <w:rPr>
          <w:sz w:val="28"/>
          <w:szCs w:val="28"/>
        </w:rPr>
        <w:t>. Izteikt 20</w:t>
      </w:r>
      <w:r w:rsidR="0057545D" w:rsidRPr="000F3822">
        <w:rPr>
          <w:sz w:val="28"/>
          <w:szCs w:val="28"/>
        </w:rPr>
        <w:t>. p</w:t>
      </w:r>
      <w:r w:rsidR="00D035F1" w:rsidRPr="000F3822">
        <w:rPr>
          <w:sz w:val="28"/>
          <w:szCs w:val="28"/>
        </w:rPr>
        <w:t>unktu šādā redakcijā:</w:t>
      </w:r>
    </w:p>
    <w:p w14:paraId="56048818" w14:textId="77777777" w:rsidR="00BE3D71" w:rsidRPr="000F3822" w:rsidRDefault="00BE3D71" w:rsidP="00D035F1">
      <w:pPr>
        <w:ind w:firstLine="709"/>
        <w:jc w:val="both"/>
        <w:rPr>
          <w:sz w:val="28"/>
          <w:szCs w:val="28"/>
        </w:rPr>
      </w:pPr>
    </w:p>
    <w:p w14:paraId="5BD04007" w14:textId="3F6094CA" w:rsidR="009E646E" w:rsidRPr="000F3822" w:rsidRDefault="0057545D" w:rsidP="009E646E">
      <w:pPr>
        <w:ind w:firstLine="709"/>
        <w:jc w:val="both"/>
        <w:rPr>
          <w:sz w:val="28"/>
          <w:szCs w:val="28"/>
        </w:rPr>
      </w:pPr>
      <w:r w:rsidRPr="000F3822">
        <w:rPr>
          <w:sz w:val="28"/>
          <w:szCs w:val="28"/>
        </w:rPr>
        <w:t>"</w:t>
      </w:r>
      <w:r w:rsidR="009E646E" w:rsidRPr="000F3822">
        <w:rPr>
          <w:sz w:val="28"/>
          <w:szCs w:val="28"/>
        </w:rPr>
        <w:t xml:space="preserve">20. Šo noteikumu 19.3.1. apakšpunktā minēto pakalpojumu (uzņēmuma) līgumu </w:t>
      </w:r>
      <w:r w:rsidR="00BF274D" w:rsidRPr="000F3822">
        <w:rPr>
          <w:sz w:val="28"/>
          <w:szCs w:val="28"/>
        </w:rPr>
        <w:t>attiecināmajām izmaksām papildus piemēro šādus attiecināšanas nosacījumus</w:t>
      </w:r>
      <w:r w:rsidR="009E646E" w:rsidRPr="000F3822">
        <w:rPr>
          <w:sz w:val="28"/>
          <w:szCs w:val="28"/>
        </w:rPr>
        <w:t>:</w:t>
      </w:r>
    </w:p>
    <w:p w14:paraId="5F353045" w14:textId="2A8C0FAC" w:rsidR="009E646E" w:rsidRPr="000F3822" w:rsidRDefault="009E646E" w:rsidP="009E646E">
      <w:pPr>
        <w:ind w:firstLine="709"/>
        <w:jc w:val="both"/>
        <w:rPr>
          <w:sz w:val="28"/>
          <w:szCs w:val="28"/>
        </w:rPr>
      </w:pPr>
      <w:r w:rsidRPr="000F3822">
        <w:rPr>
          <w:sz w:val="28"/>
          <w:szCs w:val="28"/>
        </w:rPr>
        <w:t xml:space="preserve">20.1. </w:t>
      </w:r>
      <w:r w:rsidR="00BF274D" w:rsidRPr="000F3822">
        <w:rPr>
          <w:sz w:val="28"/>
          <w:szCs w:val="28"/>
        </w:rPr>
        <w:t>šo noteikumu 17.1.</w:t>
      </w:r>
      <w:r w:rsidR="00984687" w:rsidRPr="000F3822">
        <w:rPr>
          <w:sz w:val="28"/>
          <w:szCs w:val="28"/>
        </w:rPr>
        <w:t> </w:t>
      </w:r>
      <w:r w:rsidR="00BF274D" w:rsidRPr="000F3822">
        <w:rPr>
          <w:sz w:val="28"/>
          <w:szCs w:val="28"/>
        </w:rPr>
        <w:t>apakšpunktā minētajiem</w:t>
      </w:r>
      <w:r w:rsidR="00BF274D" w:rsidRPr="000F3822">
        <w:t xml:space="preserve"> </w:t>
      </w:r>
      <w:r w:rsidR="00BF274D" w:rsidRPr="000F3822">
        <w:rPr>
          <w:sz w:val="28"/>
          <w:szCs w:val="28"/>
        </w:rPr>
        <w:t xml:space="preserve">sabiedrības izpratnes veidošanas pasākumiem, </w:t>
      </w:r>
      <w:r w:rsidR="00280CA3" w:rsidRPr="000F3822">
        <w:rPr>
          <w:sz w:val="28"/>
          <w:szCs w:val="28"/>
        </w:rPr>
        <w:t xml:space="preserve">kā arī </w:t>
      </w:r>
      <w:r w:rsidR="00BF274D" w:rsidRPr="000F3822">
        <w:rPr>
          <w:sz w:val="28"/>
          <w:szCs w:val="28"/>
        </w:rPr>
        <w:t>17.2.1. un 17.2.3. apakšpunktā minētajām finansējuma saņēmēja un sa</w:t>
      </w:r>
      <w:r w:rsidR="00FD5862" w:rsidRPr="000F3822">
        <w:rPr>
          <w:sz w:val="28"/>
          <w:szCs w:val="28"/>
        </w:rPr>
        <w:t xml:space="preserve">darbības partnera apmācībām var </w:t>
      </w:r>
      <w:r w:rsidR="00BF274D" w:rsidRPr="000F3822">
        <w:rPr>
          <w:sz w:val="28"/>
          <w:szCs w:val="28"/>
        </w:rPr>
        <w:t>plānot izmaksas telpu īrei un nomai un kancelejas preču iegādei;</w:t>
      </w:r>
    </w:p>
    <w:p w14:paraId="1689BE35" w14:textId="217CB0DD" w:rsidR="009E646E" w:rsidRPr="000F3822" w:rsidRDefault="009E646E" w:rsidP="009E646E">
      <w:pPr>
        <w:ind w:firstLine="709"/>
        <w:jc w:val="both"/>
        <w:rPr>
          <w:sz w:val="28"/>
          <w:szCs w:val="28"/>
        </w:rPr>
      </w:pPr>
      <w:r w:rsidRPr="000F3822">
        <w:rPr>
          <w:sz w:val="28"/>
          <w:szCs w:val="28"/>
        </w:rPr>
        <w:t>20.2</w:t>
      </w:r>
      <w:r w:rsidR="001A1156" w:rsidRPr="000F3822">
        <w:rPr>
          <w:sz w:val="28"/>
          <w:szCs w:val="28"/>
        </w:rPr>
        <w:t>.</w:t>
      </w:r>
      <w:r w:rsidRPr="000F3822">
        <w:rPr>
          <w:sz w:val="28"/>
          <w:szCs w:val="28"/>
        </w:rPr>
        <w:t xml:space="preserve"> </w:t>
      </w:r>
      <w:r w:rsidR="00BF274D" w:rsidRPr="000F3822">
        <w:rPr>
          <w:sz w:val="28"/>
          <w:szCs w:val="28"/>
        </w:rPr>
        <w:t>šo noteikumu 17.2.2. apakšpunktā minētās atbalstāmās darbības īstenošanai var plānot izmaksas informācijas sistēmas izveidei, ieviešanai, nodrošināšanai un informācijas apmaiņas pakalpojumiem</w:t>
      </w:r>
      <w:r w:rsidRPr="000F3822">
        <w:rPr>
          <w:sz w:val="28"/>
          <w:szCs w:val="28"/>
        </w:rPr>
        <w:t>;</w:t>
      </w:r>
    </w:p>
    <w:p w14:paraId="3D52A363" w14:textId="097D71FD" w:rsidR="009E646E" w:rsidRPr="000F3822" w:rsidRDefault="009E646E" w:rsidP="009E646E">
      <w:pPr>
        <w:ind w:firstLine="709"/>
        <w:jc w:val="both"/>
        <w:rPr>
          <w:sz w:val="28"/>
          <w:szCs w:val="28"/>
        </w:rPr>
      </w:pPr>
      <w:r w:rsidRPr="000F3822">
        <w:rPr>
          <w:sz w:val="28"/>
          <w:szCs w:val="28"/>
        </w:rPr>
        <w:t>20.3. </w:t>
      </w:r>
      <w:r w:rsidR="00BF274D" w:rsidRPr="000F3822">
        <w:rPr>
          <w:sz w:val="28"/>
          <w:szCs w:val="28"/>
        </w:rPr>
        <w:t>šo noteikumu 17.1., 17.2.1., 17.2.3., 17.3. un 17.5. apakšpunktā minētās atbalstāmās darbības īstenošanai var plānot izmaksas specifisku nozares ekspertu piesaistei sabiedrības izpratnes veidošanas pasākumiem, sociālās uzņēmējdarbības atbalsta sistēmas izstrādei, sociālās uzņēmējdarbības uzsācēju biznesa ideju izvērtēšanai, konsultāciju nodrošināšanai biznesa plānu izstrādei un pasākuma starprezultātu novērtēšanai</w:t>
      </w:r>
      <w:r w:rsidRPr="000F3822">
        <w:rPr>
          <w:sz w:val="28"/>
          <w:szCs w:val="28"/>
        </w:rPr>
        <w:t>;</w:t>
      </w:r>
    </w:p>
    <w:p w14:paraId="2652E648" w14:textId="30160F53" w:rsidR="009E646E" w:rsidRPr="000F3822" w:rsidRDefault="009E646E" w:rsidP="009E646E">
      <w:pPr>
        <w:ind w:firstLine="709"/>
        <w:jc w:val="both"/>
        <w:rPr>
          <w:sz w:val="28"/>
          <w:szCs w:val="28"/>
        </w:rPr>
      </w:pPr>
      <w:r w:rsidRPr="000F3822">
        <w:rPr>
          <w:sz w:val="28"/>
          <w:szCs w:val="28"/>
        </w:rPr>
        <w:t>20.4. </w:t>
      </w:r>
      <w:r w:rsidR="00BF274D" w:rsidRPr="000F3822">
        <w:rPr>
          <w:bCs/>
          <w:sz w:val="28"/>
          <w:szCs w:val="28"/>
        </w:rPr>
        <w:t xml:space="preserve">šo noteikumu 17.1., 17.4., </w:t>
      </w:r>
      <w:r w:rsidR="00BF274D" w:rsidRPr="000F3822">
        <w:rPr>
          <w:rFonts w:eastAsiaTheme="minorEastAsia"/>
          <w:sz w:val="28"/>
          <w:szCs w:val="28"/>
        </w:rPr>
        <w:t>17.5.</w:t>
      </w:r>
      <w:r w:rsidR="00BF274D" w:rsidRPr="000F3822">
        <w:rPr>
          <w:rFonts w:eastAsiaTheme="minorEastAsia"/>
          <w:sz w:val="28"/>
          <w:szCs w:val="28"/>
          <w:vertAlign w:val="superscript"/>
        </w:rPr>
        <w:t>1</w:t>
      </w:r>
      <w:r w:rsidR="00BF274D" w:rsidRPr="000F3822">
        <w:rPr>
          <w:bCs/>
          <w:sz w:val="28"/>
          <w:szCs w:val="28"/>
        </w:rPr>
        <w:t xml:space="preserve"> un 17.7.</w:t>
      </w:r>
      <w:r w:rsidR="00984687" w:rsidRPr="000F3822">
        <w:rPr>
          <w:bCs/>
          <w:sz w:val="28"/>
          <w:szCs w:val="28"/>
        </w:rPr>
        <w:t> </w:t>
      </w:r>
      <w:r w:rsidR="00BF274D" w:rsidRPr="000F3822">
        <w:rPr>
          <w:bCs/>
          <w:sz w:val="28"/>
          <w:szCs w:val="28"/>
        </w:rPr>
        <w:t>apakšpunktā minēto atbalstāmo darbību īstenošanai</w:t>
      </w:r>
      <w:r w:rsidR="00BF274D" w:rsidRPr="000F3822">
        <w:t xml:space="preserve"> </w:t>
      </w:r>
      <w:r w:rsidR="00BF274D" w:rsidRPr="000F3822">
        <w:rPr>
          <w:bCs/>
          <w:sz w:val="28"/>
          <w:szCs w:val="28"/>
        </w:rPr>
        <w:t>var plānot izmaksas transporta nomas pakalpojumiem</w:t>
      </w:r>
      <w:r w:rsidRPr="000F3822">
        <w:rPr>
          <w:sz w:val="28"/>
          <w:szCs w:val="28"/>
        </w:rPr>
        <w:t xml:space="preserve">; </w:t>
      </w:r>
    </w:p>
    <w:p w14:paraId="55591F69" w14:textId="345C43C8" w:rsidR="009E646E" w:rsidRPr="000F3822" w:rsidRDefault="009E646E" w:rsidP="009E646E">
      <w:pPr>
        <w:ind w:firstLine="709"/>
        <w:jc w:val="both"/>
        <w:rPr>
          <w:sz w:val="28"/>
          <w:szCs w:val="28"/>
        </w:rPr>
      </w:pPr>
      <w:r w:rsidRPr="000F3822">
        <w:rPr>
          <w:sz w:val="28"/>
          <w:szCs w:val="28"/>
        </w:rPr>
        <w:t>20.5</w:t>
      </w:r>
      <w:r w:rsidR="003636B2" w:rsidRPr="000F3822">
        <w:rPr>
          <w:sz w:val="28"/>
          <w:szCs w:val="28"/>
        </w:rPr>
        <w:t>.</w:t>
      </w:r>
      <w:r w:rsidR="00280CA3" w:rsidRPr="000F3822">
        <w:rPr>
          <w:sz w:val="28"/>
          <w:szCs w:val="28"/>
        </w:rPr>
        <w:t> </w:t>
      </w:r>
      <w:r w:rsidR="00BF274D" w:rsidRPr="000F3822">
        <w:rPr>
          <w:sz w:val="28"/>
          <w:szCs w:val="28"/>
        </w:rPr>
        <w:t xml:space="preserve">šo noteikumu </w:t>
      </w:r>
      <w:r w:rsidR="00BF274D" w:rsidRPr="000F3822">
        <w:rPr>
          <w:bCs/>
          <w:sz w:val="28"/>
          <w:szCs w:val="28"/>
        </w:rPr>
        <w:t>19.1.1. a</w:t>
      </w:r>
      <w:r w:rsidR="00BF274D" w:rsidRPr="000F3822">
        <w:rPr>
          <w:sz w:val="28"/>
          <w:szCs w:val="28"/>
        </w:rPr>
        <w:t xml:space="preserve">pakšpunktā minētajam personālam plāno izmaksas veselības apdrošināšanai, ja veselības apdrošināšana paredzēta finansējuma saņēmēja iestādē. Ja personāls ir </w:t>
      </w:r>
      <w:proofErr w:type="gramStart"/>
      <w:r w:rsidR="00BF274D" w:rsidRPr="000F3822">
        <w:rPr>
          <w:sz w:val="28"/>
          <w:szCs w:val="28"/>
        </w:rPr>
        <w:t>nodarbināts normālo darba laiku</w:t>
      </w:r>
      <w:proofErr w:type="gramEnd"/>
      <w:r w:rsidR="00BF274D" w:rsidRPr="000F3822">
        <w:rPr>
          <w:sz w:val="28"/>
          <w:szCs w:val="28"/>
        </w:rPr>
        <w:t xml:space="preserve">, veselības apdrošināšanas izmaksas ir attiecināmas 100 procentu apmērā. Ja personāls ir nodarbināts </w:t>
      </w:r>
      <w:proofErr w:type="gramStart"/>
      <w:r w:rsidR="00BF274D" w:rsidRPr="000F3822">
        <w:rPr>
          <w:sz w:val="28"/>
          <w:szCs w:val="28"/>
        </w:rPr>
        <w:t>nepilnu darba laiku</w:t>
      </w:r>
      <w:proofErr w:type="gramEnd"/>
      <w:r w:rsidR="00BF274D" w:rsidRPr="000F3822">
        <w:rPr>
          <w:sz w:val="28"/>
          <w:szCs w:val="28"/>
        </w:rPr>
        <w:t xml:space="preserve">, veselības apdrošināšanas izmaksas nosakāmas atbilstoši nepilnā darba laika noslodzei. Ja personāla atlīdzībai piemēro </w:t>
      </w:r>
      <w:proofErr w:type="spellStart"/>
      <w:r w:rsidR="00BF274D" w:rsidRPr="000F3822">
        <w:rPr>
          <w:sz w:val="28"/>
          <w:szCs w:val="28"/>
        </w:rPr>
        <w:t>daļlaika</w:t>
      </w:r>
      <w:proofErr w:type="spellEnd"/>
      <w:r w:rsidR="00BF274D" w:rsidRPr="000F3822">
        <w:rPr>
          <w:sz w:val="28"/>
          <w:szCs w:val="28"/>
        </w:rPr>
        <w:t xml:space="preserve"> attiecināmības principu, veselības apdrošināšanas izmaksas nosaka atbilstoši </w:t>
      </w:r>
      <w:proofErr w:type="spellStart"/>
      <w:r w:rsidR="00BF274D" w:rsidRPr="000F3822">
        <w:rPr>
          <w:sz w:val="28"/>
          <w:szCs w:val="28"/>
        </w:rPr>
        <w:t>daļlaika</w:t>
      </w:r>
      <w:proofErr w:type="spellEnd"/>
      <w:r w:rsidR="00BF274D" w:rsidRPr="000F3822">
        <w:rPr>
          <w:sz w:val="28"/>
          <w:szCs w:val="28"/>
        </w:rPr>
        <w:t xml:space="preserve"> noslodzei. Veselības apdrošināšanas izmaksas ir attiecināmas tikai uz periodu, kad finansējuma saņēmēja projekta īstenošanas un vadības personāls ir nodarbināts projektā</w:t>
      </w:r>
      <w:r w:rsidRPr="000F3822">
        <w:rPr>
          <w:sz w:val="28"/>
          <w:szCs w:val="28"/>
        </w:rPr>
        <w:t>;</w:t>
      </w:r>
    </w:p>
    <w:p w14:paraId="3CC5B388" w14:textId="77777777" w:rsidR="00B0541B" w:rsidRPr="000F3822" w:rsidRDefault="00B0541B">
      <w:pPr>
        <w:rPr>
          <w:sz w:val="28"/>
          <w:szCs w:val="28"/>
        </w:rPr>
      </w:pPr>
      <w:r w:rsidRPr="000F3822">
        <w:rPr>
          <w:sz w:val="28"/>
          <w:szCs w:val="28"/>
        </w:rPr>
        <w:br w:type="page"/>
      </w:r>
    </w:p>
    <w:p w14:paraId="26D07C35" w14:textId="0A14030D" w:rsidR="00D035F1" w:rsidRPr="000F3822" w:rsidRDefault="009E646E" w:rsidP="00BF274D">
      <w:pPr>
        <w:ind w:firstLine="709"/>
        <w:jc w:val="both"/>
        <w:rPr>
          <w:sz w:val="28"/>
          <w:szCs w:val="28"/>
        </w:rPr>
      </w:pPr>
      <w:r w:rsidRPr="000F3822">
        <w:rPr>
          <w:sz w:val="28"/>
          <w:szCs w:val="28"/>
        </w:rPr>
        <w:lastRenderedPageBreak/>
        <w:t>20.6. </w:t>
      </w:r>
      <w:r w:rsidR="00BF274D" w:rsidRPr="000F3822">
        <w:rPr>
          <w:sz w:val="28"/>
          <w:szCs w:val="28"/>
        </w:rPr>
        <w:t xml:space="preserve">darba vietas aprīkojuma iegādes izmaksas </w:t>
      </w:r>
      <w:r w:rsidR="00BF274D" w:rsidRPr="000F3822">
        <w:rPr>
          <w:bCs/>
          <w:sz w:val="28"/>
          <w:szCs w:val="28"/>
        </w:rPr>
        <w:t>šo noteikumu 19.1. apakšpunktā minētajam personālam</w:t>
      </w:r>
      <w:r w:rsidR="00BF274D" w:rsidRPr="000F3822">
        <w:rPr>
          <w:sz w:val="28"/>
          <w:szCs w:val="28"/>
        </w:rPr>
        <w:t xml:space="preserve"> jaunu darba vietu radīšanai vai esošo darba vietu atjaunošanai plāno ne vairāk kā 3 000 </w:t>
      </w:r>
      <w:proofErr w:type="spellStart"/>
      <w:r w:rsidR="00BF274D" w:rsidRPr="000F3822">
        <w:rPr>
          <w:i/>
          <w:sz w:val="28"/>
          <w:szCs w:val="28"/>
        </w:rPr>
        <w:t>euro</w:t>
      </w:r>
      <w:proofErr w:type="spellEnd"/>
      <w:r w:rsidR="00BF274D" w:rsidRPr="000F3822">
        <w:rPr>
          <w:sz w:val="28"/>
          <w:szCs w:val="28"/>
        </w:rPr>
        <w:t xml:space="preserve"> apmērā vienai darba vietai visā projekta īstenošanas laikā. Ja personāls ir </w:t>
      </w:r>
      <w:proofErr w:type="gramStart"/>
      <w:r w:rsidR="00BF274D" w:rsidRPr="000F3822">
        <w:rPr>
          <w:sz w:val="28"/>
          <w:szCs w:val="28"/>
        </w:rPr>
        <w:t>nodarbināts normālo darba laiku</w:t>
      </w:r>
      <w:proofErr w:type="gramEnd"/>
      <w:r w:rsidR="00BF274D" w:rsidRPr="000F3822">
        <w:rPr>
          <w:sz w:val="28"/>
          <w:szCs w:val="28"/>
        </w:rPr>
        <w:t xml:space="preserve">, darba vietas aprīkojuma iegādes izmaksas ir attiecināmas 100 procentu apmērā. Ja personāls ir </w:t>
      </w:r>
      <w:proofErr w:type="gramStart"/>
      <w:r w:rsidR="00BF274D" w:rsidRPr="000F3822">
        <w:rPr>
          <w:sz w:val="28"/>
          <w:szCs w:val="28"/>
        </w:rPr>
        <w:t xml:space="preserve">nodarbināts nepilnu darba laiku vai </w:t>
      </w:r>
      <w:proofErr w:type="spellStart"/>
      <w:r w:rsidR="00BF274D" w:rsidRPr="000F3822">
        <w:rPr>
          <w:sz w:val="28"/>
          <w:szCs w:val="28"/>
        </w:rPr>
        <w:t>daļlaiku</w:t>
      </w:r>
      <w:proofErr w:type="spellEnd"/>
      <w:proofErr w:type="gramEnd"/>
      <w:r w:rsidR="00BF274D" w:rsidRPr="000F3822">
        <w:rPr>
          <w:sz w:val="28"/>
          <w:szCs w:val="28"/>
        </w:rPr>
        <w:t>, darba vietas aprīkojuma iegādes izmaksas ir attiecināmas proporcionāli slodzes procentuālajam sadalījumam</w:t>
      </w:r>
      <w:r w:rsidR="00A8216E" w:rsidRPr="000F3822">
        <w:rPr>
          <w:sz w:val="28"/>
          <w:szCs w:val="28"/>
        </w:rPr>
        <w:t>.</w:t>
      </w:r>
      <w:r w:rsidR="0057545D" w:rsidRPr="000F3822">
        <w:rPr>
          <w:sz w:val="28"/>
          <w:szCs w:val="28"/>
        </w:rPr>
        <w:t>"</w:t>
      </w:r>
    </w:p>
    <w:p w14:paraId="2739BB4C" w14:textId="77777777" w:rsidR="00F77AB1" w:rsidRPr="000F3822" w:rsidRDefault="00F77AB1" w:rsidP="009E646E">
      <w:pPr>
        <w:ind w:firstLine="709"/>
        <w:jc w:val="both"/>
        <w:rPr>
          <w:sz w:val="28"/>
          <w:szCs w:val="28"/>
        </w:rPr>
      </w:pPr>
    </w:p>
    <w:p w14:paraId="6CD3155E" w14:textId="38E7AECD" w:rsidR="00F77AB1" w:rsidRPr="000F3822" w:rsidRDefault="006422F8" w:rsidP="007F3B17">
      <w:pPr>
        <w:ind w:firstLine="709"/>
        <w:jc w:val="both"/>
        <w:rPr>
          <w:sz w:val="28"/>
          <w:szCs w:val="28"/>
        </w:rPr>
      </w:pPr>
      <w:r w:rsidRPr="000F3822">
        <w:rPr>
          <w:sz w:val="28"/>
          <w:szCs w:val="28"/>
        </w:rPr>
        <w:t>9</w:t>
      </w:r>
      <w:r w:rsidR="00F77AB1" w:rsidRPr="000F3822">
        <w:rPr>
          <w:sz w:val="28"/>
          <w:szCs w:val="28"/>
        </w:rPr>
        <w:t>. Aizstāt 22</w:t>
      </w:r>
      <w:r w:rsidR="0057545D" w:rsidRPr="000F3822">
        <w:rPr>
          <w:sz w:val="28"/>
          <w:szCs w:val="28"/>
        </w:rPr>
        <w:t>. p</w:t>
      </w:r>
      <w:r w:rsidR="00F77AB1" w:rsidRPr="000F3822">
        <w:rPr>
          <w:sz w:val="28"/>
          <w:szCs w:val="28"/>
        </w:rPr>
        <w:t xml:space="preserve">unktā vārdu </w:t>
      </w:r>
      <w:r w:rsidR="0057545D" w:rsidRPr="000F3822">
        <w:rPr>
          <w:sz w:val="28"/>
          <w:szCs w:val="28"/>
        </w:rPr>
        <w:t>"</w:t>
      </w:r>
      <w:r w:rsidR="00F77AB1" w:rsidRPr="000F3822">
        <w:rPr>
          <w:sz w:val="28"/>
          <w:szCs w:val="28"/>
        </w:rPr>
        <w:t>plāno</w:t>
      </w:r>
      <w:r w:rsidR="0057545D" w:rsidRPr="000F3822">
        <w:rPr>
          <w:sz w:val="28"/>
          <w:szCs w:val="28"/>
        </w:rPr>
        <w:t>"</w:t>
      </w:r>
      <w:r w:rsidR="00F77AB1" w:rsidRPr="000F3822">
        <w:rPr>
          <w:sz w:val="28"/>
          <w:szCs w:val="28"/>
        </w:rPr>
        <w:t xml:space="preserve"> ar vārdiem </w:t>
      </w:r>
      <w:r w:rsidR="0057545D" w:rsidRPr="000F3822">
        <w:rPr>
          <w:sz w:val="28"/>
          <w:szCs w:val="28"/>
        </w:rPr>
        <w:t>"</w:t>
      </w:r>
      <w:r w:rsidR="00F77AB1" w:rsidRPr="000F3822">
        <w:rPr>
          <w:sz w:val="28"/>
          <w:szCs w:val="28"/>
        </w:rPr>
        <w:t>var plānot</w:t>
      </w:r>
      <w:r w:rsidR="0057545D" w:rsidRPr="000F3822">
        <w:rPr>
          <w:sz w:val="28"/>
          <w:szCs w:val="28"/>
        </w:rPr>
        <w:t>"</w:t>
      </w:r>
      <w:r w:rsidR="00A8216E" w:rsidRPr="000F3822">
        <w:rPr>
          <w:sz w:val="28"/>
          <w:szCs w:val="28"/>
        </w:rPr>
        <w:t>.</w:t>
      </w:r>
    </w:p>
    <w:p w14:paraId="78E7B147" w14:textId="77777777" w:rsidR="00F77AB1" w:rsidRPr="000F3822" w:rsidRDefault="00F77AB1" w:rsidP="007F3B17">
      <w:pPr>
        <w:ind w:firstLine="709"/>
        <w:jc w:val="both"/>
        <w:rPr>
          <w:sz w:val="28"/>
          <w:szCs w:val="28"/>
        </w:rPr>
      </w:pPr>
    </w:p>
    <w:p w14:paraId="6B88F3FD" w14:textId="7D4F92B9" w:rsidR="00F77AB1" w:rsidRPr="000F3822" w:rsidRDefault="006422F8" w:rsidP="007F3B17">
      <w:pPr>
        <w:ind w:firstLine="709"/>
        <w:jc w:val="both"/>
        <w:rPr>
          <w:sz w:val="28"/>
          <w:szCs w:val="28"/>
        </w:rPr>
      </w:pPr>
      <w:r w:rsidRPr="000F3822">
        <w:rPr>
          <w:sz w:val="28"/>
          <w:szCs w:val="28"/>
        </w:rPr>
        <w:t>10</w:t>
      </w:r>
      <w:r w:rsidR="00F77AB1" w:rsidRPr="000F3822">
        <w:rPr>
          <w:sz w:val="28"/>
          <w:szCs w:val="28"/>
        </w:rPr>
        <w:t>. Izteikt 33</w:t>
      </w:r>
      <w:r w:rsidR="0057545D" w:rsidRPr="000F3822">
        <w:rPr>
          <w:sz w:val="28"/>
          <w:szCs w:val="28"/>
        </w:rPr>
        <w:t>. p</w:t>
      </w:r>
      <w:r w:rsidR="00F77AB1" w:rsidRPr="000F3822">
        <w:rPr>
          <w:sz w:val="28"/>
          <w:szCs w:val="28"/>
        </w:rPr>
        <w:t>unktu šādā redakcijā:</w:t>
      </w:r>
    </w:p>
    <w:p w14:paraId="06E5DD2F" w14:textId="77777777" w:rsidR="00BE3D71" w:rsidRPr="000F3822" w:rsidRDefault="00BE3D71" w:rsidP="007F3B17">
      <w:pPr>
        <w:ind w:firstLine="709"/>
        <w:jc w:val="both"/>
        <w:rPr>
          <w:sz w:val="28"/>
          <w:szCs w:val="28"/>
        </w:rPr>
      </w:pPr>
    </w:p>
    <w:p w14:paraId="00053337" w14:textId="350FF911" w:rsidR="00F77AB1" w:rsidRPr="000F3822" w:rsidRDefault="0057545D" w:rsidP="007F3B17">
      <w:pPr>
        <w:ind w:firstLine="709"/>
        <w:jc w:val="both"/>
        <w:rPr>
          <w:bCs/>
          <w:sz w:val="28"/>
          <w:szCs w:val="28"/>
        </w:rPr>
      </w:pPr>
      <w:r w:rsidRPr="000F3822">
        <w:rPr>
          <w:sz w:val="28"/>
          <w:szCs w:val="28"/>
        </w:rPr>
        <w:t>"</w:t>
      </w:r>
      <w:r w:rsidR="00F77AB1" w:rsidRPr="000F3822">
        <w:rPr>
          <w:bCs/>
          <w:sz w:val="28"/>
          <w:szCs w:val="28"/>
        </w:rPr>
        <w:t xml:space="preserve">33. </w:t>
      </w:r>
      <w:r w:rsidR="00185558" w:rsidRPr="000F3822">
        <w:rPr>
          <w:bCs/>
          <w:sz w:val="28"/>
          <w:szCs w:val="28"/>
        </w:rPr>
        <w:t>Finansējuma saņēmējs un sadarbības partneris, piesaistot šo noteikumu 19.1. apakšpunktā minēto personālu, nodibina civildienesta vai darba tiesiskās attiecības un, paredzot tam atlīdzības izmaksas, nodrošina, ka personāls tiek piesaistīts uz normāl</w:t>
      </w:r>
      <w:r w:rsidR="007F3B17" w:rsidRPr="000F3822">
        <w:rPr>
          <w:bCs/>
          <w:sz w:val="28"/>
          <w:szCs w:val="28"/>
        </w:rPr>
        <w:t>o</w:t>
      </w:r>
      <w:r w:rsidR="00185558" w:rsidRPr="000F3822">
        <w:rPr>
          <w:bCs/>
          <w:sz w:val="28"/>
          <w:szCs w:val="28"/>
        </w:rPr>
        <w:t xml:space="preserve"> vai nepilnu darba laiku (tai skaitā atlīdzībai var piemērot </w:t>
      </w:r>
      <w:proofErr w:type="spellStart"/>
      <w:r w:rsidR="00185558" w:rsidRPr="000F3822">
        <w:rPr>
          <w:bCs/>
          <w:sz w:val="28"/>
          <w:szCs w:val="28"/>
        </w:rPr>
        <w:t>daļlaika</w:t>
      </w:r>
      <w:proofErr w:type="spellEnd"/>
      <w:r w:rsidR="00185558" w:rsidRPr="000F3822">
        <w:rPr>
          <w:bCs/>
          <w:sz w:val="28"/>
          <w:szCs w:val="28"/>
        </w:rPr>
        <w:t xml:space="preserve"> attiecināmības principu), veicot personāla darba laika uzskaiti par nostrādāto laiku. Ja personāla atlīdzībai piemēro </w:t>
      </w:r>
      <w:proofErr w:type="spellStart"/>
      <w:r w:rsidR="00185558" w:rsidRPr="000F3822">
        <w:rPr>
          <w:bCs/>
          <w:sz w:val="28"/>
          <w:szCs w:val="28"/>
        </w:rPr>
        <w:t>daļlaika</w:t>
      </w:r>
      <w:proofErr w:type="spellEnd"/>
      <w:r w:rsidR="00185558" w:rsidRPr="000F3822">
        <w:rPr>
          <w:bCs/>
          <w:sz w:val="28"/>
          <w:szCs w:val="28"/>
        </w:rPr>
        <w:t xml:space="preserve"> attiecināmības principu, papildus uzskait</w:t>
      </w:r>
      <w:r w:rsidR="006F20E7">
        <w:rPr>
          <w:bCs/>
          <w:sz w:val="28"/>
          <w:szCs w:val="28"/>
        </w:rPr>
        <w:t>a</w:t>
      </w:r>
      <w:r w:rsidR="00185558" w:rsidRPr="000F3822">
        <w:rPr>
          <w:bCs/>
          <w:sz w:val="28"/>
          <w:szCs w:val="28"/>
        </w:rPr>
        <w:t xml:space="preserve"> veiktā</w:t>
      </w:r>
      <w:r w:rsidR="006F20E7">
        <w:rPr>
          <w:bCs/>
          <w:sz w:val="28"/>
          <w:szCs w:val="28"/>
        </w:rPr>
        <w:t>s</w:t>
      </w:r>
      <w:r w:rsidR="00185558" w:rsidRPr="000F3822">
        <w:rPr>
          <w:bCs/>
          <w:sz w:val="28"/>
          <w:szCs w:val="28"/>
        </w:rPr>
        <w:t xml:space="preserve"> funkcij</w:t>
      </w:r>
      <w:r w:rsidR="006F20E7">
        <w:rPr>
          <w:bCs/>
          <w:sz w:val="28"/>
          <w:szCs w:val="28"/>
        </w:rPr>
        <w:t>as</w:t>
      </w:r>
      <w:r w:rsidR="00A8216E" w:rsidRPr="000F3822">
        <w:rPr>
          <w:bCs/>
          <w:sz w:val="28"/>
          <w:szCs w:val="28"/>
        </w:rPr>
        <w:t>.</w:t>
      </w:r>
      <w:r w:rsidRPr="000F3822">
        <w:rPr>
          <w:bCs/>
          <w:sz w:val="28"/>
          <w:szCs w:val="28"/>
        </w:rPr>
        <w:t>"</w:t>
      </w:r>
    </w:p>
    <w:p w14:paraId="628A73A9" w14:textId="77777777" w:rsidR="00185558" w:rsidRPr="000F3822" w:rsidRDefault="00185558" w:rsidP="007F3B17">
      <w:pPr>
        <w:ind w:firstLine="709"/>
        <w:jc w:val="both"/>
        <w:rPr>
          <w:bCs/>
          <w:sz w:val="28"/>
          <w:szCs w:val="28"/>
        </w:rPr>
      </w:pPr>
    </w:p>
    <w:p w14:paraId="7483FA73" w14:textId="0EFA3583" w:rsidR="00185558" w:rsidRPr="000F3822" w:rsidRDefault="006422F8" w:rsidP="007F3B17">
      <w:pPr>
        <w:ind w:firstLine="709"/>
        <w:jc w:val="both"/>
        <w:rPr>
          <w:bCs/>
          <w:sz w:val="28"/>
          <w:szCs w:val="28"/>
        </w:rPr>
      </w:pPr>
      <w:r w:rsidRPr="000F3822">
        <w:rPr>
          <w:bCs/>
          <w:sz w:val="28"/>
          <w:szCs w:val="28"/>
        </w:rPr>
        <w:t>11</w:t>
      </w:r>
      <w:r w:rsidR="00185558" w:rsidRPr="000F3822">
        <w:rPr>
          <w:bCs/>
          <w:sz w:val="28"/>
          <w:szCs w:val="28"/>
        </w:rPr>
        <w:t>. Papildināt 34</w:t>
      </w:r>
      <w:r w:rsidR="0057545D" w:rsidRPr="000F3822">
        <w:rPr>
          <w:bCs/>
          <w:sz w:val="28"/>
          <w:szCs w:val="28"/>
        </w:rPr>
        <w:t>.</w:t>
      </w:r>
      <w:r w:rsidR="009047F5" w:rsidRPr="000F3822">
        <w:rPr>
          <w:bCs/>
          <w:sz w:val="28"/>
          <w:szCs w:val="28"/>
        </w:rPr>
        <w:t> </w:t>
      </w:r>
      <w:r w:rsidR="0057545D" w:rsidRPr="000F3822">
        <w:rPr>
          <w:bCs/>
          <w:sz w:val="28"/>
          <w:szCs w:val="28"/>
        </w:rPr>
        <w:t>p</w:t>
      </w:r>
      <w:r w:rsidR="00185558" w:rsidRPr="000F3822">
        <w:rPr>
          <w:bCs/>
          <w:sz w:val="28"/>
          <w:szCs w:val="28"/>
        </w:rPr>
        <w:t>unktu aiz otr</w:t>
      </w:r>
      <w:r w:rsidRPr="000F3822">
        <w:rPr>
          <w:bCs/>
          <w:sz w:val="28"/>
          <w:szCs w:val="28"/>
        </w:rPr>
        <w:t>ā teikuma</w:t>
      </w:r>
      <w:r w:rsidR="003D32D8" w:rsidRPr="000F3822">
        <w:rPr>
          <w:bCs/>
          <w:sz w:val="28"/>
          <w:szCs w:val="28"/>
        </w:rPr>
        <w:t xml:space="preserve"> ar </w:t>
      </w:r>
      <w:r w:rsidR="005E3644" w:rsidRPr="000F3822">
        <w:rPr>
          <w:bCs/>
          <w:sz w:val="28"/>
          <w:szCs w:val="28"/>
        </w:rPr>
        <w:t xml:space="preserve">jaunu </w:t>
      </w:r>
      <w:r w:rsidR="003D32D8" w:rsidRPr="000F3822">
        <w:rPr>
          <w:bCs/>
          <w:sz w:val="28"/>
          <w:szCs w:val="28"/>
        </w:rPr>
        <w:t>teikumu šādā redakcijā:</w:t>
      </w:r>
    </w:p>
    <w:p w14:paraId="292B3C19" w14:textId="77777777" w:rsidR="009047F5" w:rsidRPr="000F3822" w:rsidRDefault="009047F5" w:rsidP="007F3B17">
      <w:pPr>
        <w:ind w:firstLine="709"/>
        <w:jc w:val="both"/>
        <w:rPr>
          <w:bCs/>
          <w:sz w:val="28"/>
          <w:szCs w:val="28"/>
        </w:rPr>
      </w:pPr>
    </w:p>
    <w:p w14:paraId="062C169A" w14:textId="7AAD5AA7" w:rsidR="003D32D8" w:rsidRPr="000F3822" w:rsidRDefault="0057545D" w:rsidP="007F3B17">
      <w:pPr>
        <w:ind w:firstLine="709"/>
        <w:jc w:val="both"/>
        <w:rPr>
          <w:bCs/>
          <w:sz w:val="28"/>
          <w:szCs w:val="28"/>
        </w:rPr>
      </w:pPr>
      <w:r w:rsidRPr="000F3822">
        <w:rPr>
          <w:bCs/>
          <w:sz w:val="28"/>
          <w:szCs w:val="28"/>
        </w:rPr>
        <w:t>"</w:t>
      </w:r>
      <w:r w:rsidR="003D32D8" w:rsidRPr="000F3822">
        <w:rPr>
          <w:bCs/>
          <w:sz w:val="28"/>
          <w:szCs w:val="28"/>
        </w:rPr>
        <w:t>Vadošās iestādes un atbildīgās iestādes pārstāvji padomes darbībā piedalās novērotāju statusā</w:t>
      </w:r>
      <w:r w:rsidR="00A8216E" w:rsidRPr="000F3822">
        <w:rPr>
          <w:bCs/>
          <w:sz w:val="28"/>
          <w:szCs w:val="28"/>
        </w:rPr>
        <w:t>.</w:t>
      </w:r>
      <w:r w:rsidRPr="000F3822">
        <w:rPr>
          <w:bCs/>
          <w:sz w:val="28"/>
          <w:szCs w:val="28"/>
        </w:rPr>
        <w:t>"</w:t>
      </w:r>
    </w:p>
    <w:p w14:paraId="646BB922" w14:textId="77777777" w:rsidR="003D32D8" w:rsidRPr="000F3822" w:rsidRDefault="003D32D8" w:rsidP="007F3B17">
      <w:pPr>
        <w:ind w:firstLine="709"/>
        <w:jc w:val="both"/>
        <w:rPr>
          <w:bCs/>
          <w:sz w:val="28"/>
          <w:szCs w:val="28"/>
        </w:rPr>
      </w:pPr>
    </w:p>
    <w:p w14:paraId="13AA271E" w14:textId="01ECE1D3" w:rsidR="003D32D8" w:rsidRPr="000F3822" w:rsidRDefault="006422F8" w:rsidP="007F3B17">
      <w:pPr>
        <w:ind w:firstLine="709"/>
        <w:jc w:val="both"/>
        <w:rPr>
          <w:bCs/>
          <w:sz w:val="28"/>
          <w:szCs w:val="28"/>
        </w:rPr>
      </w:pPr>
      <w:r w:rsidRPr="000F3822">
        <w:rPr>
          <w:bCs/>
          <w:sz w:val="28"/>
          <w:szCs w:val="28"/>
        </w:rPr>
        <w:t>12</w:t>
      </w:r>
      <w:r w:rsidR="003D32D8" w:rsidRPr="000F3822">
        <w:rPr>
          <w:bCs/>
          <w:sz w:val="28"/>
          <w:szCs w:val="28"/>
        </w:rPr>
        <w:t>. Papildināt noteikumus ar 35.</w:t>
      </w:r>
      <w:r w:rsidR="003D32D8" w:rsidRPr="000F3822">
        <w:rPr>
          <w:bCs/>
          <w:sz w:val="28"/>
          <w:szCs w:val="28"/>
          <w:vertAlign w:val="superscript"/>
        </w:rPr>
        <w:t>1</w:t>
      </w:r>
      <w:r w:rsidR="003D32D8" w:rsidRPr="000F3822">
        <w:rPr>
          <w:bCs/>
          <w:sz w:val="28"/>
          <w:szCs w:val="28"/>
        </w:rPr>
        <w:t xml:space="preserve"> punktu šādā redakcijā:</w:t>
      </w:r>
    </w:p>
    <w:p w14:paraId="3B630D18" w14:textId="77777777" w:rsidR="00BE3D71" w:rsidRPr="000F3822" w:rsidRDefault="00BE3D71" w:rsidP="007F3B17">
      <w:pPr>
        <w:ind w:firstLine="709"/>
        <w:jc w:val="both"/>
        <w:rPr>
          <w:bCs/>
          <w:sz w:val="28"/>
          <w:szCs w:val="28"/>
        </w:rPr>
      </w:pPr>
    </w:p>
    <w:p w14:paraId="01AB749B" w14:textId="681FF535" w:rsidR="003D32D8" w:rsidRPr="000F3822" w:rsidRDefault="0057545D" w:rsidP="007F3B17">
      <w:pPr>
        <w:ind w:firstLine="709"/>
        <w:jc w:val="both"/>
        <w:rPr>
          <w:bCs/>
          <w:sz w:val="28"/>
          <w:szCs w:val="28"/>
        </w:rPr>
      </w:pPr>
      <w:r w:rsidRPr="000F3822">
        <w:rPr>
          <w:bCs/>
          <w:sz w:val="28"/>
          <w:szCs w:val="28"/>
        </w:rPr>
        <w:t>"</w:t>
      </w:r>
      <w:r w:rsidR="003D32D8" w:rsidRPr="000F3822">
        <w:rPr>
          <w:bCs/>
          <w:sz w:val="28"/>
          <w:szCs w:val="28"/>
        </w:rPr>
        <w:t>35.</w:t>
      </w:r>
      <w:r w:rsidR="003D32D8" w:rsidRPr="000F3822">
        <w:rPr>
          <w:bCs/>
          <w:sz w:val="28"/>
          <w:szCs w:val="28"/>
          <w:vertAlign w:val="superscript"/>
        </w:rPr>
        <w:t>1</w:t>
      </w:r>
      <w:r w:rsidR="009047F5" w:rsidRPr="000F3822">
        <w:rPr>
          <w:bCs/>
          <w:sz w:val="28"/>
          <w:szCs w:val="28"/>
        </w:rPr>
        <w:t> </w:t>
      </w:r>
      <w:r w:rsidR="00881F30" w:rsidRPr="000F3822">
        <w:rPr>
          <w:bCs/>
          <w:sz w:val="28"/>
          <w:szCs w:val="28"/>
        </w:rPr>
        <w:t>Šo noteikumu 17.1</w:t>
      </w:r>
      <w:r w:rsidRPr="000F3822">
        <w:rPr>
          <w:bCs/>
          <w:sz w:val="28"/>
          <w:szCs w:val="28"/>
        </w:rPr>
        <w:t>.</w:t>
      </w:r>
      <w:r w:rsidR="009047F5" w:rsidRPr="000F3822">
        <w:rPr>
          <w:bCs/>
          <w:sz w:val="28"/>
          <w:szCs w:val="28"/>
        </w:rPr>
        <w:t> </w:t>
      </w:r>
      <w:r w:rsidRPr="000F3822">
        <w:rPr>
          <w:bCs/>
          <w:sz w:val="28"/>
          <w:szCs w:val="28"/>
        </w:rPr>
        <w:t>a</w:t>
      </w:r>
      <w:r w:rsidR="00881F30" w:rsidRPr="000F3822">
        <w:rPr>
          <w:bCs/>
          <w:sz w:val="28"/>
          <w:szCs w:val="28"/>
        </w:rPr>
        <w:t xml:space="preserve">pakšpunktā minētās atbalstāmās darbības īstenošanu nodrošina finansējuma saņēmējs, </w:t>
      </w:r>
      <w:r w:rsidR="009047F5" w:rsidRPr="000F3822">
        <w:rPr>
          <w:bCs/>
          <w:sz w:val="28"/>
          <w:szCs w:val="28"/>
        </w:rPr>
        <w:t xml:space="preserve">ja </w:t>
      </w:r>
      <w:r w:rsidR="00881F30" w:rsidRPr="000F3822">
        <w:rPr>
          <w:bCs/>
          <w:sz w:val="28"/>
          <w:szCs w:val="28"/>
        </w:rPr>
        <w:t>nepieciešams</w:t>
      </w:r>
      <w:r w:rsidR="009047F5" w:rsidRPr="000F3822">
        <w:rPr>
          <w:bCs/>
          <w:sz w:val="28"/>
          <w:szCs w:val="28"/>
        </w:rPr>
        <w:t>,</w:t>
      </w:r>
      <w:r w:rsidR="00881F30" w:rsidRPr="000F3822">
        <w:rPr>
          <w:bCs/>
          <w:sz w:val="28"/>
          <w:szCs w:val="28"/>
        </w:rPr>
        <w:t xml:space="preserve"> piesaistot pakalpojum</w:t>
      </w:r>
      <w:r w:rsidR="00D9634D" w:rsidRPr="000F3822">
        <w:rPr>
          <w:bCs/>
          <w:sz w:val="28"/>
          <w:szCs w:val="28"/>
        </w:rPr>
        <w:t>a</w:t>
      </w:r>
      <w:r w:rsidR="00881F30" w:rsidRPr="000F3822">
        <w:rPr>
          <w:bCs/>
          <w:sz w:val="28"/>
          <w:szCs w:val="28"/>
        </w:rPr>
        <w:t xml:space="preserve"> sniedzēju, kas nodrošina sabiedrības izpratnes veidošanas pasākumus, tai skaitā</w:t>
      </w:r>
      <w:r w:rsidR="003D32D8" w:rsidRPr="000F3822">
        <w:rPr>
          <w:bCs/>
          <w:sz w:val="28"/>
          <w:szCs w:val="28"/>
        </w:rPr>
        <w:t>:</w:t>
      </w:r>
    </w:p>
    <w:p w14:paraId="29A51575" w14:textId="79288E80" w:rsidR="003D32D8" w:rsidRPr="000F3822" w:rsidRDefault="003D32D8" w:rsidP="007F3B17">
      <w:pPr>
        <w:ind w:firstLine="709"/>
        <w:jc w:val="both"/>
        <w:rPr>
          <w:bCs/>
          <w:sz w:val="28"/>
          <w:szCs w:val="28"/>
        </w:rPr>
      </w:pPr>
      <w:r w:rsidRPr="000F3822">
        <w:rPr>
          <w:bCs/>
          <w:sz w:val="28"/>
          <w:szCs w:val="28"/>
        </w:rPr>
        <w:t>35.</w:t>
      </w:r>
      <w:r w:rsidRPr="000F3822">
        <w:rPr>
          <w:bCs/>
          <w:sz w:val="28"/>
          <w:szCs w:val="28"/>
          <w:vertAlign w:val="superscript"/>
        </w:rPr>
        <w:t>1</w:t>
      </w:r>
      <w:r w:rsidR="009047F5" w:rsidRPr="000F3822">
        <w:rPr>
          <w:bCs/>
          <w:sz w:val="28"/>
          <w:szCs w:val="28"/>
          <w:vertAlign w:val="superscript"/>
        </w:rPr>
        <w:t> </w:t>
      </w:r>
      <w:r w:rsidRPr="000F3822">
        <w:rPr>
          <w:bCs/>
          <w:sz w:val="28"/>
          <w:szCs w:val="28"/>
        </w:rPr>
        <w:t>1. izstrādā sabiedrības izpratnes veidošanas pasākumu saturu;</w:t>
      </w:r>
    </w:p>
    <w:p w14:paraId="3D34F75B" w14:textId="23EFBF29" w:rsidR="003D32D8" w:rsidRPr="000F3822" w:rsidRDefault="003D32D8" w:rsidP="007F3B17">
      <w:pPr>
        <w:ind w:firstLine="709"/>
        <w:jc w:val="both"/>
        <w:rPr>
          <w:bCs/>
          <w:sz w:val="28"/>
          <w:szCs w:val="28"/>
        </w:rPr>
      </w:pPr>
      <w:r w:rsidRPr="000F3822">
        <w:rPr>
          <w:bCs/>
          <w:sz w:val="28"/>
          <w:szCs w:val="28"/>
        </w:rPr>
        <w:t>35.</w:t>
      </w:r>
      <w:r w:rsidRPr="000F3822">
        <w:rPr>
          <w:bCs/>
          <w:sz w:val="28"/>
          <w:szCs w:val="28"/>
          <w:vertAlign w:val="superscript"/>
        </w:rPr>
        <w:t>1</w:t>
      </w:r>
      <w:r w:rsidR="009047F5" w:rsidRPr="000F3822">
        <w:rPr>
          <w:bCs/>
          <w:sz w:val="28"/>
          <w:szCs w:val="28"/>
          <w:vertAlign w:val="superscript"/>
        </w:rPr>
        <w:t> </w:t>
      </w:r>
      <w:r w:rsidRPr="000F3822">
        <w:rPr>
          <w:bCs/>
          <w:sz w:val="28"/>
          <w:szCs w:val="28"/>
        </w:rPr>
        <w:t>2.</w:t>
      </w:r>
      <w:r w:rsidR="009047F5" w:rsidRPr="000F3822">
        <w:rPr>
          <w:bCs/>
          <w:sz w:val="28"/>
          <w:szCs w:val="28"/>
        </w:rPr>
        <w:t> </w:t>
      </w:r>
      <w:r w:rsidRPr="000F3822">
        <w:rPr>
          <w:bCs/>
          <w:sz w:val="28"/>
          <w:szCs w:val="28"/>
        </w:rPr>
        <w:t>nodrošina sabiedrības izpratnes veidošanas pasākumu organizēšanu (piemēram, telpu īri un nomu, kancelejas preču iegādi, tulkošanu, kafijas pauzes);</w:t>
      </w:r>
    </w:p>
    <w:p w14:paraId="34024456" w14:textId="6AA47C4E" w:rsidR="003D32D8" w:rsidRPr="000F3822" w:rsidRDefault="003D32D8" w:rsidP="007F3B17">
      <w:pPr>
        <w:ind w:firstLine="709"/>
        <w:jc w:val="both"/>
        <w:rPr>
          <w:bCs/>
          <w:sz w:val="28"/>
          <w:szCs w:val="28"/>
        </w:rPr>
      </w:pPr>
      <w:r w:rsidRPr="000F3822">
        <w:rPr>
          <w:bCs/>
          <w:sz w:val="28"/>
          <w:szCs w:val="28"/>
        </w:rPr>
        <w:t>35.</w:t>
      </w:r>
      <w:r w:rsidRPr="000F3822">
        <w:rPr>
          <w:bCs/>
          <w:sz w:val="28"/>
          <w:szCs w:val="28"/>
          <w:vertAlign w:val="superscript"/>
        </w:rPr>
        <w:t>1</w:t>
      </w:r>
      <w:r w:rsidR="00184D30" w:rsidRPr="000F3822">
        <w:rPr>
          <w:bCs/>
          <w:sz w:val="28"/>
          <w:szCs w:val="28"/>
          <w:vertAlign w:val="superscript"/>
        </w:rPr>
        <w:t> </w:t>
      </w:r>
      <w:r w:rsidRPr="000F3822">
        <w:rPr>
          <w:bCs/>
          <w:sz w:val="28"/>
          <w:szCs w:val="28"/>
        </w:rPr>
        <w:t>3.</w:t>
      </w:r>
      <w:r w:rsidR="00184D30" w:rsidRPr="000F3822">
        <w:rPr>
          <w:bCs/>
          <w:sz w:val="28"/>
          <w:szCs w:val="28"/>
        </w:rPr>
        <w:t> </w:t>
      </w:r>
      <w:r w:rsidRPr="000F3822">
        <w:rPr>
          <w:bCs/>
          <w:sz w:val="28"/>
          <w:szCs w:val="28"/>
        </w:rPr>
        <w:t>nodrošina informatīvo un vizuālo elementu, piemēram, plakātu, drukāto materiālu, audiovizuālo materiālu, reklāmas vai reprezentatīvo materiālu izgatavošanu</w:t>
      </w:r>
      <w:r w:rsidR="00A8216E" w:rsidRPr="000F3822">
        <w:rPr>
          <w:bCs/>
          <w:sz w:val="28"/>
          <w:szCs w:val="28"/>
        </w:rPr>
        <w:t>.</w:t>
      </w:r>
      <w:r w:rsidR="0057545D" w:rsidRPr="000F3822">
        <w:rPr>
          <w:bCs/>
          <w:sz w:val="28"/>
          <w:szCs w:val="28"/>
        </w:rPr>
        <w:t>"</w:t>
      </w:r>
    </w:p>
    <w:p w14:paraId="56046EC2" w14:textId="77777777" w:rsidR="003D32D8" w:rsidRPr="000F3822" w:rsidRDefault="003D32D8" w:rsidP="007F3B17">
      <w:pPr>
        <w:ind w:firstLine="709"/>
        <w:jc w:val="both"/>
        <w:rPr>
          <w:bCs/>
          <w:sz w:val="28"/>
          <w:szCs w:val="28"/>
        </w:rPr>
      </w:pPr>
    </w:p>
    <w:p w14:paraId="0319E850" w14:textId="5026DAD6" w:rsidR="003D32D8" w:rsidRPr="000F3822" w:rsidRDefault="006422F8" w:rsidP="007F3B17">
      <w:pPr>
        <w:ind w:firstLine="709"/>
        <w:jc w:val="both"/>
        <w:rPr>
          <w:bCs/>
          <w:sz w:val="28"/>
          <w:szCs w:val="28"/>
        </w:rPr>
      </w:pPr>
      <w:r w:rsidRPr="000F3822">
        <w:rPr>
          <w:bCs/>
          <w:sz w:val="28"/>
          <w:szCs w:val="28"/>
        </w:rPr>
        <w:t>13</w:t>
      </w:r>
      <w:r w:rsidR="00830D3A" w:rsidRPr="000F3822">
        <w:rPr>
          <w:bCs/>
          <w:sz w:val="28"/>
          <w:szCs w:val="28"/>
        </w:rPr>
        <w:t>. Papildināt noteikumus ar 36.</w:t>
      </w:r>
      <w:r w:rsidR="0081579D" w:rsidRPr="000F3822">
        <w:rPr>
          <w:bCs/>
          <w:sz w:val="28"/>
          <w:szCs w:val="28"/>
        </w:rPr>
        <w:t>1.</w:t>
      </w:r>
      <w:r w:rsidR="00830D3A" w:rsidRPr="000F3822">
        <w:rPr>
          <w:bCs/>
          <w:sz w:val="28"/>
          <w:szCs w:val="28"/>
          <w:vertAlign w:val="superscript"/>
        </w:rPr>
        <w:t>1</w:t>
      </w:r>
      <w:r w:rsidR="00830D3A" w:rsidRPr="000F3822">
        <w:rPr>
          <w:bCs/>
          <w:sz w:val="28"/>
          <w:szCs w:val="28"/>
        </w:rPr>
        <w:t xml:space="preserve"> apakšpunktu šādā redakcijā:</w:t>
      </w:r>
    </w:p>
    <w:p w14:paraId="61FA3453" w14:textId="77777777" w:rsidR="00BE3D71" w:rsidRPr="000F3822" w:rsidRDefault="00BE3D71" w:rsidP="007F3B17">
      <w:pPr>
        <w:ind w:firstLine="709"/>
        <w:jc w:val="both"/>
        <w:rPr>
          <w:bCs/>
          <w:sz w:val="28"/>
          <w:szCs w:val="28"/>
        </w:rPr>
      </w:pPr>
    </w:p>
    <w:p w14:paraId="13F204C1" w14:textId="0EF485F5" w:rsidR="00830D3A" w:rsidRPr="000F3822" w:rsidRDefault="0057545D" w:rsidP="007F3B17">
      <w:pPr>
        <w:ind w:firstLine="709"/>
        <w:jc w:val="both"/>
        <w:rPr>
          <w:bCs/>
          <w:sz w:val="28"/>
          <w:szCs w:val="28"/>
        </w:rPr>
      </w:pPr>
      <w:r w:rsidRPr="000F3822">
        <w:rPr>
          <w:bCs/>
          <w:sz w:val="28"/>
          <w:szCs w:val="28"/>
        </w:rPr>
        <w:lastRenderedPageBreak/>
        <w:t>"</w:t>
      </w:r>
      <w:r w:rsidR="00830D3A" w:rsidRPr="000F3822">
        <w:rPr>
          <w:bCs/>
          <w:sz w:val="28"/>
          <w:szCs w:val="28"/>
        </w:rPr>
        <w:t>36.1.</w:t>
      </w:r>
      <w:r w:rsidR="00830D3A" w:rsidRPr="000F3822">
        <w:rPr>
          <w:bCs/>
          <w:sz w:val="28"/>
          <w:szCs w:val="28"/>
          <w:vertAlign w:val="superscript"/>
        </w:rPr>
        <w:t>1</w:t>
      </w:r>
      <w:r w:rsidR="00830D3A" w:rsidRPr="000F3822">
        <w:rPr>
          <w:bCs/>
          <w:sz w:val="28"/>
          <w:szCs w:val="28"/>
        </w:rPr>
        <w:t xml:space="preserve"> </w:t>
      </w:r>
      <w:r w:rsidR="00A96E75" w:rsidRPr="000F3822">
        <w:rPr>
          <w:bCs/>
          <w:sz w:val="28"/>
          <w:szCs w:val="28"/>
        </w:rPr>
        <w:t>uzkrāj, apkopo un reizi gadā iesniedz sadarbības iestādē datus par šādiem Eiropas Parlamenta un Padomes 2013.</w:t>
      </w:r>
      <w:r w:rsidR="00184D30" w:rsidRPr="000F3822">
        <w:rPr>
          <w:bCs/>
          <w:sz w:val="28"/>
          <w:szCs w:val="28"/>
        </w:rPr>
        <w:t> </w:t>
      </w:r>
      <w:r w:rsidR="00A96E75" w:rsidRPr="000F3822">
        <w:rPr>
          <w:bCs/>
          <w:sz w:val="28"/>
          <w:szCs w:val="28"/>
        </w:rPr>
        <w:t>gada 17.</w:t>
      </w:r>
      <w:r w:rsidR="00184D30" w:rsidRPr="000F3822">
        <w:rPr>
          <w:bCs/>
          <w:sz w:val="28"/>
          <w:szCs w:val="28"/>
        </w:rPr>
        <w:t> </w:t>
      </w:r>
      <w:r w:rsidR="00A96E75" w:rsidRPr="000F3822">
        <w:rPr>
          <w:bCs/>
          <w:sz w:val="28"/>
          <w:szCs w:val="28"/>
        </w:rPr>
        <w:t>decembra Regulas (ES) Nr.</w:t>
      </w:r>
      <w:r w:rsidR="00184D30" w:rsidRPr="000F3822">
        <w:rPr>
          <w:bCs/>
          <w:sz w:val="28"/>
          <w:szCs w:val="28"/>
        </w:rPr>
        <w:t> </w:t>
      </w:r>
      <w:r w:rsidR="00A96E75" w:rsidRPr="000F3822">
        <w:rPr>
          <w:bCs/>
          <w:sz w:val="28"/>
          <w:szCs w:val="28"/>
        </w:rPr>
        <w:t>1304/2013 par Eiropas Sociālo fondu un ar ko atceļ Padomes Regulu (EK) Nr.</w:t>
      </w:r>
      <w:r w:rsidR="00184D30" w:rsidRPr="000F3822">
        <w:rPr>
          <w:bCs/>
          <w:sz w:val="28"/>
          <w:szCs w:val="28"/>
        </w:rPr>
        <w:t> </w:t>
      </w:r>
      <w:r w:rsidR="00A96E75" w:rsidRPr="000F3822">
        <w:rPr>
          <w:bCs/>
          <w:sz w:val="28"/>
          <w:szCs w:val="28"/>
        </w:rPr>
        <w:t>1081/2006 (Eiropas Savienības Oficiālais Vēstnesis, 2013.</w:t>
      </w:r>
      <w:r w:rsidR="00184D30" w:rsidRPr="000F3822">
        <w:rPr>
          <w:bCs/>
          <w:sz w:val="28"/>
          <w:szCs w:val="28"/>
        </w:rPr>
        <w:t> </w:t>
      </w:r>
      <w:r w:rsidR="00A96E75" w:rsidRPr="000F3822">
        <w:rPr>
          <w:bCs/>
          <w:sz w:val="28"/>
          <w:szCs w:val="28"/>
        </w:rPr>
        <w:t>gada 20.</w:t>
      </w:r>
      <w:r w:rsidR="00184D30" w:rsidRPr="000F3822">
        <w:rPr>
          <w:bCs/>
          <w:sz w:val="28"/>
          <w:szCs w:val="28"/>
        </w:rPr>
        <w:t> </w:t>
      </w:r>
      <w:r w:rsidR="00A96E75" w:rsidRPr="000F3822">
        <w:rPr>
          <w:bCs/>
          <w:sz w:val="28"/>
          <w:szCs w:val="28"/>
        </w:rPr>
        <w:t>decembris, Nr.</w:t>
      </w:r>
      <w:r w:rsidR="00184D30" w:rsidRPr="000F3822">
        <w:rPr>
          <w:bCs/>
          <w:sz w:val="28"/>
          <w:szCs w:val="28"/>
        </w:rPr>
        <w:t> </w:t>
      </w:r>
      <w:r w:rsidR="00A96E75" w:rsidRPr="000F3822">
        <w:rPr>
          <w:bCs/>
          <w:sz w:val="28"/>
          <w:szCs w:val="28"/>
        </w:rPr>
        <w:t>L</w:t>
      </w:r>
      <w:r w:rsidR="00184D30" w:rsidRPr="000F3822">
        <w:rPr>
          <w:bCs/>
          <w:sz w:val="28"/>
          <w:szCs w:val="28"/>
        </w:rPr>
        <w:t> </w:t>
      </w:r>
      <w:r w:rsidR="00A96E75" w:rsidRPr="000F3822">
        <w:rPr>
          <w:bCs/>
          <w:sz w:val="28"/>
          <w:szCs w:val="28"/>
        </w:rPr>
        <w:t>347/470), 1.</w:t>
      </w:r>
      <w:r w:rsidR="00184D30" w:rsidRPr="000F3822">
        <w:rPr>
          <w:bCs/>
          <w:sz w:val="28"/>
          <w:szCs w:val="28"/>
        </w:rPr>
        <w:t> </w:t>
      </w:r>
      <w:r w:rsidR="00A96E75" w:rsidRPr="000F3822">
        <w:rPr>
          <w:bCs/>
          <w:sz w:val="28"/>
          <w:szCs w:val="28"/>
        </w:rPr>
        <w:t>pielikumā ietvertajiem kopējiem tūlītējiem rezultātu rādītājiem, kas sasniegti pēc personas aiziešanas (pēc dalības pasākumā)</w:t>
      </w:r>
      <w:r w:rsidR="00830D3A" w:rsidRPr="000F3822">
        <w:rPr>
          <w:bCs/>
          <w:sz w:val="28"/>
          <w:szCs w:val="28"/>
        </w:rPr>
        <w:t>:</w:t>
      </w:r>
    </w:p>
    <w:p w14:paraId="6DD1C814" w14:textId="2E8511A3" w:rsidR="00C737BA" w:rsidRPr="000F3822" w:rsidRDefault="00C737BA" w:rsidP="007F3B17">
      <w:pPr>
        <w:ind w:firstLine="709"/>
        <w:jc w:val="both"/>
        <w:rPr>
          <w:bCs/>
          <w:sz w:val="28"/>
          <w:szCs w:val="28"/>
        </w:rPr>
      </w:pPr>
      <w:r w:rsidRPr="000F3822">
        <w:rPr>
          <w:bCs/>
          <w:sz w:val="28"/>
          <w:szCs w:val="28"/>
        </w:rPr>
        <w:t>36.1.</w:t>
      </w:r>
      <w:r w:rsidRPr="000F3822">
        <w:rPr>
          <w:bCs/>
          <w:sz w:val="28"/>
          <w:szCs w:val="28"/>
          <w:vertAlign w:val="superscript"/>
        </w:rPr>
        <w:t>1</w:t>
      </w:r>
      <w:r w:rsidR="00184D30" w:rsidRPr="000F3822">
        <w:rPr>
          <w:bCs/>
          <w:sz w:val="28"/>
          <w:szCs w:val="28"/>
          <w:vertAlign w:val="superscript"/>
        </w:rPr>
        <w:t> </w:t>
      </w:r>
      <w:proofErr w:type="gramStart"/>
      <w:r w:rsidRPr="000F3822">
        <w:rPr>
          <w:bCs/>
          <w:sz w:val="28"/>
          <w:szCs w:val="28"/>
        </w:rPr>
        <w:t>1.</w:t>
      </w:r>
      <w:r w:rsidRPr="000F3822">
        <w:t xml:space="preserve"> </w:t>
      </w:r>
      <w:r w:rsidRPr="000F3822">
        <w:rPr>
          <w:bCs/>
          <w:sz w:val="28"/>
          <w:szCs w:val="28"/>
        </w:rPr>
        <w:t>neaktīvie dalībnieki</w:t>
      </w:r>
      <w:proofErr w:type="gramEnd"/>
      <w:r w:rsidRPr="000F3822">
        <w:rPr>
          <w:bCs/>
          <w:sz w:val="28"/>
          <w:szCs w:val="28"/>
        </w:rPr>
        <w:t>, kas sākuši darba meklējumus;</w:t>
      </w:r>
    </w:p>
    <w:p w14:paraId="7B1A1667" w14:textId="2C8863EB" w:rsidR="00830D3A" w:rsidRPr="000F3822" w:rsidRDefault="00830D3A" w:rsidP="007F3B17">
      <w:pPr>
        <w:ind w:firstLine="709"/>
        <w:jc w:val="both"/>
        <w:rPr>
          <w:bCs/>
          <w:sz w:val="28"/>
          <w:szCs w:val="28"/>
        </w:rPr>
      </w:pPr>
      <w:r w:rsidRPr="000F3822">
        <w:rPr>
          <w:bCs/>
          <w:sz w:val="28"/>
          <w:szCs w:val="28"/>
        </w:rPr>
        <w:t>36.1.</w:t>
      </w:r>
      <w:r w:rsidR="00C737BA" w:rsidRPr="000F3822">
        <w:rPr>
          <w:bCs/>
          <w:sz w:val="28"/>
          <w:szCs w:val="28"/>
          <w:vertAlign w:val="superscript"/>
        </w:rPr>
        <w:t>1</w:t>
      </w:r>
      <w:r w:rsidR="00184D30" w:rsidRPr="000F3822">
        <w:rPr>
          <w:bCs/>
          <w:sz w:val="28"/>
          <w:szCs w:val="28"/>
          <w:vertAlign w:val="superscript"/>
        </w:rPr>
        <w:t> </w:t>
      </w:r>
      <w:r w:rsidR="00C737BA" w:rsidRPr="000F3822">
        <w:rPr>
          <w:bCs/>
          <w:sz w:val="28"/>
          <w:szCs w:val="28"/>
        </w:rPr>
        <w:t>2</w:t>
      </w:r>
      <w:r w:rsidRPr="000F3822">
        <w:rPr>
          <w:bCs/>
          <w:sz w:val="28"/>
          <w:szCs w:val="28"/>
        </w:rPr>
        <w:t>. izglītībā</w:t>
      </w:r>
      <w:r w:rsidR="00184D30" w:rsidRPr="000F3822">
        <w:rPr>
          <w:bCs/>
          <w:sz w:val="28"/>
          <w:szCs w:val="28"/>
        </w:rPr>
        <w:t xml:space="preserve"> vai </w:t>
      </w:r>
      <w:r w:rsidRPr="000F3822">
        <w:rPr>
          <w:bCs/>
          <w:sz w:val="28"/>
          <w:szCs w:val="28"/>
        </w:rPr>
        <w:t>apmācībā iesaistītie dalībnieki;</w:t>
      </w:r>
    </w:p>
    <w:p w14:paraId="32DA6FA5" w14:textId="7389EA7D" w:rsidR="00830D3A" w:rsidRPr="000F3822" w:rsidRDefault="00830D3A" w:rsidP="007F3B17">
      <w:pPr>
        <w:ind w:firstLine="709"/>
        <w:jc w:val="both"/>
        <w:rPr>
          <w:bCs/>
          <w:sz w:val="28"/>
          <w:szCs w:val="28"/>
        </w:rPr>
      </w:pPr>
      <w:r w:rsidRPr="000F3822">
        <w:rPr>
          <w:bCs/>
          <w:sz w:val="28"/>
          <w:szCs w:val="28"/>
        </w:rPr>
        <w:t>36.1.</w:t>
      </w:r>
      <w:r w:rsidR="00C737BA" w:rsidRPr="000F3822">
        <w:rPr>
          <w:bCs/>
          <w:sz w:val="28"/>
          <w:szCs w:val="28"/>
          <w:vertAlign w:val="superscript"/>
        </w:rPr>
        <w:t>1</w:t>
      </w:r>
      <w:r w:rsidR="00184D30" w:rsidRPr="000F3822">
        <w:rPr>
          <w:bCs/>
          <w:sz w:val="28"/>
          <w:szCs w:val="28"/>
          <w:vertAlign w:val="superscript"/>
        </w:rPr>
        <w:t> </w:t>
      </w:r>
      <w:r w:rsidR="00C737BA" w:rsidRPr="000F3822">
        <w:rPr>
          <w:bCs/>
          <w:sz w:val="28"/>
          <w:szCs w:val="28"/>
        </w:rPr>
        <w:t>3</w:t>
      </w:r>
      <w:r w:rsidRPr="000F3822">
        <w:rPr>
          <w:bCs/>
          <w:sz w:val="28"/>
          <w:szCs w:val="28"/>
        </w:rPr>
        <w:t>.</w:t>
      </w:r>
      <w:r w:rsidRPr="000F3822">
        <w:t xml:space="preserve"> </w:t>
      </w:r>
      <w:r w:rsidR="0014185B" w:rsidRPr="000F3822">
        <w:rPr>
          <w:bCs/>
          <w:sz w:val="28"/>
          <w:szCs w:val="28"/>
        </w:rPr>
        <w:t xml:space="preserve">kvalifikāciju ieguvušie </w:t>
      </w:r>
      <w:r w:rsidRPr="000F3822">
        <w:rPr>
          <w:bCs/>
          <w:sz w:val="28"/>
          <w:szCs w:val="28"/>
        </w:rPr>
        <w:t>dalībnieki;</w:t>
      </w:r>
    </w:p>
    <w:p w14:paraId="00F9DB19" w14:textId="0CF5A843" w:rsidR="00830D3A" w:rsidRPr="000F3822" w:rsidRDefault="00830D3A" w:rsidP="007F3B17">
      <w:pPr>
        <w:ind w:firstLine="709"/>
        <w:jc w:val="both"/>
        <w:rPr>
          <w:bCs/>
          <w:sz w:val="28"/>
          <w:szCs w:val="28"/>
        </w:rPr>
      </w:pPr>
      <w:r w:rsidRPr="000F3822">
        <w:rPr>
          <w:bCs/>
          <w:sz w:val="28"/>
          <w:szCs w:val="28"/>
        </w:rPr>
        <w:t>36.1.</w:t>
      </w:r>
      <w:r w:rsidR="00C737BA" w:rsidRPr="000F3822">
        <w:rPr>
          <w:bCs/>
          <w:sz w:val="28"/>
          <w:szCs w:val="28"/>
          <w:vertAlign w:val="superscript"/>
        </w:rPr>
        <w:t>1</w:t>
      </w:r>
      <w:r w:rsidR="00184D30" w:rsidRPr="000F3822">
        <w:rPr>
          <w:bCs/>
          <w:sz w:val="28"/>
          <w:szCs w:val="28"/>
          <w:vertAlign w:val="superscript"/>
        </w:rPr>
        <w:t> </w:t>
      </w:r>
      <w:r w:rsidR="00C737BA" w:rsidRPr="000F3822">
        <w:rPr>
          <w:bCs/>
          <w:sz w:val="28"/>
          <w:szCs w:val="28"/>
        </w:rPr>
        <w:t>4</w:t>
      </w:r>
      <w:r w:rsidRPr="000F3822">
        <w:rPr>
          <w:bCs/>
          <w:sz w:val="28"/>
          <w:szCs w:val="28"/>
        </w:rPr>
        <w:t>. nodarbinātībā iesaistītie dalībnieki, tostarp pašnodarbinātie;</w:t>
      </w:r>
    </w:p>
    <w:p w14:paraId="6F0AA4E8" w14:textId="1EFC624E" w:rsidR="00830D3A" w:rsidRPr="000F3822" w:rsidRDefault="00830D3A" w:rsidP="007F3B17">
      <w:pPr>
        <w:ind w:firstLine="709"/>
        <w:jc w:val="both"/>
        <w:rPr>
          <w:bCs/>
          <w:sz w:val="28"/>
          <w:szCs w:val="28"/>
        </w:rPr>
      </w:pPr>
      <w:r w:rsidRPr="000F3822">
        <w:rPr>
          <w:bCs/>
          <w:sz w:val="28"/>
          <w:szCs w:val="28"/>
        </w:rPr>
        <w:t>36.1.</w:t>
      </w:r>
      <w:r w:rsidR="00C737BA" w:rsidRPr="000F3822">
        <w:rPr>
          <w:bCs/>
          <w:sz w:val="28"/>
          <w:szCs w:val="28"/>
          <w:vertAlign w:val="superscript"/>
        </w:rPr>
        <w:t>1</w:t>
      </w:r>
      <w:r w:rsidR="00184D30" w:rsidRPr="000F3822">
        <w:rPr>
          <w:bCs/>
          <w:sz w:val="28"/>
          <w:szCs w:val="28"/>
          <w:vertAlign w:val="superscript"/>
        </w:rPr>
        <w:t> </w:t>
      </w:r>
      <w:r w:rsidR="00C737BA" w:rsidRPr="000F3822">
        <w:rPr>
          <w:bCs/>
          <w:sz w:val="28"/>
          <w:szCs w:val="28"/>
        </w:rPr>
        <w:t>5</w:t>
      </w:r>
      <w:r w:rsidRPr="000F3822">
        <w:rPr>
          <w:bCs/>
          <w:sz w:val="28"/>
          <w:szCs w:val="28"/>
        </w:rPr>
        <w:t>.</w:t>
      </w:r>
      <w:r w:rsidR="00184D30" w:rsidRPr="000F3822">
        <w:rPr>
          <w:bCs/>
          <w:sz w:val="28"/>
          <w:szCs w:val="28"/>
        </w:rPr>
        <w:t> </w:t>
      </w:r>
      <w:r w:rsidRPr="000F3822">
        <w:rPr>
          <w:bCs/>
          <w:sz w:val="28"/>
          <w:szCs w:val="28"/>
        </w:rPr>
        <w:t>nelabvēlīgā situācijā esoši dalībnieki, kas sākuši darba meklējumus, iesaistījušies izglītībā</w:t>
      </w:r>
      <w:r w:rsidR="00184D30" w:rsidRPr="000F3822">
        <w:rPr>
          <w:bCs/>
          <w:sz w:val="28"/>
          <w:szCs w:val="28"/>
        </w:rPr>
        <w:t xml:space="preserve"> vai </w:t>
      </w:r>
      <w:r w:rsidRPr="000F3822">
        <w:rPr>
          <w:bCs/>
          <w:sz w:val="28"/>
          <w:szCs w:val="28"/>
        </w:rPr>
        <w:t>apmācībā, kvalifikācijas ieguvē, nodarbinātībā, tostarp pašnodarbinātie;</w:t>
      </w:r>
      <w:r w:rsidR="0057545D" w:rsidRPr="000F3822">
        <w:rPr>
          <w:bCs/>
          <w:sz w:val="28"/>
          <w:szCs w:val="28"/>
        </w:rPr>
        <w:t>"</w:t>
      </w:r>
      <w:r w:rsidR="00A8216E" w:rsidRPr="000F3822">
        <w:rPr>
          <w:bCs/>
          <w:sz w:val="28"/>
          <w:szCs w:val="28"/>
        </w:rPr>
        <w:t>.</w:t>
      </w:r>
    </w:p>
    <w:p w14:paraId="066545E8" w14:textId="77777777" w:rsidR="00830D3A" w:rsidRPr="000F3822" w:rsidRDefault="00830D3A" w:rsidP="007F3B17">
      <w:pPr>
        <w:ind w:firstLine="709"/>
        <w:jc w:val="both"/>
        <w:rPr>
          <w:bCs/>
          <w:sz w:val="28"/>
          <w:szCs w:val="28"/>
        </w:rPr>
      </w:pPr>
    </w:p>
    <w:p w14:paraId="76377EDD" w14:textId="1736B475" w:rsidR="00830D3A" w:rsidRPr="000F3822" w:rsidRDefault="006422F8" w:rsidP="007F3B17">
      <w:pPr>
        <w:ind w:firstLine="709"/>
        <w:jc w:val="both"/>
        <w:rPr>
          <w:bCs/>
          <w:sz w:val="28"/>
          <w:szCs w:val="28"/>
        </w:rPr>
      </w:pPr>
      <w:r w:rsidRPr="000F3822">
        <w:rPr>
          <w:bCs/>
          <w:sz w:val="28"/>
          <w:szCs w:val="28"/>
        </w:rPr>
        <w:t>14</w:t>
      </w:r>
      <w:r w:rsidR="006E31E6" w:rsidRPr="000F3822">
        <w:rPr>
          <w:bCs/>
          <w:sz w:val="28"/>
          <w:szCs w:val="28"/>
        </w:rPr>
        <w:t xml:space="preserve">. </w:t>
      </w:r>
      <w:r w:rsidR="002C2536" w:rsidRPr="000F3822">
        <w:rPr>
          <w:bCs/>
          <w:sz w:val="28"/>
          <w:szCs w:val="28"/>
        </w:rPr>
        <w:t xml:space="preserve">Svītrot </w:t>
      </w:r>
      <w:r w:rsidR="00506549" w:rsidRPr="000F3822">
        <w:rPr>
          <w:bCs/>
          <w:sz w:val="28"/>
          <w:szCs w:val="28"/>
        </w:rPr>
        <w:t>36.</w:t>
      </w:r>
      <w:r w:rsidR="00FD04BA" w:rsidRPr="000F3822">
        <w:rPr>
          <w:bCs/>
          <w:sz w:val="28"/>
          <w:szCs w:val="28"/>
        </w:rPr>
        <w:t>3</w:t>
      </w:r>
      <w:r w:rsidR="0057545D" w:rsidRPr="000F3822">
        <w:rPr>
          <w:bCs/>
          <w:sz w:val="28"/>
          <w:szCs w:val="28"/>
        </w:rPr>
        <w:t>. a</w:t>
      </w:r>
      <w:r w:rsidR="00506549" w:rsidRPr="000F3822">
        <w:rPr>
          <w:bCs/>
          <w:sz w:val="28"/>
          <w:szCs w:val="28"/>
        </w:rPr>
        <w:t>pakšpunktā vārdus</w:t>
      </w:r>
      <w:r w:rsidR="007F3B17" w:rsidRPr="000F3822">
        <w:rPr>
          <w:bCs/>
          <w:sz w:val="28"/>
          <w:szCs w:val="28"/>
        </w:rPr>
        <w:t xml:space="preserve"> un skaitļus</w:t>
      </w:r>
      <w:r w:rsidR="00506549" w:rsidRPr="000F3822">
        <w:rPr>
          <w:bCs/>
          <w:sz w:val="28"/>
          <w:szCs w:val="28"/>
        </w:rPr>
        <w:t xml:space="preserve"> </w:t>
      </w:r>
      <w:r w:rsidR="0057545D" w:rsidRPr="000F3822">
        <w:rPr>
          <w:bCs/>
          <w:sz w:val="28"/>
          <w:szCs w:val="28"/>
        </w:rPr>
        <w:t>"</w:t>
      </w:r>
      <w:r w:rsidR="00506549" w:rsidRPr="000F3822">
        <w:rPr>
          <w:bCs/>
          <w:sz w:val="28"/>
          <w:szCs w:val="28"/>
        </w:rPr>
        <w:t>kā arī atbilstoši Eiropas Parlamenta un Padomes 2013. gada 17. decembra Regulai (ES) Nr. 1304/2013 par Eiropas Sociālo fondu un ar ko atceļ Padomes Regulu (EK) Nr. 1081/2006</w:t>
      </w:r>
      <w:r w:rsidR="0057545D" w:rsidRPr="000F3822">
        <w:rPr>
          <w:bCs/>
          <w:sz w:val="28"/>
          <w:szCs w:val="28"/>
        </w:rPr>
        <w:t>"</w:t>
      </w:r>
      <w:r w:rsidR="00A8216E" w:rsidRPr="000F3822">
        <w:rPr>
          <w:bCs/>
          <w:sz w:val="28"/>
          <w:szCs w:val="28"/>
        </w:rPr>
        <w:t>.</w:t>
      </w:r>
    </w:p>
    <w:p w14:paraId="4A0ADD38" w14:textId="77777777" w:rsidR="00506549" w:rsidRPr="000F3822" w:rsidRDefault="00506549" w:rsidP="007F3B17">
      <w:pPr>
        <w:ind w:firstLine="709"/>
        <w:jc w:val="both"/>
        <w:rPr>
          <w:bCs/>
          <w:sz w:val="28"/>
          <w:szCs w:val="28"/>
        </w:rPr>
      </w:pPr>
    </w:p>
    <w:p w14:paraId="24ACDC5E" w14:textId="320CB4D7" w:rsidR="00D27987" w:rsidRPr="000F3822" w:rsidRDefault="006422F8" w:rsidP="007F3B17">
      <w:pPr>
        <w:ind w:firstLine="709"/>
        <w:jc w:val="both"/>
        <w:rPr>
          <w:bCs/>
          <w:sz w:val="28"/>
          <w:szCs w:val="28"/>
        </w:rPr>
      </w:pPr>
      <w:r w:rsidRPr="000F3822">
        <w:rPr>
          <w:bCs/>
          <w:sz w:val="28"/>
          <w:szCs w:val="28"/>
        </w:rPr>
        <w:t>15</w:t>
      </w:r>
      <w:r w:rsidR="00D9634D" w:rsidRPr="000F3822">
        <w:rPr>
          <w:bCs/>
          <w:sz w:val="28"/>
          <w:szCs w:val="28"/>
        </w:rPr>
        <w:t>. Aizstāt 36.6</w:t>
      </w:r>
      <w:r w:rsidR="0057545D" w:rsidRPr="000F3822">
        <w:rPr>
          <w:bCs/>
          <w:sz w:val="28"/>
          <w:szCs w:val="28"/>
        </w:rPr>
        <w:t>. a</w:t>
      </w:r>
      <w:r w:rsidR="00D9634D" w:rsidRPr="000F3822">
        <w:rPr>
          <w:bCs/>
          <w:sz w:val="28"/>
          <w:szCs w:val="28"/>
        </w:rPr>
        <w:t xml:space="preserve">pakšpunktā skaitli un vārdu </w:t>
      </w:r>
      <w:r w:rsidR="0057545D" w:rsidRPr="000F3822">
        <w:rPr>
          <w:bCs/>
          <w:sz w:val="28"/>
          <w:szCs w:val="28"/>
        </w:rPr>
        <w:t>"</w:t>
      </w:r>
      <w:r w:rsidR="00D9634D" w:rsidRPr="000F3822">
        <w:rPr>
          <w:bCs/>
          <w:sz w:val="28"/>
          <w:szCs w:val="28"/>
        </w:rPr>
        <w:t>40.8</w:t>
      </w:r>
      <w:r w:rsidR="0057545D" w:rsidRPr="000F3822">
        <w:rPr>
          <w:bCs/>
          <w:sz w:val="28"/>
          <w:szCs w:val="28"/>
        </w:rPr>
        <w:t>. a</w:t>
      </w:r>
      <w:r w:rsidR="00D9634D" w:rsidRPr="000F3822">
        <w:rPr>
          <w:bCs/>
          <w:sz w:val="28"/>
          <w:szCs w:val="28"/>
        </w:rPr>
        <w:t>pakšpunktā</w:t>
      </w:r>
      <w:r w:rsidR="0057545D" w:rsidRPr="000F3822">
        <w:rPr>
          <w:bCs/>
          <w:sz w:val="28"/>
          <w:szCs w:val="28"/>
        </w:rPr>
        <w:t>"</w:t>
      </w:r>
      <w:r w:rsidR="00D9634D" w:rsidRPr="000F3822">
        <w:rPr>
          <w:bCs/>
          <w:sz w:val="28"/>
          <w:szCs w:val="28"/>
        </w:rPr>
        <w:t xml:space="preserve"> ar skaitli un vārdu </w:t>
      </w:r>
      <w:r w:rsidR="0057545D" w:rsidRPr="000F3822">
        <w:rPr>
          <w:bCs/>
          <w:sz w:val="28"/>
          <w:szCs w:val="28"/>
        </w:rPr>
        <w:t>"</w:t>
      </w:r>
      <w:r w:rsidR="00D9634D" w:rsidRPr="000F3822">
        <w:rPr>
          <w:bCs/>
          <w:sz w:val="28"/>
          <w:szCs w:val="28"/>
        </w:rPr>
        <w:t>40.6. apakšpunktā</w:t>
      </w:r>
      <w:r w:rsidR="0057545D" w:rsidRPr="000F3822">
        <w:rPr>
          <w:bCs/>
          <w:sz w:val="28"/>
          <w:szCs w:val="28"/>
        </w:rPr>
        <w:t>"</w:t>
      </w:r>
      <w:r w:rsidR="00A8216E" w:rsidRPr="000F3822">
        <w:rPr>
          <w:bCs/>
          <w:sz w:val="28"/>
          <w:szCs w:val="28"/>
        </w:rPr>
        <w:t>.</w:t>
      </w:r>
    </w:p>
    <w:p w14:paraId="5606086E" w14:textId="77777777" w:rsidR="00D9634D" w:rsidRPr="000F3822" w:rsidRDefault="00D9634D" w:rsidP="007F3B17">
      <w:pPr>
        <w:ind w:firstLine="709"/>
        <w:jc w:val="both"/>
        <w:rPr>
          <w:bCs/>
          <w:sz w:val="28"/>
          <w:szCs w:val="28"/>
        </w:rPr>
      </w:pPr>
    </w:p>
    <w:p w14:paraId="34801E33" w14:textId="27902975" w:rsidR="00060AC6" w:rsidRPr="000F3822" w:rsidRDefault="00491CDA" w:rsidP="007F3B17">
      <w:pPr>
        <w:ind w:firstLine="709"/>
        <w:jc w:val="both"/>
        <w:rPr>
          <w:bCs/>
          <w:sz w:val="28"/>
          <w:szCs w:val="28"/>
        </w:rPr>
      </w:pPr>
      <w:r w:rsidRPr="000F3822">
        <w:rPr>
          <w:bCs/>
          <w:sz w:val="28"/>
          <w:szCs w:val="28"/>
        </w:rPr>
        <w:t>1</w:t>
      </w:r>
      <w:r w:rsidR="006422F8" w:rsidRPr="000F3822">
        <w:rPr>
          <w:bCs/>
          <w:sz w:val="28"/>
          <w:szCs w:val="28"/>
        </w:rPr>
        <w:t>6</w:t>
      </w:r>
      <w:r w:rsidR="00060AC6" w:rsidRPr="000F3822">
        <w:rPr>
          <w:bCs/>
          <w:sz w:val="28"/>
          <w:szCs w:val="28"/>
        </w:rPr>
        <w:t>. Izteikt 36.8</w:t>
      </w:r>
      <w:r w:rsidR="0057545D" w:rsidRPr="000F3822">
        <w:rPr>
          <w:bCs/>
          <w:sz w:val="28"/>
          <w:szCs w:val="28"/>
        </w:rPr>
        <w:t>. a</w:t>
      </w:r>
      <w:r w:rsidR="00060AC6" w:rsidRPr="000F3822">
        <w:rPr>
          <w:bCs/>
          <w:sz w:val="28"/>
          <w:szCs w:val="28"/>
        </w:rPr>
        <w:t>pakšpunkt</w:t>
      </w:r>
      <w:r w:rsidR="00184D30" w:rsidRPr="000F3822">
        <w:rPr>
          <w:bCs/>
          <w:sz w:val="28"/>
          <w:szCs w:val="28"/>
        </w:rPr>
        <w:t>u</w:t>
      </w:r>
      <w:r w:rsidR="00060AC6" w:rsidRPr="000F3822">
        <w:rPr>
          <w:bCs/>
          <w:sz w:val="28"/>
          <w:szCs w:val="28"/>
        </w:rPr>
        <w:t xml:space="preserve"> šādā redakcijā:</w:t>
      </w:r>
    </w:p>
    <w:p w14:paraId="56B62F7D" w14:textId="77777777" w:rsidR="00BE3D71" w:rsidRPr="000F3822" w:rsidRDefault="00BE3D71" w:rsidP="007F3B17">
      <w:pPr>
        <w:ind w:firstLine="709"/>
        <w:jc w:val="both"/>
        <w:rPr>
          <w:bCs/>
          <w:sz w:val="28"/>
          <w:szCs w:val="28"/>
        </w:rPr>
      </w:pPr>
    </w:p>
    <w:p w14:paraId="7EEE295C" w14:textId="5CFE727B" w:rsidR="0010143F" w:rsidRPr="000F3822" w:rsidRDefault="0057545D" w:rsidP="007F3B17">
      <w:pPr>
        <w:ind w:firstLine="709"/>
        <w:jc w:val="both"/>
        <w:rPr>
          <w:bCs/>
          <w:sz w:val="28"/>
          <w:szCs w:val="28"/>
        </w:rPr>
      </w:pPr>
      <w:r w:rsidRPr="000F3822">
        <w:rPr>
          <w:bCs/>
          <w:sz w:val="28"/>
          <w:szCs w:val="28"/>
        </w:rPr>
        <w:t>"</w:t>
      </w:r>
      <w:r w:rsidR="00AB7D10" w:rsidRPr="000F3822">
        <w:rPr>
          <w:bCs/>
          <w:sz w:val="28"/>
          <w:szCs w:val="28"/>
        </w:rPr>
        <w:t>36.8.</w:t>
      </w:r>
      <w:r w:rsidR="009238B5" w:rsidRPr="000F3822">
        <w:rPr>
          <w:bCs/>
          <w:sz w:val="28"/>
          <w:szCs w:val="28"/>
        </w:rPr>
        <w:t> </w:t>
      </w:r>
      <w:r w:rsidR="00060AC6" w:rsidRPr="000F3822">
        <w:rPr>
          <w:bCs/>
          <w:sz w:val="28"/>
          <w:szCs w:val="28"/>
        </w:rPr>
        <w:t>pakalpojumu (uzņēmuma) līgumos, kurus slēdz šo noteikumu 17</w:t>
      </w:r>
      <w:r w:rsidRPr="000F3822">
        <w:rPr>
          <w:bCs/>
          <w:sz w:val="28"/>
          <w:szCs w:val="28"/>
        </w:rPr>
        <w:t>.</w:t>
      </w:r>
      <w:r w:rsidR="00BE3D71" w:rsidRPr="000F3822">
        <w:rPr>
          <w:bCs/>
          <w:sz w:val="28"/>
          <w:szCs w:val="28"/>
        </w:rPr>
        <w:t> </w:t>
      </w:r>
      <w:r w:rsidRPr="000F3822">
        <w:rPr>
          <w:bCs/>
          <w:sz w:val="28"/>
          <w:szCs w:val="28"/>
        </w:rPr>
        <w:t>p</w:t>
      </w:r>
      <w:r w:rsidR="00060AC6" w:rsidRPr="000F3822">
        <w:rPr>
          <w:bCs/>
          <w:sz w:val="28"/>
          <w:szCs w:val="28"/>
        </w:rPr>
        <w:t>unktā minēto atbalstāmo darbību īstenošanai, finansējuma saņēmējs un sadarbības partneris var piemērot avansa maksājumus ne vairāk kā 20 procentu apmērā no attiecīgā līguma summas (tai skaitā pievienotās vērtības nodok</w:t>
      </w:r>
      <w:r w:rsidR="00534015" w:rsidRPr="000F3822">
        <w:rPr>
          <w:bCs/>
          <w:sz w:val="28"/>
          <w:szCs w:val="28"/>
        </w:rPr>
        <w:t>lis</w:t>
      </w:r>
      <w:r w:rsidR="00A8216E" w:rsidRPr="000F3822">
        <w:rPr>
          <w:bCs/>
          <w:sz w:val="28"/>
          <w:szCs w:val="28"/>
        </w:rPr>
        <w:t>).</w:t>
      </w:r>
      <w:r w:rsidR="00184D30" w:rsidRPr="000F3822">
        <w:rPr>
          <w:bCs/>
          <w:sz w:val="28"/>
          <w:szCs w:val="28"/>
        </w:rPr>
        <w:t xml:space="preserve"> </w:t>
      </w:r>
      <w:r w:rsidR="00184D30" w:rsidRPr="000F3822">
        <w:rPr>
          <w:sz w:val="28"/>
          <w:szCs w:val="28"/>
          <w:shd w:val="clear" w:color="auto" w:fill="FFFFFF"/>
        </w:rPr>
        <w:t>Sadarbības partneris, piešķirot šo noteikumu</w:t>
      </w:r>
      <w:r w:rsidR="007F3B17" w:rsidRPr="000F3822">
        <w:rPr>
          <w:sz w:val="28"/>
          <w:szCs w:val="28"/>
          <w:shd w:val="clear" w:color="auto" w:fill="FFFFFF"/>
        </w:rPr>
        <w:t xml:space="preserve"> </w:t>
      </w:r>
      <w:r w:rsidR="009238B5" w:rsidRPr="000F3822">
        <w:rPr>
          <w:sz w:val="28"/>
          <w:szCs w:val="28"/>
          <w:shd w:val="clear" w:color="auto" w:fill="FFFFFF"/>
        </w:rPr>
        <w:t>17.4.</w:t>
      </w:r>
      <w:r w:rsidR="00184D30" w:rsidRPr="000F3822">
        <w:rPr>
          <w:rStyle w:val="apple-converted-space"/>
          <w:sz w:val="28"/>
          <w:szCs w:val="28"/>
          <w:shd w:val="clear" w:color="auto" w:fill="FFFFFF"/>
        </w:rPr>
        <w:t> </w:t>
      </w:r>
      <w:r w:rsidR="00184D30" w:rsidRPr="000F3822">
        <w:rPr>
          <w:sz w:val="28"/>
          <w:szCs w:val="28"/>
          <w:shd w:val="clear" w:color="auto" w:fill="FFFFFF"/>
        </w:rPr>
        <w:t>apakšpunktā minēto finanšu atbalstu pasākuma dalībniekiem, avansa maksājumus var paredzēt ne vairāk kā 50 procentu apmērā no kopējā piešķirtā finanšu atbalsta.</w:t>
      </w:r>
      <w:r w:rsidRPr="000F3822">
        <w:rPr>
          <w:bCs/>
          <w:sz w:val="28"/>
          <w:szCs w:val="28"/>
        </w:rPr>
        <w:t>"</w:t>
      </w:r>
    </w:p>
    <w:p w14:paraId="6E16D60A" w14:textId="77777777" w:rsidR="0012616A" w:rsidRPr="000F3822" w:rsidRDefault="0012616A" w:rsidP="007F3B17">
      <w:pPr>
        <w:ind w:firstLine="709"/>
        <w:jc w:val="both"/>
        <w:rPr>
          <w:bCs/>
          <w:sz w:val="28"/>
          <w:szCs w:val="28"/>
        </w:rPr>
      </w:pPr>
    </w:p>
    <w:p w14:paraId="7D1E2CD3" w14:textId="007EB01B" w:rsidR="0012616A" w:rsidRPr="000F3822" w:rsidRDefault="006422F8" w:rsidP="007F3B17">
      <w:pPr>
        <w:ind w:firstLine="709"/>
        <w:jc w:val="both"/>
        <w:rPr>
          <w:bCs/>
          <w:sz w:val="28"/>
          <w:szCs w:val="28"/>
        </w:rPr>
      </w:pPr>
      <w:r w:rsidRPr="000F3822">
        <w:rPr>
          <w:bCs/>
          <w:sz w:val="28"/>
          <w:szCs w:val="28"/>
        </w:rPr>
        <w:t>17</w:t>
      </w:r>
      <w:r w:rsidR="0012616A" w:rsidRPr="000F3822">
        <w:rPr>
          <w:bCs/>
          <w:sz w:val="28"/>
          <w:szCs w:val="28"/>
        </w:rPr>
        <w:t>.</w:t>
      </w:r>
      <w:r w:rsidR="009238B5" w:rsidRPr="000F3822">
        <w:rPr>
          <w:bCs/>
          <w:sz w:val="28"/>
          <w:szCs w:val="28"/>
        </w:rPr>
        <w:t> </w:t>
      </w:r>
      <w:r w:rsidR="008127DD" w:rsidRPr="000F3822">
        <w:rPr>
          <w:bCs/>
          <w:sz w:val="28"/>
          <w:szCs w:val="28"/>
        </w:rPr>
        <w:t>Aizstāt 37</w:t>
      </w:r>
      <w:r w:rsidR="0057545D" w:rsidRPr="000F3822">
        <w:rPr>
          <w:bCs/>
          <w:sz w:val="28"/>
          <w:szCs w:val="28"/>
        </w:rPr>
        <w:t>.</w:t>
      </w:r>
      <w:r w:rsidR="009238B5" w:rsidRPr="000F3822">
        <w:rPr>
          <w:bCs/>
          <w:sz w:val="28"/>
          <w:szCs w:val="28"/>
        </w:rPr>
        <w:t> </w:t>
      </w:r>
      <w:r w:rsidR="0057545D" w:rsidRPr="000F3822">
        <w:rPr>
          <w:bCs/>
          <w:sz w:val="28"/>
          <w:szCs w:val="28"/>
        </w:rPr>
        <w:t>p</w:t>
      </w:r>
      <w:r w:rsidR="008127DD" w:rsidRPr="000F3822">
        <w:rPr>
          <w:bCs/>
          <w:sz w:val="28"/>
          <w:szCs w:val="28"/>
        </w:rPr>
        <w:t>unktā vārdus</w:t>
      </w:r>
      <w:r w:rsidR="007F3B17" w:rsidRPr="000F3822">
        <w:rPr>
          <w:bCs/>
          <w:sz w:val="28"/>
          <w:szCs w:val="28"/>
        </w:rPr>
        <w:t xml:space="preserve"> un skaitli</w:t>
      </w:r>
      <w:r w:rsidR="008127DD" w:rsidRPr="000F3822">
        <w:rPr>
          <w:bCs/>
          <w:sz w:val="28"/>
          <w:szCs w:val="28"/>
        </w:rPr>
        <w:t xml:space="preserve"> </w:t>
      </w:r>
      <w:r w:rsidR="0057545D" w:rsidRPr="000F3822">
        <w:rPr>
          <w:bCs/>
          <w:sz w:val="28"/>
          <w:szCs w:val="28"/>
        </w:rPr>
        <w:t>"</w:t>
      </w:r>
      <w:r w:rsidR="008127DD" w:rsidRPr="000F3822">
        <w:rPr>
          <w:bCs/>
          <w:sz w:val="28"/>
          <w:szCs w:val="28"/>
        </w:rPr>
        <w:t>Finansējuma saņēmējs šo noteikumu 17.</w:t>
      </w:r>
      <w:r w:rsidR="009238B5" w:rsidRPr="000F3822">
        <w:rPr>
          <w:bCs/>
          <w:sz w:val="28"/>
          <w:szCs w:val="28"/>
        </w:rPr>
        <w:t> </w:t>
      </w:r>
      <w:r w:rsidR="008127DD" w:rsidRPr="000F3822">
        <w:rPr>
          <w:bCs/>
          <w:sz w:val="28"/>
          <w:szCs w:val="28"/>
        </w:rPr>
        <w:t>punktā</w:t>
      </w:r>
      <w:r w:rsidR="0057545D" w:rsidRPr="000F3822">
        <w:rPr>
          <w:bCs/>
          <w:sz w:val="28"/>
          <w:szCs w:val="28"/>
        </w:rPr>
        <w:t>"</w:t>
      </w:r>
      <w:r w:rsidR="008127DD" w:rsidRPr="000F3822">
        <w:rPr>
          <w:bCs/>
          <w:sz w:val="28"/>
          <w:szCs w:val="28"/>
        </w:rPr>
        <w:t xml:space="preserve"> ar vārdiem </w:t>
      </w:r>
      <w:r w:rsidR="007F3B17" w:rsidRPr="000F3822">
        <w:rPr>
          <w:bCs/>
          <w:sz w:val="28"/>
          <w:szCs w:val="28"/>
        </w:rPr>
        <w:t xml:space="preserve">un skaitli </w:t>
      </w:r>
      <w:r w:rsidR="0057545D" w:rsidRPr="000F3822">
        <w:rPr>
          <w:bCs/>
          <w:sz w:val="28"/>
          <w:szCs w:val="28"/>
        </w:rPr>
        <w:t>"</w:t>
      </w:r>
      <w:r w:rsidR="008127DD" w:rsidRPr="000F3822">
        <w:rPr>
          <w:bCs/>
          <w:sz w:val="28"/>
          <w:szCs w:val="28"/>
        </w:rPr>
        <w:t>Finansējuma saņēmējs un sadarbības partneris šo noteikumu 17. punktā</w:t>
      </w:r>
      <w:r w:rsidR="0057545D" w:rsidRPr="000F3822">
        <w:rPr>
          <w:bCs/>
          <w:sz w:val="28"/>
          <w:szCs w:val="28"/>
        </w:rPr>
        <w:t>"</w:t>
      </w:r>
      <w:r w:rsidR="00A8216E" w:rsidRPr="000F3822">
        <w:rPr>
          <w:bCs/>
          <w:sz w:val="28"/>
          <w:szCs w:val="28"/>
        </w:rPr>
        <w:t>.</w:t>
      </w:r>
    </w:p>
    <w:p w14:paraId="63F3BB20" w14:textId="77777777" w:rsidR="00715EB4" w:rsidRPr="000F3822" w:rsidRDefault="00715EB4" w:rsidP="007F3B17">
      <w:pPr>
        <w:ind w:firstLine="709"/>
        <w:jc w:val="both"/>
        <w:rPr>
          <w:bCs/>
          <w:sz w:val="28"/>
          <w:szCs w:val="28"/>
        </w:rPr>
      </w:pPr>
    </w:p>
    <w:p w14:paraId="57B9CC01" w14:textId="6DFAD59D" w:rsidR="00B34694" w:rsidRPr="000F3822" w:rsidRDefault="00715EB4" w:rsidP="007F3B17">
      <w:pPr>
        <w:ind w:firstLine="709"/>
        <w:jc w:val="both"/>
        <w:rPr>
          <w:bCs/>
          <w:sz w:val="28"/>
          <w:szCs w:val="28"/>
        </w:rPr>
      </w:pPr>
      <w:r w:rsidRPr="000F3822">
        <w:rPr>
          <w:bCs/>
          <w:sz w:val="28"/>
          <w:szCs w:val="28"/>
        </w:rPr>
        <w:t>1</w:t>
      </w:r>
      <w:r w:rsidR="006422F8" w:rsidRPr="000F3822">
        <w:rPr>
          <w:bCs/>
          <w:sz w:val="28"/>
          <w:szCs w:val="28"/>
        </w:rPr>
        <w:t>8</w:t>
      </w:r>
      <w:r w:rsidRPr="000F3822">
        <w:rPr>
          <w:bCs/>
          <w:sz w:val="28"/>
          <w:szCs w:val="28"/>
        </w:rPr>
        <w:t>.</w:t>
      </w:r>
      <w:r w:rsidRPr="000F3822">
        <w:t xml:space="preserve"> </w:t>
      </w:r>
      <w:r w:rsidR="00B34694" w:rsidRPr="000F3822">
        <w:rPr>
          <w:bCs/>
          <w:sz w:val="28"/>
          <w:szCs w:val="28"/>
        </w:rPr>
        <w:t>Izteikt 38</w:t>
      </w:r>
      <w:r w:rsidR="0057545D" w:rsidRPr="000F3822">
        <w:rPr>
          <w:bCs/>
          <w:sz w:val="28"/>
          <w:szCs w:val="28"/>
        </w:rPr>
        <w:t>. p</w:t>
      </w:r>
      <w:r w:rsidR="00B34694" w:rsidRPr="000F3822">
        <w:rPr>
          <w:bCs/>
          <w:sz w:val="28"/>
          <w:szCs w:val="28"/>
        </w:rPr>
        <w:t>unktu šādā redakcijā:</w:t>
      </w:r>
    </w:p>
    <w:p w14:paraId="4AE1E072" w14:textId="77777777" w:rsidR="00BE3D71" w:rsidRPr="000F3822" w:rsidRDefault="00BE3D71" w:rsidP="007F3B17">
      <w:pPr>
        <w:ind w:firstLine="709"/>
        <w:jc w:val="both"/>
        <w:rPr>
          <w:bCs/>
          <w:sz w:val="28"/>
          <w:szCs w:val="28"/>
        </w:rPr>
      </w:pPr>
    </w:p>
    <w:p w14:paraId="185EB92E" w14:textId="386A7AB5" w:rsidR="00715EB4" w:rsidRPr="000F3822" w:rsidRDefault="0057545D" w:rsidP="007F3B17">
      <w:pPr>
        <w:ind w:firstLine="709"/>
        <w:jc w:val="both"/>
        <w:rPr>
          <w:bCs/>
          <w:sz w:val="28"/>
          <w:szCs w:val="28"/>
        </w:rPr>
      </w:pPr>
      <w:r w:rsidRPr="000F3822">
        <w:rPr>
          <w:bCs/>
          <w:sz w:val="28"/>
          <w:szCs w:val="28"/>
        </w:rPr>
        <w:t>"</w:t>
      </w:r>
      <w:r w:rsidR="00B34694" w:rsidRPr="000F3822">
        <w:rPr>
          <w:bCs/>
          <w:sz w:val="28"/>
          <w:szCs w:val="28"/>
        </w:rPr>
        <w:t>38. Finansējuma saņēmējs un sadarbības partneris</w:t>
      </w:r>
      <w:r w:rsidR="003636B2" w:rsidRPr="000F3822">
        <w:rPr>
          <w:bCs/>
          <w:sz w:val="28"/>
          <w:szCs w:val="28"/>
        </w:rPr>
        <w:t>,</w:t>
      </w:r>
      <w:r w:rsidR="00B34694" w:rsidRPr="000F3822">
        <w:rPr>
          <w:bCs/>
          <w:sz w:val="28"/>
          <w:szCs w:val="28"/>
        </w:rPr>
        <w:t xml:space="preserve"> īstenojot šo noteikumu 17.6.</w:t>
      </w:r>
      <w:r w:rsidR="009238B5" w:rsidRPr="000F3822">
        <w:rPr>
          <w:bCs/>
          <w:sz w:val="28"/>
          <w:szCs w:val="28"/>
        </w:rPr>
        <w:t> </w:t>
      </w:r>
      <w:r w:rsidR="00B34694" w:rsidRPr="000F3822">
        <w:rPr>
          <w:bCs/>
          <w:sz w:val="28"/>
          <w:szCs w:val="28"/>
        </w:rPr>
        <w:t>apakšpunktā minēto atbalstāmo darbību</w:t>
      </w:r>
      <w:r w:rsidR="003636B2" w:rsidRPr="000F3822">
        <w:rPr>
          <w:bCs/>
          <w:sz w:val="28"/>
          <w:szCs w:val="28"/>
        </w:rPr>
        <w:t>,</w:t>
      </w:r>
      <w:r w:rsidR="00B34694" w:rsidRPr="000F3822">
        <w:rPr>
          <w:bCs/>
          <w:sz w:val="28"/>
          <w:szCs w:val="28"/>
        </w:rPr>
        <w:t xml:space="preserve"> nodrošina informācijas un publicitātes pasākumus, kas noteikti Eiropas Parlamenta un Padomes 2013. gada 17. decembra Regulā (ES) Nr. 1303/2013, ar ko paredz kopīgus noteikumus par Eiropas Reģionālās attīstības fondu, Eiropas Sociālo fondu, Kohēzijas fondu, Eiropas Lauksaimniecības fondu lauku attīstībai un Eiropas </w:t>
      </w:r>
      <w:r w:rsidR="00B34694" w:rsidRPr="000F3822">
        <w:rPr>
          <w:bCs/>
          <w:sz w:val="28"/>
          <w:szCs w:val="28"/>
        </w:rPr>
        <w:lastRenderedPageBreak/>
        <w:t>Jūrlietu un zivsaimniecības fondu un vispārīgus noteikumus par Eiropas Reģionālās attīstības fondu, Eiropas Sociālo fondu, Kohēzijas fondu un Eiropas Jūrlietu un zivsaimniecības fondu un atceļ Padomes Regulu (EK) Nr. 1083/2006, kā arī prasības, kas noteiktas normatīvajos aktos par kārtību, kādā Eiropas Savienības struktūrfondu un Kohēzijas fonda ieviešanā 2014.–2020. gada plānošanas periodā nodrošināma komunikācijas un vizuālās identitātes prasību ievērošana.</w:t>
      </w:r>
      <w:r w:rsidRPr="000F3822">
        <w:rPr>
          <w:bCs/>
          <w:sz w:val="28"/>
          <w:szCs w:val="28"/>
        </w:rPr>
        <w:t>"</w:t>
      </w:r>
    </w:p>
    <w:p w14:paraId="09AA89C6" w14:textId="77777777" w:rsidR="008127DD" w:rsidRPr="000F3822" w:rsidRDefault="008127DD" w:rsidP="007F3B17">
      <w:pPr>
        <w:ind w:firstLine="709"/>
        <w:jc w:val="both"/>
        <w:rPr>
          <w:bCs/>
          <w:sz w:val="28"/>
          <w:szCs w:val="28"/>
        </w:rPr>
      </w:pPr>
    </w:p>
    <w:p w14:paraId="6E7432CA" w14:textId="6B61FCAB" w:rsidR="008127DD" w:rsidRPr="000F3822" w:rsidRDefault="006422F8" w:rsidP="007F3B17">
      <w:pPr>
        <w:ind w:firstLine="709"/>
        <w:jc w:val="both"/>
        <w:rPr>
          <w:bCs/>
          <w:sz w:val="28"/>
          <w:szCs w:val="28"/>
        </w:rPr>
      </w:pPr>
      <w:r w:rsidRPr="000F3822">
        <w:rPr>
          <w:bCs/>
          <w:sz w:val="28"/>
          <w:szCs w:val="28"/>
        </w:rPr>
        <w:t>19</w:t>
      </w:r>
      <w:r w:rsidR="008127DD" w:rsidRPr="000F3822">
        <w:rPr>
          <w:bCs/>
          <w:sz w:val="28"/>
          <w:szCs w:val="28"/>
        </w:rPr>
        <w:t xml:space="preserve">. </w:t>
      </w:r>
      <w:r w:rsidR="0075157F" w:rsidRPr="000F3822">
        <w:rPr>
          <w:bCs/>
          <w:sz w:val="28"/>
          <w:szCs w:val="28"/>
        </w:rPr>
        <w:t>Izteikt 40</w:t>
      </w:r>
      <w:r w:rsidR="0057545D" w:rsidRPr="000F3822">
        <w:rPr>
          <w:bCs/>
          <w:sz w:val="28"/>
          <w:szCs w:val="28"/>
        </w:rPr>
        <w:t>. p</w:t>
      </w:r>
      <w:r w:rsidR="0075157F" w:rsidRPr="000F3822">
        <w:rPr>
          <w:bCs/>
          <w:sz w:val="28"/>
          <w:szCs w:val="28"/>
        </w:rPr>
        <w:t>unktu šādā redakcijā:</w:t>
      </w:r>
    </w:p>
    <w:p w14:paraId="566C4B5B" w14:textId="77777777" w:rsidR="00BE3D71" w:rsidRPr="000F3822" w:rsidRDefault="00BE3D71" w:rsidP="007F3B17">
      <w:pPr>
        <w:ind w:firstLine="709"/>
        <w:jc w:val="both"/>
        <w:rPr>
          <w:bCs/>
          <w:sz w:val="28"/>
          <w:szCs w:val="28"/>
        </w:rPr>
      </w:pPr>
    </w:p>
    <w:p w14:paraId="7ACD629F" w14:textId="642EC89B" w:rsidR="0075157F" w:rsidRPr="000F3822" w:rsidRDefault="0057545D" w:rsidP="007F3B17">
      <w:pPr>
        <w:ind w:firstLine="709"/>
        <w:jc w:val="both"/>
        <w:rPr>
          <w:bCs/>
          <w:sz w:val="28"/>
          <w:szCs w:val="28"/>
        </w:rPr>
      </w:pPr>
      <w:r w:rsidRPr="000F3822">
        <w:rPr>
          <w:bCs/>
          <w:sz w:val="28"/>
          <w:szCs w:val="28"/>
        </w:rPr>
        <w:t>"</w:t>
      </w:r>
      <w:r w:rsidR="0075157F" w:rsidRPr="000F3822">
        <w:rPr>
          <w:bCs/>
          <w:sz w:val="28"/>
          <w:szCs w:val="28"/>
        </w:rPr>
        <w:t>40. Pasākuma īstenošanā sadarbības partnerim šo noteikumu 17.1., 17.2.1., 17.2.3. un 17.4. apakšpunktā minēto atbalstāmo darbību ietvaros ir noteikti vismaz šādi pienākumi:</w:t>
      </w:r>
    </w:p>
    <w:p w14:paraId="344D55B0" w14:textId="2DA561F7" w:rsidR="0075157F" w:rsidRPr="000F3822" w:rsidRDefault="0075157F" w:rsidP="007F3B17">
      <w:pPr>
        <w:ind w:firstLine="709"/>
        <w:jc w:val="both"/>
        <w:rPr>
          <w:bCs/>
          <w:sz w:val="28"/>
          <w:szCs w:val="28"/>
        </w:rPr>
      </w:pPr>
      <w:r w:rsidRPr="000F3822">
        <w:rPr>
          <w:bCs/>
          <w:sz w:val="28"/>
          <w:szCs w:val="28"/>
        </w:rPr>
        <w:t xml:space="preserve">40.1. piedalīties sabiedrības izpratnes veidošanas pasākumos; </w:t>
      </w:r>
    </w:p>
    <w:p w14:paraId="15DD1862" w14:textId="77777777" w:rsidR="0075157F" w:rsidRPr="000F3822" w:rsidRDefault="0075157F" w:rsidP="007F3B17">
      <w:pPr>
        <w:ind w:firstLine="709"/>
        <w:jc w:val="both"/>
        <w:rPr>
          <w:bCs/>
          <w:sz w:val="28"/>
          <w:szCs w:val="28"/>
        </w:rPr>
      </w:pPr>
      <w:r w:rsidRPr="000F3822">
        <w:rPr>
          <w:bCs/>
          <w:sz w:val="28"/>
          <w:szCs w:val="28"/>
        </w:rPr>
        <w:t>40.2. piedalīties šo noteikumu 17.2.1. un 17.2.3. apakšpunktā minētajās apmācībās un pakalpojumu līgumu nodevumu izvērtēšanā;</w:t>
      </w:r>
    </w:p>
    <w:p w14:paraId="5DFD1A1A" w14:textId="2B4E9331" w:rsidR="0075157F" w:rsidRPr="000F3822" w:rsidRDefault="0075157F" w:rsidP="007F3B17">
      <w:pPr>
        <w:ind w:firstLine="709"/>
        <w:jc w:val="both"/>
        <w:rPr>
          <w:bCs/>
          <w:sz w:val="28"/>
          <w:szCs w:val="28"/>
        </w:rPr>
      </w:pPr>
      <w:r w:rsidRPr="000F3822">
        <w:rPr>
          <w:bCs/>
          <w:sz w:val="28"/>
          <w:szCs w:val="28"/>
        </w:rPr>
        <w:t>40.3.</w:t>
      </w:r>
      <w:r w:rsidR="001421F2" w:rsidRPr="000F3822">
        <w:rPr>
          <w:bCs/>
          <w:sz w:val="28"/>
          <w:szCs w:val="28"/>
        </w:rPr>
        <w:t> </w:t>
      </w:r>
      <w:r w:rsidRPr="000F3822">
        <w:rPr>
          <w:bCs/>
          <w:sz w:val="28"/>
          <w:szCs w:val="28"/>
        </w:rPr>
        <w:t>šo noteikumu 17.4</w:t>
      </w:r>
      <w:r w:rsidR="0057545D" w:rsidRPr="000F3822">
        <w:rPr>
          <w:bCs/>
          <w:sz w:val="28"/>
          <w:szCs w:val="28"/>
        </w:rPr>
        <w:t>.</w:t>
      </w:r>
      <w:r w:rsidR="001421F2" w:rsidRPr="000F3822">
        <w:rPr>
          <w:bCs/>
          <w:sz w:val="28"/>
          <w:szCs w:val="28"/>
        </w:rPr>
        <w:t> </w:t>
      </w:r>
      <w:r w:rsidR="0057545D" w:rsidRPr="000F3822">
        <w:rPr>
          <w:bCs/>
          <w:sz w:val="28"/>
          <w:szCs w:val="28"/>
        </w:rPr>
        <w:t>a</w:t>
      </w:r>
      <w:r w:rsidRPr="000F3822">
        <w:rPr>
          <w:bCs/>
          <w:sz w:val="28"/>
          <w:szCs w:val="28"/>
        </w:rPr>
        <w:t>pakšpunktā minētās atbalstāmās darbības ietvaros:</w:t>
      </w:r>
    </w:p>
    <w:p w14:paraId="51DF419E" w14:textId="600E4AFA" w:rsidR="0075157F" w:rsidRPr="000F3822" w:rsidRDefault="0075157F" w:rsidP="007F3B17">
      <w:pPr>
        <w:ind w:firstLine="709"/>
        <w:jc w:val="both"/>
        <w:rPr>
          <w:bCs/>
          <w:sz w:val="28"/>
          <w:szCs w:val="28"/>
        </w:rPr>
      </w:pPr>
      <w:r w:rsidRPr="000F3822">
        <w:rPr>
          <w:bCs/>
          <w:sz w:val="28"/>
          <w:szCs w:val="28"/>
        </w:rPr>
        <w:t>40.3.1. izvērtēt sociālās uzņēmējdarbības uzsācēju biznesa plānus</w:t>
      </w:r>
      <w:r w:rsidR="00970461" w:rsidRPr="000F3822">
        <w:rPr>
          <w:bCs/>
          <w:sz w:val="28"/>
          <w:szCs w:val="28"/>
        </w:rPr>
        <w:t>, kas izstrādāti šo noteikumu 17.3.2. apakšpunktā minētās atbalstāmās darbības ietvaros,</w:t>
      </w:r>
      <w:r w:rsidRPr="000F3822">
        <w:rPr>
          <w:bCs/>
          <w:sz w:val="28"/>
          <w:szCs w:val="28"/>
        </w:rPr>
        <w:t xml:space="preserve"> un atbilstību </w:t>
      </w:r>
      <w:proofErr w:type="spellStart"/>
      <w:r w:rsidRPr="000F3822">
        <w:rPr>
          <w:bCs/>
          <w:i/>
          <w:sz w:val="28"/>
          <w:szCs w:val="28"/>
        </w:rPr>
        <w:t>de</w:t>
      </w:r>
      <w:proofErr w:type="spellEnd"/>
      <w:r w:rsidRPr="000F3822">
        <w:rPr>
          <w:bCs/>
          <w:i/>
          <w:sz w:val="28"/>
          <w:szCs w:val="28"/>
        </w:rPr>
        <w:t xml:space="preserve"> </w:t>
      </w:r>
      <w:proofErr w:type="spellStart"/>
      <w:proofErr w:type="gramStart"/>
      <w:r w:rsidRPr="000F3822">
        <w:rPr>
          <w:bCs/>
          <w:i/>
          <w:sz w:val="28"/>
          <w:szCs w:val="28"/>
        </w:rPr>
        <w:t>minimis</w:t>
      </w:r>
      <w:proofErr w:type="spellEnd"/>
      <w:r w:rsidRPr="000F3822">
        <w:rPr>
          <w:bCs/>
          <w:sz w:val="28"/>
          <w:szCs w:val="28"/>
        </w:rPr>
        <w:t xml:space="preserve"> atbalstu regulējošajiem normatīvajiem aktiem</w:t>
      </w:r>
      <w:proofErr w:type="gramEnd"/>
      <w:r w:rsidRPr="000F3822">
        <w:rPr>
          <w:bCs/>
          <w:sz w:val="28"/>
          <w:szCs w:val="28"/>
        </w:rPr>
        <w:t xml:space="preserve"> un lemt par finanšu atbalsta piešķiršanu;</w:t>
      </w:r>
    </w:p>
    <w:p w14:paraId="7CE532FF" w14:textId="77777777" w:rsidR="0075157F" w:rsidRPr="000F3822" w:rsidRDefault="0075157F" w:rsidP="007F3B17">
      <w:pPr>
        <w:ind w:firstLine="709"/>
        <w:jc w:val="both"/>
        <w:rPr>
          <w:bCs/>
          <w:sz w:val="28"/>
          <w:szCs w:val="28"/>
        </w:rPr>
      </w:pPr>
      <w:r w:rsidRPr="000F3822">
        <w:rPr>
          <w:bCs/>
          <w:sz w:val="28"/>
          <w:szCs w:val="28"/>
        </w:rPr>
        <w:t>40.3.2. izstrādāt iekšējo procedūru par finanšu atbalsta piešķiršanas un uzraudzības kārtību pasākuma</w:t>
      </w:r>
      <w:r w:rsidRPr="000F3822">
        <w:t xml:space="preserve"> </w:t>
      </w:r>
      <w:r w:rsidRPr="000F3822">
        <w:rPr>
          <w:bCs/>
          <w:sz w:val="28"/>
          <w:szCs w:val="28"/>
        </w:rPr>
        <w:t>dalībniekiem un sociālās uzņēmējdarbības uzsācējiem;</w:t>
      </w:r>
    </w:p>
    <w:p w14:paraId="7FE2505A" w14:textId="0C1AA127" w:rsidR="0075157F" w:rsidRPr="000F3822" w:rsidRDefault="0075157F" w:rsidP="007F3B17">
      <w:pPr>
        <w:ind w:firstLine="709"/>
        <w:jc w:val="both"/>
        <w:rPr>
          <w:bCs/>
          <w:sz w:val="28"/>
          <w:szCs w:val="28"/>
        </w:rPr>
      </w:pPr>
      <w:r w:rsidRPr="000F3822">
        <w:rPr>
          <w:bCs/>
          <w:sz w:val="28"/>
          <w:szCs w:val="28"/>
        </w:rPr>
        <w:t>40.3.3. sniegt finanšu atbalstu pasākuma dalībniekiem, tai skaitā izvērtējot sociālās uzņēmējdarbības uzsācēju biznesa plānus</w:t>
      </w:r>
      <w:r w:rsidR="00970461" w:rsidRPr="000F3822">
        <w:rPr>
          <w:bCs/>
          <w:sz w:val="28"/>
          <w:szCs w:val="28"/>
        </w:rPr>
        <w:t>,</w:t>
      </w:r>
      <w:r w:rsidRPr="000F3822">
        <w:rPr>
          <w:bCs/>
          <w:sz w:val="28"/>
          <w:szCs w:val="28"/>
        </w:rPr>
        <w:t xml:space="preserve"> </w:t>
      </w:r>
      <w:r w:rsidR="00970461" w:rsidRPr="000F3822">
        <w:rPr>
          <w:bCs/>
          <w:sz w:val="28"/>
          <w:szCs w:val="28"/>
        </w:rPr>
        <w:t xml:space="preserve">kas izstrādāti šo noteikumu 17.3.2. apakšpunktā minētās atbalstāmās darbības ietvaros, </w:t>
      </w:r>
      <w:r w:rsidRPr="000F3822">
        <w:rPr>
          <w:bCs/>
          <w:sz w:val="28"/>
          <w:szCs w:val="28"/>
        </w:rPr>
        <w:t xml:space="preserve">un valsts atbalsta piešķiršanas nosacījumus atbilstoši normatīvajiem aktiem par </w:t>
      </w:r>
      <w:proofErr w:type="spellStart"/>
      <w:r w:rsidRPr="000F3822">
        <w:rPr>
          <w:bCs/>
          <w:i/>
          <w:sz w:val="28"/>
          <w:szCs w:val="28"/>
        </w:rPr>
        <w:t>de</w:t>
      </w:r>
      <w:proofErr w:type="spellEnd"/>
      <w:r w:rsidRPr="000F3822">
        <w:rPr>
          <w:bCs/>
          <w:i/>
          <w:sz w:val="28"/>
          <w:szCs w:val="28"/>
        </w:rPr>
        <w:t xml:space="preserve"> </w:t>
      </w:r>
      <w:proofErr w:type="spellStart"/>
      <w:r w:rsidRPr="000F3822">
        <w:rPr>
          <w:bCs/>
          <w:i/>
          <w:sz w:val="28"/>
          <w:szCs w:val="28"/>
        </w:rPr>
        <w:t>minimis</w:t>
      </w:r>
      <w:proofErr w:type="spellEnd"/>
      <w:r w:rsidRPr="000F3822">
        <w:rPr>
          <w:bCs/>
          <w:sz w:val="28"/>
          <w:szCs w:val="28"/>
        </w:rPr>
        <w:t xml:space="preserve"> atbalstu;</w:t>
      </w:r>
    </w:p>
    <w:p w14:paraId="2831864E" w14:textId="77777777" w:rsidR="0075157F" w:rsidRPr="000F3822" w:rsidRDefault="0075157F" w:rsidP="007F3B17">
      <w:pPr>
        <w:ind w:firstLine="709"/>
        <w:jc w:val="both"/>
        <w:rPr>
          <w:bCs/>
          <w:sz w:val="28"/>
          <w:szCs w:val="28"/>
        </w:rPr>
      </w:pPr>
      <w:r w:rsidRPr="000F3822">
        <w:rPr>
          <w:bCs/>
          <w:sz w:val="28"/>
          <w:szCs w:val="28"/>
        </w:rPr>
        <w:t>40.4. nodrošināt piešķirtā finanšu atbalsta uzskaiti un uzraudzību, tai skaitā pārbaudīt finanšu atbalstu saņēmušos pasākuma dalībniekus un to, vai viņi lietderīgi izmanto piešķirto finanšu atbalstu, kā arī pārbaudīt, vai pasākuma dalībnieki – biedrības un nodibinājumi – ievēro šo noteikumu 29. punktā noteikto;</w:t>
      </w:r>
    </w:p>
    <w:p w14:paraId="501AF551" w14:textId="18644913" w:rsidR="005C7F1C" w:rsidRPr="000F3822" w:rsidRDefault="0075157F" w:rsidP="007F3B17">
      <w:pPr>
        <w:ind w:firstLine="709"/>
        <w:jc w:val="both"/>
        <w:rPr>
          <w:sz w:val="28"/>
          <w:szCs w:val="28"/>
        </w:rPr>
      </w:pPr>
      <w:r w:rsidRPr="000F3822">
        <w:rPr>
          <w:bCs/>
          <w:sz w:val="28"/>
          <w:szCs w:val="28"/>
        </w:rPr>
        <w:t>40.5. </w:t>
      </w:r>
      <w:r w:rsidRPr="000F3822">
        <w:rPr>
          <w:sz w:val="28"/>
          <w:szCs w:val="28"/>
        </w:rPr>
        <w:t xml:space="preserve">iegūt un iesniegt finansējuma saņēmējam datus par šo noteikumu 3. punktā minēto mērķa grupu, tai skaitā datus par horizontālā principa </w:t>
      </w:r>
      <w:r w:rsidR="0057545D" w:rsidRPr="000F3822">
        <w:rPr>
          <w:sz w:val="28"/>
          <w:szCs w:val="28"/>
        </w:rPr>
        <w:t>"</w:t>
      </w:r>
      <w:r w:rsidR="00DC3916" w:rsidRPr="000F3822">
        <w:rPr>
          <w:sz w:val="28"/>
          <w:szCs w:val="28"/>
        </w:rPr>
        <w:t>Vienlīdzīgas iespējas</w:t>
      </w:r>
      <w:r w:rsidR="0057545D" w:rsidRPr="000F3822">
        <w:rPr>
          <w:sz w:val="28"/>
          <w:szCs w:val="28"/>
        </w:rPr>
        <w:t>"</w:t>
      </w:r>
      <w:r w:rsidR="00DC3916" w:rsidRPr="000F3822">
        <w:rPr>
          <w:sz w:val="28"/>
          <w:szCs w:val="28"/>
        </w:rPr>
        <w:t xml:space="preserve"> </w:t>
      </w:r>
      <w:r w:rsidRPr="000F3822">
        <w:rPr>
          <w:sz w:val="28"/>
          <w:szCs w:val="28"/>
        </w:rPr>
        <w:t xml:space="preserve">horizontālā rādītāja </w:t>
      </w:r>
      <w:r w:rsidR="0057545D" w:rsidRPr="000F3822">
        <w:rPr>
          <w:sz w:val="28"/>
          <w:szCs w:val="28"/>
        </w:rPr>
        <w:t>"</w:t>
      </w:r>
      <w:r w:rsidR="00DC3916" w:rsidRPr="000F3822">
        <w:rPr>
          <w:sz w:val="28"/>
          <w:szCs w:val="28"/>
        </w:rPr>
        <w:t>Atbalstu saņēmušo sociālās atstumtības un nabadzības riskam pakļauto iedzīvotāju skaits</w:t>
      </w:r>
      <w:r w:rsidR="0057545D" w:rsidRPr="000F3822">
        <w:rPr>
          <w:sz w:val="28"/>
          <w:szCs w:val="28"/>
        </w:rPr>
        <w:t>"</w:t>
      </w:r>
      <w:r w:rsidRPr="000F3822">
        <w:rPr>
          <w:sz w:val="28"/>
          <w:szCs w:val="28"/>
        </w:rPr>
        <w:t xml:space="preserve"> sasniegšanu, ievērojot normatīvajos aktos par fizisko personu datu aizsardzību noteiktās prasības, kā arī datus par pasākuma dalībniekiem, tai skaitā novadu teritoriālo vienību (arī pagasta) līmenī, lai pasākuma ietvaros nodrošinātu šo noteikumu 36.1.</w:t>
      </w:r>
      <w:r w:rsidRPr="000F3822">
        <w:rPr>
          <w:sz w:val="28"/>
          <w:szCs w:val="28"/>
          <w:vertAlign w:val="superscript"/>
        </w:rPr>
        <w:t>1</w:t>
      </w:r>
      <w:r w:rsidRPr="000F3822">
        <w:rPr>
          <w:sz w:val="28"/>
          <w:szCs w:val="28"/>
        </w:rPr>
        <w:t>, 36.3., 36.4. un 36.5. apakšpunktā minēto datu uzkrāšanu;</w:t>
      </w:r>
    </w:p>
    <w:p w14:paraId="0AD58425" w14:textId="3C45DDB8" w:rsidR="0075157F" w:rsidRPr="000F3822" w:rsidRDefault="0075157F" w:rsidP="007F3B17">
      <w:pPr>
        <w:ind w:firstLine="709"/>
        <w:jc w:val="both"/>
        <w:rPr>
          <w:bCs/>
          <w:sz w:val="28"/>
          <w:szCs w:val="28"/>
        </w:rPr>
      </w:pPr>
      <w:r w:rsidRPr="000F3822">
        <w:rPr>
          <w:bCs/>
          <w:sz w:val="28"/>
          <w:szCs w:val="28"/>
        </w:rPr>
        <w:lastRenderedPageBreak/>
        <w:t xml:space="preserve">40.6. atmaksāt finansējuma saņēmējam </w:t>
      </w:r>
      <w:r w:rsidR="006058C8" w:rsidRPr="000F3822">
        <w:rPr>
          <w:bCs/>
          <w:sz w:val="28"/>
          <w:szCs w:val="28"/>
        </w:rPr>
        <w:t xml:space="preserve">finanšu atbalstu, kas </w:t>
      </w:r>
      <w:r w:rsidRPr="000F3822">
        <w:rPr>
          <w:bCs/>
          <w:sz w:val="28"/>
          <w:szCs w:val="28"/>
        </w:rPr>
        <w:t xml:space="preserve">pasākuma dalībniekiem un sociālās uzņēmējdarbības uzsācējiem </w:t>
      </w:r>
      <w:r w:rsidR="006058C8" w:rsidRPr="000F3822">
        <w:rPr>
          <w:bCs/>
          <w:sz w:val="28"/>
          <w:szCs w:val="28"/>
        </w:rPr>
        <w:t xml:space="preserve">piešķirts </w:t>
      </w:r>
      <w:r w:rsidRPr="000F3822">
        <w:rPr>
          <w:bCs/>
          <w:sz w:val="28"/>
          <w:szCs w:val="28"/>
        </w:rPr>
        <w:t>nepamatoti, tai skaitā pieprasīt un atgūt no pasākuma dalībniekiem neatbilstoši izmantoto finanšu atbalstu</w:t>
      </w:r>
      <w:r w:rsidR="005C7F1C" w:rsidRPr="000F3822">
        <w:rPr>
          <w:bCs/>
          <w:sz w:val="28"/>
          <w:szCs w:val="28"/>
        </w:rPr>
        <w:t>.</w:t>
      </w:r>
      <w:r w:rsidR="0057545D" w:rsidRPr="000F3822">
        <w:rPr>
          <w:bCs/>
          <w:sz w:val="28"/>
          <w:szCs w:val="28"/>
        </w:rPr>
        <w:t>"</w:t>
      </w:r>
    </w:p>
    <w:p w14:paraId="228613D0" w14:textId="77777777" w:rsidR="0057545D" w:rsidRPr="000F3822" w:rsidRDefault="0057545D" w:rsidP="007F3B17">
      <w:pPr>
        <w:ind w:firstLine="709"/>
        <w:jc w:val="both"/>
        <w:rPr>
          <w:sz w:val="28"/>
          <w:szCs w:val="28"/>
        </w:rPr>
      </w:pPr>
    </w:p>
    <w:p w14:paraId="0CB2EA62" w14:textId="77777777" w:rsidR="0057545D" w:rsidRPr="000F3822" w:rsidRDefault="0057545D" w:rsidP="007F3B17">
      <w:pPr>
        <w:ind w:firstLine="709"/>
        <w:jc w:val="both"/>
        <w:rPr>
          <w:sz w:val="28"/>
          <w:szCs w:val="28"/>
        </w:rPr>
      </w:pPr>
    </w:p>
    <w:p w14:paraId="46D66095" w14:textId="77777777" w:rsidR="0057545D" w:rsidRPr="000F3822" w:rsidRDefault="0057545D" w:rsidP="00C27BE4">
      <w:pPr>
        <w:jc w:val="both"/>
        <w:rPr>
          <w:sz w:val="28"/>
          <w:szCs w:val="28"/>
        </w:rPr>
      </w:pPr>
    </w:p>
    <w:p w14:paraId="294409B3" w14:textId="77777777" w:rsidR="0057545D" w:rsidRPr="000F3822" w:rsidRDefault="0057545D" w:rsidP="00B34F08">
      <w:pPr>
        <w:pStyle w:val="naisf"/>
        <w:tabs>
          <w:tab w:val="left" w:pos="6521"/>
          <w:tab w:val="right" w:pos="8820"/>
        </w:tabs>
        <w:spacing w:before="0" w:after="0"/>
        <w:ind w:firstLine="709"/>
        <w:rPr>
          <w:sz w:val="28"/>
          <w:szCs w:val="28"/>
        </w:rPr>
      </w:pPr>
      <w:r w:rsidRPr="000F3822">
        <w:rPr>
          <w:sz w:val="28"/>
          <w:szCs w:val="28"/>
        </w:rPr>
        <w:t>Ministru prezidents</w:t>
      </w:r>
      <w:r w:rsidRPr="000F3822">
        <w:rPr>
          <w:sz w:val="28"/>
          <w:szCs w:val="28"/>
        </w:rPr>
        <w:tab/>
        <w:t xml:space="preserve">Māris Kučinskis </w:t>
      </w:r>
    </w:p>
    <w:p w14:paraId="3234DC23" w14:textId="77777777" w:rsidR="0057545D" w:rsidRPr="000F3822" w:rsidRDefault="0057545D" w:rsidP="00B34F08">
      <w:pPr>
        <w:pStyle w:val="naisf"/>
        <w:tabs>
          <w:tab w:val="right" w:pos="9000"/>
        </w:tabs>
        <w:spacing w:before="0" w:after="0"/>
        <w:ind w:firstLine="709"/>
        <w:rPr>
          <w:sz w:val="28"/>
          <w:szCs w:val="28"/>
        </w:rPr>
      </w:pPr>
    </w:p>
    <w:p w14:paraId="30EE08D3" w14:textId="77777777" w:rsidR="0057545D" w:rsidRPr="000F3822" w:rsidRDefault="0057545D" w:rsidP="00B34F08">
      <w:pPr>
        <w:pStyle w:val="naisf"/>
        <w:tabs>
          <w:tab w:val="right" w:pos="9000"/>
        </w:tabs>
        <w:spacing w:before="0" w:after="0"/>
        <w:ind w:firstLine="709"/>
        <w:rPr>
          <w:sz w:val="28"/>
          <w:szCs w:val="28"/>
        </w:rPr>
      </w:pPr>
    </w:p>
    <w:p w14:paraId="36D565E3" w14:textId="77777777" w:rsidR="0057545D" w:rsidRPr="000F3822" w:rsidRDefault="0057545D" w:rsidP="00B34F08">
      <w:pPr>
        <w:pStyle w:val="naisf"/>
        <w:tabs>
          <w:tab w:val="right" w:pos="9000"/>
        </w:tabs>
        <w:spacing w:before="0" w:after="0"/>
        <w:ind w:firstLine="709"/>
        <w:rPr>
          <w:sz w:val="28"/>
          <w:szCs w:val="28"/>
        </w:rPr>
      </w:pPr>
    </w:p>
    <w:p w14:paraId="292729A1" w14:textId="2E2BE4E7" w:rsidR="0057545D" w:rsidRPr="000F3822" w:rsidRDefault="0057545D" w:rsidP="006058C8">
      <w:pPr>
        <w:tabs>
          <w:tab w:val="left" w:pos="6521"/>
          <w:tab w:val="right" w:pos="8820"/>
        </w:tabs>
        <w:ind w:firstLine="709"/>
        <w:rPr>
          <w:sz w:val="28"/>
          <w:szCs w:val="28"/>
        </w:rPr>
      </w:pPr>
      <w:r w:rsidRPr="000F3822">
        <w:rPr>
          <w:sz w:val="28"/>
          <w:szCs w:val="28"/>
        </w:rPr>
        <w:t>Labklājības ministrs</w:t>
      </w:r>
      <w:r w:rsidRPr="000F3822">
        <w:rPr>
          <w:sz w:val="28"/>
          <w:szCs w:val="28"/>
        </w:rPr>
        <w:tab/>
        <w:t>Jānis Reirs</w:t>
      </w:r>
    </w:p>
    <w:sectPr w:rsidR="0057545D" w:rsidRPr="000F3822" w:rsidSect="0057545D">
      <w:headerReference w:type="even" r:id="rId9"/>
      <w:headerReference w:type="default" r:id="rId10"/>
      <w:footerReference w:type="default" r:id="rId11"/>
      <w:headerReference w:type="first" r:id="rId12"/>
      <w:footerReference w:type="first" r:id="rId13"/>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7ECFE" w14:textId="77777777" w:rsidR="00DE6B1F" w:rsidRDefault="00DE6B1F">
      <w:r>
        <w:separator/>
      </w:r>
    </w:p>
  </w:endnote>
  <w:endnote w:type="continuationSeparator" w:id="0">
    <w:p w14:paraId="09AC996E" w14:textId="77777777" w:rsidR="00DE6B1F" w:rsidRDefault="00DE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51F8E" w14:textId="77777777" w:rsidR="0057545D" w:rsidRPr="0057545D" w:rsidRDefault="0057545D" w:rsidP="0057545D">
    <w:pPr>
      <w:pStyle w:val="Footer"/>
      <w:rPr>
        <w:sz w:val="16"/>
        <w:szCs w:val="16"/>
      </w:rPr>
    </w:pPr>
    <w:r w:rsidRPr="0057545D">
      <w:rPr>
        <w:sz w:val="16"/>
        <w:szCs w:val="16"/>
      </w:rPr>
      <w:t>N0438_6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C5161" w14:textId="6F03B8F6" w:rsidR="0057545D" w:rsidRPr="0057545D" w:rsidRDefault="0057545D">
    <w:pPr>
      <w:pStyle w:val="Footer"/>
      <w:rPr>
        <w:sz w:val="16"/>
        <w:szCs w:val="16"/>
      </w:rPr>
    </w:pPr>
    <w:r w:rsidRPr="0057545D">
      <w:rPr>
        <w:sz w:val="16"/>
        <w:szCs w:val="16"/>
      </w:rPr>
      <w:t>N0438_6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E44EE" w14:textId="77777777" w:rsidR="00DE6B1F" w:rsidRDefault="00DE6B1F">
      <w:r>
        <w:separator/>
      </w:r>
    </w:p>
  </w:footnote>
  <w:footnote w:type="continuationSeparator" w:id="0">
    <w:p w14:paraId="290440B1" w14:textId="77777777" w:rsidR="00DE6B1F" w:rsidRDefault="00DE6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7B26C" w14:textId="77777777"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4E6D03" w:rsidRDefault="004E6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55C8" w14:textId="77777777"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3C8C">
      <w:rPr>
        <w:rStyle w:val="PageNumber"/>
        <w:noProof/>
      </w:rPr>
      <w:t>3</w:t>
    </w:r>
    <w:r>
      <w:rPr>
        <w:rStyle w:val="PageNumber"/>
      </w:rPr>
      <w:fldChar w:fldCharType="end"/>
    </w:r>
  </w:p>
  <w:p w14:paraId="4413CE3F" w14:textId="77777777" w:rsidR="004E6D03" w:rsidRDefault="004E6D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2CF52" w14:textId="01DAE044" w:rsidR="0057545D" w:rsidRDefault="0057545D">
    <w:pPr>
      <w:pStyle w:val="Header"/>
    </w:pPr>
  </w:p>
  <w:p w14:paraId="44DA4501" w14:textId="428B83CF" w:rsidR="0057545D" w:rsidRDefault="0057545D">
    <w:pPr>
      <w:pStyle w:val="Header"/>
    </w:pPr>
    <w:r>
      <w:rPr>
        <w:noProof/>
        <w:sz w:val="32"/>
      </w:rPr>
      <w:drawing>
        <wp:inline distT="0" distB="0" distL="0" distR="0" wp14:anchorId="0D3598B9" wp14:editId="1019A2E9">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6">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7">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6"/>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7F"/>
    <w:rsid w:val="00000442"/>
    <w:rsid w:val="000008C3"/>
    <w:rsid w:val="00003CB3"/>
    <w:rsid w:val="00004D96"/>
    <w:rsid w:val="00004FA2"/>
    <w:rsid w:val="00005125"/>
    <w:rsid w:val="000054CE"/>
    <w:rsid w:val="00005CBE"/>
    <w:rsid w:val="00012074"/>
    <w:rsid w:val="0001446D"/>
    <w:rsid w:val="00015BC5"/>
    <w:rsid w:val="0002192B"/>
    <w:rsid w:val="0002228A"/>
    <w:rsid w:val="00023970"/>
    <w:rsid w:val="0002552B"/>
    <w:rsid w:val="000270A6"/>
    <w:rsid w:val="000276E3"/>
    <w:rsid w:val="000278FE"/>
    <w:rsid w:val="00036A0F"/>
    <w:rsid w:val="00036D25"/>
    <w:rsid w:val="00041220"/>
    <w:rsid w:val="000430C7"/>
    <w:rsid w:val="0004615C"/>
    <w:rsid w:val="00047904"/>
    <w:rsid w:val="0005190B"/>
    <w:rsid w:val="000528ED"/>
    <w:rsid w:val="00052FDB"/>
    <w:rsid w:val="000530CC"/>
    <w:rsid w:val="000541D7"/>
    <w:rsid w:val="00057D31"/>
    <w:rsid w:val="00060AC6"/>
    <w:rsid w:val="00064E4E"/>
    <w:rsid w:val="00067495"/>
    <w:rsid w:val="00070928"/>
    <w:rsid w:val="00071AA9"/>
    <w:rsid w:val="00075367"/>
    <w:rsid w:val="00075A59"/>
    <w:rsid w:val="00076427"/>
    <w:rsid w:val="00077A03"/>
    <w:rsid w:val="00080E86"/>
    <w:rsid w:val="0008398D"/>
    <w:rsid w:val="0008493B"/>
    <w:rsid w:val="000850A7"/>
    <w:rsid w:val="00086AE0"/>
    <w:rsid w:val="00091EBE"/>
    <w:rsid w:val="000A105B"/>
    <w:rsid w:val="000A6A16"/>
    <w:rsid w:val="000A762C"/>
    <w:rsid w:val="000B464D"/>
    <w:rsid w:val="000B4BE6"/>
    <w:rsid w:val="000B550C"/>
    <w:rsid w:val="000B5579"/>
    <w:rsid w:val="000B57C1"/>
    <w:rsid w:val="000C537F"/>
    <w:rsid w:val="000D74A5"/>
    <w:rsid w:val="000D7FF2"/>
    <w:rsid w:val="000E19FF"/>
    <w:rsid w:val="000E2437"/>
    <w:rsid w:val="000E382D"/>
    <w:rsid w:val="000E6760"/>
    <w:rsid w:val="000F3822"/>
    <w:rsid w:val="000F4BB3"/>
    <w:rsid w:val="000F533E"/>
    <w:rsid w:val="000F5954"/>
    <w:rsid w:val="000F5F44"/>
    <w:rsid w:val="000F6857"/>
    <w:rsid w:val="00100C08"/>
    <w:rsid w:val="0010143F"/>
    <w:rsid w:val="00101AC0"/>
    <w:rsid w:val="00104533"/>
    <w:rsid w:val="0010479C"/>
    <w:rsid w:val="001078B5"/>
    <w:rsid w:val="00110BD8"/>
    <w:rsid w:val="00112393"/>
    <w:rsid w:val="00115A77"/>
    <w:rsid w:val="00124836"/>
    <w:rsid w:val="00124A1A"/>
    <w:rsid w:val="001250F8"/>
    <w:rsid w:val="0012616A"/>
    <w:rsid w:val="001278EF"/>
    <w:rsid w:val="0013194C"/>
    <w:rsid w:val="00131B51"/>
    <w:rsid w:val="00133642"/>
    <w:rsid w:val="00134BD6"/>
    <w:rsid w:val="0014185B"/>
    <w:rsid w:val="001421F2"/>
    <w:rsid w:val="00142C48"/>
    <w:rsid w:val="001439D7"/>
    <w:rsid w:val="001515E6"/>
    <w:rsid w:val="001537CD"/>
    <w:rsid w:val="00165799"/>
    <w:rsid w:val="00167328"/>
    <w:rsid w:val="001710EB"/>
    <w:rsid w:val="00172DB7"/>
    <w:rsid w:val="00174025"/>
    <w:rsid w:val="00182824"/>
    <w:rsid w:val="00183DCE"/>
    <w:rsid w:val="00184D30"/>
    <w:rsid w:val="00185558"/>
    <w:rsid w:val="00187FDD"/>
    <w:rsid w:val="00192C32"/>
    <w:rsid w:val="001945A4"/>
    <w:rsid w:val="00194E83"/>
    <w:rsid w:val="001A1156"/>
    <w:rsid w:val="001A2FB3"/>
    <w:rsid w:val="001A4604"/>
    <w:rsid w:val="001A78E0"/>
    <w:rsid w:val="001A7B94"/>
    <w:rsid w:val="001A7D3C"/>
    <w:rsid w:val="001B1B54"/>
    <w:rsid w:val="001B54F6"/>
    <w:rsid w:val="001B7BE4"/>
    <w:rsid w:val="001C2813"/>
    <w:rsid w:val="001C352C"/>
    <w:rsid w:val="001C4692"/>
    <w:rsid w:val="001D25D6"/>
    <w:rsid w:val="001D31B8"/>
    <w:rsid w:val="001D5B94"/>
    <w:rsid w:val="001E318C"/>
    <w:rsid w:val="001E43F8"/>
    <w:rsid w:val="001E44A1"/>
    <w:rsid w:val="001E4741"/>
    <w:rsid w:val="001E595C"/>
    <w:rsid w:val="001F3D70"/>
    <w:rsid w:val="001F6AFB"/>
    <w:rsid w:val="001F6F31"/>
    <w:rsid w:val="00205B69"/>
    <w:rsid w:val="002062D0"/>
    <w:rsid w:val="00210430"/>
    <w:rsid w:val="00211654"/>
    <w:rsid w:val="00212FD7"/>
    <w:rsid w:val="0021384D"/>
    <w:rsid w:val="00224BB9"/>
    <w:rsid w:val="00226744"/>
    <w:rsid w:val="00232499"/>
    <w:rsid w:val="002339C5"/>
    <w:rsid w:val="00235A9A"/>
    <w:rsid w:val="00237ACD"/>
    <w:rsid w:val="002461E3"/>
    <w:rsid w:val="00252698"/>
    <w:rsid w:val="00253EC8"/>
    <w:rsid w:val="0025416B"/>
    <w:rsid w:val="00256EEA"/>
    <w:rsid w:val="00262141"/>
    <w:rsid w:val="00272E11"/>
    <w:rsid w:val="00275AD1"/>
    <w:rsid w:val="00276564"/>
    <w:rsid w:val="00277CB9"/>
    <w:rsid w:val="00280CA3"/>
    <w:rsid w:val="002838B9"/>
    <w:rsid w:val="0028481D"/>
    <w:rsid w:val="002864A7"/>
    <w:rsid w:val="00290F09"/>
    <w:rsid w:val="002928A4"/>
    <w:rsid w:val="0029395C"/>
    <w:rsid w:val="00293A81"/>
    <w:rsid w:val="00294AF5"/>
    <w:rsid w:val="00294D52"/>
    <w:rsid w:val="002A02EA"/>
    <w:rsid w:val="002A32D0"/>
    <w:rsid w:val="002A3A19"/>
    <w:rsid w:val="002A6002"/>
    <w:rsid w:val="002A79A8"/>
    <w:rsid w:val="002B28FA"/>
    <w:rsid w:val="002B7BC4"/>
    <w:rsid w:val="002C2536"/>
    <w:rsid w:val="002C2E45"/>
    <w:rsid w:val="002C431B"/>
    <w:rsid w:val="002C454F"/>
    <w:rsid w:val="002C6B43"/>
    <w:rsid w:val="002C6E61"/>
    <w:rsid w:val="002D1C09"/>
    <w:rsid w:val="002D645F"/>
    <w:rsid w:val="002D7C5D"/>
    <w:rsid w:val="002D7D43"/>
    <w:rsid w:val="002E1491"/>
    <w:rsid w:val="002E1A37"/>
    <w:rsid w:val="002E5349"/>
    <w:rsid w:val="002E6C1A"/>
    <w:rsid w:val="002F3397"/>
    <w:rsid w:val="002F756F"/>
    <w:rsid w:val="003017D0"/>
    <w:rsid w:val="00301E4B"/>
    <w:rsid w:val="00302296"/>
    <w:rsid w:val="00302926"/>
    <w:rsid w:val="00304845"/>
    <w:rsid w:val="00315B91"/>
    <w:rsid w:val="0032027C"/>
    <w:rsid w:val="003241D8"/>
    <w:rsid w:val="00330FE3"/>
    <w:rsid w:val="00331DCA"/>
    <w:rsid w:val="0033342E"/>
    <w:rsid w:val="00335F93"/>
    <w:rsid w:val="00335FC1"/>
    <w:rsid w:val="003636B2"/>
    <w:rsid w:val="00363D79"/>
    <w:rsid w:val="00374FD2"/>
    <w:rsid w:val="003829FD"/>
    <w:rsid w:val="003867F7"/>
    <w:rsid w:val="00397CD7"/>
    <w:rsid w:val="003A0E4D"/>
    <w:rsid w:val="003A2CCF"/>
    <w:rsid w:val="003A4EFA"/>
    <w:rsid w:val="003A5031"/>
    <w:rsid w:val="003B1325"/>
    <w:rsid w:val="003B1DD5"/>
    <w:rsid w:val="003B66CD"/>
    <w:rsid w:val="003C1AFD"/>
    <w:rsid w:val="003C6919"/>
    <w:rsid w:val="003D12D5"/>
    <w:rsid w:val="003D21E7"/>
    <w:rsid w:val="003D2602"/>
    <w:rsid w:val="003D32D8"/>
    <w:rsid w:val="003D3BB4"/>
    <w:rsid w:val="003E006C"/>
    <w:rsid w:val="003E1AA8"/>
    <w:rsid w:val="003E385D"/>
    <w:rsid w:val="003F7C82"/>
    <w:rsid w:val="0040570E"/>
    <w:rsid w:val="00410393"/>
    <w:rsid w:val="00421D69"/>
    <w:rsid w:val="004233E7"/>
    <w:rsid w:val="00426552"/>
    <w:rsid w:val="00433082"/>
    <w:rsid w:val="00434803"/>
    <w:rsid w:val="00435904"/>
    <w:rsid w:val="00441D58"/>
    <w:rsid w:val="00441F09"/>
    <w:rsid w:val="00443D74"/>
    <w:rsid w:val="004453E9"/>
    <w:rsid w:val="00450E7D"/>
    <w:rsid w:val="00460D4F"/>
    <w:rsid w:val="004610AA"/>
    <w:rsid w:val="004610CA"/>
    <w:rsid w:val="00461FFD"/>
    <w:rsid w:val="004665BB"/>
    <w:rsid w:val="00471F08"/>
    <w:rsid w:val="004721D0"/>
    <w:rsid w:val="00473B5B"/>
    <w:rsid w:val="00474DD5"/>
    <w:rsid w:val="0047604B"/>
    <w:rsid w:val="004769AC"/>
    <w:rsid w:val="004842DA"/>
    <w:rsid w:val="00484569"/>
    <w:rsid w:val="00486E04"/>
    <w:rsid w:val="004879EE"/>
    <w:rsid w:val="00490008"/>
    <w:rsid w:val="00491CDA"/>
    <w:rsid w:val="0049424B"/>
    <w:rsid w:val="00494790"/>
    <w:rsid w:val="00495B59"/>
    <w:rsid w:val="00496507"/>
    <w:rsid w:val="00497203"/>
    <w:rsid w:val="004977D2"/>
    <w:rsid w:val="004A1D99"/>
    <w:rsid w:val="004A6B56"/>
    <w:rsid w:val="004B3C7A"/>
    <w:rsid w:val="004B56C4"/>
    <w:rsid w:val="004B744C"/>
    <w:rsid w:val="004B7B8B"/>
    <w:rsid w:val="004C0C60"/>
    <w:rsid w:val="004C1339"/>
    <w:rsid w:val="004C4710"/>
    <w:rsid w:val="004C4F0F"/>
    <w:rsid w:val="004C5038"/>
    <w:rsid w:val="004C6689"/>
    <w:rsid w:val="004C72FD"/>
    <w:rsid w:val="004C74F8"/>
    <w:rsid w:val="004D2FE2"/>
    <w:rsid w:val="004D49C3"/>
    <w:rsid w:val="004E1946"/>
    <w:rsid w:val="004E66C5"/>
    <w:rsid w:val="004E6D03"/>
    <w:rsid w:val="004E6D3F"/>
    <w:rsid w:val="004E70F4"/>
    <w:rsid w:val="004E73AA"/>
    <w:rsid w:val="004F4BCC"/>
    <w:rsid w:val="00500C48"/>
    <w:rsid w:val="00500D61"/>
    <w:rsid w:val="0050456D"/>
    <w:rsid w:val="00504F91"/>
    <w:rsid w:val="0050569D"/>
    <w:rsid w:val="00506549"/>
    <w:rsid w:val="00507160"/>
    <w:rsid w:val="0050726C"/>
    <w:rsid w:val="00510329"/>
    <w:rsid w:val="0051277A"/>
    <w:rsid w:val="00512AD1"/>
    <w:rsid w:val="00513A6C"/>
    <w:rsid w:val="00514354"/>
    <w:rsid w:val="00516078"/>
    <w:rsid w:val="00522E7C"/>
    <w:rsid w:val="005274F7"/>
    <w:rsid w:val="0053026F"/>
    <w:rsid w:val="00534015"/>
    <w:rsid w:val="00540E73"/>
    <w:rsid w:val="00551794"/>
    <w:rsid w:val="00551AA2"/>
    <w:rsid w:val="005526DE"/>
    <w:rsid w:val="00552DD4"/>
    <w:rsid w:val="00557AD7"/>
    <w:rsid w:val="005603BE"/>
    <w:rsid w:val="00560C57"/>
    <w:rsid w:val="00562FEA"/>
    <w:rsid w:val="00575263"/>
    <w:rsid w:val="0057545D"/>
    <w:rsid w:val="00575EF2"/>
    <w:rsid w:val="0058035A"/>
    <w:rsid w:val="00586549"/>
    <w:rsid w:val="005932F4"/>
    <w:rsid w:val="00593347"/>
    <w:rsid w:val="00593ACC"/>
    <w:rsid w:val="0059678B"/>
    <w:rsid w:val="00596F06"/>
    <w:rsid w:val="005A1879"/>
    <w:rsid w:val="005A525C"/>
    <w:rsid w:val="005A6371"/>
    <w:rsid w:val="005B0DB7"/>
    <w:rsid w:val="005B35CE"/>
    <w:rsid w:val="005B62A6"/>
    <w:rsid w:val="005B77A7"/>
    <w:rsid w:val="005C2208"/>
    <w:rsid w:val="005C7F1C"/>
    <w:rsid w:val="005D0C6D"/>
    <w:rsid w:val="005D2270"/>
    <w:rsid w:val="005D750B"/>
    <w:rsid w:val="005D7653"/>
    <w:rsid w:val="005E0CE3"/>
    <w:rsid w:val="005E2070"/>
    <w:rsid w:val="005E21AD"/>
    <w:rsid w:val="005E2A59"/>
    <w:rsid w:val="005E3644"/>
    <w:rsid w:val="005E3EC9"/>
    <w:rsid w:val="005E65BB"/>
    <w:rsid w:val="005E70E4"/>
    <w:rsid w:val="005F0705"/>
    <w:rsid w:val="005F36CD"/>
    <w:rsid w:val="005F50BA"/>
    <w:rsid w:val="00600664"/>
    <w:rsid w:val="00600F9F"/>
    <w:rsid w:val="006027E2"/>
    <w:rsid w:val="00604A76"/>
    <w:rsid w:val="006053AF"/>
    <w:rsid w:val="006058C8"/>
    <w:rsid w:val="00615A8E"/>
    <w:rsid w:val="00620E69"/>
    <w:rsid w:val="0062545D"/>
    <w:rsid w:val="00626CDF"/>
    <w:rsid w:val="00630AAD"/>
    <w:rsid w:val="00631638"/>
    <w:rsid w:val="006347BA"/>
    <w:rsid w:val="006351BB"/>
    <w:rsid w:val="00637350"/>
    <w:rsid w:val="0064155D"/>
    <w:rsid w:val="006422F8"/>
    <w:rsid w:val="0064233B"/>
    <w:rsid w:val="00654369"/>
    <w:rsid w:val="00655DD8"/>
    <w:rsid w:val="00657347"/>
    <w:rsid w:val="00661263"/>
    <w:rsid w:val="00664621"/>
    <w:rsid w:val="00664B34"/>
    <w:rsid w:val="00665FC6"/>
    <w:rsid w:val="006726D1"/>
    <w:rsid w:val="006728A8"/>
    <w:rsid w:val="00674D88"/>
    <w:rsid w:val="00676A37"/>
    <w:rsid w:val="0067715F"/>
    <w:rsid w:val="00685D21"/>
    <w:rsid w:val="006873AC"/>
    <w:rsid w:val="0069582D"/>
    <w:rsid w:val="00695927"/>
    <w:rsid w:val="006A2F8F"/>
    <w:rsid w:val="006A34E7"/>
    <w:rsid w:val="006A43D1"/>
    <w:rsid w:val="006A450A"/>
    <w:rsid w:val="006A6598"/>
    <w:rsid w:val="006B1D0E"/>
    <w:rsid w:val="006B2360"/>
    <w:rsid w:val="006B564C"/>
    <w:rsid w:val="006C10E7"/>
    <w:rsid w:val="006C3905"/>
    <w:rsid w:val="006C4740"/>
    <w:rsid w:val="006C6EE4"/>
    <w:rsid w:val="006D0E14"/>
    <w:rsid w:val="006D36BC"/>
    <w:rsid w:val="006D3AFE"/>
    <w:rsid w:val="006D5ABF"/>
    <w:rsid w:val="006E31E6"/>
    <w:rsid w:val="006E381F"/>
    <w:rsid w:val="006E3C8C"/>
    <w:rsid w:val="006F20E7"/>
    <w:rsid w:val="006F7E2D"/>
    <w:rsid w:val="00701C93"/>
    <w:rsid w:val="00702FD1"/>
    <w:rsid w:val="00703DF5"/>
    <w:rsid w:val="0070617E"/>
    <w:rsid w:val="007079DC"/>
    <w:rsid w:val="00710821"/>
    <w:rsid w:val="007113C2"/>
    <w:rsid w:val="0071437F"/>
    <w:rsid w:val="00714C7F"/>
    <w:rsid w:val="00714DB2"/>
    <w:rsid w:val="00715EB4"/>
    <w:rsid w:val="00723904"/>
    <w:rsid w:val="007262D9"/>
    <w:rsid w:val="007310BE"/>
    <w:rsid w:val="00732AF2"/>
    <w:rsid w:val="007369E5"/>
    <w:rsid w:val="00737200"/>
    <w:rsid w:val="00737630"/>
    <w:rsid w:val="007413A2"/>
    <w:rsid w:val="007455E0"/>
    <w:rsid w:val="0075137D"/>
    <w:rsid w:val="0075157F"/>
    <w:rsid w:val="007560F9"/>
    <w:rsid w:val="00760655"/>
    <w:rsid w:val="00762E3F"/>
    <w:rsid w:val="007637EF"/>
    <w:rsid w:val="007652EB"/>
    <w:rsid w:val="00771A95"/>
    <w:rsid w:val="00772B51"/>
    <w:rsid w:val="00775859"/>
    <w:rsid w:val="00776CE7"/>
    <w:rsid w:val="00780426"/>
    <w:rsid w:val="00786371"/>
    <w:rsid w:val="00792202"/>
    <w:rsid w:val="00792476"/>
    <w:rsid w:val="007925F0"/>
    <w:rsid w:val="00793030"/>
    <w:rsid w:val="007935FC"/>
    <w:rsid w:val="007939A3"/>
    <w:rsid w:val="00794746"/>
    <w:rsid w:val="00796FB7"/>
    <w:rsid w:val="007A621C"/>
    <w:rsid w:val="007B1344"/>
    <w:rsid w:val="007B43B7"/>
    <w:rsid w:val="007B628C"/>
    <w:rsid w:val="007D3584"/>
    <w:rsid w:val="007D5F52"/>
    <w:rsid w:val="007E5C91"/>
    <w:rsid w:val="007E60AE"/>
    <w:rsid w:val="007E6883"/>
    <w:rsid w:val="007E7118"/>
    <w:rsid w:val="007F19B8"/>
    <w:rsid w:val="007F247D"/>
    <w:rsid w:val="007F3B17"/>
    <w:rsid w:val="007F7A00"/>
    <w:rsid w:val="008034B9"/>
    <w:rsid w:val="0081096F"/>
    <w:rsid w:val="00811FF2"/>
    <w:rsid w:val="008127DD"/>
    <w:rsid w:val="00812D84"/>
    <w:rsid w:val="008131B1"/>
    <w:rsid w:val="0081579D"/>
    <w:rsid w:val="00816B27"/>
    <w:rsid w:val="008274B3"/>
    <w:rsid w:val="00830D3A"/>
    <w:rsid w:val="0083435D"/>
    <w:rsid w:val="00835916"/>
    <w:rsid w:val="00836878"/>
    <w:rsid w:val="0083776F"/>
    <w:rsid w:val="00837B7F"/>
    <w:rsid w:val="00842BD0"/>
    <w:rsid w:val="00843314"/>
    <w:rsid w:val="00844C1D"/>
    <w:rsid w:val="00844EA2"/>
    <w:rsid w:val="008459A8"/>
    <w:rsid w:val="00850ED3"/>
    <w:rsid w:val="00851794"/>
    <w:rsid w:val="00855AFA"/>
    <w:rsid w:val="00856643"/>
    <w:rsid w:val="008566A6"/>
    <w:rsid w:val="008616E3"/>
    <w:rsid w:val="008664F3"/>
    <w:rsid w:val="0086717A"/>
    <w:rsid w:val="00871121"/>
    <w:rsid w:val="00872466"/>
    <w:rsid w:val="0087374C"/>
    <w:rsid w:val="008755BC"/>
    <w:rsid w:val="008777F1"/>
    <w:rsid w:val="00881F30"/>
    <w:rsid w:val="00885332"/>
    <w:rsid w:val="0089239F"/>
    <w:rsid w:val="0089561B"/>
    <w:rsid w:val="008A09D5"/>
    <w:rsid w:val="008A2725"/>
    <w:rsid w:val="008A776C"/>
    <w:rsid w:val="008B33B9"/>
    <w:rsid w:val="008B489B"/>
    <w:rsid w:val="008B53A7"/>
    <w:rsid w:val="008B7ACC"/>
    <w:rsid w:val="008B7B1D"/>
    <w:rsid w:val="008C41E5"/>
    <w:rsid w:val="008C51E4"/>
    <w:rsid w:val="008C5977"/>
    <w:rsid w:val="008C63B7"/>
    <w:rsid w:val="008C72AC"/>
    <w:rsid w:val="008D28E0"/>
    <w:rsid w:val="008D40E1"/>
    <w:rsid w:val="008D55CB"/>
    <w:rsid w:val="008D7484"/>
    <w:rsid w:val="008E4EFB"/>
    <w:rsid w:val="008E7A6F"/>
    <w:rsid w:val="008E7E91"/>
    <w:rsid w:val="008F0EA6"/>
    <w:rsid w:val="0090029B"/>
    <w:rsid w:val="00900656"/>
    <w:rsid w:val="00901957"/>
    <w:rsid w:val="009047F5"/>
    <w:rsid w:val="00911D48"/>
    <w:rsid w:val="0091281F"/>
    <w:rsid w:val="009201B4"/>
    <w:rsid w:val="00921107"/>
    <w:rsid w:val="009238B5"/>
    <w:rsid w:val="009253C4"/>
    <w:rsid w:val="00935641"/>
    <w:rsid w:val="009366A5"/>
    <w:rsid w:val="009403B6"/>
    <w:rsid w:val="00942A31"/>
    <w:rsid w:val="009508ED"/>
    <w:rsid w:val="009516D6"/>
    <w:rsid w:val="00951C2B"/>
    <w:rsid w:val="0095236A"/>
    <w:rsid w:val="0095290D"/>
    <w:rsid w:val="00956DC9"/>
    <w:rsid w:val="00961F0D"/>
    <w:rsid w:val="00964489"/>
    <w:rsid w:val="00964FFE"/>
    <w:rsid w:val="00970461"/>
    <w:rsid w:val="00971000"/>
    <w:rsid w:val="00971392"/>
    <w:rsid w:val="00971869"/>
    <w:rsid w:val="009749E3"/>
    <w:rsid w:val="00975732"/>
    <w:rsid w:val="0097585F"/>
    <w:rsid w:val="00977CFF"/>
    <w:rsid w:val="00981FA8"/>
    <w:rsid w:val="0098214C"/>
    <w:rsid w:val="009823F7"/>
    <w:rsid w:val="00984687"/>
    <w:rsid w:val="009866A4"/>
    <w:rsid w:val="0099186A"/>
    <w:rsid w:val="00991EBF"/>
    <w:rsid w:val="009B1593"/>
    <w:rsid w:val="009B2365"/>
    <w:rsid w:val="009C4C59"/>
    <w:rsid w:val="009C4E2D"/>
    <w:rsid w:val="009C5305"/>
    <w:rsid w:val="009D5499"/>
    <w:rsid w:val="009D7615"/>
    <w:rsid w:val="009E403D"/>
    <w:rsid w:val="009E635B"/>
    <w:rsid w:val="009E646E"/>
    <w:rsid w:val="009F5402"/>
    <w:rsid w:val="009F6B9D"/>
    <w:rsid w:val="00A01A19"/>
    <w:rsid w:val="00A01A85"/>
    <w:rsid w:val="00A077DE"/>
    <w:rsid w:val="00A10A65"/>
    <w:rsid w:val="00A15584"/>
    <w:rsid w:val="00A222F1"/>
    <w:rsid w:val="00A359D0"/>
    <w:rsid w:val="00A40AE6"/>
    <w:rsid w:val="00A40F77"/>
    <w:rsid w:val="00A4315E"/>
    <w:rsid w:val="00A4503C"/>
    <w:rsid w:val="00A504E3"/>
    <w:rsid w:val="00A50801"/>
    <w:rsid w:val="00A5307F"/>
    <w:rsid w:val="00A621E8"/>
    <w:rsid w:val="00A62B00"/>
    <w:rsid w:val="00A65099"/>
    <w:rsid w:val="00A7252E"/>
    <w:rsid w:val="00A72D0F"/>
    <w:rsid w:val="00A73F3C"/>
    <w:rsid w:val="00A75F21"/>
    <w:rsid w:val="00A76945"/>
    <w:rsid w:val="00A76CF3"/>
    <w:rsid w:val="00A8216E"/>
    <w:rsid w:val="00A823DE"/>
    <w:rsid w:val="00A857E1"/>
    <w:rsid w:val="00A85D7A"/>
    <w:rsid w:val="00A86292"/>
    <w:rsid w:val="00A864A9"/>
    <w:rsid w:val="00A87751"/>
    <w:rsid w:val="00A92179"/>
    <w:rsid w:val="00A96E75"/>
    <w:rsid w:val="00A97670"/>
    <w:rsid w:val="00AA1DA0"/>
    <w:rsid w:val="00AA3C2D"/>
    <w:rsid w:val="00AA4614"/>
    <w:rsid w:val="00AA5593"/>
    <w:rsid w:val="00AA6BF1"/>
    <w:rsid w:val="00AA7BB3"/>
    <w:rsid w:val="00AA7F63"/>
    <w:rsid w:val="00AB2F81"/>
    <w:rsid w:val="00AB373E"/>
    <w:rsid w:val="00AB6A0C"/>
    <w:rsid w:val="00AB77FE"/>
    <w:rsid w:val="00AB7D10"/>
    <w:rsid w:val="00AC234C"/>
    <w:rsid w:val="00AC2434"/>
    <w:rsid w:val="00AC7C5E"/>
    <w:rsid w:val="00AD0FB0"/>
    <w:rsid w:val="00AD13F2"/>
    <w:rsid w:val="00AD18CB"/>
    <w:rsid w:val="00AD1AD8"/>
    <w:rsid w:val="00AD1EA5"/>
    <w:rsid w:val="00AD5B53"/>
    <w:rsid w:val="00AE13F2"/>
    <w:rsid w:val="00AE374B"/>
    <w:rsid w:val="00AE4438"/>
    <w:rsid w:val="00AE51F2"/>
    <w:rsid w:val="00AE6B28"/>
    <w:rsid w:val="00AE7285"/>
    <w:rsid w:val="00AE7D46"/>
    <w:rsid w:val="00AF0D0F"/>
    <w:rsid w:val="00AF33A9"/>
    <w:rsid w:val="00AF3B08"/>
    <w:rsid w:val="00AF55C6"/>
    <w:rsid w:val="00AF6250"/>
    <w:rsid w:val="00AF6603"/>
    <w:rsid w:val="00AF7DF6"/>
    <w:rsid w:val="00B002FB"/>
    <w:rsid w:val="00B028CE"/>
    <w:rsid w:val="00B0541B"/>
    <w:rsid w:val="00B07922"/>
    <w:rsid w:val="00B14818"/>
    <w:rsid w:val="00B148F2"/>
    <w:rsid w:val="00B1767C"/>
    <w:rsid w:val="00B17A7E"/>
    <w:rsid w:val="00B222C0"/>
    <w:rsid w:val="00B25423"/>
    <w:rsid w:val="00B265E5"/>
    <w:rsid w:val="00B3120E"/>
    <w:rsid w:val="00B34694"/>
    <w:rsid w:val="00B40040"/>
    <w:rsid w:val="00B44C07"/>
    <w:rsid w:val="00B46613"/>
    <w:rsid w:val="00B51A88"/>
    <w:rsid w:val="00B532D0"/>
    <w:rsid w:val="00B563AA"/>
    <w:rsid w:val="00B5677F"/>
    <w:rsid w:val="00B57433"/>
    <w:rsid w:val="00B604A1"/>
    <w:rsid w:val="00B716E5"/>
    <w:rsid w:val="00B7347B"/>
    <w:rsid w:val="00B765A7"/>
    <w:rsid w:val="00B80F60"/>
    <w:rsid w:val="00B83BE6"/>
    <w:rsid w:val="00B8408F"/>
    <w:rsid w:val="00B8585E"/>
    <w:rsid w:val="00B86AFC"/>
    <w:rsid w:val="00B90361"/>
    <w:rsid w:val="00B919C0"/>
    <w:rsid w:val="00B94ECC"/>
    <w:rsid w:val="00B95B8F"/>
    <w:rsid w:val="00BA2012"/>
    <w:rsid w:val="00BA3E9E"/>
    <w:rsid w:val="00BA56AE"/>
    <w:rsid w:val="00BA7B27"/>
    <w:rsid w:val="00BB1B56"/>
    <w:rsid w:val="00BB4729"/>
    <w:rsid w:val="00BB67B9"/>
    <w:rsid w:val="00BB6EA1"/>
    <w:rsid w:val="00BC453E"/>
    <w:rsid w:val="00BC644B"/>
    <w:rsid w:val="00BC6A23"/>
    <w:rsid w:val="00BD0463"/>
    <w:rsid w:val="00BD10DF"/>
    <w:rsid w:val="00BD1589"/>
    <w:rsid w:val="00BD6B49"/>
    <w:rsid w:val="00BD6BC1"/>
    <w:rsid w:val="00BE0FC6"/>
    <w:rsid w:val="00BE3D71"/>
    <w:rsid w:val="00BF274D"/>
    <w:rsid w:val="00C00AA0"/>
    <w:rsid w:val="00C058E1"/>
    <w:rsid w:val="00C05D60"/>
    <w:rsid w:val="00C06086"/>
    <w:rsid w:val="00C10870"/>
    <w:rsid w:val="00C118C9"/>
    <w:rsid w:val="00C176EC"/>
    <w:rsid w:val="00C17829"/>
    <w:rsid w:val="00C17AF7"/>
    <w:rsid w:val="00C20B15"/>
    <w:rsid w:val="00C261DA"/>
    <w:rsid w:val="00C276C0"/>
    <w:rsid w:val="00C30AAB"/>
    <w:rsid w:val="00C33311"/>
    <w:rsid w:val="00C33495"/>
    <w:rsid w:val="00C40AA6"/>
    <w:rsid w:val="00C415B5"/>
    <w:rsid w:val="00C479AF"/>
    <w:rsid w:val="00C52484"/>
    <w:rsid w:val="00C52D71"/>
    <w:rsid w:val="00C555CD"/>
    <w:rsid w:val="00C64535"/>
    <w:rsid w:val="00C67AC6"/>
    <w:rsid w:val="00C734B6"/>
    <w:rsid w:val="00C737BA"/>
    <w:rsid w:val="00C74DB7"/>
    <w:rsid w:val="00C768A8"/>
    <w:rsid w:val="00C7722F"/>
    <w:rsid w:val="00C856DE"/>
    <w:rsid w:val="00C85DB8"/>
    <w:rsid w:val="00C915A7"/>
    <w:rsid w:val="00C93305"/>
    <w:rsid w:val="00C963EC"/>
    <w:rsid w:val="00C971E2"/>
    <w:rsid w:val="00C97D0A"/>
    <w:rsid w:val="00CB4435"/>
    <w:rsid w:val="00CB6136"/>
    <w:rsid w:val="00CB66CE"/>
    <w:rsid w:val="00CB6981"/>
    <w:rsid w:val="00CC18C1"/>
    <w:rsid w:val="00CC3374"/>
    <w:rsid w:val="00CC5F6B"/>
    <w:rsid w:val="00CC6CDB"/>
    <w:rsid w:val="00CD5F2B"/>
    <w:rsid w:val="00CD62F0"/>
    <w:rsid w:val="00CD6813"/>
    <w:rsid w:val="00CD6E59"/>
    <w:rsid w:val="00CE5D26"/>
    <w:rsid w:val="00CE7AC8"/>
    <w:rsid w:val="00CF01AC"/>
    <w:rsid w:val="00CF19CF"/>
    <w:rsid w:val="00CF2D67"/>
    <w:rsid w:val="00CF3E19"/>
    <w:rsid w:val="00D00D57"/>
    <w:rsid w:val="00D02868"/>
    <w:rsid w:val="00D035F1"/>
    <w:rsid w:val="00D109E4"/>
    <w:rsid w:val="00D132D2"/>
    <w:rsid w:val="00D15F5F"/>
    <w:rsid w:val="00D17CB8"/>
    <w:rsid w:val="00D27987"/>
    <w:rsid w:val="00D30A58"/>
    <w:rsid w:val="00D323AF"/>
    <w:rsid w:val="00D433CF"/>
    <w:rsid w:val="00D43674"/>
    <w:rsid w:val="00D453CC"/>
    <w:rsid w:val="00D5299D"/>
    <w:rsid w:val="00D62E31"/>
    <w:rsid w:val="00D633B5"/>
    <w:rsid w:val="00D706C1"/>
    <w:rsid w:val="00D70AAB"/>
    <w:rsid w:val="00D71360"/>
    <w:rsid w:val="00D817AC"/>
    <w:rsid w:val="00D81B32"/>
    <w:rsid w:val="00D8441C"/>
    <w:rsid w:val="00D84BF6"/>
    <w:rsid w:val="00D8649D"/>
    <w:rsid w:val="00D90328"/>
    <w:rsid w:val="00D9634D"/>
    <w:rsid w:val="00D974C7"/>
    <w:rsid w:val="00DA26F6"/>
    <w:rsid w:val="00DA278E"/>
    <w:rsid w:val="00DB0FDA"/>
    <w:rsid w:val="00DB3521"/>
    <w:rsid w:val="00DB48EF"/>
    <w:rsid w:val="00DB4B77"/>
    <w:rsid w:val="00DC1AE4"/>
    <w:rsid w:val="00DC1EC5"/>
    <w:rsid w:val="00DC25C1"/>
    <w:rsid w:val="00DC280E"/>
    <w:rsid w:val="00DC3916"/>
    <w:rsid w:val="00DC6075"/>
    <w:rsid w:val="00DD2CEE"/>
    <w:rsid w:val="00DD3BDA"/>
    <w:rsid w:val="00DD7182"/>
    <w:rsid w:val="00DE1061"/>
    <w:rsid w:val="00DE1DBB"/>
    <w:rsid w:val="00DE64A6"/>
    <w:rsid w:val="00DE668D"/>
    <w:rsid w:val="00DE6B1F"/>
    <w:rsid w:val="00E02124"/>
    <w:rsid w:val="00E021D4"/>
    <w:rsid w:val="00E117CA"/>
    <w:rsid w:val="00E12E23"/>
    <w:rsid w:val="00E15F5B"/>
    <w:rsid w:val="00E20308"/>
    <w:rsid w:val="00E2066D"/>
    <w:rsid w:val="00E217BB"/>
    <w:rsid w:val="00E22407"/>
    <w:rsid w:val="00E22FE9"/>
    <w:rsid w:val="00E26356"/>
    <w:rsid w:val="00E3003F"/>
    <w:rsid w:val="00E31BEF"/>
    <w:rsid w:val="00E32655"/>
    <w:rsid w:val="00E327AE"/>
    <w:rsid w:val="00E33AD9"/>
    <w:rsid w:val="00E37826"/>
    <w:rsid w:val="00E37B95"/>
    <w:rsid w:val="00E41176"/>
    <w:rsid w:val="00E42B7B"/>
    <w:rsid w:val="00E501B5"/>
    <w:rsid w:val="00E50349"/>
    <w:rsid w:val="00E51123"/>
    <w:rsid w:val="00E53C80"/>
    <w:rsid w:val="00E640F5"/>
    <w:rsid w:val="00E7335A"/>
    <w:rsid w:val="00E73504"/>
    <w:rsid w:val="00E7586E"/>
    <w:rsid w:val="00E806C2"/>
    <w:rsid w:val="00E81219"/>
    <w:rsid w:val="00E833B4"/>
    <w:rsid w:val="00E91AEF"/>
    <w:rsid w:val="00E94484"/>
    <w:rsid w:val="00E9465C"/>
    <w:rsid w:val="00EA01D0"/>
    <w:rsid w:val="00EA1C07"/>
    <w:rsid w:val="00EB1EF7"/>
    <w:rsid w:val="00EB2ECF"/>
    <w:rsid w:val="00EB3C68"/>
    <w:rsid w:val="00EB73EB"/>
    <w:rsid w:val="00EC00EE"/>
    <w:rsid w:val="00EC4ECD"/>
    <w:rsid w:val="00EC711A"/>
    <w:rsid w:val="00ED2794"/>
    <w:rsid w:val="00EE4596"/>
    <w:rsid w:val="00EE6F15"/>
    <w:rsid w:val="00EE7D7F"/>
    <w:rsid w:val="00EF1638"/>
    <w:rsid w:val="00EF5367"/>
    <w:rsid w:val="00F03D72"/>
    <w:rsid w:val="00F06969"/>
    <w:rsid w:val="00F129C0"/>
    <w:rsid w:val="00F235D7"/>
    <w:rsid w:val="00F2718C"/>
    <w:rsid w:val="00F30353"/>
    <w:rsid w:val="00F30AE7"/>
    <w:rsid w:val="00F37F4F"/>
    <w:rsid w:val="00F403D5"/>
    <w:rsid w:val="00F40CCD"/>
    <w:rsid w:val="00F43FB4"/>
    <w:rsid w:val="00F47DF0"/>
    <w:rsid w:val="00F505E0"/>
    <w:rsid w:val="00F50D9F"/>
    <w:rsid w:val="00F542A9"/>
    <w:rsid w:val="00F544A7"/>
    <w:rsid w:val="00F54F69"/>
    <w:rsid w:val="00F551E3"/>
    <w:rsid w:val="00F55C75"/>
    <w:rsid w:val="00F56D5B"/>
    <w:rsid w:val="00F61739"/>
    <w:rsid w:val="00F64653"/>
    <w:rsid w:val="00F6766A"/>
    <w:rsid w:val="00F75B1E"/>
    <w:rsid w:val="00F77AB1"/>
    <w:rsid w:val="00F804C4"/>
    <w:rsid w:val="00F808AE"/>
    <w:rsid w:val="00F82590"/>
    <w:rsid w:val="00F8323C"/>
    <w:rsid w:val="00F940F2"/>
    <w:rsid w:val="00F94E1D"/>
    <w:rsid w:val="00FA00B7"/>
    <w:rsid w:val="00FA2438"/>
    <w:rsid w:val="00FA3202"/>
    <w:rsid w:val="00FA7249"/>
    <w:rsid w:val="00FA7290"/>
    <w:rsid w:val="00FB267D"/>
    <w:rsid w:val="00FB2CE3"/>
    <w:rsid w:val="00FB5E4B"/>
    <w:rsid w:val="00FB7250"/>
    <w:rsid w:val="00FC21BD"/>
    <w:rsid w:val="00FC2444"/>
    <w:rsid w:val="00FC4D1A"/>
    <w:rsid w:val="00FD04BA"/>
    <w:rsid w:val="00FD1C76"/>
    <w:rsid w:val="00FD2E8D"/>
    <w:rsid w:val="00FD5862"/>
    <w:rsid w:val="00FD5B75"/>
    <w:rsid w:val="00FE3071"/>
    <w:rsid w:val="00FE6855"/>
    <w:rsid w:val="00FE72B9"/>
    <w:rsid w:val="00FE7E0F"/>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BAF2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character" w:customStyle="1" w:styleId="highlight">
    <w:name w:val="highlight"/>
    <w:basedOn w:val="DefaultParagraphFont"/>
    <w:rsid w:val="00D43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character" w:customStyle="1" w:styleId="highlight">
    <w:name w:val="highlight"/>
    <w:basedOn w:val="DefaultParagraphFont"/>
    <w:rsid w:val="00D43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 w:id="20676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AA8B1-BE1E-4336-937B-ACCAAA54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7</Pages>
  <Words>1682</Words>
  <Characters>12035</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LMNot_MKN467groz;</vt:lpstr>
    </vt:vector>
  </TitlesOfParts>
  <Company>LM</Company>
  <LinksUpToDate>false</LinksUpToDate>
  <CharactersWithSpaces>13690</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LMNot_MKN467groz;</dc:title>
  <dc:subject>MK noteikumu projekts</dc:subject>
  <dc:creator>Rūdolfs Kudļa</dc:creator>
  <dc:description>Tel.: 67021630_x000d_
Rudolfs.Kudla@lm.gov.lv_x000d_
_x000d_
Vjaceslavs.Makarovs@lm.gov.lv</dc:description>
  <cp:lastModifiedBy>Jekaterina Borovika</cp:lastModifiedBy>
  <cp:revision>208</cp:revision>
  <cp:lastPrinted>2016-03-16T08:31:00Z</cp:lastPrinted>
  <dcterms:created xsi:type="dcterms:W3CDTF">2014-09-26T07:36:00Z</dcterms:created>
  <dcterms:modified xsi:type="dcterms:W3CDTF">2016-03-30T09:48:00Z</dcterms:modified>
</cp:coreProperties>
</file>