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8FDA" w14:textId="77777777" w:rsidR="005162D9" w:rsidRDefault="005162D9" w:rsidP="00B533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8DDC2B5" w14:textId="77777777" w:rsidR="00B533DF" w:rsidRPr="00B533DF" w:rsidRDefault="00B533DF" w:rsidP="00B533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CD0472C" w14:textId="77777777" w:rsidR="00B533DF" w:rsidRPr="00B533DF" w:rsidRDefault="00B533DF" w:rsidP="00B533D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7521B" w14:textId="7DDCECB9" w:rsidR="00B533DF" w:rsidRPr="00B533DF" w:rsidRDefault="00B533DF" w:rsidP="00B533D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3DF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B76736" w:rsidRPr="00B76736">
        <w:rPr>
          <w:rFonts w:ascii="Times New Roman" w:hAnsi="Times New Roman" w:cs="Times New Roman"/>
          <w:sz w:val="28"/>
          <w:szCs w:val="28"/>
        </w:rPr>
        <w:t>19. aprīlī</w:t>
      </w:r>
      <w:r w:rsidRPr="00B533DF">
        <w:rPr>
          <w:rFonts w:ascii="Times New Roman" w:hAnsi="Times New Roman" w:cs="Times New Roman"/>
          <w:sz w:val="28"/>
          <w:szCs w:val="28"/>
        </w:rPr>
        <w:tab/>
        <w:t>Noteikumi Nr.</w:t>
      </w:r>
      <w:r w:rsidR="00B76736">
        <w:rPr>
          <w:rFonts w:ascii="Times New Roman" w:hAnsi="Times New Roman" w:cs="Times New Roman"/>
          <w:sz w:val="28"/>
          <w:szCs w:val="28"/>
        </w:rPr>
        <w:t> 240</w:t>
      </w:r>
    </w:p>
    <w:p w14:paraId="042597AD" w14:textId="2E31C673" w:rsidR="00B533DF" w:rsidRPr="00B533DF" w:rsidRDefault="00B533DF" w:rsidP="00B533D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3DF">
        <w:rPr>
          <w:rFonts w:ascii="Times New Roman" w:hAnsi="Times New Roman" w:cs="Times New Roman"/>
          <w:sz w:val="28"/>
          <w:szCs w:val="28"/>
        </w:rPr>
        <w:t>Rīgā</w:t>
      </w:r>
      <w:r w:rsidRPr="00B533DF">
        <w:rPr>
          <w:rFonts w:ascii="Times New Roman" w:hAnsi="Times New Roman" w:cs="Times New Roman"/>
          <w:sz w:val="28"/>
          <w:szCs w:val="28"/>
        </w:rPr>
        <w:tab/>
        <w:t>(prot. Nr. </w:t>
      </w:r>
      <w:r w:rsidR="00B76736">
        <w:rPr>
          <w:rFonts w:ascii="Times New Roman" w:hAnsi="Times New Roman" w:cs="Times New Roman"/>
          <w:sz w:val="28"/>
          <w:szCs w:val="28"/>
        </w:rPr>
        <w:t>19</w:t>
      </w:r>
      <w:r w:rsidRPr="00B533DF">
        <w:rPr>
          <w:rFonts w:ascii="Times New Roman" w:hAnsi="Times New Roman" w:cs="Times New Roman"/>
          <w:sz w:val="28"/>
          <w:szCs w:val="28"/>
        </w:rPr>
        <w:t>  </w:t>
      </w:r>
      <w:r w:rsidR="00B76736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B533DF">
        <w:rPr>
          <w:rFonts w:ascii="Times New Roman" w:hAnsi="Times New Roman" w:cs="Times New Roman"/>
          <w:sz w:val="28"/>
          <w:szCs w:val="28"/>
        </w:rPr>
        <w:t>. §)</w:t>
      </w:r>
    </w:p>
    <w:p w14:paraId="410C6F11" w14:textId="77777777" w:rsidR="00287A0E" w:rsidRPr="006D7EC8" w:rsidRDefault="00287A0E" w:rsidP="006D7E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0DC8E7" w14:textId="7DD79FC0" w:rsidR="005162D9" w:rsidRPr="006D7EC8" w:rsidRDefault="00224544" w:rsidP="00127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7E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="003135CB" w:rsidRPr="0004518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oficiālās</w:t>
      </w:r>
      <w:r w:rsidRPr="0004518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6D7E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statistikas datu apkopošanu par pasažieru regulārajiem komercpārva</w:t>
      </w:r>
      <w:r w:rsidR="007C1FBD" w:rsidRPr="006D7E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dājumiem ar autobusiem</w:t>
      </w:r>
    </w:p>
    <w:p w14:paraId="72F6ADBD" w14:textId="77777777" w:rsidR="00D617DD" w:rsidRPr="006D7EC8" w:rsidRDefault="00D617DD" w:rsidP="006D7E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7E75D5" w14:textId="77777777" w:rsidR="005162D9" w:rsidRPr="006D7EC8" w:rsidRDefault="005162D9" w:rsidP="006D7E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285695E0" w14:textId="3BCF5296" w:rsidR="00665B9D" w:rsidRPr="006D7EC8" w:rsidRDefault="00D554F9" w:rsidP="006D7E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24544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tatistikas</w:t>
      </w:r>
      <w:r w:rsidR="005162D9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</w:t>
      </w:r>
      <w:r w:rsidR="00B31E4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11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5162D9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ant</w:t>
      </w:r>
      <w:r w:rsidR="00B31E4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162D9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C7420FF" w14:textId="77777777" w:rsidR="00D617DD" w:rsidRPr="006D7EC8" w:rsidRDefault="00D617DD" w:rsidP="006D7E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2FE09C" w14:textId="77777777" w:rsidR="00E0597D" w:rsidRPr="00E0597D" w:rsidRDefault="00DD66BC" w:rsidP="00E059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97D">
        <w:rPr>
          <w:rFonts w:ascii="Times New Roman" w:hAnsi="Times New Roman" w:cs="Times New Roman"/>
          <w:sz w:val="28"/>
          <w:szCs w:val="28"/>
        </w:rPr>
        <w:t xml:space="preserve">1. </w:t>
      </w:r>
      <w:r w:rsidR="0079612B" w:rsidRPr="00E0597D">
        <w:rPr>
          <w:rFonts w:ascii="Times New Roman" w:hAnsi="Times New Roman" w:cs="Times New Roman"/>
          <w:sz w:val="28"/>
          <w:szCs w:val="28"/>
        </w:rPr>
        <w:t xml:space="preserve">Noteikumi nosaka oficiālās statistikas pārskata veidlapas paraugu pasažieru regulārajiem komercpārvadājumiem ar autobusiem (pielikums) (turpmāk – </w:t>
      </w:r>
      <w:r w:rsidR="00E941B3" w:rsidRPr="00E0597D">
        <w:rPr>
          <w:rFonts w:ascii="Times New Roman" w:hAnsi="Times New Roman" w:cs="Times New Roman"/>
          <w:sz w:val="28"/>
          <w:szCs w:val="28"/>
        </w:rPr>
        <w:t>pārskats), kā arī tā</w:t>
      </w:r>
      <w:r w:rsidR="0079612B" w:rsidRPr="00E0597D">
        <w:rPr>
          <w:rFonts w:ascii="Times New Roman" w:hAnsi="Times New Roman" w:cs="Times New Roman"/>
          <w:sz w:val="28"/>
          <w:szCs w:val="28"/>
        </w:rPr>
        <w:t xml:space="preserve"> iesniegšanas un aizpildīšanas kārtību.</w:t>
      </w:r>
      <w:bookmarkStart w:id="1" w:name="p-352236"/>
      <w:bookmarkStart w:id="2" w:name="p2"/>
      <w:bookmarkEnd w:id="1"/>
      <w:bookmarkEnd w:id="2"/>
    </w:p>
    <w:p w14:paraId="1636464B" w14:textId="77777777" w:rsidR="00E0597D" w:rsidRPr="00E0597D" w:rsidRDefault="00E0597D" w:rsidP="00E059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0450CC" w14:textId="77777777" w:rsidR="00E0597D" w:rsidRPr="00E0597D" w:rsidRDefault="0079612B" w:rsidP="00E059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97D">
        <w:rPr>
          <w:rFonts w:ascii="Times New Roman" w:hAnsi="Times New Roman" w:cs="Times New Roman"/>
          <w:sz w:val="28"/>
          <w:szCs w:val="28"/>
        </w:rPr>
        <w:t>2. Pārskatu atbilstoši norādījumiem par katru kalendāra gada ceturksni aizpilda Latvijas Republikā reģistrēti pārvadātāji, kas veic pasažieru regulāros komercpārvadājumus ar autobusiem.</w:t>
      </w:r>
      <w:bookmarkStart w:id="3" w:name="p-352237"/>
      <w:bookmarkStart w:id="4" w:name="p3"/>
      <w:bookmarkEnd w:id="3"/>
      <w:bookmarkEnd w:id="4"/>
    </w:p>
    <w:p w14:paraId="6ECAE7C9" w14:textId="77777777" w:rsidR="00E0597D" w:rsidRPr="00E0597D" w:rsidRDefault="00E0597D" w:rsidP="00E059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86C562" w14:textId="5D2802D9" w:rsidR="0079612B" w:rsidRPr="00E0597D" w:rsidRDefault="0079612B" w:rsidP="00E059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97D">
        <w:rPr>
          <w:rFonts w:ascii="Times New Roman" w:hAnsi="Times New Roman" w:cs="Times New Roman"/>
          <w:sz w:val="28"/>
          <w:szCs w:val="28"/>
        </w:rPr>
        <w:t>3. Pārvadātāji pārskatu iesniedz (pa pastu, elektroniski, pa faksu vai person</w:t>
      </w:r>
      <w:r w:rsidR="007F212F">
        <w:rPr>
          <w:rFonts w:ascii="Times New Roman" w:hAnsi="Times New Roman" w:cs="Times New Roman"/>
          <w:sz w:val="28"/>
          <w:szCs w:val="28"/>
        </w:rPr>
        <w:t>īg</w:t>
      </w:r>
      <w:r w:rsidRPr="00E0597D">
        <w:rPr>
          <w:rFonts w:ascii="Times New Roman" w:hAnsi="Times New Roman" w:cs="Times New Roman"/>
          <w:sz w:val="28"/>
          <w:szCs w:val="28"/>
        </w:rPr>
        <w:t xml:space="preserve">i) valsts sabiedrībā ar ierobežotu atbildību </w:t>
      </w:r>
      <w:r w:rsidR="00B533DF" w:rsidRPr="00E0597D">
        <w:rPr>
          <w:rFonts w:ascii="Times New Roman" w:hAnsi="Times New Roman" w:cs="Times New Roman"/>
          <w:sz w:val="28"/>
          <w:szCs w:val="28"/>
        </w:rPr>
        <w:t>"</w:t>
      </w:r>
      <w:r w:rsidRPr="00E0597D">
        <w:rPr>
          <w:rFonts w:ascii="Times New Roman" w:hAnsi="Times New Roman" w:cs="Times New Roman"/>
          <w:sz w:val="28"/>
          <w:szCs w:val="28"/>
        </w:rPr>
        <w:t>Autotransporta direkcija</w:t>
      </w:r>
      <w:r w:rsidR="00B533DF" w:rsidRPr="00E0597D">
        <w:rPr>
          <w:rFonts w:ascii="Times New Roman" w:hAnsi="Times New Roman" w:cs="Times New Roman"/>
          <w:sz w:val="28"/>
          <w:szCs w:val="28"/>
        </w:rPr>
        <w:t>"</w:t>
      </w:r>
      <w:r w:rsidR="001D5494" w:rsidRPr="00E0597D">
        <w:rPr>
          <w:rFonts w:ascii="Times New Roman" w:hAnsi="Times New Roman" w:cs="Times New Roman"/>
          <w:sz w:val="28"/>
          <w:szCs w:val="28"/>
        </w:rPr>
        <w:t xml:space="preserve"> (turpmāk – Autotransporta direkcija)</w:t>
      </w:r>
      <w:r w:rsidRPr="00E0597D">
        <w:rPr>
          <w:rFonts w:ascii="Times New Roman" w:hAnsi="Times New Roman" w:cs="Times New Roman"/>
          <w:sz w:val="28"/>
          <w:szCs w:val="28"/>
        </w:rPr>
        <w:t xml:space="preserve"> līdz kalendāra gada ceturksnim sekojošā mēneša astoņpadsmitajam datumam.</w:t>
      </w:r>
    </w:p>
    <w:p w14:paraId="6DB9ED30" w14:textId="77777777" w:rsidR="00FE5E09" w:rsidRPr="006D7EC8" w:rsidRDefault="00FE5E09" w:rsidP="006D7E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FD3FC1" w14:textId="674A78AC" w:rsidR="00F47D8B" w:rsidRDefault="00FE5E09" w:rsidP="005A5CD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minētās personas pārskatu var iesniegt arī elektroniski, aizpildot speciālu tiešsaistes formu Autotransporta direkcija</w:t>
      </w:r>
      <w:r w:rsidR="001D549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E0D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tīmekļ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vietnē </w:t>
      </w:r>
      <w:r w:rsidR="007F212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www</w:t>
      </w:r>
      <w:r w:rsidR="007F212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td.lv</w:t>
      </w:r>
      <w:proofErr w:type="spellEnd"/>
      <w:r w:rsidR="007F212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(e-pakalpojums), identifikācijai izmantojot vienotajā valsts un pašvaldību pakalpojumu portālā </w:t>
      </w:r>
      <w:r w:rsidR="007F212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www.latvija.lv</w:t>
      </w:r>
      <w:proofErr w:type="spellEnd"/>
      <w:r w:rsidR="007F212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pieejamos personas identifikācijas </w:t>
      </w:r>
      <w:r w:rsidR="005A5CDC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līdzekļus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411896CD" w14:textId="77777777" w:rsidR="00F47D8B" w:rsidRDefault="00F47D8B" w:rsidP="005A5CD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374EC" w14:textId="77777777" w:rsidR="00E0597D" w:rsidRDefault="00F47D8B" w:rsidP="00E05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Autotransporta direkcija, pamatojoties uz pārskatos sniegto informāciju, apkopo </w:t>
      </w:r>
      <w:r w:rsidR="0079612B" w:rsidRPr="001D54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oficiālās 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statistikas datus par pasažieru regulārajiem komercpārvadājumiem ar autobusiem un 45 dienu laikā pēc pārskata perioda beigām iesniedz statistikas datu kopsavilkumu Centrālajā statistikas pārvaldē.</w:t>
      </w:r>
      <w:bookmarkStart w:id="5" w:name="p-352239"/>
      <w:bookmarkStart w:id="6" w:name="p5"/>
      <w:bookmarkEnd w:id="5"/>
      <w:bookmarkEnd w:id="6"/>
    </w:p>
    <w:p w14:paraId="2FBFAF0F" w14:textId="77777777" w:rsidR="00E0597D" w:rsidRDefault="00E0597D" w:rsidP="00E05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8FB848" w14:textId="62995787" w:rsidR="0079612B" w:rsidRPr="006D7EC8" w:rsidRDefault="00F47D8B" w:rsidP="00E05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4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unkts stājas spēkā 2016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. m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aijā. </w:t>
      </w:r>
    </w:p>
    <w:p w14:paraId="1864BCFB" w14:textId="77777777" w:rsidR="0079612B" w:rsidRPr="006D7EC8" w:rsidRDefault="0079612B" w:rsidP="006D7E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197179" w14:textId="044D5626" w:rsidR="0079612B" w:rsidRDefault="00F47D8B" w:rsidP="006D7EC8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9612B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 Ministru kabineta 2010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ada 27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ūlija noteikumus Nr.</w:t>
      </w:r>
      <w:r w:rsidR="001E0D1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686 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valsts statistikas datu apkopošanu par </w:t>
      </w:r>
      <w:r w:rsidR="00287BF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pasažieru regulārajiem komercpārvadājumiem ar autobusiem</w:t>
      </w:r>
      <w:r w:rsidR="00B533D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</w:t>
      </w:r>
      <w:r w:rsidR="001E0D14">
        <w:rPr>
          <w:rFonts w:ascii="Times New Roman" w:eastAsia="Times New Roman" w:hAnsi="Times New Roman" w:cs="Times New Roman"/>
          <w:sz w:val="28"/>
          <w:szCs w:val="28"/>
          <w:lang w:eastAsia="lv-LV"/>
        </w:rPr>
        <w:t>tvijas Vēstnesis, 2010, 122. nr.;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2014, 157</w:t>
      </w:r>
      <w:r w:rsidR="001E0D1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46431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nr.).</w:t>
      </w:r>
    </w:p>
    <w:p w14:paraId="11FEF02B" w14:textId="77777777" w:rsidR="00B533DF" w:rsidRPr="00B533DF" w:rsidRDefault="00B533DF" w:rsidP="00B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04D13" w14:textId="77777777" w:rsidR="00B533DF" w:rsidRPr="00B533DF" w:rsidRDefault="00B533DF" w:rsidP="00B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9DF98" w14:textId="77777777" w:rsidR="00B533DF" w:rsidRPr="00B533DF" w:rsidRDefault="00B533DF" w:rsidP="00B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39047" w14:textId="77777777" w:rsidR="00B533DF" w:rsidRPr="00B533DF" w:rsidRDefault="00B533DF" w:rsidP="00B533D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533DF">
        <w:rPr>
          <w:sz w:val="28"/>
          <w:szCs w:val="28"/>
        </w:rPr>
        <w:t>Ministru prezidents</w:t>
      </w:r>
      <w:r w:rsidRPr="00B533DF">
        <w:rPr>
          <w:sz w:val="28"/>
          <w:szCs w:val="28"/>
        </w:rPr>
        <w:tab/>
        <w:t xml:space="preserve">Māris Kučinskis </w:t>
      </w:r>
    </w:p>
    <w:p w14:paraId="74F2C743" w14:textId="77777777" w:rsidR="00B533DF" w:rsidRPr="00B533DF" w:rsidRDefault="00B533DF" w:rsidP="00B53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D33C85" w14:textId="77777777" w:rsidR="00B533DF" w:rsidRPr="00B533DF" w:rsidRDefault="00B533DF" w:rsidP="00B53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C57270" w14:textId="77777777" w:rsidR="00B533DF" w:rsidRPr="00B533DF" w:rsidRDefault="00B533DF" w:rsidP="00B53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C40E66" w14:textId="77777777" w:rsidR="00B533DF" w:rsidRPr="00B533DF" w:rsidRDefault="00B533DF" w:rsidP="00B533D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3DF">
        <w:rPr>
          <w:rFonts w:ascii="Times New Roman" w:hAnsi="Times New Roman" w:cs="Times New Roman"/>
          <w:sz w:val="28"/>
          <w:szCs w:val="28"/>
        </w:rPr>
        <w:t>Satiksmes ministrs</w:t>
      </w:r>
      <w:r w:rsidRPr="00B533DF">
        <w:rPr>
          <w:rFonts w:ascii="Times New Roman" w:hAnsi="Times New Roman" w:cs="Times New Roman"/>
          <w:sz w:val="28"/>
          <w:szCs w:val="28"/>
        </w:rPr>
        <w:tab/>
        <w:t>Uldis Augulis</w:t>
      </w:r>
    </w:p>
    <w:p w14:paraId="66143EF2" w14:textId="213BE64E" w:rsidR="00B533DF" w:rsidRPr="00B533DF" w:rsidRDefault="00B533DF" w:rsidP="00B533DF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B533DF" w:rsidRPr="00B533DF" w:rsidSect="00B533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FB634" w14:textId="77777777" w:rsidR="00D554F9" w:rsidRDefault="00D554F9" w:rsidP="00665B9D">
      <w:pPr>
        <w:spacing w:after="0" w:line="240" w:lineRule="auto"/>
      </w:pPr>
      <w:r>
        <w:separator/>
      </w:r>
    </w:p>
  </w:endnote>
  <w:endnote w:type="continuationSeparator" w:id="0">
    <w:p w14:paraId="476CE0AA" w14:textId="77777777" w:rsidR="00D554F9" w:rsidRDefault="00D554F9" w:rsidP="006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B1E0" w14:textId="77777777" w:rsidR="00B533DF" w:rsidRPr="00B533DF" w:rsidRDefault="00B533DF" w:rsidP="00B533DF">
    <w:pPr>
      <w:pStyle w:val="Footer"/>
      <w:jc w:val="both"/>
      <w:rPr>
        <w:sz w:val="16"/>
        <w:szCs w:val="16"/>
      </w:rPr>
    </w:pPr>
    <w:r w:rsidRPr="00B533DF">
      <w:rPr>
        <w:sz w:val="16"/>
        <w:szCs w:val="16"/>
      </w:rPr>
      <w:t>N0343_6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2F56" w14:textId="1FD516DD" w:rsidR="00D554F9" w:rsidRPr="00B533DF" w:rsidRDefault="00B533DF" w:rsidP="00D92046">
    <w:pPr>
      <w:pStyle w:val="Footer"/>
      <w:jc w:val="both"/>
      <w:rPr>
        <w:sz w:val="16"/>
        <w:szCs w:val="16"/>
      </w:rPr>
    </w:pPr>
    <w:r w:rsidRPr="00B533DF">
      <w:rPr>
        <w:sz w:val="16"/>
        <w:szCs w:val="16"/>
      </w:rPr>
      <w:t>N0343_6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FE75" w14:textId="77777777" w:rsidR="00D554F9" w:rsidRDefault="00D554F9" w:rsidP="00665B9D">
      <w:pPr>
        <w:spacing w:after="0" w:line="240" w:lineRule="auto"/>
      </w:pPr>
      <w:r>
        <w:separator/>
      </w:r>
    </w:p>
  </w:footnote>
  <w:footnote w:type="continuationSeparator" w:id="0">
    <w:p w14:paraId="7AE611DC" w14:textId="77777777" w:rsidR="00D554F9" w:rsidRDefault="00D554F9" w:rsidP="0066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49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9B5D2F" w14:textId="77777777" w:rsidR="00D554F9" w:rsidRPr="00B533DF" w:rsidRDefault="00D554F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33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33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33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7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33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529D6D" w14:textId="77777777" w:rsidR="00D554F9" w:rsidRDefault="00D55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5BC2" w14:textId="3AC403A2" w:rsidR="00B533DF" w:rsidRPr="00B533DF" w:rsidRDefault="00B533DF">
    <w:pPr>
      <w:pStyle w:val="Header"/>
      <w:rPr>
        <w:sz w:val="28"/>
        <w:szCs w:val="28"/>
      </w:rPr>
    </w:pPr>
  </w:p>
  <w:p w14:paraId="0CCC35BF" w14:textId="70367941" w:rsidR="00B533DF" w:rsidRPr="00B533DF" w:rsidRDefault="00B533DF">
    <w:pPr>
      <w:pStyle w:val="Header"/>
      <w:rPr>
        <w:sz w:val="28"/>
        <w:szCs w:val="28"/>
      </w:rPr>
    </w:pPr>
    <w:r w:rsidRPr="00B533DF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74D69750" wp14:editId="2DE00BCC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1B4"/>
    <w:multiLevelType w:val="hybridMultilevel"/>
    <w:tmpl w:val="5B682524"/>
    <w:lvl w:ilvl="0" w:tplc="DB90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6B3"/>
    <w:multiLevelType w:val="hybridMultilevel"/>
    <w:tmpl w:val="CB78387E"/>
    <w:lvl w:ilvl="0" w:tplc="3CA26D6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Grīviņa">
    <w15:presenceInfo w15:providerId="AD" w15:userId="S-1-5-21-2347098994-292127957-656167012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9"/>
    <w:rsid w:val="00022DCC"/>
    <w:rsid w:val="00027C9D"/>
    <w:rsid w:val="00045186"/>
    <w:rsid w:val="00047FD1"/>
    <w:rsid w:val="00054F62"/>
    <w:rsid w:val="00077769"/>
    <w:rsid w:val="00084E48"/>
    <w:rsid w:val="000B17ED"/>
    <w:rsid w:val="000E33B3"/>
    <w:rsid w:val="000E5BA8"/>
    <w:rsid w:val="001277AC"/>
    <w:rsid w:val="00146D7C"/>
    <w:rsid w:val="00167937"/>
    <w:rsid w:val="00195AA3"/>
    <w:rsid w:val="00197BDE"/>
    <w:rsid w:val="001B621B"/>
    <w:rsid w:val="001C155E"/>
    <w:rsid w:val="001D3D84"/>
    <w:rsid w:val="001D5494"/>
    <w:rsid w:val="001E0D14"/>
    <w:rsid w:val="00214C3E"/>
    <w:rsid w:val="00224544"/>
    <w:rsid w:val="0027072A"/>
    <w:rsid w:val="00287A0E"/>
    <w:rsid w:val="00287BF7"/>
    <w:rsid w:val="002A21DE"/>
    <w:rsid w:val="002D61C1"/>
    <w:rsid w:val="002E6B36"/>
    <w:rsid w:val="003135CB"/>
    <w:rsid w:val="00343040"/>
    <w:rsid w:val="00346431"/>
    <w:rsid w:val="00392690"/>
    <w:rsid w:val="003D6473"/>
    <w:rsid w:val="0040432F"/>
    <w:rsid w:val="004135DA"/>
    <w:rsid w:val="00437349"/>
    <w:rsid w:val="0045504D"/>
    <w:rsid w:val="00460299"/>
    <w:rsid w:val="004626BB"/>
    <w:rsid w:val="00471A34"/>
    <w:rsid w:val="004C56FD"/>
    <w:rsid w:val="004D1328"/>
    <w:rsid w:val="004E378A"/>
    <w:rsid w:val="005162D9"/>
    <w:rsid w:val="00532BB5"/>
    <w:rsid w:val="00555C56"/>
    <w:rsid w:val="00556083"/>
    <w:rsid w:val="005A5CDC"/>
    <w:rsid w:val="00627621"/>
    <w:rsid w:val="00646D20"/>
    <w:rsid w:val="00665B9D"/>
    <w:rsid w:val="00671595"/>
    <w:rsid w:val="00671760"/>
    <w:rsid w:val="006A1FA2"/>
    <w:rsid w:val="006B6967"/>
    <w:rsid w:val="006C2F3A"/>
    <w:rsid w:val="006D7EC8"/>
    <w:rsid w:val="00701BF0"/>
    <w:rsid w:val="007263A1"/>
    <w:rsid w:val="00734BCD"/>
    <w:rsid w:val="00760B26"/>
    <w:rsid w:val="0079612B"/>
    <w:rsid w:val="007C1FBD"/>
    <w:rsid w:val="007C3866"/>
    <w:rsid w:val="007F212F"/>
    <w:rsid w:val="00850772"/>
    <w:rsid w:val="008A0035"/>
    <w:rsid w:val="008B38D7"/>
    <w:rsid w:val="008E2E11"/>
    <w:rsid w:val="00932D78"/>
    <w:rsid w:val="0096726D"/>
    <w:rsid w:val="009A18C3"/>
    <w:rsid w:val="009D717F"/>
    <w:rsid w:val="00A233D4"/>
    <w:rsid w:val="00A259B0"/>
    <w:rsid w:val="00A37FC8"/>
    <w:rsid w:val="00A450A2"/>
    <w:rsid w:val="00A54999"/>
    <w:rsid w:val="00A877D1"/>
    <w:rsid w:val="00A9161A"/>
    <w:rsid w:val="00AE19EE"/>
    <w:rsid w:val="00B246F8"/>
    <w:rsid w:val="00B31E4B"/>
    <w:rsid w:val="00B4233D"/>
    <w:rsid w:val="00B533DF"/>
    <w:rsid w:val="00B57F86"/>
    <w:rsid w:val="00B6534E"/>
    <w:rsid w:val="00B73403"/>
    <w:rsid w:val="00B76736"/>
    <w:rsid w:val="00B91334"/>
    <w:rsid w:val="00CB2820"/>
    <w:rsid w:val="00CD5C52"/>
    <w:rsid w:val="00CF5948"/>
    <w:rsid w:val="00D067E2"/>
    <w:rsid w:val="00D20053"/>
    <w:rsid w:val="00D554F9"/>
    <w:rsid w:val="00D617DD"/>
    <w:rsid w:val="00D92046"/>
    <w:rsid w:val="00DD66BC"/>
    <w:rsid w:val="00DE32D6"/>
    <w:rsid w:val="00DE7004"/>
    <w:rsid w:val="00E027F2"/>
    <w:rsid w:val="00E035E8"/>
    <w:rsid w:val="00E0597D"/>
    <w:rsid w:val="00E07A18"/>
    <w:rsid w:val="00E11829"/>
    <w:rsid w:val="00E1608F"/>
    <w:rsid w:val="00E3483D"/>
    <w:rsid w:val="00E56183"/>
    <w:rsid w:val="00E6015F"/>
    <w:rsid w:val="00E84FB3"/>
    <w:rsid w:val="00E941B3"/>
    <w:rsid w:val="00EC385B"/>
    <w:rsid w:val="00ED5551"/>
    <w:rsid w:val="00F47D8B"/>
    <w:rsid w:val="00FD3839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7A6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D78"/>
    <w:rPr>
      <w:color w:val="0000FF" w:themeColor="hyperlink"/>
      <w:u w:val="single"/>
    </w:rPr>
  </w:style>
  <w:style w:type="character" w:styleId="CommentReference">
    <w:name w:val="annotation reference"/>
    <w:semiHidden/>
    <w:rsid w:val="00A2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A233D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Revision">
    <w:name w:val="Revision"/>
    <w:hidden/>
    <w:uiPriority w:val="99"/>
    <w:semiHidden/>
    <w:rsid w:val="000E33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D"/>
    <w:pPr>
      <w:spacing w:after="20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customStyle="1" w:styleId="naisf">
    <w:name w:val="naisf"/>
    <w:basedOn w:val="Normal"/>
    <w:rsid w:val="00B533D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D78"/>
    <w:rPr>
      <w:color w:val="0000FF" w:themeColor="hyperlink"/>
      <w:u w:val="single"/>
    </w:rPr>
  </w:style>
  <w:style w:type="character" w:styleId="CommentReference">
    <w:name w:val="annotation reference"/>
    <w:semiHidden/>
    <w:rsid w:val="00A2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A233D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Revision">
    <w:name w:val="Revision"/>
    <w:hidden/>
    <w:uiPriority w:val="99"/>
    <w:semiHidden/>
    <w:rsid w:val="000E33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3D"/>
    <w:pPr>
      <w:spacing w:after="20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3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customStyle="1" w:styleId="naisf">
    <w:name w:val="naisf"/>
    <w:basedOn w:val="Normal"/>
    <w:rsid w:val="00B533D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4ABE-AB2F-4F8D-A23A-6618A2A7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oficiālās statistikas datu apkopošanu par pasažieru regulārajiem komercpārvadājumiem ar autobusiem</vt:lpstr>
    </vt:vector>
  </TitlesOfParts>
  <Manager>ATD</Manager>
  <Company>Satiksmes ministrija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oficiālās statistikas datu apkopošanu par pasažieru regulārajiem komercpārvadājumiem ar autobusiem</dc:title>
  <dc:subject>Noteikumu projekts</dc:subject>
  <dc:creator>Sandra Tanne</dc:creator>
  <dc:description>S.Tanne, 67686480, 
sandra.tanne@atd.lv</dc:description>
  <cp:lastModifiedBy>Leontīne Babkina</cp:lastModifiedBy>
  <cp:revision>17</cp:revision>
  <cp:lastPrinted>2016-03-21T08:44:00Z</cp:lastPrinted>
  <dcterms:created xsi:type="dcterms:W3CDTF">2016-02-08T11:02:00Z</dcterms:created>
  <dcterms:modified xsi:type="dcterms:W3CDTF">2016-04-20T08:38:00Z</dcterms:modified>
</cp:coreProperties>
</file>