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1EEBD" w14:textId="77777777" w:rsidR="003E19AF" w:rsidRPr="00BC7C3F" w:rsidRDefault="003E19AF" w:rsidP="004731C4">
      <w:pPr>
        <w:tabs>
          <w:tab w:val="left" w:pos="5529"/>
          <w:tab w:val="right" w:pos="9000"/>
        </w:tabs>
        <w:spacing w:after="0" w:line="240" w:lineRule="auto"/>
        <w:contextualSpacing/>
        <w:rPr>
          <w:rFonts w:ascii="Times New Roman" w:eastAsia="Times New Roman" w:hAnsi="Times New Roman" w:cs="Times New Roman"/>
          <w:sz w:val="28"/>
          <w:szCs w:val="28"/>
        </w:rPr>
      </w:pPr>
    </w:p>
    <w:p w14:paraId="6C308726" w14:textId="4FAB6419" w:rsidR="003E19AF" w:rsidRPr="00F16EF4" w:rsidRDefault="003E19AF" w:rsidP="004731C4">
      <w:pPr>
        <w:tabs>
          <w:tab w:val="right" w:pos="9781"/>
        </w:tabs>
        <w:spacing w:after="0" w:line="240" w:lineRule="auto"/>
        <w:contextualSpacing/>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20</w:t>
      </w:r>
      <w:r w:rsidR="00D21098" w:rsidRPr="00F16EF4">
        <w:rPr>
          <w:rFonts w:ascii="Times New Roman" w:hAnsi="Times New Roman" w:cs="Times New Roman"/>
          <w:sz w:val="28"/>
          <w:szCs w:val="28"/>
        </w:rPr>
        <w:t>16</w:t>
      </w:r>
      <w:r w:rsidRPr="00F16EF4">
        <w:rPr>
          <w:rFonts w:ascii="Times New Roman" w:eastAsia="Times New Roman" w:hAnsi="Times New Roman" w:cs="Times New Roman"/>
          <w:sz w:val="28"/>
          <w:szCs w:val="28"/>
        </w:rPr>
        <w:t xml:space="preserve">.gada     </w:t>
      </w:r>
      <w:r w:rsidRPr="00F16EF4">
        <w:rPr>
          <w:rFonts w:ascii="Times New Roman" w:eastAsia="Times New Roman" w:hAnsi="Times New Roman" w:cs="Times New Roman"/>
          <w:sz w:val="28"/>
          <w:szCs w:val="28"/>
        </w:rPr>
        <w:tab/>
        <w:t>Noteikumi Nr.</w:t>
      </w:r>
      <w:r w:rsidR="000C298C" w:rsidRPr="00F16EF4">
        <w:rPr>
          <w:rFonts w:ascii="Times New Roman" w:eastAsia="Times New Roman" w:hAnsi="Times New Roman" w:cs="Times New Roman"/>
          <w:sz w:val="28"/>
          <w:szCs w:val="28"/>
        </w:rPr>
        <w:t>____</w:t>
      </w:r>
    </w:p>
    <w:p w14:paraId="1CBDA961" w14:textId="77777777" w:rsidR="003E19AF" w:rsidRPr="00F16EF4" w:rsidRDefault="003E19AF" w:rsidP="004731C4">
      <w:pPr>
        <w:tabs>
          <w:tab w:val="right" w:pos="9781"/>
        </w:tabs>
        <w:spacing w:after="0" w:line="240" w:lineRule="auto"/>
        <w:contextualSpacing/>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Rīgā</w:t>
      </w:r>
      <w:r w:rsidRPr="00F16EF4">
        <w:rPr>
          <w:rFonts w:ascii="Times New Roman" w:eastAsia="Times New Roman" w:hAnsi="Times New Roman" w:cs="Times New Roman"/>
          <w:sz w:val="28"/>
          <w:szCs w:val="28"/>
        </w:rPr>
        <w:tab/>
        <w:t>(prot. Nr.</w:t>
      </w:r>
      <w:r w:rsidR="000C298C" w:rsidRPr="00F16EF4">
        <w:rPr>
          <w:rFonts w:ascii="Times New Roman" w:eastAsia="Times New Roman" w:hAnsi="Times New Roman" w:cs="Times New Roman"/>
          <w:sz w:val="28"/>
          <w:szCs w:val="28"/>
        </w:rPr>
        <w:t>___  __</w:t>
      </w:r>
      <w:r w:rsidRPr="00F16EF4">
        <w:rPr>
          <w:rFonts w:ascii="Times New Roman" w:eastAsia="Times New Roman" w:hAnsi="Times New Roman" w:cs="Times New Roman"/>
          <w:sz w:val="28"/>
          <w:szCs w:val="28"/>
        </w:rPr>
        <w:t>.§)</w:t>
      </w:r>
    </w:p>
    <w:p w14:paraId="3317A95C" w14:textId="77777777" w:rsidR="003E19AF" w:rsidRPr="00F16EF4" w:rsidRDefault="003E19AF" w:rsidP="004731C4">
      <w:pPr>
        <w:pStyle w:val="naislab"/>
        <w:tabs>
          <w:tab w:val="left" w:pos="6480"/>
        </w:tabs>
        <w:spacing w:before="0" w:beforeAutospacing="0" w:after="0" w:afterAutospacing="0"/>
        <w:contextualSpacing/>
        <w:jc w:val="left"/>
        <w:rPr>
          <w:sz w:val="28"/>
          <w:szCs w:val="28"/>
          <w:lang w:val="lv-LV"/>
        </w:rPr>
      </w:pPr>
    </w:p>
    <w:p w14:paraId="2DC8EDF6" w14:textId="5A68132B" w:rsidR="003E19AF" w:rsidRPr="00F16EF4" w:rsidRDefault="009F5160" w:rsidP="00414771">
      <w:pPr>
        <w:spacing w:after="0" w:line="240" w:lineRule="auto"/>
        <w:contextualSpacing/>
        <w:jc w:val="center"/>
        <w:rPr>
          <w:rFonts w:ascii="Times New Roman" w:eastAsia="Times New Roman" w:hAnsi="Times New Roman" w:cs="Times New Roman"/>
          <w:b/>
          <w:bCs/>
          <w:sz w:val="28"/>
          <w:szCs w:val="28"/>
        </w:rPr>
      </w:pPr>
      <w:r w:rsidRPr="00F16EF4">
        <w:rPr>
          <w:rFonts w:ascii="Times New Roman" w:eastAsia="Times New Roman" w:hAnsi="Times New Roman" w:cs="Times New Roman"/>
          <w:b/>
          <w:bCs/>
          <w:sz w:val="28"/>
          <w:szCs w:val="28"/>
        </w:rPr>
        <w:t>D</w:t>
      </w:r>
      <w:r w:rsidR="00D67429" w:rsidRPr="00F16EF4">
        <w:rPr>
          <w:rFonts w:ascii="Times New Roman" w:eastAsia="Times New Roman" w:hAnsi="Times New Roman" w:cs="Times New Roman"/>
          <w:b/>
          <w:bCs/>
          <w:sz w:val="28"/>
          <w:szCs w:val="28"/>
        </w:rPr>
        <w:t xml:space="preserve">arbības programmas </w:t>
      </w:r>
      <w:r w:rsidR="00D21098" w:rsidRPr="00F16EF4">
        <w:rPr>
          <w:rFonts w:ascii="Times New Roman" w:eastAsia="Times New Roman" w:hAnsi="Times New Roman" w:cs="Times New Roman"/>
          <w:b/>
          <w:bCs/>
          <w:sz w:val="28"/>
          <w:szCs w:val="28"/>
        </w:rPr>
        <w:t xml:space="preserve">"Izaugsme un nodarbinātība" </w:t>
      </w:r>
      <w:r w:rsidR="00910521" w:rsidRPr="00F16EF4">
        <w:rPr>
          <w:rFonts w:ascii="Times New Roman" w:eastAsia="Times New Roman" w:hAnsi="Times New Roman" w:cs="Times New Roman"/>
          <w:b/>
          <w:bCs/>
          <w:sz w:val="28"/>
          <w:szCs w:val="28"/>
        </w:rPr>
        <w:t xml:space="preserve"> </w:t>
      </w:r>
      <w:r w:rsidR="00414771" w:rsidRPr="00F16EF4">
        <w:rPr>
          <w:rFonts w:ascii="Times New Roman" w:hAnsi="Times New Roman" w:cs="Times New Roman"/>
          <w:b/>
          <w:sz w:val="28"/>
          <w:szCs w:val="28"/>
        </w:rPr>
        <w:t>8.5.3</w:t>
      </w:r>
      <w:r w:rsidR="00EE7A74" w:rsidRPr="00F16EF4">
        <w:rPr>
          <w:rFonts w:ascii="Times New Roman" w:hAnsi="Times New Roman" w:cs="Times New Roman"/>
          <w:b/>
          <w:sz w:val="28"/>
          <w:szCs w:val="28"/>
        </w:rPr>
        <w:t>.</w:t>
      </w:r>
      <w:r w:rsidR="00F22BB5" w:rsidRPr="00F16EF4">
        <w:rPr>
          <w:rFonts w:ascii="Times New Roman" w:hAnsi="Times New Roman" w:cs="Times New Roman"/>
          <w:b/>
          <w:sz w:val="28"/>
          <w:szCs w:val="28"/>
        </w:rPr>
        <w:t> </w:t>
      </w:r>
      <w:r w:rsidR="00EE7A74" w:rsidRPr="00F16EF4">
        <w:rPr>
          <w:rFonts w:ascii="Times New Roman" w:hAnsi="Times New Roman" w:cs="Times New Roman"/>
          <w:b/>
          <w:sz w:val="28"/>
          <w:szCs w:val="28"/>
        </w:rPr>
        <w:t xml:space="preserve">specifiskā atbalsta mērķa </w:t>
      </w:r>
      <w:r w:rsidR="00D21098" w:rsidRPr="00F16EF4">
        <w:rPr>
          <w:rFonts w:ascii="Times New Roman" w:hAnsi="Times New Roman" w:cs="Times New Roman"/>
          <w:b/>
          <w:sz w:val="28"/>
          <w:szCs w:val="28"/>
        </w:rPr>
        <w:t>"</w:t>
      </w:r>
      <w:r w:rsidR="00414771" w:rsidRPr="00F16EF4">
        <w:rPr>
          <w:rFonts w:ascii="Times New Roman" w:hAnsi="Times New Roman" w:cs="Times New Roman"/>
          <w:b/>
          <w:sz w:val="28"/>
          <w:szCs w:val="28"/>
        </w:rPr>
        <w:t>Nodrošināt profesionālās izglītības iestāžu efektīvu pārvaldību un iesaistītā personāla profesionālās kompetences pilnveidi</w:t>
      </w:r>
      <w:r w:rsidR="00D21098" w:rsidRPr="00F16EF4">
        <w:rPr>
          <w:rFonts w:ascii="Times New Roman" w:hAnsi="Times New Roman" w:cs="Times New Roman"/>
          <w:b/>
          <w:sz w:val="28"/>
          <w:szCs w:val="28"/>
        </w:rPr>
        <w:t>"</w:t>
      </w:r>
      <w:r w:rsidR="00EE7A74" w:rsidRPr="00F16EF4">
        <w:rPr>
          <w:rFonts w:ascii="Times New Roman" w:hAnsi="Times New Roman" w:cs="Times New Roman"/>
          <w:b/>
          <w:sz w:val="28"/>
          <w:szCs w:val="28"/>
        </w:rPr>
        <w:t xml:space="preserve"> </w:t>
      </w:r>
      <w:r w:rsidRPr="00F16EF4">
        <w:rPr>
          <w:rFonts w:ascii="Times New Roman" w:eastAsia="Times New Roman" w:hAnsi="Times New Roman" w:cs="Times New Roman"/>
          <w:b/>
          <w:bCs/>
          <w:sz w:val="28"/>
          <w:szCs w:val="28"/>
        </w:rPr>
        <w:t>īstenošanas noteikumi</w:t>
      </w:r>
    </w:p>
    <w:p w14:paraId="7A3750DA" w14:textId="32CBC355" w:rsidR="000C298C" w:rsidRPr="00F16EF4" w:rsidRDefault="00276489" w:rsidP="007E2EAF">
      <w:pPr>
        <w:tabs>
          <w:tab w:val="left" w:pos="6586"/>
        </w:tabs>
        <w:spacing w:after="0" w:line="240" w:lineRule="auto"/>
        <w:contextualSpacing/>
        <w:rPr>
          <w:rFonts w:ascii="Times New Roman" w:eastAsia="Times New Roman" w:hAnsi="Times New Roman" w:cs="Times New Roman"/>
          <w:b/>
          <w:bCs/>
          <w:sz w:val="28"/>
          <w:szCs w:val="28"/>
        </w:rPr>
      </w:pPr>
      <w:r w:rsidRPr="00F16EF4">
        <w:rPr>
          <w:rFonts w:ascii="Times New Roman" w:eastAsia="Times New Roman" w:hAnsi="Times New Roman" w:cs="Times New Roman"/>
          <w:b/>
          <w:bCs/>
          <w:sz w:val="28"/>
          <w:szCs w:val="28"/>
        </w:rPr>
        <w:tab/>
      </w:r>
    </w:p>
    <w:p w14:paraId="3725C5BD" w14:textId="5CE0D642" w:rsidR="003E19AF" w:rsidRPr="00F16EF4" w:rsidRDefault="003E19AF" w:rsidP="004731C4">
      <w:pPr>
        <w:spacing w:after="0" w:line="240" w:lineRule="auto"/>
        <w:ind w:left="4395"/>
        <w:contextualSpacing/>
        <w:jc w:val="right"/>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Izdoti saskaņā ar Eiropas Savienības struktūrfondu un Kohēzijas fonda 2014.</w:t>
      </w:r>
      <w:r w:rsidR="00D67429" w:rsidRPr="00F16EF4">
        <w:rPr>
          <w:rFonts w:ascii="Times New Roman" w:eastAsia="Times New Roman" w:hAnsi="Times New Roman" w:cs="Times New Roman"/>
          <w:sz w:val="28"/>
          <w:szCs w:val="28"/>
        </w:rPr>
        <w:t>-</w:t>
      </w:r>
      <w:r w:rsidRPr="00F16EF4">
        <w:rPr>
          <w:rFonts w:ascii="Times New Roman" w:eastAsia="Times New Roman" w:hAnsi="Times New Roman" w:cs="Times New Roman"/>
          <w:sz w:val="28"/>
          <w:szCs w:val="28"/>
        </w:rPr>
        <w:t>2020.</w:t>
      </w:r>
      <w:r w:rsidR="00F22BB5" w:rsidRPr="00F16EF4">
        <w:rPr>
          <w:rFonts w:ascii="Times New Roman" w:eastAsia="Times New Roman" w:hAnsi="Times New Roman" w:cs="Times New Roman"/>
          <w:sz w:val="28"/>
          <w:szCs w:val="28"/>
        </w:rPr>
        <w:t> </w:t>
      </w:r>
      <w:r w:rsidRPr="00F16EF4">
        <w:rPr>
          <w:rFonts w:ascii="Times New Roman" w:eastAsia="Times New Roman" w:hAnsi="Times New Roman" w:cs="Times New Roman"/>
          <w:sz w:val="28"/>
          <w:szCs w:val="28"/>
        </w:rPr>
        <w:t xml:space="preserve">gada plānošanas perioda vadības likuma </w:t>
      </w:r>
      <w:r w:rsidR="00B27B90" w:rsidRPr="00F16EF4">
        <w:rPr>
          <w:rFonts w:ascii="Times New Roman" w:eastAsia="Times New Roman" w:hAnsi="Times New Roman" w:cs="Times New Roman"/>
          <w:sz w:val="28"/>
          <w:szCs w:val="28"/>
        </w:rPr>
        <w:t>20</w:t>
      </w:r>
      <w:r w:rsidRPr="00F16EF4">
        <w:rPr>
          <w:rFonts w:ascii="Times New Roman" w:eastAsia="Times New Roman" w:hAnsi="Times New Roman" w:cs="Times New Roman"/>
          <w:sz w:val="28"/>
          <w:szCs w:val="28"/>
        </w:rPr>
        <w:t>.</w:t>
      </w:r>
      <w:r w:rsidR="00F22BB5" w:rsidRPr="00F16EF4">
        <w:rPr>
          <w:rFonts w:ascii="Times New Roman" w:eastAsia="Times New Roman" w:hAnsi="Times New Roman" w:cs="Times New Roman"/>
          <w:sz w:val="28"/>
          <w:szCs w:val="28"/>
        </w:rPr>
        <w:t> </w:t>
      </w:r>
      <w:r w:rsidRPr="00F16EF4">
        <w:rPr>
          <w:rFonts w:ascii="Times New Roman" w:eastAsia="Times New Roman" w:hAnsi="Times New Roman" w:cs="Times New Roman"/>
          <w:sz w:val="28"/>
          <w:szCs w:val="28"/>
        </w:rPr>
        <w:t xml:space="preserve">panta </w:t>
      </w:r>
      <w:r w:rsidR="005157BF" w:rsidRPr="00F16EF4">
        <w:rPr>
          <w:rFonts w:ascii="Times New Roman" w:eastAsia="Times New Roman" w:hAnsi="Times New Roman" w:cs="Times New Roman"/>
          <w:sz w:val="28"/>
          <w:szCs w:val="28"/>
        </w:rPr>
        <w:t xml:space="preserve">6. un </w:t>
      </w:r>
      <w:r w:rsidR="00B27B90" w:rsidRPr="00F16EF4">
        <w:rPr>
          <w:rFonts w:ascii="Times New Roman" w:eastAsia="Times New Roman" w:hAnsi="Times New Roman" w:cs="Times New Roman"/>
          <w:sz w:val="28"/>
          <w:szCs w:val="28"/>
        </w:rPr>
        <w:t>1</w:t>
      </w:r>
      <w:r w:rsidR="00A2569A" w:rsidRPr="00F16EF4">
        <w:rPr>
          <w:rFonts w:ascii="Times New Roman" w:eastAsia="Times New Roman" w:hAnsi="Times New Roman" w:cs="Times New Roman"/>
          <w:sz w:val="28"/>
          <w:szCs w:val="28"/>
        </w:rPr>
        <w:t>3.</w:t>
      </w:r>
      <w:r w:rsidR="00F22BB5" w:rsidRPr="00F16EF4">
        <w:rPr>
          <w:rFonts w:ascii="Times New Roman" w:eastAsia="Times New Roman" w:hAnsi="Times New Roman" w:cs="Times New Roman"/>
          <w:sz w:val="28"/>
          <w:szCs w:val="28"/>
        </w:rPr>
        <w:t> </w:t>
      </w:r>
      <w:r w:rsidR="00A50A36" w:rsidRPr="00F16EF4">
        <w:rPr>
          <w:rFonts w:ascii="Times New Roman" w:eastAsia="Times New Roman" w:hAnsi="Times New Roman" w:cs="Times New Roman"/>
          <w:sz w:val="28"/>
          <w:szCs w:val="28"/>
        </w:rPr>
        <w:t>punkt</w:t>
      </w:r>
      <w:r w:rsidR="00B27B90" w:rsidRPr="00F16EF4">
        <w:rPr>
          <w:rFonts w:ascii="Times New Roman" w:eastAsia="Times New Roman" w:hAnsi="Times New Roman" w:cs="Times New Roman"/>
          <w:sz w:val="28"/>
          <w:szCs w:val="28"/>
        </w:rPr>
        <w:t>u</w:t>
      </w:r>
      <w:r w:rsidR="00A2569A" w:rsidRPr="00F16EF4">
        <w:rPr>
          <w:rFonts w:ascii="Times New Roman" w:eastAsia="Times New Roman" w:hAnsi="Times New Roman" w:cs="Times New Roman"/>
          <w:sz w:val="28"/>
          <w:szCs w:val="28"/>
        </w:rPr>
        <w:t xml:space="preserve"> </w:t>
      </w:r>
    </w:p>
    <w:p w14:paraId="3F1FB7F4" w14:textId="77777777" w:rsidR="00465420" w:rsidRPr="00F16EF4" w:rsidRDefault="00465420" w:rsidP="004731C4">
      <w:pPr>
        <w:spacing w:after="0" w:line="240" w:lineRule="auto"/>
        <w:ind w:left="4395"/>
        <w:contextualSpacing/>
        <w:jc w:val="right"/>
        <w:rPr>
          <w:rFonts w:ascii="Times New Roman" w:eastAsia="Times New Roman" w:hAnsi="Times New Roman" w:cs="Times New Roman"/>
          <w:sz w:val="28"/>
          <w:szCs w:val="28"/>
        </w:rPr>
      </w:pPr>
    </w:p>
    <w:p w14:paraId="31700873" w14:textId="77777777" w:rsidR="00060F6A" w:rsidRPr="00F16EF4" w:rsidRDefault="00060F6A" w:rsidP="004731C4">
      <w:pPr>
        <w:spacing w:after="0" w:line="240" w:lineRule="auto"/>
        <w:ind w:left="4395"/>
        <w:contextualSpacing/>
        <w:jc w:val="right"/>
        <w:rPr>
          <w:rFonts w:ascii="Times New Roman" w:eastAsia="Times New Roman" w:hAnsi="Times New Roman" w:cs="Times New Roman"/>
          <w:sz w:val="28"/>
          <w:szCs w:val="28"/>
        </w:rPr>
      </w:pPr>
    </w:p>
    <w:p w14:paraId="3EE0F2BE" w14:textId="251E9407" w:rsidR="00465420" w:rsidRPr="00F16EF4" w:rsidRDefault="00244093" w:rsidP="00742919">
      <w:pPr>
        <w:pStyle w:val="ListParagraph"/>
        <w:tabs>
          <w:tab w:val="left" w:pos="1843"/>
          <w:tab w:val="left" w:pos="3119"/>
        </w:tabs>
        <w:spacing w:afterLines="120" w:after="288" w:line="240" w:lineRule="auto"/>
        <w:ind w:left="0" w:firstLine="709"/>
        <w:jc w:val="center"/>
        <w:rPr>
          <w:rFonts w:ascii="Times New Roman" w:eastAsia="Times New Roman" w:hAnsi="Times New Roman" w:cs="Times New Roman"/>
          <w:b/>
          <w:bCs/>
          <w:sz w:val="28"/>
          <w:szCs w:val="28"/>
        </w:rPr>
      </w:pPr>
      <w:r w:rsidRPr="00F16EF4">
        <w:rPr>
          <w:rFonts w:ascii="Times New Roman" w:eastAsia="Times New Roman" w:hAnsi="Times New Roman" w:cs="Times New Roman"/>
          <w:b/>
          <w:bCs/>
          <w:sz w:val="28"/>
          <w:szCs w:val="28"/>
        </w:rPr>
        <w:t xml:space="preserve">I. </w:t>
      </w:r>
      <w:r w:rsidR="003E19AF" w:rsidRPr="00F16EF4">
        <w:rPr>
          <w:rFonts w:ascii="Times New Roman" w:eastAsia="Times New Roman" w:hAnsi="Times New Roman" w:cs="Times New Roman"/>
          <w:b/>
          <w:bCs/>
          <w:sz w:val="28"/>
          <w:szCs w:val="28"/>
        </w:rPr>
        <w:t>Vispārīgie jautājumi</w:t>
      </w:r>
    </w:p>
    <w:p w14:paraId="56CD3A77" w14:textId="77777777" w:rsidR="001C6C70" w:rsidRPr="00F16EF4" w:rsidRDefault="001C6C70" w:rsidP="00D46631">
      <w:pPr>
        <w:pStyle w:val="ListParagraph"/>
        <w:tabs>
          <w:tab w:val="left" w:pos="426"/>
        </w:tabs>
        <w:spacing w:afterLines="120" w:after="288" w:line="240" w:lineRule="auto"/>
        <w:ind w:left="0" w:firstLine="709"/>
        <w:contextualSpacing w:val="0"/>
        <w:jc w:val="both"/>
        <w:rPr>
          <w:rFonts w:ascii="Times New Roman" w:eastAsia="Times New Roman" w:hAnsi="Times New Roman" w:cs="Times New Roman"/>
          <w:sz w:val="28"/>
          <w:szCs w:val="28"/>
        </w:rPr>
      </w:pPr>
    </w:p>
    <w:p w14:paraId="1A48C019" w14:textId="77777777" w:rsidR="0079350B" w:rsidRPr="00F16EF4" w:rsidRDefault="0079350B" w:rsidP="00994E59">
      <w:pPr>
        <w:pStyle w:val="ListParagraph"/>
        <w:numPr>
          <w:ilvl w:val="0"/>
          <w:numId w:val="3"/>
        </w:numPr>
        <w:tabs>
          <w:tab w:val="left" w:pos="426"/>
          <w:tab w:val="left" w:pos="993"/>
        </w:tabs>
        <w:spacing w:after="0" w:line="240" w:lineRule="auto"/>
        <w:ind w:left="0" w:firstLine="426"/>
        <w:jc w:val="both"/>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Noteikumi nosaka:</w:t>
      </w:r>
    </w:p>
    <w:p w14:paraId="73FE42E4" w14:textId="32F5C817" w:rsidR="0079350B" w:rsidRPr="00F16EF4" w:rsidRDefault="0079350B" w:rsidP="009C1044">
      <w:pPr>
        <w:pStyle w:val="ListParagraph"/>
        <w:numPr>
          <w:ilvl w:val="1"/>
          <w:numId w:val="3"/>
        </w:numPr>
        <w:tabs>
          <w:tab w:val="left" w:pos="993"/>
          <w:tab w:val="left" w:pos="1276"/>
        </w:tabs>
        <w:spacing w:after="0" w:line="240" w:lineRule="auto"/>
        <w:ind w:left="0" w:firstLine="426"/>
        <w:contextualSpacing w:val="0"/>
        <w:jc w:val="both"/>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kārtību, k</w:t>
      </w:r>
      <w:r w:rsidR="00910521" w:rsidRPr="00F16EF4">
        <w:rPr>
          <w:rFonts w:ascii="Times New Roman" w:eastAsia="Times New Roman" w:hAnsi="Times New Roman" w:cs="Times New Roman"/>
          <w:sz w:val="28"/>
          <w:szCs w:val="28"/>
        </w:rPr>
        <w:t xml:space="preserve">ādā īsteno darbības programmas </w:t>
      </w:r>
      <w:r w:rsidR="00D21098" w:rsidRPr="00F16EF4">
        <w:rPr>
          <w:rFonts w:ascii="Times New Roman" w:eastAsia="Times New Roman" w:hAnsi="Times New Roman" w:cs="Times New Roman"/>
          <w:sz w:val="28"/>
          <w:szCs w:val="28"/>
        </w:rPr>
        <w:t>"</w:t>
      </w:r>
      <w:r w:rsidR="00910521" w:rsidRPr="00F16EF4">
        <w:rPr>
          <w:rFonts w:ascii="Times New Roman" w:eastAsia="Times New Roman" w:hAnsi="Times New Roman" w:cs="Times New Roman"/>
          <w:sz w:val="28"/>
          <w:szCs w:val="28"/>
        </w:rPr>
        <w:t>Izaugsme un nodarbinātība</w:t>
      </w:r>
      <w:r w:rsidR="00D21098" w:rsidRPr="00F16EF4">
        <w:rPr>
          <w:rFonts w:ascii="Times New Roman" w:eastAsia="Times New Roman" w:hAnsi="Times New Roman" w:cs="Times New Roman"/>
          <w:sz w:val="28"/>
          <w:szCs w:val="28"/>
        </w:rPr>
        <w:t>"</w:t>
      </w:r>
      <w:r w:rsidR="00910521" w:rsidRPr="00F16EF4">
        <w:rPr>
          <w:rFonts w:ascii="Times New Roman" w:eastAsia="Times New Roman" w:hAnsi="Times New Roman" w:cs="Times New Roman"/>
          <w:sz w:val="28"/>
          <w:szCs w:val="28"/>
        </w:rPr>
        <w:t xml:space="preserve"> prioritārā virziena </w:t>
      </w:r>
      <w:r w:rsidR="00D21098" w:rsidRPr="00F16EF4">
        <w:rPr>
          <w:rFonts w:ascii="Times New Roman" w:eastAsia="Times New Roman" w:hAnsi="Times New Roman" w:cs="Times New Roman"/>
          <w:sz w:val="28"/>
          <w:szCs w:val="28"/>
        </w:rPr>
        <w:t>"</w:t>
      </w:r>
      <w:r w:rsidR="00EF5AD6" w:rsidRPr="00F16EF4">
        <w:rPr>
          <w:rFonts w:ascii="Times New Roman" w:eastAsia="Times New Roman" w:hAnsi="Times New Roman" w:cs="Times New Roman"/>
          <w:bCs/>
          <w:sz w:val="28"/>
          <w:szCs w:val="28"/>
        </w:rPr>
        <w:t>Izglītība, prasmes un mūžizglītība</w:t>
      </w:r>
      <w:r w:rsidR="00D21098" w:rsidRPr="00F16EF4">
        <w:rPr>
          <w:rFonts w:ascii="Times New Roman" w:eastAsia="Times New Roman" w:hAnsi="Times New Roman" w:cs="Times New Roman"/>
          <w:sz w:val="28"/>
          <w:szCs w:val="28"/>
        </w:rPr>
        <w:t>"</w:t>
      </w:r>
      <w:r w:rsidR="00EF5AD6" w:rsidRPr="00F16EF4">
        <w:rPr>
          <w:rFonts w:ascii="Times New Roman" w:eastAsia="Times New Roman" w:hAnsi="Times New Roman" w:cs="Times New Roman"/>
          <w:sz w:val="28"/>
          <w:szCs w:val="28"/>
        </w:rPr>
        <w:t xml:space="preserve"> </w:t>
      </w:r>
      <w:r w:rsidR="00EE7A74" w:rsidRPr="00F16EF4">
        <w:rPr>
          <w:rFonts w:ascii="Times New Roman" w:hAnsi="Times New Roman" w:cs="Times New Roman"/>
          <w:sz w:val="28"/>
          <w:szCs w:val="28"/>
        </w:rPr>
        <w:t>8</w:t>
      </w:r>
      <w:r w:rsidR="00321564" w:rsidRPr="00F16EF4">
        <w:rPr>
          <w:rFonts w:ascii="Times New Roman" w:hAnsi="Times New Roman" w:cs="Times New Roman"/>
          <w:sz w:val="28"/>
          <w:szCs w:val="28"/>
        </w:rPr>
        <w:t>.5.3</w:t>
      </w:r>
      <w:r w:rsidR="00D267CC" w:rsidRPr="00F16EF4">
        <w:rPr>
          <w:rFonts w:ascii="Times New Roman" w:hAnsi="Times New Roman" w:cs="Times New Roman"/>
          <w:sz w:val="28"/>
          <w:szCs w:val="28"/>
        </w:rPr>
        <w:t>.</w:t>
      </w:r>
      <w:r w:rsidR="00813790" w:rsidRPr="00F16EF4">
        <w:rPr>
          <w:rFonts w:ascii="Times New Roman" w:hAnsi="Times New Roman" w:cs="Times New Roman"/>
          <w:sz w:val="28"/>
          <w:szCs w:val="28"/>
        </w:rPr>
        <w:t> </w:t>
      </w:r>
      <w:r w:rsidR="00D267CC" w:rsidRPr="00F16EF4">
        <w:rPr>
          <w:rFonts w:ascii="Times New Roman" w:hAnsi="Times New Roman" w:cs="Times New Roman"/>
          <w:sz w:val="28"/>
          <w:szCs w:val="28"/>
        </w:rPr>
        <w:t>specifiskā atbalsta mērķ</w:t>
      </w:r>
      <w:r w:rsidR="001E145C" w:rsidRPr="00F16EF4">
        <w:rPr>
          <w:rFonts w:ascii="Times New Roman" w:hAnsi="Times New Roman" w:cs="Times New Roman"/>
          <w:sz w:val="28"/>
          <w:szCs w:val="28"/>
        </w:rPr>
        <w:t>i</w:t>
      </w:r>
      <w:r w:rsidR="00D267CC" w:rsidRPr="00F16EF4">
        <w:rPr>
          <w:rFonts w:ascii="Times New Roman" w:hAnsi="Times New Roman" w:cs="Times New Roman"/>
          <w:sz w:val="28"/>
          <w:szCs w:val="28"/>
        </w:rPr>
        <w:t xml:space="preserve"> </w:t>
      </w:r>
      <w:r w:rsidR="00D21098" w:rsidRPr="00F16EF4">
        <w:rPr>
          <w:rFonts w:ascii="Times New Roman" w:hAnsi="Times New Roman" w:cs="Times New Roman"/>
          <w:sz w:val="28"/>
          <w:szCs w:val="28"/>
        </w:rPr>
        <w:t>"</w:t>
      </w:r>
      <w:r w:rsidR="00321564" w:rsidRPr="00F16EF4">
        <w:rPr>
          <w:rFonts w:ascii="Times New Roman" w:hAnsi="Times New Roman" w:cs="Times New Roman"/>
          <w:sz w:val="28"/>
          <w:szCs w:val="28"/>
        </w:rPr>
        <w:t>Nodrošināt profesionālās izglītības iestāžu efektīvu pārvaldību un iesaistītā personāla profesionālās kompetences pilnveidi</w:t>
      </w:r>
      <w:r w:rsidR="00D21098" w:rsidRPr="00F16EF4">
        <w:rPr>
          <w:rFonts w:ascii="Times New Roman" w:hAnsi="Times New Roman" w:cs="Times New Roman"/>
          <w:sz w:val="28"/>
          <w:szCs w:val="28"/>
        </w:rPr>
        <w:t>"</w:t>
      </w:r>
      <w:r w:rsidR="00EE7A74" w:rsidRPr="00F16EF4">
        <w:rPr>
          <w:rFonts w:ascii="Times New Roman" w:hAnsi="Times New Roman" w:cs="Times New Roman"/>
          <w:sz w:val="28"/>
          <w:szCs w:val="28"/>
        </w:rPr>
        <w:t xml:space="preserve"> </w:t>
      </w:r>
      <w:r w:rsidR="002F4437" w:rsidRPr="00F16EF4">
        <w:rPr>
          <w:rFonts w:ascii="Times New Roman" w:eastAsia="Times New Roman" w:hAnsi="Times New Roman" w:cs="Times New Roman"/>
          <w:bCs/>
          <w:sz w:val="28"/>
          <w:szCs w:val="28"/>
        </w:rPr>
        <w:t xml:space="preserve">(turpmāk – </w:t>
      </w:r>
      <w:r w:rsidR="001E145C" w:rsidRPr="00F16EF4">
        <w:rPr>
          <w:rFonts w:ascii="Times New Roman" w:eastAsia="Times New Roman" w:hAnsi="Times New Roman" w:cs="Times New Roman"/>
          <w:bCs/>
          <w:sz w:val="28"/>
          <w:szCs w:val="28"/>
        </w:rPr>
        <w:t>specifiskais atbalsts</w:t>
      </w:r>
      <w:r w:rsidR="002F4437" w:rsidRPr="00F16EF4">
        <w:rPr>
          <w:rFonts w:ascii="Times New Roman" w:eastAsia="Times New Roman" w:hAnsi="Times New Roman" w:cs="Times New Roman"/>
          <w:bCs/>
          <w:sz w:val="28"/>
          <w:szCs w:val="28"/>
        </w:rPr>
        <w:t>)</w:t>
      </w:r>
      <w:r w:rsidRPr="00F16EF4">
        <w:rPr>
          <w:rFonts w:ascii="Times New Roman" w:eastAsia="Times New Roman" w:hAnsi="Times New Roman" w:cs="Times New Roman"/>
          <w:sz w:val="28"/>
          <w:szCs w:val="28"/>
        </w:rPr>
        <w:t>;</w:t>
      </w:r>
    </w:p>
    <w:p w14:paraId="7C590D6D" w14:textId="77777777" w:rsidR="0079350B" w:rsidRPr="00F16EF4" w:rsidRDefault="001E145C" w:rsidP="000977E9">
      <w:pPr>
        <w:pStyle w:val="ListParagraph"/>
        <w:numPr>
          <w:ilvl w:val="1"/>
          <w:numId w:val="3"/>
        </w:numPr>
        <w:tabs>
          <w:tab w:val="left" w:pos="993"/>
          <w:tab w:val="left" w:pos="1276"/>
        </w:tabs>
        <w:spacing w:after="0" w:line="240" w:lineRule="auto"/>
        <w:ind w:left="0" w:firstLine="425"/>
        <w:contextualSpacing w:val="0"/>
        <w:jc w:val="both"/>
        <w:rPr>
          <w:rFonts w:ascii="Times New Roman" w:hAnsi="Times New Roman" w:cs="Times New Roman"/>
          <w:sz w:val="28"/>
          <w:szCs w:val="28"/>
        </w:rPr>
      </w:pPr>
      <w:r w:rsidRPr="00F16EF4">
        <w:rPr>
          <w:rFonts w:ascii="Times New Roman" w:eastAsia="Times New Roman" w:hAnsi="Times New Roman" w:cs="Times New Roman"/>
          <w:bCs/>
          <w:sz w:val="28"/>
          <w:szCs w:val="28"/>
        </w:rPr>
        <w:t>specifiskā atbalsta</w:t>
      </w:r>
      <w:r w:rsidR="002F4437" w:rsidRPr="00F16EF4">
        <w:rPr>
          <w:rFonts w:ascii="Times New Roman" w:hAnsi="Times New Roman" w:cs="Times New Roman"/>
          <w:sz w:val="28"/>
          <w:szCs w:val="28"/>
        </w:rPr>
        <w:t xml:space="preserve"> </w:t>
      </w:r>
      <w:r w:rsidR="0079350B" w:rsidRPr="00F16EF4">
        <w:rPr>
          <w:rFonts w:ascii="Times New Roman" w:hAnsi="Times New Roman" w:cs="Times New Roman"/>
          <w:sz w:val="28"/>
          <w:szCs w:val="28"/>
        </w:rPr>
        <w:t>mērķi;</w:t>
      </w:r>
      <w:r w:rsidR="00203AB9" w:rsidRPr="00F16EF4">
        <w:rPr>
          <w:rFonts w:ascii="Times New Roman" w:hAnsi="Times New Roman" w:cs="Times New Roman"/>
          <w:sz w:val="28"/>
          <w:szCs w:val="28"/>
        </w:rPr>
        <w:t xml:space="preserve"> </w:t>
      </w:r>
    </w:p>
    <w:p w14:paraId="7F64FE50" w14:textId="77777777" w:rsidR="002D2BD8" w:rsidRPr="00F16EF4" w:rsidRDefault="001E145C" w:rsidP="000977E9">
      <w:pPr>
        <w:pStyle w:val="ListParagraph"/>
        <w:numPr>
          <w:ilvl w:val="1"/>
          <w:numId w:val="3"/>
        </w:numPr>
        <w:tabs>
          <w:tab w:val="left" w:pos="993"/>
          <w:tab w:val="left" w:pos="1276"/>
        </w:tabs>
        <w:spacing w:after="0" w:line="240" w:lineRule="auto"/>
        <w:ind w:left="0" w:firstLine="425"/>
        <w:contextualSpacing w:val="0"/>
        <w:jc w:val="both"/>
        <w:rPr>
          <w:rFonts w:ascii="Times New Roman" w:eastAsia="Times New Roman" w:hAnsi="Times New Roman" w:cs="Times New Roman"/>
          <w:sz w:val="28"/>
          <w:szCs w:val="28"/>
        </w:rPr>
      </w:pPr>
      <w:r w:rsidRPr="00F16EF4">
        <w:rPr>
          <w:rFonts w:ascii="Times New Roman" w:eastAsia="Times New Roman" w:hAnsi="Times New Roman" w:cs="Times New Roman"/>
          <w:bCs/>
          <w:sz w:val="28"/>
          <w:szCs w:val="28"/>
        </w:rPr>
        <w:t>specifiskajam atbalstam</w:t>
      </w:r>
      <w:r w:rsidR="002F4437" w:rsidRPr="00F16EF4">
        <w:rPr>
          <w:rFonts w:ascii="Times New Roman" w:eastAsia="Times New Roman" w:hAnsi="Times New Roman" w:cs="Times New Roman"/>
          <w:sz w:val="28"/>
          <w:szCs w:val="28"/>
        </w:rPr>
        <w:t xml:space="preserve"> </w:t>
      </w:r>
      <w:r w:rsidR="0079350B" w:rsidRPr="00F16EF4">
        <w:rPr>
          <w:rFonts w:ascii="Times New Roman" w:eastAsia="Times New Roman" w:hAnsi="Times New Roman" w:cs="Times New Roman"/>
          <w:sz w:val="28"/>
          <w:szCs w:val="28"/>
        </w:rPr>
        <w:t>pieejamo finansējumu;</w:t>
      </w:r>
      <w:r w:rsidR="00203AB9" w:rsidRPr="00F16EF4">
        <w:rPr>
          <w:rFonts w:ascii="Times New Roman" w:eastAsia="Times New Roman" w:hAnsi="Times New Roman" w:cs="Times New Roman"/>
          <w:sz w:val="28"/>
          <w:szCs w:val="28"/>
        </w:rPr>
        <w:t xml:space="preserve"> </w:t>
      </w:r>
    </w:p>
    <w:p w14:paraId="607D3CAB" w14:textId="77777777" w:rsidR="00B4402F" w:rsidRPr="00F16EF4" w:rsidRDefault="0079350B" w:rsidP="000977E9">
      <w:pPr>
        <w:pStyle w:val="ListParagraph"/>
        <w:numPr>
          <w:ilvl w:val="1"/>
          <w:numId w:val="3"/>
        </w:numPr>
        <w:tabs>
          <w:tab w:val="left" w:pos="993"/>
          <w:tab w:val="left" w:pos="1276"/>
        </w:tabs>
        <w:spacing w:after="0" w:line="240" w:lineRule="auto"/>
        <w:ind w:left="0" w:firstLine="425"/>
        <w:contextualSpacing w:val="0"/>
        <w:jc w:val="both"/>
        <w:rPr>
          <w:rFonts w:ascii="Times New Roman" w:eastAsia="Times New Roman" w:hAnsi="Times New Roman" w:cs="Times New Roman"/>
          <w:sz w:val="28"/>
          <w:szCs w:val="28"/>
        </w:rPr>
      </w:pPr>
      <w:r w:rsidRPr="00F16EF4">
        <w:rPr>
          <w:rFonts w:ascii="Times New Roman" w:hAnsi="Times New Roman" w:cs="Times New Roman"/>
          <w:sz w:val="28"/>
          <w:szCs w:val="28"/>
        </w:rPr>
        <w:t>prasības</w:t>
      </w:r>
      <w:r w:rsidRPr="00F16EF4">
        <w:rPr>
          <w:rFonts w:ascii="Times New Roman" w:eastAsia="Times New Roman" w:hAnsi="Times New Roman" w:cs="Times New Roman"/>
          <w:sz w:val="28"/>
          <w:szCs w:val="28"/>
        </w:rPr>
        <w:t xml:space="preserve"> </w:t>
      </w:r>
      <w:r w:rsidR="00D267CC" w:rsidRPr="00F16EF4">
        <w:rPr>
          <w:rFonts w:ascii="Times New Roman" w:eastAsia="Times New Roman" w:hAnsi="Times New Roman" w:cs="Times New Roman"/>
          <w:sz w:val="28"/>
          <w:szCs w:val="28"/>
        </w:rPr>
        <w:t xml:space="preserve">Eiropas </w:t>
      </w:r>
      <w:r w:rsidR="001E145C" w:rsidRPr="00F16EF4">
        <w:rPr>
          <w:rFonts w:ascii="Times New Roman" w:eastAsia="Times New Roman" w:hAnsi="Times New Roman" w:cs="Times New Roman"/>
          <w:sz w:val="28"/>
          <w:szCs w:val="28"/>
        </w:rPr>
        <w:t>S</w:t>
      </w:r>
      <w:r w:rsidR="00D267CC" w:rsidRPr="00F16EF4">
        <w:rPr>
          <w:rFonts w:ascii="Times New Roman" w:eastAsia="Times New Roman" w:hAnsi="Times New Roman" w:cs="Times New Roman"/>
          <w:sz w:val="28"/>
          <w:szCs w:val="28"/>
        </w:rPr>
        <w:t xml:space="preserve">ociālā fonda </w:t>
      </w:r>
      <w:r w:rsidRPr="00F16EF4">
        <w:rPr>
          <w:rFonts w:ascii="Times New Roman" w:eastAsia="Times New Roman" w:hAnsi="Times New Roman" w:cs="Times New Roman"/>
          <w:sz w:val="28"/>
          <w:szCs w:val="28"/>
        </w:rPr>
        <w:t>projekta</w:t>
      </w:r>
      <w:r w:rsidR="00D267CC" w:rsidRPr="00F16EF4">
        <w:rPr>
          <w:rFonts w:ascii="Times New Roman" w:eastAsia="Times New Roman" w:hAnsi="Times New Roman" w:cs="Times New Roman"/>
          <w:sz w:val="28"/>
          <w:szCs w:val="28"/>
        </w:rPr>
        <w:t xml:space="preserve"> (</w:t>
      </w:r>
      <w:r w:rsidR="00D267CC" w:rsidRPr="00F16EF4">
        <w:rPr>
          <w:rFonts w:ascii="Times New Roman" w:eastAsia="Times New Roman" w:hAnsi="Times New Roman" w:cs="Times New Roman"/>
          <w:bCs/>
          <w:sz w:val="28"/>
          <w:szCs w:val="28"/>
        </w:rPr>
        <w:t>turpmāk – projekts</w:t>
      </w:r>
      <w:r w:rsidR="00D267CC" w:rsidRPr="00F16EF4">
        <w:rPr>
          <w:rFonts w:ascii="Times New Roman" w:eastAsia="Times New Roman" w:hAnsi="Times New Roman" w:cs="Times New Roman"/>
          <w:sz w:val="28"/>
          <w:szCs w:val="28"/>
        </w:rPr>
        <w:t>)</w:t>
      </w:r>
      <w:r w:rsidRPr="00F16EF4">
        <w:rPr>
          <w:rFonts w:ascii="Times New Roman" w:eastAsia="Times New Roman" w:hAnsi="Times New Roman" w:cs="Times New Roman"/>
          <w:sz w:val="28"/>
          <w:szCs w:val="28"/>
        </w:rPr>
        <w:t xml:space="preserve"> iesniedzējam un projekta sadar</w:t>
      </w:r>
      <w:r w:rsidR="00F17B9C" w:rsidRPr="00F16EF4">
        <w:rPr>
          <w:rFonts w:ascii="Times New Roman" w:eastAsia="Times New Roman" w:hAnsi="Times New Roman" w:cs="Times New Roman"/>
          <w:sz w:val="28"/>
          <w:szCs w:val="28"/>
        </w:rPr>
        <w:t>bības partneri</w:t>
      </w:r>
      <w:r w:rsidR="005A2E2A" w:rsidRPr="00F16EF4">
        <w:rPr>
          <w:rFonts w:ascii="Times New Roman" w:eastAsia="Times New Roman" w:hAnsi="Times New Roman" w:cs="Times New Roman"/>
          <w:sz w:val="28"/>
          <w:szCs w:val="28"/>
        </w:rPr>
        <w:t>e</w:t>
      </w:r>
      <w:r w:rsidR="00F17B9C" w:rsidRPr="00F16EF4">
        <w:rPr>
          <w:rFonts w:ascii="Times New Roman" w:eastAsia="Times New Roman" w:hAnsi="Times New Roman" w:cs="Times New Roman"/>
          <w:sz w:val="28"/>
          <w:szCs w:val="28"/>
        </w:rPr>
        <w:t>m</w:t>
      </w:r>
      <w:r w:rsidRPr="00F16EF4">
        <w:rPr>
          <w:rFonts w:ascii="Times New Roman" w:eastAsia="Times New Roman" w:hAnsi="Times New Roman" w:cs="Times New Roman"/>
          <w:sz w:val="28"/>
          <w:szCs w:val="28"/>
        </w:rPr>
        <w:t>;</w:t>
      </w:r>
      <w:r w:rsidR="00203AB9" w:rsidRPr="00F16EF4">
        <w:rPr>
          <w:rFonts w:ascii="Times New Roman" w:eastAsia="Times New Roman" w:hAnsi="Times New Roman" w:cs="Times New Roman"/>
          <w:sz w:val="28"/>
          <w:szCs w:val="28"/>
        </w:rPr>
        <w:t xml:space="preserve"> </w:t>
      </w:r>
    </w:p>
    <w:p w14:paraId="3F8D64D5" w14:textId="77777777" w:rsidR="00B4402F" w:rsidRPr="00F16EF4" w:rsidRDefault="0079350B" w:rsidP="000977E9">
      <w:pPr>
        <w:pStyle w:val="ListParagraph"/>
        <w:numPr>
          <w:ilvl w:val="1"/>
          <w:numId w:val="3"/>
        </w:numPr>
        <w:tabs>
          <w:tab w:val="left" w:pos="993"/>
          <w:tab w:val="left" w:pos="1276"/>
        </w:tabs>
        <w:spacing w:after="0" w:line="240" w:lineRule="auto"/>
        <w:ind w:left="0" w:firstLine="425"/>
        <w:contextualSpacing w:val="0"/>
        <w:jc w:val="both"/>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atbalstāmo darbību</w:t>
      </w:r>
      <w:r w:rsidR="00F17B9C" w:rsidRPr="00F16EF4">
        <w:rPr>
          <w:rFonts w:ascii="Times New Roman" w:eastAsia="Times New Roman" w:hAnsi="Times New Roman" w:cs="Times New Roman"/>
          <w:sz w:val="28"/>
          <w:szCs w:val="28"/>
        </w:rPr>
        <w:t xml:space="preserve"> un</w:t>
      </w:r>
      <w:r w:rsidRPr="00F16EF4">
        <w:rPr>
          <w:rFonts w:ascii="Times New Roman" w:eastAsia="Times New Roman" w:hAnsi="Times New Roman" w:cs="Times New Roman"/>
          <w:sz w:val="28"/>
          <w:szCs w:val="28"/>
        </w:rPr>
        <w:t xml:space="preserve"> izmaksu </w:t>
      </w:r>
      <w:proofErr w:type="spellStart"/>
      <w:r w:rsidRPr="00F16EF4">
        <w:rPr>
          <w:rFonts w:ascii="Times New Roman" w:eastAsia="Times New Roman" w:hAnsi="Times New Roman" w:cs="Times New Roman"/>
          <w:sz w:val="28"/>
          <w:szCs w:val="28"/>
        </w:rPr>
        <w:t>attiecināmības</w:t>
      </w:r>
      <w:proofErr w:type="spellEnd"/>
      <w:r w:rsidRPr="00F16EF4">
        <w:rPr>
          <w:rFonts w:ascii="Times New Roman" w:eastAsia="Times New Roman" w:hAnsi="Times New Roman" w:cs="Times New Roman"/>
          <w:sz w:val="28"/>
          <w:szCs w:val="28"/>
        </w:rPr>
        <w:t xml:space="preserve"> nosacījumus;</w:t>
      </w:r>
      <w:r w:rsidR="00203AB9" w:rsidRPr="00F16EF4">
        <w:rPr>
          <w:rFonts w:ascii="Times New Roman" w:eastAsia="Times New Roman" w:hAnsi="Times New Roman" w:cs="Times New Roman"/>
          <w:sz w:val="28"/>
          <w:szCs w:val="28"/>
        </w:rPr>
        <w:t xml:space="preserve"> </w:t>
      </w:r>
    </w:p>
    <w:p w14:paraId="48336E23" w14:textId="16F737CC" w:rsidR="00280026" w:rsidRPr="00F16EF4" w:rsidRDefault="001E145C" w:rsidP="00E85E74">
      <w:pPr>
        <w:pStyle w:val="ListParagraph"/>
        <w:numPr>
          <w:ilvl w:val="1"/>
          <w:numId w:val="3"/>
        </w:numPr>
        <w:tabs>
          <w:tab w:val="left" w:pos="993"/>
          <w:tab w:val="left" w:pos="1276"/>
        </w:tabs>
        <w:spacing w:after="0" w:line="240" w:lineRule="auto"/>
        <w:ind w:left="0" w:firstLine="425"/>
        <w:contextualSpacing w:val="0"/>
        <w:jc w:val="both"/>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vienkāršoto izmaksu piem</w:t>
      </w:r>
      <w:r w:rsidR="00CB14AD" w:rsidRPr="00F16EF4">
        <w:rPr>
          <w:rFonts w:ascii="Times New Roman" w:eastAsia="Times New Roman" w:hAnsi="Times New Roman" w:cs="Times New Roman"/>
          <w:sz w:val="28"/>
          <w:szCs w:val="28"/>
        </w:rPr>
        <w:t>ērošanas nosacījumus un kārtību</w:t>
      </w:r>
      <w:r w:rsidR="00BA6487" w:rsidRPr="00F16EF4">
        <w:rPr>
          <w:rFonts w:ascii="Times New Roman" w:eastAsia="Times New Roman" w:hAnsi="Times New Roman" w:cs="Times New Roman"/>
          <w:sz w:val="28"/>
          <w:szCs w:val="28"/>
        </w:rPr>
        <w:t>;</w:t>
      </w:r>
    </w:p>
    <w:p w14:paraId="6697461E" w14:textId="1D511305" w:rsidR="00280026" w:rsidRPr="00F16EF4" w:rsidRDefault="00280026" w:rsidP="00E85E74">
      <w:pPr>
        <w:pStyle w:val="ListParagraph"/>
        <w:numPr>
          <w:ilvl w:val="1"/>
          <w:numId w:val="3"/>
        </w:numPr>
        <w:tabs>
          <w:tab w:val="left" w:pos="993"/>
          <w:tab w:val="left" w:pos="1276"/>
        </w:tabs>
        <w:spacing w:after="0" w:line="240" w:lineRule="auto"/>
        <w:ind w:left="0" w:firstLine="425"/>
        <w:contextualSpacing w:val="0"/>
        <w:jc w:val="both"/>
        <w:rPr>
          <w:rFonts w:ascii="Times New Roman" w:eastAsia="Times New Roman" w:hAnsi="Times New Roman" w:cs="Times New Roman"/>
          <w:sz w:val="28"/>
          <w:szCs w:val="28"/>
        </w:rPr>
      </w:pPr>
      <w:r w:rsidRPr="00F16EF4">
        <w:rPr>
          <w:rFonts w:ascii="Times New Roman" w:eastAsia="Times New Roman" w:hAnsi="Times New Roman" w:cs="Times New Roman"/>
          <w:sz w:val="28"/>
          <w:szCs w:val="28"/>
        </w:rPr>
        <w:t>vienošanās par projekta īstenošanu vienpusēja uzteikuma nosacījumus.</w:t>
      </w:r>
    </w:p>
    <w:p w14:paraId="024383FB" w14:textId="083757B5" w:rsidR="00282AE0" w:rsidRPr="00F16EF4" w:rsidRDefault="00282AE0" w:rsidP="000977E9">
      <w:pPr>
        <w:pStyle w:val="ListParagraph"/>
        <w:tabs>
          <w:tab w:val="left" w:pos="993"/>
          <w:tab w:val="left" w:pos="1276"/>
        </w:tabs>
        <w:spacing w:after="0" w:line="240" w:lineRule="auto"/>
        <w:ind w:left="0" w:firstLine="425"/>
        <w:contextualSpacing w:val="0"/>
        <w:jc w:val="both"/>
        <w:rPr>
          <w:rFonts w:ascii="Times New Roman" w:eastAsia="Times New Roman" w:hAnsi="Times New Roman" w:cs="Times New Roman"/>
          <w:sz w:val="28"/>
          <w:szCs w:val="28"/>
        </w:rPr>
      </w:pPr>
    </w:p>
    <w:p w14:paraId="732ADCF1" w14:textId="71F14321" w:rsidR="00824C82" w:rsidRPr="00F16EF4" w:rsidRDefault="00194C9E" w:rsidP="00BC7C3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eastAsia="Times New Roman" w:hAnsi="Times New Roman" w:cs="Times New Roman"/>
          <w:sz w:val="28"/>
          <w:szCs w:val="28"/>
        </w:rPr>
        <w:t xml:space="preserve"> </w:t>
      </w:r>
      <w:r w:rsidR="00B3126C" w:rsidRPr="00F16EF4">
        <w:rPr>
          <w:rFonts w:ascii="Times New Roman" w:hAnsi="Times New Roman" w:cs="Times New Roman"/>
          <w:bCs/>
          <w:spacing w:val="-2"/>
          <w:sz w:val="28"/>
          <w:szCs w:val="28"/>
        </w:rPr>
        <w:t>Specifiskā a</w:t>
      </w:r>
      <w:r w:rsidR="00824C82" w:rsidRPr="00F16EF4">
        <w:rPr>
          <w:rFonts w:ascii="Times New Roman" w:hAnsi="Times New Roman" w:cs="Times New Roman"/>
          <w:bCs/>
          <w:spacing w:val="-2"/>
          <w:sz w:val="28"/>
          <w:szCs w:val="28"/>
        </w:rPr>
        <w:t>tbalsta mērķis ir nodrošināt izglītības iestāžu</w:t>
      </w:r>
      <w:r w:rsidR="00D02840" w:rsidRPr="00F16EF4">
        <w:rPr>
          <w:rFonts w:ascii="Times New Roman" w:hAnsi="Times New Roman" w:cs="Times New Roman"/>
          <w:bCs/>
          <w:spacing w:val="-2"/>
          <w:sz w:val="28"/>
          <w:szCs w:val="28"/>
        </w:rPr>
        <w:t xml:space="preserve">, </w:t>
      </w:r>
      <w:r w:rsidR="00F624F4" w:rsidRPr="00F16EF4">
        <w:rPr>
          <w:rFonts w:ascii="Times New Roman" w:hAnsi="Times New Roman" w:cs="Times New Roman"/>
          <w:sz w:val="28"/>
          <w:szCs w:val="28"/>
        </w:rPr>
        <w:t>kas īsteno sākotnējās profesionālās izglītības, kā arī profesionālās tālākizglītības un profesionālās ievirzes izglītības programmas,</w:t>
      </w:r>
      <w:r w:rsidR="00824C82" w:rsidRPr="00F16EF4">
        <w:rPr>
          <w:rFonts w:ascii="Times New Roman" w:hAnsi="Times New Roman" w:cs="Times New Roman"/>
          <w:bCs/>
          <w:spacing w:val="-2"/>
          <w:sz w:val="28"/>
          <w:szCs w:val="28"/>
        </w:rPr>
        <w:t xml:space="preserve"> efektīvu pārvaldību un iesaistītā personāla profesionālās kompetences pilnveidi.</w:t>
      </w:r>
    </w:p>
    <w:p w14:paraId="4E6B0290" w14:textId="77777777" w:rsidR="00DC158C" w:rsidRPr="00F16EF4" w:rsidRDefault="00DC158C" w:rsidP="00BC7C3F">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7A4E2633" w14:textId="2913B2BF" w:rsidR="0091571A" w:rsidRPr="00F16EF4" w:rsidRDefault="00B3126C" w:rsidP="00BC7C3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F16EF4">
        <w:rPr>
          <w:rFonts w:ascii="Times New Roman" w:hAnsi="Times New Roman" w:cs="Times New Roman"/>
          <w:sz w:val="28"/>
          <w:szCs w:val="28"/>
        </w:rPr>
        <w:t>Specifiskā a</w:t>
      </w:r>
      <w:r w:rsidR="007C6EB2" w:rsidRPr="00F16EF4">
        <w:rPr>
          <w:rFonts w:ascii="Times New Roman" w:hAnsi="Times New Roman" w:cs="Times New Roman"/>
          <w:sz w:val="28"/>
          <w:szCs w:val="28"/>
        </w:rPr>
        <w:t>tbalsta mērķ</w:t>
      </w:r>
      <w:r w:rsidRPr="00F16EF4">
        <w:rPr>
          <w:rFonts w:ascii="Times New Roman" w:hAnsi="Times New Roman" w:cs="Times New Roman"/>
          <w:sz w:val="28"/>
          <w:szCs w:val="28"/>
        </w:rPr>
        <w:t xml:space="preserve">a </w:t>
      </w:r>
      <w:r w:rsidR="007C6EB2" w:rsidRPr="00F16EF4">
        <w:rPr>
          <w:rFonts w:ascii="Times New Roman" w:hAnsi="Times New Roman" w:cs="Times New Roman"/>
          <w:sz w:val="28"/>
          <w:szCs w:val="28"/>
        </w:rPr>
        <w:t xml:space="preserve">grupa ir </w:t>
      </w:r>
      <w:r w:rsidR="00C45265" w:rsidRPr="00F16EF4">
        <w:rPr>
          <w:rFonts w:ascii="Times New Roman" w:hAnsi="Times New Roman" w:cs="Times New Roman"/>
          <w:sz w:val="28"/>
          <w:szCs w:val="28"/>
        </w:rPr>
        <w:t>izglītības iestāžu</w:t>
      </w:r>
      <w:r w:rsidR="00D02840" w:rsidRPr="00F16EF4">
        <w:rPr>
          <w:rFonts w:ascii="Times New Roman" w:hAnsi="Times New Roman" w:cs="Times New Roman"/>
          <w:sz w:val="28"/>
          <w:szCs w:val="28"/>
        </w:rPr>
        <w:t>, kas īsteno sākotnējās profesionālās izglītības</w:t>
      </w:r>
      <w:r w:rsidR="00F624F4" w:rsidRPr="00F16EF4">
        <w:rPr>
          <w:rFonts w:ascii="Times New Roman" w:hAnsi="Times New Roman" w:cs="Times New Roman"/>
          <w:sz w:val="28"/>
          <w:szCs w:val="28"/>
        </w:rPr>
        <w:t>, kā arī profesionālās tālākizglītības un profesionālās ievirzes izglītības programmas</w:t>
      </w:r>
      <w:r w:rsidR="004A6714" w:rsidRPr="00F16EF4">
        <w:rPr>
          <w:rFonts w:ascii="Times New Roman" w:hAnsi="Times New Roman" w:cs="Times New Roman"/>
          <w:sz w:val="28"/>
          <w:szCs w:val="28"/>
        </w:rPr>
        <w:t>,</w:t>
      </w:r>
      <w:r w:rsidR="00C45265" w:rsidRPr="00F16EF4">
        <w:rPr>
          <w:rFonts w:ascii="Times New Roman" w:hAnsi="Times New Roman" w:cs="Times New Roman"/>
          <w:sz w:val="28"/>
          <w:szCs w:val="28"/>
        </w:rPr>
        <w:t xml:space="preserve"> pedagogi</w:t>
      </w:r>
      <w:r w:rsidR="006A455D" w:rsidRPr="00F16EF4">
        <w:rPr>
          <w:rFonts w:ascii="Times New Roman" w:hAnsi="Times New Roman" w:cs="Times New Roman"/>
          <w:sz w:val="28"/>
          <w:szCs w:val="28"/>
        </w:rPr>
        <w:t>,</w:t>
      </w:r>
      <w:r w:rsidR="00920F6D" w:rsidRPr="00F16EF4">
        <w:rPr>
          <w:rFonts w:ascii="Times New Roman" w:hAnsi="Times New Roman" w:cs="Times New Roman"/>
          <w:sz w:val="28"/>
          <w:szCs w:val="28"/>
        </w:rPr>
        <w:t xml:space="preserve"> </w:t>
      </w:r>
      <w:r w:rsidR="00C45265" w:rsidRPr="00F16EF4">
        <w:rPr>
          <w:rFonts w:ascii="Times New Roman" w:hAnsi="Times New Roman" w:cs="Times New Roman"/>
          <w:sz w:val="28"/>
          <w:szCs w:val="28"/>
        </w:rPr>
        <w:t>prakses vadītāji,</w:t>
      </w:r>
      <w:r w:rsidR="00A607B3" w:rsidRPr="00F16EF4">
        <w:rPr>
          <w:rFonts w:ascii="Times New Roman" w:hAnsi="Times New Roman" w:cs="Times New Roman"/>
          <w:sz w:val="28"/>
          <w:szCs w:val="28"/>
        </w:rPr>
        <w:t xml:space="preserve"> darba vidē balstītu mācību </w:t>
      </w:r>
      <w:r w:rsidR="00A607B3" w:rsidRPr="00F16EF4">
        <w:rPr>
          <w:rFonts w:ascii="Times New Roman" w:hAnsi="Times New Roman" w:cs="Times New Roman"/>
          <w:sz w:val="28"/>
          <w:szCs w:val="28"/>
        </w:rPr>
        <w:lastRenderedPageBreak/>
        <w:t>vadītā</w:t>
      </w:r>
      <w:r w:rsidR="00671E46" w:rsidRPr="00F16EF4">
        <w:rPr>
          <w:rFonts w:ascii="Times New Roman" w:hAnsi="Times New Roman" w:cs="Times New Roman"/>
          <w:sz w:val="28"/>
          <w:szCs w:val="28"/>
        </w:rPr>
        <w:t>ji,</w:t>
      </w:r>
      <w:r w:rsidR="00C45265" w:rsidRPr="00F16EF4">
        <w:rPr>
          <w:rFonts w:ascii="Times New Roman" w:hAnsi="Times New Roman" w:cs="Times New Roman"/>
          <w:sz w:val="28"/>
          <w:szCs w:val="28"/>
        </w:rPr>
        <w:t xml:space="preserve"> amata meistari, </w:t>
      </w:r>
      <w:r w:rsidR="00B45F0B" w:rsidRPr="00F16EF4">
        <w:rPr>
          <w:rFonts w:ascii="Times New Roman" w:hAnsi="Times New Roman" w:cs="Times New Roman"/>
          <w:sz w:val="28"/>
          <w:szCs w:val="28"/>
        </w:rPr>
        <w:t xml:space="preserve">nozaru pārstāvji, </w:t>
      </w:r>
      <w:r w:rsidR="00CE7D50" w:rsidRPr="00F16EF4">
        <w:rPr>
          <w:rFonts w:ascii="Times New Roman" w:hAnsi="Times New Roman" w:cs="Times New Roman"/>
          <w:sz w:val="28"/>
          <w:szCs w:val="28"/>
        </w:rPr>
        <w:t>direktori</w:t>
      </w:r>
      <w:r w:rsidR="00B45F0B" w:rsidRPr="00F16EF4">
        <w:rPr>
          <w:rFonts w:ascii="Times New Roman" w:hAnsi="Times New Roman" w:cs="Times New Roman"/>
          <w:sz w:val="28"/>
          <w:szCs w:val="28"/>
        </w:rPr>
        <w:t xml:space="preserve">, to vietnieki </w:t>
      </w:r>
      <w:r w:rsidR="00D21098" w:rsidRPr="00F16EF4">
        <w:rPr>
          <w:rFonts w:ascii="Times New Roman" w:hAnsi="Times New Roman" w:cs="Times New Roman"/>
          <w:sz w:val="28"/>
          <w:szCs w:val="28"/>
        </w:rPr>
        <w:t>un citi</w:t>
      </w:r>
      <w:r w:rsidR="00B45F0B" w:rsidRPr="00F16EF4">
        <w:rPr>
          <w:rFonts w:ascii="Times New Roman" w:hAnsi="Times New Roman" w:cs="Times New Roman"/>
          <w:sz w:val="28"/>
          <w:szCs w:val="28"/>
        </w:rPr>
        <w:t xml:space="preserve"> administrācijas pārstāvji.</w:t>
      </w:r>
      <w:r w:rsidR="00C45265" w:rsidRPr="00F16EF4">
        <w:rPr>
          <w:rFonts w:ascii="Times New Roman" w:hAnsi="Times New Roman" w:cs="Times New Roman"/>
          <w:sz w:val="28"/>
          <w:szCs w:val="28"/>
        </w:rPr>
        <w:t xml:space="preserve"> </w:t>
      </w:r>
      <w:r w:rsidR="009B7276" w:rsidRPr="00F16EF4">
        <w:rPr>
          <w:rFonts w:ascii="Times New Roman" w:hAnsi="Times New Roman" w:cs="Times New Roman"/>
          <w:sz w:val="28"/>
          <w:szCs w:val="28"/>
        </w:rPr>
        <w:t>Specifiskā atbalsta mērķa grupa</w:t>
      </w:r>
      <w:r w:rsidR="00F01B26" w:rsidRPr="00F16EF4">
        <w:rPr>
          <w:rFonts w:ascii="Times New Roman" w:hAnsi="Times New Roman" w:cs="Times New Roman"/>
          <w:sz w:val="28"/>
          <w:szCs w:val="28"/>
        </w:rPr>
        <w:t xml:space="preserve"> </w:t>
      </w:r>
      <w:r w:rsidR="00A36A14" w:rsidRPr="00F16EF4">
        <w:rPr>
          <w:rFonts w:ascii="Times New Roman" w:hAnsi="Times New Roman" w:cs="Times New Roman"/>
          <w:sz w:val="28"/>
          <w:szCs w:val="28"/>
        </w:rPr>
        <w:t xml:space="preserve">šo noteikumu </w:t>
      </w:r>
      <w:r w:rsidR="00F01B26" w:rsidRPr="00F16EF4">
        <w:rPr>
          <w:rFonts w:ascii="Times New Roman" w:hAnsi="Times New Roman" w:cs="Times New Roman"/>
          <w:sz w:val="28"/>
          <w:szCs w:val="28"/>
        </w:rPr>
        <w:t>1</w:t>
      </w:r>
      <w:r w:rsidR="001D4680" w:rsidRPr="00F16EF4">
        <w:rPr>
          <w:rFonts w:ascii="Times New Roman" w:hAnsi="Times New Roman" w:cs="Times New Roman"/>
          <w:sz w:val="28"/>
          <w:szCs w:val="28"/>
        </w:rPr>
        <w:t>9</w:t>
      </w:r>
      <w:r w:rsidR="00F01B26" w:rsidRPr="00F16EF4">
        <w:rPr>
          <w:rFonts w:ascii="Times New Roman" w:hAnsi="Times New Roman" w:cs="Times New Roman"/>
          <w:sz w:val="28"/>
          <w:szCs w:val="28"/>
        </w:rPr>
        <w:t>.2.</w:t>
      </w:r>
      <w:r w:rsidR="00FA6F38" w:rsidRPr="00F16EF4">
        <w:rPr>
          <w:rFonts w:ascii="Times New Roman" w:hAnsi="Times New Roman" w:cs="Times New Roman"/>
          <w:sz w:val="28"/>
          <w:szCs w:val="28"/>
        </w:rPr>
        <w:t> </w:t>
      </w:r>
      <w:r w:rsidR="00F01B26" w:rsidRPr="00F16EF4">
        <w:rPr>
          <w:rFonts w:ascii="Times New Roman" w:hAnsi="Times New Roman" w:cs="Times New Roman"/>
          <w:sz w:val="28"/>
          <w:szCs w:val="28"/>
        </w:rPr>
        <w:t xml:space="preserve">apakšpunktā minētajā </w:t>
      </w:r>
      <w:r w:rsidR="00137D3D" w:rsidRPr="00F16EF4">
        <w:rPr>
          <w:rFonts w:ascii="Times New Roman" w:hAnsi="Times New Roman" w:cs="Times New Roman"/>
          <w:sz w:val="28"/>
          <w:szCs w:val="28"/>
        </w:rPr>
        <w:t xml:space="preserve">atbalstāmajā darbībā </w:t>
      </w:r>
      <w:r w:rsidR="009B7276" w:rsidRPr="00F16EF4">
        <w:rPr>
          <w:rFonts w:ascii="Times New Roman" w:hAnsi="Times New Roman" w:cs="Times New Roman"/>
          <w:sz w:val="28"/>
          <w:szCs w:val="28"/>
        </w:rPr>
        <w:t>var piedalīties ne vairāk kā divas reizes</w:t>
      </w:r>
      <w:r w:rsidR="00137D3D" w:rsidRPr="00F16EF4">
        <w:rPr>
          <w:rFonts w:ascii="Times New Roman" w:hAnsi="Times New Roman" w:cs="Times New Roman"/>
          <w:sz w:val="28"/>
          <w:szCs w:val="28"/>
        </w:rPr>
        <w:t xml:space="preserve"> specifiskā atbalsta ietvaros</w:t>
      </w:r>
      <w:r w:rsidR="00E6464A" w:rsidRPr="00F16EF4">
        <w:rPr>
          <w:rFonts w:ascii="Times New Roman" w:hAnsi="Times New Roman" w:cs="Times New Roman"/>
          <w:sz w:val="28"/>
          <w:szCs w:val="28"/>
        </w:rPr>
        <w:t>.</w:t>
      </w:r>
    </w:p>
    <w:p w14:paraId="231C7534" w14:textId="77777777" w:rsidR="00282AE0" w:rsidRPr="00F16EF4" w:rsidRDefault="00282AE0" w:rsidP="000977E9">
      <w:pPr>
        <w:tabs>
          <w:tab w:val="left" w:pos="426"/>
          <w:tab w:val="left" w:pos="1134"/>
        </w:tabs>
        <w:spacing w:after="0" w:line="240" w:lineRule="auto"/>
        <w:ind w:firstLine="425"/>
        <w:jc w:val="both"/>
        <w:rPr>
          <w:rFonts w:ascii="Times New Roman" w:hAnsi="Times New Roman" w:cs="Times New Roman"/>
          <w:sz w:val="28"/>
          <w:szCs w:val="28"/>
        </w:rPr>
      </w:pPr>
    </w:p>
    <w:p w14:paraId="15C91D57" w14:textId="73BD0D7E" w:rsidR="00DC158C" w:rsidRPr="00F16EF4" w:rsidRDefault="00B3126C" w:rsidP="00BC7C3F">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bCs/>
          <w:color w:val="000000" w:themeColor="text1"/>
          <w:spacing w:val="-2"/>
          <w:sz w:val="28"/>
          <w:szCs w:val="28"/>
        </w:rPr>
        <w:t>Specifiskā a</w:t>
      </w:r>
      <w:r w:rsidR="00970E4A" w:rsidRPr="00F16EF4">
        <w:rPr>
          <w:rFonts w:ascii="Times New Roman" w:hAnsi="Times New Roman" w:cs="Times New Roman"/>
          <w:bCs/>
          <w:color w:val="000000" w:themeColor="text1"/>
          <w:spacing w:val="-2"/>
          <w:sz w:val="28"/>
          <w:szCs w:val="28"/>
        </w:rPr>
        <w:t>tbalsta mērķi sasniedz</w:t>
      </w:r>
      <w:r w:rsidRPr="00F16EF4">
        <w:rPr>
          <w:rFonts w:ascii="Times New Roman" w:hAnsi="Times New Roman" w:cs="Times New Roman"/>
          <w:bCs/>
          <w:color w:val="000000" w:themeColor="text1"/>
          <w:spacing w:val="-2"/>
          <w:sz w:val="28"/>
          <w:szCs w:val="28"/>
        </w:rPr>
        <w:t>,</w:t>
      </w:r>
      <w:r w:rsidR="00970E4A" w:rsidRPr="00F16EF4">
        <w:rPr>
          <w:rFonts w:ascii="Times New Roman" w:hAnsi="Times New Roman" w:cs="Times New Roman"/>
          <w:bCs/>
          <w:color w:val="000000" w:themeColor="text1"/>
          <w:spacing w:val="-2"/>
          <w:sz w:val="28"/>
          <w:szCs w:val="28"/>
        </w:rPr>
        <w:t xml:space="preserve"> īstenojot šo noteikumu </w:t>
      </w:r>
      <w:r w:rsidR="003B7D9A" w:rsidRPr="00F16EF4">
        <w:rPr>
          <w:rFonts w:ascii="Times New Roman" w:hAnsi="Times New Roman" w:cs="Times New Roman"/>
          <w:bCs/>
          <w:color w:val="000000" w:themeColor="text1"/>
          <w:spacing w:val="-2"/>
          <w:sz w:val="28"/>
          <w:szCs w:val="28"/>
        </w:rPr>
        <w:t>1</w:t>
      </w:r>
      <w:r w:rsidR="001D4680" w:rsidRPr="00F16EF4">
        <w:rPr>
          <w:rFonts w:ascii="Times New Roman" w:hAnsi="Times New Roman" w:cs="Times New Roman"/>
          <w:bCs/>
          <w:color w:val="000000" w:themeColor="text1"/>
          <w:spacing w:val="-2"/>
          <w:sz w:val="28"/>
          <w:szCs w:val="28"/>
        </w:rPr>
        <w:t>9</w:t>
      </w:r>
      <w:r w:rsidR="003B7D9A" w:rsidRPr="00F16EF4">
        <w:rPr>
          <w:rFonts w:ascii="Times New Roman" w:hAnsi="Times New Roman" w:cs="Times New Roman"/>
          <w:bCs/>
          <w:color w:val="000000" w:themeColor="text1"/>
          <w:spacing w:val="-2"/>
          <w:sz w:val="28"/>
          <w:szCs w:val="28"/>
        </w:rPr>
        <w:t>.</w:t>
      </w:r>
      <w:r w:rsidR="00813790" w:rsidRPr="00F16EF4">
        <w:rPr>
          <w:rFonts w:ascii="Times New Roman" w:hAnsi="Times New Roman" w:cs="Times New Roman"/>
          <w:bCs/>
          <w:color w:val="000000" w:themeColor="text1"/>
          <w:spacing w:val="-2"/>
          <w:sz w:val="28"/>
          <w:szCs w:val="28"/>
        </w:rPr>
        <w:t> </w:t>
      </w:r>
      <w:r w:rsidR="00970E4A" w:rsidRPr="00F16EF4">
        <w:rPr>
          <w:rFonts w:ascii="Times New Roman" w:hAnsi="Times New Roman" w:cs="Times New Roman"/>
          <w:bCs/>
          <w:color w:val="000000" w:themeColor="text1"/>
          <w:spacing w:val="-2"/>
          <w:sz w:val="28"/>
          <w:szCs w:val="28"/>
        </w:rPr>
        <w:t>punktā</w:t>
      </w:r>
      <w:r w:rsidR="00970E4A" w:rsidRPr="00F16EF4">
        <w:rPr>
          <w:rFonts w:ascii="Times New Roman" w:hAnsi="Times New Roman" w:cs="Times New Roman"/>
          <w:bCs/>
          <w:color w:val="FF0000"/>
          <w:spacing w:val="-2"/>
          <w:sz w:val="28"/>
          <w:szCs w:val="28"/>
        </w:rPr>
        <w:t xml:space="preserve"> </w:t>
      </w:r>
      <w:r w:rsidR="00970E4A" w:rsidRPr="00F16EF4">
        <w:rPr>
          <w:rFonts w:ascii="Times New Roman" w:hAnsi="Times New Roman" w:cs="Times New Roman"/>
          <w:bCs/>
          <w:spacing w:val="-2"/>
          <w:sz w:val="28"/>
          <w:szCs w:val="28"/>
        </w:rPr>
        <w:t>minētās atbalstāmās darbības un līdz 2022.</w:t>
      </w:r>
      <w:r w:rsidR="00813790" w:rsidRPr="00F16EF4">
        <w:rPr>
          <w:rFonts w:ascii="Times New Roman" w:hAnsi="Times New Roman" w:cs="Times New Roman"/>
          <w:bCs/>
          <w:spacing w:val="-2"/>
          <w:sz w:val="28"/>
          <w:szCs w:val="28"/>
        </w:rPr>
        <w:t> </w:t>
      </w:r>
      <w:r w:rsidR="00970E4A" w:rsidRPr="00F16EF4">
        <w:rPr>
          <w:rFonts w:ascii="Times New Roman" w:hAnsi="Times New Roman" w:cs="Times New Roman"/>
          <w:bCs/>
          <w:spacing w:val="-2"/>
          <w:sz w:val="28"/>
          <w:szCs w:val="28"/>
        </w:rPr>
        <w:t xml:space="preserve">gada </w:t>
      </w:r>
      <w:r w:rsidR="00920170" w:rsidRPr="00F16EF4">
        <w:rPr>
          <w:rFonts w:ascii="Times New Roman" w:hAnsi="Times New Roman" w:cs="Times New Roman"/>
          <w:bCs/>
          <w:spacing w:val="-2"/>
          <w:sz w:val="28"/>
          <w:szCs w:val="28"/>
        </w:rPr>
        <w:t>31</w:t>
      </w:r>
      <w:r w:rsidR="00970E4A" w:rsidRPr="00F16EF4">
        <w:rPr>
          <w:rFonts w:ascii="Times New Roman" w:hAnsi="Times New Roman" w:cs="Times New Roman"/>
          <w:bCs/>
          <w:spacing w:val="-2"/>
          <w:sz w:val="28"/>
          <w:szCs w:val="28"/>
        </w:rPr>
        <w:t>.</w:t>
      </w:r>
      <w:r w:rsidR="00813790" w:rsidRPr="00F16EF4">
        <w:rPr>
          <w:rFonts w:ascii="Times New Roman" w:hAnsi="Times New Roman" w:cs="Times New Roman"/>
          <w:bCs/>
          <w:spacing w:val="-2"/>
          <w:sz w:val="28"/>
          <w:szCs w:val="28"/>
        </w:rPr>
        <w:t> </w:t>
      </w:r>
      <w:r w:rsidR="00920170" w:rsidRPr="00F16EF4">
        <w:rPr>
          <w:rFonts w:ascii="Times New Roman" w:hAnsi="Times New Roman" w:cs="Times New Roman"/>
          <w:bCs/>
          <w:spacing w:val="-2"/>
          <w:sz w:val="28"/>
          <w:szCs w:val="28"/>
        </w:rPr>
        <w:t xml:space="preserve">decembrim </w:t>
      </w:r>
      <w:r w:rsidR="00970E4A" w:rsidRPr="00F16EF4">
        <w:rPr>
          <w:rFonts w:ascii="Times New Roman" w:hAnsi="Times New Roman" w:cs="Times New Roman"/>
          <w:bCs/>
          <w:spacing w:val="-2"/>
          <w:sz w:val="28"/>
          <w:szCs w:val="28"/>
        </w:rPr>
        <w:t>sasniedzot šādus uzraudzības rādītājus:</w:t>
      </w:r>
    </w:p>
    <w:p w14:paraId="5F775717" w14:textId="36BB9F3F" w:rsidR="00970E4A" w:rsidRPr="00F16EF4" w:rsidRDefault="00FA6F38" w:rsidP="0066293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 </w:t>
      </w:r>
      <w:r w:rsidR="00B3126C" w:rsidRPr="00F16EF4">
        <w:rPr>
          <w:rFonts w:ascii="Times New Roman" w:hAnsi="Times New Roman" w:cs="Times New Roman"/>
          <w:bCs/>
          <w:spacing w:val="-2"/>
          <w:sz w:val="28"/>
          <w:szCs w:val="28"/>
        </w:rPr>
        <w:t>i</w:t>
      </w:r>
      <w:r w:rsidR="00970E4A" w:rsidRPr="00F16EF4">
        <w:rPr>
          <w:rFonts w:ascii="Times New Roman" w:hAnsi="Times New Roman" w:cs="Times New Roman"/>
          <w:bCs/>
          <w:spacing w:val="-2"/>
          <w:sz w:val="28"/>
          <w:szCs w:val="28"/>
        </w:rPr>
        <w:t>znākuma rādītāju</w:t>
      </w:r>
      <w:r w:rsidR="009870BF" w:rsidRPr="00F16EF4">
        <w:t xml:space="preserve"> </w:t>
      </w:r>
      <w:r w:rsidR="009870BF" w:rsidRPr="00F16EF4">
        <w:rPr>
          <w:rFonts w:ascii="Times New Roman" w:hAnsi="Times New Roman" w:cs="Times New Roman"/>
          <w:bCs/>
          <w:spacing w:val="-2"/>
          <w:sz w:val="28"/>
          <w:szCs w:val="28"/>
        </w:rPr>
        <w:t xml:space="preserve">– </w:t>
      </w:r>
      <w:r w:rsidR="00994E59" w:rsidRPr="00F16EF4">
        <w:t xml:space="preserve"> </w:t>
      </w:r>
      <w:r w:rsidR="0066293B" w:rsidRPr="00F16EF4">
        <w:rPr>
          <w:rFonts w:ascii="Times New Roman" w:hAnsi="Times New Roman" w:cs="Times New Roman"/>
          <w:bCs/>
          <w:spacing w:val="-2"/>
          <w:sz w:val="28"/>
          <w:szCs w:val="28"/>
        </w:rPr>
        <w:t>nodarbinātas personas, kas saņēmušas Eiropas Sociālā fonda atbalstu mācībām (pedagogi, administrācija, prakses vadītāji, amata meistari, nozares pārstāvji)</w:t>
      </w:r>
      <w:r w:rsidR="009870BF" w:rsidRPr="00F16EF4">
        <w:rPr>
          <w:rFonts w:ascii="Times New Roman" w:hAnsi="Times New Roman" w:cs="Times New Roman"/>
          <w:bCs/>
          <w:spacing w:val="-2"/>
          <w:sz w:val="28"/>
          <w:szCs w:val="28"/>
        </w:rPr>
        <w:t xml:space="preserve"> </w:t>
      </w:r>
      <w:r w:rsidR="00B3126C" w:rsidRPr="00F16EF4">
        <w:rPr>
          <w:rFonts w:ascii="Times New Roman" w:hAnsi="Times New Roman" w:cs="Times New Roman"/>
          <w:bCs/>
          <w:spacing w:val="-2"/>
          <w:sz w:val="28"/>
          <w:szCs w:val="28"/>
        </w:rPr>
        <w:t xml:space="preserve">– </w:t>
      </w:r>
      <w:r w:rsidR="00A60DFB" w:rsidRPr="00F16EF4">
        <w:rPr>
          <w:rFonts w:ascii="Times New Roman" w:hAnsi="Times New Roman" w:cs="Times New Roman"/>
          <w:bCs/>
          <w:spacing w:val="-2"/>
          <w:sz w:val="28"/>
          <w:szCs w:val="28"/>
        </w:rPr>
        <w:t>5</w:t>
      </w:r>
      <w:r w:rsidR="0087688B" w:rsidRPr="00F16EF4">
        <w:rPr>
          <w:rFonts w:ascii="Times New Roman" w:hAnsi="Times New Roman" w:cs="Times New Roman"/>
          <w:bCs/>
          <w:spacing w:val="-2"/>
          <w:sz w:val="28"/>
          <w:szCs w:val="28"/>
        </w:rPr>
        <w:t> </w:t>
      </w:r>
      <w:r w:rsidR="00A60DFB" w:rsidRPr="00F16EF4">
        <w:rPr>
          <w:rFonts w:ascii="Times New Roman" w:hAnsi="Times New Roman" w:cs="Times New Roman"/>
          <w:bCs/>
          <w:spacing w:val="-2"/>
          <w:sz w:val="28"/>
          <w:szCs w:val="28"/>
        </w:rPr>
        <w:t>775</w:t>
      </w:r>
      <w:r w:rsidR="0087688B" w:rsidRPr="00F16EF4">
        <w:rPr>
          <w:rFonts w:ascii="Times New Roman" w:hAnsi="Times New Roman" w:cs="Times New Roman"/>
          <w:bCs/>
          <w:spacing w:val="-2"/>
          <w:sz w:val="28"/>
          <w:szCs w:val="28"/>
        </w:rPr>
        <w:t>, t</w:t>
      </w:r>
      <w:r w:rsidR="009B7276" w:rsidRPr="00F16EF4">
        <w:rPr>
          <w:rFonts w:ascii="Times New Roman" w:hAnsi="Times New Roman" w:cs="Times New Roman"/>
          <w:bCs/>
          <w:spacing w:val="-2"/>
          <w:sz w:val="28"/>
          <w:szCs w:val="28"/>
        </w:rPr>
        <w:t>ai skaitā</w:t>
      </w:r>
      <w:r w:rsidR="0087688B" w:rsidRPr="00F16EF4">
        <w:rPr>
          <w:rFonts w:ascii="Times New Roman" w:hAnsi="Times New Roman" w:cs="Times New Roman"/>
          <w:bCs/>
          <w:spacing w:val="-2"/>
          <w:sz w:val="28"/>
          <w:szCs w:val="28"/>
        </w:rPr>
        <w:t xml:space="preserve"> līdz 2018.</w:t>
      </w:r>
      <w:r w:rsidR="00813790" w:rsidRPr="00F16EF4">
        <w:rPr>
          <w:rFonts w:ascii="Times New Roman" w:hAnsi="Times New Roman" w:cs="Times New Roman"/>
          <w:bCs/>
          <w:spacing w:val="-2"/>
          <w:sz w:val="28"/>
          <w:szCs w:val="28"/>
        </w:rPr>
        <w:t> </w:t>
      </w:r>
      <w:r w:rsidR="0087688B" w:rsidRPr="00F16EF4">
        <w:rPr>
          <w:rFonts w:ascii="Times New Roman" w:hAnsi="Times New Roman" w:cs="Times New Roman"/>
          <w:bCs/>
          <w:spacing w:val="-2"/>
          <w:sz w:val="28"/>
          <w:szCs w:val="28"/>
        </w:rPr>
        <w:t>gada 31.</w:t>
      </w:r>
      <w:r w:rsidR="00813790" w:rsidRPr="00F16EF4">
        <w:rPr>
          <w:rFonts w:ascii="Times New Roman" w:hAnsi="Times New Roman" w:cs="Times New Roman"/>
          <w:bCs/>
          <w:spacing w:val="-2"/>
          <w:sz w:val="28"/>
          <w:szCs w:val="28"/>
        </w:rPr>
        <w:t> </w:t>
      </w:r>
      <w:r w:rsidR="0087688B" w:rsidRPr="00F16EF4">
        <w:rPr>
          <w:rFonts w:ascii="Times New Roman" w:hAnsi="Times New Roman" w:cs="Times New Roman"/>
          <w:bCs/>
          <w:spacing w:val="-2"/>
          <w:sz w:val="28"/>
          <w:szCs w:val="28"/>
        </w:rPr>
        <w:t>decembrim – 860</w:t>
      </w:r>
      <w:r w:rsidR="00A60DFB" w:rsidRPr="00F16EF4">
        <w:rPr>
          <w:rFonts w:ascii="Times New Roman" w:hAnsi="Times New Roman" w:cs="Times New Roman"/>
          <w:bCs/>
          <w:spacing w:val="-2"/>
          <w:sz w:val="28"/>
          <w:szCs w:val="28"/>
        </w:rPr>
        <w:t>;</w:t>
      </w:r>
      <w:r w:rsidR="00CF62B9" w:rsidRPr="00F16EF4">
        <w:rPr>
          <w:rFonts w:ascii="Times New Roman" w:hAnsi="Times New Roman" w:cs="Times New Roman"/>
          <w:bCs/>
          <w:spacing w:val="-2"/>
          <w:sz w:val="28"/>
          <w:szCs w:val="28"/>
        </w:rPr>
        <w:t xml:space="preserve"> </w:t>
      </w:r>
    </w:p>
    <w:p w14:paraId="0054E7F3" w14:textId="10E85ED6" w:rsidR="00A60DFB" w:rsidRPr="00F16EF4" w:rsidRDefault="009B7276" w:rsidP="0066293B">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color w:val="FF0000"/>
          <w:spacing w:val="-2"/>
          <w:sz w:val="28"/>
          <w:szCs w:val="28"/>
        </w:rPr>
      </w:pPr>
      <w:r w:rsidRPr="00F16EF4">
        <w:rPr>
          <w:rFonts w:ascii="Times New Roman" w:hAnsi="Times New Roman" w:cs="Times New Roman"/>
          <w:bCs/>
          <w:spacing w:val="-2"/>
          <w:sz w:val="28"/>
          <w:szCs w:val="28"/>
        </w:rPr>
        <w:t xml:space="preserve"> </w:t>
      </w:r>
      <w:r w:rsidR="00B3126C" w:rsidRPr="00F16EF4">
        <w:rPr>
          <w:rFonts w:ascii="Times New Roman" w:hAnsi="Times New Roman" w:cs="Times New Roman"/>
          <w:bCs/>
          <w:spacing w:val="-2"/>
          <w:sz w:val="28"/>
          <w:szCs w:val="28"/>
        </w:rPr>
        <w:t>r</w:t>
      </w:r>
      <w:r w:rsidR="00D45F76" w:rsidRPr="00F16EF4">
        <w:rPr>
          <w:rFonts w:ascii="Times New Roman" w:hAnsi="Times New Roman" w:cs="Times New Roman"/>
          <w:bCs/>
          <w:spacing w:val="-2"/>
          <w:sz w:val="28"/>
          <w:szCs w:val="28"/>
        </w:rPr>
        <w:t>ezultāta rādītāj</w:t>
      </w:r>
      <w:r w:rsidR="00B3126C" w:rsidRPr="00F16EF4">
        <w:rPr>
          <w:rFonts w:ascii="Times New Roman" w:hAnsi="Times New Roman" w:cs="Times New Roman"/>
          <w:bCs/>
          <w:spacing w:val="-2"/>
          <w:sz w:val="28"/>
          <w:szCs w:val="28"/>
        </w:rPr>
        <w:t>u</w:t>
      </w:r>
      <w:r w:rsidR="00F16EF4" w:rsidRPr="00F16EF4">
        <w:rPr>
          <w:rFonts w:ascii="Times New Roman" w:hAnsi="Times New Roman" w:cs="Times New Roman"/>
          <w:bCs/>
          <w:spacing w:val="-2"/>
          <w:sz w:val="28"/>
          <w:szCs w:val="28"/>
        </w:rPr>
        <w:t xml:space="preserve"> </w:t>
      </w:r>
      <w:r w:rsidR="009870BF" w:rsidRPr="00F16EF4">
        <w:rPr>
          <w:rFonts w:ascii="Times New Roman" w:hAnsi="Times New Roman" w:cs="Times New Roman"/>
          <w:bCs/>
          <w:spacing w:val="-2"/>
          <w:sz w:val="28"/>
          <w:szCs w:val="28"/>
        </w:rPr>
        <w:t xml:space="preserve">– </w:t>
      </w:r>
      <w:r w:rsidR="0066293B" w:rsidRPr="00F16EF4">
        <w:rPr>
          <w:rFonts w:ascii="Times New Roman" w:hAnsi="Times New Roman" w:cs="Times New Roman"/>
          <w:bCs/>
          <w:spacing w:val="-2"/>
          <w:sz w:val="28"/>
          <w:szCs w:val="28"/>
        </w:rPr>
        <w:t>kvalifikāciju ieguvušo personu skaits pēc dalības Eiropas Sociālā fonda mācībās profesionālās kompetences pilnveidei (pedagogi, administratori, prakses vadītāji, amata meistari un nozares pārstāvji, kas pilnveidojuši profesionālo kompetenci)</w:t>
      </w:r>
      <w:r w:rsidR="009870BF" w:rsidRPr="00F16EF4">
        <w:rPr>
          <w:rFonts w:ascii="Times New Roman" w:hAnsi="Times New Roman" w:cs="Times New Roman"/>
          <w:bCs/>
          <w:spacing w:val="-2"/>
          <w:sz w:val="28"/>
          <w:szCs w:val="28"/>
        </w:rPr>
        <w:t xml:space="preserve"> – </w:t>
      </w:r>
      <w:r w:rsidR="0007446C" w:rsidRPr="00F16EF4">
        <w:rPr>
          <w:rFonts w:ascii="Times New Roman" w:hAnsi="Times New Roman" w:cs="Times New Roman"/>
          <w:bCs/>
          <w:spacing w:val="-2"/>
          <w:sz w:val="28"/>
          <w:szCs w:val="28"/>
        </w:rPr>
        <w:t xml:space="preserve"> </w:t>
      </w:r>
      <w:r w:rsidR="00D45F76" w:rsidRPr="00F16EF4">
        <w:rPr>
          <w:rFonts w:ascii="Times New Roman" w:hAnsi="Times New Roman" w:cs="Times New Roman"/>
          <w:bCs/>
          <w:spacing w:val="-2"/>
          <w:sz w:val="28"/>
          <w:szCs w:val="28"/>
        </w:rPr>
        <w:t>4</w:t>
      </w:r>
      <w:r w:rsidR="00911D6E" w:rsidRPr="00F16EF4">
        <w:rPr>
          <w:rFonts w:ascii="Times New Roman" w:hAnsi="Times New Roman" w:cs="Times New Roman"/>
          <w:bCs/>
          <w:spacing w:val="-2"/>
          <w:sz w:val="28"/>
          <w:szCs w:val="28"/>
        </w:rPr>
        <w:t> </w:t>
      </w:r>
      <w:r w:rsidR="00D45F76" w:rsidRPr="00F16EF4">
        <w:rPr>
          <w:rFonts w:ascii="Times New Roman" w:hAnsi="Times New Roman" w:cs="Times New Roman"/>
          <w:bCs/>
          <w:spacing w:val="-2"/>
          <w:sz w:val="28"/>
          <w:szCs w:val="28"/>
        </w:rPr>
        <w:t>428</w:t>
      </w:r>
      <w:r w:rsidR="00911D6E" w:rsidRPr="00F16EF4">
        <w:rPr>
          <w:rFonts w:ascii="Times New Roman" w:hAnsi="Times New Roman" w:cs="Times New Roman"/>
          <w:bCs/>
          <w:spacing w:val="-2"/>
          <w:sz w:val="28"/>
          <w:szCs w:val="28"/>
        </w:rPr>
        <w:t>, t</w:t>
      </w:r>
      <w:r w:rsidRPr="00F16EF4">
        <w:rPr>
          <w:rFonts w:ascii="Times New Roman" w:hAnsi="Times New Roman" w:cs="Times New Roman"/>
          <w:bCs/>
          <w:spacing w:val="-2"/>
          <w:sz w:val="28"/>
          <w:szCs w:val="28"/>
        </w:rPr>
        <w:t>ai skaitā</w:t>
      </w:r>
      <w:r w:rsidR="00911D6E" w:rsidRPr="00F16EF4">
        <w:rPr>
          <w:rFonts w:ascii="Times New Roman" w:hAnsi="Times New Roman" w:cs="Times New Roman"/>
          <w:bCs/>
          <w:spacing w:val="-2"/>
          <w:sz w:val="28"/>
          <w:szCs w:val="28"/>
        </w:rPr>
        <w:t xml:space="preserve"> līdz 2018. gada 31. decembrim – 860</w:t>
      </w:r>
      <w:r w:rsidR="00D45F76" w:rsidRPr="00F16EF4">
        <w:rPr>
          <w:rFonts w:ascii="Times New Roman" w:hAnsi="Times New Roman" w:cs="Times New Roman"/>
          <w:bCs/>
          <w:spacing w:val="-2"/>
          <w:sz w:val="28"/>
          <w:szCs w:val="28"/>
        </w:rPr>
        <w:t>;</w:t>
      </w:r>
    </w:p>
    <w:p w14:paraId="5E0C424C" w14:textId="3D8AEC1E" w:rsidR="002550D9" w:rsidRPr="00F16EF4" w:rsidRDefault="006701C8" w:rsidP="001E71B8">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 xml:space="preserve"> f</w:t>
      </w:r>
      <w:r w:rsidR="00D45F76" w:rsidRPr="00F16EF4">
        <w:rPr>
          <w:rFonts w:ascii="Times New Roman" w:hAnsi="Times New Roman" w:cs="Times New Roman"/>
          <w:bCs/>
          <w:spacing w:val="-2"/>
          <w:sz w:val="28"/>
          <w:szCs w:val="28"/>
        </w:rPr>
        <w:t>inanšu rādītāj</w:t>
      </w:r>
      <w:r w:rsidRPr="00F16EF4">
        <w:rPr>
          <w:rFonts w:ascii="Times New Roman" w:hAnsi="Times New Roman" w:cs="Times New Roman"/>
          <w:bCs/>
          <w:spacing w:val="-2"/>
          <w:sz w:val="28"/>
          <w:szCs w:val="28"/>
        </w:rPr>
        <w:t>u</w:t>
      </w:r>
      <w:r w:rsidR="009870BF" w:rsidRPr="00F16EF4">
        <w:rPr>
          <w:rFonts w:ascii="Times New Roman" w:hAnsi="Times New Roman" w:cs="Times New Roman"/>
          <w:bCs/>
          <w:spacing w:val="-2"/>
          <w:sz w:val="28"/>
          <w:szCs w:val="28"/>
        </w:rPr>
        <w:t xml:space="preserve"> – </w:t>
      </w:r>
      <w:r w:rsidR="00940342" w:rsidRPr="00F16EF4">
        <w:rPr>
          <w:rFonts w:ascii="Times New Roman" w:hAnsi="Times New Roman" w:cs="Times New Roman"/>
          <w:bCs/>
          <w:spacing w:val="-2"/>
          <w:sz w:val="28"/>
          <w:szCs w:val="28"/>
        </w:rPr>
        <w:t xml:space="preserve"> </w:t>
      </w:r>
      <w:r w:rsidR="00D45F76" w:rsidRPr="00F16EF4">
        <w:rPr>
          <w:rFonts w:ascii="Times New Roman" w:hAnsi="Times New Roman" w:cs="Times New Roman"/>
          <w:bCs/>
          <w:spacing w:val="-2"/>
          <w:sz w:val="28"/>
          <w:szCs w:val="28"/>
        </w:rPr>
        <w:t>līdz 20</w:t>
      </w:r>
      <w:r w:rsidR="00920170" w:rsidRPr="00F16EF4">
        <w:rPr>
          <w:rFonts w:ascii="Times New Roman" w:hAnsi="Times New Roman" w:cs="Times New Roman"/>
          <w:bCs/>
          <w:spacing w:val="-2"/>
          <w:sz w:val="28"/>
          <w:szCs w:val="28"/>
        </w:rPr>
        <w:t>18</w:t>
      </w:r>
      <w:r w:rsidR="00D45F76" w:rsidRPr="00F16EF4">
        <w:rPr>
          <w:rFonts w:ascii="Times New Roman" w:hAnsi="Times New Roman" w:cs="Times New Roman"/>
          <w:bCs/>
          <w:spacing w:val="-2"/>
          <w:sz w:val="28"/>
          <w:szCs w:val="28"/>
        </w:rPr>
        <w:t>.</w:t>
      </w:r>
      <w:r w:rsidR="00813790" w:rsidRPr="00F16EF4">
        <w:rPr>
          <w:rFonts w:ascii="Times New Roman" w:hAnsi="Times New Roman" w:cs="Times New Roman"/>
          <w:bCs/>
          <w:spacing w:val="-2"/>
          <w:sz w:val="28"/>
          <w:szCs w:val="28"/>
        </w:rPr>
        <w:t> </w:t>
      </w:r>
      <w:r w:rsidR="00D45F76" w:rsidRPr="00F16EF4">
        <w:rPr>
          <w:rFonts w:ascii="Times New Roman" w:hAnsi="Times New Roman" w:cs="Times New Roman"/>
          <w:bCs/>
          <w:spacing w:val="-2"/>
          <w:sz w:val="28"/>
          <w:szCs w:val="28"/>
        </w:rPr>
        <w:t xml:space="preserve">gada </w:t>
      </w:r>
      <w:r w:rsidR="00920170" w:rsidRPr="00F16EF4">
        <w:rPr>
          <w:rFonts w:ascii="Times New Roman" w:hAnsi="Times New Roman" w:cs="Times New Roman"/>
          <w:bCs/>
          <w:spacing w:val="-2"/>
          <w:sz w:val="28"/>
          <w:szCs w:val="28"/>
        </w:rPr>
        <w:t>31</w:t>
      </w:r>
      <w:r w:rsidR="00D45F76" w:rsidRPr="00F16EF4">
        <w:rPr>
          <w:rFonts w:ascii="Times New Roman" w:hAnsi="Times New Roman" w:cs="Times New Roman"/>
          <w:bCs/>
          <w:spacing w:val="-2"/>
          <w:sz w:val="28"/>
          <w:szCs w:val="28"/>
        </w:rPr>
        <w:t>.</w:t>
      </w:r>
      <w:r w:rsidR="00813790" w:rsidRPr="00F16EF4">
        <w:rPr>
          <w:rFonts w:ascii="Times New Roman" w:hAnsi="Times New Roman" w:cs="Times New Roman"/>
          <w:bCs/>
          <w:spacing w:val="-2"/>
          <w:sz w:val="28"/>
          <w:szCs w:val="28"/>
        </w:rPr>
        <w:t> </w:t>
      </w:r>
      <w:r w:rsidR="00920170" w:rsidRPr="00F16EF4">
        <w:rPr>
          <w:rFonts w:ascii="Times New Roman" w:hAnsi="Times New Roman" w:cs="Times New Roman"/>
          <w:bCs/>
          <w:spacing w:val="-2"/>
          <w:sz w:val="28"/>
          <w:szCs w:val="28"/>
        </w:rPr>
        <w:t>dec</w:t>
      </w:r>
      <w:r w:rsidR="00D45F76" w:rsidRPr="00F16EF4">
        <w:rPr>
          <w:rFonts w:ascii="Times New Roman" w:hAnsi="Times New Roman" w:cs="Times New Roman"/>
          <w:bCs/>
          <w:spacing w:val="-2"/>
          <w:sz w:val="28"/>
          <w:szCs w:val="28"/>
        </w:rPr>
        <w:t xml:space="preserve">embrim sertificēti izdevumi </w:t>
      </w:r>
      <w:r w:rsidR="008D33D2" w:rsidRPr="00F16EF4">
        <w:rPr>
          <w:rFonts w:ascii="Times New Roman" w:hAnsi="Times New Roman" w:cs="Times New Roman"/>
          <w:bCs/>
          <w:spacing w:val="-2"/>
          <w:sz w:val="28"/>
          <w:szCs w:val="28"/>
        </w:rPr>
        <w:t>973 514</w:t>
      </w:r>
      <w:r w:rsidR="00D45F76" w:rsidRPr="00F16EF4">
        <w:rPr>
          <w:rFonts w:ascii="Times New Roman" w:hAnsi="Times New Roman" w:cs="Times New Roman"/>
          <w:bCs/>
          <w:spacing w:val="-2"/>
          <w:sz w:val="28"/>
          <w:szCs w:val="28"/>
        </w:rPr>
        <w:t xml:space="preserve"> </w:t>
      </w:r>
      <w:proofErr w:type="spellStart"/>
      <w:r w:rsidR="00D45F76" w:rsidRPr="00F16EF4">
        <w:rPr>
          <w:rFonts w:ascii="Times New Roman" w:hAnsi="Times New Roman" w:cs="Times New Roman"/>
          <w:bCs/>
          <w:i/>
          <w:spacing w:val="-2"/>
          <w:sz w:val="28"/>
          <w:szCs w:val="28"/>
        </w:rPr>
        <w:t>euro</w:t>
      </w:r>
      <w:proofErr w:type="spellEnd"/>
      <w:r w:rsidR="00D45F76" w:rsidRPr="00F16EF4">
        <w:rPr>
          <w:rFonts w:ascii="Times New Roman" w:hAnsi="Times New Roman" w:cs="Times New Roman"/>
          <w:bCs/>
          <w:spacing w:val="-2"/>
          <w:sz w:val="28"/>
          <w:szCs w:val="28"/>
        </w:rPr>
        <w:t xml:space="preserve"> apmērā</w:t>
      </w:r>
      <w:r w:rsidR="00BA6747" w:rsidRPr="00F16EF4">
        <w:rPr>
          <w:rFonts w:ascii="Times New Roman" w:hAnsi="Times New Roman" w:cs="Times New Roman"/>
          <w:bCs/>
          <w:spacing w:val="-2"/>
          <w:sz w:val="28"/>
          <w:szCs w:val="28"/>
        </w:rPr>
        <w:t>.</w:t>
      </w:r>
    </w:p>
    <w:p w14:paraId="1EAAD5D3" w14:textId="77777777" w:rsidR="002550D9" w:rsidRPr="00F16EF4" w:rsidRDefault="002550D9" w:rsidP="00BC7C3F">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17EB1452" w14:textId="3E1B521F" w:rsidR="00697A44" w:rsidRPr="00F16EF4" w:rsidRDefault="007678E7" w:rsidP="00697A44">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Specifisko atbalsta mērķi īsteno ierobežotas projektu iesniegumu atlases veidā.</w:t>
      </w:r>
      <w:r w:rsidR="00F67282" w:rsidRPr="00F16EF4">
        <w:rPr>
          <w:rFonts w:ascii="Times New Roman" w:hAnsi="Times New Roman" w:cs="Times New Roman"/>
          <w:sz w:val="28"/>
          <w:szCs w:val="28"/>
        </w:rPr>
        <w:t xml:space="preserve"> Specifisko atbalstu īsteno vienā projektu iesniegumu atlases kārtā par visu specifiskajam atbalstam pieejamo finansējumu.</w:t>
      </w:r>
    </w:p>
    <w:p w14:paraId="5BA6BEAC" w14:textId="77777777" w:rsidR="00F736F7" w:rsidRPr="00F16EF4" w:rsidRDefault="00F736F7" w:rsidP="00AD6E0A">
      <w:pPr>
        <w:pStyle w:val="ListParagraph"/>
        <w:tabs>
          <w:tab w:val="left" w:pos="426"/>
          <w:tab w:val="left" w:pos="1134"/>
        </w:tabs>
        <w:spacing w:after="0" w:line="240" w:lineRule="auto"/>
        <w:ind w:left="709"/>
        <w:contextualSpacing w:val="0"/>
        <w:jc w:val="both"/>
        <w:rPr>
          <w:rFonts w:ascii="Times New Roman" w:hAnsi="Times New Roman" w:cs="Times New Roman"/>
          <w:bCs/>
          <w:spacing w:val="-2"/>
          <w:sz w:val="28"/>
          <w:szCs w:val="28"/>
        </w:rPr>
      </w:pPr>
    </w:p>
    <w:p w14:paraId="1766B38B" w14:textId="1AE0D15D" w:rsidR="00697A44" w:rsidRPr="00F16EF4" w:rsidRDefault="007678E7" w:rsidP="00325CA5">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 xml:space="preserve">Specifiskā atbalsta </w:t>
      </w:r>
      <w:r w:rsidR="0004151C" w:rsidRPr="00F16EF4">
        <w:rPr>
          <w:rFonts w:ascii="Times New Roman" w:hAnsi="Times New Roman" w:cs="Times New Roman"/>
          <w:bCs/>
          <w:spacing w:val="-2"/>
          <w:sz w:val="28"/>
          <w:szCs w:val="28"/>
        </w:rPr>
        <w:t>ietvaros atbildīgās iestādes funkcijas pilda Izglītības un zinātnes ministrija (turpmāk – atbildīgā iestāde).</w:t>
      </w:r>
    </w:p>
    <w:p w14:paraId="26EDC32C" w14:textId="77777777" w:rsidR="00F736F7" w:rsidRPr="00F16EF4" w:rsidRDefault="00F736F7" w:rsidP="00AD6E0A">
      <w:pPr>
        <w:tabs>
          <w:tab w:val="left" w:pos="426"/>
          <w:tab w:val="left" w:pos="1134"/>
        </w:tabs>
        <w:spacing w:after="0" w:line="240" w:lineRule="auto"/>
        <w:jc w:val="both"/>
        <w:rPr>
          <w:rFonts w:ascii="Times New Roman" w:hAnsi="Times New Roman" w:cs="Times New Roman"/>
          <w:bCs/>
          <w:spacing w:val="-2"/>
          <w:sz w:val="28"/>
          <w:szCs w:val="28"/>
        </w:rPr>
      </w:pPr>
    </w:p>
    <w:p w14:paraId="167DF197" w14:textId="3AFFEF5B" w:rsidR="00AF1D9A" w:rsidRPr="00F16EF4" w:rsidRDefault="00697A44" w:rsidP="00697A44">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F16EF4" w:rsidDel="00697A44">
        <w:rPr>
          <w:rFonts w:ascii="Times New Roman" w:hAnsi="Times New Roman" w:cs="Times New Roman"/>
          <w:bCs/>
          <w:spacing w:val="-2"/>
          <w:sz w:val="28"/>
          <w:szCs w:val="28"/>
        </w:rPr>
        <w:t xml:space="preserve"> </w:t>
      </w:r>
      <w:r w:rsidR="0022232A" w:rsidRPr="00F16EF4">
        <w:rPr>
          <w:rFonts w:ascii="Times New Roman" w:hAnsi="Times New Roman" w:cs="Times New Roman"/>
          <w:sz w:val="28"/>
          <w:szCs w:val="28"/>
        </w:rPr>
        <w:t>Specifiskā a</w:t>
      </w:r>
      <w:r w:rsidR="0004151C" w:rsidRPr="00F16EF4">
        <w:rPr>
          <w:rFonts w:ascii="Times New Roman" w:hAnsi="Times New Roman" w:cs="Times New Roman"/>
          <w:sz w:val="28"/>
          <w:szCs w:val="28"/>
        </w:rPr>
        <w:t>tbalsta p</w:t>
      </w:r>
      <w:r w:rsidR="00E32D3E" w:rsidRPr="00F16EF4">
        <w:rPr>
          <w:rFonts w:ascii="Times New Roman" w:hAnsi="Times New Roman" w:cs="Times New Roman"/>
          <w:sz w:val="28"/>
          <w:szCs w:val="28"/>
        </w:rPr>
        <w:t>lānotais</w:t>
      </w:r>
      <w:r w:rsidR="0004151C" w:rsidRPr="00F16EF4">
        <w:rPr>
          <w:rFonts w:ascii="Times New Roman" w:hAnsi="Times New Roman" w:cs="Times New Roman"/>
          <w:sz w:val="28"/>
          <w:szCs w:val="28"/>
        </w:rPr>
        <w:t xml:space="preserve"> kopējais attiecināmais finansējums ir </w:t>
      </w:r>
      <w:r w:rsidR="004276F7" w:rsidRPr="00F16EF4">
        <w:rPr>
          <w:rFonts w:ascii="Times New Roman" w:hAnsi="Times New Roman" w:cs="Times New Roman"/>
          <w:sz w:val="28"/>
          <w:szCs w:val="28"/>
        </w:rPr>
        <w:t>6 490 095</w:t>
      </w:r>
      <w:r w:rsidR="0004151C" w:rsidRPr="00F16EF4">
        <w:rPr>
          <w:rFonts w:ascii="Times New Roman" w:hAnsi="Times New Roman" w:cs="Times New Roman"/>
          <w:sz w:val="28"/>
          <w:szCs w:val="28"/>
        </w:rPr>
        <w:t xml:space="preserve"> </w:t>
      </w:r>
      <w:proofErr w:type="spellStart"/>
      <w:r w:rsidR="0004151C" w:rsidRPr="00F16EF4">
        <w:rPr>
          <w:rFonts w:ascii="Times New Roman" w:hAnsi="Times New Roman" w:cs="Times New Roman"/>
          <w:bCs/>
          <w:i/>
          <w:sz w:val="28"/>
          <w:szCs w:val="28"/>
        </w:rPr>
        <w:t>euro</w:t>
      </w:r>
      <w:proofErr w:type="spellEnd"/>
      <w:r w:rsidR="0004151C" w:rsidRPr="00F16EF4">
        <w:rPr>
          <w:rFonts w:ascii="Times New Roman" w:hAnsi="Times New Roman" w:cs="Times New Roman"/>
          <w:sz w:val="28"/>
          <w:szCs w:val="28"/>
        </w:rPr>
        <w:t xml:space="preserve">, tai skaitā </w:t>
      </w:r>
      <w:r w:rsidR="0004151C" w:rsidRPr="00F16EF4">
        <w:rPr>
          <w:rFonts w:ascii="Times New Roman" w:hAnsi="Times New Roman" w:cs="Times New Roman"/>
          <w:bCs/>
          <w:sz w:val="28"/>
          <w:szCs w:val="28"/>
        </w:rPr>
        <w:t xml:space="preserve">Eiropas Sociālā fonda </w:t>
      </w:r>
      <w:r w:rsidR="0004151C" w:rsidRPr="00F16EF4">
        <w:rPr>
          <w:rFonts w:ascii="Times New Roman" w:hAnsi="Times New Roman" w:cs="Times New Roman"/>
          <w:sz w:val="28"/>
          <w:szCs w:val="28"/>
        </w:rPr>
        <w:t xml:space="preserve">finansējums 5 516 580 </w:t>
      </w:r>
      <w:proofErr w:type="spellStart"/>
      <w:r w:rsidR="0004151C" w:rsidRPr="00F16EF4">
        <w:rPr>
          <w:rFonts w:ascii="Times New Roman" w:hAnsi="Times New Roman" w:cs="Times New Roman"/>
          <w:bCs/>
          <w:i/>
          <w:sz w:val="28"/>
          <w:szCs w:val="28"/>
        </w:rPr>
        <w:t>euro</w:t>
      </w:r>
      <w:proofErr w:type="spellEnd"/>
      <w:r w:rsidR="0022232A" w:rsidRPr="00F16EF4">
        <w:rPr>
          <w:rFonts w:ascii="Times New Roman" w:hAnsi="Times New Roman" w:cs="Times New Roman"/>
          <w:sz w:val="28"/>
          <w:szCs w:val="28"/>
        </w:rPr>
        <w:t xml:space="preserve"> un</w:t>
      </w:r>
      <w:r w:rsidR="0004151C" w:rsidRPr="00F16EF4">
        <w:rPr>
          <w:rFonts w:ascii="Times New Roman" w:hAnsi="Times New Roman" w:cs="Times New Roman"/>
          <w:sz w:val="28"/>
          <w:szCs w:val="28"/>
        </w:rPr>
        <w:t xml:space="preserve"> valsts budžeta līdzfinansējums 973 51</w:t>
      </w:r>
      <w:r w:rsidR="00E13EDD" w:rsidRPr="00F16EF4">
        <w:rPr>
          <w:rFonts w:ascii="Times New Roman" w:hAnsi="Times New Roman" w:cs="Times New Roman"/>
          <w:sz w:val="28"/>
          <w:szCs w:val="28"/>
        </w:rPr>
        <w:t>5</w:t>
      </w:r>
      <w:r w:rsidR="0004151C" w:rsidRPr="00F16EF4">
        <w:rPr>
          <w:rFonts w:ascii="Times New Roman" w:hAnsi="Times New Roman" w:cs="Times New Roman"/>
          <w:sz w:val="28"/>
          <w:szCs w:val="28"/>
        </w:rPr>
        <w:t xml:space="preserve"> </w:t>
      </w:r>
      <w:proofErr w:type="spellStart"/>
      <w:r w:rsidR="0004151C" w:rsidRPr="00F16EF4">
        <w:rPr>
          <w:rFonts w:ascii="Times New Roman" w:hAnsi="Times New Roman" w:cs="Times New Roman"/>
          <w:bCs/>
          <w:i/>
          <w:sz w:val="28"/>
          <w:szCs w:val="28"/>
        </w:rPr>
        <w:t>euro</w:t>
      </w:r>
      <w:proofErr w:type="spellEnd"/>
      <w:r w:rsidR="0004151C" w:rsidRPr="00F16EF4">
        <w:rPr>
          <w:rFonts w:ascii="Times New Roman" w:hAnsi="Times New Roman" w:cs="Times New Roman"/>
          <w:sz w:val="28"/>
          <w:szCs w:val="28"/>
        </w:rPr>
        <w:t>.</w:t>
      </w:r>
    </w:p>
    <w:p w14:paraId="6CA58D4F" w14:textId="77777777" w:rsidR="009C4183" w:rsidRPr="00F16EF4" w:rsidRDefault="009C4183" w:rsidP="00BC7C3F">
      <w:pPr>
        <w:tabs>
          <w:tab w:val="left" w:pos="426"/>
          <w:tab w:val="left" w:pos="1134"/>
        </w:tabs>
        <w:spacing w:after="0" w:line="240" w:lineRule="auto"/>
        <w:ind w:firstLine="709"/>
        <w:jc w:val="both"/>
        <w:rPr>
          <w:rFonts w:ascii="Times New Roman" w:hAnsi="Times New Roman" w:cs="Times New Roman"/>
          <w:sz w:val="28"/>
          <w:szCs w:val="28"/>
        </w:rPr>
      </w:pPr>
    </w:p>
    <w:p w14:paraId="295B4F35" w14:textId="0CEFCD9A" w:rsidR="00CA48D5" w:rsidRDefault="00CA48D5" w:rsidP="001666D0">
      <w:pPr>
        <w:pStyle w:val="ListParagraph"/>
        <w:numPr>
          <w:ilvl w:val="0"/>
          <w:numId w:val="3"/>
        </w:numPr>
        <w:spacing w:after="0" w:line="240" w:lineRule="auto"/>
        <w:ind w:left="0" w:firstLine="709"/>
        <w:jc w:val="both"/>
        <w:rPr>
          <w:rFonts w:ascii="Times New Roman" w:hAnsi="Times New Roman" w:cs="Times New Roman"/>
          <w:sz w:val="28"/>
          <w:szCs w:val="28"/>
        </w:rPr>
      </w:pPr>
      <w:r w:rsidRPr="00F16EF4">
        <w:rPr>
          <w:rFonts w:ascii="Times New Roman" w:hAnsi="Times New Roman" w:cs="Times New Roman"/>
          <w:sz w:val="28"/>
          <w:szCs w:val="28"/>
        </w:rPr>
        <w:t>Pieejamais kopējais attiecināmais finansējums vienošanās par projekta īstenošanu slēgšanai, paredzot iznākuma rādītāju un rezultāta rādītāju proporcionāli pieejamajam finansējumam</w:t>
      </w:r>
      <w:r w:rsidR="005C2C12" w:rsidRPr="00F16EF4">
        <w:rPr>
          <w:rFonts w:ascii="Times New Roman" w:hAnsi="Times New Roman" w:cs="Times New Roman"/>
          <w:sz w:val="28"/>
          <w:szCs w:val="28"/>
        </w:rPr>
        <w:t xml:space="preserve"> </w:t>
      </w:r>
      <w:r w:rsidR="005C2C12" w:rsidRPr="005C5F48">
        <w:rPr>
          <w:rFonts w:ascii="Times New Roman" w:hAnsi="Times New Roman" w:cs="Times New Roman"/>
          <w:sz w:val="28"/>
          <w:szCs w:val="28"/>
        </w:rPr>
        <w:t>un</w:t>
      </w:r>
      <w:r w:rsidRPr="005C5F48">
        <w:rPr>
          <w:rFonts w:ascii="Times New Roman" w:hAnsi="Times New Roman" w:cs="Times New Roman"/>
          <w:sz w:val="28"/>
          <w:szCs w:val="28"/>
        </w:rPr>
        <w:t xml:space="preserve"> vienlaikus nodrošinot  šo noteikumu 4.1. </w:t>
      </w:r>
      <w:r w:rsidR="00637429" w:rsidRPr="005C5F48">
        <w:rPr>
          <w:rFonts w:ascii="Times New Roman" w:hAnsi="Times New Roman" w:cs="Times New Roman"/>
          <w:sz w:val="28"/>
          <w:szCs w:val="28"/>
        </w:rPr>
        <w:t xml:space="preserve"> un 4.2.</w:t>
      </w:r>
      <w:r w:rsidRPr="005C5F48">
        <w:rPr>
          <w:rFonts w:ascii="Times New Roman" w:hAnsi="Times New Roman" w:cs="Times New Roman"/>
          <w:sz w:val="28"/>
          <w:szCs w:val="28"/>
        </w:rPr>
        <w:t xml:space="preserve">apakšpunktā noteikto starpposma vērtību, ir 6 086 507 </w:t>
      </w:r>
      <w:proofErr w:type="spellStart"/>
      <w:r w:rsidRPr="005C5F48">
        <w:rPr>
          <w:rFonts w:ascii="Times New Roman" w:hAnsi="Times New Roman" w:cs="Times New Roman"/>
          <w:i/>
          <w:sz w:val="28"/>
          <w:szCs w:val="28"/>
        </w:rPr>
        <w:t>euro</w:t>
      </w:r>
      <w:proofErr w:type="spellEnd"/>
      <w:r w:rsidRPr="005C5F48">
        <w:rPr>
          <w:rFonts w:ascii="Times New Roman" w:hAnsi="Times New Roman" w:cs="Times New Roman"/>
          <w:sz w:val="28"/>
          <w:szCs w:val="28"/>
        </w:rPr>
        <w:t xml:space="preserve">, tai skaitā Eiropas Sociālā fonda finansējums 5 173 530 </w:t>
      </w:r>
      <w:proofErr w:type="spellStart"/>
      <w:r w:rsidRPr="005C5F48">
        <w:rPr>
          <w:rFonts w:ascii="Times New Roman" w:hAnsi="Times New Roman" w:cs="Times New Roman"/>
          <w:i/>
          <w:sz w:val="28"/>
          <w:szCs w:val="28"/>
        </w:rPr>
        <w:t>euro</w:t>
      </w:r>
      <w:proofErr w:type="spellEnd"/>
      <w:r w:rsidRPr="005C5F48">
        <w:rPr>
          <w:rFonts w:ascii="Times New Roman" w:hAnsi="Times New Roman" w:cs="Times New Roman"/>
          <w:sz w:val="28"/>
          <w:szCs w:val="28"/>
        </w:rPr>
        <w:t xml:space="preserve">, snieguma rezerve </w:t>
      </w:r>
      <w:r w:rsidR="00702A37" w:rsidRPr="005C5F48">
        <w:rPr>
          <w:rFonts w:ascii="Times New Roman" w:hAnsi="Times New Roman" w:cs="Times New Roman"/>
          <w:sz w:val="28"/>
          <w:szCs w:val="28"/>
        </w:rPr>
        <w:t xml:space="preserve">403 </w:t>
      </w:r>
      <w:r w:rsidRPr="005C5F48">
        <w:rPr>
          <w:rFonts w:ascii="Times New Roman" w:hAnsi="Times New Roman" w:cs="Times New Roman"/>
          <w:sz w:val="28"/>
          <w:szCs w:val="28"/>
        </w:rPr>
        <w:t xml:space="preserve"> </w:t>
      </w:r>
      <w:r w:rsidR="00702A37" w:rsidRPr="005C5F48">
        <w:rPr>
          <w:rFonts w:ascii="Times New Roman" w:hAnsi="Times New Roman" w:cs="Times New Roman"/>
          <w:sz w:val="28"/>
          <w:szCs w:val="28"/>
        </w:rPr>
        <w:t>588</w:t>
      </w:r>
      <w:r w:rsidRPr="005C5F48">
        <w:rPr>
          <w:rFonts w:ascii="Times New Roman" w:hAnsi="Times New Roman" w:cs="Times New Roman"/>
          <w:sz w:val="28"/>
          <w:szCs w:val="28"/>
        </w:rPr>
        <w:t xml:space="preserve"> </w:t>
      </w:r>
      <w:proofErr w:type="spellStart"/>
      <w:r w:rsidRPr="005C5F48">
        <w:rPr>
          <w:rFonts w:ascii="Times New Roman" w:hAnsi="Times New Roman" w:cs="Times New Roman"/>
          <w:i/>
          <w:sz w:val="28"/>
          <w:szCs w:val="28"/>
        </w:rPr>
        <w:t>euro</w:t>
      </w:r>
      <w:proofErr w:type="spellEnd"/>
      <w:r w:rsidRPr="00F16EF4">
        <w:rPr>
          <w:rFonts w:ascii="Times New Roman" w:hAnsi="Times New Roman" w:cs="Times New Roman"/>
          <w:sz w:val="28"/>
          <w:szCs w:val="28"/>
        </w:rPr>
        <w:t xml:space="preserve"> un valsts budžeta līdzfinansējums 912 977 </w:t>
      </w:r>
      <w:proofErr w:type="spellStart"/>
      <w:r w:rsidRPr="00F16EF4">
        <w:rPr>
          <w:rFonts w:ascii="Times New Roman" w:hAnsi="Times New Roman" w:cs="Times New Roman"/>
          <w:i/>
          <w:sz w:val="28"/>
          <w:szCs w:val="28"/>
        </w:rPr>
        <w:t>euro</w:t>
      </w:r>
      <w:proofErr w:type="spellEnd"/>
      <w:r w:rsidRPr="00F16EF4">
        <w:rPr>
          <w:rFonts w:ascii="Times New Roman" w:hAnsi="Times New Roman" w:cs="Times New Roman"/>
          <w:sz w:val="28"/>
          <w:szCs w:val="28"/>
        </w:rPr>
        <w:t>.</w:t>
      </w:r>
    </w:p>
    <w:p w14:paraId="268AFEEE" w14:textId="77777777" w:rsidR="001666D0" w:rsidRPr="001666D0" w:rsidRDefault="001666D0" w:rsidP="001666D0">
      <w:pPr>
        <w:pStyle w:val="ListParagraph"/>
        <w:rPr>
          <w:rFonts w:ascii="Times New Roman" w:hAnsi="Times New Roman" w:cs="Times New Roman"/>
          <w:sz w:val="28"/>
          <w:szCs w:val="28"/>
        </w:rPr>
      </w:pPr>
    </w:p>
    <w:p w14:paraId="7F2B4079" w14:textId="79E538BA" w:rsidR="00E32D3E" w:rsidRPr="00F16EF4" w:rsidRDefault="00CA48D5" w:rsidP="00CA48D5">
      <w:pPr>
        <w:pStyle w:val="ListParagraph"/>
        <w:numPr>
          <w:ilvl w:val="0"/>
          <w:numId w:val="3"/>
        </w:numPr>
        <w:tabs>
          <w:tab w:val="left" w:pos="426"/>
          <w:tab w:val="left" w:pos="1134"/>
        </w:tabs>
        <w:spacing w:after="0" w:line="240" w:lineRule="auto"/>
        <w:ind w:left="0" w:firstLine="709"/>
        <w:jc w:val="both"/>
        <w:rPr>
          <w:rFonts w:ascii="Times New Roman" w:hAnsi="Times New Roman" w:cs="Times New Roman"/>
          <w:sz w:val="28"/>
          <w:szCs w:val="28"/>
        </w:rPr>
      </w:pPr>
      <w:r w:rsidRPr="00F16EF4">
        <w:rPr>
          <w:rFonts w:ascii="Times New Roman" w:hAnsi="Times New Roman" w:cs="Times New Roman"/>
          <w:sz w:val="28"/>
          <w:szCs w:val="28"/>
        </w:rPr>
        <w:t xml:space="preserve">Specifiskā atbalsta  projekta maksimālā attiecināmo izmaksu kopsumma ir 6 086 507 </w:t>
      </w:r>
      <w:proofErr w:type="spellStart"/>
      <w:r w:rsidRPr="00F16EF4">
        <w:rPr>
          <w:rFonts w:ascii="Times New Roman" w:hAnsi="Times New Roman" w:cs="Times New Roman"/>
          <w:i/>
          <w:sz w:val="28"/>
          <w:szCs w:val="28"/>
        </w:rPr>
        <w:t>euro</w:t>
      </w:r>
      <w:proofErr w:type="spellEnd"/>
      <w:r w:rsidRPr="00F16EF4">
        <w:rPr>
          <w:rFonts w:ascii="Times New Roman" w:hAnsi="Times New Roman" w:cs="Times New Roman"/>
          <w:sz w:val="28"/>
          <w:szCs w:val="28"/>
        </w:rPr>
        <w:t xml:space="preserve">. No 2019.gada 1.janvāra atbildīgā iestāde pēc Eiropas Komisijas lēmuma var ierosināt palielināt specifiskā atbalsta projektā noteikto attiecināmo </w:t>
      </w:r>
      <w:r w:rsidRPr="00F16EF4">
        <w:rPr>
          <w:rFonts w:ascii="Times New Roman" w:hAnsi="Times New Roman" w:cs="Times New Roman"/>
          <w:sz w:val="28"/>
          <w:szCs w:val="28"/>
        </w:rPr>
        <w:lastRenderedPageBreak/>
        <w:t xml:space="preserve">izmaksu kopsummu līdz 6 490 095 </w:t>
      </w:r>
      <w:proofErr w:type="spellStart"/>
      <w:r w:rsidRPr="00F16EF4">
        <w:rPr>
          <w:rFonts w:ascii="Times New Roman" w:hAnsi="Times New Roman" w:cs="Times New Roman"/>
          <w:i/>
          <w:sz w:val="28"/>
          <w:szCs w:val="28"/>
        </w:rPr>
        <w:t>euro</w:t>
      </w:r>
      <w:proofErr w:type="spellEnd"/>
      <w:r w:rsidRPr="00F16EF4">
        <w:rPr>
          <w:rFonts w:ascii="Times New Roman" w:hAnsi="Times New Roman" w:cs="Times New Roman"/>
          <w:sz w:val="28"/>
          <w:szCs w:val="28"/>
        </w:rPr>
        <w:t>, ievērojot šo noteikumu 4.1. un 4.2.apakšpunktā minēto finansēšanas avotu proporcionālo sadalījumu.</w:t>
      </w:r>
    </w:p>
    <w:p w14:paraId="4F924C71" w14:textId="3CC55CA7" w:rsidR="00282AE0" w:rsidRPr="00F16EF4" w:rsidRDefault="00282AE0" w:rsidP="00AD6E0A">
      <w:pPr>
        <w:tabs>
          <w:tab w:val="left" w:pos="3780"/>
        </w:tabs>
        <w:spacing w:after="0" w:line="240" w:lineRule="auto"/>
        <w:rPr>
          <w:rFonts w:ascii="Times New Roman" w:hAnsi="Times New Roman" w:cs="Times New Roman"/>
          <w:sz w:val="28"/>
          <w:szCs w:val="28"/>
        </w:rPr>
      </w:pPr>
    </w:p>
    <w:p w14:paraId="2C18DECE" w14:textId="69982EE0" w:rsidR="00AF1D9A" w:rsidRPr="00F16EF4" w:rsidRDefault="0004151C" w:rsidP="00697A44">
      <w:pPr>
        <w:pStyle w:val="ListParagraph"/>
        <w:numPr>
          <w:ilvl w:val="0"/>
          <w:numId w:val="3"/>
        </w:numPr>
        <w:tabs>
          <w:tab w:val="left" w:pos="426"/>
          <w:tab w:val="left" w:pos="1134"/>
        </w:tabs>
        <w:spacing w:after="0" w:line="240" w:lineRule="auto"/>
        <w:ind w:left="0" w:firstLine="709"/>
        <w:jc w:val="both"/>
        <w:rPr>
          <w:rFonts w:ascii="Times New Roman" w:hAnsi="Times New Roman" w:cs="Times New Roman"/>
          <w:sz w:val="28"/>
          <w:szCs w:val="28"/>
        </w:rPr>
      </w:pPr>
      <w:r w:rsidRPr="00F16EF4">
        <w:rPr>
          <w:rFonts w:ascii="Times New Roman" w:hAnsi="Times New Roman" w:cs="Times New Roman"/>
          <w:sz w:val="28"/>
          <w:szCs w:val="28"/>
        </w:rPr>
        <w:t xml:space="preserve">Maksimālais attiecināmais </w:t>
      </w:r>
      <w:r w:rsidRPr="00F16EF4">
        <w:rPr>
          <w:rFonts w:ascii="Times New Roman" w:hAnsi="Times New Roman" w:cs="Times New Roman"/>
          <w:bCs/>
          <w:sz w:val="28"/>
          <w:szCs w:val="28"/>
        </w:rPr>
        <w:t xml:space="preserve">Eiropas Sociālā fonda </w:t>
      </w:r>
      <w:r w:rsidRPr="00F16EF4">
        <w:rPr>
          <w:rFonts w:ascii="Times New Roman" w:hAnsi="Times New Roman" w:cs="Times New Roman"/>
          <w:sz w:val="28"/>
          <w:szCs w:val="28"/>
        </w:rPr>
        <w:t xml:space="preserve">finansējuma apmērs nepārsniedz 85 procentus no kopējā </w:t>
      </w:r>
      <w:r w:rsidR="00520E2A" w:rsidRPr="00F16EF4">
        <w:rPr>
          <w:rFonts w:ascii="Times New Roman" w:hAnsi="Times New Roman" w:cs="Times New Roman"/>
          <w:sz w:val="28"/>
          <w:szCs w:val="28"/>
        </w:rPr>
        <w:t xml:space="preserve">projekta </w:t>
      </w:r>
      <w:r w:rsidRPr="00F16EF4">
        <w:rPr>
          <w:rFonts w:ascii="Times New Roman" w:hAnsi="Times New Roman" w:cs="Times New Roman"/>
          <w:sz w:val="28"/>
          <w:szCs w:val="28"/>
        </w:rPr>
        <w:t>attiecināmā finansējuma.</w:t>
      </w:r>
    </w:p>
    <w:p w14:paraId="384995E2" w14:textId="77777777" w:rsidR="00490020" w:rsidRPr="00F16EF4" w:rsidRDefault="00490020" w:rsidP="004E7491">
      <w:pPr>
        <w:pStyle w:val="ListParagraph"/>
        <w:rPr>
          <w:rFonts w:ascii="Times New Roman" w:hAnsi="Times New Roman" w:cs="Times New Roman"/>
          <w:sz w:val="28"/>
          <w:szCs w:val="28"/>
        </w:rPr>
      </w:pPr>
    </w:p>
    <w:p w14:paraId="76806FAF" w14:textId="1EA0E33F" w:rsidR="00490020" w:rsidRPr="00F16EF4" w:rsidRDefault="004E2BD6" w:rsidP="00936463">
      <w:pPr>
        <w:pStyle w:val="ListParagraph"/>
        <w:numPr>
          <w:ilvl w:val="0"/>
          <w:numId w:val="3"/>
        </w:numPr>
        <w:tabs>
          <w:tab w:val="left" w:pos="426"/>
          <w:tab w:val="left" w:pos="1134"/>
        </w:tabs>
        <w:spacing w:after="0" w:line="240" w:lineRule="auto"/>
        <w:ind w:left="0" w:firstLine="709"/>
        <w:jc w:val="both"/>
        <w:rPr>
          <w:rFonts w:ascii="Times New Roman" w:hAnsi="Times New Roman" w:cs="Times New Roman"/>
          <w:sz w:val="28"/>
          <w:szCs w:val="28"/>
        </w:rPr>
      </w:pPr>
      <w:r w:rsidRPr="00F16EF4">
        <w:rPr>
          <w:rFonts w:ascii="Times New Roman" w:hAnsi="Times New Roman" w:cs="Times New Roman"/>
          <w:sz w:val="28"/>
          <w:szCs w:val="28"/>
        </w:rPr>
        <w:t>Specifiskā atbalsta ietvaros izmaksas ir attiecināmas, ja tās atbilst šajos noteikumos minētajām izmaksu pozīcijām, un tās ir radušās, sākot ar šo noteikumu spēkā stāšanās dienu</w:t>
      </w:r>
      <w:r w:rsidR="00490020" w:rsidRPr="00F16EF4">
        <w:rPr>
          <w:rFonts w:ascii="Times New Roman" w:hAnsi="Times New Roman" w:cs="Times New Roman"/>
          <w:sz w:val="28"/>
          <w:szCs w:val="28"/>
        </w:rPr>
        <w:t>.</w:t>
      </w:r>
      <w:r w:rsidR="00FF7C90" w:rsidRPr="00F16EF4">
        <w:rPr>
          <w:rFonts w:ascii="Times New Roman" w:hAnsi="Times New Roman" w:cs="Times New Roman"/>
          <w:b/>
          <w:sz w:val="28"/>
          <w:szCs w:val="28"/>
        </w:rPr>
        <w:t xml:space="preserve"> </w:t>
      </w:r>
      <w:r w:rsidR="00FF7C90" w:rsidRPr="00F16EF4">
        <w:rPr>
          <w:rFonts w:ascii="Times New Roman" w:hAnsi="Times New Roman" w:cs="Times New Roman"/>
          <w:sz w:val="28"/>
          <w:szCs w:val="28"/>
        </w:rPr>
        <w:t>Projekta ietvaros ir atbalstāma vides prasību integrācija preču un pakalpojumu iepirkumos (zaļais publiskais iepirkums).</w:t>
      </w:r>
    </w:p>
    <w:p w14:paraId="3200F9F2" w14:textId="77777777" w:rsidR="00060F6A" w:rsidRPr="00F16EF4" w:rsidRDefault="00060F6A" w:rsidP="009214EA">
      <w:pPr>
        <w:tabs>
          <w:tab w:val="left" w:pos="426"/>
          <w:tab w:val="left" w:pos="1134"/>
        </w:tabs>
        <w:spacing w:after="0" w:line="240" w:lineRule="auto"/>
        <w:jc w:val="both"/>
        <w:rPr>
          <w:rFonts w:ascii="Times New Roman" w:hAnsi="Times New Roman" w:cs="Times New Roman"/>
          <w:sz w:val="28"/>
          <w:szCs w:val="28"/>
        </w:rPr>
      </w:pPr>
    </w:p>
    <w:p w14:paraId="42158DF4" w14:textId="77777777" w:rsidR="009F2011" w:rsidRPr="00F16EF4" w:rsidRDefault="009F2011" w:rsidP="009C4183">
      <w:pPr>
        <w:tabs>
          <w:tab w:val="left" w:pos="426"/>
          <w:tab w:val="left" w:pos="1134"/>
        </w:tabs>
        <w:spacing w:after="0" w:line="240" w:lineRule="auto"/>
        <w:jc w:val="both"/>
        <w:rPr>
          <w:rFonts w:ascii="Times New Roman" w:hAnsi="Times New Roman" w:cs="Times New Roman"/>
          <w:bCs/>
          <w:spacing w:val="-2"/>
          <w:sz w:val="28"/>
          <w:szCs w:val="28"/>
        </w:rPr>
      </w:pPr>
    </w:p>
    <w:p w14:paraId="6B186A52" w14:textId="77777777" w:rsidR="00C158C0" w:rsidRPr="00F16EF4" w:rsidRDefault="00C158C0" w:rsidP="009C4183">
      <w:pPr>
        <w:pStyle w:val="ListParagraph"/>
        <w:numPr>
          <w:ilvl w:val="0"/>
          <w:numId w:val="4"/>
        </w:numPr>
        <w:spacing w:after="120" w:line="240" w:lineRule="auto"/>
        <w:ind w:left="0" w:firstLine="709"/>
        <w:jc w:val="both"/>
        <w:rPr>
          <w:rFonts w:ascii="Times New Roman" w:eastAsia="Times New Roman" w:hAnsi="Times New Roman" w:cs="Times New Roman"/>
          <w:b/>
          <w:bCs/>
          <w:sz w:val="28"/>
          <w:szCs w:val="28"/>
        </w:rPr>
      </w:pPr>
      <w:r w:rsidRPr="00F16EF4">
        <w:rPr>
          <w:rFonts w:ascii="Times New Roman" w:eastAsia="Times New Roman" w:hAnsi="Times New Roman" w:cs="Times New Roman"/>
          <w:b/>
          <w:bCs/>
          <w:sz w:val="28"/>
          <w:szCs w:val="28"/>
        </w:rPr>
        <w:t>Prasības projekta iesniedzējam un sadarbības partneriem</w:t>
      </w:r>
    </w:p>
    <w:p w14:paraId="22B3CEFE" w14:textId="77777777" w:rsidR="00C158C0" w:rsidRPr="00F16EF4" w:rsidRDefault="00C158C0" w:rsidP="009C4183">
      <w:pPr>
        <w:spacing w:after="120" w:line="240" w:lineRule="auto"/>
        <w:ind w:firstLine="709"/>
        <w:jc w:val="both"/>
        <w:rPr>
          <w:rFonts w:ascii="Times New Roman" w:hAnsi="Times New Roman" w:cs="Times New Roman"/>
          <w:bCs/>
          <w:spacing w:val="-2"/>
          <w:sz w:val="28"/>
          <w:szCs w:val="28"/>
        </w:rPr>
      </w:pPr>
    </w:p>
    <w:p w14:paraId="67189BD8" w14:textId="72922458" w:rsidR="004940FD" w:rsidRPr="00F16EF4" w:rsidRDefault="0022028E" w:rsidP="004F627B">
      <w:pPr>
        <w:pStyle w:val="ListParagraph"/>
        <w:numPr>
          <w:ilvl w:val="0"/>
          <w:numId w:val="3"/>
        </w:numPr>
        <w:tabs>
          <w:tab w:val="left" w:pos="426"/>
          <w:tab w:val="left" w:pos="1134"/>
        </w:tabs>
        <w:spacing w:after="0" w:line="240" w:lineRule="auto"/>
        <w:ind w:left="0"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 xml:space="preserve">Projekta iesniedzējs </w:t>
      </w:r>
      <w:r w:rsidR="00AE0977" w:rsidRPr="00F16EF4">
        <w:rPr>
          <w:rFonts w:ascii="Times New Roman" w:hAnsi="Times New Roman" w:cs="Times New Roman"/>
          <w:sz w:val="28"/>
          <w:szCs w:val="28"/>
        </w:rPr>
        <w:t xml:space="preserve">specifiskā atbalsta ietvaros </w:t>
      </w:r>
      <w:r w:rsidR="00C762A5" w:rsidRPr="00F16EF4">
        <w:rPr>
          <w:rFonts w:ascii="Times New Roman" w:hAnsi="Times New Roman" w:cs="Times New Roman"/>
          <w:sz w:val="28"/>
          <w:szCs w:val="28"/>
        </w:rPr>
        <w:t xml:space="preserve">ir </w:t>
      </w:r>
      <w:r w:rsidR="00563F6F" w:rsidRPr="00F16EF4">
        <w:rPr>
          <w:rFonts w:ascii="Times New Roman" w:hAnsi="Times New Roman" w:cs="Times New Roman"/>
          <w:bCs/>
          <w:spacing w:val="-2"/>
          <w:sz w:val="28"/>
          <w:szCs w:val="28"/>
        </w:rPr>
        <w:t>valsts pārvaldes iestāde</w:t>
      </w:r>
      <w:r w:rsidR="00955544" w:rsidRPr="00F16EF4">
        <w:rPr>
          <w:rFonts w:ascii="Times New Roman" w:hAnsi="Times New Roman" w:cs="Times New Roman"/>
          <w:bCs/>
          <w:spacing w:val="-2"/>
          <w:sz w:val="28"/>
          <w:szCs w:val="28"/>
        </w:rPr>
        <w:t xml:space="preserve">, kas </w:t>
      </w:r>
      <w:r w:rsidR="00563F6F" w:rsidRPr="00F16EF4">
        <w:rPr>
          <w:rFonts w:ascii="Times New Roman" w:hAnsi="Times New Roman" w:cs="Times New Roman"/>
          <w:bCs/>
          <w:spacing w:val="-2"/>
          <w:sz w:val="28"/>
          <w:szCs w:val="28"/>
        </w:rPr>
        <w:t>ir atbildīga</w:t>
      </w:r>
      <w:r w:rsidR="00955544" w:rsidRPr="00F16EF4">
        <w:rPr>
          <w:rFonts w:ascii="Times New Roman" w:hAnsi="Times New Roman" w:cs="Times New Roman"/>
          <w:bCs/>
          <w:spacing w:val="-2"/>
          <w:sz w:val="28"/>
          <w:szCs w:val="28"/>
        </w:rPr>
        <w:t xml:space="preserve"> par </w:t>
      </w:r>
      <w:r w:rsidR="00F85B23" w:rsidRPr="00F16EF4">
        <w:rPr>
          <w:rFonts w:ascii="Times New Roman" w:hAnsi="Times New Roman" w:cs="Times New Roman"/>
          <w:color w:val="000000"/>
          <w:sz w:val="28"/>
          <w:szCs w:val="28"/>
          <w:shd w:val="clear" w:color="auto" w:fill="FFFFFF"/>
        </w:rPr>
        <w:t xml:space="preserve">pedagogu profesionālās pilnveides koordinēšanu un īstenošanu </w:t>
      </w:r>
      <w:r w:rsidR="00B821E2" w:rsidRPr="00F16EF4">
        <w:rPr>
          <w:rFonts w:ascii="Times New Roman" w:hAnsi="Times New Roman" w:cs="Times New Roman"/>
          <w:sz w:val="28"/>
          <w:szCs w:val="28"/>
        </w:rPr>
        <w:t>–</w:t>
      </w:r>
      <w:r w:rsidR="00955544" w:rsidRPr="00F16EF4">
        <w:rPr>
          <w:rFonts w:ascii="Times New Roman" w:hAnsi="Times New Roman" w:cs="Times New Roman"/>
          <w:sz w:val="28"/>
          <w:szCs w:val="28"/>
        </w:rPr>
        <w:t xml:space="preserve"> </w:t>
      </w:r>
      <w:r w:rsidR="00BD1398" w:rsidRPr="00F16EF4">
        <w:rPr>
          <w:rFonts w:ascii="Times New Roman" w:hAnsi="Times New Roman" w:cs="Times New Roman"/>
          <w:sz w:val="28"/>
          <w:szCs w:val="28"/>
        </w:rPr>
        <w:t>Valsts izglītības satura centrs</w:t>
      </w:r>
      <w:r w:rsidR="004276F7" w:rsidRPr="00F16EF4">
        <w:rPr>
          <w:rFonts w:ascii="Times New Roman" w:hAnsi="Times New Roman" w:cs="Times New Roman"/>
          <w:sz w:val="28"/>
          <w:szCs w:val="28"/>
        </w:rPr>
        <w:t>, kas pēc tam, kad ar sadarbības iestādi ir noslēgta vienošanās par projekta īstenošanu, ir arī Eiropas Sociālā fonda finansējuma saņēmējs</w:t>
      </w:r>
      <w:r w:rsidR="00B03B9C" w:rsidRPr="00F16EF4">
        <w:rPr>
          <w:rFonts w:ascii="Times New Roman" w:hAnsi="Times New Roman" w:cs="Times New Roman"/>
          <w:sz w:val="28"/>
          <w:szCs w:val="28"/>
        </w:rPr>
        <w:t xml:space="preserve"> (turpmāk – finansējuma saņēmējs)</w:t>
      </w:r>
      <w:r w:rsidR="00C158C0" w:rsidRPr="00F16EF4">
        <w:rPr>
          <w:rFonts w:ascii="Times New Roman" w:hAnsi="Times New Roman" w:cs="Times New Roman"/>
          <w:sz w:val="28"/>
          <w:szCs w:val="28"/>
        </w:rPr>
        <w:t>.</w:t>
      </w:r>
    </w:p>
    <w:p w14:paraId="4A762F0D" w14:textId="77777777" w:rsidR="004E7491" w:rsidRPr="00F16EF4" w:rsidRDefault="004E7491" w:rsidP="004E7491">
      <w:pPr>
        <w:pStyle w:val="ListParagraph"/>
        <w:tabs>
          <w:tab w:val="left" w:pos="426"/>
          <w:tab w:val="left" w:pos="1134"/>
        </w:tabs>
        <w:spacing w:after="0" w:line="240" w:lineRule="auto"/>
        <w:ind w:left="709"/>
        <w:jc w:val="both"/>
        <w:rPr>
          <w:rFonts w:ascii="Times New Roman" w:hAnsi="Times New Roman" w:cs="Times New Roman"/>
          <w:bCs/>
          <w:spacing w:val="-2"/>
          <w:sz w:val="28"/>
          <w:szCs w:val="28"/>
        </w:rPr>
      </w:pPr>
    </w:p>
    <w:p w14:paraId="3A5B85CE" w14:textId="27A0E689" w:rsidR="00815955" w:rsidRPr="00F16EF4" w:rsidRDefault="00CE02F1" w:rsidP="00936463">
      <w:pPr>
        <w:tabs>
          <w:tab w:val="left" w:pos="426"/>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3</w:t>
      </w:r>
      <w:r w:rsidR="005406ED" w:rsidRPr="00F16EF4">
        <w:rPr>
          <w:rFonts w:ascii="Times New Roman" w:hAnsi="Times New Roman" w:cs="Times New Roman"/>
          <w:bCs/>
          <w:spacing w:val="-2"/>
          <w:sz w:val="28"/>
          <w:szCs w:val="28"/>
        </w:rPr>
        <w:t>.</w:t>
      </w:r>
      <w:r w:rsidR="00936463" w:rsidRPr="00F16EF4">
        <w:rPr>
          <w:rFonts w:ascii="Times New Roman" w:hAnsi="Times New Roman" w:cs="Times New Roman"/>
          <w:bCs/>
          <w:spacing w:val="-2"/>
          <w:sz w:val="28"/>
          <w:szCs w:val="28"/>
        </w:rPr>
        <w:t> </w:t>
      </w:r>
      <w:r w:rsidR="003920E3" w:rsidRPr="00F16EF4">
        <w:rPr>
          <w:rFonts w:ascii="Times New Roman" w:hAnsi="Times New Roman" w:cs="Times New Roman"/>
          <w:sz w:val="28"/>
          <w:szCs w:val="28"/>
        </w:rPr>
        <w:t>Projekta iesniedzējs</w:t>
      </w:r>
      <w:r w:rsidR="00815955" w:rsidRPr="00F16EF4">
        <w:rPr>
          <w:rFonts w:ascii="Times New Roman" w:hAnsi="Times New Roman" w:cs="Times New Roman"/>
          <w:bCs/>
          <w:spacing w:val="-2"/>
          <w:sz w:val="28"/>
          <w:szCs w:val="28"/>
        </w:rPr>
        <w:t xml:space="preserve"> sagatavo un uzaicinājumā noteiktajā termiņā iesniedz projekta iesniegumu </w:t>
      </w:r>
      <w:r w:rsidR="00815955" w:rsidRPr="00F16EF4">
        <w:rPr>
          <w:rFonts w:ascii="Times New Roman" w:hAnsi="Times New Roman" w:cs="Times New Roman"/>
          <w:sz w:val="28"/>
          <w:szCs w:val="28"/>
        </w:rPr>
        <w:t>sadarbības iestādē saskaņā ar projekta iesnieguma atlases nolikuma prasībām.</w:t>
      </w:r>
    </w:p>
    <w:p w14:paraId="275F0208" w14:textId="77777777" w:rsidR="003606A0" w:rsidRPr="00F16EF4" w:rsidRDefault="003606A0" w:rsidP="00936463">
      <w:pPr>
        <w:tabs>
          <w:tab w:val="left" w:pos="426"/>
          <w:tab w:val="left" w:pos="1134"/>
        </w:tabs>
        <w:autoSpaceDE w:val="0"/>
        <w:autoSpaceDN w:val="0"/>
        <w:adjustRightInd w:val="0"/>
        <w:spacing w:after="0" w:line="240" w:lineRule="auto"/>
        <w:jc w:val="both"/>
        <w:rPr>
          <w:rFonts w:ascii="Times New Roman" w:hAnsi="Times New Roman" w:cs="Times New Roman"/>
          <w:sz w:val="28"/>
          <w:szCs w:val="28"/>
        </w:rPr>
      </w:pPr>
    </w:p>
    <w:p w14:paraId="08A4B552" w14:textId="16CC9C53" w:rsidR="002C48C2" w:rsidRPr="00F16EF4" w:rsidRDefault="00F648CF" w:rsidP="00BC7C3F">
      <w:pPr>
        <w:spacing w:after="0" w:line="240" w:lineRule="auto"/>
        <w:ind w:firstLine="709"/>
        <w:jc w:val="both"/>
        <w:rPr>
          <w:rFonts w:ascii="Times New Roman" w:hAnsi="Times New Roman" w:cs="Times New Roman"/>
          <w:spacing w:val="-2"/>
          <w:sz w:val="28"/>
          <w:szCs w:val="28"/>
        </w:rPr>
      </w:pPr>
      <w:r w:rsidRPr="00F16EF4">
        <w:rPr>
          <w:rFonts w:ascii="Times New Roman" w:hAnsi="Times New Roman" w:cs="Times New Roman"/>
          <w:spacing w:val="-2"/>
          <w:sz w:val="28"/>
          <w:szCs w:val="28"/>
        </w:rPr>
        <w:t>1</w:t>
      </w:r>
      <w:r w:rsidR="004F627B" w:rsidRPr="00F16EF4">
        <w:rPr>
          <w:rFonts w:ascii="Times New Roman" w:hAnsi="Times New Roman" w:cs="Times New Roman"/>
          <w:spacing w:val="-2"/>
          <w:sz w:val="28"/>
          <w:szCs w:val="28"/>
        </w:rPr>
        <w:t>4</w:t>
      </w:r>
      <w:r w:rsidR="00CE02F1" w:rsidRPr="00F16EF4">
        <w:rPr>
          <w:rFonts w:ascii="Times New Roman" w:hAnsi="Times New Roman" w:cs="Times New Roman"/>
          <w:spacing w:val="-2"/>
          <w:sz w:val="28"/>
          <w:szCs w:val="28"/>
        </w:rPr>
        <w:t>.</w:t>
      </w:r>
      <w:r w:rsidR="005406ED" w:rsidRPr="00F16EF4">
        <w:rPr>
          <w:rFonts w:ascii="Times New Roman" w:hAnsi="Times New Roman" w:cs="Times New Roman"/>
          <w:spacing w:val="-2"/>
          <w:sz w:val="28"/>
          <w:szCs w:val="28"/>
        </w:rPr>
        <w:t> </w:t>
      </w:r>
      <w:r w:rsidR="003E2FCE" w:rsidRPr="00F16EF4">
        <w:rPr>
          <w:rFonts w:ascii="Times New Roman" w:hAnsi="Times New Roman" w:cs="Times New Roman"/>
          <w:bCs/>
          <w:spacing w:val="-2"/>
          <w:sz w:val="28"/>
          <w:szCs w:val="28"/>
        </w:rPr>
        <w:t xml:space="preserve">Projekta iesniegumā projekta iesniedzējs iekļauj informāciju par projekta </w:t>
      </w:r>
      <w:r w:rsidR="00C014E2" w:rsidRPr="00F16EF4">
        <w:rPr>
          <w:rFonts w:ascii="Times New Roman" w:hAnsi="Times New Roman" w:cs="Times New Roman"/>
          <w:bCs/>
          <w:spacing w:val="-2"/>
          <w:sz w:val="28"/>
          <w:szCs w:val="28"/>
        </w:rPr>
        <w:t xml:space="preserve">iekšējo </w:t>
      </w:r>
      <w:r w:rsidR="003E2FCE" w:rsidRPr="00F16EF4">
        <w:rPr>
          <w:rFonts w:ascii="Times New Roman" w:hAnsi="Times New Roman" w:cs="Times New Roman"/>
          <w:bCs/>
          <w:spacing w:val="-2"/>
          <w:sz w:val="28"/>
          <w:szCs w:val="28"/>
        </w:rPr>
        <w:t>vadības un kontroles sistēmu, lai nodrošinātu sekmīgu projekta īstenošanu, mērķu sasniegšanu un projektam piešķirto līdzekļu lietderīgu un efektīvu izlietošanu, tai skaitā paredzot sadarbīb</w:t>
      </w:r>
      <w:r w:rsidR="00CE02F1" w:rsidRPr="00F16EF4">
        <w:rPr>
          <w:rFonts w:ascii="Times New Roman" w:hAnsi="Times New Roman" w:cs="Times New Roman"/>
          <w:bCs/>
          <w:spacing w:val="-2"/>
          <w:sz w:val="28"/>
          <w:szCs w:val="28"/>
        </w:rPr>
        <w:t>as regulējumu ar šo noteikumu 1</w:t>
      </w:r>
      <w:r w:rsidR="004F627B" w:rsidRPr="00F16EF4">
        <w:rPr>
          <w:rFonts w:ascii="Times New Roman" w:hAnsi="Times New Roman" w:cs="Times New Roman"/>
          <w:bCs/>
          <w:spacing w:val="-2"/>
          <w:sz w:val="28"/>
          <w:szCs w:val="28"/>
        </w:rPr>
        <w:t>5</w:t>
      </w:r>
      <w:r w:rsidR="003E2FCE" w:rsidRPr="00F16EF4">
        <w:rPr>
          <w:rFonts w:ascii="Times New Roman" w:hAnsi="Times New Roman" w:cs="Times New Roman"/>
          <w:bCs/>
          <w:spacing w:val="-2"/>
          <w:sz w:val="28"/>
          <w:szCs w:val="28"/>
        </w:rPr>
        <w:t>.</w:t>
      </w:r>
      <w:r w:rsidR="00FA6F38" w:rsidRPr="00F16EF4">
        <w:rPr>
          <w:rFonts w:ascii="Times New Roman" w:hAnsi="Times New Roman" w:cs="Times New Roman"/>
          <w:bCs/>
          <w:spacing w:val="-2"/>
          <w:sz w:val="28"/>
          <w:szCs w:val="28"/>
        </w:rPr>
        <w:t> </w:t>
      </w:r>
      <w:r w:rsidR="003E2FCE" w:rsidRPr="00F16EF4">
        <w:rPr>
          <w:rFonts w:ascii="Times New Roman" w:hAnsi="Times New Roman" w:cs="Times New Roman"/>
          <w:bCs/>
          <w:spacing w:val="-2"/>
          <w:sz w:val="28"/>
          <w:szCs w:val="28"/>
        </w:rPr>
        <w:t xml:space="preserve">punktā minētajiem sadarbības partneriem, kā arī aprakstot, kādas darbības un uzraudzības instrumenti ir plānoti vai ieviesti </w:t>
      </w:r>
      <w:r w:rsidR="00C014E2" w:rsidRPr="00F16EF4">
        <w:rPr>
          <w:rFonts w:ascii="Times New Roman" w:hAnsi="Times New Roman" w:cs="Times New Roman"/>
          <w:bCs/>
          <w:spacing w:val="-2"/>
          <w:sz w:val="28"/>
          <w:szCs w:val="28"/>
        </w:rPr>
        <w:t xml:space="preserve">projekta iesniedzēja </w:t>
      </w:r>
      <w:r w:rsidR="003E2FCE" w:rsidRPr="00F16EF4">
        <w:rPr>
          <w:rFonts w:ascii="Times New Roman" w:hAnsi="Times New Roman" w:cs="Times New Roman"/>
          <w:bCs/>
          <w:spacing w:val="-2"/>
          <w:sz w:val="28"/>
          <w:szCs w:val="28"/>
        </w:rPr>
        <w:t>iestādē šādos procesos</w:t>
      </w:r>
      <w:r w:rsidR="002C48C2" w:rsidRPr="00F16EF4">
        <w:rPr>
          <w:rFonts w:ascii="Times New Roman" w:hAnsi="Times New Roman" w:cs="Times New Roman"/>
          <w:spacing w:val="-2"/>
          <w:sz w:val="28"/>
          <w:szCs w:val="28"/>
        </w:rPr>
        <w:t>:</w:t>
      </w:r>
    </w:p>
    <w:p w14:paraId="0BBA9D23" w14:textId="63EF7F3C" w:rsidR="003E6F67" w:rsidRPr="00F16EF4" w:rsidRDefault="002C48C2" w:rsidP="00970EC1">
      <w:pPr>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4</w:t>
      </w:r>
      <w:r w:rsidRPr="00F16EF4">
        <w:rPr>
          <w:rFonts w:ascii="Times New Roman" w:hAnsi="Times New Roman" w:cs="Times New Roman"/>
          <w:sz w:val="28"/>
          <w:szCs w:val="28"/>
        </w:rPr>
        <w:t>.1.</w:t>
      </w:r>
      <w:r w:rsidRPr="00F16EF4">
        <w:rPr>
          <w:rFonts w:ascii="Times New Roman" w:hAnsi="Times New Roman" w:cs="Times New Roman"/>
        </w:rPr>
        <w:t xml:space="preserve"> </w:t>
      </w:r>
      <w:r w:rsidRPr="00F16EF4">
        <w:rPr>
          <w:rFonts w:ascii="Times New Roman" w:hAnsi="Times New Roman" w:cs="Times New Roman"/>
          <w:sz w:val="28"/>
          <w:szCs w:val="28"/>
        </w:rPr>
        <w:tab/>
        <w:t>finanšu līdzekļu plūsmas plānošanā un kontrolē, to uzskaites nodalīšanā katrā sadarbības partnera grāmatvedības uzskaitē un finanšu pārskatu ticamības nodrošināšanā;</w:t>
      </w:r>
    </w:p>
    <w:p w14:paraId="1C387EED" w14:textId="3930AC5C" w:rsidR="002C48C2" w:rsidRPr="00F16EF4" w:rsidRDefault="002C48C2" w:rsidP="00970EC1">
      <w:pPr>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4</w:t>
      </w:r>
      <w:r w:rsidRPr="00F16EF4">
        <w:rPr>
          <w:rFonts w:ascii="Times New Roman" w:hAnsi="Times New Roman" w:cs="Times New Roman"/>
          <w:sz w:val="28"/>
          <w:szCs w:val="28"/>
        </w:rPr>
        <w:t xml:space="preserve">.2. </w:t>
      </w:r>
      <w:r w:rsidRPr="00F16EF4">
        <w:rPr>
          <w:rFonts w:ascii="Times New Roman" w:hAnsi="Times New Roman" w:cs="Times New Roman"/>
          <w:sz w:val="28"/>
          <w:szCs w:val="28"/>
        </w:rPr>
        <w:tab/>
        <w:t>iepirkumu organizēšanā un sadarbības partneru dalībā to veikšanā;</w:t>
      </w:r>
    </w:p>
    <w:p w14:paraId="0CFC4ABB" w14:textId="38635621" w:rsidR="002C48C2" w:rsidRPr="00F16EF4" w:rsidRDefault="002C48C2" w:rsidP="00970EC1">
      <w:pPr>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4</w:t>
      </w:r>
      <w:r w:rsidRPr="00F16EF4">
        <w:rPr>
          <w:rFonts w:ascii="Times New Roman" w:hAnsi="Times New Roman" w:cs="Times New Roman"/>
          <w:sz w:val="28"/>
          <w:szCs w:val="28"/>
        </w:rPr>
        <w:t>.3.</w:t>
      </w:r>
      <w:r w:rsidRPr="00F16EF4">
        <w:rPr>
          <w:rFonts w:ascii="Times New Roman" w:hAnsi="Times New Roman" w:cs="Times New Roman"/>
          <w:sz w:val="28"/>
          <w:szCs w:val="28"/>
        </w:rPr>
        <w:tab/>
        <w:t>projekta maksājumu pieprasījumu un projekta grozījumu sagatavošanā un iesniegša</w:t>
      </w:r>
      <w:r w:rsidR="000D6DA3" w:rsidRPr="00F16EF4">
        <w:rPr>
          <w:rFonts w:ascii="Times New Roman" w:hAnsi="Times New Roman" w:cs="Times New Roman"/>
          <w:sz w:val="28"/>
          <w:szCs w:val="28"/>
        </w:rPr>
        <w:t>nā</w:t>
      </w:r>
      <w:r w:rsidRPr="00F16EF4">
        <w:rPr>
          <w:rFonts w:ascii="Times New Roman" w:hAnsi="Times New Roman" w:cs="Times New Roman"/>
          <w:sz w:val="28"/>
          <w:szCs w:val="28"/>
        </w:rPr>
        <w:t>, tai skaitā datu pilnīguma un atbilstības pārbaudē;</w:t>
      </w:r>
    </w:p>
    <w:p w14:paraId="60E04416" w14:textId="2C9527D6" w:rsidR="002C48C2" w:rsidRPr="00F16EF4" w:rsidRDefault="002C48C2" w:rsidP="00970EC1">
      <w:pPr>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4</w:t>
      </w:r>
      <w:r w:rsidRPr="00F16EF4">
        <w:rPr>
          <w:rFonts w:ascii="Times New Roman" w:hAnsi="Times New Roman" w:cs="Times New Roman"/>
          <w:sz w:val="28"/>
          <w:szCs w:val="28"/>
        </w:rPr>
        <w:t>.4.</w:t>
      </w:r>
      <w:r w:rsidRPr="00F16EF4">
        <w:rPr>
          <w:rFonts w:ascii="Times New Roman" w:hAnsi="Times New Roman" w:cs="Times New Roman"/>
          <w:sz w:val="28"/>
          <w:szCs w:val="28"/>
        </w:rPr>
        <w:tab/>
        <w:t>informācijas, dokumentu un atskaišu apritē;</w:t>
      </w:r>
    </w:p>
    <w:p w14:paraId="69945806" w14:textId="4E3C78FF" w:rsidR="002C48C2" w:rsidRPr="00F16EF4" w:rsidRDefault="002C48C2" w:rsidP="00970EC1">
      <w:pPr>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4</w:t>
      </w:r>
      <w:r w:rsidRPr="00F16EF4">
        <w:rPr>
          <w:rFonts w:ascii="Times New Roman" w:hAnsi="Times New Roman" w:cs="Times New Roman"/>
          <w:sz w:val="28"/>
          <w:szCs w:val="28"/>
        </w:rPr>
        <w:t>.5.</w:t>
      </w:r>
      <w:r w:rsidRPr="00F16EF4">
        <w:rPr>
          <w:rFonts w:ascii="Times New Roman" w:hAnsi="Times New Roman" w:cs="Times New Roman"/>
          <w:sz w:val="28"/>
          <w:szCs w:val="28"/>
        </w:rPr>
        <w:tab/>
        <w:t>projekta saturiskās vadības un uz</w:t>
      </w:r>
      <w:r w:rsidR="00913B47">
        <w:rPr>
          <w:rFonts w:ascii="Times New Roman" w:hAnsi="Times New Roman" w:cs="Times New Roman"/>
          <w:sz w:val="28"/>
          <w:szCs w:val="28"/>
        </w:rPr>
        <w:t>raudzības procesu caurskatāmībā.</w:t>
      </w:r>
    </w:p>
    <w:p w14:paraId="6FCB25C3" w14:textId="77777777" w:rsidR="002C48C2" w:rsidRPr="00F16EF4" w:rsidRDefault="002C48C2" w:rsidP="00970EC1">
      <w:pPr>
        <w:spacing w:after="0" w:line="240" w:lineRule="auto"/>
        <w:ind w:firstLine="709"/>
        <w:jc w:val="both"/>
        <w:rPr>
          <w:rFonts w:ascii="Times New Roman" w:hAnsi="Times New Roman" w:cs="Times New Roman"/>
          <w:sz w:val="28"/>
          <w:szCs w:val="28"/>
        </w:rPr>
      </w:pPr>
    </w:p>
    <w:p w14:paraId="112B1053" w14:textId="22491C8D" w:rsidR="003E6F67" w:rsidRPr="00F16EF4" w:rsidRDefault="00CE02F1" w:rsidP="00845F23">
      <w:pPr>
        <w:tabs>
          <w:tab w:val="left" w:pos="426"/>
          <w:tab w:val="left" w:pos="1134"/>
        </w:tabs>
        <w:autoSpaceDE w:val="0"/>
        <w:autoSpaceDN w:val="0"/>
        <w:adjustRightInd w:val="0"/>
        <w:spacing w:after="0" w:line="240" w:lineRule="auto"/>
        <w:ind w:firstLine="850"/>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5</w:t>
      </w:r>
      <w:r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003E6F67" w:rsidRPr="00F16EF4">
        <w:rPr>
          <w:rFonts w:ascii="Times New Roman" w:hAnsi="Times New Roman" w:cs="Times New Roman"/>
          <w:sz w:val="28"/>
          <w:szCs w:val="28"/>
        </w:rPr>
        <w:t xml:space="preserve">Finansējuma saņēmējs projektu īsteno </w:t>
      </w:r>
      <w:r w:rsidR="00845F23" w:rsidRPr="00F16EF4">
        <w:rPr>
          <w:rFonts w:ascii="Times New Roman" w:hAnsi="Times New Roman" w:cs="Times New Roman"/>
          <w:sz w:val="28"/>
          <w:szCs w:val="28"/>
        </w:rPr>
        <w:t xml:space="preserve">sadarbībā </w:t>
      </w:r>
      <w:r w:rsidR="003E6F67" w:rsidRPr="00F16EF4">
        <w:rPr>
          <w:rFonts w:ascii="Times New Roman" w:hAnsi="Times New Roman" w:cs="Times New Roman"/>
          <w:sz w:val="28"/>
          <w:szCs w:val="28"/>
        </w:rPr>
        <w:t>ar</w:t>
      </w:r>
      <w:r w:rsidR="00BA6487" w:rsidRPr="00F16EF4">
        <w:rPr>
          <w:rFonts w:ascii="Times New Roman" w:hAnsi="Times New Roman" w:cs="Times New Roman"/>
          <w:sz w:val="28"/>
          <w:szCs w:val="28"/>
        </w:rPr>
        <w:t xml:space="preserve"> šādiem</w:t>
      </w:r>
      <w:r w:rsidR="003E6F67" w:rsidRPr="00F16EF4">
        <w:rPr>
          <w:rFonts w:ascii="Times New Roman" w:hAnsi="Times New Roman" w:cs="Times New Roman"/>
          <w:sz w:val="28"/>
          <w:szCs w:val="28"/>
        </w:rPr>
        <w:t xml:space="preserve"> sadarbības partneriem:</w:t>
      </w:r>
    </w:p>
    <w:p w14:paraId="3C1E0AFF" w14:textId="5C08CBD0" w:rsidR="003E6F67" w:rsidRPr="00F16EF4" w:rsidRDefault="008450A8"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5</w:t>
      </w:r>
      <w:r w:rsidRPr="00F16EF4">
        <w:rPr>
          <w:rFonts w:ascii="Times New Roman" w:hAnsi="Times New Roman" w:cs="Times New Roman"/>
          <w:bCs/>
          <w:spacing w:val="-2"/>
          <w:sz w:val="28"/>
          <w:szCs w:val="28"/>
        </w:rPr>
        <w:t>.1</w:t>
      </w:r>
      <w:r w:rsidR="00C56712" w:rsidRPr="00F16EF4">
        <w:rPr>
          <w:rFonts w:ascii="Times New Roman" w:hAnsi="Times New Roman" w:cs="Times New Roman"/>
          <w:sz w:val="28"/>
          <w:szCs w:val="28"/>
        </w:rPr>
        <w:t xml:space="preserve"> </w:t>
      </w:r>
      <w:r w:rsidR="00C56712" w:rsidRPr="00F16EF4">
        <w:rPr>
          <w:rFonts w:ascii="Times New Roman" w:hAnsi="Times New Roman" w:cs="Times New Roman"/>
          <w:bCs/>
          <w:spacing w:val="-2"/>
          <w:sz w:val="28"/>
          <w:szCs w:val="28"/>
        </w:rPr>
        <w:t>izglītības iestādēm, kas īsteno sākotnējās profesionālās izglītības programmas</w:t>
      </w:r>
      <w:r w:rsidR="00137D3D" w:rsidRPr="00F16EF4">
        <w:rPr>
          <w:rFonts w:ascii="Times New Roman" w:hAnsi="Times New Roman" w:cs="Times New Roman"/>
          <w:bCs/>
          <w:spacing w:val="-2"/>
          <w:sz w:val="28"/>
          <w:szCs w:val="28"/>
        </w:rPr>
        <w:t>,</w:t>
      </w:r>
      <w:r w:rsidR="00C51156" w:rsidRPr="00F16EF4">
        <w:rPr>
          <w:rFonts w:ascii="Times New Roman" w:hAnsi="Times New Roman" w:cs="Times New Roman"/>
          <w:bCs/>
          <w:spacing w:val="-2"/>
          <w:sz w:val="28"/>
          <w:szCs w:val="28"/>
        </w:rPr>
        <w:t xml:space="preserve"> šo </w:t>
      </w:r>
      <w:r w:rsidR="00F46B71" w:rsidRPr="00F16EF4">
        <w:rPr>
          <w:rFonts w:ascii="Times New Roman" w:hAnsi="Times New Roman" w:cs="Times New Roman"/>
          <w:bCs/>
          <w:spacing w:val="-2"/>
          <w:sz w:val="28"/>
          <w:szCs w:val="28"/>
        </w:rPr>
        <w:t xml:space="preserve">noteikumu </w:t>
      </w:r>
      <w:r w:rsidR="005E1F6D"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F46B71" w:rsidRPr="00F16EF4">
        <w:rPr>
          <w:rFonts w:ascii="Times New Roman" w:hAnsi="Times New Roman" w:cs="Times New Roman"/>
          <w:bCs/>
          <w:spacing w:val="-2"/>
          <w:sz w:val="28"/>
          <w:szCs w:val="28"/>
        </w:rPr>
        <w:t>.</w:t>
      </w:r>
      <w:r w:rsidR="009F2011" w:rsidRPr="00F16EF4">
        <w:rPr>
          <w:rFonts w:ascii="Times New Roman" w:hAnsi="Times New Roman" w:cs="Times New Roman"/>
          <w:bCs/>
          <w:spacing w:val="-2"/>
          <w:sz w:val="28"/>
          <w:szCs w:val="28"/>
        </w:rPr>
        <w:t>1.</w:t>
      </w:r>
      <w:r w:rsidR="00813790" w:rsidRPr="00F16EF4">
        <w:rPr>
          <w:rFonts w:ascii="Times New Roman" w:hAnsi="Times New Roman" w:cs="Times New Roman"/>
          <w:bCs/>
          <w:spacing w:val="-2"/>
          <w:sz w:val="28"/>
          <w:szCs w:val="28"/>
        </w:rPr>
        <w:t> </w:t>
      </w:r>
      <w:r w:rsidR="007C3F0D" w:rsidRPr="00F16EF4">
        <w:rPr>
          <w:rFonts w:ascii="Times New Roman" w:hAnsi="Times New Roman" w:cs="Times New Roman"/>
          <w:bCs/>
          <w:spacing w:val="-2"/>
          <w:sz w:val="28"/>
          <w:szCs w:val="28"/>
        </w:rPr>
        <w:t>un 1</w:t>
      </w:r>
      <w:r w:rsidR="004F627B" w:rsidRPr="00F16EF4">
        <w:rPr>
          <w:rFonts w:ascii="Times New Roman" w:hAnsi="Times New Roman" w:cs="Times New Roman"/>
          <w:bCs/>
          <w:spacing w:val="-2"/>
          <w:sz w:val="28"/>
          <w:szCs w:val="28"/>
        </w:rPr>
        <w:t>9</w:t>
      </w:r>
      <w:r w:rsidR="007C3F0D" w:rsidRPr="00F16EF4">
        <w:rPr>
          <w:rFonts w:ascii="Times New Roman" w:hAnsi="Times New Roman" w:cs="Times New Roman"/>
          <w:bCs/>
          <w:spacing w:val="-2"/>
          <w:sz w:val="28"/>
          <w:szCs w:val="28"/>
        </w:rPr>
        <w:t>.2. </w:t>
      </w:r>
      <w:r w:rsidR="00F46B71" w:rsidRPr="00F16EF4">
        <w:rPr>
          <w:rFonts w:ascii="Times New Roman" w:hAnsi="Times New Roman" w:cs="Times New Roman"/>
          <w:bCs/>
          <w:spacing w:val="-2"/>
          <w:sz w:val="28"/>
          <w:szCs w:val="28"/>
        </w:rPr>
        <w:t xml:space="preserve">apakšpunktā minēto atbalstāmo darbību </w:t>
      </w:r>
      <w:r w:rsidR="00285E6A" w:rsidRPr="00F16EF4">
        <w:rPr>
          <w:rFonts w:ascii="Times New Roman" w:hAnsi="Times New Roman" w:cs="Times New Roman"/>
          <w:bCs/>
          <w:spacing w:val="-2"/>
          <w:sz w:val="28"/>
          <w:szCs w:val="28"/>
        </w:rPr>
        <w:t>īstenošanā</w:t>
      </w:r>
      <w:r w:rsidR="00F46B71" w:rsidRPr="00F16EF4">
        <w:rPr>
          <w:rFonts w:ascii="Times New Roman" w:hAnsi="Times New Roman" w:cs="Times New Roman"/>
          <w:bCs/>
          <w:spacing w:val="-2"/>
          <w:sz w:val="28"/>
          <w:szCs w:val="28"/>
        </w:rPr>
        <w:t>;</w:t>
      </w:r>
    </w:p>
    <w:p w14:paraId="052E3828" w14:textId="7A932799" w:rsidR="00F1661A" w:rsidRPr="00F16EF4" w:rsidRDefault="008450A8"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5</w:t>
      </w:r>
      <w:r w:rsidRPr="00F16EF4">
        <w:rPr>
          <w:rFonts w:ascii="Times New Roman" w:hAnsi="Times New Roman" w:cs="Times New Roman"/>
          <w:sz w:val="28"/>
          <w:szCs w:val="28"/>
        </w:rPr>
        <w:t>.</w:t>
      </w:r>
      <w:r w:rsidR="007C3F0D" w:rsidRPr="00F16EF4">
        <w:rPr>
          <w:rFonts w:ascii="Times New Roman" w:hAnsi="Times New Roman" w:cs="Times New Roman"/>
          <w:sz w:val="28"/>
          <w:szCs w:val="28"/>
        </w:rPr>
        <w:t>2</w:t>
      </w:r>
      <w:r w:rsidR="005406ED" w:rsidRPr="00F16EF4">
        <w:rPr>
          <w:rFonts w:ascii="Times New Roman" w:hAnsi="Times New Roman" w:cs="Times New Roman"/>
          <w:sz w:val="28"/>
          <w:szCs w:val="28"/>
        </w:rPr>
        <w:t>. </w:t>
      </w:r>
      <w:r w:rsidR="00F1661A" w:rsidRPr="00F16EF4">
        <w:rPr>
          <w:rFonts w:ascii="Times New Roman" w:hAnsi="Times New Roman" w:cs="Times New Roman"/>
          <w:sz w:val="28"/>
          <w:szCs w:val="28"/>
        </w:rPr>
        <w:t xml:space="preserve">Izglītības kvalitātes valsts dienestu </w:t>
      </w:r>
      <w:r w:rsidR="00F1661A" w:rsidRPr="00F16EF4">
        <w:rPr>
          <w:rFonts w:ascii="Times New Roman" w:hAnsi="Times New Roman" w:cs="Times New Roman"/>
          <w:bCs/>
          <w:spacing w:val="-2"/>
          <w:sz w:val="28"/>
          <w:szCs w:val="28"/>
        </w:rPr>
        <w:t xml:space="preserve">šo noteikumu </w:t>
      </w:r>
      <w:r w:rsidR="004E7491"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F1661A" w:rsidRPr="00F16EF4">
        <w:rPr>
          <w:rFonts w:ascii="Times New Roman" w:hAnsi="Times New Roman" w:cs="Times New Roman"/>
          <w:bCs/>
          <w:spacing w:val="-2"/>
          <w:sz w:val="28"/>
          <w:szCs w:val="28"/>
        </w:rPr>
        <w:t>.</w:t>
      </w:r>
      <w:r w:rsidR="004622D1" w:rsidRPr="00F16EF4">
        <w:rPr>
          <w:rFonts w:ascii="Times New Roman" w:hAnsi="Times New Roman" w:cs="Times New Roman"/>
          <w:bCs/>
          <w:spacing w:val="-2"/>
          <w:sz w:val="28"/>
          <w:szCs w:val="28"/>
        </w:rPr>
        <w:t>4</w:t>
      </w:r>
      <w:r w:rsidR="00F1661A" w:rsidRPr="00F16EF4">
        <w:rPr>
          <w:rFonts w:ascii="Times New Roman" w:hAnsi="Times New Roman" w:cs="Times New Roman"/>
          <w:bCs/>
          <w:spacing w:val="-2"/>
          <w:sz w:val="28"/>
          <w:szCs w:val="28"/>
        </w:rPr>
        <w:t>.</w:t>
      </w:r>
      <w:r w:rsidR="00813790" w:rsidRPr="00F16EF4">
        <w:rPr>
          <w:rFonts w:ascii="Times New Roman" w:hAnsi="Times New Roman" w:cs="Times New Roman"/>
          <w:bCs/>
          <w:spacing w:val="-2"/>
          <w:sz w:val="28"/>
          <w:szCs w:val="28"/>
        </w:rPr>
        <w:t> </w:t>
      </w:r>
      <w:r w:rsidR="00F1661A" w:rsidRPr="00F16EF4">
        <w:rPr>
          <w:rFonts w:ascii="Times New Roman" w:hAnsi="Times New Roman" w:cs="Times New Roman"/>
          <w:bCs/>
          <w:spacing w:val="-2"/>
          <w:sz w:val="28"/>
          <w:szCs w:val="28"/>
        </w:rPr>
        <w:t>apakšpunktā minēto atbalstāmo darbību īstenošan</w:t>
      </w:r>
      <w:r w:rsidR="00845F23" w:rsidRPr="00F16EF4">
        <w:rPr>
          <w:rFonts w:ascii="Times New Roman" w:hAnsi="Times New Roman" w:cs="Times New Roman"/>
          <w:bCs/>
          <w:spacing w:val="-2"/>
          <w:sz w:val="28"/>
          <w:szCs w:val="28"/>
        </w:rPr>
        <w:t>ā.</w:t>
      </w:r>
    </w:p>
    <w:p w14:paraId="63B3BA93" w14:textId="77777777" w:rsidR="00845F23" w:rsidRPr="00F16EF4" w:rsidRDefault="00845F23"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p>
    <w:p w14:paraId="33B29B4E" w14:textId="6A5CEA3F" w:rsidR="003E2FCE" w:rsidRPr="00F16EF4" w:rsidRDefault="00CE02F1" w:rsidP="00BC7C3F">
      <w:pPr>
        <w:tabs>
          <w:tab w:val="left" w:pos="0"/>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6</w:t>
      </w:r>
      <w:r w:rsidR="003E2FCE"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003E2FCE" w:rsidRPr="00F16EF4">
        <w:rPr>
          <w:rFonts w:ascii="Times New Roman" w:hAnsi="Times New Roman" w:cs="Times New Roman"/>
          <w:sz w:val="28"/>
          <w:szCs w:val="28"/>
        </w:rPr>
        <w:t>Finansējuma saņēmējam ir pienākums projekta iesniegumā pamatot</w:t>
      </w:r>
      <w:r w:rsidR="003E2FCE" w:rsidRPr="00F16EF4">
        <w:rPr>
          <w:rFonts w:ascii="Times New Roman" w:hAnsi="Times New Roman" w:cs="Times New Roman"/>
          <w:b/>
          <w:sz w:val="28"/>
          <w:szCs w:val="28"/>
        </w:rPr>
        <w:t xml:space="preserve"> </w:t>
      </w:r>
      <w:r w:rsidR="003E2FCE" w:rsidRPr="00F16EF4">
        <w:rPr>
          <w:rFonts w:ascii="Times New Roman" w:hAnsi="Times New Roman" w:cs="Times New Roman"/>
          <w:sz w:val="28"/>
          <w:szCs w:val="28"/>
        </w:rPr>
        <w:t>šo noteikumu 1</w:t>
      </w:r>
      <w:r w:rsidR="004F627B" w:rsidRPr="00F16EF4">
        <w:rPr>
          <w:rFonts w:ascii="Times New Roman" w:hAnsi="Times New Roman" w:cs="Times New Roman"/>
          <w:sz w:val="28"/>
          <w:szCs w:val="28"/>
        </w:rPr>
        <w:t>5</w:t>
      </w:r>
      <w:r w:rsidR="003E2FCE" w:rsidRPr="00F16EF4">
        <w:rPr>
          <w:rFonts w:ascii="Times New Roman" w:hAnsi="Times New Roman" w:cs="Times New Roman"/>
          <w:sz w:val="28"/>
          <w:szCs w:val="28"/>
        </w:rPr>
        <w:t>.</w:t>
      </w:r>
      <w:r w:rsidR="004549D5" w:rsidRPr="00F16EF4">
        <w:rPr>
          <w:rFonts w:ascii="Times New Roman" w:hAnsi="Times New Roman" w:cs="Times New Roman"/>
          <w:sz w:val="28"/>
          <w:szCs w:val="28"/>
        </w:rPr>
        <w:t>1.</w:t>
      </w:r>
      <w:r w:rsidR="00845F23" w:rsidRPr="00F16EF4">
        <w:rPr>
          <w:rFonts w:ascii="Times New Roman" w:hAnsi="Times New Roman" w:cs="Times New Roman"/>
          <w:sz w:val="28"/>
          <w:szCs w:val="28"/>
        </w:rPr>
        <w:t xml:space="preserve"> un</w:t>
      </w:r>
      <w:r w:rsidR="009214EA" w:rsidRPr="00F16EF4">
        <w:rPr>
          <w:rFonts w:ascii="Times New Roman" w:hAnsi="Times New Roman" w:cs="Times New Roman"/>
          <w:sz w:val="28"/>
          <w:szCs w:val="28"/>
        </w:rPr>
        <w:t xml:space="preserve"> </w:t>
      </w:r>
      <w:r w:rsidR="004549D5" w:rsidRPr="00F16EF4">
        <w:rPr>
          <w:rFonts w:ascii="Times New Roman" w:hAnsi="Times New Roman" w:cs="Times New Roman"/>
          <w:sz w:val="28"/>
          <w:szCs w:val="28"/>
        </w:rPr>
        <w:t>1</w:t>
      </w:r>
      <w:r w:rsidR="004F627B" w:rsidRPr="00F16EF4">
        <w:rPr>
          <w:rFonts w:ascii="Times New Roman" w:hAnsi="Times New Roman" w:cs="Times New Roman"/>
          <w:sz w:val="28"/>
          <w:szCs w:val="28"/>
        </w:rPr>
        <w:t>5</w:t>
      </w:r>
      <w:r w:rsidR="00B61CC3" w:rsidRPr="00F16EF4">
        <w:rPr>
          <w:rFonts w:ascii="Times New Roman" w:hAnsi="Times New Roman" w:cs="Times New Roman"/>
          <w:sz w:val="28"/>
          <w:szCs w:val="28"/>
        </w:rPr>
        <w:t>.</w:t>
      </w:r>
      <w:r w:rsidR="004549D5" w:rsidRPr="00F16EF4">
        <w:rPr>
          <w:rFonts w:ascii="Times New Roman" w:hAnsi="Times New Roman" w:cs="Times New Roman"/>
          <w:sz w:val="28"/>
          <w:szCs w:val="28"/>
        </w:rPr>
        <w:t xml:space="preserve">2. </w:t>
      </w:r>
      <w:r w:rsidR="00800E0A" w:rsidRPr="00F16EF4">
        <w:rPr>
          <w:rFonts w:ascii="Times New Roman" w:hAnsi="Times New Roman" w:cs="Times New Roman"/>
          <w:sz w:val="28"/>
          <w:szCs w:val="28"/>
        </w:rPr>
        <w:t>apakš</w:t>
      </w:r>
      <w:r w:rsidR="000D638C" w:rsidRPr="00F16EF4">
        <w:rPr>
          <w:rFonts w:ascii="Times New Roman" w:hAnsi="Times New Roman" w:cs="Times New Roman"/>
          <w:sz w:val="28"/>
          <w:szCs w:val="28"/>
        </w:rPr>
        <w:t xml:space="preserve">punktā minēto sadarbības partneru izvēli, norādot konkrēto sadarbības partneru iesaistes mehānismu, nepieciešamību un to kompetences atbilstību plānotajām atbalstāmajām darbībām, kā arī ar katru sadarbības partneri noslēgt sadarbības līgumu par sadarbību atbalstāmo darbību īstenošanā. </w:t>
      </w:r>
      <w:r w:rsidR="003E2FCE" w:rsidRPr="00F16EF4">
        <w:rPr>
          <w:rFonts w:ascii="Times New Roman" w:hAnsi="Times New Roman" w:cs="Times New Roman"/>
          <w:sz w:val="28"/>
          <w:szCs w:val="28"/>
        </w:rPr>
        <w:t>Sadarbības līgumā iekļauj informāciju saskaņā ar normatīvo aktu par kārtību, kādā Eiropas Savienības struktūrfondu un Kohēzijas fondu vadībā iesaistītās institūcijas nodrošina plānošanas dokumentu sagatavošanu un šo fondu ieviešanu 2014.-2020.</w:t>
      </w:r>
      <w:r w:rsidR="00813790" w:rsidRPr="00F16EF4">
        <w:rPr>
          <w:rFonts w:ascii="Times New Roman" w:hAnsi="Times New Roman" w:cs="Times New Roman"/>
          <w:sz w:val="28"/>
          <w:szCs w:val="28"/>
        </w:rPr>
        <w:t> </w:t>
      </w:r>
      <w:r w:rsidR="003E2FCE" w:rsidRPr="00F16EF4">
        <w:rPr>
          <w:rFonts w:ascii="Times New Roman" w:hAnsi="Times New Roman" w:cs="Times New Roman"/>
          <w:sz w:val="28"/>
          <w:szCs w:val="28"/>
        </w:rPr>
        <w:t>gada plānošanas periodā, kā arī vismaz šādus nosacījumus:</w:t>
      </w:r>
    </w:p>
    <w:p w14:paraId="2DF6BE1C" w14:textId="7920461C" w:rsidR="003E2FCE" w:rsidRPr="00F16EF4" w:rsidRDefault="00CE02F1" w:rsidP="003E2FCE">
      <w:pPr>
        <w:tabs>
          <w:tab w:val="left" w:pos="993"/>
          <w:tab w:val="left" w:pos="127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6</w:t>
      </w:r>
      <w:r w:rsidR="003E2FCE" w:rsidRPr="00F16EF4">
        <w:rPr>
          <w:rFonts w:ascii="Times New Roman" w:hAnsi="Times New Roman" w:cs="Times New Roman"/>
          <w:sz w:val="28"/>
          <w:szCs w:val="28"/>
        </w:rPr>
        <w:t>.</w:t>
      </w:r>
      <w:r w:rsidR="00B20666" w:rsidRPr="00F16EF4">
        <w:rPr>
          <w:rFonts w:ascii="Times New Roman" w:hAnsi="Times New Roman" w:cs="Times New Roman"/>
          <w:sz w:val="28"/>
          <w:szCs w:val="28"/>
        </w:rPr>
        <w:t>1</w:t>
      </w:r>
      <w:r w:rsidR="005406ED" w:rsidRPr="00F16EF4">
        <w:rPr>
          <w:rFonts w:ascii="Times New Roman" w:hAnsi="Times New Roman" w:cs="Times New Roman"/>
          <w:sz w:val="28"/>
          <w:szCs w:val="28"/>
        </w:rPr>
        <w:t>. </w:t>
      </w:r>
      <w:r w:rsidR="003E2FCE" w:rsidRPr="00F16EF4">
        <w:rPr>
          <w:rFonts w:ascii="Times New Roman" w:hAnsi="Times New Roman" w:cs="Times New Roman"/>
          <w:sz w:val="28"/>
          <w:szCs w:val="28"/>
        </w:rPr>
        <w:t>kārtību, kādā no sadarbības partnera atgūst neatbilstoši veiktos izdevumus;</w:t>
      </w:r>
    </w:p>
    <w:p w14:paraId="6DE80B6A" w14:textId="2D623288" w:rsidR="003E2FCE" w:rsidRPr="00F16EF4" w:rsidRDefault="00CE02F1" w:rsidP="003E2FCE">
      <w:pPr>
        <w:tabs>
          <w:tab w:val="left" w:pos="993"/>
          <w:tab w:val="left" w:pos="127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6</w:t>
      </w:r>
      <w:r w:rsidR="003E2FCE" w:rsidRPr="00F16EF4">
        <w:rPr>
          <w:rFonts w:ascii="Times New Roman" w:hAnsi="Times New Roman" w:cs="Times New Roman"/>
          <w:sz w:val="28"/>
          <w:szCs w:val="28"/>
        </w:rPr>
        <w:t>.</w:t>
      </w:r>
      <w:r w:rsidR="00B20666" w:rsidRPr="00F16EF4">
        <w:rPr>
          <w:rFonts w:ascii="Times New Roman" w:hAnsi="Times New Roman" w:cs="Times New Roman"/>
          <w:sz w:val="28"/>
          <w:szCs w:val="28"/>
        </w:rPr>
        <w:t>2</w:t>
      </w:r>
      <w:r w:rsidR="005406ED" w:rsidRPr="00F16EF4">
        <w:rPr>
          <w:rFonts w:ascii="Times New Roman" w:hAnsi="Times New Roman" w:cs="Times New Roman"/>
          <w:sz w:val="28"/>
          <w:szCs w:val="28"/>
        </w:rPr>
        <w:t>. </w:t>
      </w:r>
      <w:r w:rsidR="003E2FCE" w:rsidRPr="00F16EF4">
        <w:rPr>
          <w:rFonts w:ascii="Times New Roman" w:hAnsi="Times New Roman" w:cs="Times New Roman"/>
          <w:sz w:val="28"/>
          <w:szCs w:val="28"/>
        </w:rPr>
        <w:t xml:space="preserve">maksājumu veikšanas kārtību šo noteikumu </w:t>
      </w:r>
      <w:r w:rsidR="005E1F6D" w:rsidRPr="00F16EF4">
        <w:rPr>
          <w:rFonts w:ascii="Times New Roman" w:hAnsi="Times New Roman" w:cs="Times New Roman"/>
          <w:sz w:val="28"/>
          <w:szCs w:val="28"/>
        </w:rPr>
        <w:t>1</w:t>
      </w:r>
      <w:r w:rsidR="004F627B" w:rsidRPr="00F16EF4">
        <w:rPr>
          <w:rFonts w:ascii="Times New Roman" w:hAnsi="Times New Roman" w:cs="Times New Roman"/>
          <w:sz w:val="28"/>
          <w:szCs w:val="28"/>
        </w:rPr>
        <w:t>9</w:t>
      </w:r>
      <w:r w:rsidR="003E2FCE" w:rsidRPr="00F16EF4">
        <w:rPr>
          <w:rFonts w:ascii="Times New Roman" w:hAnsi="Times New Roman" w:cs="Times New Roman"/>
          <w:sz w:val="28"/>
          <w:szCs w:val="28"/>
        </w:rPr>
        <w:t>.</w:t>
      </w:r>
      <w:r w:rsidR="00813790" w:rsidRPr="00F16EF4">
        <w:rPr>
          <w:rFonts w:ascii="Times New Roman" w:hAnsi="Times New Roman" w:cs="Times New Roman"/>
          <w:sz w:val="28"/>
          <w:szCs w:val="28"/>
        </w:rPr>
        <w:t> </w:t>
      </w:r>
      <w:r w:rsidR="003E2FCE" w:rsidRPr="00F16EF4">
        <w:rPr>
          <w:rFonts w:ascii="Times New Roman" w:hAnsi="Times New Roman" w:cs="Times New Roman"/>
          <w:sz w:val="28"/>
          <w:szCs w:val="28"/>
        </w:rPr>
        <w:t>punktā minēto atbalstāmo darbību īstenošanai un attiecināmo tiešo un netiešo izmaksu segšanai;</w:t>
      </w:r>
    </w:p>
    <w:p w14:paraId="7A0ADA24" w14:textId="4178BDA2" w:rsidR="003E2FCE" w:rsidRPr="00F16EF4" w:rsidRDefault="00CE02F1" w:rsidP="003E2FCE">
      <w:pPr>
        <w:tabs>
          <w:tab w:val="left" w:pos="993"/>
          <w:tab w:val="left" w:pos="127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6</w:t>
      </w:r>
      <w:r w:rsidR="003E2FCE" w:rsidRPr="00F16EF4">
        <w:rPr>
          <w:rFonts w:ascii="Times New Roman" w:hAnsi="Times New Roman" w:cs="Times New Roman"/>
          <w:sz w:val="28"/>
          <w:szCs w:val="28"/>
        </w:rPr>
        <w:t>.</w:t>
      </w:r>
      <w:r w:rsidR="00B20666" w:rsidRPr="00F16EF4">
        <w:rPr>
          <w:rFonts w:ascii="Times New Roman" w:hAnsi="Times New Roman" w:cs="Times New Roman"/>
          <w:sz w:val="28"/>
          <w:szCs w:val="28"/>
        </w:rPr>
        <w:t>3</w:t>
      </w:r>
      <w:r w:rsidR="005406ED" w:rsidRPr="00F16EF4">
        <w:rPr>
          <w:rFonts w:ascii="Times New Roman" w:hAnsi="Times New Roman" w:cs="Times New Roman"/>
          <w:sz w:val="28"/>
          <w:szCs w:val="28"/>
        </w:rPr>
        <w:t>. </w:t>
      </w:r>
      <w:r w:rsidR="003E2FCE" w:rsidRPr="00F16EF4">
        <w:rPr>
          <w:rFonts w:ascii="Times New Roman" w:hAnsi="Times New Roman" w:cs="Times New Roman"/>
          <w:sz w:val="28"/>
          <w:szCs w:val="28"/>
        </w:rPr>
        <w:t>sadarbības partnera īstenojamās atbalstāmās darbības un to apjomu;</w:t>
      </w:r>
    </w:p>
    <w:p w14:paraId="0D5F8201" w14:textId="090139BE" w:rsidR="003E2FCE" w:rsidRPr="00F16EF4" w:rsidRDefault="00CE02F1" w:rsidP="003E2FCE">
      <w:pPr>
        <w:tabs>
          <w:tab w:val="left" w:pos="993"/>
          <w:tab w:val="left" w:pos="127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6</w:t>
      </w:r>
      <w:r w:rsidR="003E2FCE" w:rsidRPr="00F16EF4">
        <w:rPr>
          <w:rFonts w:ascii="Times New Roman" w:hAnsi="Times New Roman" w:cs="Times New Roman"/>
          <w:sz w:val="28"/>
          <w:szCs w:val="28"/>
        </w:rPr>
        <w:t>.</w:t>
      </w:r>
      <w:r w:rsidR="00B20666" w:rsidRPr="00F16EF4">
        <w:rPr>
          <w:rFonts w:ascii="Times New Roman" w:hAnsi="Times New Roman" w:cs="Times New Roman"/>
          <w:sz w:val="28"/>
          <w:szCs w:val="28"/>
        </w:rPr>
        <w:t>4</w:t>
      </w:r>
      <w:r w:rsidR="005406ED" w:rsidRPr="00F16EF4">
        <w:rPr>
          <w:rFonts w:ascii="Times New Roman" w:hAnsi="Times New Roman" w:cs="Times New Roman"/>
          <w:sz w:val="28"/>
          <w:szCs w:val="28"/>
        </w:rPr>
        <w:t>. </w:t>
      </w:r>
      <w:r w:rsidR="003E2FCE" w:rsidRPr="00F16EF4">
        <w:rPr>
          <w:rFonts w:ascii="Times New Roman" w:hAnsi="Times New Roman" w:cs="Times New Roman"/>
          <w:sz w:val="28"/>
          <w:szCs w:val="28"/>
        </w:rPr>
        <w:t>pārskatu un citu informācijas iesniegšanas kārtību un termiņus.</w:t>
      </w:r>
    </w:p>
    <w:p w14:paraId="541E0632" w14:textId="77777777" w:rsidR="002A78BE" w:rsidRPr="00F16EF4" w:rsidRDefault="002A78BE" w:rsidP="00A26DFD">
      <w:pPr>
        <w:tabs>
          <w:tab w:val="left" w:pos="993"/>
          <w:tab w:val="left" w:pos="1276"/>
        </w:tabs>
        <w:spacing w:after="0" w:line="240" w:lineRule="auto"/>
        <w:jc w:val="both"/>
        <w:rPr>
          <w:rFonts w:ascii="Times New Roman" w:hAnsi="Times New Roman" w:cs="Times New Roman"/>
          <w:sz w:val="28"/>
          <w:szCs w:val="28"/>
        </w:rPr>
      </w:pPr>
    </w:p>
    <w:p w14:paraId="1EE086AE" w14:textId="17654921" w:rsidR="002D3EA6" w:rsidRPr="00F16EF4" w:rsidRDefault="00CE02F1" w:rsidP="00BC7C3F">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7</w:t>
      </w:r>
      <w:r w:rsidR="005406ED" w:rsidRPr="00F16EF4">
        <w:rPr>
          <w:rFonts w:ascii="Times New Roman" w:hAnsi="Times New Roman" w:cs="Times New Roman"/>
          <w:sz w:val="28"/>
          <w:szCs w:val="28"/>
        </w:rPr>
        <w:t>. </w:t>
      </w:r>
      <w:r w:rsidR="00B20666" w:rsidRPr="00F16EF4">
        <w:rPr>
          <w:rFonts w:ascii="Times New Roman" w:hAnsi="Times New Roman" w:cs="Times New Roman"/>
          <w:sz w:val="28"/>
          <w:szCs w:val="28"/>
        </w:rPr>
        <w:tab/>
        <w:t>Finansējuma saņēmējs pirms sadarbības līguma ar sadarbības partneriem noslēgšanas attiecīgo sadarbības līguma projektu saskaņo ar Izglītības un zinātnes ministriju.</w:t>
      </w:r>
    </w:p>
    <w:p w14:paraId="51D4DACA" w14:textId="77777777" w:rsidR="00B20666" w:rsidRPr="00F16EF4" w:rsidRDefault="00B20666" w:rsidP="00BC7C3F">
      <w:pPr>
        <w:tabs>
          <w:tab w:val="left" w:pos="426"/>
          <w:tab w:val="left" w:pos="1134"/>
        </w:tabs>
        <w:spacing w:after="0" w:line="240" w:lineRule="auto"/>
        <w:ind w:firstLine="709"/>
        <w:jc w:val="both"/>
        <w:rPr>
          <w:rFonts w:ascii="Times New Roman" w:hAnsi="Times New Roman" w:cs="Times New Roman"/>
          <w:sz w:val="28"/>
          <w:szCs w:val="28"/>
        </w:rPr>
      </w:pPr>
    </w:p>
    <w:p w14:paraId="6DDA4FCC" w14:textId="26928292" w:rsidR="00B20666" w:rsidRPr="00F16EF4" w:rsidRDefault="00B20666" w:rsidP="00BC7C3F">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8</w:t>
      </w:r>
      <w:r w:rsidRPr="00F16EF4">
        <w:t xml:space="preserve"> </w:t>
      </w:r>
      <w:r w:rsidR="00F04DBB" w:rsidRPr="00F16EF4">
        <w:t>.</w:t>
      </w:r>
      <w:r w:rsidRPr="00F16EF4">
        <w:rPr>
          <w:rFonts w:ascii="Times New Roman" w:hAnsi="Times New Roman" w:cs="Times New Roman"/>
          <w:sz w:val="28"/>
          <w:szCs w:val="28"/>
        </w:rPr>
        <w:tab/>
        <w:t xml:space="preserve">Finansējuma saņēmējs ir atbildīgs par sadarbības partnera pienākumu izpildi projekta īstenošanā un sadarbības partnera īstenotajām funkcijām projektā, tai skaitā novēršot dubultā finansējuma risku. </w:t>
      </w:r>
    </w:p>
    <w:p w14:paraId="374539AD" w14:textId="77777777" w:rsidR="007E0699" w:rsidRDefault="007E0699" w:rsidP="007E2EAF">
      <w:pPr>
        <w:tabs>
          <w:tab w:val="left" w:pos="426"/>
          <w:tab w:val="left" w:pos="1134"/>
        </w:tabs>
        <w:spacing w:after="120" w:line="240" w:lineRule="auto"/>
        <w:jc w:val="both"/>
        <w:rPr>
          <w:rFonts w:ascii="Times New Roman" w:hAnsi="Times New Roman" w:cs="Times New Roman"/>
          <w:sz w:val="28"/>
          <w:szCs w:val="28"/>
        </w:rPr>
      </w:pPr>
    </w:p>
    <w:p w14:paraId="42F220A2" w14:textId="77777777" w:rsidR="001A3393" w:rsidRPr="00F16EF4" w:rsidRDefault="001A3393" w:rsidP="007E2EAF">
      <w:pPr>
        <w:tabs>
          <w:tab w:val="left" w:pos="426"/>
          <w:tab w:val="left" w:pos="1134"/>
        </w:tabs>
        <w:spacing w:after="120" w:line="240" w:lineRule="auto"/>
        <w:jc w:val="both"/>
        <w:rPr>
          <w:rFonts w:ascii="Times New Roman" w:hAnsi="Times New Roman" w:cs="Times New Roman"/>
          <w:sz w:val="28"/>
          <w:szCs w:val="28"/>
        </w:rPr>
      </w:pPr>
    </w:p>
    <w:p w14:paraId="7DB7BF57" w14:textId="77777777" w:rsidR="000D6732" w:rsidRPr="00F16EF4" w:rsidRDefault="000D6732" w:rsidP="007E2EAF">
      <w:pPr>
        <w:tabs>
          <w:tab w:val="left" w:pos="426"/>
          <w:tab w:val="left" w:pos="1134"/>
        </w:tabs>
        <w:spacing w:after="120" w:line="240" w:lineRule="auto"/>
        <w:jc w:val="both"/>
        <w:rPr>
          <w:rFonts w:ascii="Times New Roman" w:hAnsi="Times New Roman" w:cs="Times New Roman"/>
          <w:sz w:val="28"/>
          <w:szCs w:val="28"/>
        </w:rPr>
      </w:pPr>
    </w:p>
    <w:p w14:paraId="75C27371" w14:textId="51B8ECD0" w:rsidR="00F44E08" w:rsidRPr="00F16EF4" w:rsidRDefault="00F44E08" w:rsidP="000031B0">
      <w:pPr>
        <w:pStyle w:val="ListParagraph"/>
        <w:numPr>
          <w:ilvl w:val="0"/>
          <w:numId w:val="7"/>
        </w:numPr>
        <w:spacing w:after="0" w:line="240" w:lineRule="auto"/>
        <w:jc w:val="center"/>
        <w:rPr>
          <w:rFonts w:ascii="Times New Roman" w:eastAsia="Times New Roman" w:hAnsi="Times New Roman" w:cs="Times New Roman"/>
          <w:b/>
          <w:bCs/>
          <w:sz w:val="28"/>
          <w:szCs w:val="28"/>
        </w:rPr>
      </w:pPr>
      <w:r w:rsidRPr="00F16EF4">
        <w:rPr>
          <w:rFonts w:ascii="Times New Roman" w:eastAsia="Times New Roman" w:hAnsi="Times New Roman" w:cs="Times New Roman"/>
          <w:b/>
          <w:bCs/>
          <w:sz w:val="28"/>
          <w:szCs w:val="28"/>
        </w:rPr>
        <w:t>Atbalstāmās darbības un</w:t>
      </w:r>
      <w:r w:rsidR="007F783E" w:rsidRPr="00F16EF4">
        <w:rPr>
          <w:rFonts w:ascii="Times New Roman" w:eastAsia="Times New Roman" w:hAnsi="Times New Roman" w:cs="Times New Roman"/>
          <w:b/>
          <w:bCs/>
          <w:sz w:val="28"/>
          <w:szCs w:val="28"/>
        </w:rPr>
        <w:t xml:space="preserve"> </w:t>
      </w:r>
      <w:r w:rsidRPr="00F16EF4">
        <w:rPr>
          <w:rFonts w:ascii="Times New Roman" w:eastAsia="Times New Roman" w:hAnsi="Times New Roman" w:cs="Times New Roman"/>
          <w:b/>
          <w:bCs/>
          <w:sz w:val="28"/>
          <w:szCs w:val="28"/>
        </w:rPr>
        <w:t>izmaksas</w:t>
      </w:r>
    </w:p>
    <w:p w14:paraId="3FD3AED6" w14:textId="77777777" w:rsidR="00AF1D9A" w:rsidRPr="00F16EF4" w:rsidRDefault="00AF1D9A" w:rsidP="002D157D">
      <w:pPr>
        <w:rPr>
          <w:rFonts w:ascii="Times New Roman" w:hAnsi="Times New Roman" w:cs="Times New Roman"/>
          <w:bCs/>
          <w:spacing w:val="-2"/>
          <w:sz w:val="28"/>
          <w:szCs w:val="28"/>
        </w:rPr>
      </w:pPr>
    </w:p>
    <w:p w14:paraId="36E71A17" w14:textId="7E66DFFC" w:rsidR="00F44E08" w:rsidRPr="00F16EF4" w:rsidRDefault="005E1F6D" w:rsidP="004E7491">
      <w:pPr>
        <w:tabs>
          <w:tab w:val="left" w:pos="426"/>
          <w:tab w:val="left" w:pos="1134"/>
        </w:tabs>
        <w:spacing w:after="0" w:line="240" w:lineRule="auto"/>
        <w:ind w:left="850"/>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lastRenderedPageBreak/>
        <w:t>1</w:t>
      </w:r>
      <w:r w:rsidR="004F627B" w:rsidRPr="00F16EF4">
        <w:rPr>
          <w:rFonts w:ascii="Times New Roman" w:hAnsi="Times New Roman" w:cs="Times New Roman"/>
          <w:bCs/>
          <w:spacing w:val="-2"/>
          <w:sz w:val="28"/>
          <w:szCs w:val="28"/>
        </w:rPr>
        <w:t>9</w:t>
      </w:r>
      <w:r w:rsidR="00CE02F1" w:rsidRPr="00F16EF4">
        <w:rPr>
          <w:rFonts w:ascii="Times New Roman" w:hAnsi="Times New Roman" w:cs="Times New Roman"/>
          <w:bCs/>
          <w:spacing w:val="-2"/>
          <w:sz w:val="28"/>
          <w:szCs w:val="28"/>
        </w:rPr>
        <w:t>.</w:t>
      </w:r>
      <w:r w:rsidR="005406ED" w:rsidRPr="00F16EF4">
        <w:rPr>
          <w:rFonts w:ascii="Times New Roman" w:hAnsi="Times New Roman" w:cs="Times New Roman"/>
          <w:bCs/>
          <w:spacing w:val="-2"/>
          <w:sz w:val="28"/>
          <w:szCs w:val="28"/>
        </w:rPr>
        <w:t> </w:t>
      </w:r>
      <w:r w:rsidR="007E0699" w:rsidRPr="00F16EF4">
        <w:rPr>
          <w:rFonts w:ascii="Times New Roman" w:hAnsi="Times New Roman" w:cs="Times New Roman"/>
          <w:bCs/>
          <w:spacing w:val="-2"/>
          <w:sz w:val="28"/>
          <w:szCs w:val="28"/>
        </w:rPr>
        <w:t xml:space="preserve">Specifiskā atbalsta </w:t>
      </w:r>
      <w:r w:rsidR="00D46631" w:rsidRPr="00F16EF4">
        <w:rPr>
          <w:rFonts w:ascii="Times New Roman" w:hAnsi="Times New Roman" w:cs="Times New Roman"/>
          <w:sz w:val="28"/>
          <w:szCs w:val="28"/>
        </w:rPr>
        <w:t>ietvaros ir atbalstāmas šādas darbības:</w:t>
      </w:r>
    </w:p>
    <w:p w14:paraId="5AE0AFBB" w14:textId="15D53E04" w:rsidR="00AA7EFA" w:rsidRPr="00F16EF4" w:rsidRDefault="005E1F6D" w:rsidP="00F31397">
      <w:pPr>
        <w:pStyle w:val="ListParagraph"/>
        <w:tabs>
          <w:tab w:val="left" w:pos="426"/>
          <w:tab w:val="left" w:pos="1134"/>
        </w:tabs>
        <w:spacing w:after="0" w:line="240" w:lineRule="auto"/>
        <w:ind w:left="0" w:firstLine="709"/>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8450A8" w:rsidRPr="00F16EF4">
        <w:rPr>
          <w:rFonts w:ascii="Times New Roman" w:hAnsi="Times New Roman" w:cs="Times New Roman"/>
          <w:bCs/>
          <w:spacing w:val="-2"/>
          <w:sz w:val="28"/>
          <w:szCs w:val="28"/>
        </w:rPr>
        <w:t>.1</w:t>
      </w:r>
      <w:r w:rsidR="005406ED" w:rsidRPr="00F16EF4">
        <w:rPr>
          <w:rFonts w:ascii="Times New Roman" w:hAnsi="Times New Roman" w:cs="Times New Roman"/>
          <w:bCs/>
          <w:spacing w:val="-2"/>
          <w:sz w:val="28"/>
          <w:szCs w:val="28"/>
        </w:rPr>
        <w:t>. </w:t>
      </w:r>
      <w:r w:rsidR="00AA7EFA" w:rsidRPr="00F16EF4">
        <w:rPr>
          <w:rFonts w:ascii="Times New Roman" w:hAnsi="Times New Roman" w:cs="Times New Roman"/>
          <w:bCs/>
          <w:spacing w:val="-2"/>
          <w:sz w:val="28"/>
          <w:szCs w:val="28"/>
        </w:rPr>
        <w:t>a</w:t>
      </w:r>
      <w:r w:rsidR="008543A4" w:rsidRPr="00F16EF4">
        <w:rPr>
          <w:rFonts w:ascii="Times New Roman" w:hAnsi="Times New Roman" w:cs="Times New Roman"/>
          <w:bCs/>
          <w:spacing w:val="-2"/>
          <w:sz w:val="28"/>
          <w:szCs w:val="28"/>
        </w:rPr>
        <w:t>tbalsta pasākumi</w:t>
      </w:r>
      <w:r w:rsidR="00B564D4" w:rsidRPr="00F16EF4">
        <w:rPr>
          <w:rFonts w:ascii="Times New Roman" w:hAnsi="Times New Roman" w:cs="Times New Roman"/>
          <w:bCs/>
          <w:spacing w:val="-2"/>
          <w:sz w:val="28"/>
          <w:szCs w:val="28"/>
        </w:rPr>
        <w:t xml:space="preserve"> </w:t>
      </w:r>
      <w:r w:rsidR="00762C53" w:rsidRPr="00F16EF4">
        <w:rPr>
          <w:rFonts w:ascii="Times New Roman" w:hAnsi="Times New Roman" w:cs="Times New Roman"/>
          <w:sz w:val="28"/>
          <w:szCs w:val="28"/>
        </w:rPr>
        <w:t>izglītības iestāžu, kas īsteno sākotnējās profesionālās izglītības, kā arī profesionālās tālākizglītības un profesionālās ievirzes izglītības programmas</w:t>
      </w:r>
      <w:r w:rsidRPr="00F16EF4">
        <w:rPr>
          <w:rFonts w:ascii="Times New Roman" w:hAnsi="Times New Roman" w:cs="Times New Roman"/>
          <w:sz w:val="28"/>
          <w:szCs w:val="28"/>
        </w:rPr>
        <w:t>,</w:t>
      </w:r>
      <w:r w:rsidR="00B564D4" w:rsidRPr="00F16EF4">
        <w:rPr>
          <w:rFonts w:ascii="Times New Roman" w:hAnsi="Times New Roman" w:cs="Times New Roman"/>
          <w:sz w:val="28"/>
          <w:szCs w:val="28"/>
        </w:rPr>
        <w:t xml:space="preserve"> efektīvas pārvaldības principu īstenošana</w:t>
      </w:r>
      <w:r w:rsidR="00554682" w:rsidRPr="00F16EF4">
        <w:rPr>
          <w:rFonts w:ascii="Times New Roman" w:hAnsi="Times New Roman" w:cs="Times New Roman"/>
          <w:sz w:val="28"/>
          <w:szCs w:val="28"/>
        </w:rPr>
        <w:t>i</w:t>
      </w:r>
      <w:r w:rsidR="00AA7EFA" w:rsidRPr="00F16EF4">
        <w:rPr>
          <w:rFonts w:ascii="Times New Roman" w:hAnsi="Times New Roman" w:cs="Times New Roman"/>
          <w:sz w:val="28"/>
          <w:szCs w:val="28"/>
        </w:rPr>
        <w:t>:</w:t>
      </w:r>
    </w:p>
    <w:p w14:paraId="78C28ECB" w14:textId="4143BACF" w:rsidR="00317FF7" w:rsidRPr="00F16EF4" w:rsidRDefault="004E7491" w:rsidP="00F31397">
      <w:pPr>
        <w:pStyle w:val="ListParagraph"/>
        <w:tabs>
          <w:tab w:val="left" w:pos="426"/>
          <w:tab w:val="left" w:pos="1134"/>
        </w:tabs>
        <w:spacing w:after="0" w:line="240" w:lineRule="auto"/>
        <w:ind w:left="0"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9</w:t>
      </w:r>
      <w:r w:rsidR="00317FF7" w:rsidRPr="00F16EF4">
        <w:rPr>
          <w:rFonts w:ascii="Times New Roman" w:hAnsi="Times New Roman" w:cs="Times New Roman"/>
          <w:sz w:val="28"/>
          <w:szCs w:val="28"/>
        </w:rPr>
        <w:t>.1.1</w:t>
      </w:r>
      <w:r w:rsidR="005406ED" w:rsidRPr="00F16EF4">
        <w:rPr>
          <w:rFonts w:ascii="Times New Roman" w:hAnsi="Times New Roman" w:cs="Times New Roman"/>
          <w:sz w:val="28"/>
          <w:szCs w:val="28"/>
        </w:rPr>
        <w:t>. </w:t>
      </w:r>
      <w:r w:rsidR="00B45B60" w:rsidRPr="00F16EF4">
        <w:rPr>
          <w:rFonts w:ascii="Times New Roman" w:hAnsi="Times New Roman" w:cs="Times New Roman"/>
          <w:sz w:val="28"/>
          <w:szCs w:val="28"/>
        </w:rPr>
        <w:t>atbalst</w:t>
      </w:r>
      <w:r w:rsidR="00AA7EFA" w:rsidRPr="00F16EF4">
        <w:rPr>
          <w:rFonts w:ascii="Times New Roman" w:hAnsi="Times New Roman" w:cs="Times New Roman"/>
          <w:sz w:val="28"/>
          <w:szCs w:val="28"/>
        </w:rPr>
        <w:t>s</w:t>
      </w:r>
      <w:r w:rsidR="00B45B60" w:rsidRPr="00F16EF4">
        <w:rPr>
          <w:rFonts w:ascii="Times New Roman" w:hAnsi="Times New Roman" w:cs="Times New Roman"/>
          <w:sz w:val="28"/>
          <w:szCs w:val="28"/>
        </w:rPr>
        <w:t xml:space="preserve"> </w:t>
      </w:r>
      <w:r w:rsidR="00762C53" w:rsidRPr="00F16EF4">
        <w:rPr>
          <w:rFonts w:ascii="Times New Roman" w:hAnsi="Times New Roman" w:cs="Times New Roman"/>
          <w:sz w:val="28"/>
          <w:szCs w:val="28"/>
        </w:rPr>
        <w:t>izglītības iestāžu, kas īsteno sākotnējās profesionālās izglītības, kā arī profesionālās tālākizglītības un profesionālās ievirzes izglītības programmas</w:t>
      </w:r>
      <w:r w:rsidR="005E1F6D" w:rsidRPr="00F16EF4">
        <w:rPr>
          <w:rFonts w:ascii="Times New Roman" w:hAnsi="Times New Roman" w:cs="Times New Roman"/>
          <w:sz w:val="28"/>
          <w:szCs w:val="28"/>
        </w:rPr>
        <w:t xml:space="preserve">, </w:t>
      </w:r>
      <w:r w:rsidR="00B45B60" w:rsidRPr="00F16EF4">
        <w:rPr>
          <w:rFonts w:ascii="Times New Roman" w:hAnsi="Times New Roman" w:cs="Times New Roman"/>
          <w:sz w:val="28"/>
          <w:szCs w:val="28"/>
        </w:rPr>
        <w:t xml:space="preserve">attīstības stratēģiju </w:t>
      </w:r>
      <w:r w:rsidR="00CE76A5" w:rsidRPr="00F16EF4">
        <w:rPr>
          <w:rFonts w:ascii="Times New Roman" w:hAnsi="Times New Roman" w:cs="Times New Roman"/>
          <w:sz w:val="28"/>
          <w:szCs w:val="28"/>
        </w:rPr>
        <w:t xml:space="preserve">pilnveidei </w:t>
      </w:r>
      <w:r w:rsidR="00B45B60" w:rsidRPr="00F16EF4">
        <w:rPr>
          <w:rFonts w:ascii="Times New Roman" w:hAnsi="Times New Roman" w:cs="Times New Roman"/>
          <w:sz w:val="28"/>
          <w:szCs w:val="28"/>
        </w:rPr>
        <w:t>un</w:t>
      </w:r>
      <w:r w:rsidR="00660B54" w:rsidRPr="00F16EF4">
        <w:rPr>
          <w:rFonts w:ascii="Times New Roman" w:hAnsi="Times New Roman" w:cs="Times New Roman"/>
          <w:sz w:val="28"/>
          <w:szCs w:val="28"/>
        </w:rPr>
        <w:t xml:space="preserve"> ar to saistīto</w:t>
      </w:r>
      <w:r w:rsidR="00B45B60" w:rsidRPr="00F16EF4">
        <w:rPr>
          <w:rFonts w:ascii="Times New Roman" w:hAnsi="Times New Roman" w:cs="Times New Roman"/>
          <w:sz w:val="28"/>
          <w:szCs w:val="28"/>
        </w:rPr>
        <w:t xml:space="preserve"> cilvēkresursu attīstības plān</w:t>
      </w:r>
      <w:r w:rsidR="00453128" w:rsidRPr="00F16EF4">
        <w:rPr>
          <w:rFonts w:ascii="Times New Roman" w:hAnsi="Times New Roman" w:cs="Times New Roman"/>
          <w:sz w:val="28"/>
          <w:szCs w:val="28"/>
        </w:rPr>
        <w:t>u</w:t>
      </w:r>
      <w:r w:rsidR="00B45B60" w:rsidRPr="00F16EF4">
        <w:rPr>
          <w:rFonts w:ascii="Times New Roman" w:hAnsi="Times New Roman" w:cs="Times New Roman"/>
          <w:sz w:val="28"/>
          <w:szCs w:val="28"/>
        </w:rPr>
        <w:t xml:space="preserve"> izstrād</w:t>
      </w:r>
      <w:r w:rsidR="00CE76A5" w:rsidRPr="00F16EF4">
        <w:rPr>
          <w:rFonts w:ascii="Times New Roman" w:hAnsi="Times New Roman" w:cs="Times New Roman"/>
          <w:sz w:val="28"/>
          <w:szCs w:val="28"/>
        </w:rPr>
        <w:t>ei</w:t>
      </w:r>
      <w:r w:rsidR="00FE7FD0" w:rsidRPr="00F16EF4">
        <w:rPr>
          <w:rFonts w:ascii="Times New Roman" w:hAnsi="Times New Roman" w:cs="Times New Roman"/>
          <w:sz w:val="28"/>
          <w:szCs w:val="28"/>
        </w:rPr>
        <w:t xml:space="preserve"> vai pilnveid</w:t>
      </w:r>
      <w:r w:rsidR="00CE76A5" w:rsidRPr="00F16EF4">
        <w:rPr>
          <w:rFonts w:ascii="Times New Roman" w:hAnsi="Times New Roman" w:cs="Times New Roman"/>
          <w:sz w:val="28"/>
          <w:szCs w:val="28"/>
        </w:rPr>
        <w:t>ei</w:t>
      </w:r>
      <w:r w:rsidR="00554682" w:rsidRPr="00F16EF4">
        <w:rPr>
          <w:rFonts w:ascii="Times New Roman" w:hAnsi="Times New Roman" w:cs="Times New Roman"/>
          <w:sz w:val="28"/>
          <w:szCs w:val="28"/>
        </w:rPr>
        <w:t>;</w:t>
      </w:r>
      <w:r w:rsidR="00B564D4" w:rsidRPr="00F16EF4">
        <w:rPr>
          <w:rFonts w:ascii="Times New Roman" w:hAnsi="Times New Roman" w:cs="Times New Roman"/>
          <w:sz w:val="28"/>
          <w:szCs w:val="28"/>
        </w:rPr>
        <w:t xml:space="preserve"> </w:t>
      </w:r>
    </w:p>
    <w:p w14:paraId="5AECF73B" w14:textId="49841D51" w:rsidR="00AA7EFA" w:rsidRPr="00F16EF4" w:rsidRDefault="004E7491" w:rsidP="00F31397">
      <w:pPr>
        <w:pStyle w:val="ListParagraph"/>
        <w:tabs>
          <w:tab w:val="left" w:pos="426"/>
          <w:tab w:val="left" w:pos="1134"/>
        </w:tabs>
        <w:spacing w:after="0" w:line="240" w:lineRule="auto"/>
        <w:ind w:left="0"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9</w:t>
      </w:r>
      <w:r w:rsidR="00317FF7" w:rsidRPr="00F16EF4">
        <w:rPr>
          <w:rFonts w:ascii="Times New Roman" w:hAnsi="Times New Roman" w:cs="Times New Roman"/>
          <w:sz w:val="28"/>
          <w:szCs w:val="28"/>
        </w:rPr>
        <w:t>.1.2</w:t>
      </w:r>
      <w:r w:rsidR="005406ED" w:rsidRPr="00F16EF4">
        <w:rPr>
          <w:rFonts w:ascii="Times New Roman" w:hAnsi="Times New Roman" w:cs="Times New Roman"/>
          <w:sz w:val="28"/>
          <w:szCs w:val="28"/>
        </w:rPr>
        <w:t>. </w:t>
      </w:r>
      <w:r w:rsidR="00762C53" w:rsidRPr="00F16EF4">
        <w:rPr>
          <w:rFonts w:ascii="Times New Roman" w:hAnsi="Times New Roman" w:cs="Times New Roman"/>
          <w:sz w:val="28"/>
          <w:szCs w:val="28"/>
        </w:rPr>
        <w:t>izglītības iestāžu, kas īsteno sākotnējās profesionālās izglītības, kā arī profesionālās tālākizglītības un profesionālās ievirzes izglītības programmas</w:t>
      </w:r>
      <w:r w:rsidR="00345428" w:rsidRPr="00F16EF4">
        <w:rPr>
          <w:rFonts w:ascii="Times New Roman" w:hAnsi="Times New Roman" w:cs="Times New Roman"/>
          <w:sz w:val="28"/>
          <w:szCs w:val="28"/>
        </w:rPr>
        <w:t>,</w:t>
      </w:r>
      <w:r w:rsidR="005E1F6D" w:rsidRPr="00F16EF4" w:rsidDel="005E1F6D">
        <w:rPr>
          <w:rFonts w:ascii="Times New Roman" w:hAnsi="Times New Roman" w:cs="Times New Roman"/>
          <w:sz w:val="28"/>
          <w:szCs w:val="28"/>
        </w:rPr>
        <w:t xml:space="preserve"> </w:t>
      </w:r>
      <w:r w:rsidR="00BA6487" w:rsidRPr="00F16EF4">
        <w:rPr>
          <w:rFonts w:ascii="Times New Roman" w:hAnsi="Times New Roman" w:cs="Times New Roman"/>
          <w:sz w:val="28"/>
          <w:szCs w:val="28"/>
        </w:rPr>
        <w:t xml:space="preserve">direktoru, to vietnieku </w:t>
      </w:r>
      <w:r w:rsidR="00191CA0" w:rsidRPr="00F16EF4">
        <w:rPr>
          <w:rFonts w:ascii="Times New Roman" w:hAnsi="Times New Roman" w:cs="Times New Roman"/>
          <w:sz w:val="28"/>
          <w:szCs w:val="28"/>
        </w:rPr>
        <w:t>un citu</w:t>
      </w:r>
      <w:r w:rsidR="00BA6487" w:rsidRPr="00F16EF4">
        <w:rPr>
          <w:rFonts w:ascii="Times New Roman" w:hAnsi="Times New Roman" w:cs="Times New Roman"/>
          <w:sz w:val="28"/>
          <w:szCs w:val="28"/>
        </w:rPr>
        <w:t xml:space="preserve"> administrācijas pārstāvju, </w:t>
      </w:r>
      <w:r w:rsidR="00AA7EFA" w:rsidRPr="00F16EF4">
        <w:rPr>
          <w:rFonts w:ascii="Times New Roman" w:hAnsi="Times New Roman" w:cs="Times New Roman"/>
          <w:sz w:val="28"/>
          <w:szCs w:val="28"/>
        </w:rPr>
        <w:t>un Konventa pārstāvju profesionālās pilnveides pasākumi</w:t>
      </w:r>
      <w:r w:rsidR="00203E1E" w:rsidRPr="00F16EF4">
        <w:rPr>
          <w:rFonts w:ascii="Times New Roman" w:hAnsi="Times New Roman" w:cs="Times New Roman"/>
          <w:sz w:val="28"/>
          <w:szCs w:val="28"/>
        </w:rPr>
        <w:t>em</w:t>
      </w:r>
      <w:r w:rsidR="00AA7EFA" w:rsidRPr="00F16EF4">
        <w:rPr>
          <w:rFonts w:ascii="Times New Roman" w:hAnsi="Times New Roman" w:cs="Times New Roman"/>
          <w:sz w:val="28"/>
          <w:szCs w:val="28"/>
        </w:rPr>
        <w:t>, tajā skaitā cilvēkresursu un stratēģiskaj</w:t>
      </w:r>
      <w:r w:rsidR="007C04DA" w:rsidRPr="00F16EF4">
        <w:rPr>
          <w:rFonts w:ascii="Times New Roman" w:hAnsi="Times New Roman" w:cs="Times New Roman"/>
          <w:sz w:val="28"/>
          <w:szCs w:val="28"/>
        </w:rPr>
        <w:t>ai</w:t>
      </w:r>
      <w:r w:rsidR="00AA7EFA" w:rsidRPr="00F16EF4">
        <w:rPr>
          <w:rFonts w:ascii="Times New Roman" w:hAnsi="Times New Roman" w:cs="Times New Roman"/>
          <w:sz w:val="28"/>
          <w:szCs w:val="28"/>
        </w:rPr>
        <w:t xml:space="preserve"> plānošan</w:t>
      </w:r>
      <w:r w:rsidR="007C04DA" w:rsidRPr="00F16EF4">
        <w:rPr>
          <w:rFonts w:ascii="Times New Roman" w:hAnsi="Times New Roman" w:cs="Times New Roman"/>
          <w:sz w:val="28"/>
          <w:szCs w:val="28"/>
        </w:rPr>
        <w:t>ai</w:t>
      </w:r>
      <w:r w:rsidR="00AA7EFA" w:rsidRPr="00F16EF4">
        <w:rPr>
          <w:rFonts w:ascii="Times New Roman" w:hAnsi="Times New Roman" w:cs="Times New Roman"/>
          <w:sz w:val="28"/>
          <w:szCs w:val="28"/>
        </w:rPr>
        <w:t xml:space="preserve">, </w:t>
      </w:r>
      <w:r w:rsidR="00970EC1" w:rsidRPr="00F16EF4">
        <w:rPr>
          <w:rFonts w:ascii="Times New Roman" w:hAnsi="Times New Roman" w:cs="Times New Roman"/>
          <w:sz w:val="28"/>
          <w:szCs w:val="28"/>
        </w:rPr>
        <w:t>pieaugušo izglītīb</w:t>
      </w:r>
      <w:r w:rsidR="007C04DA" w:rsidRPr="00F16EF4">
        <w:rPr>
          <w:rFonts w:ascii="Times New Roman" w:hAnsi="Times New Roman" w:cs="Times New Roman"/>
          <w:sz w:val="28"/>
          <w:szCs w:val="28"/>
        </w:rPr>
        <w:t>ai</w:t>
      </w:r>
      <w:r w:rsidR="00AA7EFA" w:rsidRPr="00F16EF4">
        <w:rPr>
          <w:rFonts w:ascii="Times New Roman" w:hAnsi="Times New Roman" w:cs="Times New Roman"/>
          <w:sz w:val="28"/>
          <w:szCs w:val="28"/>
        </w:rPr>
        <w:t>, sadarbības ar darba devējiem veicināšan</w:t>
      </w:r>
      <w:r w:rsidR="007C04DA" w:rsidRPr="00F16EF4">
        <w:rPr>
          <w:rFonts w:ascii="Times New Roman" w:hAnsi="Times New Roman" w:cs="Times New Roman"/>
          <w:sz w:val="28"/>
          <w:szCs w:val="28"/>
        </w:rPr>
        <w:t>ai</w:t>
      </w:r>
      <w:r w:rsidR="00AA7EFA" w:rsidRPr="00F16EF4">
        <w:rPr>
          <w:rFonts w:ascii="Times New Roman" w:hAnsi="Times New Roman" w:cs="Times New Roman"/>
          <w:sz w:val="28"/>
          <w:szCs w:val="28"/>
        </w:rPr>
        <w:t>, administratīvo un vadības kompetenču pilnveid</w:t>
      </w:r>
      <w:r w:rsidR="007C04DA" w:rsidRPr="00F16EF4">
        <w:rPr>
          <w:rFonts w:ascii="Times New Roman" w:hAnsi="Times New Roman" w:cs="Times New Roman"/>
          <w:sz w:val="28"/>
          <w:szCs w:val="28"/>
        </w:rPr>
        <w:t>ei</w:t>
      </w:r>
      <w:r w:rsidR="00AA7EFA" w:rsidRPr="00F16EF4">
        <w:rPr>
          <w:rFonts w:ascii="Times New Roman" w:hAnsi="Times New Roman" w:cs="Times New Roman"/>
          <w:sz w:val="28"/>
          <w:szCs w:val="28"/>
        </w:rPr>
        <w:t xml:space="preserve"> un digitālaj</w:t>
      </w:r>
      <w:r w:rsidR="007C04DA" w:rsidRPr="00F16EF4">
        <w:rPr>
          <w:rFonts w:ascii="Times New Roman" w:hAnsi="Times New Roman" w:cs="Times New Roman"/>
          <w:sz w:val="28"/>
          <w:szCs w:val="28"/>
        </w:rPr>
        <w:t>ai</w:t>
      </w:r>
      <w:r w:rsidR="00F16EF4" w:rsidRPr="00F16EF4">
        <w:rPr>
          <w:rFonts w:ascii="Times New Roman" w:hAnsi="Times New Roman" w:cs="Times New Roman"/>
          <w:sz w:val="28"/>
          <w:szCs w:val="28"/>
        </w:rPr>
        <w:t xml:space="preserve"> </w:t>
      </w:r>
      <w:proofErr w:type="spellStart"/>
      <w:r w:rsidR="00AA7EFA" w:rsidRPr="00F16EF4">
        <w:rPr>
          <w:rFonts w:ascii="Times New Roman" w:hAnsi="Times New Roman" w:cs="Times New Roman"/>
          <w:sz w:val="28"/>
          <w:szCs w:val="28"/>
        </w:rPr>
        <w:t>pratīb</w:t>
      </w:r>
      <w:r w:rsidR="007C04DA" w:rsidRPr="00F16EF4">
        <w:rPr>
          <w:rFonts w:ascii="Times New Roman" w:hAnsi="Times New Roman" w:cs="Times New Roman"/>
          <w:sz w:val="28"/>
          <w:szCs w:val="28"/>
        </w:rPr>
        <w:t>ai</w:t>
      </w:r>
      <w:proofErr w:type="spellEnd"/>
      <w:r w:rsidR="00AA7EFA" w:rsidRPr="00F16EF4">
        <w:rPr>
          <w:rFonts w:ascii="Times New Roman" w:hAnsi="Times New Roman" w:cs="Times New Roman"/>
          <w:sz w:val="28"/>
          <w:szCs w:val="28"/>
        </w:rPr>
        <w:t>;</w:t>
      </w:r>
    </w:p>
    <w:p w14:paraId="4FD58B71" w14:textId="3332F22C" w:rsidR="006C7096" w:rsidRPr="00F16EF4" w:rsidRDefault="004E7491" w:rsidP="00F31397">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1</w:t>
      </w:r>
      <w:r w:rsidR="004F627B" w:rsidRPr="00F16EF4">
        <w:rPr>
          <w:rFonts w:ascii="Times New Roman" w:hAnsi="Times New Roman" w:cs="Times New Roman"/>
          <w:sz w:val="28"/>
          <w:szCs w:val="28"/>
        </w:rPr>
        <w:t>9</w:t>
      </w:r>
      <w:r w:rsidR="00317FF7" w:rsidRPr="00F16EF4">
        <w:rPr>
          <w:rFonts w:ascii="Times New Roman" w:hAnsi="Times New Roman" w:cs="Times New Roman"/>
          <w:sz w:val="28"/>
          <w:szCs w:val="28"/>
        </w:rPr>
        <w:t>.</w:t>
      </w:r>
      <w:r w:rsidR="00A711B2" w:rsidRPr="00F16EF4">
        <w:rPr>
          <w:rFonts w:ascii="Times New Roman" w:hAnsi="Times New Roman" w:cs="Times New Roman"/>
          <w:sz w:val="28"/>
          <w:szCs w:val="28"/>
        </w:rPr>
        <w:t>2</w:t>
      </w:r>
      <w:r w:rsidR="005406ED" w:rsidRPr="00F16EF4">
        <w:rPr>
          <w:rFonts w:ascii="Times New Roman" w:hAnsi="Times New Roman" w:cs="Times New Roman"/>
          <w:sz w:val="28"/>
          <w:szCs w:val="28"/>
        </w:rPr>
        <w:t>. </w:t>
      </w:r>
      <w:r w:rsidR="00B564D4" w:rsidRPr="00F16EF4">
        <w:rPr>
          <w:rFonts w:ascii="Times New Roman" w:hAnsi="Times New Roman" w:cs="Times New Roman"/>
          <w:sz w:val="28"/>
          <w:szCs w:val="28"/>
        </w:rPr>
        <w:t>profesionāl</w:t>
      </w:r>
      <w:r w:rsidR="00970EC1" w:rsidRPr="00F16EF4">
        <w:rPr>
          <w:rFonts w:ascii="Times New Roman" w:hAnsi="Times New Roman" w:cs="Times New Roman"/>
          <w:sz w:val="28"/>
          <w:szCs w:val="28"/>
        </w:rPr>
        <w:t>ajā</w:t>
      </w:r>
      <w:r w:rsidR="00866D4F" w:rsidRPr="00F16EF4">
        <w:rPr>
          <w:rFonts w:ascii="Times New Roman" w:hAnsi="Times New Roman" w:cs="Times New Roman"/>
          <w:sz w:val="28"/>
          <w:szCs w:val="28"/>
        </w:rPr>
        <w:t xml:space="preserve"> izglītībā iesaistīto pedagogu, </w:t>
      </w:r>
      <w:r w:rsidR="00B564D4" w:rsidRPr="00F16EF4">
        <w:rPr>
          <w:rFonts w:ascii="Times New Roman" w:hAnsi="Times New Roman" w:cs="Times New Roman"/>
          <w:sz w:val="28"/>
          <w:szCs w:val="28"/>
        </w:rPr>
        <w:t>prakses vadītāju</w:t>
      </w:r>
      <w:r w:rsidR="00AA7EFA" w:rsidRPr="00F16EF4">
        <w:rPr>
          <w:rFonts w:ascii="Times New Roman" w:hAnsi="Times New Roman" w:cs="Times New Roman"/>
          <w:sz w:val="28"/>
          <w:szCs w:val="28"/>
        </w:rPr>
        <w:t xml:space="preserve"> </w:t>
      </w:r>
      <w:r w:rsidR="00866D4F" w:rsidRPr="00F16EF4">
        <w:rPr>
          <w:rFonts w:ascii="Times New Roman" w:hAnsi="Times New Roman" w:cs="Times New Roman"/>
          <w:sz w:val="28"/>
          <w:szCs w:val="28"/>
        </w:rPr>
        <w:t>un amata meistaru</w:t>
      </w:r>
      <w:r w:rsidR="00C55E06" w:rsidRPr="00F16EF4">
        <w:rPr>
          <w:rFonts w:ascii="Times New Roman" w:hAnsi="Times New Roman" w:cs="Times New Roman"/>
          <w:sz w:val="28"/>
          <w:szCs w:val="28"/>
        </w:rPr>
        <w:t>,</w:t>
      </w:r>
      <w:r w:rsidR="00822F10" w:rsidRPr="00F16EF4">
        <w:rPr>
          <w:rFonts w:ascii="Times New Roman" w:hAnsi="Times New Roman" w:cs="Times New Roman"/>
          <w:sz w:val="28"/>
          <w:szCs w:val="28"/>
        </w:rPr>
        <w:t xml:space="preserve"> darba vidē balstīto mācību vadītāj</w:t>
      </w:r>
      <w:r w:rsidR="00C55E06" w:rsidRPr="00F16EF4">
        <w:rPr>
          <w:rFonts w:ascii="Times New Roman" w:hAnsi="Times New Roman" w:cs="Times New Roman"/>
          <w:sz w:val="28"/>
          <w:szCs w:val="28"/>
        </w:rPr>
        <w:t>u un administrācijas pārstāvju</w:t>
      </w:r>
      <w:r w:rsidR="00822F10" w:rsidRPr="00F16EF4">
        <w:rPr>
          <w:rFonts w:ascii="Times New Roman" w:hAnsi="Times New Roman" w:cs="Times New Roman"/>
          <w:sz w:val="28"/>
          <w:szCs w:val="28"/>
        </w:rPr>
        <w:t xml:space="preserve"> </w:t>
      </w:r>
      <w:r w:rsidR="00C55E06" w:rsidRPr="00F16EF4">
        <w:rPr>
          <w:rFonts w:ascii="Times New Roman" w:hAnsi="Times New Roman" w:cs="Times New Roman"/>
          <w:sz w:val="28"/>
          <w:szCs w:val="28"/>
        </w:rPr>
        <w:t xml:space="preserve">vispārējo </w:t>
      </w:r>
      <w:proofErr w:type="spellStart"/>
      <w:r w:rsidR="00C55E06" w:rsidRPr="00F16EF4">
        <w:rPr>
          <w:rFonts w:ascii="Times New Roman" w:hAnsi="Times New Roman" w:cs="Times New Roman"/>
          <w:sz w:val="28"/>
          <w:szCs w:val="28"/>
        </w:rPr>
        <w:t>pamatprasmju</w:t>
      </w:r>
      <w:proofErr w:type="spellEnd"/>
      <w:r w:rsidR="00C55E06" w:rsidRPr="00F16EF4">
        <w:rPr>
          <w:rFonts w:ascii="Times New Roman" w:hAnsi="Times New Roman" w:cs="Times New Roman"/>
          <w:sz w:val="28"/>
          <w:szCs w:val="28"/>
        </w:rPr>
        <w:t xml:space="preserve"> un profesionālo prasmju pilnveide</w:t>
      </w:r>
      <w:r w:rsidR="007C04DA" w:rsidRPr="00F16EF4">
        <w:rPr>
          <w:rFonts w:ascii="Times New Roman" w:hAnsi="Times New Roman" w:cs="Times New Roman"/>
          <w:sz w:val="28"/>
          <w:szCs w:val="28"/>
        </w:rPr>
        <w:t>i</w:t>
      </w:r>
      <w:r w:rsidR="00C55E06" w:rsidRPr="00F16EF4">
        <w:rPr>
          <w:rFonts w:ascii="Times New Roman" w:hAnsi="Times New Roman" w:cs="Times New Roman"/>
          <w:sz w:val="28"/>
          <w:szCs w:val="28"/>
        </w:rPr>
        <w:t>, tajā skaitā pedagoģiskās kompetences attīstīšana</w:t>
      </w:r>
      <w:r w:rsidR="007C04DA" w:rsidRPr="00F16EF4">
        <w:rPr>
          <w:rFonts w:ascii="Times New Roman" w:hAnsi="Times New Roman" w:cs="Times New Roman"/>
          <w:sz w:val="28"/>
          <w:szCs w:val="28"/>
        </w:rPr>
        <w:t>i</w:t>
      </w:r>
      <w:r w:rsidR="00554682" w:rsidRPr="00F16EF4">
        <w:rPr>
          <w:rFonts w:ascii="Times New Roman" w:hAnsi="Times New Roman" w:cs="Times New Roman"/>
          <w:sz w:val="28"/>
          <w:szCs w:val="28"/>
        </w:rPr>
        <w:t>;</w:t>
      </w:r>
    </w:p>
    <w:p w14:paraId="4E53554D" w14:textId="0CC01D2F" w:rsidR="00B447AB" w:rsidRPr="00F16EF4" w:rsidRDefault="004E7491" w:rsidP="00EA4CC0">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317FF7" w:rsidRPr="00F16EF4">
        <w:rPr>
          <w:rFonts w:ascii="Times New Roman" w:hAnsi="Times New Roman" w:cs="Times New Roman"/>
          <w:bCs/>
          <w:spacing w:val="-2"/>
          <w:sz w:val="28"/>
          <w:szCs w:val="28"/>
        </w:rPr>
        <w:t>.</w:t>
      </w:r>
      <w:r w:rsidR="00A711B2" w:rsidRPr="00F16EF4">
        <w:rPr>
          <w:rFonts w:ascii="Times New Roman" w:hAnsi="Times New Roman" w:cs="Times New Roman"/>
          <w:bCs/>
          <w:spacing w:val="-2"/>
          <w:sz w:val="28"/>
          <w:szCs w:val="28"/>
        </w:rPr>
        <w:t>3</w:t>
      </w:r>
      <w:r w:rsidR="005406ED" w:rsidRPr="00F16EF4">
        <w:rPr>
          <w:rFonts w:ascii="Times New Roman" w:hAnsi="Times New Roman" w:cs="Times New Roman"/>
          <w:bCs/>
          <w:spacing w:val="-2"/>
          <w:sz w:val="28"/>
          <w:szCs w:val="28"/>
        </w:rPr>
        <w:t>. </w:t>
      </w:r>
      <w:r w:rsidR="00822F10" w:rsidRPr="00F16EF4">
        <w:rPr>
          <w:rFonts w:ascii="Times New Roman" w:hAnsi="Times New Roman" w:cs="Times New Roman"/>
          <w:bCs/>
          <w:spacing w:val="-2"/>
          <w:sz w:val="28"/>
          <w:szCs w:val="28"/>
        </w:rPr>
        <w:t>a</w:t>
      </w:r>
      <w:r w:rsidR="00554682" w:rsidRPr="00F16EF4">
        <w:rPr>
          <w:rFonts w:ascii="Times New Roman" w:hAnsi="Times New Roman" w:cs="Times New Roman"/>
          <w:bCs/>
          <w:spacing w:val="-2"/>
          <w:sz w:val="28"/>
          <w:szCs w:val="28"/>
        </w:rPr>
        <w:t>tbalst</w:t>
      </w:r>
      <w:r w:rsidR="00822F10" w:rsidRPr="00F16EF4">
        <w:rPr>
          <w:rFonts w:ascii="Times New Roman" w:hAnsi="Times New Roman" w:cs="Times New Roman"/>
          <w:bCs/>
          <w:spacing w:val="-2"/>
          <w:sz w:val="28"/>
          <w:szCs w:val="28"/>
        </w:rPr>
        <w:t>a</w:t>
      </w:r>
      <w:r w:rsidR="00554682" w:rsidRPr="00F16EF4">
        <w:rPr>
          <w:rFonts w:ascii="Times New Roman" w:hAnsi="Times New Roman" w:cs="Times New Roman"/>
          <w:bCs/>
          <w:spacing w:val="-2"/>
          <w:sz w:val="28"/>
          <w:szCs w:val="28"/>
        </w:rPr>
        <w:t xml:space="preserve"> pasākumi</w:t>
      </w:r>
      <w:r w:rsidR="00811465" w:rsidRPr="00F16EF4">
        <w:rPr>
          <w:rFonts w:ascii="Times New Roman" w:hAnsi="Times New Roman" w:cs="Times New Roman"/>
          <w:sz w:val="28"/>
          <w:szCs w:val="28"/>
        </w:rPr>
        <w:t xml:space="preserve"> </w:t>
      </w:r>
      <w:proofErr w:type="spellStart"/>
      <w:r w:rsidR="00822F10" w:rsidRPr="00F16EF4">
        <w:rPr>
          <w:rFonts w:ascii="Times New Roman" w:hAnsi="Times New Roman" w:cs="Times New Roman"/>
          <w:sz w:val="28"/>
          <w:szCs w:val="28"/>
        </w:rPr>
        <w:t>m</w:t>
      </w:r>
      <w:r w:rsidR="00554682" w:rsidRPr="00F16EF4">
        <w:rPr>
          <w:rFonts w:ascii="Times New Roman" w:eastAsia="Calibri" w:hAnsi="Times New Roman" w:cs="Times New Roman"/>
          <w:sz w:val="28"/>
          <w:szCs w:val="28"/>
        </w:rPr>
        <w:t>entoringa</w:t>
      </w:r>
      <w:proofErr w:type="spellEnd"/>
      <w:r w:rsidR="00822F10" w:rsidRPr="00F16EF4">
        <w:rPr>
          <w:rFonts w:ascii="Times New Roman" w:eastAsia="Calibri" w:hAnsi="Times New Roman" w:cs="Times New Roman"/>
          <w:sz w:val="28"/>
          <w:szCs w:val="28"/>
        </w:rPr>
        <w:t xml:space="preserve"> </w:t>
      </w:r>
      <w:r w:rsidR="00554682" w:rsidRPr="00F16EF4">
        <w:rPr>
          <w:rFonts w:ascii="Times New Roman" w:eastAsia="Calibri" w:hAnsi="Times New Roman" w:cs="Times New Roman"/>
          <w:sz w:val="28"/>
          <w:szCs w:val="28"/>
        </w:rPr>
        <w:t>procesam</w:t>
      </w:r>
      <w:r w:rsidR="004F26B4" w:rsidRPr="00F16EF4">
        <w:rPr>
          <w:rFonts w:ascii="Times New Roman" w:eastAsia="Calibri" w:hAnsi="Times New Roman" w:cs="Times New Roman"/>
          <w:sz w:val="28"/>
          <w:szCs w:val="28"/>
        </w:rPr>
        <w:t xml:space="preserve">, </w:t>
      </w:r>
      <w:r w:rsidR="004F26B4" w:rsidRPr="00F16EF4">
        <w:rPr>
          <w:rFonts w:ascii="Times New Roman" w:hAnsi="Times New Roman" w:cs="Times New Roman"/>
          <w:sz w:val="28"/>
          <w:szCs w:val="28"/>
        </w:rPr>
        <w:t>nodrošinot profesionālajā izglītībā iesaistīto pedagogu, iestāžu</w:t>
      </w:r>
      <w:r w:rsidR="00C55E06" w:rsidRPr="00F16EF4">
        <w:rPr>
          <w:rFonts w:ascii="Times New Roman" w:hAnsi="Times New Roman" w:cs="Times New Roman"/>
          <w:sz w:val="28"/>
          <w:szCs w:val="28"/>
        </w:rPr>
        <w:t xml:space="preserve"> direktoru, to vietnieku </w:t>
      </w:r>
      <w:r w:rsidR="00313488" w:rsidRPr="00F16EF4">
        <w:rPr>
          <w:rFonts w:ascii="Times New Roman" w:hAnsi="Times New Roman" w:cs="Times New Roman"/>
          <w:sz w:val="28"/>
          <w:szCs w:val="28"/>
        </w:rPr>
        <w:t>un citu</w:t>
      </w:r>
      <w:r w:rsidR="00C55E06" w:rsidRPr="00F16EF4">
        <w:rPr>
          <w:rFonts w:ascii="Times New Roman" w:hAnsi="Times New Roman" w:cs="Times New Roman"/>
          <w:sz w:val="28"/>
          <w:szCs w:val="28"/>
        </w:rPr>
        <w:t xml:space="preserve"> administrācijas pārstāvju</w:t>
      </w:r>
      <w:r w:rsidR="004F26B4" w:rsidRPr="00F16EF4">
        <w:rPr>
          <w:rFonts w:ascii="Times New Roman" w:hAnsi="Times New Roman" w:cs="Times New Roman"/>
          <w:sz w:val="28"/>
          <w:szCs w:val="28"/>
        </w:rPr>
        <w:t>, prakses vadītāju</w:t>
      </w:r>
      <w:r w:rsidR="00BA6487" w:rsidRPr="00F16EF4">
        <w:rPr>
          <w:rFonts w:ascii="Times New Roman" w:hAnsi="Times New Roman" w:cs="Times New Roman"/>
          <w:sz w:val="28"/>
          <w:szCs w:val="28"/>
        </w:rPr>
        <w:t>, darba vidē balstītu mācību vadītāju</w:t>
      </w:r>
      <w:r w:rsidR="004F26B4" w:rsidRPr="00F16EF4">
        <w:rPr>
          <w:rFonts w:ascii="Times New Roman" w:hAnsi="Times New Roman" w:cs="Times New Roman"/>
          <w:sz w:val="28"/>
          <w:szCs w:val="28"/>
        </w:rPr>
        <w:t xml:space="preserve"> un amata meistaru profesionālo pilnveidi stažēšanās pasākumos uzņēmumos un organizācijās Latvijā un citās </w:t>
      </w:r>
      <w:r w:rsidR="00940342" w:rsidRPr="00F16EF4">
        <w:rPr>
          <w:rFonts w:ascii="Times New Roman" w:hAnsi="Times New Roman" w:cs="Times New Roman"/>
          <w:sz w:val="28"/>
          <w:szCs w:val="28"/>
        </w:rPr>
        <w:t xml:space="preserve">Eiropas Savienības </w:t>
      </w:r>
      <w:r w:rsidR="004F26B4" w:rsidRPr="00F16EF4">
        <w:rPr>
          <w:rFonts w:ascii="Times New Roman" w:hAnsi="Times New Roman" w:cs="Times New Roman"/>
          <w:sz w:val="28"/>
          <w:szCs w:val="28"/>
        </w:rPr>
        <w:t>dalībvalstīs</w:t>
      </w:r>
      <w:r w:rsidR="00822F10" w:rsidRPr="00F16EF4">
        <w:rPr>
          <w:rFonts w:ascii="Times New Roman" w:hAnsi="Times New Roman" w:cs="Times New Roman"/>
          <w:sz w:val="28"/>
          <w:szCs w:val="28"/>
        </w:rPr>
        <w:t xml:space="preserve">, kā arī jauno pedagogu pedagoģijas un vadības prasmju </w:t>
      </w:r>
      <w:r w:rsidR="00345428" w:rsidRPr="00F16EF4">
        <w:rPr>
          <w:rFonts w:ascii="Times New Roman" w:hAnsi="Times New Roman" w:cs="Times New Roman"/>
          <w:sz w:val="28"/>
          <w:szCs w:val="28"/>
        </w:rPr>
        <w:t>praktiskaj</w:t>
      </w:r>
      <w:r w:rsidR="007C04DA" w:rsidRPr="00F16EF4">
        <w:rPr>
          <w:rFonts w:ascii="Times New Roman" w:hAnsi="Times New Roman" w:cs="Times New Roman"/>
          <w:sz w:val="28"/>
          <w:szCs w:val="28"/>
        </w:rPr>
        <w:t>ai</w:t>
      </w:r>
      <w:r w:rsidR="00345428" w:rsidRPr="00F16EF4">
        <w:rPr>
          <w:rFonts w:ascii="Times New Roman" w:hAnsi="Times New Roman" w:cs="Times New Roman"/>
          <w:sz w:val="28"/>
          <w:szCs w:val="28"/>
        </w:rPr>
        <w:t xml:space="preserve"> </w:t>
      </w:r>
      <w:r w:rsidR="00822F10" w:rsidRPr="00F16EF4">
        <w:rPr>
          <w:rFonts w:ascii="Times New Roman" w:hAnsi="Times New Roman" w:cs="Times New Roman"/>
          <w:sz w:val="28"/>
          <w:szCs w:val="28"/>
        </w:rPr>
        <w:t>izmantošan</w:t>
      </w:r>
      <w:r w:rsidR="007C04DA" w:rsidRPr="00F16EF4">
        <w:rPr>
          <w:rFonts w:ascii="Times New Roman" w:hAnsi="Times New Roman" w:cs="Times New Roman"/>
          <w:sz w:val="28"/>
          <w:szCs w:val="28"/>
        </w:rPr>
        <w:t>ai</w:t>
      </w:r>
      <w:r w:rsidR="00554682" w:rsidRPr="00F16EF4">
        <w:rPr>
          <w:rFonts w:ascii="Times New Roman" w:eastAsia="Calibri" w:hAnsi="Times New Roman" w:cs="Times New Roman"/>
          <w:sz w:val="28"/>
          <w:szCs w:val="28"/>
        </w:rPr>
        <w:t>;</w:t>
      </w:r>
    </w:p>
    <w:p w14:paraId="6DFC5059" w14:textId="66141854" w:rsidR="00786E4C" w:rsidRPr="00F16EF4" w:rsidRDefault="004E7491" w:rsidP="00F31397">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317FF7" w:rsidRPr="00F16EF4">
        <w:rPr>
          <w:rFonts w:ascii="Times New Roman" w:hAnsi="Times New Roman" w:cs="Times New Roman"/>
          <w:bCs/>
          <w:spacing w:val="-2"/>
          <w:sz w:val="28"/>
          <w:szCs w:val="28"/>
        </w:rPr>
        <w:t>.</w:t>
      </w:r>
      <w:r w:rsidR="00A711B2" w:rsidRPr="00F16EF4">
        <w:rPr>
          <w:rFonts w:ascii="Times New Roman" w:hAnsi="Times New Roman" w:cs="Times New Roman"/>
          <w:bCs/>
          <w:spacing w:val="-2"/>
          <w:sz w:val="28"/>
          <w:szCs w:val="28"/>
        </w:rPr>
        <w:t>4</w:t>
      </w:r>
      <w:r w:rsidR="005406ED" w:rsidRPr="00F16EF4">
        <w:rPr>
          <w:rFonts w:ascii="Times New Roman" w:hAnsi="Times New Roman" w:cs="Times New Roman"/>
          <w:bCs/>
          <w:spacing w:val="-2"/>
          <w:sz w:val="28"/>
          <w:szCs w:val="28"/>
        </w:rPr>
        <w:t>. </w:t>
      </w:r>
      <w:r w:rsidR="00B447AB" w:rsidRPr="00F16EF4">
        <w:rPr>
          <w:rFonts w:ascii="Times New Roman" w:eastAsia="Calibri" w:hAnsi="Times New Roman" w:cs="Times New Roman"/>
          <w:sz w:val="28"/>
          <w:szCs w:val="28"/>
        </w:rPr>
        <w:t>a</w:t>
      </w:r>
      <w:r w:rsidR="00554682" w:rsidRPr="00F16EF4">
        <w:rPr>
          <w:rFonts w:ascii="Times New Roman" w:hAnsi="Times New Roman" w:cs="Times New Roman"/>
          <w:bCs/>
          <w:sz w:val="28"/>
          <w:szCs w:val="28"/>
        </w:rPr>
        <w:t>tbalsta pasākumi</w:t>
      </w:r>
      <w:r w:rsidR="00B564D4" w:rsidRPr="00F16EF4">
        <w:rPr>
          <w:rFonts w:ascii="Times New Roman" w:hAnsi="Times New Roman" w:cs="Times New Roman"/>
          <w:bCs/>
          <w:sz w:val="28"/>
          <w:szCs w:val="28"/>
        </w:rPr>
        <w:t xml:space="preserve"> nozaru pārstāvjiem kapacitātes celšanai profesionālās izglītības kvalitātes novērtēšanā un eksaminācijā</w:t>
      </w:r>
      <w:r w:rsidR="00786E4C" w:rsidRPr="00F16EF4">
        <w:rPr>
          <w:rFonts w:ascii="Times New Roman" w:hAnsi="Times New Roman" w:cs="Times New Roman"/>
          <w:sz w:val="28"/>
          <w:szCs w:val="28"/>
        </w:rPr>
        <w:t>;</w:t>
      </w:r>
    </w:p>
    <w:p w14:paraId="2B32D32C" w14:textId="632C4C5D" w:rsidR="00FD155F" w:rsidRPr="00F16EF4" w:rsidRDefault="004E7491" w:rsidP="00F31397">
      <w:pPr>
        <w:tabs>
          <w:tab w:val="left" w:pos="426"/>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317FF7" w:rsidRPr="00F16EF4">
        <w:rPr>
          <w:rFonts w:ascii="Times New Roman" w:hAnsi="Times New Roman" w:cs="Times New Roman"/>
          <w:bCs/>
          <w:spacing w:val="-2"/>
          <w:sz w:val="28"/>
          <w:szCs w:val="28"/>
        </w:rPr>
        <w:t>.</w:t>
      </w:r>
      <w:r w:rsidR="00A711B2" w:rsidRPr="00F16EF4">
        <w:rPr>
          <w:rFonts w:ascii="Times New Roman" w:hAnsi="Times New Roman" w:cs="Times New Roman"/>
          <w:bCs/>
          <w:spacing w:val="-2"/>
          <w:sz w:val="28"/>
          <w:szCs w:val="28"/>
        </w:rPr>
        <w:t>5</w:t>
      </w:r>
      <w:r w:rsidR="005406ED" w:rsidRPr="00F16EF4">
        <w:rPr>
          <w:rFonts w:ascii="Times New Roman" w:hAnsi="Times New Roman" w:cs="Times New Roman"/>
          <w:bCs/>
          <w:spacing w:val="-2"/>
          <w:sz w:val="28"/>
          <w:szCs w:val="28"/>
        </w:rPr>
        <w:t>.</w:t>
      </w:r>
      <w:r w:rsidR="005406ED" w:rsidRPr="00F16EF4">
        <w:rPr>
          <w:rFonts w:ascii="Times New Roman" w:hAnsi="Times New Roman" w:cs="Times New Roman"/>
          <w:sz w:val="28"/>
          <w:szCs w:val="28"/>
        </w:rPr>
        <w:t> </w:t>
      </w:r>
      <w:r w:rsidR="00786E4C" w:rsidRPr="00F16EF4">
        <w:rPr>
          <w:rFonts w:ascii="Times New Roman" w:hAnsi="Times New Roman" w:cs="Times New Roman"/>
          <w:sz w:val="28"/>
          <w:szCs w:val="28"/>
        </w:rPr>
        <w:t>projekta vadība</w:t>
      </w:r>
      <w:r w:rsidR="007C04DA" w:rsidRPr="00F16EF4">
        <w:rPr>
          <w:rFonts w:ascii="Times New Roman" w:hAnsi="Times New Roman" w:cs="Times New Roman"/>
          <w:sz w:val="28"/>
          <w:szCs w:val="28"/>
        </w:rPr>
        <w:t>i</w:t>
      </w:r>
      <w:r w:rsidR="00786E4C" w:rsidRPr="00F16EF4">
        <w:rPr>
          <w:rFonts w:ascii="Times New Roman" w:hAnsi="Times New Roman" w:cs="Times New Roman"/>
          <w:sz w:val="28"/>
          <w:szCs w:val="28"/>
        </w:rPr>
        <w:t xml:space="preserve"> un īstenošanas nodrošināšana</w:t>
      </w:r>
      <w:r w:rsidR="007C04DA" w:rsidRPr="00F16EF4">
        <w:rPr>
          <w:rFonts w:ascii="Times New Roman" w:hAnsi="Times New Roman" w:cs="Times New Roman"/>
          <w:sz w:val="28"/>
          <w:szCs w:val="28"/>
        </w:rPr>
        <w:t>i</w:t>
      </w:r>
      <w:r w:rsidR="00FD155F" w:rsidRPr="00F16EF4">
        <w:rPr>
          <w:rFonts w:ascii="Times New Roman" w:hAnsi="Times New Roman" w:cs="Times New Roman"/>
          <w:bCs/>
          <w:spacing w:val="-2"/>
          <w:sz w:val="28"/>
          <w:szCs w:val="28"/>
        </w:rPr>
        <w:t>;</w:t>
      </w:r>
    </w:p>
    <w:p w14:paraId="2D3FD75A" w14:textId="412C392A" w:rsidR="00B564D4" w:rsidRPr="00F16EF4" w:rsidRDefault="004E7491" w:rsidP="00F31397">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bCs/>
          <w:spacing w:val="-2"/>
          <w:sz w:val="28"/>
          <w:szCs w:val="28"/>
        </w:rPr>
        <w:t>1</w:t>
      </w:r>
      <w:r w:rsidR="004F627B" w:rsidRPr="00F16EF4">
        <w:rPr>
          <w:rFonts w:ascii="Times New Roman" w:hAnsi="Times New Roman" w:cs="Times New Roman"/>
          <w:bCs/>
          <w:spacing w:val="-2"/>
          <w:sz w:val="28"/>
          <w:szCs w:val="28"/>
        </w:rPr>
        <w:t>9</w:t>
      </w:r>
      <w:r w:rsidR="00FD155F" w:rsidRPr="00F16EF4">
        <w:rPr>
          <w:rFonts w:ascii="Times New Roman" w:hAnsi="Times New Roman" w:cs="Times New Roman"/>
          <w:bCs/>
          <w:spacing w:val="-2"/>
          <w:sz w:val="28"/>
          <w:szCs w:val="28"/>
        </w:rPr>
        <w:t>.6</w:t>
      </w:r>
      <w:r w:rsidR="005406ED" w:rsidRPr="00F16EF4">
        <w:rPr>
          <w:rFonts w:ascii="Times New Roman" w:hAnsi="Times New Roman" w:cs="Times New Roman"/>
          <w:bCs/>
          <w:spacing w:val="-2"/>
          <w:sz w:val="28"/>
          <w:szCs w:val="28"/>
        </w:rPr>
        <w:t>. </w:t>
      </w:r>
      <w:r w:rsidR="00B20666" w:rsidRPr="00F16EF4">
        <w:rPr>
          <w:rFonts w:ascii="Times New Roman" w:hAnsi="Times New Roman" w:cs="Times New Roman"/>
          <w:sz w:val="28"/>
          <w:szCs w:val="28"/>
        </w:rPr>
        <w:t>i</w:t>
      </w:r>
      <w:r w:rsidR="00786E4C" w:rsidRPr="00F16EF4">
        <w:rPr>
          <w:rFonts w:ascii="Times New Roman" w:hAnsi="Times New Roman" w:cs="Times New Roman"/>
          <w:sz w:val="28"/>
          <w:szCs w:val="28"/>
        </w:rPr>
        <w:t>nformācijas un publicitātes pasākum</w:t>
      </w:r>
      <w:r w:rsidR="007C04DA" w:rsidRPr="00F16EF4">
        <w:rPr>
          <w:rFonts w:ascii="Times New Roman" w:hAnsi="Times New Roman" w:cs="Times New Roman"/>
          <w:sz w:val="28"/>
          <w:szCs w:val="28"/>
        </w:rPr>
        <w:t>iem</w:t>
      </w:r>
      <w:r w:rsidR="00786E4C" w:rsidRPr="00F16EF4">
        <w:rPr>
          <w:rFonts w:ascii="Times New Roman" w:hAnsi="Times New Roman" w:cs="Times New Roman"/>
          <w:sz w:val="28"/>
          <w:szCs w:val="28"/>
        </w:rPr>
        <w:t xml:space="preserve"> par projekta īstenošanu.</w:t>
      </w:r>
    </w:p>
    <w:p w14:paraId="053552E5" w14:textId="77777777" w:rsidR="00B447AB" w:rsidRPr="00F16EF4" w:rsidRDefault="00B447AB" w:rsidP="00F31397">
      <w:pPr>
        <w:pStyle w:val="ListParagraph"/>
        <w:tabs>
          <w:tab w:val="left" w:pos="426"/>
          <w:tab w:val="left" w:pos="1134"/>
        </w:tabs>
        <w:spacing w:after="0" w:line="240" w:lineRule="auto"/>
        <w:ind w:left="0" w:firstLine="709"/>
        <w:jc w:val="both"/>
        <w:rPr>
          <w:rFonts w:ascii="Times New Roman" w:hAnsi="Times New Roman" w:cs="Times New Roman"/>
          <w:sz w:val="28"/>
          <w:szCs w:val="28"/>
        </w:rPr>
      </w:pPr>
    </w:p>
    <w:p w14:paraId="75B5E4F0" w14:textId="351AC803" w:rsidR="00814C5A" w:rsidRPr="00F16EF4" w:rsidRDefault="004F627B" w:rsidP="00BC7C3F">
      <w:pPr>
        <w:tabs>
          <w:tab w:val="left" w:pos="426"/>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20</w:t>
      </w:r>
      <w:r w:rsidR="005406ED" w:rsidRPr="00F16EF4">
        <w:rPr>
          <w:rFonts w:ascii="Times New Roman" w:hAnsi="Times New Roman" w:cs="Times New Roman"/>
          <w:sz w:val="28"/>
          <w:szCs w:val="28"/>
        </w:rPr>
        <w:t>. </w:t>
      </w:r>
      <w:r w:rsidR="00B20666" w:rsidRPr="00F16EF4">
        <w:rPr>
          <w:rFonts w:ascii="Times New Roman" w:hAnsi="Times New Roman" w:cs="Times New Roman"/>
          <w:sz w:val="28"/>
          <w:szCs w:val="28"/>
        </w:rPr>
        <w:tab/>
        <w:t>Specifiskā atbalsta  ietvaros ir attiecināmas šādas izmaksas:</w:t>
      </w:r>
    </w:p>
    <w:p w14:paraId="5E1CBF8D" w14:textId="17836591" w:rsidR="00814C5A" w:rsidRPr="00F16EF4" w:rsidRDefault="004F627B" w:rsidP="00F31397">
      <w:pPr>
        <w:tabs>
          <w:tab w:val="left" w:pos="426"/>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20</w:t>
      </w:r>
      <w:r w:rsidR="00E90729" w:rsidRPr="00F16EF4">
        <w:rPr>
          <w:rFonts w:ascii="Times New Roman" w:hAnsi="Times New Roman" w:cs="Times New Roman"/>
          <w:sz w:val="28"/>
          <w:szCs w:val="28"/>
        </w:rPr>
        <w:t>.1</w:t>
      </w:r>
      <w:r w:rsidR="005406ED" w:rsidRPr="00F16EF4">
        <w:rPr>
          <w:rFonts w:ascii="Times New Roman" w:hAnsi="Times New Roman" w:cs="Times New Roman"/>
          <w:sz w:val="28"/>
          <w:szCs w:val="28"/>
        </w:rPr>
        <w:t>. </w:t>
      </w:r>
      <w:r w:rsidR="00814C5A" w:rsidRPr="00F16EF4">
        <w:rPr>
          <w:rFonts w:ascii="Times New Roman" w:hAnsi="Times New Roman" w:cs="Times New Roman"/>
          <w:sz w:val="28"/>
          <w:szCs w:val="28"/>
        </w:rPr>
        <w:t>tiešās attiecināmās izmaksas, kas ir tieši saistītas ar projekta darbību īstenošanu un nepieciešamas projekta rezultātu sasniegšanai, un šī saistība ir skaidri saprotama un pierādāma;</w:t>
      </w:r>
    </w:p>
    <w:p w14:paraId="0FED6183" w14:textId="6883CBBB" w:rsidR="00B45B60" w:rsidRPr="00F16EF4" w:rsidRDefault="004F627B" w:rsidP="00F31397">
      <w:pPr>
        <w:tabs>
          <w:tab w:val="left" w:pos="426"/>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20</w:t>
      </w:r>
      <w:r w:rsidR="00E90729" w:rsidRPr="00F16EF4">
        <w:rPr>
          <w:rFonts w:ascii="Times New Roman" w:hAnsi="Times New Roman" w:cs="Times New Roman"/>
          <w:sz w:val="28"/>
          <w:szCs w:val="28"/>
        </w:rPr>
        <w:t>.2</w:t>
      </w:r>
      <w:r w:rsidR="005406ED" w:rsidRPr="00F16EF4">
        <w:rPr>
          <w:rFonts w:ascii="Times New Roman" w:hAnsi="Times New Roman" w:cs="Times New Roman"/>
          <w:sz w:val="28"/>
          <w:szCs w:val="28"/>
        </w:rPr>
        <w:t>. </w:t>
      </w:r>
      <w:r w:rsidR="00814C5A" w:rsidRPr="00F16EF4">
        <w:rPr>
          <w:rFonts w:ascii="Times New Roman" w:hAnsi="Times New Roman" w:cs="Times New Roman"/>
          <w:sz w:val="28"/>
          <w:szCs w:val="28"/>
        </w:rPr>
        <w:t>netiešās attiecināmās izmaksas, kas nav tieši saistītas ar projekta rezultātu sasniegšanu, bet atbalsta un nodrošina atbilstošus apstākļus projekta darbību īstenošanai un projekta re</w:t>
      </w:r>
      <w:r w:rsidR="00B45B60" w:rsidRPr="00F16EF4">
        <w:rPr>
          <w:rFonts w:ascii="Times New Roman" w:hAnsi="Times New Roman" w:cs="Times New Roman"/>
          <w:sz w:val="28"/>
          <w:szCs w:val="28"/>
        </w:rPr>
        <w:t>zultātu sasniegšanai.</w:t>
      </w:r>
    </w:p>
    <w:p w14:paraId="3C0642A2" w14:textId="77777777" w:rsidR="00C13072" w:rsidRPr="00F16EF4" w:rsidRDefault="00C13072" w:rsidP="00F31397">
      <w:pPr>
        <w:pStyle w:val="ListParagraph"/>
        <w:tabs>
          <w:tab w:val="left" w:pos="426"/>
          <w:tab w:val="left" w:pos="1134"/>
        </w:tabs>
        <w:spacing w:after="0" w:line="240" w:lineRule="auto"/>
        <w:ind w:left="0" w:firstLine="709"/>
        <w:jc w:val="both"/>
        <w:rPr>
          <w:rFonts w:ascii="Times New Roman" w:hAnsi="Times New Roman" w:cs="Times New Roman"/>
          <w:bCs/>
          <w:spacing w:val="-2"/>
          <w:sz w:val="28"/>
          <w:szCs w:val="28"/>
        </w:rPr>
      </w:pPr>
    </w:p>
    <w:p w14:paraId="20C2978A" w14:textId="77CA5828" w:rsidR="00814C5A" w:rsidRPr="00F16EF4" w:rsidRDefault="004E7491" w:rsidP="00BC7C3F">
      <w:pPr>
        <w:tabs>
          <w:tab w:val="left" w:pos="426"/>
          <w:tab w:val="left" w:pos="1134"/>
        </w:tabs>
        <w:spacing w:after="0" w:line="240" w:lineRule="auto"/>
        <w:ind w:firstLine="709"/>
        <w:jc w:val="both"/>
        <w:rPr>
          <w:rFonts w:ascii="Times New Roman" w:hAnsi="Times New Roman" w:cs="Times New Roman"/>
          <w:bCs/>
          <w:spacing w:val="-2"/>
          <w:sz w:val="28"/>
          <w:szCs w:val="28"/>
        </w:rPr>
      </w:pPr>
      <w:r w:rsidRPr="00F16EF4">
        <w:rPr>
          <w:rFonts w:ascii="Times New Roman" w:hAnsi="Times New Roman" w:cs="Times New Roman"/>
          <w:sz w:val="28"/>
          <w:szCs w:val="28"/>
        </w:rPr>
        <w:t>2</w:t>
      </w:r>
      <w:r w:rsidR="004F627B" w:rsidRPr="00F16EF4">
        <w:rPr>
          <w:rFonts w:ascii="Times New Roman" w:hAnsi="Times New Roman" w:cs="Times New Roman"/>
          <w:sz w:val="28"/>
          <w:szCs w:val="28"/>
        </w:rPr>
        <w:t>1</w:t>
      </w:r>
      <w:r w:rsidR="005406ED" w:rsidRPr="00F16EF4">
        <w:rPr>
          <w:rFonts w:ascii="Times New Roman" w:hAnsi="Times New Roman" w:cs="Times New Roman"/>
          <w:sz w:val="28"/>
          <w:szCs w:val="28"/>
        </w:rPr>
        <w:t>. </w:t>
      </w:r>
      <w:r w:rsidR="00814C5A" w:rsidRPr="00F16EF4">
        <w:rPr>
          <w:rFonts w:ascii="Times New Roman" w:hAnsi="Times New Roman" w:cs="Times New Roman"/>
          <w:sz w:val="28"/>
          <w:szCs w:val="28"/>
        </w:rPr>
        <w:t xml:space="preserve">Šo noteikumu </w:t>
      </w:r>
      <w:r w:rsidR="004F627B" w:rsidRPr="00F16EF4">
        <w:rPr>
          <w:rFonts w:ascii="Times New Roman" w:hAnsi="Times New Roman" w:cs="Times New Roman"/>
          <w:sz w:val="28"/>
          <w:szCs w:val="28"/>
        </w:rPr>
        <w:t>20</w:t>
      </w:r>
      <w:r w:rsidR="00814944" w:rsidRPr="00F16EF4">
        <w:rPr>
          <w:rFonts w:ascii="Times New Roman" w:hAnsi="Times New Roman" w:cs="Times New Roman"/>
          <w:sz w:val="28"/>
          <w:szCs w:val="28"/>
        </w:rPr>
        <w:t>.1</w:t>
      </w:r>
      <w:r w:rsidR="00814C5A" w:rsidRPr="00F16EF4">
        <w:rPr>
          <w:rFonts w:ascii="Times New Roman" w:hAnsi="Times New Roman" w:cs="Times New Roman"/>
          <w:sz w:val="28"/>
          <w:szCs w:val="28"/>
        </w:rPr>
        <w:t>.</w:t>
      </w:r>
      <w:r w:rsidR="00813790" w:rsidRPr="00F16EF4">
        <w:rPr>
          <w:rFonts w:ascii="Times New Roman" w:hAnsi="Times New Roman" w:cs="Times New Roman"/>
          <w:sz w:val="28"/>
          <w:szCs w:val="28"/>
        </w:rPr>
        <w:t> </w:t>
      </w:r>
      <w:r w:rsidR="00814C5A" w:rsidRPr="00F16EF4">
        <w:rPr>
          <w:rFonts w:ascii="Times New Roman" w:hAnsi="Times New Roman" w:cs="Times New Roman"/>
          <w:sz w:val="28"/>
          <w:szCs w:val="28"/>
        </w:rPr>
        <w:t>apakšpunktā minētās tiešās attiecināmās izmaksas ietver šādas izmaksu pozīcijas:</w:t>
      </w:r>
    </w:p>
    <w:p w14:paraId="1E562F32" w14:textId="59C8B0FE" w:rsidR="00786E4C" w:rsidRPr="00F16EF4" w:rsidRDefault="00CA6B42" w:rsidP="00F31397">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lastRenderedPageBreak/>
        <w:t>2</w:t>
      </w:r>
      <w:r w:rsidR="004F627B" w:rsidRPr="00F16EF4">
        <w:rPr>
          <w:rFonts w:ascii="Times New Roman" w:eastAsia="Calibri" w:hAnsi="Times New Roman" w:cs="Times New Roman"/>
          <w:sz w:val="28"/>
          <w:szCs w:val="28"/>
        </w:rPr>
        <w:t>1</w:t>
      </w:r>
      <w:r w:rsidR="00E90729" w:rsidRPr="00F16EF4">
        <w:rPr>
          <w:rFonts w:ascii="Times New Roman" w:eastAsia="Calibri" w:hAnsi="Times New Roman" w:cs="Times New Roman"/>
          <w:sz w:val="28"/>
          <w:szCs w:val="28"/>
        </w:rPr>
        <w:t>.1</w:t>
      </w:r>
      <w:r w:rsidR="005406ED" w:rsidRPr="00F16EF4">
        <w:rPr>
          <w:rFonts w:ascii="Times New Roman" w:eastAsia="Calibri" w:hAnsi="Times New Roman" w:cs="Times New Roman"/>
          <w:sz w:val="28"/>
          <w:szCs w:val="28"/>
        </w:rPr>
        <w:t>. </w:t>
      </w:r>
      <w:r w:rsidR="003F606B" w:rsidRPr="00F16EF4">
        <w:rPr>
          <w:rFonts w:ascii="Times New Roman" w:eastAsia="Calibri" w:hAnsi="Times New Roman" w:cs="Times New Roman"/>
          <w:sz w:val="28"/>
          <w:szCs w:val="28"/>
        </w:rPr>
        <w:t>tiešās attiecināmās personāla izmaksas</w:t>
      </w:r>
      <w:r w:rsidR="00786E4C" w:rsidRPr="00F16EF4">
        <w:rPr>
          <w:rFonts w:ascii="Times New Roman" w:eastAsia="Calibri" w:hAnsi="Times New Roman" w:cs="Times New Roman"/>
          <w:sz w:val="28"/>
          <w:szCs w:val="28"/>
        </w:rPr>
        <w:t>:</w:t>
      </w:r>
    </w:p>
    <w:p w14:paraId="6B5D52E0" w14:textId="3D6CDCB0" w:rsidR="00317FF7" w:rsidRPr="00F16EF4" w:rsidRDefault="00CA6B42" w:rsidP="00F31397">
      <w:pPr>
        <w:spacing w:after="0" w:line="240" w:lineRule="auto"/>
        <w:ind w:firstLine="709"/>
        <w:jc w:val="both"/>
        <w:rPr>
          <w:rFonts w:ascii="Times New Roman" w:eastAsia="Calibri" w:hAnsi="Times New Roman" w:cs="Times New Roman"/>
          <w:sz w:val="28"/>
          <w:szCs w:val="28"/>
        </w:rPr>
      </w:pPr>
      <w:r w:rsidRPr="00F16EF4">
        <w:rPr>
          <w:rFonts w:ascii="Times New Roman" w:hAnsi="Times New Roman" w:cs="Times New Roman"/>
          <w:bCs/>
          <w:spacing w:val="-2"/>
          <w:sz w:val="28"/>
          <w:szCs w:val="28"/>
        </w:rPr>
        <w:t>2</w:t>
      </w:r>
      <w:r w:rsidR="004F627B" w:rsidRPr="00F16EF4">
        <w:rPr>
          <w:rFonts w:ascii="Times New Roman" w:hAnsi="Times New Roman" w:cs="Times New Roman"/>
          <w:bCs/>
          <w:spacing w:val="-2"/>
          <w:sz w:val="28"/>
          <w:szCs w:val="28"/>
        </w:rPr>
        <w:t>1</w:t>
      </w:r>
      <w:r w:rsidR="00317FF7" w:rsidRPr="00F16EF4">
        <w:rPr>
          <w:rFonts w:ascii="Times New Roman" w:hAnsi="Times New Roman" w:cs="Times New Roman"/>
          <w:bCs/>
          <w:spacing w:val="-2"/>
          <w:sz w:val="28"/>
          <w:szCs w:val="28"/>
        </w:rPr>
        <w:t>.1.1</w:t>
      </w:r>
      <w:r w:rsidR="005406ED" w:rsidRPr="00F16EF4">
        <w:rPr>
          <w:rFonts w:ascii="Times New Roman" w:hAnsi="Times New Roman" w:cs="Times New Roman"/>
          <w:bCs/>
          <w:spacing w:val="-2"/>
          <w:sz w:val="28"/>
          <w:szCs w:val="28"/>
        </w:rPr>
        <w:t>.</w:t>
      </w:r>
      <w:r w:rsidR="005406ED" w:rsidRPr="00F16EF4">
        <w:rPr>
          <w:rFonts w:ascii="Times New Roman" w:hAnsi="Times New Roman" w:cs="Times New Roman"/>
          <w:sz w:val="28"/>
          <w:szCs w:val="28"/>
        </w:rPr>
        <w:t> </w:t>
      </w:r>
      <w:r w:rsidR="00B20666" w:rsidRPr="00F16EF4">
        <w:rPr>
          <w:rFonts w:ascii="Times New Roman" w:hAnsi="Times New Roman" w:cs="Times New Roman"/>
          <w:sz w:val="28"/>
          <w:szCs w:val="28"/>
        </w:rPr>
        <w:t xml:space="preserve">projekta </w:t>
      </w:r>
      <w:r w:rsidR="00EF3C9E" w:rsidRPr="00F16EF4">
        <w:rPr>
          <w:rFonts w:ascii="Times New Roman" w:hAnsi="Times New Roman" w:cs="Times New Roman"/>
          <w:bCs/>
          <w:sz w:val="28"/>
          <w:szCs w:val="28"/>
        </w:rPr>
        <w:t>vadības</w:t>
      </w:r>
      <w:r w:rsidR="004C3836" w:rsidRPr="00F16EF4">
        <w:rPr>
          <w:rFonts w:ascii="Times New Roman" w:hAnsi="Times New Roman" w:cs="Times New Roman"/>
          <w:bCs/>
          <w:sz w:val="28"/>
          <w:szCs w:val="28"/>
        </w:rPr>
        <w:t xml:space="preserve"> personāla </w:t>
      </w:r>
      <w:r w:rsidR="00786E4C" w:rsidRPr="00F16EF4">
        <w:rPr>
          <w:rFonts w:ascii="Times New Roman" w:hAnsi="Times New Roman" w:cs="Times New Roman"/>
          <w:sz w:val="28"/>
          <w:szCs w:val="28"/>
        </w:rPr>
        <w:t xml:space="preserve">atlīdzības izmaksas </w:t>
      </w:r>
      <w:r w:rsidR="00B20666" w:rsidRPr="00F16EF4">
        <w:rPr>
          <w:rFonts w:ascii="Times New Roman" w:hAnsi="Times New Roman" w:cs="Times New Roman"/>
          <w:sz w:val="28"/>
          <w:szCs w:val="28"/>
        </w:rPr>
        <w:t>(</w:t>
      </w:r>
      <w:r w:rsidR="00786E4C" w:rsidRPr="00F16EF4">
        <w:rPr>
          <w:rFonts w:ascii="Times New Roman" w:hAnsi="Times New Roman" w:cs="Times New Roman"/>
          <w:sz w:val="28"/>
          <w:szCs w:val="28"/>
        </w:rPr>
        <w:t>izņemot virsstundas</w:t>
      </w:r>
      <w:r w:rsidR="00B20666" w:rsidRPr="00F16EF4">
        <w:rPr>
          <w:rFonts w:ascii="Times New Roman" w:hAnsi="Times New Roman" w:cs="Times New Roman"/>
          <w:sz w:val="28"/>
          <w:szCs w:val="28"/>
        </w:rPr>
        <w:t>)</w:t>
      </w:r>
      <w:r w:rsidR="00786E4C" w:rsidRPr="00F16EF4">
        <w:rPr>
          <w:rFonts w:ascii="Times New Roman" w:hAnsi="Times New Roman" w:cs="Times New Roman"/>
          <w:sz w:val="28"/>
          <w:szCs w:val="28"/>
        </w:rPr>
        <w:t xml:space="preserve"> </w:t>
      </w:r>
      <w:r w:rsidR="00F004B2" w:rsidRPr="00F16EF4">
        <w:rPr>
          <w:rFonts w:ascii="Times New Roman" w:hAnsi="Times New Roman" w:cs="Times New Roman"/>
          <w:sz w:val="28"/>
          <w:szCs w:val="28"/>
        </w:rPr>
        <w:t xml:space="preserve">atbilstoši </w:t>
      </w:r>
      <w:r w:rsidR="00F004B2" w:rsidRPr="00F16EF4">
        <w:rPr>
          <w:rFonts w:ascii="Times New Roman" w:hAnsi="Times New Roman" w:cs="Times New Roman"/>
          <w:bCs/>
          <w:sz w:val="28"/>
          <w:szCs w:val="24"/>
          <w:shd w:val="clear" w:color="auto" w:fill="FFFFFF"/>
        </w:rPr>
        <w:t>Valsts un pašvaldību institūciju amatpersonu un darbinieku atlīdzības likumā</w:t>
      </w:r>
      <w:r w:rsidR="00F004B2" w:rsidRPr="00F16EF4">
        <w:rPr>
          <w:rFonts w:ascii="Times New Roman" w:hAnsi="Times New Roman" w:cs="Times New Roman"/>
          <w:sz w:val="28"/>
          <w:szCs w:val="28"/>
        </w:rPr>
        <w:t xml:space="preserve"> noteiktajam </w:t>
      </w:r>
      <w:r w:rsidR="00786E4C" w:rsidRPr="00F16EF4">
        <w:rPr>
          <w:rFonts w:ascii="Times New Roman" w:hAnsi="Times New Roman" w:cs="Times New Roman"/>
          <w:sz w:val="28"/>
          <w:szCs w:val="28"/>
        </w:rPr>
        <w:t xml:space="preserve">šo noteikumu </w:t>
      </w:r>
      <w:r w:rsidRPr="00F16EF4">
        <w:rPr>
          <w:rFonts w:ascii="Times New Roman" w:hAnsi="Times New Roman" w:cs="Times New Roman"/>
          <w:sz w:val="28"/>
          <w:szCs w:val="28"/>
        </w:rPr>
        <w:t>1</w:t>
      </w:r>
      <w:r w:rsidR="004F627B" w:rsidRPr="00F16EF4">
        <w:rPr>
          <w:rFonts w:ascii="Times New Roman" w:hAnsi="Times New Roman" w:cs="Times New Roman"/>
          <w:sz w:val="28"/>
          <w:szCs w:val="28"/>
        </w:rPr>
        <w:t>9</w:t>
      </w:r>
      <w:r w:rsidR="00786E4C" w:rsidRPr="00F16EF4">
        <w:rPr>
          <w:rFonts w:ascii="Times New Roman" w:hAnsi="Times New Roman" w:cs="Times New Roman"/>
          <w:sz w:val="28"/>
          <w:szCs w:val="28"/>
        </w:rPr>
        <w:t>.</w:t>
      </w:r>
      <w:r w:rsidR="00A711B2" w:rsidRPr="00F16EF4">
        <w:rPr>
          <w:rFonts w:ascii="Times New Roman" w:hAnsi="Times New Roman" w:cs="Times New Roman"/>
          <w:sz w:val="28"/>
          <w:szCs w:val="28"/>
        </w:rPr>
        <w:t>5</w:t>
      </w:r>
      <w:r w:rsidR="00786E4C" w:rsidRPr="00F16EF4">
        <w:rPr>
          <w:rFonts w:ascii="Times New Roman" w:hAnsi="Times New Roman" w:cs="Times New Roman"/>
          <w:sz w:val="28"/>
          <w:szCs w:val="28"/>
        </w:rPr>
        <w:t>.</w:t>
      </w:r>
      <w:r w:rsidR="00CE02F1" w:rsidRPr="00F16EF4">
        <w:rPr>
          <w:rFonts w:ascii="Times New Roman" w:hAnsi="Times New Roman" w:cs="Times New Roman"/>
          <w:sz w:val="28"/>
          <w:szCs w:val="28"/>
        </w:rPr>
        <w:t xml:space="preserve"> un </w:t>
      </w:r>
      <w:r w:rsidRPr="00F16EF4">
        <w:rPr>
          <w:rFonts w:ascii="Times New Roman" w:hAnsi="Times New Roman" w:cs="Times New Roman"/>
          <w:sz w:val="28"/>
          <w:szCs w:val="28"/>
        </w:rPr>
        <w:t>1</w:t>
      </w:r>
      <w:r w:rsidR="004F627B" w:rsidRPr="00F16EF4">
        <w:rPr>
          <w:rFonts w:ascii="Times New Roman" w:hAnsi="Times New Roman" w:cs="Times New Roman"/>
          <w:sz w:val="28"/>
          <w:szCs w:val="28"/>
        </w:rPr>
        <w:t>9</w:t>
      </w:r>
      <w:r w:rsidR="00FD155F" w:rsidRPr="00F16EF4">
        <w:rPr>
          <w:rFonts w:ascii="Times New Roman" w:hAnsi="Times New Roman" w:cs="Times New Roman"/>
          <w:sz w:val="28"/>
          <w:szCs w:val="28"/>
        </w:rPr>
        <w:t>.6.</w:t>
      </w:r>
      <w:r w:rsidR="00813790" w:rsidRPr="00F16EF4">
        <w:rPr>
          <w:rFonts w:ascii="Times New Roman" w:hAnsi="Times New Roman" w:cs="Times New Roman"/>
          <w:sz w:val="28"/>
          <w:szCs w:val="28"/>
        </w:rPr>
        <w:t> </w:t>
      </w:r>
      <w:r w:rsidR="00786E4C" w:rsidRPr="00F16EF4">
        <w:rPr>
          <w:rFonts w:ascii="Times New Roman" w:hAnsi="Times New Roman" w:cs="Times New Roman"/>
          <w:sz w:val="28"/>
          <w:szCs w:val="28"/>
        </w:rPr>
        <w:t>apakšpunktā minēto atbalstāmo darbību īstenošanai</w:t>
      </w:r>
      <w:r w:rsidR="003863B0" w:rsidRPr="00F16EF4">
        <w:rPr>
          <w:rFonts w:ascii="Times New Roman" w:hAnsi="Times New Roman" w:cs="Times New Roman"/>
          <w:sz w:val="28"/>
          <w:szCs w:val="28"/>
        </w:rPr>
        <w:t>, kas veiktas</w:t>
      </w:r>
      <w:r w:rsidR="003863B0" w:rsidRPr="00F16EF4">
        <w:rPr>
          <w:rFonts w:ascii="Times New Roman" w:hAnsi="Times New Roman" w:cs="Times New Roman"/>
          <w:bCs/>
          <w:sz w:val="28"/>
          <w:szCs w:val="28"/>
        </w:rPr>
        <w:t xml:space="preserve"> uz darba līguma vai rīkojuma par iecelšanu amatā pamata</w:t>
      </w:r>
      <w:r w:rsidR="00786E4C" w:rsidRPr="00F16EF4">
        <w:rPr>
          <w:rFonts w:ascii="Times New Roman" w:hAnsi="Times New Roman" w:cs="Times New Roman"/>
          <w:sz w:val="28"/>
          <w:szCs w:val="28"/>
        </w:rPr>
        <w:t>;</w:t>
      </w:r>
    </w:p>
    <w:p w14:paraId="3DE4071E" w14:textId="5899D6B9" w:rsidR="00C13072" w:rsidRPr="00F16EF4" w:rsidRDefault="00CA6B42" w:rsidP="00F31397">
      <w:pPr>
        <w:spacing w:after="0" w:line="240" w:lineRule="auto"/>
        <w:ind w:firstLine="709"/>
        <w:jc w:val="both"/>
        <w:rPr>
          <w:rFonts w:ascii="Times New Roman" w:eastAsia="Calibri" w:hAnsi="Times New Roman" w:cs="Times New Roman"/>
          <w:sz w:val="28"/>
          <w:szCs w:val="28"/>
        </w:rPr>
      </w:pPr>
      <w:r w:rsidRPr="00F16EF4">
        <w:rPr>
          <w:rFonts w:ascii="Times New Roman" w:hAnsi="Times New Roman" w:cs="Times New Roman"/>
          <w:bCs/>
          <w:spacing w:val="-2"/>
          <w:sz w:val="28"/>
          <w:szCs w:val="28"/>
        </w:rPr>
        <w:t>2</w:t>
      </w:r>
      <w:r w:rsidR="004F627B" w:rsidRPr="00F16EF4">
        <w:rPr>
          <w:rFonts w:ascii="Times New Roman" w:hAnsi="Times New Roman" w:cs="Times New Roman"/>
          <w:bCs/>
          <w:spacing w:val="-2"/>
          <w:sz w:val="28"/>
          <w:szCs w:val="28"/>
        </w:rPr>
        <w:t>1</w:t>
      </w:r>
      <w:r w:rsidR="00317FF7" w:rsidRPr="00F16EF4">
        <w:rPr>
          <w:rFonts w:ascii="Times New Roman" w:hAnsi="Times New Roman" w:cs="Times New Roman"/>
          <w:bCs/>
          <w:spacing w:val="-2"/>
          <w:sz w:val="28"/>
          <w:szCs w:val="28"/>
        </w:rPr>
        <w:t>.1.2</w:t>
      </w:r>
      <w:r w:rsidR="005406ED" w:rsidRPr="00F16EF4">
        <w:rPr>
          <w:rFonts w:ascii="Times New Roman" w:hAnsi="Times New Roman" w:cs="Times New Roman"/>
          <w:bCs/>
          <w:spacing w:val="-2"/>
          <w:sz w:val="28"/>
          <w:szCs w:val="28"/>
        </w:rPr>
        <w:t>.</w:t>
      </w:r>
      <w:r w:rsidR="005406ED" w:rsidRPr="00F16EF4">
        <w:rPr>
          <w:rFonts w:ascii="Times New Roman" w:hAnsi="Times New Roman" w:cs="Times New Roman"/>
          <w:sz w:val="28"/>
          <w:szCs w:val="28"/>
        </w:rPr>
        <w:t> </w:t>
      </w:r>
      <w:r w:rsidR="00F25B7F" w:rsidRPr="00F16EF4">
        <w:rPr>
          <w:rFonts w:ascii="Times New Roman" w:eastAsia="Calibri" w:hAnsi="Times New Roman" w:cs="Times New Roman"/>
          <w:sz w:val="28"/>
          <w:szCs w:val="28"/>
        </w:rPr>
        <w:t>projekta īstenošanas personāla (lektori, eksperti</w:t>
      </w:r>
      <w:r w:rsidR="00345428" w:rsidRPr="00F16EF4">
        <w:rPr>
          <w:rFonts w:ascii="Times New Roman" w:eastAsia="Calibri" w:hAnsi="Times New Roman" w:cs="Times New Roman"/>
          <w:sz w:val="28"/>
          <w:szCs w:val="28"/>
        </w:rPr>
        <w:t>, saturisko jautājumu koordinatori</w:t>
      </w:r>
      <w:r w:rsidR="00F25B7F" w:rsidRPr="00F16EF4">
        <w:rPr>
          <w:rFonts w:ascii="Times New Roman" w:eastAsia="Calibri" w:hAnsi="Times New Roman" w:cs="Times New Roman"/>
          <w:sz w:val="28"/>
          <w:szCs w:val="28"/>
        </w:rPr>
        <w:t xml:space="preserve"> un citi speciālisti), tai skaitā ārvalstu</w:t>
      </w:r>
      <w:r w:rsidR="00E35360" w:rsidRPr="00F16EF4">
        <w:rPr>
          <w:rFonts w:ascii="Times New Roman" w:eastAsia="Calibri" w:hAnsi="Times New Roman" w:cs="Times New Roman"/>
          <w:sz w:val="28"/>
          <w:szCs w:val="28"/>
        </w:rPr>
        <w:t xml:space="preserve"> personāl</w:t>
      </w:r>
      <w:r w:rsidR="00EC7FAC" w:rsidRPr="00F16EF4">
        <w:rPr>
          <w:rFonts w:ascii="Times New Roman" w:eastAsia="Calibri" w:hAnsi="Times New Roman" w:cs="Times New Roman"/>
          <w:sz w:val="28"/>
          <w:szCs w:val="28"/>
        </w:rPr>
        <w:t>a</w:t>
      </w:r>
      <w:r w:rsidR="00F25B7F" w:rsidRPr="00F16EF4">
        <w:rPr>
          <w:rFonts w:ascii="Times New Roman" w:eastAsia="Calibri" w:hAnsi="Times New Roman" w:cs="Times New Roman"/>
          <w:sz w:val="28"/>
          <w:szCs w:val="28"/>
        </w:rPr>
        <w:t xml:space="preserve"> atlīdzības izmaksas </w:t>
      </w:r>
      <w:r w:rsidR="00B20666" w:rsidRPr="00F16EF4">
        <w:rPr>
          <w:rFonts w:ascii="Times New Roman" w:eastAsia="Calibri" w:hAnsi="Times New Roman" w:cs="Times New Roman"/>
          <w:sz w:val="28"/>
          <w:szCs w:val="28"/>
        </w:rPr>
        <w:t>(</w:t>
      </w:r>
      <w:r w:rsidR="00F25B7F" w:rsidRPr="00F16EF4">
        <w:rPr>
          <w:rFonts w:ascii="Times New Roman" w:eastAsia="Calibri" w:hAnsi="Times New Roman" w:cs="Times New Roman"/>
          <w:sz w:val="28"/>
          <w:szCs w:val="28"/>
        </w:rPr>
        <w:t>izņemot virsstundas</w:t>
      </w:r>
      <w:r w:rsidR="00B20666" w:rsidRPr="00F16EF4">
        <w:rPr>
          <w:rFonts w:ascii="Times New Roman" w:eastAsia="Calibri" w:hAnsi="Times New Roman" w:cs="Times New Roman"/>
          <w:sz w:val="28"/>
          <w:szCs w:val="28"/>
        </w:rPr>
        <w:t>)</w:t>
      </w:r>
      <w:r w:rsidR="00F25B7F" w:rsidRPr="00F16EF4" w:rsidDel="00A31020">
        <w:rPr>
          <w:rFonts w:ascii="Times New Roman" w:eastAsia="Calibri" w:hAnsi="Times New Roman" w:cs="Times New Roman"/>
          <w:sz w:val="28"/>
          <w:szCs w:val="28"/>
        </w:rPr>
        <w:t xml:space="preserve"> </w:t>
      </w:r>
      <w:r w:rsidR="006D2C2F" w:rsidRPr="00F16EF4">
        <w:rPr>
          <w:rFonts w:ascii="Times New Roman" w:hAnsi="Times New Roman" w:cs="Times New Roman"/>
          <w:sz w:val="28"/>
          <w:szCs w:val="28"/>
        </w:rPr>
        <w:t>atbilstoši Valsts un pašvaldību institūciju amatpersonu un darbinieku atlīdzības likumā noteiktajam</w:t>
      </w:r>
      <w:r w:rsidR="006D2C2F" w:rsidRPr="00F16EF4">
        <w:rPr>
          <w:rFonts w:ascii="Times New Roman" w:eastAsia="Calibri" w:hAnsi="Times New Roman" w:cs="Times New Roman"/>
          <w:sz w:val="28"/>
          <w:szCs w:val="28"/>
        </w:rPr>
        <w:t xml:space="preserve"> </w:t>
      </w:r>
      <w:r w:rsidR="00F25B7F" w:rsidRPr="00F16EF4">
        <w:rPr>
          <w:rFonts w:ascii="Times New Roman" w:eastAsia="Calibri" w:hAnsi="Times New Roman" w:cs="Times New Roman"/>
          <w:sz w:val="28"/>
          <w:szCs w:val="28"/>
        </w:rPr>
        <w:t xml:space="preserve">šo noteikumu </w:t>
      </w:r>
      <w:r w:rsidR="004E7491"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F25B7F" w:rsidRPr="00F16EF4">
        <w:rPr>
          <w:rFonts w:ascii="Times New Roman" w:eastAsia="Calibri" w:hAnsi="Times New Roman" w:cs="Times New Roman"/>
          <w:sz w:val="28"/>
          <w:szCs w:val="28"/>
        </w:rPr>
        <w:t xml:space="preserve">.1., </w:t>
      </w:r>
      <w:r w:rsidR="004E7491"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F25B7F" w:rsidRPr="00F16EF4">
        <w:rPr>
          <w:rFonts w:ascii="Times New Roman" w:eastAsia="Calibri" w:hAnsi="Times New Roman" w:cs="Times New Roman"/>
          <w:sz w:val="28"/>
          <w:szCs w:val="28"/>
        </w:rPr>
        <w:t xml:space="preserve">.2., </w:t>
      </w:r>
      <w:r w:rsidR="004E7491"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F25B7F" w:rsidRPr="00F16EF4">
        <w:rPr>
          <w:rFonts w:ascii="Times New Roman" w:eastAsia="Calibri" w:hAnsi="Times New Roman" w:cs="Times New Roman"/>
          <w:sz w:val="28"/>
          <w:szCs w:val="28"/>
        </w:rPr>
        <w:t>.3.</w:t>
      </w:r>
      <w:r w:rsidR="0069365A" w:rsidRPr="00F16EF4">
        <w:rPr>
          <w:rFonts w:ascii="Times New Roman" w:eastAsia="Calibri" w:hAnsi="Times New Roman" w:cs="Times New Roman"/>
          <w:sz w:val="28"/>
          <w:szCs w:val="28"/>
        </w:rPr>
        <w:t xml:space="preserve">, </w:t>
      </w:r>
      <w:r w:rsidR="00E04396" w:rsidRPr="00F16EF4">
        <w:rPr>
          <w:rFonts w:ascii="Times New Roman" w:eastAsia="Calibri" w:hAnsi="Times New Roman" w:cs="Times New Roman"/>
          <w:sz w:val="28"/>
          <w:szCs w:val="28"/>
        </w:rPr>
        <w:t xml:space="preserve">un </w:t>
      </w:r>
      <w:r w:rsidR="004E7491"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69365A" w:rsidRPr="00F16EF4">
        <w:rPr>
          <w:rFonts w:ascii="Times New Roman" w:eastAsia="Calibri" w:hAnsi="Times New Roman" w:cs="Times New Roman"/>
          <w:sz w:val="28"/>
          <w:szCs w:val="28"/>
        </w:rPr>
        <w:t>.</w:t>
      </w:r>
      <w:r w:rsidR="00A711B2" w:rsidRPr="00F16EF4">
        <w:rPr>
          <w:rFonts w:ascii="Times New Roman" w:eastAsia="Calibri" w:hAnsi="Times New Roman" w:cs="Times New Roman"/>
          <w:sz w:val="28"/>
          <w:szCs w:val="28"/>
        </w:rPr>
        <w:t>4</w:t>
      </w:r>
      <w:r w:rsidR="0069365A" w:rsidRPr="00F16EF4">
        <w:rPr>
          <w:rFonts w:ascii="Times New Roman" w:eastAsia="Calibri" w:hAnsi="Times New Roman" w:cs="Times New Roman"/>
          <w:sz w:val="28"/>
          <w:szCs w:val="28"/>
        </w:rPr>
        <w:t>.</w:t>
      </w:r>
      <w:r w:rsidR="00813790" w:rsidRPr="00F16EF4">
        <w:rPr>
          <w:rFonts w:ascii="Times New Roman" w:eastAsia="Calibri" w:hAnsi="Times New Roman" w:cs="Times New Roman"/>
          <w:sz w:val="28"/>
          <w:szCs w:val="28"/>
        </w:rPr>
        <w:t> </w:t>
      </w:r>
      <w:r w:rsidR="00F25B7F" w:rsidRPr="00F16EF4">
        <w:rPr>
          <w:rFonts w:ascii="Times New Roman" w:eastAsia="Calibri" w:hAnsi="Times New Roman" w:cs="Times New Roman"/>
          <w:sz w:val="28"/>
          <w:szCs w:val="28"/>
        </w:rPr>
        <w:t>apakšpunktā minēto atbalstāmo darbību īstenošanai</w:t>
      </w:r>
      <w:r w:rsidR="003863B0" w:rsidRPr="00F16EF4">
        <w:rPr>
          <w:rFonts w:ascii="Times New Roman" w:eastAsia="Calibri" w:hAnsi="Times New Roman" w:cs="Times New Roman"/>
          <w:sz w:val="28"/>
          <w:szCs w:val="28"/>
        </w:rPr>
        <w:t>,</w:t>
      </w:r>
      <w:r w:rsidR="003863B0" w:rsidRPr="00F16EF4">
        <w:rPr>
          <w:rFonts w:ascii="Times New Roman" w:hAnsi="Times New Roman" w:cs="Times New Roman"/>
          <w:sz w:val="28"/>
          <w:szCs w:val="28"/>
        </w:rPr>
        <w:t xml:space="preserve"> kas veiktas</w:t>
      </w:r>
      <w:r w:rsidR="003863B0" w:rsidRPr="00F16EF4">
        <w:rPr>
          <w:rFonts w:ascii="Times New Roman" w:hAnsi="Times New Roman" w:cs="Times New Roman"/>
          <w:bCs/>
          <w:sz w:val="28"/>
          <w:szCs w:val="28"/>
        </w:rPr>
        <w:t xml:space="preserve"> uz darba līguma vai rīkojuma par iecelšanu amatā pamata</w:t>
      </w:r>
      <w:r w:rsidR="005932D0" w:rsidRPr="00F16EF4">
        <w:rPr>
          <w:rFonts w:ascii="Times New Roman" w:hAnsi="Times New Roman" w:cs="Times New Roman"/>
          <w:sz w:val="28"/>
          <w:szCs w:val="28"/>
        </w:rPr>
        <w:t>;</w:t>
      </w:r>
    </w:p>
    <w:p w14:paraId="67A0F65B" w14:textId="02DDF903" w:rsidR="00C13072" w:rsidRPr="00F16EF4" w:rsidRDefault="004E7491" w:rsidP="00F31397">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4F627B" w:rsidRPr="00F16EF4">
        <w:rPr>
          <w:rFonts w:ascii="Times New Roman" w:eastAsia="Calibri" w:hAnsi="Times New Roman" w:cs="Times New Roman"/>
          <w:sz w:val="28"/>
          <w:szCs w:val="28"/>
        </w:rPr>
        <w:t>1</w:t>
      </w:r>
      <w:r w:rsidR="00E90729" w:rsidRPr="00F16EF4">
        <w:rPr>
          <w:rFonts w:ascii="Times New Roman" w:eastAsia="Calibri" w:hAnsi="Times New Roman" w:cs="Times New Roman"/>
          <w:sz w:val="28"/>
          <w:szCs w:val="28"/>
        </w:rPr>
        <w:t>.</w:t>
      </w:r>
      <w:r w:rsidR="006947D5" w:rsidRPr="00F16EF4">
        <w:rPr>
          <w:rFonts w:ascii="Times New Roman" w:eastAsia="Calibri" w:hAnsi="Times New Roman" w:cs="Times New Roman"/>
          <w:sz w:val="28"/>
          <w:szCs w:val="28"/>
        </w:rPr>
        <w:t>2</w:t>
      </w:r>
      <w:r w:rsidR="00D97AEF" w:rsidRPr="00F16EF4">
        <w:rPr>
          <w:rFonts w:ascii="Times New Roman" w:eastAsia="Calibri" w:hAnsi="Times New Roman" w:cs="Times New Roman"/>
          <w:sz w:val="28"/>
          <w:szCs w:val="28"/>
        </w:rPr>
        <w:t>. </w:t>
      </w:r>
      <w:r w:rsidR="005932D0" w:rsidRPr="00F16EF4">
        <w:rPr>
          <w:rFonts w:ascii="Times New Roman" w:eastAsia="Calibri" w:hAnsi="Times New Roman" w:cs="Times New Roman"/>
          <w:sz w:val="28"/>
          <w:szCs w:val="28"/>
        </w:rPr>
        <w:t>p</w:t>
      </w:r>
      <w:r w:rsidR="00EC7FAC" w:rsidRPr="00F16EF4">
        <w:rPr>
          <w:rFonts w:ascii="Times New Roman" w:eastAsia="Calibri" w:hAnsi="Times New Roman" w:cs="Times New Roman"/>
          <w:sz w:val="28"/>
          <w:szCs w:val="28"/>
        </w:rPr>
        <w:t>rojekta īstenošanas personāla ārvalstu komandējumu un darba braucienu izmaksas</w:t>
      </w:r>
      <w:r w:rsidR="005932D0" w:rsidRPr="00F16EF4">
        <w:rPr>
          <w:rFonts w:ascii="Times New Roman" w:eastAsia="Calibri" w:hAnsi="Times New Roman" w:cs="Times New Roman"/>
          <w:sz w:val="28"/>
          <w:szCs w:val="28"/>
        </w:rPr>
        <w:t xml:space="preserve"> šo</w:t>
      </w:r>
      <w:r w:rsidR="00EC7FAC" w:rsidRPr="00F16EF4">
        <w:rPr>
          <w:rFonts w:ascii="Times New Roman" w:eastAsia="Calibri" w:hAnsi="Times New Roman" w:cs="Times New Roman"/>
          <w:sz w:val="28"/>
          <w:szCs w:val="28"/>
        </w:rPr>
        <w:t xml:space="preserve"> noteikumu 1</w:t>
      </w:r>
      <w:r w:rsidR="004F627B" w:rsidRPr="00F16EF4">
        <w:rPr>
          <w:rFonts w:ascii="Times New Roman" w:eastAsia="Calibri" w:hAnsi="Times New Roman" w:cs="Times New Roman"/>
          <w:sz w:val="28"/>
          <w:szCs w:val="28"/>
        </w:rPr>
        <w:t>9</w:t>
      </w:r>
      <w:r w:rsidR="00EC7FAC" w:rsidRPr="00F16EF4">
        <w:rPr>
          <w:rFonts w:ascii="Times New Roman" w:eastAsia="Calibri" w:hAnsi="Times New Roman" w:cs="Times New Roman"/>
          <w:sz w:val="28"/>
          <w:szCs w:val="28"/>
        </w:rPr>
        <w:t>.3. apakšpunktā minēto atbalstāmo darbību īstenošanai, projekta vadības un īstenošanas personāla</w:t>
      </w:r>
      <w:r w:rsidR="00F26DC1" w:rsidRPr="00F16EF4">
        <w:rPr>
          <w:rFonts w:ascii="Times New Roman" w:eastAsia="Calibri" w:hAnsi="Times New Roman" w:cs="Times New Roman"/>
          <w:sz w:val="28"/>
          <w:szCs w:val="28"/>
        </w:rPr>
        <w:t xml:space="preserve"> iekšzemes</w:t>
      </w:r>
      <w:r w:rsidR="00EC7FAC" w:rsidRPr="00F16EF4">
        <w:rPr>
          <w:rFonts w:ascii="Times New Roman" w:eastAsia="Calibri" w:hAnsi="Times New Roman" w:cs="Times New Roman"/>
          <w:sz w:val="28"/>
          <w:szCs w:val="28"/>
        </w:rPr>
        <w:t xml:space="preserve"> komandējumu un darba braucienu izmaksas</w:t>
      </w:r>
      <w:r w:rsidR="005932D0" w:rsidRPr="00F16EF4">
        <w:rPr>
          <w:rFonts w:ascii="Times New Roman" w:eastAsia="Calibri" w:hAnsi="Times New Roman" w:cs="Times New Roman"/>
          <w:sz w:val="28"/>
          <w:szCs w:val="28"/>
        </w:rPr>
        <w:t xml:space="preserve"> šo</w:t>
      </w:r>
      <w:r w:rsidR="00EC7FAC" w:rsidRPr="00F16EF4">
        <w:rPr>
          <w:rFonts w:ascii="Times New Roman" w:eastAsia="Calibri" w:hAnsi="Times New Roman" w:cs="Times New Roman"/>
          <w:sz w:val="28"/>
          <w:szCs w:val="28"/>
        </w:rPr>
        <w:t xml:space="preserve"> </w:t>
      </w:r>
      <w:r w:rsidR="00F25B7F" w:rsidRPr="00F16EF4">
        <w:rPr>
          <w:rFonts w:ascii="Times New Roman" w:eastAsia="Calibri" w:hAnsi="Times New Roman" w:cs="Times New Roman"/>
          <w:sz w:val="28"/>
          <w:szCs w:val="28"/>
        </w:rPr>
        <w:t xml:space="preserve">noteikumu </w:t>
      </w:r>
      <w:r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F25B7F" w:rsidRPr="00F16EF4">
        <w:rPr>
          <w:rFonts w:ascii="Times New Roman" w:eastAsia="Calibri" w:hAnsi="Times New Roman" w:cs="Times New Roman"/>
          <w:sz w:val="28"/>
          <w:szCs w:val="28"/>
        </w:rPr>
        <w:t xml:space="preserve">.1., </w:t>
      </w:r>
      <w:r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F25B7F" w:rsidRPr="00F16EF4">
        <w:rPr>
          <w:rFonts w:ascii="Times New Roman" w:eastAsia="Calibri" w:hAnsi="Times New Roman" w:cs="Times New Roman"/>
          <w:sz w:val="28"/>
          <w:szCs w:val="28"/>
        </w:rPr>
        <w:t>.2.,</w:t>
      </w:r>
      <w:r w:rsidR="00CE02F1" w:rsidRPr="00F16EF4">
        <w:rPr>
          <w:rFonts w:ascii="Times New Roman" w:eastAsia="Calibri" w:hAnsi="Times New Roman" w:cs="Times New Roman"/>
          <w:sz w:val="28"/>
          <w:szCs w:val="28"/>
        </w:rPr>
        <w:t xml:space="preserve"> </w:t>
      </w:r>
      <w:r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6569F3" w:rsidRPr="00F16EF4">
        <w:rPr>
          <w:rFonts w:ascii="Times New Roman" w:eastAsia="Calibri" w:hAnsi="Times New Roman" w:cs="Times New Roman"/>
          <w:sz w:val="28"/>
          <w:szCs w:val="28"/>
        </w:rPr>
        <w:t>.3.,</w:t>
      </w:r>
      <w:r w:rsidR="00F25B7F" w:rsidRPr="00F16EF4">
        <w:rPr>
          <w:rFonts w:ascii="Times New Roman" w:eastAsia="Calibri" w:hAnsi="Times New Roman" w:cs="Times New Roman"/>
          <w:sz w:val="28"/>
          <w:szCs w:val="28"/>
        </w:rPr>
        <w:t xml:space="preserve"> </w:t>
      </w:r>
      <w:r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02071D" w:rsidRPr="00F16EF4">
        <w:rPr>
          <w:rFonts w:ascii="Times New Roman" w:eastAsia="Calibri" w:hAnsi="Times New Roman" w:cs="Times New Roman"/>
          <w:sz w:val="28"/>
          <w:szCs w:val="28"/>
        </w:rPr>
        <w:t>.4.</w:t>
      </w:r>
      <w:r w:rsidR="00F25B7F" w:rsidRPr="00F16EF4">
        <w:rPr>
          <w:rFonts w:ascii="Times New Roman" w:eastAsia="Calibri" w:hAnsi="Times New Roman" w:cs="Times New Roman"/>
          <w:sz w:val="28"/>
          <w:szCs w:val="28"/>
        </w:rPr>
        <w:t xml:space="preserve"> </w:t>
      </w:r>
      <w:r w:rsidR="00E04396" w:rsidRPr="00F16EF4">
        <w:rPr>
          <w:rFonts w:ascii="Times New Roman" w:eastAsia="Calibri" w:hAnsi="Times New Roman" w:cs="Times New Roman"/>
          <w:sz w:val="28"/>
          <w:szCs w:val="28"/>
        </w:rPr>
        <w:t xml:space="preserve">un </w:t>
      </w:r>
      <w:r w:rsidRPr="00F16EF4">
        <w:rPr>
          <w:rFonts w:ascii="Times New Roman" w:eastAsia="Calibri" w:hAnsi="Times New Roman" w:cs="Times New Roman"/>
          <w:sz w:val="28"/>
          <w:szCs w:val="28"/>
        </w:rPr>
        <w:t>1</w:t>
      </w:r>
      <w:r w:rsidR="004F627B" w:rsidRPr="00F16EF4">
        <w:rPr>
          <w:rFonts w:ascii="Times New Roman" w:eastAsia="Calibri" w:hAnsi="Times New Roman" w:cs="Times New Roman"/>
          <w:sz w:val="28"/>
          <w:szCs w:val="28"/>
        </w:rPr>
        <w:t>9</w:t>
      </w:r>
      <w:r w:rsidR="00F25B7F" w:rsidRPr="00F16EF4">
        <w:rPr>
          <w:rFonts w:ascii="Times New Roman" w:eastAsia="Calibri" w:hAnsi="Times New Roman" w:cs="Times New Roman"/>
          <w:sz w:val="28"/>
          <w:szCs w:val="28"/>
        </w:rPr>
        <w:t>.</w:t>
      </w:r>
      <w:r w:rsidR="0002071D" w:rsidRPr="00F16EF4">
        <w:rPr>
          <w:rFonts w:ascii="Times New Roman" w:eastAsia="Calibri" w:hAnsi="Times New Roman" w:cs="Times New Roman"/>
          <w:sz w:val="28"/>
          <w:szCs w:val="28"/>
        </w:rPr>
        <w:t>5</w:t>
      </w:r>
      <w:r w:rsidR="00F25B7F" w:rsidRPr="00F16EF4">
        <w:rPr>
          <w:rFonts w:ascii="Times New Roman" w:eastAsia="Calibri" w:hAnsi="Times New Roman" w:cs="Times New Roman"/>
          <w:sz w:val="28"/>
          <w:szCs w:val="28"/>
        </w:rPr>
        <w:t>.</w:t>
      </w:r>
      <w:r w:rsidR="00813790" w:rsidRPr="00F16EF4">
        <w:rPr>
          <w:rFonts w:ascii="Times New Roman" w:eastAsia="Calibri" w:hAnsi="Times New Roman" w:cs="Times New Roman"/>
          <w:sz w:val="28"/>
          <w:szCs w:val="28"/>
        </w:rPr>
        <w:t> </w:t>
      </w:r>
      <w:r w:rsidR="00F25B7F" w:rsidRPr="00F16EF4">
        <w:rPr>
          <w:rFonts w:ascii="Times New Roman" w:eastAsia="Calibri" w:hAnsi="Times New Roman" w:cs="Times New Roman"/>
          <w:sz w:val="28"/>
          <w:szCs w:val="28"/>
        </w:rPr>
        <w:t>apakšpunktā minēto atbalstāmo darbību īstenošanai atbilstoši normatīvajiem aktiem, kas nosaka kārtību, kādā atlīdzināmi ar komandējumu saistītie izdevumi;</w:t>
      </w:r>
    </w:p>
    <w:p w14:paraId="7FFA0C91" w14:textId="674BFAFA" w:rsidR="00EF4D0F" w:rsidRPr="00F16EF4" w:rsidRDefault="004E7491" w:rsidP="00F31397">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4F627B" w:rsidRPr="00F16EF4">
        <w:rPr>
          <w:rFonts w:ascii="Times New Roman" w:eastAsia="Calibri" w:hAnsi="Times New Roman" w:cs="Times New Roman"/>
          <w:sz w:val="28"/>
          <w:szCs w:val="28"/>
        </w:rPr>
        <w:t>1</w:t>
      </w:r>
      <w:r w:rsidR="006947D5" w:rsidRPr="00F16EF4">
        <w:rPr>
          <w:rFonts w:ascii="Times New Roman" w:eastAsia="Calibri" w:hAnsi="Times New Roman" w:cs="Times New Roman"/>
          <w:sz w:val="28"/>
          <w:szCs w:val="28"/>
        </w:rPr>
        <w:t>.</w:t>
      </w:r>
      <w:r w:rsidR="00F77BE8" w:rsidRPr="00F16EF4">
        <w:rPr>
          <w:rFonts w:ascii="Times New Roman" w:eastAsia="Calibri" w:hAnsi="Times New Roman" w:cs="Times New Roman"/>
          <w:sz w:val="28"/>
          <w:szCs w:val="28"/>
        </w:rPr>
        <w:t>3</w:t>
      </w:r>
      <w:r w:rsidR="005406ED" w:rsidRPr="00F16EF4">
        <w:rPr>
          <w:rFonts w:ascii="Times New Roman" w:eastAsia="Calibri" w:hAnsi="Times New Roman" w:cs="Times New Roman"/>
          <w:sz w:val="28"/>
          <w:szCs w:val="28"/>
        </w:rPr>
        <w:t>. </w:t>
      </w:r>
      <w:r w:rsidR="0090126C" w:rsidRPr="00F16EF4">
        <w:rPr>
          <w:rFonts w:ascii="Times New Roman" w:eastAsia="Calibri" w:hAnsi="Times New Roman" w:cs="Times New Roman"/>
          <w:sz w:val="28"/>
          <w:szCs w:val="28"/>
        </w:rPr>
        <w:t>jaunradītu darbavietu vai esošo darba vietu atjaunošanai nepieciešamās aprīkojuma (biroja mēbeles un tehnika, datorprogrammas un licences) iegādes vai īres izmaksas šo noteikumu 1</w:t>
      </w:r>
      <w:r w:rsidR="004F627B" w:rsidRPr="00F16EF4">
        <w:rPr>
          <w:rFonts w:ascii="Times New Roman" w:eastAsia="Calibri" w:hAnsi="Times New Roman" w:cs="Times New Roman"/>
          <w:sz w:val="28"/>
          <w:szCs w:val="28"/>
        </w:rPr>
        <w:t>9</w:t>
      </w:r>
      <w:r w:rsidR="0090126C" w:rsidRPr="00F16EF4">
        <w:rPr>
          <w:rFonts w:ascii="Times New Roman" w:eastAsia="Calibri" w:hAnsi="Times New Roman" w:cs="Times New Roman"/>
          <w:sz w:val="28"/>
          <w:szCs w:val="28"/>
        </w:rPr>
        <w:t xml:space="preserve">.5.apakšpunktā minētās atbalstāmās darbības īstenošanai. Darba vietu aprīkojuma iegādes vai īres izmaksas, tai skaitā aprīkojuma uzturēšanas un remonta izmaksas, attiecināmas ne vairāk kā 3000 </w:t>
      </w:r>
      <w:proofErr w:type="spellStart"/>
      <w:r w:rsidR="0090126C" w:rsidRPr="00F16EF4">
        <w:rPr>
          <w:rFonts w:ascii="Times New Roman" w:eastAsia="Calibri" w:hAnsi="Times New Roman" w:cs="Times New Roman"/>
          <w:i/>
          <w:sz w:val="28"/>
          <w:szCs w:val="28"/>
        </w:rPr>
        <w:t>euro</w:t>
      </w:r>
      <w:proofErr w:type="spellEnd"/>
      <w:r w:rsidR="0090126C" w:rsidRPr="00F16EF4">
        <w:rPr>
          <w:rFonts w:ascii="Times New Roman" w:eastAsia="Calibri" w:hAnsi="Times New Roman" w:cs="Times New Roman"/>
          <w:sz w:val="28"/>
          <w:szCs w:val="28"/>
        </w:rPr>
        <w:t xml:space="preserve"> apmērā vienai darba vietai visā projekta īstenošanas laikā (gadījumos, ja projekta vadības un īstenošanas personāls ir nodarbināts normālo darba laiku, darba vietas aprīkojuma iegādes</w:t>
      </w:r>
      <w:r w:rsidR="00602B4F" w:rsidRPr="00F16EF4">
        <w:rPr>
          <w:rFonts w:ascii="Times New Roman" w:eastAsia="Calibri" w:hAnsi="Times New Roman" w:cs="Times New Roman"/>
          <w:sz w:val="28"/>
          <w:szCs w:val="28"/>
        </w:rPr>
        <w:t xml:space="preserve"> vai īres</w:t>
      </w:r>
      <w:r w:rsidR="0090126C" w:rsidRPr="00F16EF4">
        <w:rPr>
          <w:rFonts w:ascii="Times New Roman" w:eastAsia="Calibri" w:hAnsi="Times New Roman" w:cs="Times New Roman"/>
          <w:sz w:val="28"/>
          <w:szCs w:val="28"/>
        </w:rPr>
        <w:t xml:space="preserve"> izmaksas ir attiecināmas 100 procentu apmērā; gadījumā, ja projekta vadības un īstenošanas personāls ir nodarbināts nepilnu darba laiku vai </w:t>
      </w:r>
      <w:proofErr w:type="spellStart"/>
      <w:r w:rsidR="0090126C" w:rsidRPr="00F16EF4">
        <w:rPr>
          <w:rFonts w:ascii="Times New Roman" w:eastAsia="Calibri" w:hAnsi="Times New Roman" w:cs="Times New Roman"/>
          <w:sz w:val="28"/>
          <w:szCs w:val="28"/>
        </w:rPr>
        <w:t>daļlaiku</w:t>
      </w:r>
      <w:proofErr w:type="spellEnd"/>
      <w:r w:rsidR="0090126C" w:rsidRPr="00F16EF4">
        <w:rPr>
          <w:rFonts w:ascii="Times New Roman" w:eastAsia="Calibri" w:hAnsi="Times New Roman" w:cs="Times New Roman"/>
          <w:sz w:val="28"/>
          <w:szCs w:val="28"/>
        </w:rPr>
        <w:t>, darba vietas aprīkojuma iegādes</w:t>
      </w:r>
      <w:r w:rsidR="00637429">
        <w:rPr>
          <w:rFonts w:ascii="Times New Roman" w:eastAsia="Calibri" w:hAnsi="Times New Roman" w:cs="Times New Roman"/>
          <w:sz w:val="28"/>
          <w:szCs w:val="28"/>
        </w:rPr>
        <w:t xml:space="preserve"> </w:t>
      </w:r>
      <w:r w:rsidR="00637429" w:rsidRPr="005C5F48">
        <w:rPr>
          <w:rFonts w:ascii="Times New Roman" w:eastAsia="Calibri" w:hAnsi="Times New Roman" w:cs="Times New Roman"/>
          <w:sz w:val="28"/>
          <w:szCs w:val="28"/>
        </w:rPr>
        <w:t>vai īres</w:t>
      </w:r>
      <w:r w:rsidR="0090126C" w:rsidRPr="00F16EF4">
        <w:rPr>
          <w:rFonts w:ascii="Times New Roman" w:eastAsia="Calibri" w:hAnsi="Times New Roman" w:cs="Times New Roman"/>
          <w:sz w:val="28"/>
          <w:szCs w:val="28"/>
        </w:rPr>
        <w:t xml:space="preserve"> izmaksas ir attiecināmas proporcionāli slodzes procentuālajam sadalījumam)</w:t>
      </w:r>
      <w:r w:rsidR="00F25B7F" w:rsidRPr="00F16EF4">
        <w:rPr>
          <w:rFonts w:ascii="Times New Roman" w:eastAsia="Calibri" w:hAnsi="Times New Roman" w:cs="Times New Roman"/>
          <w:sz w:val="28"/>
          <w:szCs w:val="28"/>
        </w:rPr>
        <w:t>;</w:t>
      </w:r>
    </w:p>
    <w:p w14:paraId="060821D3" w14:textId="20CF6893" w:rsidR="007B5D71" w:rsidRPr="00F16EF4" w:rsidRDefault="004E7491" w:rsidP="00F31397">
      <w:pPr>
        <w:spacing w:after="0" w:line="240" w:lineRule="auto"/>
        <w:ind w:firstLine="709"/>
        <w:jc w:val="both"/>
        <w:rPr>
          <w:rFonts w:ascii="Times New Roman" w:eastAsia="Calibri" w:hAnsi="Times New Roman" w:cs="Times New Roman"/>
          <w:sz w:val="28"/>
          <w:szCs w:val="28"/>
        </w:rPr>
      </w:pPr>
      <w:r w:rsidRPr="00F16EF4">
        <w:rPr>
          <w:rFonts w:ascii="Times New Roman" w:eastAsia="Times New Roman" w:hAnsi="Times New Roman" w:cs="Times New Roman"/>
          <w:sz w:val="28"/>
          <w:szCs w:val="28"/>
        </w:rPr>
        <w:t>2</w:t>
      </w:r>
      <w:r w:rsidR="004F627B" w:rsidRPr="00F16EF4">
        <w:rPr>
          <w:rFonts w:ascii="Times New Roman" w:eastAsia="Times New Roman" w:hAnsi="Times New Roman" w:cs="Times New Roman"/>
          <w:sz w:val="28"/>
          <w:szCs w:val="28"/>
        </w:rPr>
        <w:t>1</w:t>
      </w:r>
      <w:r w:rsidR="006947D5" w:rsidRPr="00F16EF4">
        <w:rPr>
          <w:rFonts w:ascii="Times New Roman" w:eastAsia="Times New Roman" w:hAnsi="Times New Roman" w:cs="Times New Roman"/>
          <w:sz w:val="28"/>
          <w:szCs w:val="28"/>
        </w:rPr>
        <w:t>.</w:t>
      </w:r>
      <w:r w:rsidR="00F77BE8" w:rsidRPr="00F16EF4">
        <w:rPr>
          <w:rFonts w:ascii="Times New Roman" w:eastAsia="Times New Roman" w:hAnsi="Times New Roman" w:cs="Times New Roman"/>
          <w:sz w:val="28"/>
          <w:szCs w:val="28"/>
        </w:rPr>
        <w:t>4</w:t>
      </w:r>
      <w:r w:rsidR="005406ED" w:rsidRPr="00F16EF4">
        <w:rPr>
          <w:rFonts w:ascii="Times New Roman" w:eastAsia="Times New Roman" w:hAnsi="Times New Roman" w:cs="Times New Roman"/>
          <w:sz w:val="28"/>
          <w:szCs w:val="28"/>
        </w:rPr>
        <w:t>. </w:t>
      </w:r>
      <w:r w:rsidR="00EF4D0F" w:rsidRPr="00F16EF4">
        <w:rPr>
          <w:rFonts w:ascii="Times New Roman" w:eastAsia="Times New Roman" w:hAnsi="Times New Roman" w:cs="Times New Roman"/>
          <w:sz w:val="28"/>
          <w:szCs w:val="28"/>
        </w:rPr>
        <w:t xml:space="preserve">ar mācību, semināru un pieredzes apmaiņas pasākumu </w:t>
      </w:r>
      <w:r w:rsidR="00EF4D0F" w:rsidRPr="00F16EF4">
        <w:rPr>
          <w:rFonts w:ascii="Times New Roman" w:eastAsia="Calibri" w:hAnsi="Times New Roman" w:cs="Times New Roman"/>
          <w:sz w:val="28"/>
          <w:szCs w:val="28"/>
        </w:rPr>
        <w:t xml:space="preserve">organizēšanu un īstenošanu </w:t>
      </w:r>
      <w:r w:rsidR="007C04DA" w:rsidRPr="00F16EF4">
        <w:rPr>
          <w:rFonts w:ascii="Times New Roman" w:eastAsia="Calibri" w:hAnsi="Times New Roman" w:cs="Times New Roman"/>
          <w:sz w:val="28"/>
          <w:szCs w:val="28"/>
        </w:rPr>
        <w:t xml:space="preserve">saistītās </w:t>
      </w:r>
      <w:r w:rsidR="00EF4D0F" w:rsidRPr="00F16EF4">
        <w:rPr>
          <w:rFonts w:ascii="Times New Roman" w:eastAsia="Calibri" w:hAnsi="Times New Roman" w:cs="Times New Roman"/>
          <w:sz w:val="28"/>
          <w:szCs w:val="28"/>
        </w:rPr>
        <w:t>izmaksas, tai skaitā</w:t>
      </w:r>
      <w:r w:rsidR="007B5D71" w:rsidRPr="00F16EF4">
        <w:rPr>
          <w:rFonts w:ascii="Times New Roman" w:eastAsia="Calibri" w:hAnsi="Times New Roman" w:cs="Times New Roman"/>
          <w:sz w:val="28"/>
          <w:szCs w:val="28"/>
        </w:rPr>
        <w:t>:</w:t>
      </w:r>
    </w:p>
    <w:p w14:paraId="6B3DD2CF" w14:textId="2320434A" w:rsidR="007B5D71" w:rsidRPr="00F16EF4" w:rsidRDefault="007B5D71" w:rsidP="007B5D71">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4F627B" w:rsidRPr="00F16EF4">
        <w:rPr>
          <w:rFonts w:ascii="Times New Roman" w:eastAsia="Calibri" w:hAnsi="Times New Roman" w:cs="Times New Roman"/>
          <w:sz w:val="28"/>
          <w:szCs w:val="28"/>
        </w:rPr>
        <w:t>1</w:t>
      </w:r>
      <w:r w:rsidRPr="00F16EF4">
        <w:rPr>
          <w:rFonts w:ascii="Times New Roman" w:eastAsia="Calibri" w:hAnsi="Times New Roman" w:cs="Times New Roman"/>
          <w:sz w:val="28"/>
          <w:szCs w:val="28"/>
        </w:rPr>
        <w:t xml:space="preserve">.4.1. izmaksas mērķa grupas </w:t>
      </w:r>
      <w:r w:rsidRPr="00F16EF4">
        <w:rPr>
          <w:rFonts w:ascii="Times New Roman" w:hAnsi="Times New Roman" w:cs="Times New Roman"/>
          <w:sz w:val="28"/>
          <w:szCs w:val="28"/>
        </w:rPr>
        <w:t>stažēšanās pasākumu uzņēmumos un organizācijās Latvijā vai citās Eiropas Savienības dalībvalstīs nodrošināšanai</w:t>
      </w:r>
      <w:r w:rsidR="00602B4F" w:rsidRPr="00F16EF4">
        <w:rPr>
          <w:rFonts w:ascii="Times New Roman" w:hAnsi="Times New Roman" w:cs="Times New Roman"/>
          <w:sz w:val="28"/>
          <w:szCs w:val="28"/>
        </w:rPr>
        <w:t xml:space="preserve"> (komandējuma izdevumi, apdrošināšanas izmaksas, dalības maksas pieredzes apmaiņa</w:t>
      </w:r>
      <w:r w:rsidR="007C04DA" w:rsidRPr="00F16EF4">
        <w:rPr>
          <w:rFonts w:ascii="Times New Roman" w:hAnsi="Times New Roman" w:cs="Times New Roman"/>
          <w:sz w:val="28"/>
          <w:szCs w:val="28"/>
        </w:rPr>
        <w:t>s</w:t>
      </w:r>
      <w:r w:rsidR="00602B4F" w:rsidRPr="00F16EF4">
        <w:rPr>
          <w:rFonts w:ascii="Times New Roman" w:hAnsi="Times New Roman" w:cs="Times New Roman"/>
          <w:sz w:val="28"/>
          <w:szCs w:val="28"/>
        </w:rPr>
        <w:t xml:space="preserve"> pasākumos)</w:t>
      </w:r>
      <w:r w:rsidRPr="00F16EF4">
        <w:rPr>
          <w:rFonts w:ascii="Times New Roman" w:hAnsi="Times New Roman" w:cs="Times New Roman"/>
          <w:sz w:val="28"/>
          <w:szCs w:val="28"/>
        </w:rPr>
        <w:t>;</w:t>
      </w:r>
    </w:p>
    <w:p w14:paraId="0F9B36B5" w14:textId="4F2A4981" w:rsidR="007B5D71" w:rsidRPr="00F16EF4" w:rsidRDefault="007B5D71" w:rsidP="007B5D71">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1469C3" w:rsidRPr="00F16EF4">
        <w:rPr>
          <w:rFonts w:ascii="Times New Roman" w:eastAsia="Calibri" w:hAnsi="Times New Roman" w:cs="Times New Roman"/>
          <w:sz w:val="28"/>
          <w:szCs w:val="28"/>
        </w:rPr>
        <w:t>1</w:t>
      </w:r>
      <w:r w:rsidRPr="00F16EF4">
        <w:rPr>
          <w:rFonts w:ascii="Times New Roman" w:eastAsia="Calibri" w:hAnsi="Times New Roman" w:cs="Times New Roman"/>
          <w:sz w:val="28"/>
          <w:szCs w:val="28"/>
        </w:rPr>
        <w:t>.4.2.</w:t>
      </w:r>
      <w:r w:rsidR="00EF4D0F" w:rsidRPr="00F16EF4">
        <w:rPr>
          <w:rFonts w:ascii="Times New Roman" w:eastAsia="Calibri" w:hAnsi="Times New Roman" w:cs="Times New Roman"/>
          <w:sz w:val="28"/>
          <w:szCs w:val="28"/>
        </w:rPr>
        <w:t xml:space="preserve"> telpu īres izmaksas</w:t>
      </w:r>
      <w:r w:rsidR="00F77BE8" w:rsidRPr="00F16EF4">
        <w:rPr>
          <w:rFonts w:ascii="Times New Roman" w:eastAsia="Calibri" w:hAnsi="Times New Roman" w:cs="Times New Roman"/>
          <w:sz w:val="28"/>
          <w:szCs w:val="28"/>
        </w:rPr>
        <w:t xml:space="preserve"> </w:t>
      </w:r>
      <w:r w:rsidR="00EF4D0F" w:rsidRPr="00F16EF4">
        <w:rPr>
          <w:rFonts w:ascii="Times New Roman" w:eastAsia="Calibri" w:hAnsi="Times New Roman" w:cs="Times New Roman"/>
          <w:sz w:val="28"/>
          <w:szCs w:val="28"/>
        </w:rPr>
        <w:t>(ja projekta aktivitāšu īstenošanai nepieciešams īrēt telpas ārpus finansējuma saņēmēja vai projekta īstenošanas sadarbības partnera juridiskās un faktiskās uzturēšanās adreses)</w:t>
      </w:r>
      <w:r w:rsidRPr="00F16EF4">
        <w:rPr>
          <w:rFonts w:ascii="Times New Roman" w:eastAsia="Calibri" w:hAnsi="Times New Roman" w:cs="Times New Roman"/>
          <w:sz w:val="28"/>
          <w:szCs w:val="28"/>
        </w:rPr>
        <w:t>;</w:t>
      </w:r>
    </w:p>
    <w:p w14:paraId="789E24F8" w14:textId="123B03C9" w:rsidR="007B5D71" w:rsidRPr="00F16EF4" w:rsidRDefault="007B5D71" w:rsidP="007B5D71">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1469C3" w:rsidRPr="00F16EF4">
        <w:rPr>
          <w:rFonts w:ascii="Times New Roman" w:eastAsia="Calibri" w:hAnsi="Times New Roman" w:cs="Times New Roman"/>
          <w:sz w:val="28"/>
          <w:szCs w:val="28"/>
        </w:rPr>
        <w:t>1</w:t>
      </w:r>
      <w:r w:rsidRPr="00F16EF4">
        <w:rPr>
          <w:rFonts w:ascii="Times New Roman" w:eastAsia="Calibri" w:hAnsi="Times New Roman" w:cs="Times New Roman"/>
          <w:sz w:val="28"/>
          <w:szCs w:val="28"/>
        </w:rPr>
        <w:t>.4.3.</w:t>
      </w:r>
      <w:r w:rsidR="00E04396" w:rsidRPr="00F16EF4">
        <w:rPr>
          <w:rFonts w:ascii="Times New Roman" w:eastAsia="Calibri" w:hAnsi="Times New Roman" w:cs="Times New Roman"/>
          <w:sz w:val="28"/>
          <w:szCs w:val="28"/>
        </w:rPr>
        <w:t xml:space="preserve"> </w:t>
      </w:r>
      <w:r w:rsidR="00EF4D0F" w:rsidRPr="00F16EF4">
        <w:rPr>
          <w:rFonts w:ascii="Times New Roman" w:eastAsia="Calibri" w:hAnsi="Times New Roman" w:cs="Times New Roman"/>
          <w:sz w:val="28"/>
          <w:szCs w:val="28"/>
        </w:rPr>
        <w:t>izdales materiālu nodrošinājuma</w:t>
      </w:r>
      <w:r w:rsidR="00F77BE8" w:rsidRPr="00F16EF4">
        <w:rPr>
          <w:rFonts w:ascii="Times New Roman" w:eastAsia="Calibri" w:hAnsi="Times New Roman" w:cs="Times New Roman"/>
          <w:sz w:val="28"/>
          <w:szCs w:val="28"/>
        </w:rPr>
        <w:t xml:space="preserve"> </w:t>
      </w:r>
      <w:r w:rsidR="00EF4D0F" w:rsidRPr="00F16EF4">
        <w:rPr>
          <w:rFonts w:ascii="Times New Roman" w:eastAsia="Calibri" w:hAnsi="Times New Roman" w:cs="Times New Roman"/>
          <w:sz w:val="28"/>
          <w:szCs w:val="28"/>
        </w:rPr>
        <w:t>izmaksas</w:t>
      </w:r>
      <w:r w:rsidR="00E04396" w:rsidRPr="00F16EF4">
        <w:rPr>
          <w:rFonts w:ascii="Times New Roman" w:eastAsia="Calibri" w:hAnsi="Times New Roman" w:cs="Times New Roman"/>
          <w:sz w:val="28"/>
          <w:szCs w:val="28"/>
        </w:rPr>
        <w:t xml:space="preserve">, </w:t>
      </w:r>
    </w:p>
    <w:p w14:paraId="36C102F3" w14:textId="764390FA" w:rsidR="00EF4D0F" w:rsidRPr="00F16EF4" w:rsidRDefault="007B5D71" w:rsidP="007B5D71">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lastRenderedPageBreak/>
        <w:t>2</w:t>
      </w:r>
      <w:r w:rsidR="001469C3" w:rsidRPr="00F16EF4">
        <w:rPr>
          <w:rFonts w:ascii="Times New Roman" w:eastAsia="Calibri" w:hAnsi="Times New Roman" w:cs="Times New Roman"/>
          <w:sz w:val="28"/>
          <w:szCs w:val="28"/>
        </w:rPr>
        <w:t>1</w:t>
      </w:r>
      <w:r w:rsidRPr="00F16EF4">
        <w:rPr>
          <w:rFonts w:ascii="Times New Roman" w:eastAsia="Calibri" w:hAnsi="Times New Roman" w:cs="Times New Roman"/>
          <w:sz w:val="28"/>
          <w:szCs w:val="28"/>
        </w:rPr>
        <w:t xml:space="preserve">.4.4. </w:t>
      </w:r>
      <w:r w:rsidR="00E04396" w:rsidRPr="00F16EF4">
        <w:rPr>
          <w:rFonts w:ascii="Times New Roman" w:eastAsia="Calibri" w:hAnsi="Times New Roman" w:cs="Times New Roman"/>
          <w:sz w:val="28"/>
          <w:szCs w:val="28"/>
        </w:rPr>
        <w:t>profesionālās pilnveides informācijas sistēmas funkcionalitātes paplašināšanas un uzturēšanas izmaksas un profesionālās pilnveides nodrošināšanas e-vidē izmaksas</w:t>
      </w:r>
      <w:r w:rsidR="00EF4D0F" w:rsidRPr="00F16EF4">
        <w:rPr>
          <w:rFonts w:ascii="Times New Roman" w:eastAsia="Calibri" w:hAnsi="Times New Roman" w:cs="Times New Roman"/>
          <w:sz w:val="28"/>
          <w:szCs w:val="28"/>
        </w:rPr>
        <w:t xml:space="preserve"> šo noteikumu </w:t>
      </w:r>
      <w:r w:rsidR="004E7491"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EF4D0F" w:rsidRPr="00F16EF4">
        <w:rPr>
          <w:rFonts w:ascii="Times New Roman" w:eastAsia="Calibri" w:hAnsi="Times New Roman" w:cs="Times New Roman"/>
          <w:sz w:val="28"/>
          <w:szCs w:val="28"/>
        </w:rPr>
        <w:t xml:space="preserve">.1., </w:t>
      </w:r>
      <w:r w:rsidR="004E7491"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EF4D0F" w:rsidRPr="00F16EF4">
        <w:rPr>
          <w:rFonts w:ascii="Times New Roman" w:eastAsia="Calibri" w:hAnsi="Times New Roman" w:cs="Times New Roman"/>
          <w:sz w:val="28"/>
          <w:szCs w:val="28"/>
        </w:rPr>
        <w:t xml:space="preserve">.2., </w:t>
      </w:r>
      <w:r w:rsidR="004E7491"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EF4D0F" w:rsidRPr="00F16EF4">
        <w:rPr>
          <w:rFonts w:ascii="Times New Roman" w:eastAsia="Calibri" w:hAnsi="Times New Roman" w:cs="Times New Roman"/>
          <w:sz w:val="28"/>
          <w:szCs w:val="28"/>
        </w:rPr>
        <w:t>.3.</w:t>
      </w:r>
      <w:r w:rsidR="00970EC1" w:rsidRPr="00F16EF4">
        <w:rPr>
          <w:rFonts w:ascii="Times New Roman" w:eastAsia="Calibri" w:hAnsi="Times New Roman" w:cs="Times New Roman"/>
          <w:sz w:val="28"/>
          <w:szCs w:val="28"/>
        </w:rPr>
        <w:t xml:space="preserve">, </w:t>
      </w:r>
      <w:r w:rsidR="00E04396" w:rsidRPr="00F16EF4">
        <w:rPr>
          <w:rFonts w:ascii="Times New Roman" w:eastAsia="Calibri" w:hAnsi="Times New Roman" w:cs="Times New Roman"/>
          <w:sz w:val="28"/>
          <w:szCs w:val="28"/>
        </w:rPr>
        <w:t xml:space="preserve">un </w:t>
      </w:r>
      <w:r w:rsidR="004E7491"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FD155F" w:rsidRPr="00F16EF4">
        <w:rPr>
          <w:rFonts w:ascii="Times New Roman" w:eastAsia="Calibri" w:hAnsi="Times New Roman" w:cs="Times New Roman"/>
          <w:sz w:val="28"/>
          <w:szCs w:val="28"/>
        </w:rPr>
        <w:t>.</w:t>
      </w:r>
      <w:r w:rsidR="00F26DC1" w:rsidRPr="00F16EF4">
        <w:rPr>
          <w:rFonts w:ascii="Times New Roman" w:eastAsia="Calibri" w:hAnsi="Times New Roman" w:cs="Times New Roman"/>
          <w:sz w:val="28"/>
          <w:szCs w:val="28"/>
        </w:rPr>
        <w:t>4</w:t>
      </w:r>
      <w:r w:rsidR="00FD155F" w:rsidRPr="00F16EF4">
        <w:rPr>
          <w:rFonts w:ascii="Times New Roman" w:eastAsia="Calibri" w:hAnsi="Times New Roman" w:cs="Times New Roman"/>
          <w:sz w:val="28"/>
          <w:szCs w:val="28"/>
        </w:rPr>
        <w:t>.</w:t>
      </w:r>
      <w:r w:rsidR="00813790" w:rsidRPr="00F16EF4">
        <w:rPr>
          <w:rFonts w:ascii="Times New Roman" w:eastAsia="Calibri" w:hAnsi="Times New Roman" w:cs="Times New Roman"/>
          <w:sz w:val="28"/>
          <w:szCs w:val="28"/>
        </w:rPr>
        <w:t> </w:t>
      </w:r>
      <w:r w:rsidR="00EF4D0F" w:rsidRPr="00F16EF4">
        <w:rPr>
          <w:rFonts w:ascii="Times New Roman" w:eastAsia="Calibri" w:hAnsi="Times New Roman" w:cs="Times New Roman"/>
          <w:sz w:val="28"/>
          <w:szCs w:val="28"/>
        </w:rPr>
        <w:t>apakšpunktā minēto atbalstāmo darbību īstenošanai;</w:t>
      </w:r>
    </w:p>
    <w:p w14:paraId="259B00D1" w14:textId="73C95D06" w:rsidR="00EF4D0F" w:rsidRPr="00F16EF4" w:rsidRDefault="004E7491" w:rsidP="00F31397">
      <w:pPr>
        <w:spacing w:after="0" w:line="240" w:lineRule="auto"/>
        <w:ind w:firstLine="709"/>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1469C3" w:rsidRPr="00F16EF4">
        <w:rPr>
          <w:rFonts w:ascii="Times New Roman" w:eastAsia="Calibri" w:hAnsi="Times New Roman" w:cs="Times New Roman"/>
          <w:sz w:val="28"/>
          <w:szCs w:val="28"/>
        </w:rPr>
        <w:t>1</w:t>
      </w:r>
      <w:r w:rsidR="006947D5" w:rsidRPr="00F16EF4">
        <w:rPr>
          <w:rFonts w:ascii="Times New Roman" w:eastAsia="Calibri" w:hAnsi="Times New Roman" w:cs="Times New Roman"/>
          <w:sz w:val="28"/>
          <w:szCs w:val="28"/>
        </w:rPr>
        <w:t>.</w:t>
      </w:r>
      <w:r w:rsidR="00F77BE8" w:rsidRPr="00F16EF4">
        <w:rPr>
          <w:rFonts w:ascii="Times New Roman" w:eastAsia="Calibri" w:hAnsi="Times New Roman" w:cs="Times New Roman"/>
          <w:sz w:val="28"/>
          <w:szCs w:val="28"/>
        </w:rPr>
        <w:t>5</w:t>
      </w:r>
      <w:r w:rsidR="005406ED" w:rsidRPr="00F16EF4">
        <w:rPr>
          <w:rFonts w:ascii="Times New Roman" w:eastAsia="Calibri" w:hAnsi="Times New Roman" w:cs="Times New Roman"/>
          <w:sz w:val="28"/>
          <w:szCs w:val="28"/>
        </w:rPr>
        <w:t>. </w:t>
      </w:r>
      <w:r w:rsidR="00EF4D0F" w:rsidRPr="00F16EF4">
        <w:rPr>
          <w:rFonts w:ascii="Times New Roman" w:eastAsia="Calibri" w:hAnsi="Times New Roman" w:cs="Times New Roman"/>
          <w:sz w:val="28"/>
          <w:szCs w:val="28"/>
        </w:rPr>
        <w:t>transporta izmaksas (maksa par degvielu, transportlīdzekļa noma, transporta pakalpojumu pirkšana, sabiedriskā transporta izmantošana)</w:t>
      </w:r>
      <w:r w:rsidR="00800E0A" w:rsidRPr="00F16EF4">
        <w:rPr>
          <w:rFonts w:ascii="Times New Roman" w:eastAsia="Calibri" w:hAnsi="Times New Roman" w:cs="Times New Roman"/>
          <w:sz w:val="28"/>
          <w:szCs w:val="28"/>
        </w:rPr>
        <w:t xml:space="preserve"> šo noteikumu</w:t>
      </w:r>
      <w:r w:rsidR="001C3744" w:rsidRPr="00F16EF4">
        <w:rPr>
          <w:rFonts w:ascii="Times New Roman" w:eastAsia="Calibri" w:hAnsi="Times New Roman" w:cs="Times New Roman"/>
          <w:sz w:val="28"/>
          <w:szCs w:val="28"/>
        </w:rPr>
        <w:t xml:space="preserve"> </w:t>
      </w:r>
      <w:r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1C3744" w:rsidRPr="00F16EF4">
        <w:rPr>
          <w:rFonts w:ascii="Times New Roman" w:eastAsia="Calibri" w:hAnsi="Times New Roman" w:cs="Times New Roman"/>
          <w:sz w:val="28"/>
          <w:szCs w:val="28"/>
        </w:rPr>
        <w:t>.</w:t>
      </w:r>
      <w:r w:rsidR="008450A8" w:rsidRPr="00F16EF4">
        <w:rPr>
          <w:rFonts w:ascii="Times New Roman" w:eastAsia="Calibri" w:hAnsi="Times New Roman" w:cs="Times New Roman"/>
          <w:sz w:val="28"/>
          <w:szCs w:val="28"/>
        </w:rPr>
        <w:t xml:space="preserve">1., </w:t>
      </w:r>
      <w:r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8450A8" w:rsidRPr="00F16EF4">
        <w:rPr>
          <w:rFonts w:ascii="Times New Roman" w:eastAsia="Calibri" w:hAnsi="Times New Roman" w:cs="Times New Roman"/>
          <w:sz w:val="28"/>
          <w:szCs w:val="28"/>
        </w:rPr>
        <w:t xml:space="preserve">.2., </w:t>
      </w:r>
      <w:r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8450A8" w:rsidRPr="00F16EF4">
        <w:rPr>
          <w:rFonts w:ascii="Times New Roman" w:eastAsia="Calibri" w:hAnsi="Times New Roman" w:cs="Times New Roman"/>
          <w:sz w:val="28"/>
          <w:szCs w:val="28"/>
        </w:rPr>
        <w:t xml:space="preserve">.3., un </w:t>
      </w:r>
      <w:r w:rsidRPr="00F16EF4">
        <w:rPr>
          <w:rFonts w:ascii="Times New Roman" w:eastAsia="Calibri" w:hAnsi="Times New Roman" w:cs="Times New Roman"/>
          <w:sz w:val="28"/>
          <w:szCs w:val="28"/>
        </w:rPr>
        <w:t>1</w:t>
      </w:r>
      <w:r w:rsidR="001469C3" w:rsidRPr="00F16EF4">
        <w:rPr>
          <w:rFonts w:ascii="Times New Roman" w:eastAsia="Calibri" w:hAnsi="Times New Roman" w:cs="Times New Roman"/>
          <w:sz w:val="28"/>
          <w:szCs w:val="28"/>
        </w:rPr>
        <w:t>9</w:t>
      </w:r>
      <w:r w:rsidR="00A24FA5" w:rsidRPr="00F16EF4">
        <w:rPr>
          <w:rFonts w:ascii="Times New Roman" w:eastAsia="Calibri" w:hAnsi="Times New Roman" w:cs="Times New Roman"/>
          <w:sz w:val="28"/>
          <w:szCs w:val="28"/>
        </w:rPr>
        <w:t>.</w:t>
      </w:r>
      <w:r w:rsidR="00664E71" w:rsidRPr="00F16EF4">
        <w:rPr>
          <w:rFonts w:ascii="Times New Roman" w:eastAsia="Calibri" w:hAnsi="Times New Roman" w:cs="Times New Roman"/>
          <w:sz w:val="28"/>
          <w:szCs w:val="28"/>
        </w:rPr>
        <w:t>4</w:t>
      </w:r>
      <w:r w:rsidR="00A24FA5" w:rsidRPr="00F16EF4">
        <w:rPr>
          <w:rFonts w:ascii="Times New Roman" w:eastAsia="Calibri" w:hAnsi="Times New Roman" w:cs="Times New Roman"/>
          <w:sz w:val="28"/>
          <w:szCs w:val="28"/>
        </w:rPr>
        <w:t>.</w:t>
      </w:r>
      <w:r w:rsidR="00813790" w:rsidRPr="00F16EF4">
        <w:rPr>
          <w:rFonts w:ascii="Times New Roman" w:eastAsia="Calibri" w:hAnsi="Times New Roman" w:cs="Times New Roman"/>
          <w:sz w:val="28"/>
          <w:szCs w:val="28"/>
        </w:rPr>
        <w:t> </w:t>
      </w:r>
      <w:r w:rsidR="00A24FA5" w:rsidRPr="00F16EF4">
        <w:rPr>
          <w:rFonts w:ascii="Times New Roman" w:eastAsia="Calibri" w:hAnsi="Times New Roman" w:cs="Times New Roman"/>
          <w:sz w:val="28"/>
          <w:szCs w:val="28"/>
        </w:rPr>
        <w:t>apakš</w:t>
      </w:r>
      <w:r w:rsidR="001C3744" w:rsidRPr="00F16EF4">
        <w:rPr>
          <w:rFonts w:ascii="Times New Roman" w:eastAsia="Calibri" w:hAnsi="Times New Roman" w:cs="Times New Roman"/>
          <w:sz w:val="28"/>
          <w:szCs w:val="28"/>
        </w:rPr>
        <w:t xml:space="preserve">punktā minēto </w:t>
      </w:r>
      <w:r w:rsidR="00A24FA5" w:rsidRPr="00F16EF4">
        <w:rPr>
          <w:rFonts w:ascii="Times New Roman" w:hAnsi="Times New Roman" w:cs="Times New Roman"/>
          <w:sz w:val="28"/>
        </w:rPr>
        <w:t>atbalstāmo darbību</w:t>
      </w:r>
      <w:r w:rsidR="001C3744" w:rsidRPr="00F16EF4">
        <w:rPr>
          <w:rFonts w:ascii="Times New Roman" w:eastAsia="Calibri" w:hAnsi="Times New Roman" w:cs="Times New Roman"/>
          <w:sz w:val="28"/>
          <w:szCs w:val="28"/>
        </w:rPr>
        <w:t xml:space="preserve"> īstenošanai</w:t>
      </w:r>
      <w:r w:rsidR="00EF4D0F" w:rsidRPr="00F16EF4">
        <w:rPr>
          <w:rFonts w:ascii="Times New Roman" w:hAnsi="Times New Roman" w:cs="Times New Roman"/>
          <w:sz w:val="28"/>
          <w:szCs w:val="28"/>
        </w:rPr>
        <w:t>;</w:t>
      </w:r>
    </w:p>
    <w:p w14:paraId="23D6BFAC" w14:textId="732F09DE" w:rsidR="0090126C" w:rsidRPr="00F16EF4" w:rsidRDefault="00CE02F1" w:rsidP="00F31397">
      <w:pPr>
        <w:pStyle w:val="ListParagraph"/>
        <w:tabs>
          <w:tab w:val="left" w:pos="426"/>
          <w:tab w:val="left" w:pos="1134"/>
        </w:tabs>
        <w:spacing w:after="0" w:line="240" w:lineRule="auto"/>
        <w:ind w:left="0" w:firstLine="709"/>
        <w:contextualSpacing w:val="0"/>
        <w:jc w:val="both"/>
        <w:rPr>
          <w:rFonts w:ascii="Times New Roman" w:eastAsia="Calibri" w:hAnsi="Times New Roman" w:cs="Times New Roman"/>
          <w:sz w:val="28"/>
          <w:szCs w:val="28"/>
        </w:rPr>
      </w:pPr>
      <w:r w:rsidRPr="00F16EF4">
        <w:rPr>
          <w:rFonts w:ascii="Times New Roman" w:eastAsia="Calibri" w:hAnsi="Times New Roman" w:cs="Times New Roman"/>
          <w:sz w:val="28"/>
          <w:szCs w:val="28"/>
        </w:rPr>
        <w:t>2</w:t>
      </w:r>
      <w:r w:rsidR="001469C3" w:rsidRPr="00F16EF4">
        <w:rPr>
          <w:rFonts w:ascii="Times New Roman" w:eastAsia="Calibri" w:hAnsi="Times New Roman" w:cs="Times New Roman"/>
          <w:sz w:val="28"/>
          <w:szCs w:val="28"/>
        </w:rPr>
        <w:t>1</w:t>
      </w:r>
      <w:r w:rsidR="006947D5" w:rsidRPr="00F16EF4">
        <w:rPr>
          <w:rFonts w:ascii="Times New Roman" w:eastAsia="Calibri" w:hAnsi="Times New Roman" w:cs="Times New Roman"/>
          <w:sz w:val="28"/>
          <w:szCs w:val="28"/>
        </w:rPr>
        <w:t>.</w:t>
      </w:r>
      <w:r w:rsidR="00642568" w:rsidRPr="00F16EF4">
        <w:rPr>
          <w:rFonts w:ascii="Times New Roman" w:eastAsia="Calibri" w:hAnsi="Times New Roman" w:cs="Times New Roman"/>
          <w:sz w:val="28"/>
          <w:szCs w:val="28"/>
        </w:rPr>
        <w:t>6</w:t>
      </w:r>
      <w:r w:rsidR="005406ED" w:rsidRPr="00F16EF4">
        <w:rPr>
          <w:rFonts w:ascii="Times New Roman" w:eastAsia="Calibri" w:hAnsi="Times New Roman" w:cs="Times New Roman"/>
          <w:sz w:val="28"/>
          <w:szCs w:val="28"/>
        </w:rPr>
        <w:t>. </w:t>
      </w:r>
      <w:r w:rsidR="00814C5A" w:rsidRPr="00F16EF4">
        <w:rPr>
          <w:rFonts w:ascii="Times New Roman" w:eastAsia="Calibri" w:hAnsi="Times New Roman" w:cs="Times New Roman"/>
          <w:sz w:val="28"/>
          <w:szCs w:val="28"/>
        </w:rPr>
        <w:t xml:space="preserve">projekta informācijas un publicitātes pasākumu izmaksas atbilstoši normatīvajiem aktiem </w:t>
      </w:r>
      <w:r w:rsidR="00814C5A" w:rsidRPr="00F16EF4">
        <w:rPr>
          <w:rFonts w:ascii="Times New Roman" w:hAnsi="Times New Roman" w:cs="Times New Roman"/>
          <w:sz w:val="28"/>
          <w:szCs w:val="28"/>
        </w:rPr>
        <w:t xml:space="preserve">par </w:t>
      </w:r>
      <w:r w:rsidR="00EF4D0F" w:rsidRPr="00F16EF4">
        <w:rPr>
          <w:rFonts w:ascii="Times New Roman" w:hAnsi="Times New Roman" w:cs="Times New Roman"/>
          <w:sz w:val="28"/>
          <w:szCs w:val="28"/>
        </w:rPr>
        <w:t xml:space="preserve">kārtību, kādā </w:t>
      </w:r>
      <w:r w:rsidR="00814C5A" w:rsidRPr="00F16EF4">
        <w:rPr>
          <w:rFonts w:ascii="Times New Roman" w:hAnsi="Times New Roman" w:cs="Times New Roman"/>
          <w:sz w:val="28"/>
          <w:szCs w:val="28"/>
        </w:rPr>
        <w:t>Eiropas Savienības struktūrfondu un Kohēzijas fonda ieviešanā 2014.–2020.</w:t>
      </w:r>
      <w:r w:rsidR="00813790" w:rsidRPr="00F16EF4">
        <w:rPr>
          <w:rFonts w:ascii="Times New Roman" w:hAnsi="Times New Roman" w:cs="Times New Roman"/>
          <w:sz w:val="28"/>
          <w:szCs w:val="28"/>
        </w:rPr>
        <w:t> </w:t>
      </w:r>
      <w:r w:rsidR="00814C5A" w:rsidRPr="00F16EF4">
        <w:rPr>
          <w:rFonts w:ascii="Times New Roman" w:hAnsi="Times New Roman" w:cs="Times New Roman"/>
          <w:sz w:val="28"/>
          <w:szCs w:val="28"/>
        </w:rPr>
        <w:t>gada plānošanas periodā</w:t>
      </w:r>
      <w:r w:rsidR="00EF4D0F" w:rsidRPr="00F16EF4">
        <w:rPr>
          <w:rFonts w:ascii="Times New Roman" w:hAnsi="Times New Roman" w:cs="Times New Roman"/>
          <w:sz w:val="28"/>
          <w:szCs w:val="28"/>
        </w:rPr>
        <w:t xml:space="preserve"> nodrošināma komunikācijas un vizuālās identitātes prasību ievērošana šo noteikumu </w:t>
      </w:r>
      <w:r w:rsidR="004E7491" w:rsidRPr="00F16EF4">
        <w:rPr>
          <w:rFonts w:ascii="Times New Roman" w:hAnsi="Times New Roman" w:cs="Times New Roman"/>
          <w:sz w:val="28"/>
          <w:szCs w:val="28"/>
        </w:rPr>
        <w:t>1</w:t>
      </w:r>
      <w:r w:rsidR="00800E0A" w:rsidRPr="00F16EF4">
        <w:rPr>
          <w:rFonts w:ascii="Times New Roman" w:hAnsi="Times New Roman" w:cs="Times New Roman"/>
          <w:sz w:val="28"/>
          <w:szCs w:val="28"/>
        </w:rPr>
        <w:t>9</w:t>
      </w:r>
      <w:r w:rsidR="00EF4D0F" w:rsidRPr="00F16EF4">
        <w:rPr>
          <w:rFonts w:ascii="Times New Roman" w:hAnsi="Times New Roman" w:cs="Times New Roman"/>
          <w:sz w:val="28"/>
          <w:szCs w:val="28"/>
        </w:rPr>
        <w:t>.</w:t>
      </w:r>
      <w:r w:rsidR="00FD155F" w:rsidRPr="00F16EF4">
        <w:rPr>
          <w:rFonts w:ascii="Times New Roman" w:hAnsi="Times New Roman" w:cs="Times New Roman"/>
          <w:sz w:val="28"/>
          <w:szCs w:val="28"/>
        </w:rPr>
        <w:t>6</w:t>
      </w:r>
      <w:r w:rsidR="00EF4D0F" w:rsidRPr="00F16EF4">
        <w:rPr>
          <w:rFonts w:ascii="Times New Roman" w:hAnsi="Times New Roman" w:cs="Times New Roman"/>
          <w:sz w:val="28"/>
          <w:szCs w:val="28"/>
        </w:rPr>
        <w:t xml:space="preserve">.apakšpunktā </w:t>
      </w:r>
      <w:r w:rsidR="00EF4D0F" w:rsidRPr="00F16EF4">
        <w:rPr>
          <w:rFonts w:ascii="Times New Roman" w:eastAsia="Calibri" w:hAnsi="Times New Roman" w:cs="Times New Roman"/>
          <w:sz w:val="28"/>
          <w:szCs w:val="28"/>
        </w:rPr>
        <w:t>minēt</w:t>
      </w:r>
      <w:r w:rsidR="005932D0" w:rsidRPr="00F16EF4">
        <w:rPr>
          <w:rFonts w:ascii="Times New Roman" w:eastAsia="Calibri" w:hAnsi="Times New Roman" w:cs="Times New Roman"/>
          <w:sz w:val="28"/>
          <w:szCs w:val="28"/>
        </w:rPr>
        <w:t>ās</w:t>
      </w:r>
      <w:r w:rsidR="00EF4D0F" w:rsidRPr="00F16EF4">
        <w:rPr>
          <w:rFonts w:ascii="Times New Roman" w:eastAsia="Calibri" w:hAnsi="Times New Roman" w:cs="Times New Roman"/>
          <w:sz w:val="28"/>
          <w:szCs w:val="28"/>
        </w:rPr>
        <w:t xml:space="preserve"> atbalstām</w:t>
      </w:r>
      <w:r w:rsidR="005932D0" w:rsidRPr="00F16EF4">
        <w:rPr>
          <w:rFonts w:ascii="Times New Roman" w:eastAsia="Calibri" w:hAnsi="Times New Roman" w:cs="Times New Roman"/>
          <w:sz w:val="28"/>
          <w:szCs w:val="28"/>
        </w:rPr>
        <w:t>ās</w:t>
      </w:r>
      <w:r w:rsidR="00EF4D0F" w:rsidRPr="00F16EF4">
        <w:rPr>
          <w:rFonts w:ascii="Times New Roman" w:eastAsia="Calibri" w:hAnsi="Times New Roman" w:cs="Times New Roman"/>
          <w:sz w:val="28"/>
          <w:szCs w:val="28"/>
        </w:rPr>
        <w:t xml:space="preserve"> darbīb</w:t>
      </w:r>
      <w:r w:rsidR="005932D0" w:rsidRPr="00F16EF4">
        <w:rPr>
          <w:rFonts w:ascii="Times New Roman" w:eastAsia="Calibri" w:hAnsi="Times New Roman" w:cs="Times New Roman"/>
          <w:sz w:val="28"/>
          <w:szCs w:val="28"/>
        </w:rPr>
        <w:t>as</w:t>
      </w:r>
      <w:r w:rsidR="00EF4D0F" w:rsidRPr="00F16EF4">
        <w:rPr>
          <w:rFonts w:ascii="Times New Roman" w:eastAsia="Calibri" w:hAnsi="Times New Roman" w:cs="Times New Roman"/>
          <w:sz w:val="28"/>
          <w:szCs w:val="28"/>
        </w:rPr>
        <w:t xml:space="preserve"> īstenošanai</w:t>
      </w:r>
      <w:r w:rsidR="0090126C" w:rsidRPr="00F16EF4">
        <w:rPr>
          <w:rFonts w:ascii="Times New Roman" w:eastAsia="Calibri" w:hAnsi="Times New Roman" w:cs="Times New Roman"/>
          <w:sz w:val="28"/>
          <w:szCs w:val="28"/>
        </w:rPr>
        <w:t>;</w:t>
      </w:r>
    </w:p>
    <w:p w14:paraId="02F21E9C" w14:textId="4FEBA26C" w:rsidR="00814C5A" w:rsidRPr="00F16EF4" w:rsidRDefault="0090126C"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eastAsia="Calibri" w:hAnsi="Times New Roman" w:cs="Times New Roman"/>
          <w:sz w:val="28"/>
          <w:szCs w:val="28"/>
        </w:rPr>
        <w:t>2</w:t>
      </w:r>
      <w:r w:rsidR="001469C3" w:rsidRPr="00F16EF4">
        <w:rPr>
          <w:rFonts w:ascii="Times New Roman" w:eastAsia="Calibri" w:hAnsi="Times New Roman" w:cs="Times New Roman"/>
          <w:sz w:val="28"/>
          <w:szCs w:val="28"/>
        </w:rPr>
        <w:t>1</w:t>
      </w:r>
      <w:r w:rsidRPr="00F16EF4">
        <w:rPr>
          <w:rFonts w:ascii="Times New Roman" w:eastAsia="Calibri" w:hAnsi="Times New Roman" w:cs="Times New Roman"/>
          <w:sz w:val="28"/>
          <w:szCs w:val="28"/>
        </w:rPr>
        <w:t>.7.</w:t>
      </w:r>
      <w:r w:rsidRPr="00F16EF4">
        <w:rPr>
          <w:rFonts w:ascii="Times New Roman" w:eastAsia="Calibri" w:hAnsi="Times New Roman" w:cs="Times New Roman"/>
          <w:sz w:val="28"/>
          <w:szCs w:val="28"/>
        </w:rPr>
        <w:tab/>
        <w:t>veselības apdrošināšanas izmaksas finansējuma saņēmēja projektu vadības un īstenošanas personālam šo  noteikumu 1</w:t>
      </w:r>
      <w:r w:rsidR="001469C3" w:rsidRPr="00F16EF4">
        <w:rPr>
          <w:rFonts w:ascii="Times New Roman" w:eastAsia="Calibri" w:hAnsi="Times New Roman" w:cs="Times New Roman"/>
          <w:sz w:val="28"/>
          <w:szCs w:val="28"/>
        </w:rPr>
        <w:t>9</w:t>
      </w:r>
      <w:r w:rsidRPr="00F16EF4">
        <w:rPr>
          <w:rFonts w:ascii="Times New Roman" w:eastAsia="Calibri" w:hAnsi="Times New Roman" w:cs="Times New Roman"/>
          <w:sz w:val="28"/>
          <w:szCs w:val="28"/>
        </w:rPr>
        <w:t>.5</w:t>
      </w:r>
      <w:r w:rsidR="00FA6F38" w:rsidRPr="00F16EF4">
        <w:rPr>
          <w:rFonts w:ascii="Times New Roman" w:eastAsia="Calibri" w:hAnsi="Times New Roman" w:cs="Times New Roman"/>
          <w:sz w:val="28"/>
          <w:szCs w:val="28"/>
        </w:rPr>
        <w:t>. </w:t>
      </w:r>
      <w:r w:rsidRPr="00F16EF4">
        <w:rPr>
          <w:rFonts w:ascii="Times New Roman" w:eastAsia="Calibri" w:hAnsi="Times New Roman" w:cs="Times New Roman"/>
          <w:sz w:val="28"/>
          <w:szCs w:val="28"/>
        </w:rPr>
        <w:t xml:space="preserve">apakšpunktā minētās atbalstāmās darbības īstenošanai, ja veselības apdrošināšana paredzēta finansējuma saņēmēja iestādē. Ja projekta vadības un īstenošanas personāls ir nodarbināts uz normālo darba laiku, veselības apdrošināšanas izmaksas ir attiecināmas 100 procentu apmērā. Ja projekta vadības un īstenošanas personāls ir nodarbināts nepilnu darba laiku, veselības apdrošināšanas izmaksas nosakāmas atbilstoši nepilnā darba laika noslodzei. Ja projekta vadības un īstenošanas personāla atlīdzībai piemēro </w:t>
      </w:r>
      <w:proofErr w:type="spellStart"/>
      <w:r w:rsidRPr="00F16EF4">
        <w:rPr>
          <w:rFonts w:ascii="Times New Roman" w:eastAsia="Calibri" w:hAnsi="Times New Roman" w:cs="Times New Roman"/>
          <w:sz w:val="28"/>
          <w:szCs w:val="28"/>
        </w:rPr>
        <w:t>daļlaika</w:t>
      </w:r>
      <w:proofErr w:type="spellEnd"/>
      <w:r w:rsidRPr="00F16EF4">
        <w:rPr>
          <w:rFonts w:ascii="Times New Roman" w:eastAsia="Calibri" w:hAnsi="Times New Roman" w:cs="Times New Roman"/>
          <w:sz w:val="28"/>
          <w:szCs w:val="28"/>
        </w:rPr>
        <w:t xml:space="preserve"> </w:t>
      </w:r>
      <w:proofErr w:type="spellStart"/>
      <w:r w:rsidRPr="00F16EF4">
        <w:rPr>
          <w:rFonts w:ascii="Times New Roman" w:eastAsia="Calibri" w:hAnsi="Times New Roman" w:cs="Times New Roman"/>
          <w:sz w:val="28"/>
          <w:szCs w:val="28"/>
        </w:rPr>
        <w:t>attiecināmības</w:t>
      </w:r>
      <w:proofErr w:type="spellEnd"/>
      <w:r w:rsidRPr="00F16EF4">
        <w:rPr>
          <w:rFonts w:ascii="Times New Roman" w:eastAsia="Calibri" w:hAnsi="Times New Roman" w:cs="Times New Roman"/>
          <w:sz w:val="28"/>
          <w:szCs w:val="28"/>
        </w:rPr>
        <w:t xml:space="preserve"> principu, veselības apdrošināšanas izmaksas nosakāmas atbilstoši </w:t>
      </w:r>
      <w:proofErr w:type="spellStart"/>
      <w:r w:rsidRPr="00F16EF4">
        <w:rPr>
          <w:rFonts w:ascii="Times New Roman" w:eastAsia="Calibri" w:hAnsi="Times New Roman" w:cs="Times New Roman"/>
          <w:sz w:val="28"/>
          <w:szCs w:val="28"/>
        </w:rPr>
        <w:t>daļlaika</w:t>
      </w:r>
      <w:proofErr w:type="spellEnd"/>
      <w:r w:rsidRPr="00F16EF4">
        <w:rPr>
          <w:rFonts w:ascii="Times New Roman" w:eastAsia="Calibri" w:hAnsi="Times New Roman" w:cs="Times New Roman"/>
          <w:sz w:val="28"/>
          <w:szCs w:val="28"/>
        </w:rPr>
        <w:t xml:space="preserve"> noslodzei. Veselības apdrošināšanas izmaksas ir attiecināmas tikai uz periodu, kad projekta vadības un īstenošanas personāls ir nodarbināts projektā</w:t>
      </w:r>
      <w:r w:rsidR="00711A62" w:rsidRPr="00F16EF4">
        <w:rPr>
          <w:rFonts w:ascii="Times New Roman" w:eastAsia="Calibri" w:hAnsi="Times New Roman" w:cs="Times New Roman"/>
          <w:sz w:val="28"/>
          <w:szCs w:val="28"/>
        </w:rPr>
        <w:t>;</w:t>
      </w:r>
    </w:p>
    <w:p w14:paraId="1D8D02FE" w14:textId="6391D66E" w:rsidR="001164D2" w:rsidRPr="00F16EF4" w:rsidRDefault="00CE02F1"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bCs/>
          <w:spacing w:val="-2"/>
          <w:sz w:val="28"/>
          <w:szCs w:val="28"/>
        </w:rPr>
      </w:pPr>
      <w:r w:rsidRPr="00F16EF4">
        <w:rPr>
          <w:rFonts w:ascii="Times New Roman" w:hAnsi="Times New Roman" w:cs="Times New Roman"/>
          <w:sz w:val="28"/>
          <w:szCs w:val="28"/>
        </w:rPr>
        <w:t>2</w:t>
      </w:r>
      <w:r w:rsidR="001469C3" w:rsidRPr="00F16EF4">
        <w:rPr>
          <w:rFonts w:ascii="Times New Roman" w:hAnsi="Times New Roman" w:cs="Times New Roman"/>
          <w:sz w:val="28"/>
          <w:szCs w:val="28"/>
        </w:rPr>
        <w:t>1</w:t>
      </w:r>
      <w:r w:rsidR="006947D5" w:rsidRPr="00F16EF4">
        <w:rPr>
          <w:rFonts w:ascii="Times New Roman" w:hAnsi="Times New Roman" w:cs="Times New Roman"/>
          <w:sz w:val="28"/>
          <w:szCs w:val="28"/>
        </w:rPr>
        <w:t>.</w:t>
      </w:r>
      <w:r w:rsidR="0090126C" w:rsidRPr="00F16EF4">
        <w:rPr>
          <w:rFonts w:ascii="Times New Roman" w:hAnsi="Times New Roman" w:cs="Times New Roman"/>
          <w:sz w:val="28"/>
          <w:szCs w:val="28"/>
        </w:rPr>
        <w:t>8</w:t>
      </w:r>
      <w:r w:rsidR="005406ED" w:rsidRPr="00F16EF4">
        <w:rPr>
          <w:rFonts w:ascii="Times New Roman" w:hAnsi="Times New Roman" w:cs="Times New Roman"/>
          <w:sz w:val="28"/>
          <w:szCs w:val="28"/>
        </w:rPr>
        <w:t>. </w:t>
      </w:r>
      <w:r w:rsidR="00814C5A" w:rsidRPr="00F16EF4">
        <w:rPr>
          <w:rFonts w:ascii="Times New Roman" w:hAnsi="Times New Roman" w:cs="Times New Roman"/>
          <w:sz w:val="28"/>
          <w:szCs w:val="28"/>
        </w:rPr>
        <w:t>ārējo pakalpojumu izmaksas, ja ārpakalpojumu iepirkumu veic atbilstoši iepirkuma procedūru reglamentējošiem normatīvajiem aktiem</w:t>
      </w:r>
      <w:r w:rsidR="00083FB6" w:rsidRPr="00F16EF4">
        <w:rPr>
          <w:rFonts w:ascii="Times New Roman" w:hAnsi="Times New Roman" w:cs="Times New Roman"/>
          <w:sz w:val="28"/>
          <w:szCs w:val="28"/>
        </w:rPr>
        <w:t xml:space="preserve"> šo noteikumu</w:t>
      </w:r>
      <w:r w:rsidR="008450A8" w:rsidRPr="00F16EF4">
        <w:rPr>
          <w:rFonts w:ascii="Times New Roman" w:hAnsi="Times New Roman" w:cs="Times New Roman"/>
          <w:sz w:val="28"/>
          <w:szCs w:val="28"/>
        </w:rPr>
        <w:t xml:space="preserve"> </w:t>
      </w:r>
      <w:r w:rsidR="004E7491" w:rsidRPr="00F16EF4">
        <w:rPr>
          <w:rFonts w:ascii="Times New Roman" w:hAnsi="Times New Roman" w:cs="Times New Roman"/>
          <w:sz w:val="28"/>
          <w:szCs w:val="28"/>
        </w:rPr>
        <w:t>1</w:t>
      </w:r>
      <w:r w:rsidR="001469C3" w:rsidRPr="00F16EF4">
        <w:rPr>
          <w:rFonts w:ascii="Times New Roman" w:hAnsi="Times New Roman" w:cs="Times New Roman"/>
          <w:sz w:val="28"/>
          <w:szCs w:val="28"/>
        </w:rPr>
        <w:t>9</w:t>
      </w:r>
      <w:r w:rsidR="00B812DD" w:rsidRPr="00F16EF4">
        <w:rPr>
          <w:rFonts w:ascii="Times New Roman" w:hAnsi="Times New Roman" w:cs="Times New Roman"/>
          <w:sz w:val="28"/>
          <w:szCs w:val="28"/>
        </w:rPr>
        <w:t>.1.</w:t>
      </w:r>
      <w:r w:rsidR="006569F3" w:rsidRPr="00F16EF4">
        <w:rPr>
          <w:rFonts w:ascii="Times New Roman" w:hAnsi="Times New Roman" w:cs="Times New Roman"/>
          <w:sz w:val="28"/>
          <w:szCs w:val="28"/>
        </w:rPr>
        <w:t>,</w:t>
      </w:r>
      <w:r w:rsidR="008450A8" w:rsidRPr="00F16EF4">
        <w:rPr>
          <w:rFonts w:ascii="Times New Roman" w:hAnsi="Times New Roman" w:cs="Times New Roman"/>
          <w:sz w:val="28"/>
          <w:szCs w:val="28"/>
        </w:rPr>
        <w:t xml:space="preserve"> </w:t>
      </w:r>
      <w:r w:rsidR="004E7491" w:rsidRPr="00F16EF4">
        <w:rPr>
          <w:rFonts w:ascii="Times New Roman" w:hAnsi="Times New Roman" w:cs="Times New Roman"/>
          <w:sz w:val="28"/>
          <w:szCs w:val="28"/>
        </w:rPr>
        <w:t>1</w:t>
      </w:r>
      <w:r w:rsidR="001469C3" w:rsidRPr="00F16EF4">
        <w:rPr>
          <w:rFonts w:ascii="Times New Roman" w:hAnsi="Times New Roman" w:cs="Times New Roman"/>
          <w:sz w:val="28"/>
          <w:szCs w:val="28"/>
        </w:rPr>
        <w:t>9</w:t>
      </w:r>
      <w:r w:rsidR="00B812DD" w:rsidRPr="00F16EF4">
        <w:rPr>
          <w:rFonts w:ascii="Times New Roman" w:hAnsi="Times New Roman" w:cs="Times New Roman"/>
          <w:sz w:val="28"/>
          <w:szCs w:val="28"/>
        </w:rPr>
        <w:t>.2.</w:t>
      </w:r>
      <w:r w:rsidR="006569F3" w:rsidRPr="00F16EF4">
        <w:rPr>
          <w:rFonts w:ascii="Times New Roman" w:hAnsi="Times New Roman" w:cs="Times New Roman"/>
          <w:sz w:val="28"/>
          <w:szCs w:val="28"/>
        </w:rPr>
        <w:t xml:space="preserve">, </w:t>
      </w:r>
      <w:r w:rsidR="004E7491" w:rsidRPr="00F16EF4">
        <w:rPr>
          <w:rFonts w:ascii="Times New Roman" w:hAnsi="Times New Roman" w:cs="Times New Roman"/>
          <w:sz w:val="28"/>
          <w:szCs w:val="28"/>
        </w:rPr>
        <w:t>1</w:t>
      </w:r>
      <w:r w:rsidR="001469C3" w:rsidRPr="00F16EF4">
        <w:rPr>
          <w:rFonts w:ascii="Times New Roman" w:hAnsi="Times New Roman" w:cs="Times New Roman"/>
          <w:sz w:val="28"/>
          <w:szCs w:val="28"/>
        </w:rPr>
        <w:t>9</w:t>
      </w:r>
      <w:r w:rsidRPr="00F16EF4">
        <w:rPr>
          <w:rFonts w:ascii="Times New Roman" w:hAnsi="Times New Roman" w:cs="Times New Roman"/>
          <w:sz w:val="28"/>
          <w:szCs w:val="28"/>
        </w:rPr>
        <w:t>.3.</w:t>
      </w:r>
      <w:r w:rsidR="00FF1D7C" w:rsidRPr="00F16EF4">
        <w:rPr>
          <w:rFonts w:ascii="Times New Roman" w:hAnsi="Times New Roman" w:cs="Times New Roman"/>
          <w:sz w:val="28"/>
          <w:szCs w:val="28"/>
        </w:rPr>
        <w:t>,</w:t>
      </w:r>
      <w:r w:rsidRPr="00F16EF4">
        <w:rPr>
          <w:rFonts w:ascii="Times New Roman" w:hAnsi="Times New Roman" w:cs="Times New Roman"/>
          <w:sz w:val="28"/>
          <w:szCs w:val="28"/>
        </w:rPr>
        <w:t xml:space="preserve"> </w:t>
      </w:r>
      <w:r w:rsidR="004E7491" w:rsidRPr="00F16EF4">
        <w:rPr>
          <w:rFonts w:ascii="Times New Roman" w:hAnsi="Times New Roman" w:cs="Times New Roman"/>
          <w:sz w:val="28"/>
          <w:szCs w:val="28"/>
        </w:rPr>
        <w:t>1</w:t>
      </w:r>
      <w:r w:rsidR="001469C3" w:rsidRPr="00F16EF4">
        <w:rPr>
          <w:rFonts w:ascii="Times New Roman" w:hAnsi="Times New Roman" w:cs="Times New Roman"/>
          <w:sz w:val="28"/>
          <w:szCs w:val="28"/>
        </w:rPr>
        <w:t>9</w:t>
      </w:r>
      <w:r w:rsidR="006569F3" w:rsidRPr="00F16EF4">
        <w:rPr>
          <w:rFonts w:ascii="Times New Roman" w:hAnsi="Times New Roman" w:cs="Times New Roman"/>
          <w:sz w:val="28"/>
          <w:szCs w:val="28"/>
        </w:rPr>
        <w:t>.4.</w:t>
      </w:r>
      <w:r w:rsidR="00813790" w:rsidRPr="00F16EF4">
        <w:rPr>
          <w:rFonts w:ascii="Times New Roman" w:hAnsi="Times New Roman" w:cs="Times New Roman"/>
          <w:sz w:val="28"/>
          <w:szCs w:val="28"/>
        </w:rPr>
        <w:t> </w:t>
      </w:r>
      <w:r w:rsidR="00FF1D7C" w:rsidRPr="00F16EF4">
        <w:rPr>
          <w:rFonts w:ascii="Times New Roman" w:hAnsi="Times New Roman" w:cs="Times New Roman"/>
          <w:sz w:val="28"/>
          <w:szCs w:val="28"/>
        </w:rPr>
        <w:t>un 1</w:t>
      </w:r>
      <w:r w:rsidR="001469C3" w:rsidRPr="00F16EF4">
        <w:rPr>
          <w:rFonts w:ascii="Times New Roman" w:hAnsi="Times New Roman" w:cs="Times New Roman"/>
          <w:sz w:val="28"/>
          <w:szCs w:val="28"/>
        </w:rPr>
        <w:t>9</w:t>
      </w:r>
      <w:r w:rsidR="00FF1D7C" w:rsidRPr="00F16EF4">
        <w:rPr>
          <w:rFonts w:ascii="Times New Roman" w:hAnsi="Times New Roman" w:cs="Times New Roman"/>
          <w:sz w:val="28"/>
          <w:szCs w:val="28"/>
        </w:rPr>
        <w:t xml:space="preserve">.6. </w:t>
      </w:r>
      <w:r w:rsidR="00B812DD" w:rsidRPr="00F16EF4">
        <w:rPr>
          <w:rFonts w:ascii="Times New Roman" w:hAnsi="Times New Roman" w:cs="Times New Roman"/>
          <w:sz w:val="28"/>
          <w:szCs w:val="28"/>
        </w:rPr>
        <w:t xml:space="preserve">apakšpunktā </w:t>
      </w:r>
      <w:r w:rsidR="00B812DD" w:rsidRPr="00F16EF4">
        <w:rPr>
          <w:rFonts w:ascii="Times New Roman" w:eastAsia="Calibri" w:hAnsi="Times New Roman" w:cs="Times New Roman"/>
          <w:sz w:val="28"/>
          <w:szCs w:val="28"/>
        </w:rPr>
        <w:t>minēto atbalstāmo darbību īstenošanai</w:t>
      </w:r>
      <w:r w:rsidR="00EF4D0F" w:rsidRPr="00F16EF4">
        <w:rPr>
          <w:rFonts w:ascii="Times New Roman" w:hAnsi="Times New Roman" w:cs="Times New Roman"/>
          <w:sz w:val="28"/>
          <w:szCs w:val="28"/>
        </w:rPr>
        <w:t>.</w:t>
      </w:r>
    </w:p>
    <w:p w14:paraId="45B88638" w14:textId="77777777" w:rsidR="00814C5A" w:rsidRPr="00F16EF4" w:rsidRDefault="00814C5A" w:rsidP="00F31397">
      <w:pPr>
        <w:tabs>
          <w:tab w:val="left" w:pos="426"/>
          <w:tab w:val="left" w:pos="1134"/>
        </w:tabs>
        <w:spacing w:after="0" w:line="240" w:lineRule="auto"/>
        <w:ind w:firstLine="709"/>
        <w:jc w:val="both"/>
        <w:rPr>
          <w:rFonts w:ascii="Times New Roman" w:hAnsi="Times New Roman" w:cs="Times New Roman"/>
          <w:bCs/>
          <w:spacing w:val="-2"/>
          <w:sz w:val="28"/>
          <w:szCs w:val="28"/>
        </w:rPr>
      </w:pPr>
    </w:p>
    <w:p w14:paraId="0B4D3E92" w14:textId="533B5D1D" w:rsidR="00282AE0" w:rsidRPr="00F16EF4" w:rsidRDefault="00CE02F1" w:rsidP="008F48A4">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2</w:t>
      </w:r>
      <w:r w:rsidR="001469C3" w:rsidRPr="00F16EF4">
        <w:rPr>
          <w:rFonts w:ascii="Times New Roman" w:hAnsi="Times New Roman" w:cs="Times New Roman"/>
          <w:sz w:val="28"/>
          <w:szCs w:val="28"/>
        </w:rPr>
        <w:t>2</w:t>
      </w:r>
      <w:r w:rsidR="005406ED" w:rsidRPr="00F16EF4">
        <w:rPr>
          <w:rFonts w:ascii="Times New Roman" w:hAnsi="Times New Roman" w:cs="Times New Roman"/>
          <w:sz w:val="28"/>
          <w:szCs w:val="28"/>
        </w:rPr>
        <w:t>. </w:t>
      </w:r>
      <w:r w:rsidR="008F48A4" w:rsidRPr="00F16EF4">
        <w:rPr>
          <w:rFonts w:ascii="Times New Roman" w:hAnsi="Times New Roman" w:cs="Times New Roman"/>
          <w:sz w:val="28"/>
          <w:szCs w:val="28"/>
        </w:rPr>
        <w:t>Plānojot šo noteikumu 2</w:t>
      </w:r>
      <w:r w:rsidR="001469C3" w:rsidRPr="00F16EF4">
        <w:rPr>
          <w:rFonts w:ascii="Times New Roman" w:hAnsi="Times New Roman" w:cs="Times New Roman"/>
          <w:sz w:val="28"/>
          <w:szCs w:val="28"/>
        </w:rPr>
        <w:t>1</w:t>
      </w:r>
      <w:r w:rsidR="008F48A4" w:rsidRPr="00F16EF4">
        <w:rPr>
          <w:rFonts w:ascii="Times New Roman" w:hAnsi="Times New Roman" w:cs="Times New Roman"/>
          <w:sz w:val="28"/>
          <w:szCs w:val="28"/>
        </w:rPr>
        <w:t>.1.1</w:t>
      </w:r>
      <w:r w:rsidR="00FA6F38" w:rsidRPr="00F16EF4">
        <w:rPr>
          <w:rFonts w:ascii="Times New Roman" w:hAnsi="Times New Roman" w:cs="Times New Roman"/>
          <w:sz w:val="28"/>
          <w:szCs w:val="28"/>
        </w:rPr>
        <w:t>. </w:t>
      </w:r>
      <w:r w:rsidR="008F48A4" w:rsidRPr="00F16EF4">
        <w:rPr>
          <w:rFonts w:ascii="Times New Roman" w:hAnsi="Times New Roman" w:cs="Times New Roman"/>
          <w:sz w:val="28"/>
          <w:szCs w:val="28"/>
        </w:rPr>
        <w:t>un 2</w:t>
      </w:r>
      <w:r w:rsidR="001469C3" w:rsidRPr="00F16EF4">
        <w:rPr>
          <w:rFonts w:ascii="Times New Roman" w:hAnsi="Times New Roman" w:cs="Times New Roman"/>
          <w:sz w:val="28"/>
          <w:szCs w:val="28"/>
        </w:rPr>
        <w:t>1</w:t>
      </w:r>
      <w:r w:rsidR="008F48A4" w:rsidRPr="00F16EF4">
        <w:rPr>
          <w:rFonts w:ascii="Times New Roman" w:hAnsi="Times New Roman" w:cs="Times New Roman"/>
          <w:sz w:val="28"/>
          <w:szCs w:val="28"/>
        </w:rPr>
        <w:t>.1.2.</w:t>
      </w:r>
      <w:r w:rsidR="00FA6F38" w:rsidRPr="00F16EF4">
        <w:rPr>
          <w:rFonts w:ascii="Times New Roman" w:hAnsi="Times New Roman" w:cs="Times New Roman"/>
          <w:sz w:val="28"/>
          <w:szCs w:val="28"/>
        </w:rPr>
        <w:t> </w:t>
      </w:r>
      <w:r w:rsidR="008F48A4" w:rsidRPr="00F16EF4">
        <w:rPr>
          <w:rFonts w:ascii="Times New Roman" w:hAnsi="Times New Roman" w:cs="Times New Roman"/>
          <w:sz w:val="28"/>
          <w:szCs w:val="28"/>
        </w:rPr>
        <w:t xml:space="preserve">apakšpunktā minētās izmaksas, finansējuma saņēmējs </w:t>
      </w:r>
      <w:r w:rsidR="00594CC4" w:rsidRPr="00F16EF4">
        <w:rPr>
          <w:rFonts w:ascii="Times New Roman" w:hAnsi="Times New Roman" w:cs="Times New Roman"/>
          <w:sz w:val="28"/>
          <w:szCs w:val="28"/>
        </w:rPr>
        <w:t xml:space="preserve">un sadarbības partneris </w:t>
      </w:r>
      <w:r w:rsidR="008F48A4" w:rsidRPr="00F16EF4">
        <w:rPr>
          <w:rFonts w:ascii="Times New Roman" w:hAnsi="Times New Roman" w:cs="Times New Roman"/>
          <w:sz w:val="28"/>
          <w:szCs w:val="28"/>
        </w:rPr>
        <w:t>nodrošina, ka projekta vadības personāls un projekta īstenošanas personāls tiek piesaistīts uz pilnu darba laiku vai nepilnu darba laiku ne mazāk kā 30 procentu apmērā no kopējā darba laika, attiecīgi veicot projekta vadības un projekta īstenošanas personāla darba laika uzskaiti par veiktajām funkcijām un nostrādāto laiku.</w:t>
      </w:r>
    </w:p>
    <w:p w14:paraId="7AED977A" w14:textId="77777777" w:rsidR="00931474" w:rsidRPr="00F16EF4" w:rsidRDefault="00931474" w:rsidP="008F48A4">
      <w:pPr>
        <w:tabs>
          <w:tab w:val="left" w:pos="426"/>
          <w:tab w:val="left" w:pos="1134"/>
        </w:tabs>
        <w:spacing w:after="0" w:line="240" w:lineRule="auto"/>
        <w:ind w:firstLine="709"/>
        <w:jc w:val="both"/>
        <w:rPr>
          <w:rFonts w:ascii="Times New Roman" w:hAnsi="Times New Roman" w:cs="Times New Roman"/>
          <w:sz w:val="28"/>
          <w:szCs w:val="28"/>
        </w:rPr>
      </w:pPr>
    </w:p>
    <w:p w14:paraId="2D6613B3" w14:textId="3690E394" w:rsidR="001164D2" w:rsidRPr="00F16EF4" w:rsidRDefault="00CE02F1" w:rsidP="00BC7C3F">
      <w:pPr>
        <w:tabs>
          <w:tab w:val="left" w:pos="426"/>
          <w:tab w:val="left" w:pos="1134"/>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2</w:t>
      </w:r>
      <w:r w:rsidR="001469C3" w:rsidRPr="00F16EF4">
        <w:rPr>
          <w:rFonts w:ascii="Times New Roman" w:hAnsi="Times New Roman" w:cs="Times New Roman"/>
          <w:sz w:val="28"/>
          <w:szCs w:val="28"/>
        </w:rPr>
        <w:t>3</w:t>
      </w:r>
      <w:r w:rsidR="005406ED" w:rsidRPr="00F16EF4">
        <w:rPr>
          <w:rFonts w:ascii="Times New Roman" w:hAnsi="Times New Roman" w:cs="Times New Roman"/>
          <w:sz w:val="28"/>
          <w:szCs w:val="28"/>
        </w:rPr>
        <w:t>. </w:t>
      </w:r>
      <w:r w:rsidR="001164D2" w:rsidRPr="00F16EF4">
        <w:rPr>
          <w:rFonts w:ascii="Times New Roman" w:hAnsi="Times New Roman" w:cs="Times New Roman"/>
          <w:sz w:val="28"/>
          <w:szCs w:val="28"/>
        </w:rPr>
        <w:t xml:space="preserve">Šo noteikumu </w:t>
      </w:r>
      <w:r w:rsidR="001469C3" w:rsidRPr="00F16EF4">
        <w:rPr>
          <w:rFonts w:ascii="Times New Roman" w:hAnsi="Times New Roman" w:cs="Times New Roman"/>
          <w:sz w:val="28"/>
          <w:szCs w:val="28"/>
        </w:rPr>
        <w:t>20</w:t>
      </w:r>
      <w:r w:rsidR="001164D2" w:rsidRPr="00F16EF4">
        <w:rPr>
          <w:rFonts w:ascii="Times New Roman" w:hAnsi="Times New Roman" w:cs="Times New Roman"/>
          <w:sz w:val="28"/>
          <w:szCs w:val="28"/>
        </w:rPr>
        <w:t>.2.</w:t>
      </w:r>
      <w:r w:rsidR="00813790" w:rsidRPr="00F16EF4">
        <w:rPr>
          <w:rFonts w:ascii="Times New Roman" w:hAnsi="Times New Roman" w:cs="Times New Roman"/>
          <w:sz w:val="28"/>
          <w:szCs w:val="28"/>
        </w:rPr>
        <w:t> </w:t>
      </w:r>
      <w:r w:rsidR="001164D2" w:rsidRPr="00F16EF4">
        <w:rPr>
          <w:rFonts w:ascii="Times New Roman" w:hAnsi="Times New Roman" w:cs="Times New Roman"/>
          <w:sz w:val="28"/>
          <w:szCs w:val="28"/>
        </w:rPr>
        <w:t xml:space="preserve">apakšpunktā minētās netiešās attiecināmās izmaksas plāno kā vienu izmaksu pozīciju, piemērojot netiešo izmaksu vienoto likmi 15 procentu apmērā no šo noteikumu </w:t>
      </w:r>
      <w:r w:rsidR="00642568" w:rsidRPr="00F16EF4">
        <w:rPr>
          <w:rFonts w:ascii="Times New Roman" w:hAnsi="Times New Roman" w:cs="Times New Roman"/>
          <w:sz w:val="28"/>
          <w:szCs w:val="28"/>
        </w:rPr>
        <w:t>2</w:t>
      </w:r>
      <w:r w:rsidR="001469C3" w:rsidRPr="00F16EF4">
        <w:rPr>
          <w:rFonts w:ascii="Times New Roman" w:hAnsi="Times New Roman" w:cs="Times New Roman"/>
          <w:sz w:val="28"/>
          <w:szCs w:val="28"/>
        </w:rPr>
        <w:t>1</w:t>
      </w:r>
      <w:r w:rsidR="001164D2" w:rsidRPr="00F16EF4">
        <w:rPr>
          <w:rFonts w:ascii="Times New Roman" w:hAnsi="Times New Roman" w:cs="Times New Roman"/>
          <w:sz w:val="28"/>
          <w:szCs w:val="28"/>
        </w:rPr>
        <w:t>.1.</w:t>
      </w:r>
      <w:r w:rsidR="00813790" w:rsidRPr="00F16EF4">
        <w:rPr>
          <w:rFonts w:ascii="Times New Roman" w:hAnsi="Times New Roman" w:cs="Times New Roman"/>
          <w:sz w:val="28"/>
          <w:szCs w:val="28"/>
        </w:rPr>
        <w:t> </w:t>
      </w:r>
      <w:r w:rsidR="001164D2" w:rsidRPr="00F16EF4">
        <w:rPr>
          <w:rFonts w:ascii="Times New Roman" w:hAnsi="Times New Roman" w:cs="Times New Roman"/>
          <w:sz w:val="28"/>
          <w:szCs w:val="28"/>
        </w:rPr>
        <w:t>apakšpunktā minētajām tiešajām attiecināmajām personāla izmaksām.</w:t>
      </w:r>
    </w:p>
    <w:p w14:paraId="49AFF217" w14:textId="77777777" w:rsidR="00FC5565" w:rsidRPr="00F16EF4" w:rsidRDefault="00FC5565" w:rsidP="00BC7C3F">
      <w:pPr>
        <w:tabs>
          <w:tab w:val="left" w:pos="426"/>
          <w:tab w:val="left" w:pos="1134"/>
        </w:tabs>
        <w:spacing w:after="0" w:line="240" w:lineRule="auto"/>
        <w:ind w:firstLine="709"/>
        <w:jc w:val="both"/>
        <w:rPr>
          <w:rFonts w:ascii="Times New Roman" w:hAnsi="Times New Roman" w:cs="Times New Roman"/>
          <w:sz w:val="28"/>
          <w:szCs w:val="28"/>
        </w:rPr>
      </w:pPr>
    </w:p>
    <w:p w14:paraId="5C8E5DBA" w14:textId="54FC0098" w:rsidR="00814C5A" w:rsidRPr="00F16EF4" w:rsidRDefault="00CE02F1" w:rsidP="00DD7BB5">
      <w:pPr>
        <w:tabs>
          <w:tab w:val="left" w:pos="426"/>
          <w:tab w:val="left" w:pos="1134"/>
        </w:tabs>
        <w:spacing w:after="0" w:line="240" w:lineRule="auto"/>
        <w:ind w:firstLine="709"/>
        <w:jc w:val="both"/>
        <w:rPr>
          <w:rFonts w:ascii="Times New Roman" w:hAnsi="Times New Roman" w:cs="Times New Roman"/>
          <w:bCs/>
          <w:sz w:val="28"/>
          <w:szCs w:val="28"/>
        </w:rPr>
      </w:pPr>
      <w:r w:rsidRPr="00F16EF4">
        <w:rPr>
          <w:rFonts w:ascii="Times New Roman" w:hAnsi="Times New Roman" w:cs="Times New Roman"/>
          <w:bCs/>
          <w:sz w:val="28"/>
          <w:szCs w:val="28"/>
        </w:rPr>
        <w:lastRenderedPageBreak/>
        <w:t>2</w:t>
      </w:r>
      <w:r w:rsidR="001469C3" w:rsidRPr="00F16EF4">
        <w:rPr>
          <w:rFonts w:ascii="Times New Roman" w:hAnsi="Times New Roman" w:cs="Times New Roman"/>
          <w:bCs/>
          <w:sz w:val="28"/>
          <w:szCs w:val="28"/>
        </w:rPr>
        <w:t>4</w:t>
      </w:r>
      <w:r w:rsidRPr="00F16EF4">
        <w:rPr>
          <w:rFonts w:ascii="Times New Roman" w:hAnsi="Times New Roman" w:cs="Times New Roman"/>
          <w:bCs/>
          <w:sz w:val="28"/>
          <w:szCs w:val="28"/>
        </w:rPr>
        <w:t>.</w:t>
      </w:r>
      <w:r w:rsidR="005406ED" w:rsidRPr="00F16EF4">
        <w:rPr>
          <w:rFonts w:ascii="Times New Roman" w:hAnsi="Times New Roman" w:cs="Times New Roman"/>
          <w:bCs/>
          <w:sz w:val="28"/>
          <w:szCs w:val="28"/>
        </w:rPr>
        <w:t> </w:t>
      </w:r>
      <w:r w:rsidR="00C2758A" w:rsidRPr="00F16EF4">
        <w:rPr>
          <w:rFonts w:ascii="Times New Roman" w:hAnsi="Times New Roman" w:cs="Times New Roman"/>
          <w:bCs/>
          <w:sz w:val="28"/>
          <w:szCs w:val="28"/>
        </w:rPr>
        <w:tab/>
        <w:t>Pievienotās vērtības nodoklis ir attiecināmās izmaksas, ja tas nav atgūstams atbilstoši Latvijas Republikas normatīvajiem aktiem nodokļu politikas jomā.</w:t>
      </w:r>
    </w:p>
    <w:p w14:paraId="5CAE81E2" w14:textId="77777777" w:rsidR="00282AE0" w:rsidRPr="00F16EF4" w:rsidRDefault="00282AE0" w:rsidP="00BC7C3F">
      <w:pPr>
        <w:tabs>
          <w:tab w:val="left" w:pos="426"/>
          <w:tab w:val="left" w:pos="1134"/>
        </w:tabs>
        <w:spacing w:after="0" w:line="240" w:lineRule="auto"/>
        <w:ind w:firstLine="709"/>
        <w:jc w:val="both"/>
        <w:rPr>
          <w:rFonts w:ascii="Times New Roman" w:hAnsi="Times New Roman" w:cs="Times New Roman"/>
          <w:bCs/>
          <w:spacing w:val="-2"/>
          <w:sz w:val="28"/>
          <w:szCs w:val="28"/>
        </w:rPr>
      </w:pPr>
    </w:p>
    <w:p w14:paraId="7A408644" w14:textId="77777777" w:rsidR="0090126C" w:rsidRPr="00F16EF4" w:rsidRDefault="0090126C" w:rsidP="00BC7C3F">
      <w:pPr>
        <w:tabs>
          <w:tab w:val="left" w:pos="426"/>
          <w:tab w:val="left" w:pos="1134"/>
        </w:tabs>
        <w:spacing w:after="0" w:line="240" w:lineRule="auto"/>
        <w:ind w:firstLine="709"/>
        <w:jc w:val="both"/>
        <w:rPr>
          <w:rFonts w:ascii="Times New Roman" w:hAnsi="Times New Roman" w:cs="Times New Roman"/>
          <w:bCs/>
          <w:spacing w:val="-2"/>
          <w:sz w:val="28"/>
          <w:szCs w:val="28"/>
        </w:rPr>
      </w:pPr>
    </w:p>
    <w:p w14:paraId="2C7F21D7" w14:textId="40D30E2F" w:rsidR="00887CBA" w:rsidRPr="00F16EF4" w:rsidRDefault="00C2758A" w:rsidP="00E85E74">
      <w:pPr>
        <w:spacing w:after="0" w:line="240" w:lineRule="auto"/>
        <w:ind w:left="360"/>
        <w:jc w:val="center"/>
        <w:rPr>
          <w:rFonts w:ascii="Times New Roman" w:eastAsia="Times New Roman" w:hAnsi="Times New Roman" w:cs="Times New Roman"/>
          <w:b/>
          <w:bCs/>
          <w:sz w:val="28"/>
          <w:szCs w:val="28"/>
        </w:rPr>
      </w:pPr>
      <w:r w:rsidRPr="00F16EF4">
        <w:rPr>
          <w:rFonts w:ascii="Times New Roman" w:eastAsia="Times New Roman" w:hAnsi="Times New Roman" w:cs="Times New Roman"/>
          <w:b/>
          <w:bCs/>
          <w:sz w:val="28"/>
          <w:szCs w:val="28"/>
        </w:rPr>
        <w:t>IV.</w:t>
      </w:r>
      <w:r w:rsidRPr="00F16EF4">
        <w:rPr>
          <w:rFonts w:ascii="Times New Roman" w:eastAsia="Times New Roman" w:hAnsi="Times New Roman" w:cs="Times New Roman"/>
          <w:b/>
          <w:bCs/>
          <w:sz w:val="28"/>
          <w:szCs w:val="28"/>
        </w:rPr>
        <w:tab/>
        <w:t>Specifiskā atbalsta īstenošanas nosacījumi un vienošanās par projekta īstenošanu vienpusēja uzteikuma nosacījumi</w:t>
      </w:r>
    </w:p>
    <w:p w14:paraId="2441F7DE" w14:textId="77777777" w:rsidR="000D7BB4" w:rsidRPr="00F16EF4" w:rsidRDefault="000D7BB4" w:rsidP="000D7BB4">
      <w:pPr>
        <w:pStyle w:val="ListParagraph"/>
        <w:spacing w:after="0" w:line="240" w:lineRule="auto"/>
        <w:ind w:left="0"/>
        <w:rPr>
          <w:rFonts w:ascii="Times New Roman" w:eastAsia="Times New Roman" w:hAnsi="Times New Roman" w:cs="Times New Roman"/>
          <w:bCs/>
          <w:sz w:val="28"/>
          <w:szCs w:val="28"/>
        </w:rPr>
      </w:pPr>
    </w:p>
    <w:p w14:paraId="58CA17E0" w14:textId="1DC2ECF7" w:rsidR="006F6BE0" w:rsidRPr="00F16EF4" w:rsidRDefault="00DD7BB5" w:rsidP="00541F8D">
      <w:pPr>
        <w:pStyle w:val="ListParagraph"/>
        <w:spacing w:after="0" w:line="240" w:lineRule="auto"/>
        <w:ind w:left="0" w:firstLine="709"/>
        <w:jc w:val="both"/>
      </w:pPr>
      <w:r w:rsidRPr="00F16EF4">
        <w:rPr>
          <w:rFonts w:ascii="Times New Roman" w:eastAsia="Times New Roman" w:hAnsi="Times New Roman" w:cs="Times New Roman"/>
          <w:sz w:val="28"/>
          <w:szCs w:val="28"/>
        </w:rPr>
        <w:t>2</w:t>
      </w:r>
      <w:r w:rsidR="001469C3" w:rsidRPr="00F16EF4">
        <w:rPr>
          <w:rFonts w:ascii="Times New Roman" w:eastAsia="Times New Roman" w:hAnsi="Times New Roman" w:cs="Times New Roman"/>
          <w:sz w:val="28"/>
          <w:szCs w:val="28"/>
        </w:rPr>
        <w:t>5</w:t>
      </w:r>
      <w:r w:rsidR="000E7F79" w:rsidRPr="00F16EF4">
        <w:rPr>
          <w:rFonts w:ascii="Times New Roman" w:eastAsia="Times New Roman" w:hAnsi="Times New Roman" w:cs="Times New Roman"/>
          <w:sz w:val="28"/>
          <w:szCs w:val="28"/>
        </w:rPr>
        <w:t>.</w:t>
      </w:r>
      <w:r w:rsidR="005406ED" w:rsidRPr="00F16EF4">
        <w:rPr>
          <w:rFonts w:ascii="Times New Roman" w:eastAsia="Times New Roman" w:hAnsi="Times New Roman" w:cs="Times New Roman"/>
          <w:sz w:val="28"/>
          <w:szCs w:val="28"/>
        </w:rPr>
        <w:t> </w:t>
      </w:r>
      <w:r w:rsidR="00B37229" w:rsidRPr="00F16EF4">
        <w:rPr>
          <w:rFonts w:ascii="Times New Roman" w:hAnsi="Times New Roman" w:cs="Times New Roman"/>
          <w:sz w:val="28"/>
          <w:szCs w:val="28"/>
        </w:rPr>
        <w:t xml:space="preserve"> </w:t>
      </w:r>
      <w:r w:rsidR="002E61B1" w:rsidRPr="00F16EF4">
        <w:rPr>
          <w:rFonts w:ascii="Times New Roman" w:hAnsi="Times New Roman" w:cs="Times New Roman"/>
          <w:sz w:val="28"/>
          <w:szCs w:val="28"/>
        </w:rPr>
        <w:t>Specifiskā atbalsta īstenošanas uzraudzībai Izglītības un zinātnes ministrija izveido projekta uzraudzības padomi, kurā ar balsstiesībām uzaicina Labklājības ministrijas, Zemkopības ministrijas un Kultūras ministrijas pārstāvjus, bet ar padomdevēju tiesībām – Latvijas Pašvaldību savienības, Latvijas Lielo pilsētu asociācijas, Latvijas Amatniecības kameras, Latvijas Darba devēju konfederācijas, Latvijas Nacionālā Kultūras centra, plānošanas reģionu</w:t>
      </w:r>
      <w:r w:rsidR="00A35E6C" w:rsidRPr="00F16EF4">
        <w:rPr>
          <w:rFonts w:ascii="Times New Roman" w:hAnsi="Times New Roman" w:cs="Times New Roman"/>
          <w:sz w:val="28"/>
          <w:szCs w:val="28"/>
        </w:rPr>
        <w:t xml:space="preserve"> un</w:t>
      </w:r>
      <w:r w:rsidR="002E61B1" w:rsidRPr="00F16EF4">
        <w:rPr>
          <w:rFonts w:ascii="Times New Roman" w:hAnsi="Times New Roman" w:cs="Times New Roman"/>
          <w:sz w:val="28"/>
          <w:szCs w:val="28"/>
        </w:rPr>
        <w:t xml:space="preserve"> Latvijas Tirdzniecības un rūpniecības kameras pārstāvjus. Projekta uzraudzības padomes sastāvā novērotāju statusā iekļauj pārstāvjus no Centrālās finanšu un līgumu aģentūras. Projekta uzraudzības padome darbojas saskaņā ar Izglītības un zinātnes ministrijas apstiprinātu nolikumu un to sasauc ne retāk kā vienu reizi trijos mēnešos.</w:t>
      </w:r>
    </w:p>
    <w:p w14:paraId="36A00D72" w14:textId="77777777" w:rsidR="00CC48D3" w:rsidRPr="00F16EF4" w:rsidRDefault="00CC48D3" w:rsidP="00BC7C3F">
      <w:pPr>
        <w:pStyle w:val="ListParagraph"/>
        <w:spacing w:after="0" w:line="240" w:lineRule="auto"/>
        <w:ind w:left="0" w:firstLine="709"/>
        <w:jc w:val="both"/>
        <w:rPr>
          <w:rFonts w:ascii="Times New Roman" w:hAnsi="Times New Roman" w:cs="Times New Roman"/>
          <w:sz w:val="28"/>
          <w:szCs w:val="28"/>
        </w:rPr>
      </w:pPr>
    </w:p>
    <w:p w14:paraId="2F7A0CA1" w14:textId="5A099080" w:rsidR="003E2FCE" w:rsidRPr="00F16EF4" w:rsidRDefault="00DD7BB5" w:rsidP="005A58C0">
      <w:pPr>
        <w:spacing w:after="0" w:line="240" w:lineRule="auto"/>
        <w:ind w:firstLine="709"/>
        <w:jc w:val="both"/>
        <w:rPr>
          <w:rFonts w:ascii="Times New Roman" w:eastAsia="Times New Roman" w:hAnsi="Times New Roman" w:cs="Times New Roman"/>
          <w:bCs/>
          <w:sz w:val="28"/>
          <w:szCs w:val="28"/>
        </w:rPr>
      </w:pPr>
      <w:r w:rsidRPr="00F16EF4">
        <w:rPr>
          <w:rFonts w:ascii="Times New Roman" w:hAnsi="Times New Roman" w:cs="Times New Roman"/>
          <w:sz w:val="28"/>
          <w:szCs w:val="28"/>
        </w:rPr>
        <w:t>2</w:t>
      </w:r>
      <w:r w:rsidR="001469C3" w:rsidRPr="00F16EF4">
        <w:rPr>
          <w:rFonts w:ascii="Times New Roman" w:hAnsi="Times New Roman" w:cs="Times New Roman"/>
          <w:sz w:val="28"/>
          <w:szCs w:val="28"/>
        </w:rPr>
        <w:t>6</w:t>
      </w:r>
      <w:r w:rsidR="000E7F79"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Pr="00F16EF4">
        <w:rPr>
          <w:rFonts w:ascii="Times New Roman" w:hAnsi="Times New Roman" w:cs="Times New Roman"/>
          <w:sz w:val="28"/>
          <w:szCs w:val="28"/>
        </w:rPr>
        <w:t>Šo noteikumu 2</w:t>
      </w:r>
      <w:r w:rsidR="00A35E6C" w:rsidRPr="00F16EF4">
        <w:rPr>
          <w:rFonts w:ascii="Times New Roman" w:hAnsi="Times New Roman" w:cs="Times New Roman"/>
          <w:sz w:val="28"/>
          <w:szCs w:val="28"/>
        </w:rPr>
        <w:t>5</w:t>
      </w:r>
      <w:r w:rsidR="00AA5E64" w:rsidRPr="00F16EF4">
        <w:rPr>
          <w:rFonts w:ascii="Times New Roman" w:hAnsi="Times New Roman" w:cs="Times New Roman"/>
          <w:sz w:val="28"/>
          <w:szCs w:val="28"/>
        </w:rPr>
        <w:t>.</w:t>
      </w:r>
      <w:r w:rsidR="00813790" w:rsidRPr="00F16EF4">
        <w:rPr>
          <w:rFonts w:ascii="Times New Roman" w:hAnsi="Times New Roman" w:cs="Times New Roman"/>
          <w:sz w:val="28"/>
          <w:szCs w:val="28"/>
        </w:rPr>
        <w:t> </w:t>
      </w:r>
      <w:r w:rsidR="00AA5E64" w:rsidRPr="00F16EF4">
        <w:rPr>
          <w:rFonts w:ascii="Times New Roman" w:hAnsi="Times New Roman" w:cs="Times New Roman"/>
          <w:sz w:val="28"/>
          <w:szCs w:val="28"/>
        </w:rPr>
        <w:t>punktā minētā projekta uzraudzības padome sniedz ieteikumus projekta efektīvākai īstenošanai</w:t>
      </w:r>
      <w:r w:rsidR="00D81580" w:rsidRPr="00F16EF4">
        <w:rPr>
          <w:rFonts w:ascii="Times New Roman" w:hAnsi="Times New Roman" w:cs="Times New Roman"/>
          <w:sz w:val="28"/>
          <w:szCs w:val="28"/>
        </w:rPr>
        <w:t xml:space="preserve"> un izskata</w:t>
      </w:r>
      <w:r w:rsidR="00C34957" w:rsidRPr="00F16EF4">
        <w:rPr>
          <w:rFonts w:ascii="Times New Roman" w:hAnsi="Times New Roman" w:cs="Times New Roman"/>
          <w:sz w:val="28"/>
          <w:szCs w:val="28"/>
        </w:rPr>
        <w:t xml:space="preserve"> </w:t>
      </w:r>
      <w:r w:rsidR="00AA5E64" w:rsidRPr="00F16EF4">
        <w:rPr>
          <w:rFonts w:ascii="Times New Roman" w:hAnsi="Times New Roman" w:cs="Times New Roman"/>
          <w:sz w:val="28"/>
          <w:szCs w:val="28"/>
        </w:rPr>
        <w:t xml:space="preserve">projekta ietvaros īstenojamo mērķa grupas mācību, stažēšanās un </w:t>
      </w:r>
      <w:proofErr w:type="spellStart"/>
      <w:r w:rsidR="00AA5E64" w:rsidRPr="00F16EF4">
        <w:rPr>
          <w:rFonts w:ascii="Times New Roman" w:hAnsi="Times New Roman" w:cs="Times New Roman"/>
          <w:sz w:val="28"/>
          <w:szCs w:val="28"/>
        </w:rPr>
        <w:t>mentoringa</w:t>
      </w:r>
      <w:proofErr w:type="spellEnd"/>
      <w:r w:rsidR="00AA5E64" w:rsidRPr="00F16EF4">
        <w:rPr>
          <w:rFonts w:ascii="Times New Roman" w:hAnsi="Times New Roman" w:cs="Times New Roman"/>
          <w:sz w:val="28"/>
          <w:szCs w:val="28"/>
        </w:rPr>
        <w:t xml:space="preserve"> pasākumu plānu, kas vērsts uz profesionālās izglītības iestāžu stratēģiskās specializācijas stiprināšanu un personāla kompetences pilnveides plāna īstenošanu.</w:t>
      </w:r>
    </w:p>
    <w:p w14:paraId="5C02C29E" w14:textId="77777777" w:rsidR="00CF31F5" w:rsidRPr="00F16EF4" w:rsidRDefault="00CF31F5" w:rsidP="00BC7C3F">
      <w:pPr>
        <w:pStyle w:val="ListParagraph"/>
        <w:spacing w:after="0" w:line="240" w:lineRule="auto"/>
        <w:ind w:left="0" w:firstLine="709"/>
        <w:jc w:val="both"/>
        <w:rPr>
          <w:rFonts w:ascii="Times New Roman" w:eastAsia="Times New Roman" w:hAnsi="Times New Roman" w:cs="Times New Roman"/>
          <w:bCs/>
          <w:sz w:val="28"/>
          <w:szCs w:val="28"/>
        </w:rPr>
      </w:pPr>
    </w:p>
    <w:p w14:paraId="70F103DB" w14:textId="3BF9775C" w:rsidR="00CF31F5" w:rsidRPr="00F16EF4" w:rsidRDefault="00FC5565" w:rsidP="00BC7C3F">
      <w:pPr>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2</w:t>
      </w:r>
      <w:r w:rsidR="001469C3" w:rsidRPr="00F16EF4">
        <w:rPr>
          <w:rFonts w:ascii="Times New Roman" w:hAnsi="Times New Roman" w:cs="Times New Roman"/>
          <w:sz w:val="28"/>
          <w:szCs w:val="28"/>
        </w:rPr>
        <w:t>7</w:t>
      </w:r>
      <w:r w:rsidR="000E7F79"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007A5C3A" w:rsidRPr="00F16EF4">
        <w:rPr>
          <w:rFonts w:ascii="Times New Roman" w:hAnsi="Times New Roman" w:cs="Times New Roman"/>
          <w:sz w:val="28"/>
          <w:szCs w:val="28"/>
        </w:rPr>
        <w:t xml:space="preserve">Īstenojot projektu, finansējuma saņēmējs nodrošina informācijas un publicitātes pasākumus </w:t>
      </w:r>
      <w:r w:rsidR="001B37B5" w:rsidRPr="00F16EF4">
        <w:rPr>
          <w:rFonts w:ascii="Times New Roman" w:hAnsi="Times New Roman" w:cs="Times New Roman"/>
          <w:sz w:val="28"/>
          <w:szCs w:val="28"/>
        </w:rPr>
        <w:t xml:space="preserve">saskaņā ar </w:t>
      </w:r>
      <w:r w:rsidR="007A5C3A" w:rsidRPr="00F16EF4">
        <w:rPr>
          <w:rFonts w:ascii="Times New Roman" w:hAnsi="Times New Roman" w:cs="Times New Roman"/>
          <w:sz w:val="28"/>
          <w:szCs w:val="28"/>
        </w:rPr>
        <w:t>Eiropas Parlamenta un Padomes 2013.</w:t>
      </w:r>
      <w:r w:rsidR="00813790" w:rsidRPr="00F16EF4">
        <w:rPr>
          <w:rFonts w:ascii="Times New Roman" w:hAnsi="Times New Roman" w:cs="Times New Roman"/>
          <w:sz w:val="28"/>
          <w:szCs w:val="28"/>
        </w:rPr>
        <w:t> </w:t>
      </w:r>
      <w:r w:rsidR="007A5C3A" w:rsidRPr="00F16EF4">
        <w:rPr>
          <w:rFonts w:ascii="Times New Roman" w:hAnsi="Times New Roman" w:cs="Times New Roman"/>
          <w:sz w:val="28"/>
          <w:szCs w:val="28"/>
        </w:rPr>
        <w:t>gada 17.</w:t>
      </w:r>
      <w:r w:rsidR="005406ED" w:rsidRPr="00F16EF4">
        <w:rPr>
          <w:rFonts w:ascii="Times New Roman" w:hAnsi="Times New Roman" w:cs="Times New Roman"/>
          <w:sz w:val="28"/>
          <w:szCs w:val="28"/>
        </w:rPr>
        <w:t> </w:t>
      </w:r>
      <w:r w:rsidR="007A5C3A" w:rsidRPr="00F16EF4">
        <w:rPr>
          <w:rFonts w:ascii="Times New Roman" w:hAnsi="Times New Roman" w:cs="Times New Roman"/>
          <w:sz w:val="28"/>
          <w:szCs w:val="28"/>
        </w:rPr>
        <w:t>decembra Regulu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7F3441" w:rsidRPr="00F16EF4">
        <w:rPr>
          <w:rFonts w:ascii="Times New Roman" w:hAnsi="Times New Roman" w:cs="Times New Roman"/>
          <w:sz w:val="28"/>
          <w:szCs w:val="28"/>
        </w:rPr>
        <w:t xml:space="preserve"> un </w:t>
      </w:r>
      <w:r w:rsidR="002F7AD6" w:rsidRPr="00F16EF4">
        <w:rPr>
          <w:rFonts w:ascii="Times New Roman" w:hAnsi="Times New Roman" w:cs="Times New Roman"/>
          <w:sz w:val="28"/>
          <w:szCs w:val="28"/>
        </w:rPr>
        <w:t>normatīvajos aktos par kārtību, kādā Eiropas Savienības struktūrfondu un Kohēzijas fonda ieviešanā 2014.–2020</w:t>
      </w:r>
      <w:r w:rsidR="00FA6F38" w:rsidRPr="00F16EF4">
        <w:rPr>
          <w:rFonts w:ascii="Times New Roman" w:hAnsi="Times New Roman" w:cs="Times New Roman"/>
          <w:sz w:val="28"/>
          <w:szCs w:val="28"/>
        </w:rPr>
        <w:t>. </w:t>
      </w:r>
      <w:r w:rsidR="002F7AD6" w:rsidRPr="00F16EF4">
        <w:rPr>
          <w:rFonts w:ascii="Times New Roman" w:hAnsi="Times New Roman" w:cs="Times New Roman"/>
          <w:sz w:val="28"/>
          <w:szCs w:val="28"/>
        </w:rPr>
        <w:t>gada plānošanas periodā nodrošina komunikācijas un vizuālās identitātes prasību ievērošanu.</w:t>
      </w:r>
    </w:p>
    <w:p w14:paraId="040DA36E" w14:textId="77777777" w:rsidR="00031205" w:rsidRPr="00F16EF4" w:rsidRDefault="00031205" w:rsidP="00BC7C3F">
      <w:pPr>
        <w:pStyle w:val="ListParagraph"/>
        <w:spacing w:after="0" w:line="240" w:lineRule="auto"/>
        <w:ind w:left="0" w:firstLine="709"/>
        <w:jc w:val="both"/>
        <w:rPr>
          <w:rFonts w:ascii="Times New Roman" w:hAnsi="Times New Roman" w:cs="Times New Roman"/>
          <w:sz w:val="28"/>
          <w:szCs w:val="28"/>
        </w:rPr>
      </w:pPr>
    </w:p>
    <w:p w14:paraId="7FFC161A" w14:textId="13BB6E70" w:rsidR="008665E5" w:rsidRPr="00AB2F31" w:rsidRDefault="00FC5565" w:rsidP="004C4EBD">
      <w:pPr>
        <w:spacing w:after="0" w:line="240" w:lineRule="auto"/>
        <w:ind w:firstLine="709"/>
        <w:jc w:val="both"/>
        <w:rPr>
          <w:rFonts w:ascii="Times New Roman" w:hAnsi="Times New Roman" w:cs="Times New Roman"/>
          <w:sz w:val="28"/>
          <w:szCs w:val="28"/>
        </w:rPr>
      </w:pPr>
      <w:r w:rsidRPr="00AB2F31">
        <w:rPr>
          <w:rFonts w:ascii="Times New Roman" w:hAnsi="Times New Roman" w:cs="Times New Roman"/>
          <w:sz w:val="28"/>
          <w:szCs w:val="28"/>
        </w:rPr>
        <w:t>2</w:t>
      </w:r>
      <w:r w:rsidR="001469C3" w:rsidRPr="00AB2F31">
        <w:rPr>
          <w:rFonts w:ascii="Times New Roman" w:hAnsi="Times New Roman" w:cs="Times New Roman"/>
          <w:sz w:val="28"/>
          <w:szCs w:val="28"/>
        </w:rPr>
        <w:t>8</w:t>
      </w:r>
      <w:r w:rsidR="005406ED" w:rsidRPr="00AB2F31">
        <w:rPr>
          <w:rFonts w:ascii="Times New Roman" w:hAnsi="Times New Roman" w:cs="Times New Roman"/>
          <w:sz w:val="28"/>
          <w:szCs w:val="28"/>
        </w:rPr>
        <w:t>. </w:t>
      </w:r>
      <w:r w:rsidR="004C4EBD" w:rsidRPr="00AB2F31">
        <w:rPr>
          <w:rFonts w:ascii="Times New Roman" w:hAnsi="Times New Roman" w:cs="Times New Roman"/>
          <w:color w:val="FF0000"/>
          <w:sz w:val="28"/>
          <w:szCs w:val="28"/>
        </w:rPr>
        <w:t xml:space="preserve"> </w:t>
      </w:r>
      <w:r w:rsidR="004C4EBD" w:rsidRPr="00AB2F31">
        <w:rPr>
          <w:rFonts w:ascii="Times New Roman" w:hAnsi="Times New Roman" w:cs="Times New Roman"/>
          <w:sz w:val="28"/>
          <w:szCs w:val="28"/>
        </w:rPr>
        <w:t xml:space="preserve">Īstenojot projektu, finansējuma saņēmējs </w:t>
      </w:r>
      <w:r w:rsidR="005D0962" w:rsidRPr="00AB2F31">
        <w:rPr>
          <w:rFonts w:ascii="Times New Roman" w:hAnsi="Times New Roman" w:cs="Times New Roman"/>
          <w:sz w:val="28"/>
          <w:szCs w:val="28"/>
        </w:rPr>
        <w:t xml:space="preserve">nodrošina datu uzkrāšanu par projekta ietvaros atbalstu saņēmušajām personām atbilstoši normatīvajiem aktiem, </w:t>
      </w:r>
      <w:r w:rsidR="005D0962" w:rsidRPr="00AB2F31">
        <w:rPr>
          <w:rFonts w:ascii="Times New Roman" w:hAnsi="Times New Roman" w:cs="Times New Roman"/>
          <w:sz w:val="28"/>
          <w:szCs w:val="28"/>
        </w:rPr>
        <w:lastRenderedPageBreak/>
        <w:t>kas nosaka Eiropas Savienības struktūrfondu un Kohēzijas fonda projektu pārbaužu veikšanas kārtību 2014.–2020.gada plānošanas periodā, un maksājuma pieprasījuma veidlapā noteiktajiem datiem, kas izriet no Eiropas Parlamenta un Padomes 2013.gada 17.decembra Regulas (ES) Nr.1304/2013 par Eiropas Sociālo fondu un ar ko atceļ Padomes Regulu (EK) Nr.1081/2006 (turpmāk – Regula Nr. 1304/2013) 1.pielikuma par kopējo iznākuma un rezultāta rādītāju apkopošanu, t.sk. uzkrājot datus arī par Eiropas Sociālā fonda kopējiem tūlītējiem rezultāta rādītājiem.</w:t>
      </w:r>
    </w:p>
    <w:p w14:paraId="0C8E1E35" w14:textId="58105879" w:rsidR="00181816" w:rsidRPr="00AB2F31" w:rsidRDefault="00F2674C" w:rsidP="00F2674C">
      <w:pPr>
        <w:spacing w:after="0" w:line="240" w:lineRule="auto"/>
        <w:ind w:firstLine="709"/>
        <w:jc w:val="both"/>
        <w:rPr>
          <w:rFonts w:ascii="Times New Roman" w:eastAsia="Times New Roman" w:hAnsi="Times New Roman" w:cs="Times New Roman"/>
          <w:sz w:val="28"/>
          <w:szCs w:val="28"/>
        </w:rPr>
      </w:pPr>
      <w:r w:rsidRPr="00AB2F31">
        <w:rPr>
          <w:rFonts w:ascii="Times New Roman" w:eastAsia="Times New Roman" w:hAnsi="Times New Roman" w:cs="Times New Roman"/>
          <w:sz w:val="28"/>
          <w:szCs w:val="28"/>
        </w:rPr>
        <w:t>2</w:t>
      </w:r>
      <w:r w:rsidR="005D0962" w:rsidRPr="00AB2F31">
        <w:rPr>
          <w:rFonts w:ascii="Times New Roman" w:eastAsia="Times New Roman" w:hAnsi="Times New Roman" w:cs="Times New Roman"/>
          <w:sz w:val="28"/>
          <w:szCs w:val="28"/>
        </w:rPr>
        <w:t>9</w:t>
      </w:r>
      <w:r w:rsidRPr="00AB2F31">
        <w:rPr>
          <w:rFonts w:ascii="Times New Roman" w:eastAsia="Times New Roman" w:hAnsi="Times New Roman" w:cs="Times New Roman"/>
          <w:sz w:val="28"/>
          <w:szCs w:val="28"/>
        </w:rPr>
        <w:t>.</w:t>
      </w:r>
      <w:r w:rsidR="005D0962" w:rsidRPr="00AB2F31">
        <w:t xml:space="preserve"> </w:t>
      </w:r>
      <w:r w:rsidR="005D0962" w:rsidRPr="00AB2F31">
        <w:rPr>
          <w:rFonts w:ascii="Times New Roman" w:eastAsia="Times New Roman" w:hAnsi="Times New Roman" w:cs="Times New Roman"/>
          <w:sz w:val="28"/>
          <w:szCs w:val="28"/>
        </w:rPr>
        <w:t>Īstenojot projektu, finansējuma saņēmējs papildus uzkrāj datus</w:t>
      </w:r>
      <w:r w:rsidR="00181816" w:rsidRPr="00AB2F31">
        <w:rPr>
          <w:rFonts w:ascii="Times New Roman" w:hAnsi="Times New Roman" w:cs="Times New Roman"/>
          <w:sz w:val="28"/>
          <w:szCs w:val="28"/>
        </w:rPr>
        <w:t>:</w:t>
      </w:r>
    </w:p>
    <w:p w14:paraId="4408E0CD" w14:textId="0CFF1EF5" w:rsidR="00F2674C" w:rsidRPr="00AB2F31" w:rsidRDefault="005D0962" w:rsidP="00F2674C">
      <w:pPr>
        <w:spacing w:after="0" w:line="240" w:lineRule="auto"/>
        <w:ind w:firstLine="709"/>
        <w:jc w:val="both"/>
        <w:rPr>
          <w:rFonts w:ascii="Times New Roman" w:eastAsia="Times New Roman" w:hAnsi="Times New Roman" w:cs="Times New Roman"/>
          <w:sz w:val="28"/>
          <w:szCs w:val="28"/>
        </w:rPr>
      </w:pPr>
      <w:r w:rsidRPr="00AB2F31">
        <w:rPr>
          <w:rFonts w:ascii="Times New Roman" w:eastAsia="Times New Roman" w:hAnsi="Times New Roman" w:cs="Times New Roman"/>
          <w:sz w:val="28"/>
          <w:szCs w:val="28"/>
        </w:rPr>
        <w:t>29</w:t>
      </w:r>
      <w:r w:rsidR="008665E5" w:rsidRPr="00AB2F31">
        <w:rPr>
          <w:rFonts w:ascii="Times New Roman" w:eastAsia="Times New Roman" w:hAnsi="Times New Roman" w:cs="Times New Roman"/>
          <w:sz w:val="28"/>
          <w:szCs w:val="28"/>
        </w:rPr>
        <w:t>.</w:t>
      </w:r>
      <w:r w:rsidRPr="00AB2F31">
        <w:rPr>
          <w:rFonts w:ascii="Times New Roman" w:eastAsia="Times New Roman" w:hAnsi="Times New Roman" w:cs="Times New Roman"/>
          <w:sz w:val="28"/>
          <w:szCs w:val="28"/>
        </w:rPr>
        <w:t>1</w:t>
      </w:r>
      <w:r w:rsidR="00181816" w:rsidRPr="00AB2F31">
        <w:rPr>
          <w:rFonts w:ascii="Times New Roman" w:eastAsia="Times New Roman" w:hAnsi="Times New Roman" w:cs="Times New Roman"/>
          <w:sz w:val="28"/>
          <w:szCs w:val="28"/>
        </w:rPr>
        <w:t xml:space="preserve">. </w:t>
      </w:r>
      <w:r w:rsidR="00FC0192" w:rsidRPr="00AB2F31">
        <w:rPr>
          <w:rFonts w:ascii="Times New Roman" w:eastAsia="Times New Roman" w:hAnsi="Times New Roman" w:cs="Times New Roman"/>
          <w:sz w:val="28"/>
          <w:szCs w:val="28"/>
        </w:rPr>
        <w:t xml:space="preserve">par </w:t>
      </w:r>
      <w:r w:rsidR="000C2D96" w:rsidRPr="00AB2F31">
        <w:rPr>
          <w:rFonts w:ascii="Times New Roman" w:eastAsia="Times New Roman" w:hAnsi="Times New Roman" w:cs="Times New Roman"/>
          <w:sz w:val="28"/>
          <w:szCs w:val="28"/>
        </w:rPr>
        <w:t>vienlīdzīgu iespēju aspektiem (dzimumu līdztiesība, invaliditāte, vecums vai etniskā piederība) apmācītās personas</w:t>
      </w:r>
      <w:r w:rsidR="00F2674C" w:rsidRPr="00AB2F31">
        <w:rPr>
          <w:rFonts w:ascii="Times New Roman" w:eastAsia="Times New Roman" w:hAnsi="Times New Roman" w:cs="Times New Roman"/>
          <w:sz w:val="28"/>
          <w:szCs w:val="28"/>
        </w:rPr>
        <w:t>;</w:t>
      </w:r>
    </w:p>
    <w:p w14:paraId="472D10E0" w14:textId="6B7EB629" w:rsidR="00F2674C" w:rsidRPr="00F16EF4" w:rsidRDefault="008665E5" w:rsidP="00BC7C3F">
      <w:pPr>
        <w:spacing w:after="0" w:line="240" w:lineRule="auto"/>
        <w:ind w:firstLine="709"/>
        <w:jc w:val="both"/>
        <w:rPr>
          <w:rFonts w:ascii="Times New Roman" w:hAnsi="Times New Roman" w:cs="Times New Roman"/>
          <w:color w:val="000000"/>
          <w:sz w:val="28"/>
          <w:szCs w:val="28"/>
        </w:rPr>
      </w:pPr>
      <w:r w:rsidRPr="00AB2F31">
        <w:rPr>
          <w:rFonts w:ascii="Times New Roman" w:hAnsi="Times New Roman" w:cs="Times New Roman"/>
          <w:color w:val="000000"/>
          <w:sz w:val="28"/>
          <w:szCs w:val="28"/>
        </w:rPr>
        <w:t>2</w:t>
      </w:r>
      <w:r w:rsidR="005D0962" w:rsidRPr="00AB2F31">
        <w:rPr>
          <w:rFonts w:ascii="Times New Roman" w:hAnsi="Times New Roman" w:cs="Times New Roman"/>
          <w:color w:val="000000"/>
          <w:sz w:val="28"/>
          <w:szCs w:val="28"/>
        </w:rPr>
        <w:t>9</w:t>
      </w:r>
      <w:r w:rsidR="00445C38" w:rsidRPr="00AB2F31">
        <w:rPr>
          <w:rFonts w:ascii="Times New Roman" w:hAnsi="Times New Roman" w:cs="Times New Roman"/>
          <w:color w:val="000000"/>
          <w:sz w:val="28"/>
          <w:szCs w:val="28"/>
        </w:rPr>
        <w:t>.2</w:t>
      </w:r>
      <w:r w:rsidR="00181816" w:rsidRPr="00AB2F31">
        <w:rPr>
          <w:rFonts w:ascii="Times New Roman" w:hAnsi="Times New Roman" w:cs="Times New Roman"/>
          <w:color w:val="000000"/>
          <w:sz w:val="28"/>
          <w:szCs w:val="28"/>
        </w:rPr>
        <w:t xml:space="preserve">. </w:t>
      </w:r>
      <w:r w:rsidR="006E37FA" w:rsidRPr="00AB2F31">
        <w:rPr>
          <w:rFonts w:ascii="Times New Roman" w:hAnsi="Times New Roman" w:cs="Times New Roman"/>
          <w:color w:val="000000"/>
          <w:sz w:val="28"/>
          <w:szCs w:val="28"/>
        </w:rPr>
        <w:t xml:space="preserve">par </w:t>
      </w:r>
      <w:r w:rsidR="00181816" w:rsidRPr="00AB2F31">
        <w:rPr>
          <w:rFonts w:ascii="Times New Roman" w:hAnsi="Times New Roman" w:cs="Times New Roman"/>
          <w:color w:val="000000"/>
          <w:sz w:val="28"/>
          <w:szCs w:val="28"/>
        </w:rPr>
        <w:t>pedagog</w:t>
      </w:r>
      <w:r w:rsidR="001A3393" w:rsidRPr="00AB2F31">
        <w:rPr>
          <w:rFonts w:ascii="Times New Roman" w:hAnsi="Times New Roman" w:cs="Times New Roman"/>
          <w:color w:val="000000"/>
          <w:sz w:val="28"/>
          <w:szCs w:val="28"/>
        </w:rPr>
        <w:t>iem</w:t>
      </w:r>
      <w:r w:rsidR="00181816" w:rsidRPr="00AB2F31">
        <w:rPr>
          <w:rFonts w:ascii="Times New Roman" w:hAnsi="Times New Roman" w:cs="Times New Roman"/>
          <w:color w:val="000000"/>
          <w:sz w:val="28"/>
          <w:szCs w:val="28"/>
        </w:rPr>
        <w:t>, kas piedalījušies jauni</w:t>
      </w:r>
      <w:r w:rsidR="00574FB9" w:rsidRPr="00AB2F31">
        <w:rPr>
          <w:rFonts w:ascii="Times New Roman" w:hAnsi="Times New Roman" w:cs="Times New Roman"/>
          <w:color w:val="000000"/>
          <w:sz w:val="28"/>
          <w:szCs w:val="28"/>
        </w:rPr>
        <w:t>z</w:t>
      </w:r>
      <w:r w:rsidR="00181816" w:rsidRPr="00AB2F31">
        <w:rPr>
          <w:rFonts w:ascii="Times New Roman" w:hAnsi="Times New Roman" w:cs="Times New Roman"/>
          <w:color w:val="000000"/>
          <w:sz w:val="28"/>
          <w:szCs w:val="28"/>
        </w:rPr>
        <w:t>strādātā mācību satura</w:t>
      </w:r>
      <w:r w:rsidR="00F16EF4" w:rsidRPr="00AB2F31">
        <w:rPr>
          <w:rFonts w:ascii="Times New Roman" w:hAnsi="Times New Roman" w:cs="Times New Roman"/>
          <w:color w:val="000000"/>
          <w:sz w:val="28"/>
          <w:szCs w:val="28"/>
        </w:rPr>
        <w:t xml:space="preserve">, kas tiks izstrādāts 8.5.2.specifiskā atbalsta mērķa “Nodrošināt profesionālās izglītības atbilstību Eiropas kvalifikācijas </w:t>
      </w:r>
      <w:proofErr w:type="spellStart"/>
      <w:r w:rsidR="00F16EF4" w:rsidRPr="00AB2F31">
        <w:rPr>
          <w:rFonts w:ascii="Times New Roman" w:hAnsi="Times New Roman" w:cs="Times New Roman"/>
          <w:color w:val="000000"/>
          <w:sz w:val="28"/>
          <w:szCs w:val="28"/>
        </w:rPr>
        <w:t>ietvarstruktūrai</w:t>
      </w:r>
      <w:proofErr w:type="spellEnd"/>
      <w:r w:rsidR="00F16EF4" w:rsidRPr="00AB2F31">
        <w:rPr>
          <w:rFonts w:ascii="Times New Roman" w:hAnsi="Times New Roman" w:cs="Times New Roman"/>
          <w:color w:val="000000"/>
          <w:sz w:val="28"/>
          <w:szCs w:val="28"/>
        </w:rPr>
        <w:t>" ietvaros,</w:t>
      </w:r>
      <w:r w:rsidR="00181816" w:rsidRPr="00AB2F31">
        <w:rPr>
          <w:rFonts w:ascii="Times New Roman" w:hAnsi="Times New Roman" w:cs="Times New Roman"/>
          <w:color w:val="000000"/>
          <w:sz w:val="28"/>
          <w:szCs w:val="28"/>
        </w:rPr>
        <w:t xml:space="preserve"> aprobācijā.</w:t>
      </w:r>
    </w:p>
    <w:p w14:paraId="7229AAD8" w14:textId="77777777" w:rsidR="00181816" w:rsidRPr="00F16EF4" w:rsidRDefault="00181816" w:rsidP="00BC7C3F">
      <w:pPr>
        <w:spacing w:after="0" w:line="240" w:lineRule="auto"/>
        <w:ind w:firstLine="709"/>
        <w:jc w:val="both"/>
        <w:rPr>
          <w:rFonts w:ascii="Times New Roman" w:hAnsi="Times New Roman" w:cs="Times New Roman"/>
          <w:sz w:val="28"/>
          <w:szCs w:val="28"/>
        </w:rPr>
      </w:pPr>
    </w:p>
    <w:p w14:paraId="49140C38" w14:textId="04B302B9" w:rsidR="00D86029" w:rsidRPr="00F16EF4" w:rsidRDefault="005D0962" w:rsidP="00BC7C3F">
      <w:pPr>
        <w:spacing w:after="0" w:line="240" w:lineRule="auto"/>
        <w:ind w:firstLine="709"/>
        <w:jc w:val="both"/>
        <w:rPr>
          <w:rFonts w:ascii="Times New Roman" w:eastAsia="Times New Roman" w:hAnsi="Times New Roman" w:cs="Times New Roman"/>
          <w:bCs/>
          <w:sz w:val="28"/>
          <w:szCs w:val="28"/>
        </w:rPr>
      </w:pPr>
      <w:r w:rsidRPr="00F16EF4">
        <w:rPr>
          <w:rFonts w:ascii="Times New Roman" w:hAnsi="Times New Roman" w:cs="Times New Roman"/>
          <w:sz w:val="28"/>
          <w:szCs w:val="28"/>
        </w:rPr>
        <w:t>30</w:t>
      </w:r>
      <w:r w:rsidR="000E7F79"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00D86029" w:rsidRPr="00F16EF4">
        <w:rPr>
          <w:rFonts w:ascii="Times New Roman" w:hAnsi="Times New Roman" w:cs="Times New Roman"/>
          <w:sz w:val="28"/>
          <w:szCs w:val="28"/>
        </w:rPr>
        <w:t xml:space="preserve">Finansējuma saņēmējs nodrošina </w:t>
      </w:r>
      <w:r w:rsidR="00800E0A" w:rsidRPr="00F16EF4">
        <w:rPr>
          <w:rFonts w:ascii="Times New Roman" w:hAnsi="Times New Roman" w:cs="Times New Roman"/>
          <w:sz w:val="28"/>
          <w:szCs w:val="28"/>
        </w:rPr>
        <w:t xml:space="preserve">šo </w:t>
      </w:r>
      <w:r w:rsidR="00D86029" w:rsidRPr="00F16EF4">
        <w:rPr>
          <w:rFonts w:ascii="Times New Roman" w:hAnsi="Times New Roman" w:cs="Times New Roman"/>
          <w:sz w:val="28"/>
          <w:szCs w:val="28"/>
        </w:rPr>
        <w:t xml:space="preserve">noteikumu </w:t>
      </w:r>
      <w:r w:rsidR="006A4CE1" w:rsidRPr="00F16EF4">
        <w:rPr>
          <w:rFonts w:ascii="Times New Roman" w:hAnsi="Times New Roman" w:cs="Times New Roman"/>
          <w:sz w:val="28"/>
          <w:szCs w:val="28"/>
        </w:rPr>
        <w:t>1</w:t>
      </w:r>
      <w:r w:rsidR="001469C3" w:rsidRPr="00F16EF4">
        <w:rPr>
          <w:rFonts w:ascii="Times New Roman" w:hAnsi="Times New Roman" w:cs="Times New Roman"/>
          <w:sz w:val="28"/>
          <w:szCs w:val="28"/>
        </w:rPr>
        <w:t>9</w:t>
      </w:r>
      <w:r w:rsidR="00D86029" w:rsidRPr="00F16EF4">
        <w:rPr>
          <w:rFonts w:ascii="Times New Roman" w:hAnsi="Times New Roman" w:cs="Times New Roman"/>
          <w:sz w:val="28"/>
          <w:szCs w:val="28"/>
        </w:rPr>
        <w:t>.1.2</w:t>
      </w:r>
      <w:r w:rsidR="00FA6F38" w:rsidRPr="00F16EF4">
        <w:rPr>
          <w:rFonts w:ascii="Times New Roman" w:hAnsi="Times New Roman" w:cs="Times New Roman"/>
          <w:sz w:val="28"/>
          <w:szCs w:val="28"/>
        </w:rPr>
        <w:t>. </w:t>
      </w:r>
      <w:r w:rsidR="00D86029" w:rsidRPr="00F16EF4">
        <w:rPr>
          <w:rFonts w:ascii="Times New Roman" w:hAnsi="Times New Roman" w:cs="Times New Roman"/>
          <w:sz w:val="28"/>
          <w:szCs w:val="28"/>
        </w:rPr>
        <w:t xml:space="preserve">un </w:t>
      </w:r>
      <w:r w:rsidR="006A4CE1" w:rsidRPr="00F16EF4">
        <w:rPr>
          <w:rFonts w:ascii="Times New Roman" w:hAnsi="Times New Roman" w:cs="Times New Roman"/>
          <w:sz w:val="28"/>
          <w:szCs w:val="28"/>
        </w:rPr>
        <w:t>1</w:t>
      </w:r>
      <w:r w:rsidR="001469C3" w:rsidRPr="00F16EF4">
        <w:rPr>
          <w:rFonts w:ascii="Times New Roman" w:hAnsi="Times New Roman" w:cs="Times New Roman"/>
          <w:sz w:val="28"/>
          <w:szCs w:val="28"/>
        </w:rPr>
        <w:t>9</w:t>
      </w:r>
      <w:r w:rsidR="00D86029" w:rsidRPr="00F16EF4">
        <w:rPr>
          <w:rFonts w:ascii="Times New Roman" w:hAnsi="Times New Roman" w:cs="Times New Roman"/>
          <w:sz w:val="28"/>
          <w:szCs w:val="28"/>
        </w:rPr>
        <w:t>.2.</w:t>
      </w:r>
      <w:r w:rsidR="00813790" w:rsidRPr="00F16EF4">
        <w:rPr>
          <w:rFonts w:ascii="Times New Roman" w:hAnsi="Times New Roman" w:cs="Times New Roman"/>
          <w:sz w:val="28"/>
          <w:szCs w:val="28"/>
        </w:rPr>
        <w:t> </w:t>
      </w:r>
      <w:r w:rsidR="00BA007B" w:rsidRPr="00F16EF4">
        <w:rPr>
          <w:rFonts w:ascii="Times New Roman" w:hAnsi="Times New Roman" w:cs="Times New Roman"/>
          <w:sz w:val="28"/>
          <w:szCs w:val="28"/>
        </w:rPr>
        <w:t>apakš</w:t>
      </w:r>
      <w:r w:rsidR="00D86029" w:rsidRPr="00F16EF4">
        <w:rPr>
          <w:rFonts w:ascii="Times New Roman" w:hAnsi="Times New Roman" w:cs="Times New Roman"/>
          <w:sz w:val="28"/>
          <w:szCs w:val="28"/>
        </w:rPr>
        <w:t xml:space="preserve">punktā minēto </w:t>
      </w:r>
      <w:r w:rsidR="00F01B26" w:rsidRPr="00F16EF4">
        <w:rPr>
          <w:rFonts w:ascii="Times New Roman" w:hAnsi="Times New Roman" w:cs="Times New Roman"/>
          <w:sz w:val="28"/>
          <w:szCs w:val="28"/>
        </w:rPr>
        <w:t xml:space="preserve">atbalstāmo darbību </w:t>
      </w:r>
      <w:r w:rsidR="00D86029" w:rsidRPr="00F16EF4">
        <w:rPr>
          <w:rFonts w:ascii="Times New Roman" w:hAnsi="Times New Roman" w:cs="Times New Roman"/>
          <w:sz w:val="28"/>
          <w:szCs w:val="28"/>
        </w:rPr>
        <w:t>kvalitāt</w:t>
      </w:r>
      <w:r w:rsidR="002017E8" w:rsidRPr="00F16EF4">
        <w:rPr>
          <w:rFonts w:ascii="Times New Roman" w:hAnsi="Times New Roman" w:cs="Times New Roman"/>
          <w:sz w:val="28"/>
          <w:szCs w:val="28"/>
        </w:rPr>
        <w:t>es uzraudzību.</w:t>
      </w:r>
    </w:p>
    <w:p w14:paraId="692DEE4E" w14:textId="77777777" w:rsidR="00CF31F5" w:rsidRPr="00F16EF4" w:rsidRDefault="00CF31F5" w:rsidP="00BC7C3F">
      <w:pPr>
        <w:spacing w:after="0" w:line="240" w:lineRule="auto"/>
        <w:ind w:firstLine="709"/>
        <w:jc w:val="both"/>
        <w:rPr>
          <w:rFonts w:ascii="Times New Roman" w:eastAsia="Times New Roman" w:hAnsi="Times New Roman" w:cs="Times New Roman"/>
          <w:bCs/>
          <w:sz w:val="28"/>
          <w:szCs w:val="28"/>
        </w:rPr>
      </w:pPr>
    </w:p>
    <w:p w14:paraId="221C0905" w14:textId="627C390A" w:rsidR="00251D7A" w:rsidRPr="00F16EF4" w:rsidRDefault="005D0962" w:rsidP="00BC7C3F">
      <w:pPr>
        <w:tabs>
          <w:tab w:val="left" w:pos="42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31</w:t>
      </w:r>
      <w:r w:rsidR="000E7F79" w:rsidRPr="00F16EF4">
        <w:rPr>
          <w:rFonts w:ascii="Times New Roman" w:hAnsi="Times New Roman" w:cs="Times New Roman"/>
          <w:sz w:val="28"/>
          <w:szCs w:val="28"/>
        </w:rPr>
        <w:t>.</w:t>
      </w:r>
      <w:r w:rsidR="005406ED" w:rsidRPr="00F16EF4">
        <w:rPr>
          <w:rFonts w:ascii="Times New Roman" w:hAnsi="Times New Roman" w:cs="Times New Roman"/>
          <w:sz w:val="28"/>
          <w:szCs w:val="28"/>
        </w:rPr>
        <w:t xml:space="preserve"> </w:t>
      </w:r>
      <w:r w:rsidR="007A5C3A" w:rsidRPr="00F16EF4">
        <w:rPr>
          <w:rFonts w:ascii="Times New Roman" w:hAnsi="Times New Roman" w:cs="Times New Roman"/>
          <w:sz w:val="28"/>
          <w:szCs w:val="28"/>
        </w:rPr>
        <w:t xml:space="preserve">Finansējuma saņēmējs savā </w:t>
      </w:r>
      <w:r w:rsidR="00800E0A" w:rsidRPr="00F16EF4">
        <w:rPr>
          <w:rFonts w:ascii="Times New Roman" w:hAnsi="Times New Roman" w:cs="Times New Roman"/>
          <w:sz w:val="28"/>
          <w:szCs w:val="28"/>
        </w:rPr>
        <w:t>tīmekļa vietnē</w:t>
      </w:r>
      <w:r w:rsidR="007A5C3A" w:rsidRPr="00F16EF4">
        <w:rPr>
          <w:rFonts w:ascii="Times New Roman" w:hAnsi="Times New Roman" w:cs="Times New Roman"/>
          <w:sz w:val="28"/>
          <w:szCs w:val="28"/>
        </w:rPr>
        <w:t xml:space="preserve"> ne retāk kā reizi trijos mēnešos ievieto aktuālu informāciju par projekta īstenošanu.</w:t>
      </w:r>
    </w:p>
    <w:p w14:paraId="40E699D3" w14:textId="77777777" w:rsidR="00031205" w:rsidRPr="00F16EF4" w:rsidRDefault="00031205" w:rsidP="00BC7C3F">
      <w:pPr>
        <w:pStyle w:val="ListParagraph"/>
        <w:spacing w:after="0" w:line="240" w:lineRule="auto"/>
        <w:ind w:left="0" w:firstLine="709"/>
        <w:jc w:val="both"/>
        <w:rPr>
          <w:rFonts w:ascii="Times New Roman" w:hAnsi="Times New Roman" w:cs="Times New Roman"/>
          <w:sz w:val="28"/>
          <w:szCs w:val="28"/>
        </w:rPr>
      </w:pPr>
    </w:p>
    <w:p w14:paraId="79D831B4" w14:textId="22D2767E" w:rsidR="00342C77" w:rsidRPr="00F16EF4" w:rsidRDefault="005D0962" w:rsidP="00F162C0">
      <w:pPr>
        <w:tabs>
          <w:tab w:val="left" w:pos="426"/>
        </w:tabs>
        <w:spacing w:after="0" w:line="240" w:lineRule="auto"/>
        <w:ind w:firstLine="709"/>
        <w:jc w:val="both"/>
        <w:rPr>
          <w:rFonts w:ascii="Times New Roman" w:eastAsia="Calibri" w:hAnsi="Times New Roman" w:cs="Times New Roman"/>
          <w:sz w:val="24"/>
        </w:rPr>
      </w:pPr>
      <w:r w:rsidRPr="00F16EF4">
        <w:rPr>
          <w:rFonts w:ascii="Times New Roman" w:hAnsi="Times New Roman" w:cs="Times New Roman"/>
          <w:sz w:val="28"/>
          <w:szCs w:val="28"/>
        </w:rPr>
        <w:t>32</w:t>
      </w:r>
      <w:r w:rsidR="000E7F79"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00F66564" w:rsidRPr="00F16EF4">
        <w:rPr>
          <w:rFonts w:ascii="Times New Roman" w:hAnsi="Times New Roman" w:cs="Times New Roman"/>
          <w:sz w:val="28"/>
          <w:szCs w:val="28"/>
        </w:rPr>
        <w:t xml:space="preserve"> Finansējuma saņēmējs projekta iesniegumam pievieno </w:t>
      </w:r>
      <w:r w:rsidR="00F66564" w:rsidRPr="00F16EF4">
        <w:rPr>
          <w:rFonts w:ascii="Times New Roman" w:eastAsia="Calibri" w:hAnsi="Times New Roman" w:cs="Times New Roman"/>
          <w:sz w:val="28"/>
          <w:szCs w:val="28"/>
        </w:rPr>
        <w:t>izstrādāt</w:t>
      </w:r>
      <w:r w:rsidR="00321474" w:rsidRPr="00F16EF4">
        <w:rPr>
          <w:rFonts w:ascii="Times New Roman" w:eastAsia="Calibri" w:hAnsi="Times New Roman" w:cs="Times New Roman"/>
          <w:sz w:val="28"/>
          <w:szCs w:val="28"/>
        </w:rPr>
        <w:t>as</w:t>
      </w:r>
      <w:r w:rsidR="00F66564" w:rsidRPr="00F16EF4">
        <w:rPr>
          <w:rFonts w:ascii="Times New Roman" w:eastAsia="Calibri" w:hAnsi="Times New Roman" w:cs="Times New Roman"/>
          <w:sz w:val="28"/>
          <w:szCs w:val="28"/>
        </w:rPr>
        <w:t xml:space="preserve"> </w:t>
      </w:r>
      <w:r w:rsidR="00797B90" w:rsidRPr="00F16EF4">
        <w:rPr>
          <w:rFonts w:ascii="Times New Roman" w:eastAsia="Calibri" w:hAnsi="Times New Roman" w:cs="Times New Roman"/>
          <w:sz w:val="28"/>
          <w:szCs w:val="28"/>
        </w:rPr>
        <w:t xml:space="preserve">un ar Izglītības un zinātnes ministriju saskaņotas vadlīnijas </w:t>
      </w:r>
      <w:r w:rsidR="00F66564" w:rsidRPr="00F16EF4">
        <w:rPr>
          <w:rFonts w:ascii="Times New Roman" w:eastAsia="Calibri" w:hAnsi="Times New Roman" w:cs="Times New Roman"/>
          <w:sz w:val="28"/>
          <w:szCs w:val="28"/>
        </w:rPr>
        <w:t>profesionālās izglītības iestāžu cilvēkresursu attīstības plān</w:t>
      </w:r>
      <w:r w:rsidR="00797B90" w:rsidRPr="00F16EF4">
        <w:rPr>
          <w:rFonts w:ascii="Times New Roman" w:eastAsia="Calibri" w:hAnsi="Times New Roman" w:cs="Times New Roman"/>
          <w:sz w:val="28"/>
          <w:szCs w:val="28"/>
        </w:rPr>
        <w:t>u izstrādei</w:t>
      </w:r>
      <w:r w:rsidR="00EF3B53" w:rsidRPr="00F16EF4">
        <w:rPr>
          <w:rFonts w:ascii="Times New Roman" w:eastAsia="Calibri" w:hAnsi="Times New Roman" w:cs="Times New Roman"/>
          <w:sz w:val="28"/>
          <w:szCs w:val="28"/>
        </w:rPr>
        <w:t>.</w:t>
      </w:r>
      <w:r w:rsidR="00321474" w:rsidRPr="00F16EF4">
        <w:rPr>
          <w:rFonts w:ascii="Times New Roman" w:eastAsia="Calibri" w:hAnsi="Times New Roman" w:cs="Times New Roman"/>
          <w:sz w:val="28"/>
          <w:szCs w:val="28"/>
        </w:rPr>
        <w:t xml:space="preserve"> </w:t>
      </w:r>
    </w:p>
    <w:p w14:paraId="666F6610" w14:textId="77777777" w:rsidR="00031205" w:rsidRPr="00F16EF4" w:rsidRDefault="00031205" w:rsidP="00BC7C3F">
      <w:pPr>
        <w:pStyle w:val="ListParagraph"/>
        <w:spacing w:after="0" w:line="240" w:lineRule="auto"/>
        <w:ind w:left="0" w:firstLine="709"/>
        <w:jc w:val="both"/>
        <w:rPr>
          <w:rFonts w:ascii="Times New Roman" w:hAnsi="Times New Roman" w:cs="Times New Roman"/>
          <w:sz w:val="28"/>
          <w:szCs w:val="28"/>
        </w:rPr>
      </w:pPr>
    </w:p>
    <w:p w14:paraId="2AF33F2A" w14:textId="688E69F8" w:rsidR="00BA4920" w:rsidRPr="00F16EF4" w:rsidRDefault="005D0962" w:rsidP="00BC7C3F">
      <w:pPr>
        <w:tabs>
          <w:tab w:val="left" w:pos="42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33</w:t>
      </w:r>
      <w:r w:rsidR="000E7F79" w:rsidRPr="00F16EF4">
        <w:rPr>
          <w:rFonts w:ascii="Times New Roman" w:hAnsi="Times New Roman" w:cs="Times New Roman"/>
          <w:sz w:val="28"/>
          <w:szCs w:val="28"/>
        </w:rPr>
        <w:t>.</w:t>
      </w:r>
      <w:r w:rsidR="005406ED" w:rsidRPr="00F16EF4">
        <w:rPr>
          <w:rFonts w:ascii="Times New Roman" w:hAnsi="Times New Roman" w:cs="Times New Roman"/>
          <w:sz w:val="28"/>
          <w:szCs w:val="28"/>
        </w:rPr>
        <w:t> </w:t>
      </w:r>
      <w:r w:rsidR="00BA4920" w:rsidRPr="00F16EF4">
        <w:rPr>
          <w:rFonts w:ascii="Times New Roman" w:hAnsi="Times New Roman" w:cs="Times New Roman"/>
          <w:sz w:val="28"/>
          <w:szCs w:val="28"/>
        </w:rPr>
        <w:t>Sadarbības iestāde lēmumu par projekta iesnieguma apstiprināšanu, apstiprināšanu ar nosacījumu vai noraidīšanu pieņem divu mēnešu laikā no projekta iesnieguma iesniegšanas beigu datuma.</w:t>
      </w:r>
    </w:p>
    <w:p w14:paraId="19FB5678" w14:textId="77777777" w:rsidR="00672798" w:rsidRPr="00F16EF4" w:rsidRDefault="00672798" w:rsidP="00BC7C3F">
      <w:pPr>
        <w:tabs>
          <w:tab w:val="left" w:pos="426"/>
        </w:tabs>
        <w:spacing w:after="0" w:line="240" w:lineRule="auto"/>
        <w:ind w:firstLine="709"/>
        <w:jc w:val="both"/>
        <w:rPr>
          <w:rFonts w:ascii="Times New Roman" w:hAnsi="Times New Roman" w:cs="Times New Roman"/>
          <w:sz w:val="28"/>
          <w:szCs w:val="28"/>
        </w:rPr>
      </w:pPr>
    </w:p>
    <w:p w14:paraId="6E330FE7" w14:textId="0127E52E" w:rsidR="0029403B" w:rsidRPr="00F16EF4" w:rsidRDefault="005D0962" w:rsidP="00BC7C3F">
      <w:pPr>
        <w:tabs>
          <w:tab w:val="left" w:pos="426"/>
        </w:tabs>
        <w:spacing w:after="0" w:line="240" w:lineRule="auto"/>
        <w:ind w:firstLine="709"/>
        <w:jc w:val="both"/>
        <w:rPr>
          <w:rFonts w:ascii="Times New Roman" w:hAnsi="Times New Roman" w:cs="Times New Roman"/>
          <w:sz w:val="28"/>
          <w:szCs w:val="28"/>
        </w:rPr>
      </w:pPr>
      <w:r w:rsidRPr="00F16EF4">
        <w:rPr>
          <w:rFonts w:ascii="Times New Roman" w:hAnsi="Times New Roman" w:cs="Times New Roman"/>
          <w:sz w:val="28"/>
          <w:szCs w:val="28"/>
        </w:rPr>
        <w:t>34</w:t>
      </w:r>
      <w:r w:rsidR="00FA6F38" w:rsidRPr="00F16EF4">
        <w:rPr>
          <w:rFonts w:ascii="Times New Roman" w:hAnsi="Times New Roman" w:cs="Times New Roman"/>
          <w:sz w:val="28"/>
          <w:szCs w:val="28"/>
        </w:rPr>
        <w:t>. </w:t>
      </w:r>
      <w:r w:rsidR="0029403B" w:rsidRPr="00F16EF4">
        <w:rPr>
          <w:rFonts w:ascii="Times New Roman" w:hAnsi="Times New Roman" w:cs="Times New Roman"/>
          <w:sz w:val="28"/>
          <w:szCs w:val="28"/>
        </w:rPr>
        <w:t xml:space="preserve">Finansējuma saņēmējs nodrošina </w:t>
      </w:r>
      <w:r w:rsidR="00672798" w:rsidRPr="00F16EF4">
        <w:rPr>
          <w:rFonts w:ascii="Times New Roman" w:hAnsi="Times New Roman" w:cs="Times New Roman"/>
          <w:sz w:val="28"/>
          <w:szCs w:val="28"/>
        </w:rPr>
        <w:t>s</w:t>
      </w:r>
      <w:r w:rsidR="006E067D" w:rsidRPr="00F16EF4">
        <w:rPr>
          <w:rFonts w:ascii="Times New Roman" w:hAnsi="Times New Roman" w:cs="Times New Roman"/>
          <w:sz w:val="28"/>
          <w:szCs w:val="28"/>
        </w:rPr>
        <w:t xml:space="preserve">pecifiskā atbalsta </w:t>
      </w:r>
      <w:r w:rsidR="0029403B" w:rsidRPr="00F16EF4">
        <w:rPr>
          <w:rFonts w:ascii="Times New Roman" w:hAnsi="Times New Roman" w:cs="Times New Roman"/>
          <w:sz w:val="28"/>
          <w:szCs w:val="28"/>
        </w:rPr>
        <w:t>ietvaros plānotā atbalsta nepārklāšanos ar citiem valsts un ārvalstu finanšu atbalsta instrumentiem.</w:t>
      </w:r>
    </w:p>
    <w:p w14:paraId="12646D39" w14:textId="77777777" w:rsidR="00031205" w:rsidRPr="00F16EF4" w:rsidRDefault="00031205" w:rsidP="00BC7C3F">
      <w:pPr>
        <w:pStyle w:val="ListParagraph"/>
        <w:spacing w:after="0" w:line="240" w:lineRule="auto"/>
        <w:ind w:left="0" w:firstLine="709"/>
        <w:jc w:val="both"/>
        <w:rPr>
          <w:rFonts w:ascii="Times New Roman" w:hAnsi="Times New Roman" w:cs="Times New Roman"/>
          <w:sz w:val="28"/>
          <w:szCs w:val="28"/>
        </w:rPr>
      </w:pPr>
    </w:p>
    <w:p w14:paraId="20F9B84E" w14:textId="1381ACF5" w:rsidR="00CF31F5" w:rsidRPr="00F16EF4" w:rsidRDefault="005D0962" w:rsidP="00BC7C3F">
      <w:pPr>
        <w:tabs>
          <w:tab w:val="left" w:pos="426"/>
        </w:tabs>
        <w:spacing w:after="0" w:line="240" w:lineRule="auto"/>
        <w:ind w:firstLine="709"/>
        <w:jc w:val="both"/>
        <w:rPr>
          <w:rFonts w:ascii="Times New Roman" w:eastAsia="Times New Roman" w:hAnsi="Times New Roman" w:cs="Times New Roman"/>
          <w:bCs/>
          <w:sz w:val="28"/>
          <w:szCs w:val="28"/>
        </w:rPr>
      </w:pPr>
      <w:r w:rsidRPr="00F16EF4">
        <w:rPr>
          <w:rFonts w:ascii="Times New Roman" w:eastAsia="Times New Roman" w:hAnsi="Times New Roman" w:cs="Times New Roman"/>
          <w:bCs/>
          <w:sz w:val="28"/>
          <w:szCs w:val="28"/>
        </w:rPr>
        <w:t>35</w:t>
      </w:r>
      <w:r w:rsidR="00FA6F38" w:rsidRPr="00F16EF4">
        <w:rPr>
          <w:rFonts w:ascii="Times New Roman" w:eastAsia="Times New Roman" w:hAnsi="Times New Roman" w:cs="Times New Roman"/>
          <w:bCs/>
          <w:sz w:val="28"/>
          <w:szCs w:val="28"/>
        </w:rPr>
        <w:t>. </w:t>
      </w:r>
      <w:r w:rsidR="00042AF3" w:rsidRPr="00F16EF4">
        <w:rPr>
          <w:rFonts w:ascii="Times New Roman" w:eastAsia="Times New Roman" w:hAnsi="Times New Roman" w:cs="Times New Roman"/>
          <w:bCs/>
          <w:sz w:val="28"/>
          <w:szCs w:val="28"/>
        </w:rPr>
        <w:t>Sadarbības iestādei</w:t>
      </w:r>
      <w:r w:rsidR="00E85E74" w:rsidRPr="00F16EF4">
        <w:rPr>
          <w:rFonts w:ascii="Times New Roman" w:eastAsia="Times New Roman" w:hAnsi="Times New Roman" w:cs="Times New Roman"/>
          <w:bCs/>
          <w:sz w:val="28"/>
          <w:szCs w:val="28"/>
        </w:rPr>
        <w:t xml:space="preserve"> </w:t>
      </w:r>
      <w:r w:rsidR="00042AF3" w:rsidRPr="00F16EF4">
        <w:rPr>
          <w:rFonts w:ascii="Times New Roman" w:eastAsia="Times New Roman" w:hAnsi="Times New Roman" w:cs="Times New Roman"/>
          <w:bCs/>
          <w:sz w:val="28"/>
          <w:szCs w:val="28"/>
        </w:rPr>
        <w:t>ir tiesības vienpusēji atkāpties no vienošanās</w:t>
      </w:r>
      <w:r w:rsidR="007361D5" w:rsidRPr="00F16EF4">
        <w:rPr>
          <w:rFonts w:ascii="Times New Roman" w:hAnsi="Times New Roman" w:cs="Times New Roman"/>
        </w:rPr>
        <w:t xml:space="preserve"> </w:t>
      </w:r>
      <w:r w:rsidR="007361D5" w:rsidRPr="00F16EF4">
        <w:rPr>
          <w:rFonts w:ascii="Times New Roman" w:eastAsia="Times New Roman" w:hAnsi="Times New Roman" w:cs="Times New Roman"/>
          <w:bCs/>
          <w:sz w:val="28"/>
          <w:szCs w:val="28"/>
        </w:rPr>
        <w:t>par projekta īstenošanu</w:t>
      </w:r>
      <w:r w:rsidR="00042AF3" w:rsidRPr="00F16EF4">
        <w:rPr>
          <w:rFonts w:ascii="Times New Roman" w:eastAsia="Times New Roman" w:hAnsi="Times New Roman" w:cs="Times New Roman"/>
          <w:bCs/>
          <w:sz w:val="28"/>
          <w:szCs w:val="28"/>
        </w:rPr>
        <w:t xml:space="preserve"> jebkurā no šādiem gadījumie</w:t>
      </w:r>
      <w:r w:rsidR="00F10E62" w:rsidRPr="00F16EF4">
        <w:rPr>
          <w:rFonts w:ascii="Times New Roman" w:eastAsia="Times New Roman" w:hAnsi="Times New Roman" w:cs="Times New Roman"/>
          <w:bCs/>
          <w:sz w:val="28"/>
          <w:szCs w:val="28"/>
        </w:rPr>
        <w:t>m:</w:t>
      </w:r>
    </w:p>
    <w:p w14:paraId="27205C68" w14:textId="310E2034" w:rsidR="00042AF3" w:rsidRPr="00F16EF4" w:rsidRDefault="005D0962"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F16EF4">
        <w:rPr>
          <w:rFonts w:ascii="Times New Roman" w:hAnsi="Times New Roman" w:cs="Times New Roman"/>
          <w:sz w:val="28"/>
          <w:szCs w:val="28"/>
        </w:rPr>
        <w:t>35</w:t>
      </w:r>
      <w:r w:rsidR="00C56EF6" w:rsidRPr="00F16EF4">
        <w:rPr>
          <w:rFonts w:ascii="Times New Roman" w:hAnsi="Times New Roman" w:cs="Times New Roman"/>
          <w:sz w:val="28"/>
          <w:szCs w:val="28"/>
        </w:rPr>
        <w:t>.1</w:t>
      </w:r>
      <w:r w:rsidR="005406ED" w:rsidRPr="00F16EF4">
        <w:rPr>
          <w:rFonts w:ascii="Times New Roman" w:hAnsi="Times New Roman" w:cs="Times New Roman"/>
          <w:sz w:val="28"/>
          <w:szCs w:val="28"/>
        </w:rPr>
        <w:t>. </w:t>
      </w:r>
      <w:r w:rsidR="00042AF3" w:rsidRPr="00F16EF4">
        <w:rPr>
          <w:rFonts w:ascii="Times New Roman" w:hAnsi="Times New Roman" w:cs="Times New Roman"/>
          <w:sz w:val="28"/>
          <w:szCs w:val="28"/>
        </w:rPr>
        <w:t>finansējuma saņēmējs nepilda vienošanās par projekta īstenošanu noteikumus</w:t>
      </w:r>
      <w:r w:rsidR="001B37B5" w:rsidRPr="00F16EF4">
        <w:rPr>
          <w:rFonts w:ascii="Times New Roman" w:hAnsi="Times New Roman" w:cs="Times New Roman"/>
          <w:sz w:val="28"/>
          <w:szCs w:val="28"/>
        </w:rPr>
        <w:t>;</w:t>
      </w:r>
    </w:p>
    <w:p w14:paraId="1F85D3FB" w14:textId="52A39805" w:rsidR="00AF449D" w:rsidRPr="00F16EF4" w:rsidRDefault="005D0962" w:rsidP="00F31397">
      <w:pPr>
        <w:pStyle w:val="ListParagraph"/>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F16EF4">
        <w:rPr>
          <w:rFonts w:ascii="Times New Roman" w:hAnsi="Times New Roman" w:cs="Times New Roman"/>
          <w:sz w:val="28"/>
          <w:szCs w:val="28"/>
        </w:rPr>
        <w:t>35</w:t>
      </w:r>
      <w:r w:rsidR="00C56EF6" w:rsidRPr="00F16EF4">
        <w:rPr>
          <w:rFonts w:ascii="Times New Roman" w:hAnsi="Times New Roman" w:cs="Times New Roman"/>
          <w:sz w:val="28"/>
          <w:szCs w:val="28"/>
        </w:rPr>
        <w:t>.2</w:t>
      </w:r>
      <w:r w:rsidR="005406ED" w:rsidRPr="00F16EF4">
        <w:rPr>
          <w:rFonts w:ascii="Times New Roman" w:hAnsi="Times New Roman" w:cs="Times New Roman"/>
          <w:sz w:val="28"/>
          <w:szCs w:val="28"/>
        </w:rPr>
        <w:t>. </w:t>
      </w:r>
      <w:r w:rsidR="00042AF3" w:rsidRPr="00F16EF4">
        <w:rPr>
          <w:rFonts w:ascii="Times New Roman" w:hAnsi="Times New Roman" w:cs="Times New Roman"/>
          <w:sz w:val="28"/>
          <w:szCs w:val="28"/>
        </w:rPr>
        <w:t>citos gadījumos, kas noteikti vienošanās par projekta īstenošanu.</w:t>
      </w:r>
    </w:p>
    <w:p w14:paraId="7BB5B5E8" w14:textId="77777777" w:rsidR="006A3B18" w:rsidRPr="00F16EF4" w:rsidRDefault="006A3B18" w:rsidP="006A3B18">
      <w:pPr>
        <w:tabs>
          <w:tab w:val="left" w:pos="426"/>
          <w:tab w:val="left" w:pos="1134"/>
        </w:tabs>
        <w:spacing w:after="0" w:line="240" w:lineRule="auto"/>
        <w:jc w:val="both"/>
        <w:rPr>
          <w:rFonts w:ascii="Times New Roman" w:hAnsi="Times New Roman" w:cs="Times New Roman"/>
          <w:sz w:val="28"/>
          <w:szCs w:val="28"/>
        </w:rPr>
      </w:pPr>
    </w:p>
    <w:p w14:paraId="3A30FAE4" w14:textId="6A5F5A4F" w:rsidR="001C1F3F" w:rsidRPr="00F16EF4" w:rsidRDefault="006A4CE1" w:rsidP="00173687">
      <w:pPr>
        <w:spacing w:after="0" w:line="240" w:lineRule="auto"/>
        <w:ind w:firstLine="709"/>
        <w:jc w:val="both"/>
        <w:rPr>
          <w:rFonts w:ascii="Times New Roman" w:hAnsi="Times New Roman" w:cs="Times New Roman"/>
          <w:sz w:val="28"/>
          <w:szCs w:val="28"/>
          <w:lang w:eastAsia="zh-TW"/>
        </w:rPr>
      </w:pPr>
      <w:r w:rsidRPr="00F16EF4">
        <w:rPr>
          <w:rFonts w:ascii="Times New Roman" w:hAnsi="Times New Roman" w:cs="Times New Roman"/>
          <w:sz w:val="28"/>
          <w:szCs w:val="28"/>
        </w:rPr>
        <w:t>3</w:t>
      </w:r>
      <w:r w:rsidR="001469C3" w:rsidRPr="00F16EF4">
        <w:rPr>
          <w:rFonts w:ascii="Times New Roman" w:hAnsi="Times New Roman" w:cs="Times New Roman"/>
          <w:sz w:val="28"/>
          <w:szCs w:val="28"/>
        </w:rPr>
        <w:t>6</w:t>
      </w:r>
      <w:r w:rsidR="001C1F3F" w:rsidRPr="00F16EF4">
        <w:rPr>
          <w:rFonts w:ascii="Times New Roman" w:hAnsi="Times New Roman" w:cs="Times New Roman"/>
          <w:sz w:val="28"/>
          <w:szCs w:val="28"/>
        </w:rPr>
        <w:t>.</w:t>
      </w:r>
      <w:r w:rsidR="006A3B18" w:rsidRPr="00F16EF4">
        <w:rPr>
          <w:rFonts w:ascii="Times New Roman" w:hAnsi="Times New Roman" w:cs="Times New Roman"/>
          <w:sz w:val="28"/>
          <w:szCs w:val="28"/>
        </w:rPr>
        <w:t> </w:t>
      </w:r>
      <w:r w:rsidR="001C1F3F" w:rsidRPr="00F16EF4">
        <w:rPr>
          <w:rFonts w:ascii="Times New Roman" w:hAnsi="Times New Roman" w:cs="Times New Roman"/>
          <w:sz w:val="28"/>
          <w:szCs w:val="28"/>
          <w:lang w:eastAsia="zh-TW"/>
        </w:rPr>
        <w:t>Projekta īstenošanas gaitā radušās sadārdzinājuma izmaksas finansējuma saņēmējs sedz no saviem līdzekļiem.</w:t>
      </w:r>
    </w:p>
    <w:p w14:paraId="3D854AD9" w14:textId="77777777" w:rsidR="00B74D27" w:rsidRPr="00F16EF4" w:rsidRDefault="00B74D27" w:rsidP="00173687">
      <w:pPr>
        <w:spacing w:after="0" w:line="240" w:lineRule="auto"/>
        <w:ind w:firstLine="709"/>
        <w:jc w:val="both"/>
        <w:rPr>
          <w:rFonts w:ascii="Times New Roman" w:hAnsi="Times New Roman" w:cs="Times New Roman"/>
          <w:sz w:val="28"/>
          <w:szCs w:val="28"/>
          <w:lang w:eastAsia="zh-TW"/>
        </w:rPr>
      </w:pPr>
    </w:p>
    <w:p w14:paraId="3D9532E2" w14:textId="315D4DB5" w:rsidR="00B74D27" w:rsidRPr="00F16EF4" w:rsidRDefault="006A4CE1" w:rsidP="00173687">
      <w:pPr>
        <w:spacing w:after="0" w:line="240" w:lineRule="auto"/>
        <w:ind w:firstLine="709"/>
        <w:jc w:val="both"/>
        <w:rPr>
          <w:rFonts w:ascii="Times New Roman" w:hAnsi="Times New Roman" w:cs="Times New Roman"/>
          <w:sz w:val="28"/>
          <w:szCs w:val="28"/>
          <w:lang w:eastAsia="zh-TW"/>
        </w:rPr>
      </w:pPr>
      <w:r w:rsidRPr="00F16EF4">
        <w:rPr>
          <w:rFonts w:ascii="Times New Roman" w:hAnsi="Times New Roman" w:cs="Times New Roman"/>
          <w:sz w:val="28"/>
          <w:szCs w:val="28"/>
          <w:lang w:eastAsia="zh-TW"/>
        </w:rPr>
        <w:t>3</w:t>
      </w:r>
      <w:r w:rsidR="001469C3" w:rsidRPr="00F16EF4">
        <w:rPr>
          <w:rFonts w:ascii="Times New Roman" w:hAnsi="Times New Roman" w:cs="Times New Roman"/>
          <w:sz w:val="28"/>
          <w:szCs w:val="28"/>
          <w:lang w:eastAsia="zh-TW"/>
        </w:rPr>
        <w:t>7</w:t>
      </w:r>
      <w:r w:rsidR="00B74D27" w:rsidRPr="00F16EF4">
        <w:rPr>
          <w:rFonts w:ascii="Times New Roman" w:hAnsi="Times New Roman" w:cs="Times New Roman"/>
          <w:sz w:val="28"/>
          <w:szCs w:val="28"/>
          <w:lang w:eastAsia="zh-TW"/>
        </w:rPr>
        <w:t>. </w:t>
      </w:r>
      <w:r w:rsidR="00B74D27" w:rsidRPr="00F16EF4">
        <w:rPr>
          <w:rFonts w:ascii="Times New Roman" w:hAnsi="Times New Roman" w:cs="Times New Roman"/>
          <w:sz w:val="28"/>
          <w:szCs w:val="28"/>
        </w:rPr>
        <w:t>Projektu īsteno līdz 2022. gada 31. decembrim. Projekta īstenošanas vieta ir Latvijas Republikas teritorija.</w:t>
      </w:r>
    </w:p>
    <w:p w14:paraId="76C741CD" w14:textId="77777777" w:rsidR="006A3B18" w:rsidRPr="00F16EF4" w:rsidRDefault="006A3B18" w:rsidP="006A3B18">
      <w:pPr>
        <w:spacing w:after="0" w:line="240" w:lineRule="auto"/>
        <w:ind w:firstLine="425"/>
        <w:jc w:val="both"/>
        <w:rPr>
          <w:rFonts w:ascii="Times New Roman" w:hAnsi="Times New Roman" w:cs="Times New Roman"/>
          <w:sz w:val="28"/>
          <w:szCs w:val="28"/>
          <w:lang w:eastAsia="zh-TW"/>
        </w:rPr>
      </w:pPr>
    </w:p>
    <w:p w14:paraId="4C945992" w14:textId="1D78B128" w:rsidR="001C1F3F" w:rsidRPr="00F16EF4" w:rsidRDefault="001C1F3F" w:rsidP="006A3B18">
      <w:pPr>
        <w:tabs>
          <w:tab w:val="left" w:pos="426"/>
          <w:tab w:val="left" w:pos="1134"/>
        </w:tabs>
        <w:spacing w:after="0" w:line="240" w:lineRule="auto"/>
        <w:jc w:val="both"/>
        <w:rPr>
          <w:rFonts w:ascii="Times New Roman" w:hAnsi="Times New Roman" w:cs="Times New Roman"/>
          <w:sz w:val="28"/>
          <w:szCs w:val="28"/>
        </w:rPr>
      </w:pPr>
    </w:p>
    <w:p w14:paraId="6C22019F" w14:textId="77777777" w:rsidR="009E207D" w:rsidRPr="00F16EF4" w:rsidRDefault="009E207D" w:rsidP="000977E9">
      <w:pPr>
        <w:tabs>
          <w:tab w:val="left" w:pos="0"/>
        </w:tabs>
        <w:spacing w:after="0" w:line="240" w:lineRule="auto"/>
        <w:ind w:firstLine="720"/>
        <w:jc w:val="both"/>
        <w:rPr>
          <w:rFonts w:ascii="Times New Roman" w:eastAsia="Times New Roman" w:hAnsi="Times New Roman" w:cs="Times New Roman"/>
          <w:bCs/>
          <w:sz w:val="28"/>
          <w:szCs w:val="28"/>
        </w:rPr>
      </w:pPr>
    </w:p>
    <w:p w14:paraId="6FA52EDD" w14:textId="77777777" w:rsidR="004856E3" w:rsidRPr="00F16EF4" w:rsidRDefault="004856E3" w:rsidP="004731C4">
      <w:pPr>
        <w:spacing w:after="0" w:line="240" w:lineRule="auto"/>
        <w:contextualSpacing/>
        <w:rPr>
          <w:rFonts w:ascii="Times New Roman" w:hAnsi="Times New Roman" w:cs="Times New Roman"/>
          <w:sz w:val="28"/>
          <w:szCs w:val="28"/>
        </w:rPr>
      </w:pPr>
    </w:p>
    <w:p w14:paraId="2265CE08" w14:textId="77777777" w:rsidR="00F162C0" w:rsidRPr="00F16EF4" w:rsidRDefault="00F162C0" w:rsidP="00F162C0">
      <w:pPr>
        <w:pStyle w:val="BodyText2"/>
        <w:tabs>
          <w:tab w:val="left" w:pos="7230"/>
        </w:tabs>
        <w:spacing w:after="0" w:line="240" w:lineRule="auto"/>
        <w:contextualSpacing/>
        <w:rPr>
          <w:rFonts w:ascii="Times New Roman" w:hAnsi="Times New Roman" w:cs="Times New Roman"/>
          <w:sz w:val="28"/>
          <w:szCs w:val="28"/>
        </w:rPr>
      </w:pPr>
      <w:r w:rsidRPr="00F16EF4">
        <w:rPr>
          <w:rFonts w:ascii="Times New Roman" w:hAnsi="Times New Roman" w:cs="Times New Roman"/>
          <w:sz w:val="28"/>
          <w:szCs w:val="28"/>
        </w:rPr>
        <w:t xml:space="preserve">Ministru prezidents </w:t>
      </w:r>
      <w:r w:rsidRPr="00F16EF4">
        <w:rPr>
          <w:rFonts w:ascii="Times New Roman" w:hAnsi="Times New Roman" w:cs="Times New Roman"/>
          <w:sz w:val="28"/>
          <w:szCs w:val="28"/>
        </w:rPr>
        <w:tab/>
      </w:r>
      <w:proofErr w:type="spellStart"/>
      <w:r w:rsidRPr="00F16EF4">
        <w:rPr>
          <w:rFonts w:ascii="Times New Roman" w:hAnsi="Times New Roman" w:cs="Times New Roman"/>
          <w:sz w:val="28"/>
          <w:szCs w:val="28"/>
        </w:rPr>
        <w:t>M.Kučinskis</w:t>
      </w:r>
      <w:proofErr w:type="spellEnd"/>
    </w:p>
    <w:p w14:paraId="369DD8B5" w14:textId="77777777" w:rsidR="00F162C0" w:rsidRPr="00F16EF4" w:rsidRDefault="00F162C0" w:rsidP="00F162C0">
      <w:pPr>
        <w:pStyle w:val="BodyText2"/>
        <w:tabs>
          <w:tab w:val="left" w:pos="7230"/>
        </w:tabs>
        <w:spacing w:after="0" w:line="240" w:lineRule="auto"/>
        <w:contextualSpacing/>
        <w:rPr>
          <w:rFonts w:ascii="Times New Roman" w:hAnsi="Times New Roman" w:cs="Times New Roman"/>
          <w:sz w:val="28"/>
          <w:szCs w:val="28"/>
        </w:rPr>
      </w:pPr>
    </w:p>
    <w:p w14:paraId="608F5C63" w14:textId="77777777" w:rsidR="00F162C0" w:rsidRPr="00F16EF4" w:rsidRDefault="00F162C0" w:rsidP="00F162C0">
      <w:pPr>
        <w:pStyle w:val="BodyText2"/>
        <w:tabs>
          <w:tab w:val="left" w:pos="7230"/>
        </w:tabs>
        <w:spacing w:after="0" w:line="240" w:lineRule="auto"/>
        <w:contextualSpacing/>
        <w:rPr>
          <w:rFonts w:ascii="Times New Roman" w:hAnsi="Times New Roman" w:cs="Times New Roman"/>
          <w:sz w:val="28"/>
          <w:szCs w:val="28"/>
        </w:rPr>
      </w:pPr>
    </w:p>
    <w:p w14:paraId="76D82A7D" w14:textId="77777777" w:rsidR="00F162C0" w:rsidRPr="00F16EF4" w:rsidRDefault="00F162C0" w:rsidP="00F162C0">
      <w:pPr>
        <w:pStyle w:val="BodyText2"/>
        <w:tabs>
          <w:tab w:val="left" w:pos="7230"/>
        </w:tabs>
        <w:spacing w:after="0" w:line="240" w:lineRule="auto"/>
        <w:contextualSpacing/>
        <w:rPr>
          <w:rFonts w:ascii="Times New Roman" w:hAnsi="Times New Roman" w:cs="Times New Roman"/>
          <w:sz w:val="28"/>
          <w:szCs w:val="28"/>
        </w:rPr>
      </w:pPr>
      <w:r w:rsidRPr="00F16EF4">
        <w:rPr>
          <w:rFonts w:ascii="Times New Roman" w:hAnsi="Times New Roman" w:cs="Times New Roman"/>
          <w:sz w:val="28"/>
          <w:szCs w:val="28"/>
        </w:rPr>
        <w:t>Izglītības un zinātnes ministrs</w:t>
      </w:r>
      <w:r w:rsidRPr="00F16EF4">
        <w:rPr>
          <w:rFonts w:ascii="Times New Roman" w:hAnsi="Times New Roman" w:cs="Times New Roman"/>
          <w:sz w:val="28"/>
          <w:szCs w:val="28"/>
        </w:rPr>
        <w:tab/>
      </w:r>
      <w:proofErr w:type="spellStart"/>
      <w:r w:rsidRPr="00F16EF4">
        <w:rPr>
          <w:rFonts w:ascii="Times New Roman" w:hAnsi="Times New Roman" w:cs="Times New Roman"/>
          <w:sz w:val="28"/>
          <w:szCs w:val="28"/>
        </w:rPr>
        <w:t>K.Šadurskis</w:t>
      </w:r>
      <w:proofErr w:type="spellEnd"/>
    </w:p>
    <w:p w14:paraId="5DE2E629" w14:textId="77777777" w:rsidR="00F162C0" w:rsidRDefault="00F162C0" w:rsidP="00F162C0">
      <w:pPr>
        <w:pStyle w:val="BodyText2"/>
        <w:tabs>
          <w:tab w:val="left" w:pos="7230"/>
        </w:tabs>
        <w:spacing w:after="0" w:line="240" w:lineRule="auto"/>
        <w:contextualSpacing/>
        <w:rPr>
          <w:rFonts w:ascii="Times New Roman" w:hAnsi="Times New Roman" w:cs="Times New Roman"/>
          <w:sz w:val="28"/>
          <w:szCs w:val="28"/>
        </w:rPr>
      </w:pPr>
    </w:p>
    <w:p w14:paraId="1441B1ED" w14:textId="77777777" w:rsidR="00623E4E" w:rsidRDefault="00623E4E" w:rsidP="00F162C0">
      <w:pPr>
        <w:pStyle w:val="BodyText2"/>
        <w:tabs>
          <w:tab w:val="left" w:pos="7230"/>
        </w:tabs>
        <w:spacing w:after="0" w:line="240" w:lineRule="auto"/>
        <w:contextualSpacing/>
        <w:rPr>
          <w:rFonts w:ascii="Times New Roman" w:hAnsi="Times New Roman" w:cs="Times New Roman"/>
          <w:sz w:val="28"/>
          <w:szCs w:val="28"/>
        </w:rPr>
      </w:pPr>
    </w:p>
    <w:p w14:paraId="3753985B" w14:textId="61309D73" w:rsidR="00623E4E" w:rsidRDefault="00623E4E" w:rsidP="00F162C0">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Iesniedzējs:                                                                                    </w:t>
      </w:r>
    </w:p>
    <w:p w14:paraId="70925E6D" w14:textId="40B766B7" w:rsidR="00623E4E" w:rsidRPr="00F16EF4" w:rsidRDefault="00623E4E" w:rsidP="00F162C0">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Izglītības un zinātnes ministrs                                                       </w:t>
      </w:r>
      <w:proofErr w:type="spellStart"/>
      <w:r w:rsidRPr="00F16EF4">
        <w:rPr>
          <w:rFonts w:ascii="Times New Roman" w:hAnsi="Times New Roman" w:cs="Times New Roman"/>
          <w:sz w:val="28"/>
          <w:szCs w:val="28"/>
        </w:rPr>
        <w:t>K.Šadurskis</w:t>
      </w:r>
      <w:proofErr w:type="spellEnd"/>
      <w:r>
        <w:rPr>
          <w:rFonts w:ascii="Times New Roman" w:hAnsi="Times New Roman" w:cs="Times New Roman"/>
          <w:sz w:val="28"/>
          <w:szCs w:val="28"/>
        </w:rPr>
        <w:t xml:space="preserve">                                                                                            </w:t>
      </w:r>
    </w:p>
    <w:p w14:paraId="64A48A55" w14:textId="77777777" w:rsidR="00F162C0" w:rsidRPr="00F16EF4" w:rsidRDefault="00F162C0" w:rsidP="00F162C0">
      <w:pPr>
        <w:pStyle w:val="BodyText2"/>
        <w:tabs>
          <w:tab w:val="left" w:pos="7230"/>
        </w:tabs>
        <w:spacing w:after="0" w:line="240" w:lineRule="auto"/>
        <w:contextualSpacing/>
        <w:rPr>
          <w:rFonts w:ascii="Times New Roman" w:hAnsi="Times New Roman" w:cs="Times New Roman"/>
          <w:sz w:val="28"/>
          <w:szCs w:val="28"/>
        </w:rPr>
      </w:pPr>
    </w:p>
    <w:p w14:paraId="175BDE1C" w14:textId="41C7F258" w:rsidR="00F162C0" w:rsidRPr="00F16EF4" w:rsidRDefault="00623E4E" w:rsidP="00F162C0">
      <w:pPr>
        <w:pStyle w:val="BodyText2"/>
        <w:tabs>
          <w:tab w:val="left" w:pos="723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Vi</w:t>
      </w:r>
      <w:r w:rsidR="00F162C0" w:rsidRPr="00F16EF4">
        <w:rPr>
          <w:rFonts w:ascii="Times New Roman" w:hAnsi="Times New Roman" w:cs="Times New Roman"/>
          <w:sz w:val="28"/>
          <w:szCs w:val="28"/>
        </w:rPr>
        <w:t>zē:</w:t>
      </w:r>
    </w:p>
    <w:p w14:paraId="3A649BFC" w14:textId="77777777" w:rsidR="00F162C0" w:rsidRPr="00F16EF4" w:rsidRDefault="00F162C0" w:rsidP="00F162C0">
      <w:pPr>
        <w:pStyle w:val="BodyText2"/>
        <w:tabs>
          <w:tab w:val="left" w:pos="7230"/>
        </w:tabs>
        <w:spacing w:after="0" w:line="240" w:lineRule="auto"/>
        <w:contextualSpacing/>
        <w:rPr>
          <w:rFonts w:ascii="Times New Roman" w:hAnsi="Times New Roman" w:cs="Times New Roman"/>
          <w:sz w:val="28"/>
          <w:szCs w:val="28"/>
        </w:rPr>
      </w:pPr>
      <w:r w:rsidRPr="00F16EF4">
        <w:rPr>
          <w:rFonts w:ascii="Times New Roman" w:hAnsi="Times New Roman" w:cs="Times New Roman"/>
          <w:sz w:val="28"/>
          <w:szCs w:val="28"/>
        </w:rPr>
        <w:t>Izglītības un zinātnes ministrijas</w:t>
      </w:r>
    </w:p>
    <w:p w14:paraId="26DF83DE" w14:textId="01F6561E" w:rsidR="00866446" w:rsidRPr="00F16EF4" w:rsidRDefault="00F162C0" w:rsidP="007A0011">
      <w:pPr>
        <w:pStyle w:val="BodyText2"/>
        <w:tabs>
          <w:tab w:val="left" w:pos="7230"/>
        </w:tabs>
        <w:spacing w:after="0" w:line="240" w:lineRule="auto"/>
        <w:contextualSpacing/>
        <w:rPr>
          <w:rFonts w:ascii="Times New Roman" w:hAnsi="Times New Roman" w:cs="Times New Roman"/>
          <w:sz w:val="28"/>
          <w:szCs w:val="28"/>
        </w:rPr>
      </w:pPr>
      <w:r w:rsidRPr="00F16EF4">
        <w:rPr>
          <w:rFonts w:ascii="Times New Roman" w:hAnsi="Times New Roman" w:cs="Times New Roman"/>
          <w:sz w:val="28"/>
          <w:szCs w:val="28"/>
        </w:rPr>
        <w:t>valsts sekretāre</w:t>
      </w:r>
      <w:r w:rsidRPr="00F16EF4">
        <w:rPr>
          <w:rFonts w:ascii="Times New Roman" w:hAnsi="Times New Roman" w:cs="Times New Roman"/>
          <w:sz w:val="28"/>
          <w:szCs w:val="28"/>
        </w:rPr>
        <w:tab/>
      </w:r>
      <w:proofErr w:type="spellStart"/>
      <w:r w:rsidRPr="00F16EF4">
        <w:rPr>
          <w:rFonts w:ascii="Times New Roman" w:hAnsi="Times New Roman" w:cs="Times New Roman"/>
          <w:sz w:val="28"/>
          <w:szCs w:val="28"/>
        </w:rPr>
        <w:t>L.Lejiņa</w:t>
      </w:r>
      <w:proofErr w:type="spellEnd"/>
    </w:p>
    <w:p w14:paraId="58EBF7D7" w14:textId="77777777" w:rsidR="00EB226D" w:rsidRPr="00F16EF4" w:rsidRDefault="00EB226D" w:rsidP="004731C4">
      <w:pPr>
        <w:spacing w:after="0" w:line="240" w:lineRule="auto"/>
        <w:contextualSpacing/>
        <w:jc w:val="both"/>
        <w:rPr>
          <w:rFonts w:ascii="Times New Roman" w:hAnsi="Times New Roman" w:cs="Times New Roman"/>
          <w:sz w:val="28"/>
          <w:szCs w:val="28"/>
        </w:rPr>
      </w:pPr>
    </w:p>
    <w:p w14:paraId="6F8FC8F9" w14:textId="77777777" w:rsidR="00EB226D" w:rsidRPr="00F16EF4" w:rsidRDefault="00EB226D" w:rsidP="004731C4">
      <w:pPr>
        <w:spacing w:after="0" w:line="240" w:lineRule="auto"/>
        <w:contextualSpacing/>
        <w:jc w:val="both"/>
        <w:rPr>
          <w:rFonts w:ascii="Times New Roman" w:hAnsi="Times New Roman" w:cs="Times New Roman"/>
          <w:sz w:val="28"/>
          <w:szCs w:val="28"/>
        </w:rPr>
      </w:pPr>
    </w:p>
    <w:p w14:paraId="7A1DD870" w14:textId="77777777" w:rsidR="00EB226D" w:rsidRPr="00F16EF4" w:rsidRDefault="00EB226D" w:rsidP="004731C4">
      <w:pPr>
        <w:spacing w:after="0" w:line="240" w:lineRule="auto"/>
        <w:contextualSpacing/>
        <w:jc w:val="both"/>
        <w:rPr>
          <w:rFonts w:ascii="Times New Roman" w:hAnsi="Times New Roman" w:cs="Times New Roman"/>
          <w:sz w:val="28"/>
          <w:szCs w:val="28"/>
        </w:rPr>
      </w:pPr>
    </w:p>
    <w:p w14:paraId="660534C0" w14:textId="77777777" w:rsidR="00EB226D" w:rsidRPr="00F16EF4" w:rsidRDefault="00EB226D" w:rsidP="004731C4">
      <w:pPr>
        <w:spacing w:after="0" w:line="240" w:lineRule="auto"/>
        <w:contextualSpacing/>
        <w:jc w:val="both"/>
        <w:rPr>
          <w:rFonts w:ascii="Times New Roman" w:hAnsi="Times New Roman" w:cs="Times New Roman"/>
          <w:sz w:val="28"/>
          <w:szCs w:val="28"/>
        </w:rPr>
      </w:pPr>
    </w:p>
    <w:p w14:paraId="70C59186" w14:textId="77777777" w:rsidR="00EB226D" w:rsidRPr="00F16EF4" w:rsidRDefault="00EB226D" w:rsidP="004731C4">
      <w:pPr>
        <w:spacing w:after="0" w:line="240" w:lineRule="auto"/>
        <w:contextualSpacing/>
        <w:jc w:val="both"/>
        <w:rPr>
          <w:rFonts w:ascii="Times New Roman" w:hAnsi="Times New Roman" w:cs="Times New Roman"/>
          <w:sz w:val="28"/>
          <w:szCs w:val="28"/>
        </w:rPr>
      </w:pPr>
    </w:p>
    <w:p w14:paraId="11194281" w14:textId="2B0D5782" w:rsidR="00AF449D" w:rsidRPr="00F16EF4" w:rsidRDefault="00A978C9" w:rsidP="004731C4">
      <w:pPr>
        <w:spacing w:after="0" w:line="240" w:lineRule="auto"/>
        <w:contextualSpacing/>
        <w:jc w:val="both"/>
        <w:rPr>
          <w:rFonts w:ascii="Times New Roman" w:hAnsi="Times New Roman" w:cs="Times New Roman"/>
          <w:sz w:val="20"/>
          <w:szCs w:val="20"/>
        </w:rPr>
      </w:pPr>
      <w:r w:rsidRPr="00F16EF4">
        <w:rPr>
          <w:rFonts w:ascii="Times New Roman" w:hAnsi="Times New Roman" w:cs="Times New Roman"/>
          <w:sz w:val="20"/>
          <w:szCs w:val="20"/>
        </w:rPr>
        <w:t>1</w:t>
      </w:r>
      <w:r w:rsidR="001666D0">
        <w:rPr>
          <w:rFonts w:ascii="Times New Roman" w:hAnsi="Times New Roman" w:cs="Times New Roman"/>
          <w:sz w:val="20"/>
          <w:szCs w:val="20"/>
        </w:rPr>
        <w:t>4</w:t>
      </w:r>
      <w:r w:rsidR="00BA56C0" w:rsidRPr="00F16EF4">
        <w:rPr>
          <w:rFonts w:ascii="Times New Roman" w:hAnsi="Times New Roman" w:cs="Times New Roman"/>
          <w:sz w:val="20"/>
          <w:szCs w:val="20"/>
        </w:rPr>
        <w:t>.</w:t>
      </w:r>
      <w:r w:rsidR="00C44C45" w:rsidRPr="00F16EF4">
        <w:rPr>
          <w:rFonts w:ascii="Times New Roman" w:hAnsi="Times New Roman" w:cs="Times New Roman"/>
          <w:sz w:val="20"/>
          <w:szCs w:val="20"/>
        </w:rPr>
        <w:t>0</w:t>
      </w:r>
      <w:r w:rsidRPr="00F16EF4">
        <w:rPr>
          <w:rFonts w:ascii="Times New Roman" w:hAnsi="Times New Roman" w:cs="Times New Roman"/>
          <w:sz w:val="20"/>
          <w:szCs w:val="20"/>
        </w:rPr>
        <w:t>4</w:t>
      </w:r>
      <w:r w:rsidR="001C1F3F" w:rsidRPr="00F16EF4">
        <w:rPr>
          <w:rFonts w:ascii="Times New Roman" w:hAnsi="Times New Roman" w:cs="Times New Roman"/>
          <w:sz w:val="20"/>
          <w:szCs w:val="20"/>
        </w:rPr>
        <w:t>.2</w:t>
      </w:r>
      <w:r w:rsidR="00C44C45" w:rsidRPr="00F16EF4">
        <w:rPr>
          <w:rFonts w:ascii="Times New Roman" w:hAnsi="Times New Roman" w:cs="Times New Roman"/>
          <w:sz w:val="20"/>
          <w:szCs w:val="20"/>
        </w:rPr>
        <w:t>016</w:t>
      </w:r>
      <w:r w:rsidR="00336370" w:rsidRPr="00F16EF4">
        <w:rPr>
          <w:rFonts w:ascii="Times New Roman" w:hAnsi="Times New Roman" w:cs="Times New Roman"/>
          <w:sz w:val="20"/>
          <w:szCs w:val="20"/>
        </w:rPr>
        <w:t xml:space="preserve">. </w:t>
      </w:r>
      <w:r w:rsidR="00AB2F31">
        <w:rPr>
          <w:rFonts w:ascii="Times New Roman" w:hAnsi="Times New Roman" w:cs="Times New Roman"/>
          <w:sz w:val="20"/>
          <w:szCs w:val="20"/>
        </w:rPr>
        <w:t>16</w:t>
      </w:r>
      <w:r w:rsidR="00C44C45" w:rsidRPr="00F16EF4">
        <w:rPr>
          <w:rFonts w:ascii="Times New Roman" w:hAnsi="Times New Roman" w:cs="Times New Roman"/>
          <w:sz w:val="20"/>
          <w:szCs w:val="20"/>
        </w:rPr>
        <w:t>:</w:t>
      </w:r>
      <w:r w:rsidR="00AB2F31">
        <w:rPr>
          <w:rFonts w:ascii="Times New Roman" w:hAnsi="Times New Roman" w:cs="Times New Roman"/>
          <w:sz w:val="20"/>
          <w:szCs w:val="20"/>
        </w:rPr>
        <w:t>37</w:t>
      </w:r>
    </w:p>
    <w:p w14:paraId="11191AB2" w14:textId="1D3F934F" w:rsidR="00CF31F5" w:rsidRPr="00F16EF4" w:rsidRDefault="004B01B2" w:rsidP="004731C4">
      <w:pPr>
        <w:spacing w:after="0" w:line="240" w:lineRule="auto"/>
        <w:contextualSpacing/>
        <w:jc w:val="both"/>
        <w:rPr>
          <w:rFonts w:ascii="Times New Roman" w:hAnsi="Times New Roman" w:cs="Times New Roman"/>
          <w:sz w:val="20"/>
          <w:szCs w:val="20"/>
          <w:vertAlign w:val="subscript"/>
        </w:rPr>
      </w:pPr>
      <w:r w:rsidRPr="00F16EF4">
        <w:rPr>
          <w:rFonts w:ascii="Times New Roman" w:hAnsi="Times New Roman" w:cs="Times New Roman"/>
          <w:sz w:val="20"/>
          <w:szCs w:val="20"/>
        </w:rPr>
        <w:t>25</w:t>
      </w:r>
      <w:r w:rsidR="00B63B7B">
        <w:rPr>
          <w:rFonts w:ascii="Times New Roman" w:hAnsi="Times New Roman" w:cs="Times New Roman"/>
          <w:sz w:val="20"/>
          <w:szCs w:val="20"/>
        </w:rPr>
        <w:t>04</w:t>
      </w:r>
    </w:p>
    <w:p w14:paraId="0B21CB40" w14:textId="77777777" w:rsidR="00EB67D1" w:rsidRPr="00F16EF4" w:rsidRDefault="00BA56C0" w:rsidP="004731C4">
      <w:pPr>
        <w:spacing w:after="0" w:line="240" w:lineRule="auto"/>
        <w:contextualSpacing/>
        <w:jc w:val="both"/>
        <w:rPr>
          <w:rFonts w:ascii="Times New Roman" w:hAnsi="Times New Roman" w:cs="Times New Roman"/>
          <w:sz w:val="20"/>
          <w:szCs w:val="20"/>
        </w:rPr>
      </w:pPr>
      <w:proofErr w:type="spellStart"/>
      <w:r w:rsidRPr="00F16EF4">
        <w:rPr>
          <w:rFonts w:ascii="Times New Roman" w:hAnsi="Times New Roman" w:cs="Times New Roman"/>
          <w:sz w:val="20"/>
          <w:szCs w:val="20"/>
        </w:rPr>
        <w:t>M.Reča</w:t>
      </w:r>
      <w:proofErr w:type="spellEnd"/>
    </w:p>
    <w:p w14:paraId="380BF20C" w14:textId="52FCDD01" w:rsidR="00F162C0" w:rsidRPr="00F16EF4" w:rsidRDefault="00CF31F5" w:rsidP="00C44C45">
      <w:pPr>
        <w:spacing w:after="0" w:line="240" w:lineRule="auto"/>
        <w:contextualSpacing/>
        <w:rPr>
          <w:rFonts w:ascii="Times New Roman" w:hAnsi="Times New Roman" w:cs="Times New Roman"/>
          <w:sz w:val="20"/>
          <w:szCs w:val="20"/>
        </w:rPr>
      </w:pPr>
      <w:r w:rsidRPr="00F16EF4">
        <w:rPr>
          <w:rFonts w:ascii="Times New Roman" w:hAnsi="Times New Roman" w:cs="Times New Roman"/>
          <w:sz w:val="20"/>
          <w:szCs w:val="20"/>
        </w:rPr>
        <w:t>Izglītības un zinātnes ministrijas</w:t>
      </w:r>
      <w:r w:rsidRPr="00F16EF4">
        <w:rPr>
          <w:rFonts w:ascii="Times New Roman" w:hAnsi="Times New Roman" w:cs="Times New Roman"/>
          <w:sz w:val="20"/>
          <w:szCs w:val="20"/>
        </w:rPr>
        <w:br/>
        <w:t>Struktūrfondu departamenta</w:t>
      </w:r>
      <w:r w:rsidRPr="00F16EF4">
        <w:rPr>
          <w:rFonts w:ascii="Times New Roman" w:hAnsi="Times New Roman" w:cs="Times New Roman"/>
          <w:sz w:val="20"/>
          <w:szCs w:val="20"/>
        </w:rPr>
        <w:br/>
        <w:t>vecākā referente</w:t>
      </w:r>
      <w:r w:rsidRPr="00F16EF4">
        <w:rPr>
          <w:rFonts w:ascii="Times New Roman" w:hAnsi="Times New Roman" w:cs="Times New Roman"/>
          <w:sz w:val="20"/>
          <w:szCs w:val="20"/>
        </w:rPr>
        <w:br/>
      </w:r>
      <w:r w:rsidR="00F162C0" w:rsidRPr="00F16EF4">
        <w:rPr>
          <w:rFonts w:ascii="Times New Roman" w:hAnsi="Times New Roman" w:cs="Times New Roman"/>
          <w:sz w:val="20"/>
          <w:szCs w:val="20"/>
        </w:rPr>
        <w:t>mara.reca@izm.gov.lv</w:t>
      </w:r>
    </w:p>
    <w:p w14:paraId="50BC8960" w14:textId="0D846B98" w:rsidR="00E941A6" w:rsidRDefault="00563F6F" w:rsidP="00C44C45">
      <w:pPr>
        <w:spacing w:after="0" w:line="240" w:lineRule="auto"/>
        <w:contextualSpacing/>
        <w:rPr>
          <w:rFonts w:ascii="Times New Roman" w:hAnsi="Times New Roman" w:cs="Times New Roman"/>
          <w:sz w:val="20"/>
          <w:szCs w:val="20"/>
        </w:rPr>
      </w:pPr>
      <w:r w:rsidRPr="00F16EF4">
        <w:rPr>
          <w:rFonts w:ascii="Times New Roman" w:hAnsi="Times New Roman" w:cs="Times New Roman"/>
          <w:sz w:val="20"/>
          <w:szCs w:val="20"/>
        </w:rPr>
        <w:t>6704</w:t>
      </w:r>
      <w:r w:rsidR="00BA56C0" w:rsidRPr="00F16EF4">
        <w:rPr>
          <w:rFonts w:ascii="Times New Roman" w:hAnsi="Times New Roman" w:cs="Times New Roman"/>
          <w:sz w:val="20"/>
          <w:szCs w:val="20"/>
        </w:rPr>
        <w:t>7873</w:t>
      </w:r>
      <w:r w:rsidR="00CF31F5" w:rsidRPr="004838A3">
        <w:rPr>
          <w:rFonts w:ascii="Times New Roman" w:hAnsi="Times New Roman" w:cs="Times New Roman"/>
          <w:sz w:val="20"/>
          <w:szCs w:val="20"/>
        </w:rPr>
        <w:t xml:space="preserve"> </w:t>
      </w:r>
    </w:p>
    <w:p w14:paraId="452847B2" w14:textId="77777777" w:rsidR="00E941A6" w:rsidRPr="00E941A6" w:rsidRDefault="00E941A6" w:rsidP="00E941A6">
      <w:pPr>
        <w:rPr>
          <w:rFonts w:ascii="Times New Roman" w:hAnsi="Times New Roman" w:cs="Times New Roman"/>
          <w:sz w:val="20"/>
          <w:szCs w:val="20"/>
        </w:rPr>
      </w:pPr>
    </w:p>
    <w:p w14:paraId="58B5502C" w14:textId="77777777" w:rsidR="00E941A6" w:rsidRPr="00E941A6" w:rsidRDefault="00E941A6" w:rsidP="00E941A6">
      <w:pPr>
        <w:rPr>
          <w:rFonts w:ascii="Times New Roman" w:hAnsi="Times New Roman" w:cs="Times New Roman"/>
          <w:sz w:val="20"/>
          <w:szCs w:val="20"/>
        </w:rPr>
      </w:pPr>
    </w:p>
    <w:p w14:paraId="078DC065" w14:textId="77777777" w:rsidR="00E941A6" w:rsidRPr="00E941A6" w:rsidRDefault="00E941A6" w:rsidP="00E941A6">
      <w:pPr>
        <w:rPr>
          <w:rFonts w:ascii="Times New Roman" w:hAnsi="Times New Roman" w:cs="Times New Roman"/>
          <w:sz w:val="20"/>
          <w:szCs w:val="20"/>
        </w:rPr>
      </w:pPr>
      <w:bookmarkStart w:id="0" w:name="_GoBack"/>
      <w:bookmarkEnd w:id="0"/>
    </w:p>
    <w:p w14:paraId="6C69F0FF" w14:textId="77777777" w:rsidR="00E941A6" w:rsidRPr="00E941A6" w:rsidRDefault="00E941A6" w:rsidP="00E941A6">
      <w:pPr>
        <w:rPr>
          <w:rFonts w:ascii="Times New Roman" w:hAnsi="Times New Roman" w:cs="Times New Roman"/>
          <w:sz w:val="20"/>
          <w:szCs w:val="20"/>
        </w:rPr>
      </w:pPr>
    </w:p>
    <w:p w14:paraId="2C205C65" w14:textId="641A9F9B" w:rsidR="00AF062F" w:rsidRPr="00E941A6" w:rsidRDefault="00AF062F" w:rsidP="00E941A6">
      <w:pPr>
        <w:ind w:firstLine="720"/>
        <w:rPr>
          <w:rFonts w:ascii="Times New Roman" w:hAnsi="Times New Roman" w:cs="Times New Roman"/>
          <w:sz w:val="20"/>
          <w:szCs w:val="20"/>
        </w:rPr>
      </w:pPr>
    </w:p>
    <w:sectPr w:rsidR="00AF062F" w:rsidRPr="00E941A6" w:rsidSect="004731C4">
      <w:headerReference w:type="default" r:id="rId13"/>
      <w:footerReference w:type="default" r:id="rId14"/>
      <w:footerReference w:type="first" r:id="rId15"/>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9E3D4" w14:textId="77777777" w:rsidR="00325CA5" w:rsidRDefault="00325CA5" w:rsidP="006056CE">
      <w:pPr>
        <w:spacing w:after="0" w:line="240" w:lineRule="auto"/>
      </w:pPr>
      <w:r>
        <w:separator/>
      </w:r>
    </w:p>
  </w:endnote>
  <w:endnote w:type="continuationSeparator" w:id="0">
    <w:p w14:paraId="022935CE" w14:textId="77777777" w:rsidR="00325CA5" w:rsidRDefault="00325CA5"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E1A2" w14:textId="25A3AC1A" w:rsidR="00325CA5" w:rsidRPr="009E7CA3" w:rsidRDefault="00325CA5" w:rsidP="009E7CA3">
    <w:pPr>
      <w:spacing w:line="240" w:lineRule="auto"/>
      <w:jc w:val="both"/>
      <w:rPr>
        <w:rFonts w:ascii="Times New Roman" w:hAnsi="Times New Roman" w:cs="Times New Roman"/>
        <w:sz w:val="20"/>
        <w:szCs w:val="20"/>
      </w:rPr>
    </w:pPr>
    <w:r w:rsidRPr="00D21098">
      <w:rPr>
        <w:rFonts w:ascii="Times New Roman" w:hAnsi="Times New Roman" w:cs="Times New Roman"/>
        <w:sz w:val="20"/>
        <w:szCs w:val="20"/>
      </w:rPr>
      <w:t>IZMNot_</w:t>
    </w:r>
    <w:r w:rsidR="005C2C12">
      <w:rPr>
        <w:rFonts w:ascii="Times New Roman" w:hAnsi="Times New Roman" w:cs="Times New Roman"/>
        <w:sz w:val="20"/>
        <w:szCs w:val="20"/>
      </w:rPr>
      <w:t>1</w:t>
    </w:r>
    <w:r w:rsidR="00E941A6">
      <w:rPr>
        <w:rFonts w:ascii="Times New Roman" w:hAnsi="Times New Roman" w:cs="Times New Roman"/>
        <w:sz w:val="20"/>
        <w:szCs w:val="20"/>
      </w:rPr>
      <w:t>4</w:t>
    </w:r>
    <w:r w:rsidR="005C2C12">
      <w:rPr>
        <w:rFonts w:ascii="Times New Roman" w:hAnsi="Times New Roman" w:cs="Times New Roman"/>
        <w:sz w:val="20"/>
        <w:szCs w:val="20"/>
      </w:rPr>
      <w:t>0416</w:t>
    </w:r>
    <w:r w:rsidRPr="00D21098">
      <w:rPr>
        <w:rFonts w:ascii="Times New Roman" w:hAnsi="Times New Roman" w:cs="Times New Roman"/>
        <w:sz w:val="20"/>
        <w:szCs w:val="20"/>
      </w:rPr>
      <w:t>_</w:t>
    </w:r>
    <w:r w:rsidR="005C2C12">
      <w:rPr>
        <w:rFonts w:ascii="Times New Roman" w:hAnsi="Times New Roman" w:cs="Times New Roman"/>
        <w:sz w:val="20"/>
        <w:szCs w:val="20"/>
      </w:rPr>
      <w:t>SAM853</w:t>
    </w:r>
    <w:r w:rsidRPr="00D21098">
      <w:rPr>
        <w:rFonts w:ascii="Times New Roman" w:hAnsi="Times New Roman" w:cs="Times New Roman"/>
        <w:sz w:val="20"/>
        <w:szCs w:val="20"/>
      </w:rPr>
      <w:t>; Ministru kabineta noteikumu projekts „Darbības programmas "Izaugsme un nodarbinātība" 8.5.3. specifiskā atbalsta mērķis "Nodrošināt profesionālās izglītības iestāžu efektīvu pārvaldību un iesaistītā personāla profesionālās kompetences pilnveidi"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17883" w14:textId="6B3E7174" w:rsidR="00325CA5" w:rsidRPr="009E7CA3" w:rsidRDefault="00325CA5" w:rsidP="0068248D">
    <w:pPr>
      <w:spacing w:line="240" w:lineRule="auto"/>
      <w:jc w:val="both"/>
      <w:rPr>
        <w:rFonts w:ascii="Times New Roman" w:hAnsi="Times New Roman" w:cs="Times New Roman"/>
        <w:sz w:val="20"/>
        <w:szCs w:val="20"/>
      </w:rPr>
    </w:pPr>
    <w:r w:rsidRPr="009E7CA3">
      <w:rPr>
        <w:rFonts w:ascii="Times New Roman" w:hAnsi="Times New Roman" w:cs="Times New Roman"/>
        <w:sz w:val="20"/>
        <w:szCs w:val="20"/>
      </w:rPr>
      <w:t>IZMNot_</w:t>
    </w:r>
    <w:r w:rsidR="00493691">
      <w:rPr>
        <w:rFonts w:ascii="Times New Roman" w:hAnsi="Times New Roman" w:cs="Times New Roman"/>
        <w:sz w:val="20"/>
        <w:szCs w:val="20"/>
      </w:rPr>
      <w:t>1</w:t>
    </w:r>
    <w:r w:rsidR="00E941A6">
      <w:rPr>
        <w:rFonts w:ascii="Times New Roman" w:hAnsi="Times New Roman" w:cs="Times New Roman"/>
        <w:sz w:val="20"/>
        <w:szCs w:val="20"/>
      </w:rPr>
      <w:t>4</w:t>
    </w:r>
    <w:r w:rsidR="00493691">
      <w:rPr>
        <w:rFonts w:ascii="Times New Roman" w:hAnsi="Times New Roman" w:cs="Times New Roman"/>
        <w:sz w:val="20"/>
        <w:szCs w:val="20"/>
      </w:rPr>
      <w:t>0416_SAM853</w:t>
    </w:r>
    <w:r w:rsidRPr="009E7CA3">
      <w:rPr>
        <w:rFonts w:ascii="Times New Roman" w:hAnsi="Times New Roman" w:cs="Times New Roman"/>
        <w:sz w:val="20"/>
        <w:szCs w:val="20"/>
      </w:rPr>
      <w:t xml:space="preserve">; </w:t>
    </w:r>
    <w:bookmarkStart w:id="1" w:name="OLE_LINK1"/>
    <w:bookmarkStart w:id="2" w:name="OLE_LINK2"/>
    <w:r w:rsidRPr="009E7CA3">
      <w:rPr>
        <w:rFonts w:ascii="Times New Roman" w:hAnsi="Times New Roman" w:cs="Times New Roman"/>
        <w:sz w:val="20"/>
        <w:szCs w:val="20"/>
      </w:rPr>
      <w:t xml:space="preserve">Ministru kabineta noteikumu projekts </w:t>
    </w:r>
    <w:r>
      <w:rPr>
        <w:rFonts w:ascii="Times New Roman" w:hAnsi="Times New Roman" w:cs="Times New Roman"/>
        <w:sz w:val="20"/>
        <w:szCs w:val="20"/>
      </w:rPr>
      <w:t>„</w:t>
    </w:r>
    <w:r>
      <w:rPr>
        <w:rFonts w:ascii="Times New Roman" w:hAnsi="Times New Roman"/>
        <w:sz w:val="20"/>
        <w:szCs w:val="20"/>
      </w:rPr>
      <w:t>D</w:t>
    </w:r>
    <w:r w:rsidRPr="00857FF1">
      <w:rPr>
        <w:rFonts w:ascii="Times New Roman" w:hAnsi="Times New Roman"/>
        <w:sz w:val="20"/>
        <w:szCs w:val="20"/>
      </w:rPr>
      <w:t xml:space="preserve">arbības programmas </w:t>
    </w:r>
    <w:r w:rsidRPr="00D21098">
      <w:rPr>
        <w:rFonts w:ascii="Times New Roman" w:hAnsi="Times New Roman"/>
        <w:sz w:val="20"/>
        <w:szCs w:val="20"/>
      </w:rPr>
      <w:t>"</w:t>
    </w:r>
    <w:r>
      <w:rPr>
        <w:rFonts w:ascii="Times New Roman" w:hAnsi="Times New Roman"/>
        <w:sz w:val="20"/>
        <w:szCs w:val="20"/>
      </w:rPr>
      <w:t>Izaugsme un nodarbinātība</w:t>
    </w:r>
    <w:r w:rsidRPr="00D21098">
      <w:rPr>
        <w:rFonts w:ascii="Times New Roman" w:hAnsi="Times New Roman"/>
        <w:sz w:val="20"/>
        <w:szCs w:val="20"/>
      </w:rPr>
      <w:t>"</w:t>
    </w:r>
    <w:r>
      <w:rPr>
        <w:rFonts w:ascii="Times New Roman" w:hAnsi="Times New Roman"/>
        <w:sz w:val="20"/>
        <w:szCs w:val="20"/>
      </w:rPr>
      <w:t xml:space="preserve"> 8.5.3. </w:t>
    </w:r>
    <w:r w:rsidRPr="00857FF1">
      <w:rPr>
        <w:rFonts w:ascii="Times New Roman" w:hAnsi="Times New Roman"/>
        <w:sz w:val="20"/>
        <w:szCs w:val="20"/>
      </w:rPr>
      <w:t>s</w:t>
    </w:r>
    <w:r>
      <w:rPr>
        <w:rFonts w:ascii="Times New Roman" w:hAnsi="Times New Roman"/>
        <w:sz w:val="20"/>
        <w:szCs w:val="20"/>
      </w:rPr>
      <w:t>pecifiskā atbalsta mērķis</w:t>
    </w:r>
    <w:r w:rsidRPr="00857FF1">
      <w:rPr>
        <w:rFonts w:ascii="Times New Roman" w:hAnsi="Times New Roman"/>
        <w:sz w:val="20"/>
        <w:szCs w:val="20"/>
      </w:rPr>
      <w:t xml:space="preserve"> </w:t>
    </w:r>
    <w:r w:rsidRPr="00D21098">
      <w:rPr>
        <w:rFonts w:ascii="Times New Roman" w:hAnsi="Times New Roman"/>
        <w:sz w:val="20"/>
        <w:szCs w:val="20"/>
      </w:rPr>
      <w:t>"</w:t>
    </w:r>
    <w:r>
      <w:rPr>
        <w:rFonts w:ascii="Times New Roman" w:hAnsi="Times New Roman"/>
        <w:sz w:val="20"/>
        <w:szCs w:val="20"/>
      </w:rPr>
      <w:t>Nodrošināt profesionālās izglītības iestāžu efektīvu pārvaldību un iesaistītā personāla profesionālās kompetences pilnveidi</w:t>
    </w:r>
    <w:r w:rsidRPr="00D21098">
      <w:rPr>
        <w:rFonts w:ascii="Times New Roman" w:hAnsi="Times New Roman"/>
        <w:sz w:val="20"/>
        <w:szCs w:val="20"/>
      </w:rPr>
      <w:t>"</w:t>
    </w:r>
    <w:r w:rsidR="00493691">
      <w:rPr>
        <w:rFonts w:ascii="Times New Roman" w:hAnsi="Times New Roman"/>
        <w:sz w:val="20"/>
        <w:szCs w:val="20"/>
      </w:rPr>
      <w:t xml:space="preserve"> </w:t>
    </w:r>
    <w:r w:rsidRPr="009E7CA3">
      <w:rPr>
        <w:rFonts w:ascii="Times New Roman" w:hAnsi="Times New Roman" w:cs="Times New Roman"/>
        <w:sz w:val="20"/>
        <w:szCs w:val="20"/>
      </w:rPr>
      <w:t>īstenošanas noteikumi”</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D91A5" w14:textId="77777777" w:rsidR="00325CA5" w:rsidRDefault="00325CA5" w:rsidP="006056CE">
      <w:pPr>
        <w:spacing w:after="0" w:line="240" w:lineRule="auto"/>
      </w:pPr>
      <w:r>
        <w:separator/>
      </w:r>
    </w:p>
  </w:footnote>
  <w:footnote w:type="continuationSeparator" w:id="0">
    <w:p w14:paraId="47F910B9" w14:textId="77777777" w:rsidR="00325CA5" w:rsidRDefault="00325CA5"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461220"/>
      <w:docPartObj>
        <w:docPartGallery w:val="Page Numbers (Top of Page)"/>
        <w:docPartUnique/>
      </w:docPartObj>
    </w:sdtPr>
    <w:sdtEndPr/>
    <w:sdtContent>
      <w:p w14:paraId="4965FC39" w14:textId="77777777" w:rsidR="00325CA5" w:rsidRPr="00B762F2" w:rsidRDefault="00325CA5" w:rsidP="00B762F2">
        <w:pPr>
          <w:pStyle w:val="Header"/>
          <w:jc w:val="center"/>
          <w:rPr>
            <w:rFonts w:ascii="Times New Roman" w:hAnsi="Times New Roman" w:cs="Times New Roman"/>
            <w:sz w:val="28"/>
            <w:szCs w:val="28"/>
          </w:rPr>
        </w:pPr>
        <w:r w:rsidRPr="00B762F2">
          <w:rPr>
            <w:rFonts w:ascii="Times New Roman" w:hAnsi="Times New Roman" w:cs="Times New Roman"/>
            <w:sz w:val="28"/>
            <w:szCs w:val="28"/>
          </w:rPr>
          <w:fldChar w:fldCharType="begin"/>
        </w:r>
        <w:r w:rsidRPr="00B762F2">
          <w:rPr>
            <w:rFonts w:ascii="Times New Roman" w:hAnsi="Times New Roman" w:cs="Times New Roman"/>
            <w:sz w:val="28"/>
            <w:szCs w:val="28"/>
          </w:rPr>
          <w:instrText xml:space="preserve"> PAGE   \* MERGEFORMAT </w:instrText>
        </w:r>
        <w:r w:rsidRPr="00B762F2">
          <w:rPr>
            <w:rFonts w:ascii="Times New Roman" w:hAnsi="Times New Roman" w:cs="Times New Roman"/>
            <w:sz w:val="28"/>
            <w:szCs w:val="28"/>
          </w:rPr>
          <w:fldChar w:fldCharType="separate"/>
        </w:r>
        <w:r w:rsidR="00B63B7B">
          <w:rPr>
            <w:rFonts w:ascii="Times New Roman" w:hAnsi="Times New Roman" w:cs="Times New Roman"/>
            <w:noProof/>
            <w:sz w:val="28"/>
            <w:szCs w:val="28"/>
          </w:rPr>
          <w:t>8</w:t>
        </w:r>
        <w:r w:rsidRPr="00B762F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3E2A"/>
    <w:multiLevelType w:val="multilevel"/>
    <w:tmpl w:val="3ABED88C"/>
    <w:lvl w:ilvl="0">
      <w:start w:val="17"/>
      <w:numFmt w:val="decimal"/>
      <w:lvlText w:val="%1."/>
      <w:lvlJc w:val="left"/>
      <w:pPr>
        <w:ind w:left="1959" w:hanging="825"/>
      </w:pPr>
      <w:rPr>
        <w:rFonts w:eastAsiaTheme="minorEastAsia" w:hint="default"/>
      </w:rPr>
    </w:lvl>
    <w:lvl w:ilvl="1">
      <w:start w:val="1"/>
      <w:numFmt w:val="decimal"/>
      <w:lvlText w:val="%1.%2."/>
      <w:lvlJc w:val="left"/>
      <w:pPr>
        <w:ind w:left="2313" w:hanging="825"/>
      </w:pPr>
      <w:rPr>
        <w:rFonts w:eastAsiaTheme="minorEastAsia" w:hint="default"/>
      </w:rPr>
    </w:lvl>
    <w:lvl w:ilvl="2">
      <w:start w:val="1"/>
      <w:numFmt w:val="decimal"/>
      <w:lvlText w:val="%1.%2.%3."/>
      <w:lvlJc w:val="left"/>
      <w:pPr>
        <w:ind w:left="2667" w:hanging="825"/>
      </w:pPr>
      <w:rPr>
        <w:rFonts w:eastAsiaTheme="minorEastAsia" w:hint="default"/>
      </w:rPr>
    </w:lvl>
    <w:lvl w:ilvl="3">
      <w:start w:val="1"/>
      <w:numFmt w:val="decimal"/>
      <w:lvlText w:val="%1.%2.%3.%4."/>
      <w:lvlJc w:val="left"/>
      <w:pPr>
        <w:ind w:left="3276" w:hanging="1080"/>
      </w:pPr>
      <w:rPr>
        <w:rFonts w:eastAsiaTheme="minorEastAsia" w:hint="default"/>
      </w:rPr>
    </w:lvl>
    <w:lvl w:ilvl="4">
      <w:start w:val="1"/>
      <w:numFmt w:val="decimal"/>
      <w:lvlText w:val="%1.%2.%3.%4.%5."/>
      <w:lvlJc w:val="left"/>
      <w:pPr>
        <w:ind w:left="3630" w:hanging="1080"/>
      </w:pPr>
      <w:rPr>
        <w:rFonts w:eastAsiaTheme="minorEastAsia" w:hint="default"/>
      </w:rPr>
    </w:lvl>
    <w:lvl w:ilvl="5">
      <w:start w:val="1"/>
      <w:numFmt w:val="decimal"/>
      <w:lvlText w:val="%1.%2.%3.%4.%5.%6."/>
      <w:lvlJc w:val="left"/>
      <w:pPr>
        <w:ind w:left="4344" w:hanging="1440"/>
      </w:pPr>
      <w:rPr>
        <w:rFonts w:eastAsiaTheme="minorEastAsia" w:hint="default"/>
      </w:rPr>
    </w:lvl>
    <w:lvl w:ilvl="6">
      <w:start w:val="1"/>
      <w:numFmt w:val="decimal"/>
      <w:lvlText w:val="%1.%2.%3.%4.%5.%6.%7."/>
      <w:lvlJc w:val="left"/>
      <w:pPr>
        <w:ind w:left="5058" w:hanging="1800"/>
      </w:pPr>
      <w:rPr>
        <w:rFonts w:eastAsiaTheme="minorEastAsia" w:hint="default"/>
      </w:rPr>
    </w:lvl>
    <w:lvl w:ilvl="7">
      <w:start w:val="1"/>
      <w:numFmt w:val="decimal"/>
      <w:lvlText w:val="%1.%2.%3.%4.%5.%6.%7.%8."/>
      <w:lvlJc w:val="left"/>
      <w:pPr>
        <w:ind w:left="5412" w:hanging="1800"/>
      </w:pPr>
      <w:rPr>
        <w:rFonts w:eastAsiaTheme="minorEastAsia" w:hint="default"/>
      </w:rPr>
    </w:lvl>
    <w:lvl w:ilvl="8">
      <w:start w:val="1"/>
      <w:numFmt w:val="decimal"/>
      <w:lvlText w:val="%1.%2.%3.%4.%5.%6.%7.%8.%9."/>
      <w:lvlJc w:val="left"/>
      <w:pPr>
        <w:ind w:left="6126" w:hanging="2160"/>
      </w:pPr>
      <w:rPr>
        <w:rFonts w:eastAsiaTheme="minorEastAsia" w:hint="default"/>
      </w:rPr>
    </w:lvl>
  </w:abstractNum>
  <w:abstractNum w:abstractNumId="1">
    <w:nsid w:val="09C153D5"/>
    <w:multiLevelType w:val="hybridMultilevel"/>
    <w:tmpl w:val="C6C04D2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982909"/>
    <w:multiLevelType w:val="multilevel"/>
    <w:tmpl w:val="09DCBC5A"/>
    <w:lvl w:ilvl="0">
      <w:start w:val="1"/>
      <w:numFmt w:val="decimal"/>
      <w:lvlText w:val="%1."/>
      <w:lvlJc w:val="left"/>
      <w:pPr>
        <w:ind w:left="785"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BF536A"/>
    <w:multiLevelType w:val="multilevel"/>
    <w:tmpl w:val="A3F21C56"/>
    <w:lvl w:ilvl="0">
      <w:start w:val="1"/>
      <w:numFmt w:val="decimal"/>
      <w:lvlText w:val="%11."/>
      <w:lvlJc w:val="left"/>
      <w:pPr>
        <w:ind w:left="1633" w:hanging="357"/>
      </w:pPr>
      <w:rPr>
        <w:rFonts w:hint="default"/>
      </w:rPr>
    </w:lvl>
    <w:lvl w:ilvl="1">
      <w:start w:val="1"/>
      <w:numFmt w:val="decimal"/>
      <w:lvlText w:val="%1.%2."/>
      <w:lvlJc w:val="left"/>
      <w:pPr>
        <w:ind w:left="1066" w:hanging="357"/>
      </w:pPr>
      <w:rPr>
        <w:rFonts w:hint="default"/>
        <w:color w:val="auto"/>
      </w:rPr>
    </w:lvl>
    <w:lvl w:ilvl="2">
      <w:start w:val="1"/>
      <w:numFmt w:val="decimal"/>
      <w:lvlText w:val="%1.%2.%3."/>
      <w:lvlJc w:val="left"/>
      <w:pPr>
        <w:ind w:left="1350"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1918" w:hanging="357"/>
      </w:pPr>
      <w:rPr>
        <w:rFonts w:hint="default"/>
      </w:rPr>
    </w:lvl>
    <w:lvl w:ilvl="5">
      <w:start w:val="1"/>
      <w:numFmt w:val="decimal"/>
      <w:lvlText w:val="%1.%2.%3.%4.%5.%6."/>
      <w:lvlJc w:val="left"/>
      <w:pPr>
        <w:ind w:left="2202" w:hanging="357"/>
      </w:pPr>
      <w:rPr>
        <w:rFonts w:hint="default"/>
      </w:rPr>
    </w:lvl>
    <w:lvl w:ilvl="6">
      <w:start w:val="1"/>
      <w:numFmt w:val="decimal"/>
      <w:lvlText w:val="%1.%2.%3.%4.%5.%6.%7."/>
      <w:lvlJc w:val="left"/>
      <w:pPr>
        <w:ind w:left="2486" w:hanging="357"/>
      </w:pPr>
      <w:rPr>
        <w:rFonts w:hint="default"/>
      </w:rPr>
    </w:lvl>
    <w:lvl w:ilvl="7">
      <w:start w:val="1"/>
      <w:numFmt w:val="decimal"/>
      <w:lvlText w:val="%1.%2.%3.%4.%5.%6.%7.%8."/>
      <w:lvlJc w:val="left"/>
      <w:pPr>
        <w:ind w:left="2770" w:hanging="357"/>
      </w:pPr>
      <w:rPr>
        <w:rFonts w:hint="default"/>
      </w:rPr>
    </w:lvl>
    <w:lvl w:ilvl="8">
      <w:start w:val="1"/>
      <w:numFmt w:val="decimal"/>
      <w:lvlText w:val="%1.%2.%3.%4.%5.%6.%7.%8.%9."/>
      <w:lvlJc w:val="left"/>
      <w:pPr>
        <w:ind w:left="3054" w:hanging="357"/>
      </w:pPr>
      <w:rPr>
        <w:rFonts w:hint="default"/>
      </w:rPr>
    </w:lvl>
  </w:abstractNum>
  <w:abstractNum w:abstractNumId="4">
    <w:nsid w:val="110776AD"/>
    <w:multiLevelType w:val="hybridMultilevel"/>
    <w:tmpl w:val="FD4E2060"/>
    <w:lvl w:ilvl="0" w:tplc="3548517C">
      <w:start w:val="16"/>
      <w:numFmt w:val="decimal"/>
      <w:lvlText w:val="%1."/>
      <w:lvlJc w:val="left"/>
      <w:pPr>
        <w:ind w:left="1226" w:hanging="375"/>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9726C93"/>
    <w:multiLevelType w:val="multilevel"/>
    <w:tmpl w:val="46F20BE0"/>
    <w:lvl w:ilvl="0">
      <w:start w:val="16"/>
      <w:numFmt w:val="decimal"/>
      <w:lvlText w:val="%1."/>
      <w:lvlJc w:val="left"/>
      <w:pPr>
        <w:ind w:left="825" w:hanging="825"/>
      </w:pPr>
      <w:rPr>
        <w:rFonts w:eastAsia="Calibri" w:hint="default"/>
      </w:rPr>
    </w:lvl>
    <w:lvl w:ilvl="1">
      <w:start w:val="1"/>
      <w:numFmt w:val="decimal"/>
      <w:lvlText w:val="%1.%2."/>
      <w:lvlJc w:val="left"/>
      <w:pPr>
        <w:ind w:left="825" w:hanging="825"/>
      </w:pPr>
      <w:rPr>
        <w:rFonts w:eastAsia="Calibri" w:hint="default"/>
      </w:rPr>
    </w:lvl>
    <w:lvl w:ilvl="2">
      <w:start w:val="5"/>
      <w:numFmt w:val="decimal"/>
      <w:lvlText w:val="%1.%2.%3."/>
      <w:lvlJc w:val="left"/>
      <w:pPr>
        <w:ind w:left="1251" w:hanging="825"/>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7">
    <w:nsid w:val="1A166323"/>
    <w:multiLevelType w:val="hybridMultilevel"/>
    <w:tmpl w:val="98884844"/>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A83928"/>
    <w:multiLevelType w:val="hybridMultilevel"/>
    <w:tmpl w:val="ACBE626E"/>
    <w:lvl w:ilvl="0" w:tplc="17F6A4D2">
      <w:start w:val="21"/>
      <w:numFmt w:val="decimal"/>
      <w:lvlText w:val="%1."/>
      <w:lvlJc w:val="left"/>
      <w:pPr>
        <w:ind w:left="800" w:hanging="375"/>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9">
    <w:nsid w:val="26984D40"/>
    <w:multiLevelType w:val="multilevel"/>
    <w:tmpl w:val="A7F28E64"/>
    <w:lvl w:ilvl="0">
      <w:start w:val="16"/>
      <w:numFmt w:val="decimal"/>
      <w:lvlText w:val="%1."/>
      <w:lvlJc w:val="left"/>
      <w:pPr>
        <w:ind w:left="825" w:hanging="825"/>
      </w:pPr>
      <w:rPr>
        <w:rFonts w:eastAsia="Calibri" w:hint="default"/>
      </w:rPr>
    </w:lvl>
    <w:lvl w:ilvl="1">
      <w:start w:val="1"/>
      <w:numFmt w:val="decimal"/>
      <w:lvlText w:val="%1.%2."/>
      <w:lvlJc w:val="left"/>
      <w:pPr>
        <w:ind w:left="825" w:hanging="825"/>
      </w:pPr>
      <w:rPr>
        <w:rFonts w:eastAsia="Calibri" w:hint="default"/>
      </w:rPr>
    </w:lvl>
    <w:lvl w:ilvl="2">
      <w:start w:val="5"/>
      <w:numFmt w:val="decimal"/>
      <w:lvlText w:val="%1.%2.%3."/>
      <w:lvlJc w:val="left"/>
      <w:pPr>
        <w:ind w:left="825" w:hanging="825"/>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0">
    <w:nsid w:val="27634C97"/>
    <w:multiLevelType w:val="hybridMultilevel"/>
    <w:tmpl w:val="FD4E5EB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2F045947"/>
    <w:multiLevelType w:val="multilevel"/>
    <w:tmpl w:val="46EE7EF0"/>
    <w:lvl w:ilvl="0">
      <w:start w:val="25"/>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FDA7AED"/>
    <w:multiLevelType w:val="multilevel"/>
    <w:tmpl w:val="0972DCDA"/>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05A29F1"/>
    <w:multiLevelType w:val="multilevel"/>
    <w:tmpl w:val="27D20A88"/>
    <w:lvl w:ilvl="0">
      <w:start w:val="1"/>
      <w:numFmt w:val="decimal"/>
      <w:lvlText w:val="%1."/>
      <w:lvlJc w:val="left"/>
      <w:pPr>
        <w:ind w:left="1633" w:hanging="357"/>
      </w:pPr>
      <w:rPr>
        <w:rFonts w:hint="default"/>
      </w:rPr>
    </w:lvl>
    <w:lvl w:ilvl="1">
      <w:start w:val="1"/>
      <w:numFmt w:val="decimal"/>
      <w:lvlText w:val="%1.%2."/>
      <w:lvlJc w:val="left"/>
      <w:pPr>
        <w:ind w:left="1066" w:hanging="357"/>
      </w:pPr>
      <w:rPr>
        <w:rFonts w:hint="default"/>
        <w:color w:val="auto"/>
      </w:rPr>
    </w:lvl>
    <w:lvl w:ilvl="2">
      <w:start w:val="1"/>
      <w:numFmt w:val="decimal"/>
      <w:lvlText w:val="%1.%2.%3."/>
      <w:lvlJc w:val="left"/>
      <w:pPr>
        <w:ind w:left="1350"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1918" w:hanging="357"/>
      </w:pPr>
      <w:rPr>
        <w:rFonts w:hint="default"/>
      </w:rPr>
    </w:lvl>
    <w:lvl w:ilvl="5">
      <w:start w:val="1"/>
      <w:numFmt w:val="decimal"/>
      <w:lvlText w:val="%1.%2.%3.%4.%5.%6."/>
      <w:lvlJc w:val="left"/>
      <w:pPr>
        <w:ind w:left="2202" w:hanging="357"/>
      </w:pPr>
      <w:rPr>
        <w:rFonts w:hint="default"/>
      </w:rPr>
    </w:lvl>
    <w:lvl w:ilvl="6">
      <w:start w:val="1"/>
      <w:numFmt w:val="decimal"/>
      <w:lvlText w:val="%1.%2.%3.%4.%5.%6.%7."/>
      <w:lvlJc w:val="left"/>
      <w:pPr>
        <w:ind w:left="2486" w:hanging="357"/>
      </w:pPr>
      <w:rPr>
        <w:rFonts w:hint="default"/>
      </w:rPr>
    </w:lvl>
    <w:lvl w:ilvl="7">
      <w:start w:val="1"/>
      <w:numFmt w:val="decimal"/>
      <w:lvlText w:val="%1.%2.%3.%4.%5.%6.%7.%8."/>
      <w:lvlJc w:val="left"/>
      <w:pPr>
        <w:ind w:left="2770" w:hanging="357"/>
      </w:pPr>
      <w:rPr>
        <w:rFonts w:hint="default"/>
      </w:rPr>
    </w:lvl>
    <w:lvl w:ilvl="8">
      <w:start w:val="1"/>
      <w:numFmt w:val="decimal"/>
      <w:lvlText w:val="%1.%2.%3.%4.%5.%6.%7.%8.%9."/>
      <w:lvlJc w:val="left"/>
      <w:pPr>
        <w:ind w:left="3054" w:hanging="357"/>
      </w:pPr>
      <w:rPr>
        <w:rFonts w:hint="default"/>
      </w:rPr>
    </w:lvl>
  </w:abstractNum>
  <w:abstractNum w:abstractNumId="14">
    <w:nsid w:val="3B8C395D"/>
    <w:multiLevelType w:val="multilevel"/>
    <w:tmpl w:val="27D20A88"/>
    <w:lvl w:ilvl="0">
      <w:start w:val="1"/>
      <w:numFmt w:val="decimal"/>
      <w:lvlText w:val="%1."/>
      <w:lvlJc w:val="left"/>
      <w:pPr>
        <w:ind w:left="1349" w:hanging="357"/>
      </w:pPr>
      <w:rPr>
        <w:rFonts w:hint="default"/>
      </w:rPr>
    </w:lvl>
    <w:lvl w:ilvl="1">
      <w:start w:val="1"/>
      <w:numFmt w:val="decimal"/>
      <w:lvlText w:val="%1.%2."/>
      <w:lvlJc w:val="left"/>
      <w:pPr>
        <w:ind w:left="783" w:hanging="357"/>
      </w:pPr>
      <w:rPr>
        <w:rFonts w:hint="default"/>
        <w:color w:val="auto"/>
      </w:rPr>
    </w:lvl>
    <w:lvl w:ilvl="2">
      <w:start w:val="1"/>
      <w:numFmt w:val="decimal"/>
      <w:lvlText w:val="%1.%2.%3."/>
      <w:lvlJc w:val="left"/>
      <w:pPr>
        <w:ind w:left="1350"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1918" w:hanging="357"/>
      </w:pPr>
      <w:rPr>
        <w:rFonts w:hint="default"/>
      </w:rPr>
    </w:lvl>
    <w:lvl w:ilvl="5">
      <w:start w:val="1"/>
      <w:numFmt w:val="decimal"/>
      <w:lvlText w:val="%1.%2.%3.%4.%5.%6."/>
      <w:lvlJc w:val="left"/>
      <w:pPr>
        <w:ind w:left="2202" w:hanging="357"/>
      </w:pPr>
      <w:rPr>
        <w:rFonts w:hint="default"/>
      </w:rPr>
    </w:lvl>
    <w:lvl w:ilvl="6">
      <w:start w:val="1"/>
      <w:numFmt w:val="decimal"/>
      <w:lvlText w:val="%1.%2.%3.%4.%5.%6.%7."/>
      <w:lvlJc w:val="left"/>
      <w:pPr>
        <w:ind w:left="2486" w:hanging="357"/>
      </w:pPr>
      <w:rPr>
        <w:rFonts w:hint="default"/>
      </w:rPr>
    </w:lvl>
    <w:lvl w:ilvl="7">
      <w:start w:val="1"/>
      <w:numFmt w:val="decimal"/>
      <w:lvlText w:val="%1.%2.%3.%4.%5.%6.%7.%8."/>
      <w:lvlJc w:val="left"/>
      <w:pPr>
        <w:ind w:left="2770" w:hanging="357"/>
      </w:pPr>
      <w:rPr>
        <w:rFonts w:hint="default"/>
      </w:rPr>
    </w:lvl>
    <w:lvl w:ilvl="8">
      <w:start w:val="1"/>
      <w:numFmt w:val="decimal"/>
      <w:lvlText w:val="%1.%2.%3.%4.%5.%6.%7.%8.%9."/>
      <w:lvlJc w:val="left"/>
      <w:pPr>
        <w:ind w:left="3054" w:hanging="357"/>
      </w:pPr>
      <w:rPr>
        <w:rFonts w:hint="default"/>
      </w:rPr>
    </w:lvl>
  </w:abstractNum>
  <w:abstractNum w:abstractNumId="15">
    <w:nsid w:val="3BBC5B73"/>
    <w:multiLevelType w:val="hybridMultilevel"/>
    <w:tmpl w:val="2F04FF40"/>
    <w:lvl w:ilvl="0" w:tplc="161808A8">
      <w:start w:val="30"/>
      <w:numFmt w:val="decimal"/>
      <w:lvlText w:val="%1."/>
      <w:lvlJc w:val="left"/>
      <w:pPr>
        <w:ind w:left="107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E47E56"/>
    <w:multiLevelType w:val="multilevel"/>
    <w:tmpl w:val="D6D67C72"/>
    <w:lvl w:ilvl="0">
      <w:start w:val="16"/>
      <w:numFmt w:val="decimal"/>
      <w:lvlText w:val="%1."/>
      <w:lvlJc w:val="left"/>
      <w:pPr>
        <w:ind w:left="825" w:hanging="825"/>
      </w:pPr>
      <w:rPr>
        <w:rFonts w:eastAsia="Calibri" w:hint="default"/>
      </w:rPr>
    </w:lvl>
    <w:lvl w:ilvl="1">
      <w:start w:val="1"/>
      <w:numFmt w:val="decimal"/>
      <w:lvlText w:val="%1.%2."/>
      <w:lvlJc w:val="left"/>
      <w:pPr>
        <w:ind w:left="825" w:hanging="825"/>
      </w:pPr>
      <w:rPr>
        <w:rFonts w:eastAsia="Calibri" w:hint="default"/>
      </w:rPr>
    </w:lvl>
    <w:lvl w:ilvl="2">
      <w:start w:val="5"/>
      <w:numFmt w:val="decimal"/>
      <w:lvlText w:val="%1.%2.%3."/>
      <w:lvlJc w:val="left"/>
      <w:pPr>
        <w:ind w:left="825" w:hanging="825"/>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7">
    <w:nsid w:val="418A0B26"/>
    <w:multiLevelType w:val="hybridMultilevel"/>
    <w:tmpl w:val="8FBCB522"/>
    <w:lvl w:ilvl="0" w:tplc="2B8055C2">
      <w:start w:val="21"/>
      <w:numFmt w:val="decimal"/>
      <w:lvlText w:val="%1."/>
      <w:lvlJc w:val="left"/>
      <w:pPr>
        <w:ind w:left="3494" w:hanging="375"/>
      </w:pPr>
      <w:rPr>
        <w:rFonts w:hint="default"/>
      </w:rPr>
    </w:lvl>
    <w:lvl w:ilvl="1" w:tplc="04260019">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18">
    <w:nsid w:val="4496627C"/>
    <w:multiLevelType w:val="multilevel"/>
    <w:tmpl w:val="0972DCDA"/>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BF69AA"/>
    <w:multiLevelType w:val="hybridMultilevel"/>
    <w:tmpl w:val="C08C6F02"/>
    <w:lvl w:ilvl="0" w:tplc="5C162AF0">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B004BE4"/>
    <w:multiLevelType w:val="hybridMultilevel"/>
    <w:tmpl w:val="AE4C4C98"/>
    <w:lvl w:ilvl="0" w:tplc="DE4CA404">
      <w:start w:val="18"/>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nsid w:val="62633A00"/>
    <w:multiLevelType w:val="hybridMultilevel"/>
    <w:tmpl w:val="427289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F166D4"/>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7745C6"/>
    <w:multiLevelType w:val="multilevel"/>
    <w:tmpl w:val="157477E2"/>
    <w:lvl w:ilvl="0">
      <w:start w:val="16"/>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29C2720"/>
    <w:multiLevelType w:val="hybridMultilevel"/>
    <w:tmpl w:val="3D38EEE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3"/>
  </w:num>
  <w:num w:numId="2">
    <w:abstractNumId w:val="5"/>
  </w:num>
  <w:num w:numId="3">
    <w:abstractNumId w:val="14"/>
  </w:num>
  <w:num w:numId="4">
    <w:abstractNumId w:val="7"/>
  </w:num>
  <w:num w:numId="5">
    <w:abstractNumId w:val="15"/>
  </w:num>
  <w:num w:numId="6">
    <w:abstractNumId w:val="19"/>
  </w:num>
  <w:num w:numId="7">
    <w:abstractNumId w:val="20"/>
  </w:num>
  <w:num w:numId="8">
    <w:abstractNumId w:val="10"/>
  </w:num>
  <w:num w:numId="9">
    <w:abstractNumId w:val="11"/>
  </w:num>
  <w:num w:numId="10">
    <w:abstractNumId w:val="19"/>
    <w:lvlOverride w:ilvl="0">
      <w:lvl w:ilvl="0">
        <w:start w:val="20"/>
        <w:numFmt w:val="decimal"/>
        <w:lvlText w:val="%1."/>
        <w:lvlJc w:val="left"/>
        <w:pPr>
          <w:ind w:left="1211"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num>
  <w:num w:numId="12">
    <w:abstractNumId w:val="21"/>
  </w:num>
  <w:num w:numId="13">
    <w:abstractNumId w:val="8"/>
  </w:num>
  <w:num w:numId="14">
    <w:abstractNumId w:val="17"/>
  </w:num>
  <w:num w:numId="15">
    <w:abstractNumId w:val="24"/>
  </w:num>
  <w:num w:numId="16">
    <w:abstractNumId w:val="18"/>
  </w:num>
  <w:num w:numId="17">
    <w:abstractNumId w:val="12"/>
  </w:num>
  <w:num w:numId="18">
    <w:abstractNumId w:val="26"/>
  </w:num>
  <w:num w:numId="19">
    <w:abstractNumId w:val="9"/>
  </w:num>
  <w:num w:numId="20">
    <w:abstractNumId w:val="25"/>
  </w:num>
  <w:num w:numId="21">
    <w:abstractNumId w:val="16"/>
  </w:num>
  <w:num w:numId="22">
    <w:abstractNumId w:val="6"/>
  </w:num>
  <w:num w:numId="23">
    <w:abstractNumId w:val="0"/>
  </w:num>
  <w:num w:numId="24">
    <w:abstractNumId w:val="2"/>
  </w:num>
  <w:num w:numId="25">
    <w:abstractNumId w:val="1"/>
  </w:num>
  <w:num w:numId="26">
    <w:abstractNumId w:val="22"/>
  </w:num>
  <w:num w:numId="27">
    <w:abstractNumId w:val="13"/>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C13"/>
    <w:rsid w:val="0000177C"/>
    <w:rsid w:val="00001C75"/>
    <w:rsid w:val="000031B0"/>
    <w:rsid w:val="0000462F"/>
    <w:rsid w:val="00004CDA"/>
    <w:rsid w:val="00005E01"/>
    <w:rsid w:val="00005EA9"/>
    <w:rsid w:val="0000690B"/>
    <w:rsid w:val="000070D9"/>
    <w:rsid w:val="00007841"/>
    <w:rsid w:val="0001025C"/>
    <w:rsid w:val="000116BE"/>
    <w:rsid w:val="00012A29"/>
    <w:rsid w:val="00013807"/>
    <w:rsid w:val="00015767"/>
    <w:rsid w:val="00015D84"/>
    <w:rsid w:val="00015F10"/>
    <w:rsid w:val="00016524"/>
    <w:rsid w:val="00016AD4"/>
    <w:rsid w:val="000172FB"/>
    <w:rsid w:val="000177E7"/>
    <w:rsid w:val="0002071D"/>
    <w:rsid w:val="00020776"/>
    <w:rsid w:val="00020EA9"/>
    <w:rsid w:val="000216EB"/>
    <w:rsid w:val="000217AE"/>
    <w:rsid w:val="00023628"/>
    <w:rsid w:val="00023F14"/>
    <w:rsid w:val="00024DA2"/>
    <w:rsid w:val="00025076"/>
    <w:rsid w:val="00026036"/>
    <w:rsid w:val="0002659E"/>
    <w:rsid w:val="0003089F"/>
    <w:rsid w:val="00030C02"/>
    <w:rsid w:val="00030F5C"/>
    <w:rsid w:val="00031205"/>
    <w:rsid w:val="000315E9"/>
    <w:rsid w:val="00032229"/>
    <w:rsid w:val="0003245F"/>
    <w:rsid w:val="00033433"/>
    <w:rsid w:val="00033C30"/>
    <w:rsid w:val="00033D5F"/>
    <w:rsid w:val="00034957"/>
    <w:rsid w:val="000349A6"/>
    <w:rsid w:val="00034EBA"/>
    <w:rsid w:val="00035A5D"/>
    <w:rsid w:val="000377BF"/>
    <w:rsid w:val="0004132F"/>
    <w:rsid w:val="0004151C"/>
    <w:rsid w:val="000419D6"/>
    <w:rsid w:val="00042185"/>
    <w:rsid w:val="00042AF3"/>
    <w:rsid w:val="0004390A"/>
    <w:rsid w:val="000452EC"/>
    <w:rsid w:val="0004671D"/>
    <w:rsid w:val="000468D0"/>
    <w:rsid w:val="00047752"/>
    <w:rsid w:val="000500A9"/>
    <w:rsid w:val="00051084"/>
    <w:rsid w:val="00051129"/>
    <w:rsid w:val="000512AE"/>
    <w:rsid w:val="00051524"/>
    <w:rsid w:val="00052268"/>
    <w:rsid w:val="000529C6"/>
    <w:rsid w:val="00053058"/>
    <w:rsid w:val="00055DCD"/>
    <w:rsid w:val="00055F39"/>
    <w:rsid w:val="00056320"/>
    <w:rsid w:val="0006030D"/>
    <w:rsid w:val="00060F6A"/>
    <w:rsid w:val="00061A6D"/>
    <w:rsid w:val="000620E3"/>
    <w:rsid w:val="000622B3"/>
    <w:rsid w:val="00063276"/>
    <w:rsid w:val="000639A6"/>
    <w:rsid w:val="00063E07"/>
    <w:rsid w:val="00064980"/>
    <w:rsid w:val="00065260"/>
    <w:rsid w:val="00065428"/>
    <w:rsid w:val="00065FC1"/>
    <w:rsid w:val="00066222"/>
    <w:rsid w:val="00066A1E"/>
    <w:rsid w:val="000718E6"/>
    <w:rsid w:val="00071FC1"/>
    <w:rsid w:val="00073905"/>
    <w:rsid w:val="0007446C"/>
    <w:rsid w:val="000753D1"/>
    <w:rsid w:val="00075519"/>
    <w:rsid w:val="00075F38"/>
    <w:rsid w:val="00076789"/>
    <w:rsid w:val="00077AF0"/>
    <w:rsid w:val="00077EAD"/>
    <w:rsid w:val="0008043D"/>
    <w:rsid w:val="00082EEE"/>
    <w:rsid w:val="00083F7D"/>
    <w:rsid w:val="00083FB6"/>
    <w:rsid w:val="00084362"/>
    <w:rsid w:val="000847CC"/>
    <w:rsid w:val="000854B4"/>
    <w:rsid w:val="0008590E"/>
    <w:rsid w:val="00085FF5"/>
    <w:rsid w:val="0008604B"/>
    <w:rsid w:val="000870EC"/>
    <w:rsid w:val="0009027B"/>
    <w:rsid w:val="0009118D"/>
    <w:rsid w:val="00092A19"/>
    <w:rsid w:val="00092DFF"/>
    <w:rsid w:val="00094D4B"/>
    <w:rsid w:val="0009550B"/>
    <w:rsid w:val="000958A4"/>
    <w:rsid w:val="00096072"/>
    <w:rsid w:val="00096B14"/>
    <w:rsid w:val="000977E9"/>
    <w:rsid w:val="00097AD9"/>
    <w:rsid w:val="000A0F6B"/>
    <w:rsid w:val="000A1F89"/>
    <w:rsid w:val="000A2B84"/>
    <w:rsid w:val="000A4840"/>
    <w:rsid w:val="000A6001"/>
    <w:rsid w:val="000A6D01"/>
    <w:rsid w:val="000A7CC2"/>
    <w:rsid w:val="000B02B5"/>
    <w:rsid w:val="000B06AB"/>
    <w:rsid w:val="000B0FB0"/>
    <w:rsid w:val="000B16D3"/>
    <w:rsid w:val="000B3492"/>
    <w:rsid w:val="000B34E9"/>
    <w:rsid w:val="000B3AF5"/>
    <w:rsid w:val="000B5142"/>
    <w:rsid w:val="000B514F"/>
    <w:rsid w:val="000B592A"/>
    <w:rsid w:val="000B64FC"/>
    <w:rsid w:val="000B6EF9"/>
    <w:rsid w:val="000B7669"/>
    <w:rsid w:val="000C0DCA"/>
    <w:rsid w:val="000C132D"/>
    <w:rsid w:val="000C1DE0"/>
    <w:rsid w:val="000C276F"/>
    <w:rsid w:val="000C298C"/>
    <w:rsid w:val="000C2D96"/>
    <w:rsid w:val="000C457B"/>
    <w:rsid w:val="000C4D3E"/>
    <w:rsid w:val="000C60C4"/>
    <w:rsid w:val="000C6713"/>
    <w:rsid w:val="000C7647"/>
    <w:rsid w:val="000C767F"/>
    <w:rsid w:val="000C7B75"/>
    <w:rsid w:val="000D0633"/>
    <w:rsid w:val="000D21E8"/>
    <w:rsid w:val="000D2435"/>
    <w:rsid w:val="000D2F52"/>
    <w:rsid w:val="000D638C"/>
    <w:rsid w:val="000D6732"/>
    <w:rsid w:val="000D6DA3"/>
    <w:rsid w:val="000D71A3"/>
    <w:rsid w:val="000D79CA"/>
    <w:rsid w:val="000D7B80"/>
    <w:rsid w:val="000D7BB4"/>
    <w:rsid w:val="000E0AB1"/>
    <w:rsid w:val="000E0BCD"/>
    <w:rsid w:val="000E18A6"/>
    <w:rsid w:val="000E1D82"/>
    <w:rsid w:val="000E1F8D"/>
    <w:rsid w:val="000E25F9"/>
    <w:rsid w:val="000E2E76"/>
    <w:rsid w:val="000E30F0"/>
    <w:rsid w:val="000E372F"/>
    <w:rsid w:val="000E4805"/>
    <w:rsid w:val="000E50BB"/>
    <w:rsid w:val="000E73AE"/>
    <w:rsid w:val="000E763C"/>
    <w:rsid w:val="000E7F79"/>
    <w:rsid w:val="000F2DE1"/>
    <w:rsid w:val="000F2FFD"/>
    <w:rsid w:val="000F421D"/>
    <w:rsid w:val="000F4700"/>
    <w:rsid w:val="000F4BDD"/>
    <w:rsid w:val="000F601C"/>
    <w:rsid w:val="000F6BB9"/>
    <w:rsid w:val="00100111"/>
    <w:rsid w:val="001011B1"/>
    <w:rsid w:val="00103F81"/>
    <w:rsid w:val="00106168"/>
    <w:rsid w:val="00106CB7"/>
    <w:rsid w:val="0010754E"/>
    <w:rsid w:val="00107A86"/>
    <w:rsid w:val="00110F57"/>
    <w:rsid w:val="001111CE"/>
    <w:rsid w:val="0011132F"/>
    <w:rsid w:val="00113FA7"/>
    <w:rsid w:val="001161DF"/>
    <w:rsid w:val="001164D2"/>
    <w:rsid w:val="001171B3"/>
    <w:rsid w:val="00117C8C"/>
    <w:rsid w:val="00120C98"/>
    <w:rsid w:val="0012128F"/>
    <w:rsid w:val="001214D5"/>
    <w:rsid w:val="001215AE"/>
    <w:rsid w:val="00121775"/>
    <w:rsid w:val="00121F6F"/>
    <w:rsid w:val="00122165"/>
    <w:rsid w:val="001227F7"/>
    <w:rsid w:val="00122FDC"/>
    <w:rsid w:val="001233B1"/>
    <w:rsid w:val="00123869"/>
    <w:rsid w:val="001241E5"/>
    <w:rsid w:val="001247B4"/>
    <w:rsid w:val="00125842"/>
    <w:rsid w:val="0012594E"/>
    <w:rsid w:val="00127115"/>
    <w:rsid w:val="00127CD4"/>
    <w:rsid w:val="001310B2"/>
    <w:rsid w:val="00131C45"/>
    <w:rsid w:val="00131CAB"/>
    <w:rsid w:val="00131DCA"/>
    <w:rsid w:val="00131F39"/>
    <w:rsid w:val="001342AC"/>
    <w:rsid w:val="00134CF2"/>
    <w:rsid w:val="00136B92"/>
    <w:rsid w:val="00137D3D"/>
    <w:rsid w:val="00137D6F"/>
    <w:rsid w:val="00141948"/>
    <w:rsid w:val="0014270C"/>
    <w:rsid w:val="00143A10"/>
    <w:rsid w:val="00143AD1"/>
    <w:rsid w:val="00143FA0"/>
    <w:rsid w:val="00144A97"/>
    <w:rsid w:val="00145716"/>
    <w:rsid w:val="001469C3"/>
    <w:rsid w:val="001474FD"/>
    <w:rsid w:val="001503BE"/>
    <w:rsid w:val="00150ED6"/>
    <w:rsid w:val="0015127C"/>
    <w:rsid w:val="00152DED"/>
    <w:rsid w:val="001533B6"/>
    <w:rsid w:val="0015625C"/>
    <w:rsid w:val="0015662A"/>
    <w:rsid w:val="00156BFB"/>
    <w:rsid w:val="00156E1A"/>
    <w:rsid w:val="00160A0F"/>
    <w:rsid w:val="0016251D"/>
    <w:rsid w:val="00162738"/>
    <w:rsid w:val="00162D7A"/>
    <w:rsid w:val="0016300D"/>
    <w:rsid w:val="0016328F"/>
    <w:rsid w:val="0016385A"/>
    <w:rsid w:val="001649E0"/>
    <w:rsid w:val="00164DAD"/>
    <w:rsid w:val="0016609F"/>
    <w:rsid w:val="001666D0"/>
    <w:rsid w:val="00166EB0"/>
    <w:rsid w:val="00167832"/>
    <w:rsid w:val="00167D49"/>
    <w:rsid w:val="00172B01"/>
    <w:rsid w:val="00173687"/>
    <w:rsid w:val="001747B7"/>
    <w:rsid w:val="001751F7"/>
    <w:rsid w:val="001759B4"/>
    <w:rsid w:val="001769CB"/>
    <w:rsid w:val="00176C7E"/>
    <w:rsid w:val="00177896"/>
    <w:rsid w:val="00180F14"/>
    <w:rsid w:val="001815F9"/>
    <w:rsid w:val="00181816"/>
    <w:rsid w:val="001819A6"/>
    <w:rsid w:val="00182C46"/>
    <w:rsid w:val="00183130"/>
    <w:rsid w:val="00183215"/>
    <w:rsid w:val="00183C4E"/>
    <w:rsid w:val="00185029"/>
    <w:rsid w:val="00185064"/>
    <w:rsid w:val="00185D6D"/>
    <w:rsid w:val="00187435"/>
    <w:rsid w:val="00190136"/>
    <w:rsid w:val="00191CA0"/>
    <w:rsid w:val="00194A48"/>
    <w:rsid w:val="00194C9E"/>
    <w:rsid w:val="00194E0E"/>
    <w:rsid w:val="001954DC"/>
    <w:rsid w:val="00196FBB"/>
    <w:rsid w:val="001976AD"/>
    <w:rsid w:val="001A00F1"/>
    <w:rsid w:val="001A0C3C"/>
    <w:rsid w:val="001A1D4A"/>
    <w:rsid w:val="001A2187"/>
    <w:rsid w:val="001A2F86"/>
    <w:rsid w:val="001A3293"/>
    <w:rsid w:val="001A3393"/>
    <w:rsid w:val="001A3633"/>
    <w:rsid w:val="001A3669"/>
    <w:rsid w:val="001A3A5F"/>
    <w:rsid w:val="001A3B6A"/>
    <w:rsid w:val="001A3EBC"/>
    <w:rsid w:val="001A40FD"/>
    <w:rsid w:val="001A6466"/>
    <w:rsid w:val="001A6783"/>
    <w:rsid w:val="001A6B0B"/>
    <w:rsid w:val="001A73C6"/>
    <w:rsid w:val="001B091F"/>
    <w:rsid w:val="001B1805"/>
    <w:rsid w:val="001B332C"/>
    <w:rsid w:val="001B37B5"/>
    <w:rsid w:val="001B4100"/>
    <w:rsid w:val="001B428E"/>
    <w:rsid w:val="001B55F5"/>
    <w:rsid w:val="001B5D72"/>
    <w:rsid w:val="001B635E"/>
    <w:rsid w:val="001C1F3F"/>
    <w:rsid w:val="001C2516"/>
    <w:rsid w:val="001C3027"/>
    <w:rsid w:val="001C3064"/>
    <w:rsid w:val="001C3744"/>
    <w:rsid w:val="001C3AA5"/>
    <w:rsid w:val="001C548B"/>
    <w:rsid w:val="001C5550"/>
    <w:rsid w:val="001C5FF2"/>
    <w:rsid w:val="001C6366"/>
    <w:rsid w:val="001C6C53"/>
    <w:rsid w:val="001C6C70"/>
    <w:rsid w:val="001D0FF3"/>
    <w:rsid w:val="001D2041"/>
    <w:rsid w:val="001D2DD3"/>
    <w:rsid w:val="001D4680"/>
    <w:rsid w:val="001D5800"/>
    <w:rsid w:val="001D5AA8"/>
    <w:rsid w:val="001D65A1"/>
    <w:rsid w:val="001D7832"/>
    <w:rsid w:val="001D7BD3"/>
    <w:rsid w:val="001E00FF"/>
    <w:rsid w:val="001E04C7"/>
    <w:rsid w:val="001E0952"/>
    <w:rsid w:val="001E145C"/>
    <w:rsid w:val="001E1F4B"/>
    <w:rsid w:val="001E6091"/>
    <w:rsid w:val="001E71B8"/>
    <w:rsid w:val="001F0F10"/>
    <w:rsid w:val="001F1090"/>
    <w:rsid w:val="001F1266"/>
    <w:rsid w:val="001F1668"/>
    <w:rsid w:val="001F224A"/>
    <w:rsid w:val="001F22E9"/>
    <w:rsid w:val="001F50AF"/>
    <w:rsid w:val="001F6278"/>
    <w:rsid w:val="001F719C"/>
    <w:rsid w:val="001F7CE7"/>
    <w:rsid w:val="00200737"/>
    <w:rsid w:val="00200B97"/>
    <w:rsid w:val="002017E8"/>
    <w:rsid w:val="002022DF"/>
    <w:rsid w:val="0020295A"/>
    <w:rsid w:val="002037FE"/>
    <w:rsid w:val="00203AB9"/>
    <w:rsid w:val="00203E1E"/>
    <w:rsid w:val="00203F99"/>
    <w:rsid w:val="00204597"/>
    <w:rsid w:val="00204D76"/>
    <w:rsid w:val="00204EB6"/>
    <w:rsid w:val="00205209"/>
    <w:rsid w:val="00205707"/>
    <w:rsid w:val="00206A91"/>
    <w:rsid w:val="00207DD6"/>
    <w:rsid w:val="002101A0"/>
    <w:rsid w:val="00210521"/>
    <w:rsid w:val="00210B1A"/>
    <w:rsid w:val="002114CA"/>
    <w:rsid w:val="0021161B"/>
    <w:rsid w:val="00211F27"/>
    <w:rsid w:val="002125D5"/>
    <w:rsid w:val="00213BBA"/>
    <w:rsid w:val="00217B07"/>
    <w:rsid w:val="00220271"/>
    <w:rsid w:val="0022028E"/>
    <w:rsid w:val="0022064C"/>
    <w:rsid w:val="0022068E"/>
    <w:rsid w:val="00220766"/>
    <w:rsid w:val="0022094A"/>
    <w:rsid w:val="00221E90"/>
    <w:rsid w:val="0022232A"/>
    <w:rsid w:val="00223C38"/>
    <w:rsid w:val="002241B0"/>
    <w:rsid w:val="00224B41"/>
    <w:rsid w:val="00224ECD"/>
    <w:rsid w:val="00225042"/>
    <w:rsid w:val="00226D87"/>
    <w:rsid w:val="00227E2B"/>
    <w:rsid w:val="0023038E"/>
    <w:rsid w:val="00230A61"/>
    <w:rsid w:val="002310B1"/>
    <w:rsid w:val="00231C28"/>
    <w:rsid w:val="00231FA0"/>
    <w:rsid w:val="00232C88"/>
    <w:rsid w:val="00233F08"/>
    <w:rsid w:val="00234C85"/>
    <w:rsid w:val="00234F45"/>
    <w:rsid w:val="00236C3F"/>
    <w:rsid w:val="002370E6"/>
    <w:rsid w:val="00237BDE"/>
    <w:rsid w:val="00241E1E"/>
    <w:rsid w:val="00242BFC"/>
    <w:rsid w:val="00243275"/>
    <w:rsid w:val="002434DA"/>
    <w:rsid w:val="002435C8"/>
    <w:rsid w:val="002438A6"/>
    <w:rsid w:val="00244093"/>
    <w:rsid w:val="00245A49"/>
    <w:rsid w:val="0024646D"/>
    <w:rsid w:val="00246703"/>
    <w:rsid w:val="00246724"/>
    <w:rsid w:val="00247D48"/>
    <w:rsid w:val="00250CA0"/>
    <w:rsid w:val="00251867"/>
    <w:rsid w:val="00251D7A"/>
    <w:rsid w:val="00251DB2"/>
    <w:rsid w:val="00252663"/>
    <w:rsid w:val="00252F6C"/>
    <w:rsid w:val="00254854"/>
    <w:rsid w:val="00254F83"/>
    <w:rsid w:val="002550D9"/>
    <w:rsid w:val="00255E2C"/>
    <w:rsid w:val="00256625"/>
    <w:rsid w:val="00257416"/>
    <w:rsid w:val="00261D93"/>
    <w:rsid w:val="00262584"/>
    <w:rsid w:val="00262C13"/>
    <w:rsid w:val="00262EDF"/>
    <w:rsid w:val="00262FF1"/>
    <w:rsid w:val="002637A3"/>
    <w:rsid w:val="002639FF"/>
    <w:rsid w:val="00264286"/>
    <w:rsid w:val="00264C15"/>
    <w:rsid w:val="00264EA5"/>
    <w:rsid w:val="002656C0"/>
    <w:rsid w:val="00266100"/>
    <w:rsid w:val="0026631B"/>
    <w:rsid w:val="00266BFF"/>
    <w:rsid w:val="00266E6F"/>
    <w:rsid w:val="00267EFE"/>
    <w:rsid w:val="002703A0"/>
    <w:rsid w:val="0027071E"/>
    <w:rsid w:val="00270D21"/>
    <w:rsid w:val="0027153C"/>
    <w:rsid w:val="00271995"/>
    <w:rsid w:val="002726B3"/>
    <w:rsid w:val="00272896"/>
    <w:rsid w:val="002746AF"/>
    <w:rsid w:val="00274727"/>
    <w:rsid w:val="00275AE9"/>
    <w:rsid w:val="00276489"/>
    <w:rsid w:val="00277261"/>
    <w:rsid w:val="00277845"/>
    <w:rsid w:val="00280026"/>
    <w:rsid w:val="00280DC7"/>
    <w:rsid w:val="00281724"/>
    <w:rsid w:val="00282AE0"/>
    <w:rsid w:val="002834B5"/>
    <w:rsid w:val="002835B1"/>
    <w:rsid w:val="00284EC5"/>
    <w:rsid w:val="00285E6A"/>
    <w:rsid w:val="00286C10"/>
    <w:rsid w:val="00286F61"/>
    <w:rsid w:val="00287F33"/>
    <w:rsid w:val="002923B2"/>
    <w:rsid w:val="0029403B"/>
    <w:rsid w:val="0029415F"/>
    <w:rsid w:val="00294ACB"/>
    <w:rsid w:val="00295281"/>
    <w:rsid w:val="00295E78"/>
    <w:rsid w:val="00296382"/>
    <w:rsid w:val="00296572"/>
    <w:rsid w:val="00296877"/>
    <w:rsid w:val="00297201"/>
    <w:rsid w:val="0029723F"/>
    <w:rsid w:val="002A0B32"/>
    <w:rsid w:val="002A1072"/>
    <w:rsid w:val="002A1881"/>
    <w:rsid w:val="002A27C9"/>
    <w:rsid w:val="002A38EC"/>
    <w:rsid w:val="002A434A"/>
    <w:rsid w:val="002A50A4"/>
    <w:rsid w:val="002A5377"/>
    <w:rsid w:val="002A7871"/>
    <w:rsid w:val="002A78BE"/>
    <w:rsid w:val="002A7BA8"/>
    <w:rsid w:val="002B0A5D"/>
    <w:rsid w:val="002B2AE5"/>
    <w:rsid w:val="002B324F"/>
    <w:rsid w:val="002B325C"/>
    <w:rsid w:val="002B36A5"/>
    <w:rsid w:val="002B36BA"/>
    <w:rsid w:val="002B4A07"/>
    <w:rsid w:val="002B5513"/>
    <w:rsid w:val="002B62D9"/>
    <w:rsid w:val="002B67EE"/>
    <w:rsid w:val="002C05BC"/>
    <w:rsid w:val="002C2AC4"/>
    <w:rsid w:val="002C30CE"/>
    <w:rsid w:val="002C3C94"/>
    <w:rsid w:val="002C3EF0"/>
    <w:rsid w:val="002C46A2"/>
    <w:rsid w:val="002C48C2"/>
    <w:rsid w:val="002C5C8C"/>
    <w:rsid w:val="002C65BC"/>
    <w:rsid w:val="002C6E0E"/>
    <w:rsid w:val="002C7513"/>
    <w:rsid w:val="002D03CC"/>
    <w:rsid w:val="002D157D"/>
    <w:rsid w:val="002D2BD8"/>
    <w:rsid w:val="002D3EA6"/>
    <w:rsid w:val="002D44C9"/>
    <w:rsid w:val="002D5C7C"/>
    <w:rsid w:val="002D6DE1"/>
    <w:rsid w:val="002D7421"/>
    <w:rsid w:val="002D7607"/>
    <w:rsid w:val="002D771F"/>
    <w:rsid w:val="002D799A"/>
    <w:rsid w:val="002E0B61"/>
    <w:rsid w:val="002E119D"/>
    <w:rsid w:val="002E1BD5"/>
    <w:rsid w:val="002E288A"/>
    <w:rsid w:val="002E2D3B"/>
    <w:rsid w:val="002E3177"/>
    <w:rsid w:val="002E3330"/>
    <w:rsid w:val="002E35CF"/>
    <w:rsid w:val="002E3CC2"/>
    <w:rsid w:val="002E4ED1"/>
    <w:rsid w:val="002E5212"/>
    <w:rsid w:val="002E61B1"/>
    <w:rsid w:val="002E61E3"/>
    <w:rsid w:val="002E6389"/>
    <w:rsid w:val="002E7F90"/>
    <w:rsid w:val="002F05EA"/>
    <w:rsid w:val="002F27B1"/>
    <w:rsid w:val="002F4437"/>
    <w:rsid w:val="002F606C"/>
    <w:rsid w:val="002F69A3"/>
    <w:rsid w:val="002F745D"/>
    <w:rsid w:val="002F7AD6"/>
    <w:rsid w:val="00301368"/>
    <w:rsid w:val="00301753"/>
    <w:rsid w:val="00301C39"/>
    <w:rsid w:val="00304B77"/>
    <w:rsid w:val="003051A2"/>
    <w:rsid w:val="00305436"/>
    <w:rsid w:val="0030690F"/>
    <w:rsid w:val="003078B8"/>
    <w:rsid w:val="003079F1"/>
    <w:rsid w:val="00310B2B"/>
    <w:rsid w:val="00310ED3"/>
    <w:rsid w:val="00311520"/>
    <w:rsid w:val="00312275"/>
    <w:rsid w:val="00312F34"/>
    <w:rsid w:val="00313488"/>
    <w:rsid w:val="00314E79"/>
    <w:rsid w:val="00315327"/>
    <w:rsid w:val="003156C9"/>
    <w:rsid w:val="003168C1"/>
    <w:rsid w:val="00316CD8"/>
    <w:rsid w:val="00316D26"/>
    <w:rsid w:val="00317A4A"/>
    <w:rsid w:val="00317FF7"/>
    <w:rsid w:val="00320B32"/>
    <w:rsid w:val="00321474"/>
    <w:rsid w:val="00321564"/>
    <w:rsid w:val="0032282B"/>
    <w:rsid w:val="00323029"/>
    <w:rsid w:val="003232D6"/>
    <w:rsid w:val="00323C10"/>
    <w:rsid w:val="0032509F"/>
    <w:rsid w:val="00325CA5"/>
    <w:rsid w:val="003260F9"/>
    <w:rsid w:val="003267E7"/>
    <w:rsid w:val="00326CE2"/>
    <w:rsid w:val="00327B9B"/>
    <w:rsid w:val="00327F3A"/>
    <w:rsid w:val="0033054A"/>
    <w:rsid w:val="0033216C"/>
    <w:rsid w:val="0033372C"/>
    <w:rsid w:val="00333934"/>
    <w:rsid w:val="0033566F"/>
    <w:rsid w:val="00335CB5"/>
    <w:rsid w:val="00336370"/>
    <w:rsid w:val="00336693"/>
    <w:rsid w:val="0033675A"/>
    <w:rsid w:val="003368AE"/>
    <w:rsid w:val="00336DC5"/>
    <w:rsid w:val="003376AC"/>
    <w:rsid w:val="00337811"/>
    <w:rsid w:val="003378FF"/>
    <w:rsid w:val="00337BD3"/>
    <w:rsid w:val="00341F06"/>
    <w:rsid w:val="00342296"/>
    <w:rsid w:val="0034234E"/>
    <w:rsid w:val="00342C77"/>
    <w:rsid w:val="003452CA"/>
    <w:rsid w:val="00345428"/>
    <w:rsid w:val="0034550C"/>
    <w:rsid w:val="003459B9"/>
    <w:rsid w:val="00345A76"/>
    <w:rsid w:val="00345FE5"/>
    <w:rsid w:val="003462C9"/>
    <w:rsid w:val="00346A62"/>
    <w:rsid w:val="00347EAE"/>
    <w:rsid w:val="00350D20"/>
    <w:rsid w:val="00351BFA"/>
    <w:rsid w:val="00351F2E"/>
    <w:rsid w:val="00352702"/>
    <w:rsid w:val="00352CAA"/>
    <w:rsid w:val="0035396B"/>
    <w:rsid w:val="0035541C"/>
    <w:rsid w:val="00355912"/>
    <w:rsid w:val="00355C31"/>
    <w:rsid w:val="00356372"/>
    <w:rsid w:val="00357BBC"/>
    <w:rsid w:val="00357CCF"/>
    <w:rsid w:val="00360073"/>
    <w:rsid w:val="00360625"/>
    <w:rsid w:val="003606A0"/>
    <w:rsid w:val="00361CE3"/>
    <w:rsid w:val="0036209B"/>
    <w:rsid w:val="00362590"/>
    <w:rsid w:val="0036375E"/>
    <w:rsid w:val="0036515F"/>
    <w:rsid w:val="003666C7"/>
    <w:rsid w:val="00370097"/>
    <w:rsid w:val="003704D3"/>
    <w:rsid w:val="0037216E"/>
    <w:rsid w:val="00372342"/>
    <w:rsid w:val="00372496"/>
    <w:rsid w:val="00377B81"/>
    <w:rsid w:val="003821FF"/>
    <w:rsid w:val="00383103"/>
    <w:rsid w:val="00384E95"/>
    <w:rsid w:val="00385A76"/>
    <w:rsid w:val="003862B9"/>
    <w:rsid w:val="003863B0"/>
    <w:rsid w:val="00386DCD"/>
    <w:rsid w:val="0038700F"/>
    <w:rsid w:val="00390209"/>
    <w:rsid w:val="00390F23"/>
    <w:rsid w:val="00391816"/>
    <w:rsid w:val="00391C3C"/>
    <w:rsid w:val="00391DDF"/>
    <w:rsid w:val="003920E3"/>
    <w:rsid w:val="0039213C"/>
    <w:rsid w:val="003938F4"/>
    <w:rsid w:val="00394236"/>
    <w:rsid w:val="0039463E"/>
    <w:rsid w:val="00394A50"/>
    <w:rsid w:val="003955E2"/>
    <w:rsid w:val="003A0D99"/>
    <w:rsid w:val="003A1141"/>
    <w:rsid w:val="003A1478"/>
    <w:rsid w:val="003A2486"/>
    <w:rsid w:val="003A24FE"/>
    <w:rsid w:val="003A2CF6"/>
    <w:rsid w:val="003A2DA1"/>
    <w:rsid w:val="003A304B"/>
    <w:rsid w:val="003A3601"/>
    <w:rsid w:val="003A3A1D"/>
    <w:rsid w:val="003A5E76"/>
    <w:rsid w:val="003A6F36"/>
    <w:rsid w:val="003B1463"/>
    <w:rsid w:val="003B20DF"/>
    <w:rsid w:val="003B2EC7"/>
    <w:rsid w:val="003B3DCF"/>
    <w:rsid w:val="003B3F2B"/>
    <w:rsid w:val="003B5AE7"/>
    <w:rsid w:val="003B61BC"/>
    <w:rsid w:val="003B6FB8"/>
    <w:rsid w:val="003B78F8"/>
    <w:rsid w:val="003B7D9A"/>
    <w:rsid w:val="003C1063"/>
    <w:rsid w:val="003C15B2"/>
    <w:rsid w:val="003C255C"/>
    <w:rsid w:val="003C2BF7"/>
    <w:rsid w:val="003C4468"/>
    <w:rsid w:val="003C4702"/>
    <w:rsid w:val="003C47E4"/>
    <w:rsid w:val="003C5845"/>
    <w:rsid w:val="003C5868"/>
    <w:rsid w:val="003C653E"/>
    <w:rsid w:val="003C6F8A"/>
    <w:rsid w:val="003C7A88"/>
    <w:rsid w:val="003D0217"/>
    <w:rsid w:val="003D077D"/>
    <w:rsid w:val="003D133C"/>
    <w:rsid w:val="003D1A81"/>
    <w:rsid w:val="003D444E"/>
    <w:rsid w:val="003D7278"/>
    <w:rsid w:val="003D749E"/>
    <w:rsid w:val="003D7B5F"/>
    <w:rsid w:val="003E15A2"/>
    <w:rsid w:val="003E19AF"/>
    <w:rsid w:val="003E2DE1"/>
    <w:rsid w:val="003E2FCE"/>
    <w:rsid w:val="003E3584"/>
    <w:rsid w:val="003E3F3A"/>
    <w:rsid w:val="003E63DD"/>
    <w:rsid w:val="003E64E0"/>
    <w:rsid w:val="003E6920"/>
    <w:rsid w:val="003E6F67"/>
    <w:rsid w:val="003E728E"/>
    <w:rsid w:val="003E7A4E"/>
    <w:rsid w:val="003E7B9E"/>
    <w:rsid w:val="003F0C52"/>
    <w:rsid w:val="003F100C"/>
    <w:rsid w:val="003F117B"/>
    <w:rsid w:val="003F1784"/>
    <w:rsid w:val="003F1CAA"/>
    <w:rsid w:val="003F32CA"/>
    <w:rsid w:val="003F606B"/>
    <w:rsid w:val="003F73DA"/>
    <w:rsid w:val="003F763E"/>
    <w:rsid w:val="003F7771"/>
    <w:rsid w:val="003F7EC4"/>
    <w:rsid w:val="0040008B"/>
    <w:rsid w:val="004019BC"/>
    <w:rsid w:val="00401BE9"/>
    <w:rsid w:val="00401C32"/>
    <w:rsid w:val="004026C4"/>
    <w:rsid w:val="004031B4"/>
    <w:rsid w:val="0040399A"/>
    <w:rsid w:val="00403EE2"/>
    <w:rsid w:val="0040557C"/>
    <w:rsid w:val="00405CAA"/>
    <w:rsid w:val="004061D1"/>
    <w:rsid w:val="0041070E"/>
    <w:rsid w:val="0041155D"/>
    <w:rsid w:val="004120CF"/>
    <w:rsid w:val="00412363"/>
    <w:rsid w:val="00412729"/>
    <w:rsid w:val="00412BBC"/>
    <w:rsid w:val="00413C43"/>
    <w:rsid w:val="004143B6"/>
    <w:rsid w:val="00414771"/>
    <w:rsid w:val="00415C29"/>
    <w:rsid w:val="004164F0"/>
    <w:rsid w:val="00416A99"/>
    <w:rsid w:val="00416DFE"/>
    <w:rsid w:val="00417026"/>
    <w:rsid w:val="00420412"/>
    <w:rsid w:val="00420E7C"/>
    <w:rsid w:val="00424465"/>
    <w:rsid w:val="00425429"/>
    <w:rsid w:val="00425D67"/>
    <w:rsid w:val="004276F7"/>
    <w:rsid w:val="00431E17"/>
    <w:rsid w:val="00433FA6"/>
    <w:rsid w:val="004344DC"/>
    <w:rsid w:val="00434518"/>
    <w:rsid w:val="00434ABA"/>
    <w:rsid w:val="004357EB"/>
    <w:rsid w:val="00437FE2"/>
    <w:rsid w:val="0044051A"/>
    <w:rsid w:val="00440604"/>
    <w:rsid w:val="00440C6E"/>
    <w:rsid w:val="004414C4"/>
    <w:rsid w:val="00441B7C"/>
    <w:rsid w:val="00443F64"/>
    <w:rsid w:val="0044521F"/>
    <w:rsid w:val="00445716"/>
    <w:rsid w:val="00445C38"/>
    <w:rsid w:val="00446E4A"/>
    <w:rsid w:val="00446F2C"/>
    <w:rsid w:val="0044700C"/>
    <w:rsid w:val="00447F58"/>
    <w:rsid w:val="00450544"/>
    <w:rsid w:val="0045097C"/>
    <w:rsid w:val="00450DBE"/>
    <w:rsid w:val="00450E93"/>
    <w:rsid w:val="004511F4"/>
    <w:rsid w:val="00451374"/>
    <w:rsid w:val="00453128"/>
    <w:rsid w:val="0045391E"/>
    <w:rsid w:val="00454470"/>
    <w:rsid w:val="004549D5"/>
    <w:rsid w:val="00454DBE"/>
    <w:rsid w:val="00454DEB"/>
    <w:rsid w:val="004569F6"/>
    <w:rsid w:val="004622D1"/>
    <w:rsid w:val="00463821"/>
    <w:rsid w:val="00465420"/>
    <w:rsid w:val="00465B09"/>
    <w:rsid w:val="004663B2"/>
    <w:rsid w:val="00466EA2"/>
    <w:rsid w:val="0047001E"/>
    <w:rsid w:val="004701C9"/>
    <w:rsid w:val="00470349"/>
    <w:rsid w:val="00470A68"/>
    <w:rsid w:val="00470DA1"/>
    <w:rsid w:val="00471CC3"/>
    <w:rsid w:val="00471D1D"/>
    <w:rsid w:val="00471FFC"/>
    <w:rsid w:val="004723F7"/>
    <w:rsid w:val="00472FEB"/>
    <w:rsid w:val="00473066"/>
    <w:rsid w:val="004731C4"/>
    <w:rsid w:val="004753D6"/>
    <w:rsid w:val="004753DF"/>
    <w:rsid w:val="00476223"/>
    <w:rsid w:val="004768FB"/>
    <w:rsid w:val="0048016D"/>
    <w:rsid w:val="0048225D"/>
    <w:rsid w:val="004836B4"/>
    <w:rsid w:val="004838A3"/>
    <w:rsid w:val="004856E3"/>
    <w:rsid w:val="00486819"/>
    <w:rsid w:val="004871C5"/>
    <w:rsid w:val="0048758C"/>
    <w:rsid w:val="00490020"/>
    <w:rsid w:val="00490238"/>
    <w:rsid w:val="004923CA"/>
    <w:rsid w:val="0049247F"/>
    <w:rsid w:val="004924EE"/>
    <w:rsid w:val="00493691"/>
    <w:rsid w:val="00493872"/>
    <w:rsid w:val="00493A45"/>
    <w:rsid w:val="00493ACF"/>
    <w:rsid w:val="004940FD"/>
    <w:rsid w:val="00494BF6"/>
    <w:rsid w:val="00495BE9"/>
    <w:rsid w:val="004A045D"/>
    <w:rsid w:val="004A0E64"/>
    <w:rsid w:val="004A11F8"/>
    <w:rsid w:val="004A460D"/>
    <w:rsid w:val="004A6506"/>
    <w:rsid w:val="004A6714"/>
    <w:rsid w:val="004A6C78"/>
    <w:rsid w:val="004A7B37"/>
    <w:rsid w:val="004A7BB5"/>
    <w:rsid w:val="004A7E3A"/>
    <w:rsid w:val="004A7EF1"/>
    <w:rsid w:val="004B01B2"/>
    <w:rsid w:val="004B0492"/>
    <w:rsid w:val="004B0BD2"/>
    <w:rsid w:val="004B1C55"/>
    <w:rsid w:val="004B2F4B"/>
    <w:rsid w:val="004B3DC3"/>
    <w:rsid w:val="004B48B2"/>
    <w:rsid w:val="004B54B5"/>
    <w:rsid w:val="004B55A8"/>
    <w:rsid w:val="004B5AF2"/>
    <w:rsid w:val="004B5CB1"/>
    <w:rsid w:val="004B768D"/>
    <w:rsid w:val="004B7FEC"/>
    <w:rsid w:val="004C078B"/>
    <w:rsid w:val="004C0F92"/>
    <w:rsid w:val="004C0F9C"/>
    <w:rsid w:val="004C15C9"/>
    <w:rsid w:val="004C28D3"/>
    <w:rsid w:val="004C3192"/>
    <w:rsid w:val="004C3836"/>
    <w:rsid w:val="004C39C9"/>
    <w:rsid w:val="004C4183"/>
    <w:rsid w:val="004C473C"/>
    <w:rsid w:val="004C4EBD"/>
    <w:rsid w:val="004C5103"/>
    <w:rsid w:val="004C604B"/>
    <w:rsid w:val="004D0A6C"/>
    <w:rsid w:val="004D0B7E"/>
    <w:rsid w:val="004D0BF0"/>
    <w:rsid w:val="004D10D0"/>
    <w:rsid w:val="004D4726"/>
    <w:rsid w:val="004D5661"/>
    <w:rsid w:val="004D63C2"/>
    <w:rsid w:val="004D6B24"/>
    <w:rsid w:val="004D6C10"/>
    <w:rsid w:val="004E0363"/>
    <w:rsid w:val="004E07D2"/>
    <w:rsid w:val="004E1BC7"/>
    <w:rsid w:val="004E2BD6"/>
    <w:rsid w:val="004E311E"/>
    <w:rsid w:val="004E3BC6"/>
    <w:rsid w:val="004E47D9"/>
    <w:rsid w:val="004E4A18"/>
    <w:rsid w:val="004E67FF"/>
    <w:rsid w:val="004E7491"/>
    <w:rsid w:val="004F1722"/>
    <w:rsid w:val="004F1F2C"/>
    <w:rsid w:val="004F2378"/>
    <w:rsid w:val="004F26B4"/>
    <w:rsid w:val="004F32BA"/>
    <w:rsid w:val="004F3B79"/>
    <w:rsid w:val="004F40EC"/>
    <w:rsid w:val="004F4756"/>
    <w:rsid w:val="004F627B"/>
    <w:rsid w:val="004F6A91"/>
    <w:rsid w:val="004F7677"/>
    <w:rsid w:val="004F7CE8"/>
    <w:rsid w:val="00500DBC"/>
    <w:rsid w:val="0050298E"/>
    <w:rsid w:val="00502EA9"/>
    <w:rsid w:val="0050308C"/>
    <w:rsid w:val="00503444"/>
    <w:rsid w:val="005038C0"/>
    <w:rsid w:val="00503B0A"/>
    <w:rsid w:val="00504464"/>
    <w:rsid w:val="0050564D"/>
    <w:rsid w:val="0050775E"/>
    <w:rsid w:val="00510720"/>
    <w:rsid w:val="0051088A"/>
    <w:rsid w:val="0051101E"/>
    <w:rsid w:val="00512B84"/>
    <w:rsid w:val="00514833"/>
    <w:rsid w:val="005157BF"/>
    <w:rsid w:val="005161D2"/>
    <w:rsid w:val="00516B9F"/>
    <w:rsid w:val="00516CC4"/>
    <w:rsid w:val="00520C4F"/>
    <w:rsid w:val="00520E2A"/>
    <w:rsid w:val="00521F1C"/>
    <w:rsid w:val="00522EBE"/>
    <w:rsid w:val="0052438C"/>
    <w:rsid w:val="00526328"/>
    <w:rsid w:val="0052686E"/>
    <w:rsid w:val="005315A0"/>
    <w:rsid w:val="005327CF"/>
    <w:rsid w:val="00532B9E"/>
    <w:rsid w:val="00532C5E"/>
    <w:rsid w:val="00533362"/>
    <w:rsid w:val="00535041"/>
    <w:rsid w:val="00535AFC"/>
    <w:rsid w:val="00536B2A"/>
    <w:rsid w:val="00537421"/>
    <w:rsid w:val="005374EB"/>
    <w:rsid w:val="005379E5"/>
    <w:rsid w:val="00537EA4"/>
    <w:rsid w:val="005406ED"/>
    <w:rsid w:val="00541F8D"/>
    <w:rsid w:val="00542590"/>
    <w:rsid w:val="005439E5"/>
    <w:rsid w:val="00543BC8"/>
    <w:rsid w:val="00545954"/>
    <w:rsid w:val="00545C37"/>
    <w:rsid w:val="005513CD"/>
    <w:rsid w:val="005516C3"/>
    <w:rsid w:val="005518B9"/>
    <w:rsid w:val="005536E6"/>
    <w:rsid w:val="00553C8D"/>
    <w:rsid w:val="00553FB5"/>
    <w:rsid w:val="00554682"/>
    <w:rsid w:val="0055628A"/>
    <w:rsid w:val="005572A2"/>
    <w:rsid w:val="005574DD"/>
    <w:rsid w:val="00557962"/>
    <w:rsid w:val="00560B97"/>
    <w:rsid w:val="0056182E"/>
    <w:rsid w:val="00561FAF"/>
    <w:rsid w:val="00562D7A"/>
    <w:rsid w:val="0056375D"/>
    <w:rsid w:val="00563BDA"/>
    <w:rsid w:val="00563DD6"/>
    <w:rsid w:val="00563F6F"/>
    <w:rsid w:val="00564149"/>
    <w:rsid w:val="00565334"/>
    <w:rsid w:val="005666DB"/>
    <w:rsid w:val="00567133"/>
    <w:rsid w:val="005673A5"/>
    <w:rsid w:val="00570360"/>
    <w:rsid w:val="00570A2A"/>
    <w:rsid w:val="005710B0"/>
    <w:rsid w:val="005723DA"/>
    <w:rsid w:val="005727F3"/>
    <w:rsid w:val="0057293E"/>
    <w:rsid w:val="00574FB9"/>
    <w:rsid w:val="0057624B"/>
    <w:rsid w:val="00576A3B"/>
    <w:rsid w:val="00577569"/>
    <w:rsid w:val="00581048"/>
    <w:rsid w:val="005824BC"/>
    <w:rsid w:val="00582971"/>
    <w:rsid w:val="00585A43"/>
    <w:rsid w:val="005867F3"/>
    <w:rsid w:val="0059072C"/>
    <w:rsid w:val="00590E4A"/>
    <w:rsid w:val="0059176F"/>
    <w:rsid w:val="00592287"/>
    <w:rsid w:val="00592657"/>
    <w:rsid w:val="005932D0"/>
    <w:rsid w:val="005942BB"/>
    <w:rsid w:val="00594CC4"/>
    <w:rsid w:val="00595602"/>
    <w:rsid w:val="00595670"/>
    <w:rsid w:val="0059589C"/>
    <w:rsid w:val="00596101"/>
    <w:rsid w:val="0059707C"/>
    <w:rsid w:val="0059720C"/>
    <w:rsid w:val="005A0577"/>
    <w:rsid w:val="005A0735"/>
    <w:rsid w:val="005A120A"/>
    <w:rsid w:val="005A1F9C"/>
    <w:rsid w:val="005A2D68"/>
    <w:rsid w:val="005A2E2A"/>
    <w:rsid w:val="005A3010"/>
    <w:rsid w:val="005A4439"/>
    <w:rsid w:val="005A4547"/>
    <w:rsid w:val="005A4AE7"/>
    <w:rsid w:val="005A58C0"/>
    <w:rsid w:val="005A6DDA"/>
    <w:rsid w:val="005A7046"/>
    <w:rsid w:val="005A71BF"/>
    <w:rsid w:val="005A7687"/>
    <w:rsid w:val="005A7A38"/>
    <w:rsid w:val="005A7AE8"/>
    <w:rsid w:val="005B2755"/>
    <w:rsid w:val="005B3C8A"/>
    <w:rsid w:val="005B45A8"/>
    <w:rsid w:val="005B4C59"/>
    <w:rsid w:val="005B4E2E"/>
    <w:rsid w:val="005B5677"/>
    <w:rsid w:val="005B6384"/>
    <w:rsid w:val="005C0FEC"/>
    <w:rsid w:val="005C1A7E"/>
    <w:rsid w:val="005C2C12"/>
    <w:rsid w:val="005C2E04"/>
    <w:rsid w:val="005C4F9F"/>
    <w:rsid w:val="005C564A"/>
    <w:rsid w:val="005C5F48"/>
    <w:rsid w:val="005C6E8A"/>
    <w:rsid w:val="005C7CEE"/>
    <w:rsid w:val="005C7D5F"/>
    <w:rsid w:val="005C7DF2"/>
    <w:rsid w:val="005D054A"/>
    <w:rsid w:val="005D0962"/>
    <w:rsid w:val="005D10BE"/>
    <w:rsid w:val="005D12F7"/>
    <w:rsid w:val="005D1A6F"/>
    <w:rsid w:val="005D1AF0"/>
    <w:rsid w:val="005D2CAF"/>
    <w:rsid w:val="005D304A"/>
    <w:rsid w:val="005D3972"/>
    <w:rsid w:val="005D3CE8"/>
    <w:rsid w:val="005D3DDC"/>
    <w:rsid w:val="005D557B"/>
    <w:rsid w:val="005D57B9"/>
    <w:rsid w:val="005D6144"/>
    <w:rsid w:val="005D6A09"/>
    <w:rsid w:val="005D6C2E"/>
    <w:rsid w:val="005D6CC1"/>
    <w:rsid w:val="005D727A"/>
    <w:rsid w:val="005E1116"/>
    <w:rsid w:val="005E1F6D"/>
    <w:rsid w:val="005E2D0E"/>
    <w:rsid w:val="005E31A8"/>
    <w:rsid w:val="005E40A6"/>
    <w:rsid w:val="005E46CD"/>
    <w:rsid w:val="005E586C"/>
    <w:rsid w:val="005E65E2"/>
    <w:rsid w:val="005E6A68"/>
    <w:rsid w:val="005E6DC5"/>
    <w:rsid w:val="005E7B63"/>
    <w:rsid w:val="005E7FEC"/>
    <w:rsid w:val="005F09FB"/>
    <w:rsid w:val="005F16A6"/>
    <w:rsid w:val="005F2258"/>
    <w:rsid w:val="005F2CBB"/>
    <w:rsid w:val="005F2F95"/>
    <w:rsid w:val="005F3388"/>
    <w:rsid w:val="005F4B06"/>
    <w:rsid w:val="005F5742"/>
    <w:rsid w:val="005F5B5E"/>
    <w:rsid w:val="005F65AB"/>
    <w:rsid w:val="005F70AE"/>
    <w:rsid w:val="005F759C"/>
    <w:rsid w:val="005F7FF7"/>
    <w:rsid w:val="0060012C"/>
    <w:rsid w:val="006006D9"/>
    <w:rsid w:val="00600709"/>
    <w:rsid w:val="006015AF"/>
    <w:rsid w:val="00602044"/>
    <w:rsid w:val="00602B48"/>
    <w:rsid w:val="00602B4F"/>
    <w:rsid w:val="006031E0"/>
    <w:rsid w:val="00603A0E"/>
    <w:rsid w:val="006054F8"/>
    <w:rsid w:val="006056CE"/>
    <w:rsid w:val="00606AE2"/>
    <w:rsid w:val="00610D05"/>
    <w:rsid w:val="00610E7E"/>
    <w:rsid w:val="006111CE"/>
    <w:rsid w:val="0061204F"/>
    <w:rsid w:val="00613400"/>
    <w:rsid w:val="0061471C"/>
    <w:rsid w:val="00615344"/>
    <w:rsid w:val="0061564E"/>
    <w:rsid w:val="00616677"/>
    <w:rsid w:val="00620457"/>
    <w:rsid w:val="00622064"/>
    <w:rsid w:val="0062249C"/>
    <w:rsid w:val="00623CBD"/>
    <w:rsid w:val="00623E4E"/>
    <w:rsid w:val="006251C3"/>
    <w:rsid w:val="00627A18"/>
    <w:rsid w:val="00631849"/>
    <w:rsid w:val="0063271E"/>
    <w:rsid w:val="0063287A"/>
    <w:rsid w:val="006329D4"/>
    <w:rsid w:val="00632DC4"/>
    <w:rsid w:val="006336FD"/>
    <w:rsid w:val="0063431F"/>
    <w:rsid w:val="00634E69"/>
    <w:rsid w:val="00634E92"/>
    <w:rsid w:val="00634F4E"/>
    <w:rsid w:val="00635FA7"/>
    <w:rsid w:val="006361CE"/>
    <w:rsid w:val="00636D07"/>
    <w:rsid w:val="006373E0"/>
    <w:rsid w:val="00637429"/>
    <w:rsid w:val="00637AEE"/>
    <w:rsid w:val="006409D0"/>
    <w:rsid w:val="00641E59"/>
    <w:rsid w:val="006423EC"/>
    <w:rsid w:val="00642568"/>
    <w:rsid w:val="00642D99"/>
    <w:rsid w:val="006440AB"/>
    <w:rsid w:val="00644FC8"/>
    <w:rsid w:val="00645012"/>
    <w:rsid w:val="0064618A"/>
    <w:rsid w:val="0064654F"/>
    <w:rsid w:val="00646831"/>
    <w:rsid w:val="00646BA1"/>
    <w:rsid w:val="006502E9"/>
    <w:rsid w:val="00650BC6"/>
    <w:rsid w:val="00650F7F"/>
    <w:rsid w:val="0065152A"/>
    <w:rsid w:val="00652E13"/>
    <w:rsid w:val="00653C70"/>
    <w:rsid w:val="006545A2"/>
    <w:rsid w:val="00655A20"/>
    <w:rsid w:val="00656938"/>
    <w:rsid w:val="006569F3"/>
    <w:rsid w:val="00656DC8"/>
    <w:rsid w:val="00657905"/>
    <w:rsid w:val="00660B54"/>
    <w:rsid w:val="00661CFC"/>
    <w:rsid w:val="00661E45"/>
    <w:rsid w:val="0066293B"/>
    <w:rsid w:val="00662CEE"/>
    <w:rsid w:val="00662F1C"/>
    <w:rsid w:val="00663828"/>
    <w:rsid w:val="00663BFE"/>
    <w:rsid w:val="00664E71"/>
    <w:rsid w:val="00666A30"/>
    <w:rsid w:val="00666DE0"/>
    <w:rsid w:val="00667A18"/>
    <w:rsid w:val="006701C8"/>
    <w:rsid w:val="0067060B"/>
    <w:rsid w:val="0067079C"/>
    <w:rsid w:val="006708FE"/>
    <w:rsid w:val="00670EE3"/>
    <w:rsid w:val="00670FE1"/>
    <w:rsid w:val="00671E46"/>
    <w:rsid w:val="0067218B"/>
    <w:rsid w:val="00672798"/>
    <w:rsid w:val="00672E17"/>
    <w:rsid w:val="0067303F"/>
    <w:rsid w:val="0067306A"/>
    <w:rsid w:val="0067334F"/>
    <w:rsid w:val="006757B2"/>
    <w:rsid w:val="00676C5C"/>
    <w:rsid w:val="00676FC5"/>
    <w:rsid w:val="00677B0B"/>
    <w:rsid w:val="00681079"/>
    <w:rsid w:val="0068191B"/>
    <w:rsid w:val="0068248D"/>
    <w:rsid w:val="00684B87"/>
    <w:rsid w:val="00685A53"/>
    <w:rsid w:val="00686771"/>
    <w:rsid w:val="00687368"/>
    <w:rsid w:val="00687E7C"/>
    <w:rsid w:val="00690B01"/>
    <w:rsid w:val="00691C02"/>
    <w:rsid w:val="00692B42"/>
    <w:rsid w:val="0069365A"/>
    <w:rsid w:val="00693966"/>
    <w:rsid w:val="00693CFB"/>
    <w:rsid w:val="00694375"/>
    <w:rsid w:val="006947D5"/>
    <w:rsid w:val="0069496F"/>
    <w:rsid w:val="00694E4F"/>
    <w:rsid w:val="00695861"/>
    <w:rsid w:val="0069588B"/>
    <w:rsid w:val="00696857"/>
    <w:rsid w:val="006968D1"/>
    <w:rsid w:val="00697546"/>
    <w:rsid w:val="00697A44"/>
    <w:rsid w:val="006A3B18"/>
    <w:rsid w:val="006A3EB4"/>
    <w:rsid w:val="006A445E"/>
    <w:rsid w:val="006A455D"/>
    <w:rsid w:val="006A475C"/>
    <w:rsid w:val="006A4C02"/>
    <w:rsid w:val="006A4CE1"/>
    <w:rsid w:val="006A5AD2"/>
    <w:rsid w:val="006A5E7E"/>
    <w:rsid w:val="006A5FEA"/>
    <w:rsid w:val="006A64B2"/>
    <w:rsid w:val="006A7135"/>
    <w:rsid w:val="006B058B"/>
    <w:rsid w:val="006B170A"/>
    <w:rsid w:val="006B3361"/>
    <w:rsid w:val="006B404E"/>
    <w:rsid w:val="006B4906"/>
    <w:rsid w:val="006B66A6"/>
    <w:rsid w:val="006B6CD0"/>
    <w:rsid w:val="006B7446"/>
    <w:rsid w:val="006B758C"/>
    <w:rsid w:val="006C0910"/>
    <w:rsid w:val="006C16EC"/>
    <w:rsid w:val="006C4FD5"/>
    <w:rsid w:val="006C5835"/>
    <w:rsid w:val="006C6BAB"/>
    <w:rsid w:val="006C7096"/>
    <w:rsid w:val="006D2158"/>
    <w:rsid w:val="006D2BDB"/>
    <w:rsid w:val="006D2C2F"/>
    <w:rsid w:val="006D4983"/>
    <w:rsid w:val="006D5057"/>
    <w:rsid w:val="006D53B8"/>
    <w:rsid w:val="006D57E1"/>
    <w:rsid w:val="006D5B26"/>
    <w:rsid w:val="006D5C52"/>
    <w:rsid w:val="006D5E8B"/>
    <w:rsid w:val="006D786A"/>
    <w:rsid w:val="006D795B"/>
    <w:rsid w:val="006E067D"/>
    <w:rsid w:val="006E0865"/>
    <w:rsid w:val="006E194D"/>
    <w:rsid w:val="006E2359"/>
    <w:rsid w:val="006E2428"/>
    <w:rsid w:val="006E3055"/>
    <w:rsid w:val="006E306A"/>
    <w:rsid w:val="006E33A9"/>
    <w:rsid w:val="006E37FA"/>
    <w:rsid w:val="006E384D"/>
    <w:rsid w:val="006E4B26"/>
    <w:rsid w:val="006E5A89"/>
    <w:rsid w:val="006E5D45"/>
    <w:rsid w:val="006E6099"/>
    <w:rsid w:val="006E62D7"/>
    <w:rsid w:val="006E64D0"/>
    <w:rsid w:val="006E6F1E"/>
    <w:rsid w:val="006F1D53"/>
    <w:rsid w:val="006F224D"/>
    <w:rsid w:val="006F3771"/>
    <w:rsid w:val="006F3E0E"/>
    <w:rsid w:val="006F4AF8"/>
    <w:rsid w:val="006F5A07"/>
    <w:rsid w:val="006F617D"/>
    <w:rsid w:val="006F6BE0"/>
    <w:rsid w:val="006F76CF"/>
    <w:rsid w:val="00700119"/>
    <w:rsid w:val="007002AA"/>
    <w:rsid w:val="007005AD"/>
    <w:rsid w:val="0070187E"/>
    <w:rsid w:val="007020E4"/>
    <w:rsid w:val="007025D6"/>
    <w:rsid w:val="00702A37"/>
    <w:rsid w:val="007035A5"/>
    <w:rsid w:val="00703BF4"/>
    <w:rsid w:val="00704F84"/>
    <w:rsid w:val="00705435"/>
    <w:rsid w:val="0070589A"/>
    <w:rsid w:val="00705C07"/>
    <w:rsid w:val="00707151"/>
    <w:rsid w:val="0070731A"/>
    <w:rsid w:val="00707F4D"/>
    <w:rsid w:val="00710F53"/>
    <w:rsid w:val="00711A62"/>
    <w:rsid w:val="00711F32"/>
    <w:rsid w:val="007120F4"/>
    <w:rsid w:val="0071351D"/>
    <w:rsid w:val="00713D67"/>
    <w:rsid w:val="00713E6E"/>
    <w:rsid w:val="00714842"/>
    <w:rsid w:val="00715E5D"/>
    <w:rsid w:val="00715E78"/>
    <w:rsid w:val="007160E3"/>
    <w:rsid w:val="00716211"/>
    <w:rsid w:val="00716925"/>
    <w:rsid w:val="0072061C"/>
    <w:rsid w:val="00720AE6"/>
    <w:rsid w:val="0072106F"/>
    <w:rsid w:val="007211EF"/>
    <w:rsid w:val="007232B1"/>
    <w:rsid w:val="00723D08"/>
    <w:rsid w:val="00723E78"/>
    <w:rsid w:val="0072632F"/>
    <w:rsid w:val="00726646"/>
    <w:rsid w:val="007322AC"/>
    <w:rsid w:val="0073273F"/>
    <w:rsid w:val="00734084"/>
    <w:rsid w:val="0073408C"/>
    <w:rsid w:val="00734368"/>
    <w:rsid w:val="00735712"/>
    <w:rsid w:val="007361D5"/>
    <w:rsid w:val="00737BE6"/>
    <w:rsid w:val="00737F83"/>
    <w:rsid w:val="007403C3"/>
    <w:rsid w:val="00740D79"/>
    <w:rsid w:val="00742919"/>
    <w:rsid w:val="00742FAC"/>
    <w:rsid w:val="007438FE"/>
    <w:rsid w:val="00744991"/>
    <w:rsid w:val="0074511E"/>
    <w:rsid w:val="00745759"/>
    <w:rsid w:val="00745855"/>
    <w:rsid w:val="0074734D"/>
    <w:rsid w:val="00747A8C"/>
    <w:rsid w:val="00750D96"/>
    <w:rsid w:val="007519CC"/>
    <w:rsid w:val="00752128"/>
    <w:rsid w:val="00752184"/>
    <w:rsid w:val="007521EB"/>
    <w:rsid w:val="007538C8"/>
    <w:rsid w:val="0075422C"/>
    <w:rsid w:val="00755278"/>
    <w:rsid w:val="00755DC2"/>
    <w:rsid w:val="00757E2E"/>
    <w:rsid w:val="00757E7A"/>
    <w:rsid w:val="0076150A"/>
    <w:rsid w:val="00762AA5"/>
    <w:rsid w:val="00762C53"/>
    <w:rsid w:val="00764FF3"/>
    <w:rsid w:val="007653B8"/>
    <w:rsid w:val="0076584B"/>
    <w:rsid w:val="00765F54"/>
    <w:rsid w:val="00766844"/>
    <w:rsid w:val="007678E7"/>
    <w:rsid w:val="00767A99"/>
    <w:rsid w:val="00770E70"/>
    <w:rsid w:val="00771D11"/>
    <w:rsid w:val="00775B67"/>
    <w:rsid w:val="00776570"/>
    <w:rsid w:val="00776923"/>
    <w:rsid w:val="00777CD1"/>
    <w:rsid w:val="007806F3"/>
    <w:rsid w:val="00781FDF"/>
    <w:rsid w:val="00783677"/>
    <w:rsid w:val="00783F7D"/>
    <w:rsid w:val="00786E4C"/>
    <w:rsid w:val="00787ABA"/>
    <w:rsid w:val="0079038A"/>
    <w:rsid w:val="007904B1"/>
    <w:rsid w:val="00790C52"/>
    <w:rsid w:val="00791829"/>
    <w:rsid w:val="00791897"/>
    <w:rsid w:val="00791BFA"/>
    <w:rsid w:val="00791D5D"/>
    <w:rsid w:val="00792084"/>
    <w:rsid w:val="0079312E"/>
    <w:rsid w:val="0079350B"/>
    <w:rsid w:val="0079372C"/>
    <w:rsid w:val="0079514E"/>
    <w:rsid w:val="00795ABC"/>
    <w:rsid w:val="007968E1"/>
    <w:rsid w:val="00797B90"/>
    <w:rsid w:val="00797C44"/>
    <w:rsid w:val="007A0011"/>
    <w:rsid w:val="007A0C73"/>
    <w:rsid w:val="007A15CE"/>
    <w:rsid w:val="007A1BE1"/>
    <w:rsid w:val="007A2EE4"/>
    <w:rsid w:val="007A3885"/>
    <w:rsid w:val="007A3DC1"/>
    <w:rsid w:val="007A5961"/>
    <w:rsid w:val="007A5C3A"/>
    <w:rsid w:val="007A66F8"/>
    <w:rsid w:val="007A6DEF"/>
    <w:rsid w:val="007A7F0A"/>
    <w:rsid w:val="007B0408"/>
    <w:rsid w:val="007B346F"/>
    <w:rsid w:val="007B3514"/>
    <w:rsid w:val="007B389B"/>
    <w:rsid w:val="007B4635"/>
    <w:rsid w:val="007B46C2"/>
    <w:rsid w:val="007B4C09"/>
    <w:rsid w:val="007B5383"/>
    <w:rsid w:val="007B53FA"/>
    <w:rsid w:val="007B5D71"/>
    <w:rsid w:val="007B5F9D"/>
    <w:rsid w:val="007B609F"/>
    <w:rsid w:val="007B7C59"/>
    <w:rsid w:val="007B7CFF"/>
    <w:rsid w:val="007C04DA"/>
    <w:rsid w:val="007C13C0"/>
    <w:rsid w:val="007C160A"/>
    <w:rsid w:val="007C1960"/>
    <w:rsid w:val="007C1D00"/>
    <w:rsid w:val="007C3F0D"/>
    <w:rsid w:val="007C40A4"/>
    <w:rsid w:val="007C5212"/>
    <w:rsid w:val="007C5257"/>
    <w:rsid w:val="007C5507"/>
    <w:rsid w:val="007C56D6"/>
    <w:rsid w:val="007C6759"/>
    <w:rsid w:val="007C6EB2"/>
    <w:rsid w:val="007C74E8"/>
    <w:rsid w:val="007D067B"/>
    <w:rsid w:val="007D1844"/>
    <w:rsid w:val="007D2132"/>
    <w:rsid w:val="007D3A77"/>
    <w:rsid w:val="007D4204"/>
    <w:rsid w:val="007D63AA"/>
    <w:rsid w:val="007D666A"/>
    <w:rsid w:val="007D6F66"/>
    <w:rsid w:val="007E01FA"/>
    <w:rsid w:val="007E0699"/>
    <w:rsid w:val="007E0768"/>
    <w:rsid w:val="007E1D2B"/>
    <w:rsid w:val="007E24AE"/>
    <w:rsid w:val="007E2EAF"/>
    <w:rsid w:val="007E4CFA"/>
    <w:rsid w:val="007E4E5C"/>
    <w:rsid w:val="007E534F"/>
    <w:rsid w:val="007E6610"/>
    <w:rsid w:val="007E6A2A"/>
    <w:rsid w:val="007F0015"/>
    <w:rsid w:val="007F0BFD"/>
    <w:rsid w:val="007F112C"/>
    <w:rsid w:val="007F18D9"/>
    <w:rsid w:val="007F19D3"/>
    <w:rsid w:val="007F1A2D"/>
    <w:rsid w:val="007F3441"/>
    <w:rsid w:val="007F3492"/>
    <w:rsid w:val="007F3ACE"/>
    <w:rsid w:val="007F43E5"/>
    <w:rsid w:val="007F5D4F"/>
    <w:rsid w:val="007F6182"/>
    <w:rsid w:val="007F67D5"/>
    <w:rsid w:val="007F720E"/>
    <w:rsid w:val="007F783E"/>
    <w:rsid w:val="00800662"/>
    <w:rsid w:val="00800E0A"/>
    <w:rsid w:val="0080262A"/>
    <w:rsid w:val="00802D78"/>
    <w:rsid w:val="00803095"/>
    <w:rsid w:val="008031F1"/>
    <w:rsid w:val="0080327A"/>
    <w:rsid w:val="00803EE0"/>
    <w:rsid w:val="00805D99"/>
    <w:rsid w:val="00805E63"/>
    <w:rsid w:val="00805FE1"/>
    <w:rsid w:val="00806040"/>
    <w:rsid w:val="00806316"/>
    <w:rsid w:val="00806365"/>
    <w:rsid w:val="00807B2D"/>
    <w:rsid w:val="0081091F"/>
    <w:rsid w:val="00810A6F"/>
    <w:rsid w:val="0081115A"/>
    <w:rsid w:val="00811261"/>
    <w:rsid w:val="00811465"/>
    <w:rsid w:val="00812B73"/>
    <w:rsid w:val="0081307D"/>
    <w:rsid w:val="0081350D"/>
    <w:rsid w:val="00813790"/>
    <w:rsid w:val="00814944"/>
    <w:rsid w:val="00814C5A"/>
    <w:rsid w:val="00815955"/>
    <w:rsid w:val="008165E0"/>
    <w:rsid w:val="00816EA9"/>
    <w:rsid w:val="008176BD"/>
    <w:rsid w:val="00817F67"/>
    <w:rsid w:val="00820C0A"/>
    <w:rsid w:val="00821205"/>
    <w:rsid w:val="00821DF6"/>
    <w:rsid w:val="00822F10"/>
    <w:rsid w:val="00823CBB"/>
    <w:rsid w:val="00824C82"/>
    <w:rsid w:val="00825B99"/>
    <w:rsid w:val="00826153"/>
    <w:rsid w:val="00826278"/>
    <w:rsid w:val="008265A6"/>
    <w:rsid w:val="008265F1"/>
    <w:rsid w:val="008305B1"/>
    <w:rsid w:val="008305DA"/>
    <w:rsid w:val="00830C30"/>
    <w:rsid w:val="00831902"/>
    <w:rsid w:val="00831DD7"/>
    <w:rsid w:val="00833AD4"/>
    <w:rsid w:val="00834CC0"/>
    <w:rsid w:val="00835729"/>
    <w:rsid w:val="00835CD7"/>
    <w:rsid w:val="00836883"/>
    <w:rsid w:val="00836966"/>
    <w:rsid w:val="008377CE"/>
    <w:rsid w:val="0084047D"/>
    <w:rsid w:val="00840BFC"/>
    <w:rsid w:val="00841B23"/>
    <w:rsid w:val="00843F26"/>
    <w:rsid w:val="0084471C"/>
    <w:rsid w:val="008450A8"/>
    <w:rsid w:val="00845390"/>
    <w:rsid w:val="0084578B"/>
    <w:rsid w:val="00845C37"/>
    <w:rsid w:val="00845F23"/>
    <w:rsid w:val="00846C4F"/>
    <w:rsid w:val="00846F07"/>
    <w:rsid w:val="00847B24"/>
    <w:rsid w:val="00847C97"/>
    <w:rsid w:val="00851516"/>
    <w:rsid w:val="008515D6"/>
    <w:rsid w:val="00852612"/>
    <w:rsid w:val="00852868"/>
    <w:rsid w:val="008543A4"/>
    <w:rsid w:val="008546F9"/>
    <w:rsid w:val="00854836"/>
    <w:rsid w:val="00854F73"/>
    <w:rsid w:val="00860686"/>
    <w:rsid w:val="00860F86"/>
    <w:rsid w:val="00860FEC"/>
    <w:rsid w:val="00862F9B"/>
    <w:rsid w:val="00863042"/>
    <w:rsid w:val="00863A72"/>
    <w:rsid w:val="00863AB6"/>
    <w:rsid w:val="0086451C"/>
    <w:rsid w:val="0086610C"/>
    <w:rsid w:val="00866446"/>
    <w:rsid w:val="008665E5"/>
    <w:rsid w:val="00866D4F"/>
    <w:rsid w:val="008672ED"/>
    <w:rsid w:val="008674EC"/>
    <w:rsid w:val="00867C2A"/>
    <w:rsid w:val="00867D8C"/>
    <w:rsid w:val="00871A08"/>
    <w:rsid w:val="00871A3E"/>
    <w:rsid w:val="00871B67"/>
    <w:rsid w:val="0087297D"/>
    <w:rsid w:val="008731F6"/>
    <w:rsid w:val="0087321E"/>
    <w:rsid w:val="00874B07"/>
    <w:rsid w:val="0087535A"/>
    <w:rsid w:val="00875F1F"/>
    <w:rsid w:val="008760F7"/>
    <w:rsid w:val="0087688B"/>
    <w:rsid w:val="00881132"/>
    <w:rsid w:val="00881401"/>
    <w:rsid w:val="00881882"/>
    <w:rsid w:val="00882E2F"/>
    <w:rsid w:val="00883319"/>
    <w:rsid w:val="00883E5F"/>
    <w:rsid w:val="008859FD"/>
    <w:rsid w:val="00885F39"/>
    <w:rsid w:val="00887702"/>
    <w:rsid w:val="00887CBA"/>
    <w:rsid w:val="00890301"/>
    <w:rsid w:val="00890A6D"/>
    <w:rsid w:val="00890AD8"/>
    <w:rsid w:val="0089289A"/>
    <w:rsid w:val="00893241"/>
    <w:rsid w:val="008936F3"/>
    <w:rsid w:val="00893A4B"/>
    <w:rsid w:val="00893A61"/>
    <w:rsid w:val="00895497"/>
    <w:rsid w:val="00895621"/>
    <w:rsid w:val="00895826"/>
    <w:rsid w:val="00895D8B"/>
    <w:rsid w:val="00896B4E"/>
    <w:rsid w:val="00896C3C"/>
    <w:rsid w:val="00896EEB"/>
    <w:rsid w:val="008970EB"/>
    <w:rsid w:val="008972E5"/>
    <w:rsid w:val="00897DAE"/>
    <w:rsid w:val="008A1803"/>
    <w:rsid w:val="008A1ABA"/>
    <w:rsid w:val="008A1DA7"/>
    <w:rsid w:val="008A2E43"/>
    <w:rsid w:val="008A4482"/>
    <w:rsid w:val="008A44D8"/>
    <w:rsid w:val="008A5D79"/>
    <w:rsid w:val="008A68FD"/>
    <w:rsid w:val="008A7397"/>
    <w:rsid w:val="008A7507"/>
    <w:rsid w:val="008A7A4B"/>
    <w:rsid w:val="008A7C47"/>
    <w:rsid w:val="008B0061"/>
    <w:rsid w:val="008B0B5F"/>
    <w:rsid w:val="008B0D3E"/>
    <w:rsid w:val="008B13AD"/>
    <w:rsid w:val="008B14D0"/>
    <w:rsid w:val="008B21DA"/>
    <w:rsid w:val="008B2378"/>
    <w:rsid w:val="008B2C5F"/>
    <w:rsid w:val="008B3374"/>
    <w:rsid w:val="008B46A3"/>
    <w:rsid w:val="008B52DD"/>
    <w:rsid w:val="008B7F45"/>
    <w:rsid w:val="008C030A"/>
    <w:rsid w:val="008C0FF4"/>
    <w:rsid w:val="008C153B"/>
    <w:rsid w:val="008C1A4C"/>
    <w:rsid w:val="008C3D7C"/>
    <w:rsid w:val="008C40ED"/>
    <w:rsid w:val="008C4CE9"/>
    <w:rsid w:val="008C55CA"/>
    <w:rsid w:val="008C6FF6"/>
    <w:rsid w:val="008C75A9"/>
    <w:rsid w:val="008C77A9"/>
    <w:rsid w:val="008C785B"/>
    <w:rsid w:val="008C7DEE"/>
    <w:rsid w:val="008D0F10"/>
    <w:rsid w:val="008D1DAB"/>
    <w:rsid w:val="008D1DAC"/>
    <w:rsid w:val="008D2411"/>
    <w:rsid w:val="008D24C1"/>
    <w:rsid w:val="008D2816"/>
    <w:rsid w:val="008D2BB4"/>
    <w:rsid w:val="008D2C77"/>
    <w:rsid w:val="008D33D2"/>
    <w:rsid w:val="008D4D6D"/>
    <w:rsid w:val="008D5168"/>
    <w:rsid w:val="008D5CE2"/>
    <w:rsid w:val="008D7C3E"/>
    <w:rsid w:val="008D7E58"/>
    <w:rsid w:val="008E1494"/>
    <w:rsid w:val="008E1F44"/>
    <w:rsid w:val="008E29BE"/>
    <w:rsid w:val="008E404D"/>
    <w:rsid w:val="008E47D6"/>
    <w:rsid w:val="008E5C83"/>
    <w:rsid w:val="008E71EC"/>
    <w:rsid w:val="008F0EC3"/>
    <w:rsid w:val="008F1F92"/>
    <w:rsid w:val="008F2354"/>
    <w:rsid w:val="008F4543"/>
    <w:rsid w:val="008F48A4"/>
    <w:rsid w:val="008F62A0"/>
    <w:rsid w:val="008F6337"/>
    <w:rsid w:val="008F6CF7"/>
    <w:rsid w:val="0090014E"/>
    <w:rsid w:val="00900384"/>
    <w:rsid w:val="00900D84"/>
    <w:rsid w:val="0090126C"/>
    <w:rsid w:val="0090135C"/>
    <w:rsid w:val="009023EB"/>
    <w:rsid w:val="009027F4"/>
    <w:rsid w:val="0090290C"/>
    <w:rsid w:val="00902BFF"/>
    <w:rsid w:val="0090386E"/>
    <w:rsid w:val="009041AC"/>
    <w:rsid w:val="00907151"/>
    <w:rsid w:val="00910095"/>
    <w:rsid w:val="00910521"/>
    <w:rsid w:val="00911073"/>
    <w:rsid w:val="00911D6E"/>
    <w:rsid w:val="00912BAB"/>
    <w:rsid w:val="0091363E"/>
    <w:rsid w:val="00913AD8"/>
    <w:rsid w:val="00913B47"/>
    <w:rsid w:val="0091571A"/>
    <w:rsid w:val="00915960"/>
    <w:rsid w:val="00915D05"/>
    <w:rsid w:val="009168D8"/>
    <w:rsid w:val="00917CB9"/>
    <w:rsid w:val="009200C2"/>
    <w:rsid w:val="00920170"/>
    <w:rsid w:val="009208B7"/>
    <w:rsid w:val="00920F6D"/>
    <w:rsid w:val="009214EA"/>
    <w:rsid w:val="00921692"/>
    <w:rsid w:val="009230FD"/>
    <w:rsid w:val="00923CD7"/>
    <w:rsid w:val="009245F4"/>
    <w:rsid w:val="00925DC9"/>
    <w:rsid w:val="00925F6C"/>
    <w:rsid w:val="00926595"/>
    <w:rsid w:val="00930B87"/>
    <w:rsid w:val="00931474"/>
    <w:rsid w:val="00931F9C"/>
    <w:rsid w:val="00932C09"/>
    <w:rsid w:val="0093352D"/>
    <w:rsid w:val="009339BA"/>
    <w:rsid w:val="0093464A"/>
    <w:rsid w:val="0093599C"/>
    <w:rsid w:val="009360E4"/>
    <w:rsid w:val="00936463"/>
    <w:rsid w:val="00936BFB"/>
    <w:rsid w:val="00937BF0"/>
    <w:rsid w:val="00940342"/>
    <w:rsid w:val="009406C8"/>
    <w:rsid w:val="009413B7"/>
    <w:rsid w:val="0094168A"/>
    <w:rsid w:val="009416F3"/>
    <w:rsid w:val="0094176A"/>
    <w:rsid w:val="00941D9A"/>
    <w:rsid w:val="00942991"/>
    <w:rsid w:val="00944393"/>
    <w:rsid w:val="00945AB5"/>
    <w:rsid w:val="0094612B"/>
    <w:rsid w:val="00946C57"/>
    <w:rsid w:val="0094778A"/>
    <w:rsid w:val="00947883"/>
    <w:rsid w:val="00951952"/>
    <w:rsid w:val="0095273A"/>
    <w:rsid w:val="00954B89"/>
    <w:rsid w:val="00955544"/>
    <w:rsid w:val="00955DBD"/>
    <w:rsid w:val="00956331"/>
    <w:rsid w:val="0095707E"/>
    <w:rsid w:val="00957B82"/>
    <w:rsid w:val="009629D7"/>
    <w:rsid w:val="00963159"/>
    <w:rsid w:val="00963177"/>
    <w:rsid w:val="009639BA"/>
    <w:rsid w:val="00963BA5"/>
    <w:rsid w:val="00963CF1"/>
    <w:rsid w:val="00963FA2"/>
    <w:rsid w:val="00964A91"/>
    <w:rsid w:val="00965E25"/>
    <w:rsid w:val="0096617C"/>
    <w:rsid w:val="00967753"/>
    <w:rsid w:val="0097000F"/>
    <w:rsid w:val="00970154"/>
    <w:rsid w:val="00970BE7"/>
    <w:rsid w:val="00970E4A"/>
    <w:rsid w:val="00970EC1"/>
    <w:rsid w:val="00971700"/>
    <w:rsid w:val="0097302A"/>
    <w:rsid w:val="00973A79"/>
    <w:rsid w:val="00973EBD"/>
    <w:rsid w:val="009748F0"/>
    <w:rsid w:val="0097600E"/>
    <w:rsid w:val="0097668F"/>
    <w:rsid w:val="00977A12"/>
    <w:rsid w:val="00980279"/>
    <w:rsid w:val="00981F76"/>
    <w:rsid w:val="00984F9E"/>
    <w:rsid w:val="00985CF9"/>
    <w:rsid w:val="009862EC"/>
    <w:rsid w:val="00986881"/>
    <w:rsid w:val="0098689B"/>
    <w:rsid w:val="009870BF"/>
    <w:rsid w:val="00987E15"/>
    <w:rsid w:val="00987E4A"/>
    <w:rsid w:val="00990186"/>
    <w:rsid w:val="00990E06"/>
    <w:rsid w:val="00991470"/>
    <w:rsid w:val="00991F54"/>
    <w:rsid w:val="009923A3"/>
    <w:rsid w:val="009926A4"/>
    <w:rsid w:val="0099273B"/>
    <w:rsid w:val="00993A55"/>
    <w:rsid w:val="0099407E"/>
    <w:rsid w:val="009943FF"/>
    <w:rsid w:val="00994536"/>
    <w:rsid w:val="00994D19"/>
    <w:rsid w:val="00994DB3"/>
    <w:rsid w:val="00994E46"/>
    <w:rsid w:val="00994E59"/>
    <w:rsid w:val="0099689B"/>
    <w:rsid w:val="009A0DDD"/>
    <w:rsid w:val="009A3EC3"/>
    <w:rsid w:val="009A49D9"/>
    <w:rsid w:val="009A5BFE"/>
    <w:rsid w:val="009A5D80"/>
    <w:rsid w:val="009A675E"/>
    <w:rsid w:val="009B1158"/>
    <w:rsid w:val="009B1FD0"/>
    <w:rsid w:val="009B23A8"/>
    <w:rsid w:val="009B2F8A"/>
    <w:rsid w:val="009B322A"/>
    <w:rsid w:val="009B3AF8"/>
    <w:rsid w:val="009B3B7E"/>
    <w:rsid w:val="009B3BAF"/>
    <w:rsid w:val="009B3C64"/>
    <w:rsid w:val="009B51CD"/>
    <w:rsid w:val="009B55F9"/>
    <w:rsid w:val="009B5720"/>
    <w:rsid w:val="009B5A4A"/>
    <w:rsid w:val="009B5F23"/>
    <w:rsid w:val="009B5FC9"/>
    <w:rsid w:val="009B6F60"/>
    <w:rsid w:val="009B7276"/>
    <w:rsid w:val="009B7495"/>
    <w:rsid w:val="009B7BE8"/>
    <w:rsid w:val="009B7DCD"/>
    <w:rsid w:val="009C02D7"/>
    <w:rsid w:val="009C1044"/>
    <w:rsid w:val="009C1CEF"/>
    <w:rsid w:val="009C1DB2"/>
    <w:rsid w:val="009C30AB"/>
    <w:rsid w:val="009C3406"/>
    <w:rsid w:val="009C3CFD"/>
    <w:rsid w:val="009C4183"/>
    <w:rsid w:val="009C46D6"/>
    <w:rsid w:val="009C4FA4"/>
    <w:rsid w:val="009C5B49"/>
    <w:rsid w:val="009D16E1"/>
    <w:rsid w:val="009D4731"/>
    <w:rsid w:val="009D4D27"/>
    <w:rsid w:val="009D54BF"/>
    <w:rsid w:val="009D575F"/>
    <w:rsid w:val="009D5F60"/>
    <w:rsid w:val="009D6D98"/>
    <w:rsid w:val="009D6DB8"/>
    <w:rsid w:val="009E0A45"/>
    <w:rsid w:val="009E17C3"/>
    <w:rsid w:val="009E207D"/>
    <w:rsid w:val="009E5024"/>
    <w:rsid w:val="009E69DC"/>
    <w:rsid w:val="009E77CA"/>
    <w:rsid w:val="009E7CA3"/>
    <w:rsid w:val="009F0C50"/>
    <w:rsid w:val="009F0F69"/>
    <w:rsid w:val="009F2011"/>
    <w:rsid w:val="009F2E11"/>
    <w:rsid w:val="009F33BC"/>
    <w:rsid w:val="009F4D32"/>
    <w:rsid w:val="009F5160"/>
    <w:rsid w:val="009F52D2"/>
    <w:rsid w:val="009F6229"/>
    <w:rsid w:val="009F68B9"/>
    <w:rsid w:val="00A01478"/>
    <w:rsid w:val="00A01929"/>
    <w:rsid w:val="00A0229D"/>
    <w:rsid w:val="00A03439"/>
    <w:rsid w:val="00A068A2"/>
    <w:rsid w:val="00A069C8"/>
    <w:rsid w:val="00A06C5F"/>
    <w:rsid w:val="00A07305"/>
    <w:rsid w:val="00A075E6"/>
    <w:rsid w:val="00A10E24"/>
    <w:rsid w:val="00A10E68"/>
    <w:rsid w:val="00A12939"/>
    <w:rsid w:val="00A12ED8"/>
    <w:rsid w:val="00A1343C"/>
    <w:rsid w:val="00A137E2"/>
    <w:rsid w:val="00A13BEF"/>
    <w:rsid w:val="00A161B0"/>
    <w:rsid w:val="00A16743"/>
    <w:rsid w:val="00A175F1"/>
    <w:rsid w:val="00A217F6"/>
    <w:rsid w:val="00A227FD"/>
    <w:rsid w:val="00A24FA5"/>
    <w:rsid w:val="00A2569A"/>
    <w:rsid w:val="00A26168"/>
    <w:rsid w:val="00A264B6"/>
    <w:rsid w:val="00A26A88"/>
    <w:rsid w:val="00A26DFD"/>
    <w:rsid w:val="00A26EFE"/>
    <w:rsid w:val="00A30000"/>
    <w:rsid w:val="00A31657"/>
    <w:rsid w:val="00A32125"/>
    <w:rsid w:val="00A32AA4"/>
    <w:rsid w:val="00A33DF2"/>
    <w:rsid w:val="00A3448E"/>
    <w:rsid w:val="00A34BB3"/>
    <w:rsid w:val="00A3527D"/>
    <w:rsid w:val="00A353EC"/>
    <w:rsid w:val="00A35424"/>
    <w:rsid w:val="00A357F9"/>
    <w:rsid w:val="00A35E6C"/>
    <w:rsid w:val="00A36A14"/>
    <w:rsid w:val="00A403A6"/>
    <w:rsid w:val="00A4251B"/>
    <w:rsid w:val="00A42A68"/>
    <w:rsid w:val="00A43DAB"/>
    <w:rsid w:val="00A47371"/>
    <w:rsid w:val="00A47A2D"/>
    <w:rsid w:val="00A50113"/>
    <w:rsid w:val="00A50781"/>
    <w:rsid w:val="00A50A36"/>
    <w:rsid w:val="00A51FEF"/>
    <w:rsid w:val="00A54517"/>
    <w:rsid w:val="00A5468B"/>
    <w:rsid w:val="00A54E03"/>
    <w:rsid w:val="00A5515A"/>
    <w:rsid w:val="00A5519A"/>
    <w:rsid w:val="00A55959"/>
    <w:rsid w:val="00A55A0C"/>
    <w:rsid w:val="00A56844"/>
    <w:rsid w:val="00A573B7"/>
    <w:rsid w:val="00A57983"/>
    <w:rsid w:val="00A60054"/>
    <w:rsid w:val="00A606E1"/>
    <w:rsid w:val="00A607B3"/>
    <w:rsid w:val="00A60B3A"/>
    <w:rsid w:val="00A60DFB"/>
    <w:rsid w:val="00A612F4"/>
    <w:rsid w:val="00A63B17"/>
    <w:rsid w:val="00A64463"/>
    <w:rsid w:val="00A65E12"/>
    <w:rsid w:val="00A676D7"/>
    <w:rsid w:val="00A70AA7"/>
    <w:rsid w:val="00A71132"/>
    <w:rsid w:val="00A711B2"/>
    <w:rsid w:val="00A72BAB"/>
    <w:rsid w:val="00A74C57"/>
    <w:rsid w:val="00A75F87"/>
    <w:rsid w:val="00A80205"/>
    <w:rsid w:val="00A81A94"/>
    <w:rsid w:val="00A81D20"/>
    <w:rsid w:val="00A829BF"/>
    <w:rsid w:val="00A82ACF"/>
    <w:rsid w:val="00A831E6"/>
    <w:rsid w:val="00A83824"/>
    <w:rsid w:val="00A83A92"/>
    <w:rsid w:val="00A83BCE"/>
    <w:rsid w:val="00A866D6"/>
    <w:rsid w:val="00A869E1"/>
    <w:rsid w:val="00A86BDD"/>
    <w:rsid w:val="00A900B7"/>
    <w:rsid w:val="00A9034C"/>
    <w:rsid w:val="00A90B95"/>
    <w:rsid w:val="00A91017"/>
    <w:rsid w:val="00A91368"/>
    <w:rsid w:val="00A93C3D"/>
    <w:rsid w:val="00A9405B"/>
    <w:rsid w:val="00A940B8"/>
    <w:rsid w:val="00A94BB6"/>
    <w:rsid w:val="00A961CC"/>
    <w:rsid w:val="00A96C4E"/>
    <w:rsid w:val="00A96E3D"/>
    <w:rsid w:val="00A978C9"/>
    <w:rsid w:val="00A97990"/>
    <w:rsid w:val="00AA097B"/>
    <w:rsid w:val="00AA20CD"/>
    <w:rsid w:val="00AA2797"/>
    <w:rsid w:val="00AA493C"/>
    <w:rsid w:val="00AA518D"/>
    <w:rsid w:val="00AA5E64"/>
    <w:rsid w:val="00AA5E69"/>
    <w:rsid w:val="00AA65D5"/>
    <w:rsid w:val="00AA7EFA"/>
    <w:rsid w:val="00AB08E5"/>
    <w:rsid w:val="00AB0E1F"/>
    <w:rsid w:val="00AB2673"/>
    <w:rsid w:val="00AB291F"/>
    <w:rsid w:val="00AB2F31"/>
    <w:rsid w:val="00AB5091"/>
    <w:rsid w:val="00AB65A2"/>
    <w:rsid w:val="00AB6CA0"/>
    <w:rsid w:val="00AB72B0"/>
    <w:rsid w:val="00AC01F0"/>
    <w:rsid w:val="00AC2328"/>
    <w:rsid w:val="00AC3734"/>
    <w:rsid w:val="00AC453A"/>
    <w:rsid w:val="00AC7F2D"/>
    <w:rsid w:val="00AD0CC8"/>
    <w:rsid w:val="00AD2CF2"/>
    <w:rsid w:val="00AD435E"/>
    <w:rsid w:val="00AD471F"/>
    <w:rsid w:val="00AD4886"/>
    <w:rsid w:val="00AD6595"/>
    <w:rsid w:val="00AD6E0A"/>
    <w:rsid w:val="00AD7954"/>
    <w:rsid w:val="00AE0711"/>
    <w:rsid w:val="00AE0977"/>
    <w:rsid w:val="00AE1893"/>
    <w:rsid w:val="00AE1F8A"/>
    <w:rsid w:val="00AE2370"/>
    <w:rsid w:val="00AE2929"/>
    <w:rsid w:val="00AE4702"/>
    <w:rsid w:val="00AE7184"/>
    <w:rsid w:val="00AE799D"/>
    <w:rsid w:val="00AF062F"/>
    <w:rsid w:val="00AF0AEA"/>
    <w:rsid w:val="00AF17A1"/>
    <w:rsid w:val="00AF1CC5"/>
    <w:rsid w:val="00AF1D9A"/>
    <w:rsid w:val="00AF1FC5"/>
    <w:rsid w:val="00AF22C0"/>
    <w:rsid w:val="00AF3640"/>
    <w:rsid w:val="00AF449D"/>
    <w:rsid w:val="00AF538B"/>
    <w:rsid w:val="00AF53A2"/>
    <w:rsid w:val="00AF66F1"/>
    <w:rsid w:val="00AF760E"/>
    <w:rsid w:val="00AF787D"/>
    <w:rsid w:val="00B01146"/>
    <w:rsid w:val="00B01685"/>
    <w:rsid w:val="00B01776"/>
    <w:rsid w:val="00B033EF"/>
    <w:rsid w:val="00B03B9C"/>
    <w:rsid w:val="00B0459A"/>
    <w:rsid w:val="00B04D57"/>
    <w:rsid w:val="00B052F8"/>
    <w:rsid w:val="00B06372"/>
    <w:rsid w:val="00B067DB"/>
    <w:rsid w:val="00B0735B"/>
    <w:rsid w:val="00B11C8E"/>
    <w:rsid w:val="00B1200D"/>
    <w:rsid w:val="00B13036"/>
    <w:rsid w:val="00B130DC"/>
    <w:rsid w:val="00B13227"/>
    <w:rsid w:val="00B133D9"/>
    <w:rsid w:val="00B13F77"/>
    <w:rsid w:val="00B145D3"/>
    <w:rsid w:val="00B150AD"/>
    <w:rsid w:val="00B15A29"/>
    <w:rsid w:val="00B16386"/>
    <w:rsid w:val="00B1796D"/>
    <w:rsid w:val="00B20666"/>
    <w:rsid w:val="00B218C6"/>
    <w:rsid w:val="00B22A99"/>
    <w:rsid w:val="00B22B42"/>
    <w:rsid w:val="00B23EB1"/>
    <w:rsid w:val="00B24098"/>
    <w:rsid w:val="00B24C68"/>
    <w:rsid w:val="00B24CB0"/>
    <w:rsid w:val="00B2596E"/>
    <w:rsid w:val="00B272B1"/>
    <w:rsid w:val="00B27B90"/>
    <w:rsid w:val="00B27C56"/>
    <w:rsid w:val="00B3126C"/>
    <w:rsid w:val="00B31A22"/>
    <w:rsid w:val="00B32EFB"/>
    <w:rsid w:val="00B330FA"/>
    <w:rsid w:val="00B33A6C"/>
    <w:rsid w:val="00B35751"/>
    <w:rsid w:val="00B358B6"/>
    <w:rsid w:val="00B35B64"/>
    <w:rsid w:val="00B361B3"/>
    <w:rsid w:val="00B36881"/>
    <w:rsid w:val="00B37085"/>
    <w:rsid w:val="00B37229"/>
    <w:rsid w:val="00B37FEF"/>
    <w:rsid w:val="00B419B4"/>
    <w:rsid w:val="00B419BF"/>
    <w:rsid w:val="00B4402F"/>
    <w:rsid w:val="00B447AB"/>
    <w:rsid w:val="00B4518E"/>
    <w:rsid w:val="00B45B60"/>
    <w:rsid w:val="00B45F0B"/>
    <w:rsid w:val="00B464DD"/>
    <w:rsid w:val="00B47F9C"/>
    <w:rsid w:val="00B5066C"/>
    <w:rsid w:val="00B509FD"/>
    <w:rsid w:val="00B52A8A"/>
    <w:rsid w:val="00B52AF9"/>
    <w:rsid w:val="00B5310E"/>
    <w:rsid w:val="00B54BFD"/>
    <w:rsid w:val="00B564D4"/>
    <w:rsid w:val="00B578E1"/>
    <w:rsid w:val="00B60977"/>
    <w:rsid w:val="00B610D2"/>
    <w:rsid w:val="00B617EE"/>
    <w:rsid w:val="00B61CC3"/>
    <w:rsid w:val="00B62DCD"/>
    <w:rsid w:val="00B63B7B"/>
    <w:rsid w:val="00B63BBC"/>
    <w:rsid w:val="00B66A59"/>
    <w:rsid w:val="00B70320"/>
    <w:rsid w:val="00B70CCB"/>
    <w:rsid w:val="00B70EB4"/>
    <w:rsid w:val="00B71369"/>
    <w:rsid w:val="00B72771"/>
    <w:rsid w:val="00B72DF0"/>
    <w:rsid w:val="00B73EF4"/>
    <w:rsid w:val="00B74D27"/>
    <w:rsid w:val="00B75CB6"/>
    <w:rsid w:val="00B75D0D"/>
    <w:rsid w:val="00B762F2"/>
    <w:rsid w:val="00B775A1"/>
    <w:rsid w:val="00B810D9"/>
    <w:rsid w:val="00B812DD"/>
    <w:rsid w:val="00B821E2"/>
    <w:rsid w:val="00B8269F"/>
    <w:rsid w:val="00B854A6"/>
    <w:rsid w:val="00B869DD"/>
    <w:rsid w:val="00B86BBC"/>
    <w:rsid w:val="00B86C6B"/>
    <w:rsid w:val="00B90380"/>
    <w:rsid w:val="00B90D8D"/>
    <w:rsid w:val="00B91586"/>
    <w:rsid w:val="00B923E0"/>
    <w:rsid w:val="00B92C76"/>
    <w:rsid w:val="00B92DEA"/>
    <w:rsid w:val="00B93319"/>
    <w:rsid w:val="00B93DC9"/>
    <w:rsid w:val="00B966DD"/>
    <w:rsid w:val="00B9771B"/>
    <w:rsid w:val="00BA007B"/>
    <w:rsid w:val="00BA02AA"/>
    <w:rsid w:val="00BA172C"/>
    <w:rsid w:val="00BA1CEC"/>
    <w:rsid w:val="00BA22CF"/>
    <w:rsid w:val="00BA2688"/>
    <w:rsid w:val="00BA365C"/>
    <w:rsid w:val="00BA383D"/>
    <w:rsid w:val="00BA46AA"/>
    <w:rsid w:val="00BA477D"/>
    <w:rsid w:val="00BA48D2"/>
    <w:rsid w:val="00BA4920"/>
    <w:rsid w:val="00BA4B95"/>
    <w:rsid w:val="00BA56C0"/>
    <w:rsid w:val="00BA6487"/>
    <w:rsid w:val="00BA6747"/>
    <w:rsid w:val="00BA6D00"/>
    <w:rsid w:val="00BA6D5F"/>
    <w:rsid w:val="00BA7039"/>
    <w:rsid w:val="00BA7B3B"/>
    <w:rsid w:val="00BB0A44"/>
    <w:rsid w:val="00BB0BCB"/>
    <w:rsid w:val="00BB1A6F"/>
    <w:rsid w:val="00BB2894"/>
    <w:rsid w:val="00BB29F0"/>
    <w:rsid w:val="00BB2A7A"/>
    <w:rsid w:val="00BB49BB"/>
    <w:rsid w:val="00BB5E9A"/>
    <w:rsid w:val="00BB6941"/>
    <w:rsid w:val="00BB729B"/>
    <w:rsid w:val="00BB7D7A"/>
    <w:rsid w:val="00BC00E5"/>
    <w:rsid w:val="00BC1647"/>
    <w:rsid w:val="00BC1680"/>
    <w:rsid w:val="00BC1DD3"/>
    <w:rsid w:val="00BC25BD"/>
    <w:rsid w:val="00BC2830"/>
    <w:rsid w:val="00BC2898"/>
    <w:rsid w:val="00BC32B0"/>
    <w:rsid w:val="00BC4028"/>
    <w:rsid w:val="00BC50D8"/>
    <w:rsid w:val="00BC65B8"/>
    <w:rsid w:val="00BC7C3F"/>
    <w:rsid w:val="00BD1398"/>
    <w:rsid w:val="00BD1D4B"/>
    <w:rsid w:val="00BD2F15"/>
    <w:rsid w:val="00BD3863"/>
    <w:rsid w:val="00BE1131"/>
    <w:rsid w:val="00BE11FF"/>
    <w:rsid w:val="00BE18D5"/>
    <w:rsid w:val="00BE38D6"/>
    <w:rsid w:val="00BE4930"/>
    <w:rsid w:val="00BE5083"/>
    <w:rsid w:val="00BE619D"/>
    <w:rsid w:val="00BE6A99"/>
    <w:rsid w:val="00BE7915"/>
    <w:rsid w:val="00BF02A5"/>
    <w:rsid w:val="00BF0B2A"/>
    <w:rsid w:val="00BF10A3"/>
    <w:rsid w:val="00BF180E"/>
    <w:rsid w:val="00BF26C9"/>
    <w:rsid w:val="00BF2D84"/>
    <w:rsid w:val="00BF721F"/>
    <w:rsid w:val="00C00064"/>
    <w:rsid w:val="00C00B50"/>
    <w:rsid w:val="00C014E2"/>
    <w:rsid w:val="00C01966"/>
    <w:rsid w:val="00C03432"/>
    <w:rsid w:val="00C037A3"/>
    <w:rsid w:val="00C04AE5"/>
    <w:rsid w:val="00C0525E"/>
    <w:rsid w:val="00C101E1"/>
    <w:rsid w:val="00C10EDC"/>
    <w:rsid w:val="00C113FC"/>
    <w:rsid w:val="00C11DC5"/>
    <w:rsid w:val="00C11F75"/>
    <w:rsid w:val="00C12772"/>
    <w:rsid w:val="00C13072"/>
    <w:rsid w:val="00C13B91"/>
    <w:rsid w:val="00C15215"/>
    <w:rsid w:val="00C158C0"/>
    <w:rsid w:val="00C16B5F"/>
    <w:rsid w:val="00C2021C"/>
    <w:rsid w:val="00C208F4"/>
    <w:rsid w:val="00C21A96"/>
    <w:rsid w:val="00C22718"/>
    <w:rsid w:val="00C22A84"/>
    <w:rsid w:val="00C2391B"/>
    <w:rsid w:val="00C241FD"/>
    <w:rsid w:val="00C24679"/>
    <w:rsid w:val="00C24C1F"/>
    <w:rsid w:val="00C25281"/>
    <w:rsid w:val="00C255F1"/>
    <w:rsid w:val="00C259AF"/>
    <w:rsid w:val="00C265D1"/>
    <w:rsid w:val="00C2758A"/>
    <w:rsid w:val="00C3017E"/>
    <w:rsid w:val="00C32676"/>
    <w:rsid w:val="00C32C71"/>
    <w:rsid w:val="00C32F22"/>
    <w:rsid w:val="00C344EC"/>
    <w:rsid w:val="00C34957"/>
    <w:rsid w:val="00C351C9"/>
    <w:rsid w:val="00C3595F"/>
    <w:rsid w:val="00C36BD2"/>
    <w:rsid w:val="00C40E94"/>
    <w:rsid w:val="00C41CD1"/>
    <w:rsid w:val="00C42653"/>
    <w:rsid w:val="00C43538"/>
    <w:rsid w:val="00C44C45"/>
    <w:rsid w:val="00C44EA0"/>
    <w:rsid w:val="00C45265"/>
    <w:rsid w:val="00C455E3"/>
    <w:rsid w:val="00C460C9"/>
    <w:rsid w:val="00C50D2D"/>
    <w:rsid w:val="00C51156"/>
    <w:rsid w:val="00C51A38"/>
    <w:rsid w:val="00C52C7C"/>
    <w:rsid w:val="00C5322A"/>
    <w:rsid w:val="00C54290"/>
    <w:rsid w:val="00C5581F"/>
    <w:rsid w:val="00C55B8E"/>
    <w:rsid w:val="00C55E06"/>
    <w:rsid w:val="00C5613C"/>
    <w:rsid w:val="00C56712"/>
    <w:rsid w:val="00C56EF6"/>
    <w:rsid w:val="00C56FCF"/>
    <w:rsid w:val="00C573F8"/>
    <w:rsid w:val="00C57C87"/>
    <w:rsid w:val="00C57DE7"/>
    <w:rsid w:val="00C57EF4"/>
    <w:rsid w:val="00C6002C"/>
    <w:rsid w:val="00C6006F"/>
    <w:rsid w:val="00C61C58"/>
    <w:rsid w:val="00C62860"/>
    <w:rsid w:val="00C65720"/>
    <w:rsid w:val="00C66087"/>
    <w:rsid w:val="00C66987"/>
    <w:rsid w:val="00C70DBA"/>
    <w:rsid w:val="00C7297F"/>
    <w:rsid w:val="00C74DE3"/>
    <w:rsid w:val="00C759C5"/>
    <w:rsid w:val="00C762A5"/>
    <w:rsid w:val="00C77E92"/>
    <w:rsid w:val="00C807A3"/>
    <w:rsid w:val="00C81ACF"/>
    <w:rsid w:val="00C81FE4"/>
    <w:rsid w:val="00C826DE"/>
    <w:rsid w:val="00C82DC3"/>
    <w:rsid w:val="00C839F5"/>
    <w:rsid w:val="00C85CA6"/>
    <w:rsid w:val="00C87443"/>
    <w:rsid w:val="00C9076E"/>
    <w:rsid w:val="00C92636"/>
    <w:rsid w:val="00C92C6D"/>
    <w:rsid w:val="00C94359"/>
    <w:rsid w:val="00C95793"/>
    <w:rsid w:val="00C97483"/>
    <w:rsid w:val="00CA301B"/>
    <w:rsid w:val="00CA3B5A"/>
    <w:rsid w:val="00CA3E9F"/>
    <w:rsid w:val="00CA48D5"/>
    <w:rsid w:val="00CA49DE"/>
    <w:rsid w:val="00CA6B42"/>
    <w:rsid w:val="00CA7202"/>
    <w:rsid w:val="00CB0213"/>
    <w:rsid w:val="00CB1142"/>
    <w:rsid w:val="00CB14AD"/>
    <w:rsid w:val="00CB174F"/>
    <w:rsid w:val="00CB1868"/>
    <w:rsid w:val="00CB1ACF"/>
    <w:rsid w:val="00CB3A3F"/>
    <w:rsid w:val="00CB4F7B"/>
    <w:rsid w:val="00CB619B"/>
    <w:rsid w:val="00CB71E2"/>
    <w:rsid w:val="00CB7C3C"/>
    <w:rsid w:val="00CC103F"/>
    <w:rsid w:val="00CC1FCB"/>
    <w:rsid w:val="00CC409D"/>
    <w:rsid w:val="00CC42DF"/>
    <w:rsid w:val="00CC4311"/>
    <w:rsid w:val="00CC48D3"/>
    <w:rsid w:val="00CC4A69"/>
    <w:rsid w:val="00CC4B71"/>
    <w:rsid w:val="00CC4C7F"/>
    <w:rsid w:val="00CC4D12"/>
    <w:rsid w:val="00CC557B"/>
    <w:rsid w:val="00CC5DA7"/>
    <w:rsid w:val="00CC6FC7"/>
    <w:rsid w:val="00CC700E"/>
    <w:rsid w:val="00CC7DE5"/>
    <w:rsid w:val="00CD0623"/>
    <w:rsid w:val="00CD15AD"/>
    <w:rsid w:val="00CD30E9"/>
    <w:rsid w:val="00CD34B4"/>
    <w:rsid w:val="00CD376C"/>
    <w:rsid w:val="00CD3E71"/>
    <w:rsid w:val="00CD4070"/>
    <w:rsid w:val="00CD466B"/>
    <w:rsid w:val="00CD6420"/>
    <w:rsid w:val="00CD6585"/>
    <w:rsid w:val="00CD6C4A"/>
    <w:rsid w:val="00CD7AE4"/>
    <w:rsid w:val="00CE0172"/>
    <w:rsid w:val="00CE02F1"/>
    <w:rsid w:val="00CE1A52"/>
    <w:rsid w:val="00CE25C7"/>
    <w:rsid w:val="00CE3471"/>
    <w:rsid w:val="00CE529A"/>
    <w:rsid w:val="00CE55EF"/>
    <w:rsid w:val="00CE5B9C"/>
    <w:rsid w:val="00CE6DFC"/>
    <w:rsid w:val="00CE6F54"/>
    <w:rsid w:val="00CE76A5"/>
    <w:rsid w:val="00CE7931"/>
    <w:rsid w:val="00CE7D50"/>
    <w:rsid w:val="00CF0724"/>
    <w:rsid w:val="00CF0BFD"/>
    <w:rsid w:val="00CF131D"/>
    <w:rsid w:val="00CF316F"/>
    <w:rsid w:val="00CF31F5"/>
    <w:rsid w:val="00CF36EB"/>
    <w:rsid w:val="00CF3D3A"/>
    <w:rsid w:val="00CF3E99"/>
    <w:rsid w:val="00CF40B7"/>
    <w:rsid w:val="00CF4696"/>
    <w:rsid w:val="00CF4F59"/>
    <w:rsid w:val="00CF5CAB"/>
    <w:rsid w:val="00CF62B9"/>
    <w:rsid w:val="00CF70A3"/>
    <w:rsid w:val="00CF74CC"/>
    <w:rsid w:val="00CF7B9C"/>
    <w:rsid w:val="00D00492"/>
    <w:rsid w:val="00D00730"/>
    <w:rsid w:val="00D007BF"/>
    <w:rsid w:val="00D01F6F"/>
    <w:rsid w:val="00D01F86"/>
    <w:rsid w:val="00D02227"/>
    <w:rsid w:val="00D02840"/>
    <w:rsid w:val="00D048DE"/>
    <w:rsid w:val="00D05D77"/>
    <w:rsid w:val="00D079C9"/>
    <w:rsid w:val="00D11076"/>
    <w:rsid w:val="00D11F70"/>
    <w:rsid w:val="00D12744"/>
    <w:rsid w:val="00D133DD"/>
    <w:rsid w:val="00D13F7F"/>
    <w:rsid w:val="00D148C1"/>
    <w:rsid w:val="00D1512B"/>
    <w:rsid w:val="00D15E6E"/>
    <w:rsid w:val="00D15FEB"/>
    <w:rsid w:val="00D16997"/>
    <w:rsid w:val="00D17DB4"/>
    <w:rsid w:val="00D17DDA"/>
    <w:rsid w:val="00D21098"/>
    <w:rsid w:val="00D21677"/>
    <w:rsid w:val="00D2195D"/>
    <w:rsid w:val="00D22B1C"/>
    <w:rsid w:val="00D22F71"/>
    <w:rsid w:val="00D23478"/>
    <w:rsid w:val="00D2600A"/>
    <w:rsid w:val="00D267CC"/>
    <w:rsid w:val="00D27690"/>
    <w:rsid w:val="00D30342"/>
    <w:rsid w:val="00D3056F"/>
    <w:rsid w:val="00D30CBB"/>
    <w:rsid w:val="00D3247B"/>
    <w:rsid w:val="00D325BE"/>
    <w:rsid w:val="00D32CAE"/>
    <w:rsid w:val="00D3351E"/>
    <w:rsid w:val="00D335E7"/>
    <w:rsid w:val="00D338BF"/>
    <w:rsid w:val="00D34784"/>
    <w:rsid w:val="00D35947"/>
    <w:rsid w:val="00D35B36"/>
    <w:rsid w:val="00D35C8E"/>
    <w:rsid w:val="00D361EA"/>
    <w:rsid w:val="00D36595"/>
    <w:rsid w:val="00D36C33"/>
    <w:rsid w:val="00D36EC9"/>
    <w:rsid w:val="00D36F17"/>
    <w:rsid w:val="00D404A9"/>
    <w:rsid w:val="00D40987"/>
    <w:rsid w:val="00D40B7C"/>
    <w:rsid w:val="00D4429F"/>
    <w:rsid w:val="00D45F76"/>
    <w:rsid w:val="00D464F1"/>
    <w:rsid w:val="00D46631"/>
    <w:rsid w:val="00D468CA"/>
    <w:rsid w:val="00D46D7C"/>
    <w:rsid w:val="00D46DBB"/>
    <w:rsid w:val="00D4711F"/>
    <w:rsid w:val="00D5014D"/>
    <w:rsid w:val="00D52511"/>
    <w:rsid w:val="00D537B7"/>
    <w:rsid w:val="00D538B6"/>
    <w:rsid w:val="00D54114"/>
    <w:rsid w:val="00D546FD"/>
    <w:rsid w:val="00D5474A"/>
    <w:rsid w:val="00D54A28"/>
    <w:rsid w:val="00D54A42"/>
    <w:rsid w:val="00D55146"/>
    <w:rsid w:val="00D5570E"/>
    <w:rsid w:val="00D55961"/>
    <w:rsid w:val="00D55BC2"/>
    <w:rsid w:val="00D55F17"/>
    <w:rsid w:val="00D56FB5"/>
    <w:rsid w:val="00D600E4"/>
    <w:rsid w:val="00D616AB"/>
    <w:rsid w:val="00D61B7F"/>
    <w:rsid w:val="00D62110"/>
    <w:rsid w:val="00D62B4D"/>
    <w:rsid w:val="00D62F5D"/>
    <w:rsid w:val="00D63292"/>
    <w:rsid w:val="00D63C80"/>
    <w:rsid w:val="00D64A27"/>
    <w:rsid w:val="00D66D86"/>
    <w:rsid w:val="00D67429"/>
    <w:rsid w:val="00D67462"/>
    <w:rsid w:val="00D700CB"/>
    <w:rsid w:val="00D70131"/>
    <w:rsid w:val="00D71EAE"/>
    <w:rsid w:val="00D72E99"/>
    <w:rsid w:val="00D74040"/>
    <w:rsid w:val="00D747E2"/>
    <w:rsid w:val="00D75C0E"/>
    <w:rsid w:val="00D7616C"/>
    <w:rsid w:val="00D76E49"/>
    <w:rsid w:val="00D77F79"/>
    <w:rsid w:val="00D80B4D"/>
    <w:rsid w:val="00D812B1"/>
    <w:rsid w:val="00D81580"/>
    <w:rsid w:val="00D83ABF"/>
    <w:rsid w:val="00D83B21"/>
    <w:rsid w:val="00D8421F"/>
    <w:rsid w:val="00D85DFE"/>
    <w:rsid w:val="00D86029"/>
    <w:rsid w:val="00D868F0"/>
    <w:rsid w:val="00D86E00"/>
    <w:rsid w:val="00D86EDE"/>
    <w:rsid w:val="00D90C3C"/>
    <w:rsid w:val="00D9189B"/>
    <w:rsid w:val="00D91D83"/>
    <w:rsid w:val="00D93CBF"/>
    <w:rsid w:val="00D94883"/>
    <w:rsid w:val="00D963A6"/>
    <w:rsid w:val="00D97AEF"/>
    <w:rsid w:val="00DA0076"/>
    <w:rsid w:val="00DA09E0"/>
    <w:rsid w:val="00DA0A1C"/>
    <w:rsid w:val="00DA19D0"/>
    <w:rsid w:val="00DA2936"/>
    <w:rsid w:val="00DA4FFE"/>
    <w:rsid w:val="00DA51DB"/>
    <w:rsid w:val="00DA6339"/>
    <w:rsid w:val="00DA6EED"/>
    <w:rsid w:val="00DA75F4"/>
    <w:rsid w:val="00DB0896"/>
    <w:rsid w:val="00DB0F23"/>
    <w:rsid w:val="00DB182C"/>
    <w:rsid w:val="00DB28A0"/>
    <w:rsid w:val="00DB4FF7"/>
    <w:rsid w:val="00DB5C56"/>
    <w:rsid w:val="00DB61F7"/>
    <w:rsid w:val="00DB718E"/>
    <w:rsid w:val="00DB71F2"/>
    <w:rsid w:val="00DB7353"/>
    <w:rsid w:val="00DC0208"/>
    <w:rsid w:val="00DC0981"/>
    <w:rsid w:val="00DC158C"/>
    <w:rsid w:val="00DC1713"/>
    <w:rsid w:val="00DC2440"/>
    <w:rsid w:val="00DC2A11"/>
    <w:rsid w:val="00DC3A5F"/>
    <w:rsid w:val="00DC4084"/>
    <w:rsid w:val="00DC50A8"/>
    <w:rsid w:val="00DC6D40"/>
    <w:rsid w:val="00DD0BDC"/>
    <w:rsid w:val="00DD24C4"/>
    <w:rsid w:val="00DD36AE"/>
    <w:rsid w:val="00DD3CA4"/>
    <w:rsid w:val="00DD3DA4"/>
    <w:rsid w:val="00DD3F5E"/>
    <w:rsid w:val="00DD4F18"/>
    <w:rsid w:val="00DD6070"/>
    <w:rsid w:val="00DD6A18"/>
    <w:rsid w:val="00DD6E63"/>
    <w:rsid w:val="00DD7BB5"/>
    <w:rsid w:val="00DD7D2E"/>
    <w:rsid w:val="00DD7F24"/>
    <w:rsid w:val="00DE028A"/>
    <w:rsid w:val="00DE0776"/>
    <w:rsid w:val="00DE1862"/>
    <w:rsid w:val="00DE4A3D"/>
    <w:rsid w:val="00DE4ECC"/>
    <w:rsid w:val="00DE5190"/>
    <w:rsid w:val="00DE6325"/>
    <w:rsid w:val="00DE6B56"/>
    <w:rsid w:val="00DF0202"/>
    <w:rsid w:val="00DF07A8"/>
    <w:rsid w:val="00DF0CE4"/>
    <w:rsid w:val="00DF137F"/>
    <w:rsid w:val="00DF1575"/>
    <w:rsid w:val="00DF1757"/>
    <w:rsid w:val="00DF2635"/>
    <w:rsid w:val="00DF2C56"/>
    <w:rsid w:val="00DF4399"/>
    <w:rsid w:val="00DF475F"/>
    <w:rsid w:val="00DF5F33"/>
    <w:rsid w:val="00DF6475"/>
    <w:rsid w:val="00DF7963"/>
    <w:rsid w:val="00E011E0"/>
    <w:rsid w:val="00E02E2F"/>
    <w:rsid w:val="00E0376A"/>
    <w:rsid w:val="00E04396"/>
    <w:rsid w:val="00E050A3"/>
    <w:rsid w:val="00E05EC6"/>
    <w:rsid w:val="00E07B95"/>
    <w:rsid w:val="00E103BF"/>
    <w:rsid w:val="00E104FF"/>
    <w:rsid w:val="00E10E93"/>
    <w:rsid w:val="00E115F6"/>
    <w:rsid w:val="00E128E3"/>
    <w:rsid w:val="00E12E1C"/>
    <w:rsid w:val="00E1337B"/>
    <w:rsid w:val="00E13EDD"/>
    <w:rsid w:val="00E166F9"/>
    <w:rsid w:val="00E16B39"/>
    <w:rsid w:val="00E16BF4"/>
    <w:rsid w:val="00E17819"/>
    <w:rsid w:val="00E21218"/>
    <w:rsid w:val="00E23458"/>
    <w:rsid w:val="00E23C15"/>
    <w:rsid w:val="00E24FA5"/>
    <w:rsid w:val="00E25F0B"/>
    <w:rsid w:val="00E26BCD"/>
    <w:rsid w:val="00E27075"/>
    <w:rsid w:val="00E270EC"/>
    <w:rsid w:val="00E270ED"/>
    <w:rsid w:val="00E32D3E"/>
    <w:rsid w:val="00E32D50"/>
    <w:rsid w:val="00E32E27"/>
    <w:rsid w:val="00E33B8B"/>
    <w:rsid w:val="00E33E3C"/>
    <w:rsid w:val="00E34870"/>
    <w:rsid w:val="00E35360"/>
    <w:rsid w:val="00E35BB0"/>
    <w:rsid w:val="00E35F89"/>
    <w:rsid w:val="00E361E4"/>
    <w:rsid w:val="00E37575"/>
    <w:rsid w:val="00E407A0"/>
    <w:rsid w:val="00E40FDB"/>
    <w:rsid w:val="00E429C0"/>
    <w:rsid w:val="00E42FFF"/>
    <w:rsid w:val="00E43BF2"/>
    <w:rsid w:val="00E441DA"/>
    <w:rsid w:val="00E4421D"/>
    <w:rsid w:val="00E45F65"/>
    <w:rsid w:val="00E46B7E"/>
    <w:rsid w:val="00E47586"/>
    <w:rsid w:val="00E47BE0"/>
    <w:rsid w:val="00E502CC"/>
    <w:rsid w:val="00E50DA8"/>
    <w:rsid w:val="00E50F70"/>
    <w:rsid w:val="00E5170E"/>
    <w:rsid w:val="00E527A0"/>
    <w:rsid w:val="00E52C6B"/>
    <w:rsid w:val="00E5379E"/>
    <w:rsid w:val="00E53E0F"/>
    <w:rsid w:val="00E5529C"/>
    <w:rsid w:val="00E552A3"/>
    <w:rsid w:val="00E56B9E"/>
    <w:rsid w:val="00E56F5B"/>
    <w:rsid w:val="00E56F60"/>
    <w:rsid w:val="00E57965"/>
    <w:rsid w:val="00E60133"/>
    <w:rsid w:val="00E602BA"/>
    <w:rsid w:val="00E613A1"/>
    <w:rsid w:val="00E62036"/>
    <w:rsid w:val="00E62946"/>
    <w:rsid w:val="00E62CA9"/>
    <w:rsid w:val="00E630F9"/>
    <w:rsid w:val="00E6464A"/>
    <w:rsid w:val="00E64CAE"/>
    <w:rsid w:val="00E659B5"/>
    <w:rsid w:val="00E66D41"/>
    <w:rsid w:val="00E67410"/>
    <w:rsid w:val="00E7055D"/>
    <w:rsid w:val="00E709FC"/>
    <w:rsid w:val="00E71F1C"/>
    <w:rsid w:val="00E74EC5"/>
    <w:rsid w:val="00E76F42"/>
    <w:rsid w:val="00E77502"/>
    <w:rsid w:val="00E7768F"/>
    <w:rsid w:val="00E777B9"/>
    <w:rsid w:val="00E811D8"/>
    <w:rsid w:val="00E818C5"/>
    <w:rsid w:val="00E8196A"/>
    <w:rsid w:val="00E8199F"/>
    <w:rsid w:val="00E82509"/>
    <w:rsid w:val="00E837F6"/>
    <w:rsid w:val="00E841F7"/>
    <w:rsid w:val="00E84360"/>
    <w:rsid w:val="00E84DD7"/>
    <w:rsid w:val="00E85826"/>
    <w:rsid w:val="00E85E74"/>
    <w:rsid w:val="00E86529"/>
    <w:rsid w:val="00E868EB"/>
    <w:rsid w:val="00E86F8E"/>
    <w:rsid w:val="00E8725E"/>
    <w:rsid w:val="00E90729"/>
    <w:rsid w:val="00E90740"/>
    <w:rsid w:val="00E90E66"/>
    <w:rsid w:val="00E92298"/>
    <w:rsid w:val="00E941A6"/>
    <w:rsid w:val="00E94782"/>
    <w:rsid w:val="00E97973"/>
    <w:rsid w:val="00EA041E"/>
    <w:rsid w:val="00EA27DA"/>
    <w:rsid w:val="00EA3283"/>
    <w:rsid w:val="00EA32CF"/>
    <w:rsid w:val="00EA4B24"/>
    <w:rsid w:val="00EA4C1D"/>
    <w:rsid w:val="00EA4CC0"/>
    <w:rsid w:val="00EA5AA1"/>
    <w:rsid w:val="00EA786D"/>
    <w:rsid w:val="00EB1474"/>
    <w:rsid w:val="00EB226D"/>
    <w:rsid w:val="00EB39EC"/>
    <w:rsid w:val="00EB3F7B"/>
    <w:rsid w:val="00EB51E9"/>
    <w:rsid w:val="00EB6185"/>
    <w:rsid w:val="00EB67D1"/>
    <w:rsid w:val="00EB7D4D"/>
    <w:rsid w:val="00EC01EB"/>
    <w:rsid w:val="00EC05FE"/>
    <w:rsid w:val="00EC0857"/>
    <w:rsid w:val="00EC16B4"/>
    <w:rsid w:val="00EC201D"/>
    <w:rsid w:val="00EC2156"/>
    <w:rsid w:val="00EC4000"/>
    <w:rsid w:val="00EC669B"/>
    <w:rsid w:val="00EC77D8"/>
    <w:rsid w:val="00EC77FA"/>
    <w:rsid w:val="00EC7F57"/>
    <w:rsid w:val="00EC7FAC"/>
    <w:rsid w:val="00ED1839"/>
    <w:rsid w:val="00ED1BC6"/>
    <w:rsid w:val="00ED399E"/>
    <w:rsid w:val="00ED4170"/>
    <w:rsid w:val="00ED4E27"/>
    <w:rsid w:val="00ED569A"/>
    <w:rsid w:val="00ED5C95"/>
    <w:rsid w:val="00ED76DF"/>
    <w:rsid w:val="00EE10A3"/>
    <w:rsid w:val="00EE2077"/>
    <w:rsid w:val="00EE216A"/>
    <w:rsid w:val="00EE26B3"/>
    <w:rsid w:val="00EE29F4"/>
    <w:rsid w:val="00EE3B1C"/>
    <w:rsid w:val="00EE3FC3"/>
    <w:rsid w:val="00EE555C"/>
    <w:rsid w:val="00EE55AF"/>
    <w:rsid w:val="00EE6F26"/>
    <w:rsid w:val="00EE7907"/>
    <w:rsid w:val="00EE7A74"/>
    <w:rsid w:val="00EE7BDB"/>
    <w:rsid w:val="00EF0A60"/>
    <w:rsid w:val="00EF0E9E"/>
    <w:rsid w:val="00EF11CF"/>
    <w:rsid w:val="00EF2C20"/>
    <w:rsid w:val="00EF3529"/>
    <w:rsid w:val="00EF35C6"/>
    <w:rsid w:val="00EF3B53"/>
    <w:rsid w:val="00EF3C9E"/>
    <w:rsid w:val="00EF4D0F"/>
    <w:rsid w:val="00EF53FE"/>
    <w:rsid w:val="00EF5AD6"/>
    <w:rsid w:val="00EF5F29"/>
    <w:rsid w:val="00EF613F"/>
    <w:rsid w:val="00EF63F2"/>
    <w:rsid w:val="00EF6F57"/>
    <w:rsid w:val="00EF6FEC"/>
    <w:rsid w:val="00EF79B4"/>
    <w:rsid w:val="00F004B2"/>
    <w:rsid w:val="00F01825"/>
    <w:rsid w:val="00F01B26"/>
    <w:rsid w:val="00F01ECB"/>
    <w:rsid w:val="00F01EDA"/>
    <w:rsid w:val="00F03C17"/>
    <w:rsid w:val="00F04CE6"/>
    <w:rsid w:val="00F04DBB"/>
    <w:rsid w:val="00F0508D"/>
    <w:rsid w:val="00F065B8"/>
    <w:rsid w:val="00F06AD6"/>
    <w:rsid w:val="00F07AA3"/>
    <w:rsid w:val="00F07B10"/>
    <w:rsid w:val="00F07B85"/>
    <w:rsid w:val="00F101B9"/>
    <w:rsid w:val="00F10664"/>
    <w:rsid w:val="00F10E62"/>
    <w:rsid w:val="00F13503"/>
    <w:rsid w:val="00F13851"/>
    <w:rsid w:val="00F1389E"/>
    <w:rsid w:val="00F14699"/>
    <w:rsid w:val="00F15691"/>
    <w:rsid w:val="00F162C0"/>
    <w:rsid w:val="00F1661A"/>
    <w:rsid w:val="00F16EF4"/>
    <w:rsid w:val="00F173FA"/>
    <w:rsid w:val="00F1760A"/>
    <w:rsid w:val="00F1790F"/>
    <w:rsid w:val="00F17B9C"/>
    <w:rsid w:val="00F21F46"/>
    <w:rsid w:val="00F22BB5"/>
    <w:rsid w:val="00F22E0B"/>
    <w:rsid w:val="00F237FC"/>
    <w:rsid w:val="00F25B7F"/>
    <w:rsid w:val="00F2674C"/>
    <w:rsid w:val="00F26DA2"/>
    <w:rsid w:val="00F26DC1"/>
    <w:rsid w:val="00F271B6"/>
    <w:rsid w:val="00F278D8"/>
    <w:rsid w:val="00F278F3"/>
    <w:rsid w:val="00F27DC3"/>
    <w:rsid w:val="00F31064"/>
    <w:rsid w:val="00F31397"/>
    <w:rsid w:val="00F32888"/>
    <w:rsid w:val="00F32914"/>
    <w:rsid w:val="00F32E92"/>
    <w:rsid w:val="00F33BAE"/>
    <w:rsid w:val="00F350D3"/>
    <w:rsid w:val="00F354D6"/>
    <w:rsid w:val="00F3643D"/>
    <w:rsid w:val="00F36753"/>
    <w:rsid w:val="00F36D3B"/>
    <w:rsid w:val="00F3745F"/>
    <w:rsid w:val="00F377CA"/>
    <w:rsid w:val="00F42389"/>
    <w:rsid w:val="00F42672"/>
    <w:rsid w:val="00F42C42"/>
    <w:rsid w:val="00F42F23"/>
    <w:rsid w:val="00F43472"/>
    <w:rsid w:val="00F43AD3"/>
    <w:rsid w:val="00F43EB3"/>
    <w:rsid w:val="00F44E08"/>
    <w:rsid w:val="00F454EB"/>
    <w:rsid w:val="00F46B71"/>
    <w:rsid w:val="00F512E8"/>
    <w:rsid w:val="00F52636"/>
    <w:rsid w:val="00F53AAD"/>
    <w:rsid w:val="00F542E1"/>
    <w:rsid w:val="00F546CD"/>
    <w:rsid w:val="00F55ED3"/>
    <w:rsid w:val="00F5639C"/>
    <w:rsid w:val="00F5728B"/>
    <w:rsid w:val="00F60426"/>
    <w:rsid w:val="00F605BF"/>
    <w:rsid w:val="00F61BB2"/>
    <w:rsid w:val="00F61CEE"/>
    <w:rsid w:val="00F62342"/>
    <w:rsid w:val="00F624F4"/>
    <w:rsid w:val="00F631C8"/>
    <w:rsid w:val="00F63668"/>
    <w:rsid w:val="00F64181"/>
    <w:rsid w:val="00F648CF"/>
    <w:rsid w:val="00F65101"/>
    <w:rsid w:val="00F652BF"/>
    <w:rsid w:val="00F65B89"/>
    <w:rsid w:val="00F6644C"/>
    <w:rsid w:val="00F66564"/>
    <w:rsid w:val="00F67282"/>
    <w:rsid w:val="00F6732E"/>
    <w:rsid w:val="00F67462"/>
    <w:rsid w:val="00F67864"/>
    <w:rsid w:val="00F67F2E"/>
    <w:rsid w:val="00F707B4"/>
    <w:rsid w:val="00F70870"/>
    <w:rsid w:val="00F71B2A"/>
    <w:rsid w:val="00F73436"/>
    <w:rsid w:val="00F73628"/>
    <w:rsid w:val="00F736F7"/>
    <w:rsid w:val="00F747AB"/>
    <w:rsid w:val="00F75816"/>
    <w:rsid w:val="00F75C06"/>
    <w:rsid w:val="00F761F9"/>
    <w:rsid w:val="00F76708"/>
    <w:rsid w:val="00F7685D"/>
    <w:rsid w:val="00F76C28"/>
    <w:rsid w:val="00F771CE"/>
    <w:rsid w:val="00F77BE8"/>
    <w:rsid w:val="00F80A24"/>
    <w:rsid w:val="00F81172"/>
    <w:rsid w:val="00F81B6C"/>
    <w:rsid w:val="00F83E44"/>
    <w:rsid w:val="00F84919"/>
    <w:rsid w:val="00F85362"/>
    <w:rsid w:val="00F85B23"/>
    <w:rsid w:val="00F8691A"/>
    <w:rsid w:val="00F87119"/>
    <w:rsid w:val="00F87355"/>
    <w:rsid w:val="00F87B02"/>
    <w:rsid w:val="00F87F24"/>
    <w:rsid w:val="00F90BD7"/>
    <w:rsid w:val="00F9208A"/>
    <w:rsid w:val="00F92AE1"/>
    <w:rsid w:val="00F93618"/>
    <w:rsid w:val="00F9380C"/>
    <w:rsid w:val="00F93E1A"/>
    <w:rsid w:val="00F952D1"/>
    <w:rsid w:val="00F96407"/>
    <w:rsid w:val="00F96831"/>
    <w:rsid w:val="00FA00C3"/>
    <w:rsid w:val="00FA0F03"/>
    <w:rsid w:val="00FA11CE"/>
    <w:rsid w:val="00FA1AF4"/>
    <w:rsid w:val="00FA1C47"/>
    <w:rsid w:val="00FA2761"/>
    <w:rsid w:val="00FA48CC"/>
    <w:rsid w:val="00FA52ED"/>
    <w:rsid w:val="00FA58BA"/>
    <w:rsid w:val="00FA5DC7"/>
    <w:rsid w:val="00FA6037"/>
    <w:rsid w:val="00FA6F38"/>
    <w:rsid w:val="00FB0293"/>
    <w:rsid w:val="00FB0A15"/>
    <w:rsid w:val="00FB0AE5"/>
    <w:rsid w:val="00FB1496"/>
    <w:rsid w:val="00FB24DD"/>
    <w:rsid w:val="00FB299B"/>
    <w:rsid w:val="00FB590D"/>
    <w:rsid w:val="00FB5A35"/>
    <w:rsid w:val="00FB6284"/>
    <w:rsid w:val="00FB71C4"/>
    <w:rsid w:val="00FB746B"/>
    <w:rsid w:val="00FC0192"/>
    <w:rsid w:val="00FC0273"/>
    <w:rsid w:val="00FC0382"/>
    <w:rsid w:val="00FC063B"/>
    <w:rsid w:val="00FC2182"/>
    <w:rsid w:val="00FC5565"/>
    <w:rsid w:val="00FC63EB"/>
    <w:rsid w:val="00FC6549"/>
    <w:rsid w:val="00FC6752"/>
    <w:rsid w:val="00FC6C1D"/>
    <w:rsid w:val="00FD0263"/>
    <w:rsid w:val="00FD0680"/>
    <w:rsid w:val="00FD07D4"/>
    <w:rsid w:val="00FD0BBC"/>
    <w:rsid w:val="00FD104A"/>
    <w:rsid w:val="00FD155F"/>
    <w:rsid w:val="00FD1A08"/>
    <w:rsid w:val="00FD2A0B"/>
    <w:rsid w:val="00FD6B40"/>
    <w:rsid w:val="00FE06BC"/>
    <w:rsid w:val="00FE0841"/>
    <w:rsid w:val="00FE0A82"/>
    <w:rsid w:val="00FE1A4A"/>
    <w:rsid w:val="00FE1DBA"/>
    <w:rsid w:val="00FE3B2F"/>
    <w:rsid w:val="00FE594C"/>
    <w:rsid w:val="00FE5E54"/>
    <w:rsid w:val="00FE701F"/>
    <w:rsid w:val="00FE7B4E"/>
    <w:rsid w:val="00FE7CE3"/>
    <w:rsid w:val="00FE7F6F"/>
    <w:rsid w:val="00FE7FD0"/>
    <w:rsid w:val="00FF0A51"/>
    <w:rsid w:val="00FF0BBD"/>
    <w:rsid w:val="00FF19AE"/>
    <w:rsid w:val="00FF1D7C"/>
    <w:rsid w:val="00FF1FDE"/>
    <w:rsid w:val="00FF3AFC"/>
    <w:rsid w:val="00FF4C08"/>
    <w:rsid w:val="00FF50C1"/>
    <w:rsid w:val="00FF54A7"/>
    <w:rsid w:val="00FF54B0"/>
    <w:rsid w:val="00FF60EE"/>
    <w:rsid w:val="00FF6176"/>
    <w:rsid w:val="00FF65C0"/>
    <w:rsid w:val="00FF7C90"/>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DE60BEC"/>
  <w15:docId w15:val="{4D442A9A-369F-469F-9525-FAC4224A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452EC"/>
    <w:rPr>
      <w:rFonts w:cs="Times New Roman"/>
      <w:sz w:val="16"/>
      <w:szCs w:val="16"/>
    </w:rPr>
  </w:style>
  <w:style w:type="paragraph" w:styleId="CommentText">
    <w:name w:val="annotation text"/>
    <w:basedOn w:val="Normal"/>
    <w:link w:val="CommentTextChar"/>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s="Times New Roman"/>
      <w:color w:val="41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435203">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40050536">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23229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49326240">
      <w:bodyDiv w:val="1"/>
      <w:marLeft w:val="0"/>
      <w:marRight w:val="0"/>
      <w:marTop w:val="0"/>
      <w:marBottom w:val="0"/>
      <w:divBdr>
        <w:top w:val="none" w:sz="0" w:space="0" w:color="auto"/>
        <w:left w:val="none" w:sz="0" w:space="0" w:color="auto"/>
        <w:bottom w:val="none" w:sz="0" w:space="0" w:color="auto"/>
        <w:right w:val="none" w:sz="0" w:space="0" w:color="auto"/>
      </w:divBdr>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1101465">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365101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865148">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2452848">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1884439">
      <w:bodyDiv w:val="1"/>
      <w:marLeft w:val="0"/>
      <w:marRight w:val="0"/>
      <w:marTop w:val="0"/>
      <w:marBottom w:val="0"/>
      <w:divBdr>
        <w:top w:val="none" w:sz="0" w:space="0" w:color="auto"/>
        <w:left w:val="none" w:sz="0" w:space="0" w:color="auto"/>
        <w:bottom w:val="none" w:sz="0" w:space="0" w:color="auto"/>
        <w:right w:val="none" w:sz="0" w:space="0" w:color="auto"/>
      </w:divBdr>
    </w:div>
    <w:div w:id="1436369525">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179126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56383-4F7A-4E7E-822C-3A217CE71CC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403aeb7-10dd-41a9-8f8e-1fc0ec5546a5"/>
    <ds:schemaRef ds:uri="http://www.w3.org/XML/1998/namespace"/>
    <ds:schemaRef ds:uri="http://purl.org/dc/dcmitype/"/>
  </ds:schemaRefs>
</ds:datastoreItem>
</file>

<file path=customXml/itemProps3.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4.xml><?xml version="1.0" encoding="utf-8"?>
<ds:datastoreItem xmlns:ds="http://schemas.openxmlformats.org/officeDocument/2006/customXml" ds:itemID="{A0F328F1-D530-474F-9B0D-5F2AB13C4EA4}">
  <ds:schemaRefs>
    <ds:schemaRef ds:uri="http://schemas.openxmlformats.org/officeDocument/2006/bibliography"/>
  </ds:schemaRefs>
</ds:datastoreItem>
</file>

<file path=customXml/itemProps5.xml><?xml version="1.0" encoding="utf-8"?>
<ds:datastoreItem xmlns:ds="http://schemas.openxmlformats.org/officeDocument/2006/customXml" ds:itemID="{2F189D94-700F-4C7E-AD00-6F08E61127E4}">
  <ds:schemaRefs>
    <ds:schemaRef ds:uri="http://schemas.openxmlformats.org/officeDocument/2006/bibliography"/>
  </ds:schemaRefs>
</ds:datastoreItem>
</file>

<file path=customXml/itemProps6.xml><?xml version="1.0" encoding="utf-8"?>
<ds:datastoreItem xmlns:ds="http://schemas.openxmlformats.org/officeDocument/2006/customXml" ds:itemID="{189C1CBB-E023-48E9-981E-B6EE04DB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13513</Words>
  <Characters>7703</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Veselības ministrija</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Kristīne Grundmane</dc:creator>
  <cp:lastModifiedBy>Māra Reča</cp:lastModifiedBy>
  <cp:revision>4</cp:revision>
  <cp:lastPrinted>2016-03-10T14:04:00Z</cp:lastPrinted>
  <dcterms:created xsi:type="dcterms:W3CDTF">2016-04-19T07:46:00Z</dcterms:created>
  <dcterms:modified xsi:type="dcterms:W3CDTF">2016-04-20T10:51:00Z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