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05" w:rsidRPr="003F0731" w:rsidRDefault="00470205" w:rsidP="00470205">
      <w:pPr>
        <w:jc w:val="center"/>
        <w:outlineLvl w:val="0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13"/>
      <w:bookmarkStart w:id="4" w:name="OLE_LINK10"/>
      <w:r w:rsidRPr="003F0731">
        <w:rPr>
          <w:b/>
          <w:sz w:val="28"/>
          <w:szCs w:val="28"/>
        </w:rPr>
        <w:t>Ministru kabineta rīkojuma projekta</w:t>
      </w:r>
    </w:p>
    <w:p w:rsidR="0051332F" w:rsidRDefault="00470205" w:rsidP="00470205">
      <w:pPr>
        <w:jc w:val="center"/>
        <w:rPr>
          <w:b/>
          <w:sz w:val="28"/>
          <w:szCs w:val="28"/>
        </w:rPr>
      </w:pPr>
      <w:r w:rsidRPr="003F0731">
        <w:rPr>
          <w:b/>
          <w:sz w:val="28"/>
          <w:szCs w:val="28"/>
        </w:rPr>
        <w:t xml:space="preserve">„Par pamatbudžeta apropriācijas pārdali Kultūras ministrijas </w:t>
      </w:r>
      <w:r w:rsidRPr="005613BF">
        <w:rPr>
          <w:b/>
          <w:sz w:val="28"/>
          <w:szCs w:val="28"/>
        </w:rPr>
        <w:t>programm</w:t>
      </w:r>
      <w:r w:rsidR="00D26200" w:rsidRPr="005613BF">
        <w:rPr>
          <w:b/>
          <w:sz w:val="28"/>
          <w:szCs w:val="28"/>
        </w:rPr>
        <w:t>as</w:t>
      </w:r>
      <w:r w:rsidRPr="005613BF">
        <w:rPr>
          <w:b/>
          <w:sz w:val="28"/>
          <w:szCs w:val="28"/>
        </w:rPr>
        <w:t xml:space="preserve"> </w:t>
      </w:r>
      <w:r w:rsidR="00C11E31" w:rsidRPr="005613BF">
        <w:rPr>
          <w:b/>
          <w:sz w:val="28"/>
          <w:szCs w:val="28"/>
        </w:rPr>
        <w:t>22.00.00 „Kultūras projekti un investīcijas</w:t>
      </w:r>
      <w:r w:rsidRPr="005613BF">
        <w:rPr>
          <w:b/>
          <w:sz w:val="28"/>
          <w:szCs w:val="28"/>
        </w:rPr>
        <w:t xml:space="preserve">” apakšprogrammā </w:t>
      </w:r>
      <w:r w:rsidR="006E3D55" w:rsidRPr="005613BF">
        <w:rPr>
          <w:b/>
          <w:sz w:val="28"/>
          <w:szCs w:val="28"/>
        </w:rPr>
        <w:t>22.02.00 „Kultūras pasākumi, sadarbības līgumi un programmas</w:t>
      </w:r>
      <w:r w:rsidRPr="005613BF">
        <w:rPr>
          <w:b/>
          <w:sz w:val="28"/>
          <w:szCs w:val="28"/>
        </w:rPr>
        <w:t>””</w:t>
      </w:r>
      <w:r>
        <w:rPr>
          <w:b/>
          <w:sz w:val="28"/>
          <w:szCs w:val="28"/>
        </w:rPr>
        <w:t xml:space="preserve"> </w:t>
      </w:r>
      <w:r w:rsidRPr="003F0731">
        <w:rPr>
          <w:b/>
          <w:sz w:val="28"/>
          <w:szCs w:val="28"/>
        </w:rPr>
        <w:t xml:space="preserve">sākotnējās ietekmes novērtējuma </w:t>
      </w:r>
    </w:p>
    <w:p w:rsidR="00483325" w:rsidRPr="00470205" w:rsidRDefault="00470205" w:rsidP="00470205">
      <w:pPr>
        <w:jc w:val="center"/>
        <w:rPr>
          <w:b/>
          <w:sz w:val="28"/>
          <w:szCs w:val="28"/>
        </w:rPr>
      </w:pPr>
      <w:r w:rsidRPr="003F0731">
        <w:rPr>
          <w:b/>
          <w:sz w:val="28"/>
          <w:szCs w:val="28"/>
        </w:rPr>
        <w:t>ziņojums (anotācija)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3"/>
        <w:gridCol w:w="3543"/>
        <w:gridCol w:w="4965"/>
      </w:tblGrid>
      <w:tr w:rsidR="00852042" w:rsidRPr="0068792E" w:rsidTr="0051332F">
        <w:trPr>
          <w:trHeight w:val="416"/>
        </w:trPr>
        <w:tc>
          <w:tcPr>
            <w:tcW w:w="5000" w:type="pct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p w:rsidR="00852042" w:rsidRPr="00145F6B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145F6B">
              <w:rPr>
                <w:sz w:val="28"/>
                <w:szCs w:val="28"/>
              </w:rPr>
              <w:t>I</w:t>
            </w:r>
            <w:r w:rsidR="000941C5" w:rsidRPr="00145F6B">
              <w:rPr>
                <w:sz w:val="28"/>
                <w:szCs w:val="28"/>
              </w:rPr>
              <w:t>.</w:t>
            </w:r>
            <w:r w:rsidRPr="00145F6B">
              <w:rPr>
                <w:sz w:val="28"/>
                <w:szCs w:val="28"/>
              </w:rPr>
              <w:t xml:space="preserve"> Tiesību akta </w:t>
            </w:r>
            <w:r w:rsidR="002E3FF4" w:rsidRPr="00145F6B">
              <w:rPr>
                <w:sz w:val="28"/>
                <w:szCs w:val="28"/>
              </w:rPr>
              <w:t xml:space="preserve">projekta </w:t>
            </w:r>
            <w:r w:rsidRPr="00145F6B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68792E" w:rsidTr="00483325">
        <w:trPr>
          <w:trHeight w:val="630"/>
        </w:trPr>
        <w:tc>
          <w:tcPr>
            <w:tcW w:w="315" w:type="pct"/>
          </w:tcPr>
          <w:p w:rsidR="00262E2B" w:rsidRPr="00145F6B" w:rsidRDefault="00262E2B" w:rsidP="002C0D1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145F6B">
              <w:rPr>
                <w:sz w:val="28"/>
                <w:szCs w:val="28"/>
              </w:rPr>
              <w:t>1.</w:t>
            </w:r>
          </w:p>
        </w:tc>
        <w:tc>
          <w:tcPr>
            <w:tcW w:w="1951" w:type="pct"/>
          </w:tcPr>
          <w:p w:rsidR="00262E2B" w:rsidRPr="00145F6B" w:rsidRDefault="002D7F54" w:rsidP="006C4607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145F6B">
              <w:rPr>
                <w:sz w:val="28"/>
                <w:szCs w:val="28"/>
              </w:rPr>
              <w:t>Pamatojums</w:t>
            </w:r>
          </w:p>
        </w:tc>
        <w:tc>
          <w:tcPr>
            <w:tcW w:w="2734" w:type="pct"/>
          </w:tcPr>
          <w:p w:rsidR="00362410" w:rsidRPr="00145F6B" w:rsidRDefault="0083679A" w:rsidP="009640E7">
            <w:pPr>
              <w:pStyle w:val="naiskr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145F6B">
              <w:rPr>
                <w:sz w:val="28"/>
                <w:szCs w:val="28"/>
              </w:rPr>
              <w:t>Ministru kabineta rīkojuma projekts „Par pamatbudžeta apropriācijas pārdali K</w:t>
            </w:r>
            <w:r w:rsidR="00646DF9" w:rsidRPr="00145F6B">
              <w:rPr>
                <w:sz w:val="28"/>
                <w:szCs w:val="28"/>
              </w:rPr>
              <w:t>ultūras ministrijas programm</w:t>
            </w:r>
            <w:r w:rsidR="00DF608C" w:rsidRPr="00145F6B">
              <w:rPr>
                <w:sz w:val="28"/>
                <w:szCs w:val="28"/>
              </w:rPr>
              <w:t>as</w:t>
            </w:r>
            <w:r w:rsidR="00646DF9" w:rsidRPr="00145F6B">
              <w:rPr>
                <w:sz w:val="28"/>
                <w:szCs w:val="28"/>
              </w:rPr>
              <w:t xml:space="preserve"> </w:t>
            </w:r>
            <w:r w:rsidR="006E3D55" w:rsidRPr="005613BF">
              <w:rPr>
                <w:sz w:val="28"/>
                <w:szCs w:val="28"/>
              </w:rPr>
              <w:t>22</w:t>
            </w:r>
            <w:r w:rsidR="00646DF9" w:rsidRPr="005613BF">
              <w:rPr>
                <w:sz w:val="28"/>
                <w:szCs w:val="28"/>
              </w:rPr>
              <w:t>.00.00</w:t>
            </w:r>
            <w:r w:rsidRPr="005613BF">
              <w:rPr>
                <w:sz w:val="28"/>
                <w:szCs w:val="28"/>
              </w:rPr>
              <w:t xml:space="preserve"> „</w:t>
            </w:r>
            <w:r w:rsidR="006E3D55" w:rsidRPr="005613BF">
              <w:rPr>
                <w:sz w:val="28"/>
                <w:szCs w:val="28"/>
              </w:rPr>
              <w:t>Kultūras projekti un investīcijas</w:t>
            </w:r>
            <w:r w:rsidRPr="005613BF">
              <w:rPr>
                <w:sz w:val="28"/>
                <w:szCs w:val="28"/>
              </w:rPr>
              <w:t>”</w:t>
            </w:r>
            <w:r w:rsidR="006E3D55" w:rsidRPr="005613BF">
              <w:rPr>
                <w:sz w:val="28"/>
                <w:szCs w:val="28"/>
              </w:rPr>
              <w:t xml:space="preserve"> apakšprogrammā 22.02.00 „Kultūras pasākumi, sadarbības līgumi un programmas</w:t>
            </w:r>
            <w:r w:rsidR="00646DF9" w:rsidRPr="005613BF">
              <w:rPr>
                <w:sz w:val="28"/>
                <w:szCs w:val="28"/>
              </w:rPr>
              <w:t>””</w:t>
            </w:r>
            <w:r w:rsidRPr="00145F6B">
              <w:rPr>
                <w:sz w:val="28"/>
                <w:szCs w:val="28"/>
              </w:rPr>
              <w:t xml:space="preserve"> (turpmāk –</w:t>
            </w:r>
            <w:r w:rsidR="00483325">
              <w:rPr>
                <w:sz w:val="28"/>
                <w:szCs w:val="28"/>
              </w:rPr>
              <w:t xml:space="preserve"> P</w:t>
            </w:r>
            <w:r w:rsidRPr="00145F6B">
              <w:rPr>
                <w:sz w:val="28"/>
                <w:szCs w:val="28"/>
              </w:rPr>
              <w:t xml:space="preserve">rojekts) </w:t>
            </w:r>
            <w:r w:rsidR="009640E7">
              <w:rPr>
                <w:sz w:val="28"/>
                <w:szCs w:val="28"/>
              </w:rPr>
              <w:t>sagatavots </w:t>
            </w:r>
            <w:r w:rsidRPr="00145F6B">
              <w:rPr>
                <w:sz w:val="28"/>
                <w:szCs w:val="28"/>
              </w:rPr>
              <w:t>saskaņā ar Likum</w:t>
            </w:r>
            <w:r w:rsidR="0051332F" w:rsidRPr="00145F6B">
              <w:rPr>
                <w:sz w:val="28"/>
                <w:szCs w:val="28"/>
              </w:rPr>
              <w:t>a</w:t>
            </w:r>
            <w:r w:rsidRPr="00145F6B">
              <w:rPr>
                <w:sz w:val="28"/>
                <w:szCs w:val="28"/>
              </w:rPr>
              <w:t xml:space="preserve"> par budžetu un finanšu vadību</w:t>
            </w:r>
            <w:r w:rsidR="0051332F" w:rsidRPr="00145F6B">
              <w:rPr>
                <w:sz w:val="28"/>
                <w:szCs w:val="28"/>
              </w:rPr>
              <w:t xml:space="preserve"> </w:t>
            </w:r>
            <w:r w:rsidRPr="00145F6B">
              <w:rPr>
                <w:sz w:val="28"/>
                <w:szCs w:val="28"/>
              </w:rPr>
              <w:t>9.panta pirmo un piecpadsmito daļu un likuma „</w:t>
            </w:r>
            <w:r w:rsidR="00145F6B" w:rsidRPr="00145F6B">
              <w:rPr>
                <w:bCs/>
                <w:sz w:val="28"/>
                <w:szCs w:val="28"/>
              </w:rPr>
              <w:t>Par valsts budžetu 2016</w:t>
            </w:r>
            <w:r w:rsidRPr="00145F6B">
              <w:rPr>
                <w:bCs/>
                <w:sz w:val="28"/>
                <w:szCs w:val="28"/>
              </w:rPr>
              <w:t>.gadam</w:t>
            </w:r>
            <w:r w:rsidRPr="00145F6B">
              <w:rPr>
                <w:sz w:val="28"/>
                <w:szCs w:val="28"/>
              </w:rPr>
              <w:t xml:space="preserve">” </w:t>
            </w:r>
            <w:r w:rsidR="00145F6B">
              <w:rPr>
                <w:sz w:val="28"/>
                <w:szCs w:val="28"/>
              </w:rPr>
              <w:t>32</w:t>
            </w:r>
            <w:r w:rsidRPr="00145F6B">
              <w:rPr>
                <w:sz w:val="28"/>
                <w:szCs w:val="28"/>
              </w:rPr>
              <w:t>.panta</w:t>
            </w:r>
            <w:r w:rsidR="00646DF9" w:rsidRPr="00145F6B">
              <w:rPr>
                <w:sz w:val="28"/>
                <w:szCs w:val="28"/>
              </w:rPr>
              <w:t xml:space="preserve"> </w:t>
            </w:r>
            <w:r w:rsidR="0051332F" w:rsidRPr="00145F6B">
              <w:rPr>
                <w:sz w:val="28"/>
                <w:szCs w:val="28"/>
              </w:rPr>
              <w:t>4.punkt</w:t>
            </w:r>
            <w:r w:rsidR="006B0F3A" w:rsidRPr="00145F6B">
              <w:rPr>
                <w:sz w:val="28"/>
                <w:szCs w:val="28"/>
              </w:rPr>
              <w:t>u</w:t>
            </w:r>
            <w:r w:rsidRPr="00145F6B">
              <w:rPr>
                <w:sz w:val="28"/>
                <w:szCs w:val="28"/>
              </w:rPr>
              <w:t>.</w:t>
            </w:r>
          </w:p>
        </w:tc>
      </w:tr>
      <w:tr w:rsidR="00262E2B" w:rsidRPr="0068792E" w:rsidTr="00483325">
        <w:trPr>
          <w:trHeight w:val="422"/>
        </w:trPr>
        <w:tc>
          <w:tcPr>
            <w:tcW w:w="315" w:type="pct"/>
          </w:tcPr>
          <w:p w:rsidR="00262E2B" w:rsidRPr="001A0922" w:rsidRDefault="00262E2B" w:rsidP="002C0D1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1A0922">
              <w:rPr>
                <w:sz w:val="28"/>
                <w:szCs w:val="28"/>
              </w:rPr>
              <w:t>2.</w:t>
            </w:r>
          </w:p>
        </w:tc>
        <w:tc>
          <w:tcPr>
            <w:tcW w:w="1951" w:type="pct"/>
          </w:tcPr>
          <w:p w:rsidR="00262E2B" w:rsidRPr="00154CDC" w:rsidRDefault="00262E2B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5613BF">
              <w:rPr>
                <w:sz w:val="28"/>
                <w:szCs w:val="28"/>
              </w:rPr>
              <w:t>Pašreizējā situācija</w:t>
            </w:r>
            <w:r w:rsidR="001F5CD6" w:rsidRPr="005613BF">
              <w:rPr>
                <w:sz w:val="28"/>
                <w:szCs w:val="28"/>
              </w:rPr>
              <w:t xml:space="preserve"> un problēmas</w:t>
            </w:r>
            <w:r w:rsidR="006E626B" w:rsidRPr="005613BF">
              <w:rPr>
                <w:sz w:val="28"/>
                <w:szCs w:val="28"/>
              </w:rPr>
              <w:t>, kuru risināšanai tie</w:t>
            </w:r>
            <w:r w:rsidR="00F17B84" w:rsidRPr="005613BF">
              <w:rPr>
                <w:sz w:val="28"/>
                <w:szCs w:val="28"/>
              </w:rPr>
              <w:t xml:space="preserve">sību akta projekts izstrādāts, </w:t>
            </w:r>
            <w:r w:rsidR="006E626B" w:rsidRPr="005613BF">
              <w:rPr>
                <w:sz w:val="28"/>
                <w:szCs w:val="28"/>
              </w:rPr>
              <w:t>tiesiskā regulējuma mērķis un būtīb</w:t>
            </w:r>
            <w:r w:rsidR="007E5843" w:rsidRPr="005613BF">
              <w:rPr>
                <w:sz w:val="28"/>
                <w:szCs w:val="28"/>
              </w:rPr>
              <w:t>a</w:t>
            </w:r>
          </w:p>
        </w:tc>
        <w:tc>
          <w:tcPr>
            <w:tcW w:w="2734" w:type="pct"/>
          </w:tcPr>
          <w:p w:rsidR="00226DE5" w:rsidRDefault="00D62F4A" w:rsidP="005613B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Kultūras mantojuma pieejamība sabiedrībai digitālajā vidē un digitālā kultūras mantojuma saglabāšana ir nozīmīg</w:t>
            </w:r>
            <w:r w:rsidR="003E298A">
              <w:rPr>
                <w:color w:val="000000"/>
                <w:sz w:val="28"/>
                <w:szCs w:val="28"/>
              </w:rPr>
              <w:t xml:space="preserve">s uzdevums </w:t>
            </w:r>
            <w:r>
              <w:rPr>
                <w:color w:val="000000"/>
                <w:sz w:val="28"/>
                <w:szCs w:val="28"/>
              </w:rPr>
              <w:t xml:space="preserve">kultūras jomā, kas noteikts UNESCO, ES un </w:t>
            </w:r>
            <w:r w:rsidR="00226DE5">
              <w:rPr>
                <w:color w:val="000000"/>
                <w:sz w:val="28"/>
                <w:szCs w:val="28"/>
              </w:rPr>
              <w:t>Latvijas plānošanas dokumentos.</w:t>
            </w:r>
          </w:p>
          <w:p w:rsidR="00F15D64" w:rsidRDefault="00226DE5" w:rsidP="0048332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Kultūrpolitikas pamatnostādnēs 2014.</w:t>
            </w:r>
            <w:r w:rsidR="00483325">
              <w:rPr>
                <w:color w:val="000000"/>
                <w:sz w:val="28"/>
                <w:szCs w:val="28"/>
              </w:rPr>
              <w:t xml:space="preserve"> – 2020.gadam „</w:t>
            </w:r>
            <w:r>
              <w:rPr>
                <w:color w:val="000000"/>
                <w:sz w:val="28"/>
                <w:szCs w:val="28"/>
              </w:rPr>
              <w:t xml:space="preserve">Radošā Latvija” </w:t>
            </w:r>
            <w:r w:rsidR="00483325" w:rsidRPr="00182814">
              <w:rPr>
                <w:sz w:val="28"/>
                <w:szCs w:val="28"/>
              </w:rPr>
              <w:t>(apstiprinātas ar Ministru kabineta 2014.gada 29.jūlija rīkojumu Nr.401)</w:t>
            </w:r>
            <w:r w:rsidR="0048332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tiek norādīts uz nepieciešamību veicināt kultūras pakalpojumu un produktu pilnvērtīgu pieejamību</w:t>
            </w:r>
            <w:r w:rsidR="0074141A">
              <w:rPr>
                <w:color w:val="000000"/>
                <w:sz w:val="28"/>
                <w:szCs w:val="28"/>
              </w:rPr>
              <w:t xml:space="preserve"> virtuālajā telpā, t.sk. tā</w:t>
            </w:r>
            <w:r w:rsidR="00F15D64">
              <w:rPr>
                <w:color w:val="000000"/>
                <w:sz w:val="28"/>
                <w:szCs w:val="28"/>
              </w:rPr>
              <w:t xml:space="preserve"> iekļaušanu starptautiskās digitālās datu bāzēs kā Eiropas digitālā bibliotēkā </w:t>
            </w:r>
            <w:r w:rsidR="00F15D64" w:rsidRPr="00F15D64">
              <w:rPr>
                <w:i/>
                <w:color w:val="000000"/>
                <w:sz w:val="28"/>
                <w:szCs w:val="28"/>
              </w:rPr>
              <w:t>Europeana</w:t>
            </w:r>
            <w:r w:rsidR="0074141A" w:rsidRPr="00483325">
              <w:rPr>
                <w:color w:val="000000"/>
                <w:sz w:val="28"/>
                <w:szCs w:val="28"/>
              </w:rPr>
              <w:t xml:space="preserve">, </w:t>
            </w:r>
            <w:r w:rsidR="00F15D64">
              <w:rPr>
                <w:color w:val="000000"/>
                <w:sz w:val="28"/>
                <w:szCs w:val="28"/>
              </w:rPr>
              <w:t xml:space="preserve">kas palīdzētu vairot interesi par Latviju un tās kultūru visā pasaulē. </w:t>
            </w:r>
          </w:p>
          <w:p w:rsidR="00A9558B" w:rsidRDefault="00D62F4A" w:rsidP="005613B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2006.gadā ES</w:t>
            </w:r>
            <w:r w:rsidR="00F15D64">
              <w:rPr>
                <w:color w:val="000000"/>
                <w:sz w:val="28"/>
                <w:szCs w:val="28"/>
              </w:rPr>
              <w:t xml:space="preserve"> dalībvalstu kultūras ministri, apstiprinot </w:t>
            </w:r>
            <w:r>
              <w:rPr>
                <w:color w:val="000000"/>
                <w:sz w:val="28"/>
                <w:szCs w:val="28"/>
              </w:rPr>
              <w:t>Padomes secinājumus par kultūras materiālu pārveidošanu ciparu formātā, to pieejamību tiešsaistē un saglabāšanu ciparu formātā</w:t>
            </w:r>
            <w:r w:rsidR="00F15D64">
              <w:rPr>
                <w:color w:val="000000"/>
                <w:sz w:val="28"/>
                <w:szCs w:val="28"/>
              </w:rPr>
              <w:t xml:space="preserve">, pauda atbalstu Eiropas Komisijas iecerei izveidot Eiropas </w:t>
            </w:r>
            <w:r w:rsidR="00F15D64">
              <w:rPr>
                <w:color w:val="000000"/>
                <w:sz w:val="28"/>
                <w:szCs w:val="28"/>
              </w:rPr>
              <w:lastRenderedPageBreak/>
              <w:t>digitālo bibliotēku</w:t>
            </w:r>
            <w:r w:rsidR="00F013ED">
              <w:rPr>
                <w:color w:val="000000"/>
                <w:sz w:val="28"/>
                <w:szCs w:val="28"/>
              </w:rPr>
              <w:t xml:space="preserve"> kā vienotu</w:t>
            </w:r>
            <w:r w:rsidR="0074141A">
              <w:rPr>
                <w:color w:val="000000"/>
                <w:sz w:val="28"/>
                <w:szCs w:val="28"/>
              </w:rPr>
              <w:t xml:space="preserve"> </w:t>
            </w:r>
            <w:r w:rsidR="00F15D64">
              <w:rPr>
                <w:color w:val="000000"/>
                <w:sz w:val="28"/>
                <w:szCs w:val="28"/>
              </w:rPr>
              <w:t xml:space="preserve">daudzvalodu piekļuves punktu </w:t>
            </w:r>
            <w:r w:rsidR="0074141A">
              <w:rPr>
                <w:color w:val="000000"/>
                <w:sz w:val="28"/>
                <w:szCs w:val="28"/>
              </w:rPr>
              <w:t>Eiropas valstu atmiņu institūciju (bibliotēkas, arhīvi un muzeji)</w:t>
            </w:r>
            <w:r w:rsidR="00A9558B">
              <w:rPr>
                <w:color w:val="000000"/>
                <w:sz w:val="28"/>
                <w:szCs w:val="28"/>
              </w:rPr>
              <w:t xml:space="preserve"> digitalizētajām kolekcijām.</w:t>
            </w:r>
          </w:p>
          <w:p w:rsidR="00E03087" w:rsidRDefault="00AD1287" w:rsidP="005613B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Eiropas digitālā bibliotēka</w:t>
            </w:r>
            <w:r w:rsidR="0074141A">
              <w:rPr>
                <w:color w:val="000000"/>
                <w:sz w:val="28"/>
                <w:szCs w:val="28"/>
              </w:rPr>
              <w:t xml:space="preserve"> </w:t>
            </w:r>
            <w:r w:rsidRPr="00A9558B">
              <w:rPr>
                <w:i/>
                <w:color w:val="000000"/>
                <w:sz w:val="28"/>
                <w:szCs w:val="28"/>
              </w:rPr>
              <w:t>Europeana</w:t>
            </w:r>
            <w:r>
              <w:rPr>
                <w:color w:val="000000"/>
                <w:sz w:val="28"/>
                <w:szCs w:val="28"/>
              </w:rPr>
              <w:t xml:space="preserve"> savu darbību uzsāka 2008.gadā</w:t>
            </w:r>
            <w:r w:rsidR="00A9558B">
              <w:rPr>
                <w:color w:val="000000"/>
                <w:sz w:val="28"/>
                <w:szCs w:val="28"/>
              </w:rPr>
              <w:t xml:space="preserve"> ar mērķi </w:t>
            </w:r>
            <w:r w:rsidR="00483325">
              <w:rPr>
                <w:color w:val="000000"/>
                <w:sz w:val="28"/>
                <w:szCs w:val="28"/>
              </w:rPr>
              <w:t>sniegt</w:t>
            </w:r>
            <w:r w:rsidR="00A9558B">
              <w:rPr>
                <w:color w:val="000000"/>
                <w:sz w:val="28"/>
                <w:szCs w:val="28"/>
              </w:rPr>
              <w:t xml:space="preserve"> </w:t>
            </w:r>
            <w:r w:rsidR="00483325">
              <w:rPr>
                <w:color w:val="000000"/>
                <w:sz w:val="28"/>
                <w:szCs w:val="28"/>
              </w:rPr>
              <w:t xml:space="preserve">iespēju </w:t>
            </w:r>
            <w:r w:rsidR="00A9558B">
              <w:rPr>
                <w:color w:val="000000"/>
                <w:sz w:val="28"/>
                <w:szCs w:val="28"/>
              </w:rPr>
              <w:t xml:space="preserve">iedzīvotājiem iepazīt Eiropas kultūras bagātības un sekmēt inovācijas kultūras mantojuma sektorā. </w:t>
            </w:r>
            <w:r w:rsidR="00E03087">
              <w:rPr>
                <w:color w:val="000000"/>
                <w:sz w:val="28"/>
                <w:szCs w:val="28"/>
              </w:rPr>
              <w:t xml:space="preserve">2008.gadā pieņemtajos Padomes secinājumos par Eiropas digitālo bibliotēku </w:t>
            </w:r>
            <w:r w:rsidR="00E03087" w:rsidRPr="009576CC">
              <w:rPr>
                <w:i/>
                <w:color w:val="000000"/>
                <w:sz w:val="28"/>
                <w:szCs w:val="28"/>
              </w:rPr>
              <w:t>Europeana</w:t>
            </w:r>
            <w:r w:rsidR="00E03087">
              <w:rPr>
                <w:color w:val="000000"/>
                <w:sz w:val="28"/>
                <w:szCs w:val="28"/>
              </w:rPr>
              <w:t xml:space="preserve"> tika atzinīgi novērtēta projekta uzsākšana un apkopti turpmāk veicamie uzdevumi Eiropas Komisijai un dalībvalstīm, kas sekmētu </w:t>
            </w:r>
            <w:r w:rsidR="00483325">
              <w:rPr>
                <w:color w:val="000000"/>
                <w:sz w:val="28"/>
                <w:szCs w:val="28"/>
              </w:rPr>
              <w:t>minētā</w:t>
            </w:r>
            <w:r w:rsidR="00E03087">
              <w:rPr>
                <w:color w:val="000000"/>
                <w:sz w:val="28"/>
                <w:szCs w:val="28"/>
              </w:rPr>
              <w:t xml:space="preserve"> projekta tālāku attīstību. Tostarp, šie Padomes secinājumi norādīja uz nepieciešamību izstrādāt ilgstpējīgu ekonomikas modeli </w:t>
            </w:r>
            <w:r w:rsidR="00E03087" w:rsidRPr="009576CC">
              <w:rPr>
                <w:i/>
                <w:color w:val="000000"/>
                <w:sz w:val="28"/>
                <w:szCs w:val="28"/>
              </w:rPr>
              <w:t>Europeana</w:t>
            </w:r>
            <w:r w:rsidR="00E03087">
              <w:rPr>
                <w:color w:val="000000"/>
                <w:sz w:val="28"/>
                <w:szCs w:val="28"/>
              </w:rPr>
              <w:t xml:space="preserve"> un nodrošināt pastāvīgu atbalstu no iesaistītajām pusēm. </w:t>
            </w:r>
          </w:p>
          <w:p w:rsidR="00E03087" w:rsidRDefault="00A3282B" w:rsidP="005613B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3282B">
              <w:rPr>
                <w:i/>
                <w:color w:val="000000"/>
                <w:sz w:val="28"/>
                <w:szCs w:val="28"/>
              </w:rPr>
              <w:t>Europeana</w:t>
            </w:r>
            <w:r w:rsidR="00E03087">
              <w:rPr>
                <w:color w:val="000000"/>
                <w:sz w:val="28"/>
                <w:szCs w:val="28"/>
              </w:rPr>
              <w:t xml:space="preserve"> darbības uzsākšanas periodā tās darbība un attīstība tika finansēta no programmas eContent</w:t>
            </w:r>
            <w:r w:rsidR="00995354">
              <w:rPr>
                <w:color w:val="000000"/>
                <w:sz w:val="28"/>
                <w:szCs w:val="28"/>
              </w:rPr>
              <w:t>Plus</w:t>
            </w:r>
            <w:r w:rsidR="00483325">
              <w:rPr>
                <w:color w:val="000000"/>
                <w:sz w:val="28"/>
                <w:szCs w:val="28"/>
              </w:rPr>
              <w:t xml:space="preserve"> (no 2011.</w:t>
            </w:r>
            <w:r w:rsidR="00E03087">
              <w:rPr>
                <w:color w:val="000000"/>
                <w:sz w:val="28"/>
                <w:szCs w:val="28"/>
              </w:rPr>
              <w:t xml:space="preserve">gada – no </w:t>
            </w:r>
            <w:r w:rsidR="00995354">
              <w:rPr>
                <w:color w:val="000000"/>
                <w:sz w:val="28"/>
                <w:szCs w:val="28"/>
              </w:rPr>
              <w:t xml:space="preserve">Konkurētspējas un jauninājumu </w:t>
            </w:r>
            <w:r w:rsidR="00E03087">
              <w:rPr>
                <w:color w:val="000000"/>
                <w:sz w:val="28"/>
                <w:szCs w:val="28"/>
              </w:rPr>
              <w:t xml:space="preserve">programmas) līdzekļiem, dalībvalstīm nodrošinot projektu līdzfinansējumu, kā arī veicot brīvprātīgas iemaksas. </w:t>
            </w:r>
            <w:r w:rsidR="00995354">
              <w:rPr>
                <w:color w:val="000000"/>
                <w:sz w:val="28"/>
                <w:szCs w:val="28"/>
              </w:rPr>
              <w:t>Uz šī finansējuma modeļa ilgtspējas problēmām ir n</w:t>
            </w:r>
            <w:r w:rsidR="00483325">
              <w:rPr>
                <w:color w:val="000000"/>
                <w:sz w:val="28"/>
                <w:szCs w:val="28"/>
              </w:rPr>
              <w:t>orādīts vairākkārt, t.sk. 2009.gada Eiropas Komisijas paziņojumā „</w:t>
            </w:r>
            <w:r w:rsidR="00995354">
              <w:rPr>
                <w:color w:val="000000"/>
                <w:sz w:val="28"/>
                <w:szCs w:val="28"/>
              </w:rPr>
              <w:t xml:space="preserve">Europeana – nākamie soļi”, </w:t>
            </w:r>
            <w:r w:rsidR="00C23CA5">
              <w:rPr>
                <w:color w:val="000000"/>
                <w:sz w:val="28"/>
                <w:szCs w:val="28"/>
              </w:rPr>
              <w:t xml:space="preserve">kurā izsvērtas </w:t>
            </w:r>
            <w:r w:rsidR="00995354">
              <w:rPr>
                <w:color w:val="000000"/>
                <w:sz w:val="28"/>
                <w:szCs w:val="28"/>
              </w:rPr>
              <w:t>dalībvalstu</w:t>
            </w:r>
            <w:r w:rsidR="00483325">
              <w:rPr>
                <w:color w:val="000000"/>
                <w:sz w:val="28"/>
                <w:szCs w:val="28"/>
              </w:rPr>
              <w:t xml:space="preserve"> </w:t>
            </w:r>
            <w:r w:rsidR="00995354">
              <w:rPr>
                <w:color w:val="000000"/>
                <w:sz w:val="28"/>
                <w:szCs w:val="28"/>
              </w:rPr>
              <w:t xml:space="preserve">iespējas sniegt lielāku finansiālu ieguldījumu </w:t>
            </w:r>
            <w:r w:rsidRPr="00A3282B">
              <w:rPr>
                <w:i/>
                <w:color w:val="000000"/>
                <w:sz w:val="28"/>
                <w:szCs w:val="28"/>
              </w:rPr>
              <w:t>Europeana</w:t>
            </w:r>
            <w:r w:rsidR="00995354">
              <w:rPr>
                <w:color w:val="000000"/>
                <w:sz w:val="28"/>
                <w:szCs w:val="28"/>
              </w:rPr>
              <w:t xml:space="preserve"> darbības nodrošināšanā</w:t>
            </w:r>
            <w:r w:rsidR="00C23CA5">
              <w:rPr>
                <w:color w:val="000000"/>
                <w:sz w:val="28"/>
                <w:szCs w:val="28"/>
              </w:rPr>
              <w:t xml:space="preserve">. </w:t>
            </w:r>
            <w:r w:rsidRPr="00A3282B">
              <w:rPr>
                <w:i/>
                <w:color w:val="000000"/>
                <w:sz w:val="28"/>
                <w:szCs w:val="28"/>
              </w:rPr>
              <w:t>Europeana</w:t>
            </w:r>
            <w:r w:rsidR="00C23CA5">
              <w:rPr>
                <w:color w:val="000000"/>
                <w:sz w:val="28"/>
                <w:szCs w:val="28"/>
              </w:rPr>
              <w:t xml:space="preserve"> ilgtspējīga finansējuma modeļa izveide noteik</w:t>
            </w:r>
            <w:r w:rsidR="00483325">
              <w:rPr>
                <w:color w:val="000000"/>
                <w:sz w:val="28"/>
                <w:szCs w:val="28"/>
              </w:rPr>
              <w:t>ta arī kā viens no stratēģijas „</w:t>
            </w:r>
            <w:r w:rsidR="00C23CA5">
              <w:rPr>
                <w:color w:val="000000"/>
                <w:sz w:val="28"/>
                <w:szCs w:val="28"/>
              </w:rPr>
              <w:t xml:space="preserve">Digitālā programma Eiropai” uzdevumiem.           </w:t>
            </w:r>
          </w:p>
          <w:p w:rsidR="005613BF" w:rsidRDefault="007609AC" w:rsidP="005613B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Šobrīd </w:t>
            </w:r>
            <w:r w:rsidR="001A4910" w:rsidRPr="001A4910">
              <w:rPr>
                <w:i/>
                <w:color w:val="000000"/>
                <w:sz w:val="28"/>
                <w:szCs w:val="28"/>
              </w:rPr>
              <w:t>Europeana</w:t>
            </w:r>
            <w:r w:rsidR="00CD7C2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D7C27" w:rsidRPr="00CD7C27">
              <w:rPr>
                <w:color w:val="000000"/>
                <w:sz w:val="28"/>
                <w:szCs w:val="28"/>
              </w:rPr>
              <w:t xml:space="preserve">ir </w:t>
            </w:r>
            <w:r w:rsidR="00CD7C27">
              <w:rPr>
                <w:color w:val="000000"/>
                <w:sz w:val="28"/>
                <w:szCs w:val="28"/>
              </w:rPr>
              <w:t>viena</w:t>
            </w:r>
            <w:r w:rsidR="00CD7C27" w:rsidRPr="00CD7C27">
              <w:rPr>
                <w:color w:val="000000"/>
                <w:sz w:val="28"/>
                <w:szCs w:val="28"/>
              </w:rPr>
              <w:t xml:space="preserve"> no lielākajām digitālajām bibliotēkām pasaulē, tā</w:t>
            </w:r>
            <w:r w:rsidR="001A4910" w:rsidRPr="00CD7C27">
              <w:rPr>
                <w:color w:val="000000"/>
                <w:sz w:val="28"/>
                <w:szCs w:val="28"/>
              </w:rPr>
              <w:t xml:space="preserve"> </w:t>
            </w:r>
            <w:r w:rsidR="00491A41">
              <w:rPr>
                <w:color w:val="000000"/>
                <w:sz w:val="28"/>
                <w:szCs w:val="28"/>
              </w:rPr>
              <w:t xml:space="preserve">nodrošina pieeju vairāk kā </w:t>
            </w:r>
            <w:r>
              <w:rPr>
                <w:color w:val="000000"/>
                <w:sz w:val="28"/>
                <w:szCs w:val="28"/>
              </w:rPr>
              <w:t xml:space="preserve">50 </w:t>
            </w:r>
            <w:r w:rsidR="00491A41">
              <w:rPr>
                <w:color w:val="000000"/>
                <w:sz w:val="28"/>
                <w:szCs w:val="28"/>
              </w:rPr>
              <w:t xml:space="preserve">miljoniem grāmatu, gleznu, filmu, skaņu ierakstu, fotogrāfiju un arhīvu ierakstu, ko </w:t>
            </w:r>
            <w:r w:rsidR="00491A41">
              <w:rPr>
                <w:color w:val="000000"/>
                <w:sz w:val="28"/>
                <w:szCs w:val="28"/>
              </w:rPr>
              <w:lastRenderedPageBreak/>
              <w:t xml:space="preserve">piegādājušas vairāk kā </w:t>
            </w:r>
            <w:r w:rsidR="003E298A">
              <w:rPr>
                <w:color w:val="000000"/>
                <w:sz w:val="28"/>
                <w:szCs w:val="28"/>
              </w:rPr>
              <w:t xml:space="preserve">3 500 </w:t>
            </w:r>
            <w:r w:rsidR="00491A41">
              <w:rPr>
                <w:color w:val="000000"/>
                <w:sz w:val="28"/>
                <w:szCs w:val="28"/>
              </w:rPr>
              <w:t>sadarbības organizāciju no visas Eiropas.</w:t>
            </w:r>
            <w:r w:rsidR="005613BF">
              <w:rPr>
                <w:color w:val="000000"/>
                <w:sz w:val="28"/>
                <w:szCs w:val="28"/>
              </w:rPr>
              <w:t xml:space="preserve"> </w:t>
            </w:r>
            <w:r w:rsidR="00A3282B" w:rsidRPr="00A3282B">
              <w:rPr>
                <w:i/>
                <w:color w:val="000000"/>
                <w:sz w:val="28"/>
                <w:szCs w:val="28"/>
              </w:rPr>
              <w:t>Europeana</w:t>
            </w:r>
            <w:r w:rsidR="00F03C8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darbību nodrošina Nīderlandē reģistrēta </w:t>
            </w:r>
            <w:r w:rsidR="00F03C87">
              <w:rPr>
                <w:color w:val="000000"/>
                <w:sz w:val="28"/>
                <w:szCs w:val="28"/>
              </w:rPr>
              <w:t>bezpeļņas organizācija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3282B" w:rsidRPr="00A3282B">
              <w:rPr>
                <w:i/>
                <w:color w:val="000000"/>
                <w:sz w:val="28"/>
                <w:szCs w:val="28"/>
              </w:rPr>
              <w:t>Europeana Foundation</w:t>
            </w:r>
            <w:r w:rsidR="00A3282B" w:rsidRPr="00A3282B">
              <w:rPr>
                <w:color w:val="000000"/>
                <w:sz w:val="28"/>
                <w:szCs w:val="28"/>
              </w:rPr>
              <w:t>, kas saņem</w:t>
            </w:r>
            <w:r w:rsidR="00C23CA5">
              <w:rPr>
                <w:color w:val="000000"/>
                <w:sz w:val="28"/>
                <w:szCs w:val="28"/>
              </w:rPr>
              <w:t xml:space="preserve"> finansējumu </w:t>
            </w:r>
            <w:r w:rsidR="00482043">
              <w:rPr>
                <w:color w:val="000000"/>
                <w:sz w:val="28"/>
                <w:szCs w:val="28"/>
              </w:rPr>
              <w:t xml:space="preserve">šim mērķim </w:t>
            </w:r>
            <w:r w:rsidR="00C23CA5">
              <w:rPr>
                <w:color w:val="000000"/>
                <w:sz w:val="28"/>
                <w:szCs w:val="28"/>
              </w:rPr>
              <w:t>no Eiropas infrastruktūras savienošanas instrumenta (2014.</w:t>
            </w:r>
            <w:r w:rsidR="00483325">
              <w:rPr>
                <w:color w:val="000000"/>
                <w:sz w:val="28"/>
                <w:szCs w:val="28"/>
              </w:rPr>
              <w:t xml:space="preserve"> </w:t>
            </w:r>
            <w:r w:rsidR="005613BF">
              <w:rPr>
                <w:color w:val="000000"/>
                <w:sz w:val="28"/>
                <w:szCs w:val="28"/>
              </w:rPr>
              <w:t>–</w:t>
            </w:r>
            <w:r w:rsidR="00C23CA5">
              <w:rPr>
                <w:color w:val="000000"/>
                <w:sz w:val="28"/>
                <w:szCs w:val="28"/>
              </w:rPr>
              <w:t>2020.gadam)</w:t>
            </w:r>
            <w:r w:rsidR="00482043">
              <w:rPr>
                <w:color w:val="000000"/>
                <w:sz w:val="28"/>
                <w:szCs w:val="28"/>
              </w:rPr>
              <w:t>.</w:t>
            </w:r>
          </w:p>
          <w:p w:rsidR="00DE1ABA" w:rsidRDefault="00482043" w:rsidP="008C1B7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Tomēr arī šis finansējuma </w:t>
            </w:r>
            <w:r w:rsidR="00DB01F1">
              <w:rPr>
                <w:color w:val="000000"/>
                <w:sz w:val="28"/>
                <w:szCs w:val="28"/>
              </w:rPr>
              <w:t xml:space="preserve">modelis nav </w:t>
            </w:r>
            <w:r>
              <w:rPr>
                <w:color w:val="000000"/>
                <w:sz w:val="28"/>
                <w:szCs w:val="28"/>
              </w:rPr>
              <w:t xml:space="preserve">sevi pierādījis kā </w:t>
            </w:r>
            <w:r w:rsidR="00DB01F1">
              <w:rPr>
                <w:color w:val="000000"/>
                <w:sz w:val="28"/>
                <w:szCs w:val="28"/>
              </w:rPr>
              <w:t>ilgt</w:t>
            </w:r>
            <w:r>
              <w:rPr>
                <w:color w:val="000000"/>
                <w:sz w:val="28"/>
                <w:szCs w:val="28"/>
              </w:rPr>
              <w:t>s</w:t>
            </w:r>
            <w:r w:rsidR="00DB01F1">
              <w:rPr>
                <w:color w:val="000000"/>
                <w:sz w:val="28"/>
                <w:szCs w:val="28"/>
              </w:rPr>
              <w:t>pējīgs</w:t>
            </w:r>
            <w:r>
              <w:rPr>
                <w:color w:val="000000"/>
                <w:sz w:val="28"/>
                <w:szCs w:val="28"/>
              </w:rPr>
              <w:t>. Būtiskākā</w:t>
            </w:r>
            <w:r w:rsidR="00622995"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šī finansējuma modeļa problēmas ir, ka Eiropas infrastruktūras savienošanas instrumenta finansējuma nosacījumi neļauj segt visas </w:t>
            </w:r>
            <w:r w:rsidR="00A3282B" w:rsidRPr="00A3282B">
              <w:rPr>
                <w:i/>
                <w:color w:val="000000"/>
                <w:sz w:val="28"/>
                <w:szCs w:val="28"/>
              </w:rPr>
              <w:t>Europeana</w:t>
            </w:r>
            <w:r>
              <w:rPr>
                <w:color w:val="000000"/>
                <w:sz w:val="28"/>
                <w:szCs w:val="28"/>
              </w:rPr>
              <w:t xml:space="preserve"> darbības izmaksas, savukārt </w:t>
            </w:r>
            <w:r w:rsidR="001A4910">
              <w:rPr>
                <w:color w:val="000000"/>
                <w:sz w:val="28"/>
                <w:szCs w:val="28"/>
              </w:rPr>
              <w:t>dalībvalstu brīvprātīgās iemaksas</w:t>
            </w:r>
            <w:r>
              <w:rPr>
                <w:color w:val="000000"/>
                <w:sz w:val="28"/>
                <w:szCs w:val="28"/>
              </w:rPr>
              <w:t xml:space="preserve"> ik gadu </w:t>
            </w:r>
            <w:r w:rsidR="001A4910">
              <w:rPr>
                <w:color w:val="000000"/>
                <w:sz w:val="28"/>
                <w:szCs w:val="28"/>
              </w:rPr>
              <w:t>samazinās</w:t>
            </w:r>
            <w:r w:rsidR="00DE1AB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Līdz ar to </w:t>
            </w:r>
            <w:r w:rsidR="00A3282B" w:rsidRPr="00A3282B">
              <w:rPr>
                <w:i/>
                <w:color w:val="000000"/>
                <w:sz w:val="28"/>
                <w:szCs w:val="28"/>
              </w:rPr>
              <w:t>Europeana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22995">
              <w:rPr>
                <w:color w:val="000000"/>
                <w:sz w:val="28"/>
                <w:szCs w:val="28"/>
              </w:rPr>
              <w:t xml:space="preserve">šī gada budžetā veidojas </w:t>
            </w:r>
            <w:r>
              <w:rPr>
                <w:color w:val="000000"/>
                <w:sz w:val="28"/>
                <w:szCs w:val="28"/>
              </w:rPr>
              <w:t>finanšu iztrūkums 447</w:t>
            </w:r>
            <w:r w:rsidR="006229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1A4910">
              <w:rPr>
                <w:i/>
                <w:color w:val="000000"/>
                <w:sz w:val="28"/>
                <w:szCs w:val="28"/>
              </w:rPr>
              <w:t>euro</w:t>
            </w:r>
            <w:r>
              <w:rPr>
                <w:color w:val="000000"/>
                <w:sz w:val="28"/>
                <w:szCs w:val="28"/>
              </w:rPr>
              <w:t xml:space="preserve"> apmērā, kas nopietni apdraud </w:t>
            </w:r>
            <w:r w:rsidRPr="00DB01F1">
              <w:rPr>
                <w:i/>
                <w:color w:val="000000"/>
                <w:sz w:val="28"/>
                <w:szCs w:val="28"/>
              </w:rPr>
              <w:t>Europ</w:t>
            </w:r>
            <w:r>
              <w:rPr>
                <w:i/>
                <w:color w:val="000000"/>
                <w:sz w:val="28"/>
                <w:szCs w:val="28"/>
              </w:rPr>
              <w:t>e</w:t>
            </w:r>
            <w:r w:rsidRPr="00DB01F1">
              <w:rPr>
                <w:i/>
                <w:color w:val="000000"/>
                <w:sz w:val="28"/>
                <w:szCs w:val="28"/>
              </w:rPr>
              <w:t>ana</w:t>
            </w:r>
            <w:r>
              <w:rPr>
                <w:color w:val="000000"/>
                <w:sz w:val="28"/>
                <w:szCs w:val="28"/>
              </w:rPr>
              <w:t xml:space="preserve"> darbību. </w:t>
            </w:r>
            <w:r w:rsidR="00DB01F1">
              <w:rPr>
                <w:color w:val="000000"/>
                <w:sz w:val="28"/>
                <w:szCs w:val="28"/>
              </w:rPr>
              <w:t>Nīderlandes prezidentūras</w:t>
            </w:r>
            <w:r w:rsidR="008C1B76">
              <w:rPr>
                <w:color w:val="000000"/>
                <w:sz w:val="28"/>
                <w:szCs w:val="28"/>
              </w:rPr>
              <w:t xml:space="preserve"> ES padomē</w:t>
            </w:r>
            <w:r w:rsidR="00DB01F1">
              <w:rPr>
                <w:color w:val="000000"/>
                <w:sz w:val="28"/>
                <w:szCs w:val="28"/>
              </w:rPr>
              <w:t xml:space="preserve"> vadībā ir uzsāktas diskusijas par </w:t>
            </w:r>
            <w:r w:rsidR="00DB01F1" w:rsidRPr="00DB01F1">
              <w:rPr>
                <w:i/>
                <w:color w:val="000000"/>
                <w:sz w:val="28"/>
                <w:szCs w:val="28"/>
              </w:rPr>
              <w:t>Europeana</w:t>
            </w:r>
            <w:r w:rsidR="00DB01F1">
              <w:rPr>
                <w:color w:val="000000"/>
                <w:sz w:val="28"/>
                <w:szCs w:val="28"/>
              </w:rPr>
              <w:t xml:space="preserve"> pārvaldīb</w:t>
            </w:r>
            <w:r w:rsidR="00622995">
              <w:rPr>
                <w:color w:val="000000"/>
                <w:sz w:val="28"/>
                <w:szCs w:val="28"/>
              </w:rPr>
              <w:t>as</w:t>
            </w:r>
            <w:r w:rsidR="00DB01F1">
              <w:rPr>
                <w:color w:val="000000"/>
                <w:sz w:val="28"/>
                <w:szCs w:val="28"/>
              </w:rPr>
              <w:t xml:space="preserve"> un </w:t>
            </w:r>
            <w:r w:rsidR="00DE1ABA">
              <w:rPr>
                <w:color w:val="000000"/>
                <w:sz w:val="28"/>
                <w:szCs w:val="28"/>
              </w:rPr>
              <w:t xml:space="preserve">finansējuma </w:t>
            </w:r>
            <w:r w:rsidR="00622995">
              <w:rPr>
                <w:color w:val="000000"/>
                <w:sz w:val="28"/>
                <w:szCs w:val="28"/>
              </w:rPr>
              <w:t>jautājumiem, kuru mērķis ir atrisināt šos jautājumus vidējā termiņā, no 2017. gada</w:t>
            </w:r>
            <w:r w:rsidR="00DB01F1">
              <w:rPr>
                <w:color w:val="000000"/>
                <w:sz w:val="28"/>
                <w:szCs w:val="28"/>
              </w:rPr>
              <w:t xml:space="preserve">. </w:t>
            </w:r>
            <w:r w:rsidR="00622995">
              <w:rPr>
                <w:color w:val="000000"/>
                <w:sz w:val="28"/>
                <w:szCs w:val="28"/>
              </w:rPr>
              <w:t xml:space="preserve">Vienlaikus prezidentūra aicina dalībvalstis risināt arī īstermiņa </w:t>
            </w:r>
            <w:r w:rsidR="00A3282B" w:rsidRPr="00A3282B">
              <w:rPr>
                <w:i/>
                <w:color w:val="000000"/>
                <w:sz w:val="28"/>
                <w:szCs w:val="28"/>
              </w:rPr>
              <w:t>Europeana</w:t>
            </w:r>
            <w:r w:rsidR="00622995">
              <w:rPr>
                <w:color w:val="000000"/>
                <w:sz w:val="28"/>
                <w:szCs w:val="28"/>
              </w:rPr>
              <w:t xml:space="preserve"> finansējuma problēmas, </w:t>
            </w:r>
            <w:r w:rsidR="008C1B76">
              <w:rPr>
                <w:color w:val="000000"/>
                <w:sz w:val="28"/>
                <w:szCs w:val="28"/>
              </w:rPr>
              <w:t>nodrošinot</w:t>
            </w:r>
            <w:r w:rsidR="00622995">
              <w:rPr>
                <w:color w:val="000000"/>
                <w:sz w:val="28"/>
                <w:szCs w:val="28"/>
              </w:rPr>
              <w:t xml:space="preserve"> dalīb</w:t>
            </w:r>
            <w:r w:rsidR="008C1B76">
              <w:rPr>
                <w:color w:val="000000"/>
                <w:sz w:val="28"/>
                <w:szCs w:val="28"/>
              </w:rPr>
              <w:t>v</w:t>
            </w:r>
            <w:r w:rsidR="00622995">
              <w:rPr>
                <w:color w:val="000000"/>
                <w:sz w:val="28"/>
                <w:szCs w:val="28"/>
              </w:rPr>
              <w:t xml:space="preserve">alstu </w:t>
            </w:r>
            <w:r w:rsidR="001A4910">
              <w:rPr>
                <w:color w:val="000000"/>
                <w:sz w:val="28"/>
                <w:szCs w:val="28"/>
              </w:rPr>
              <w:t>brīvprātīg</w:t>
            </w:r>
            <w:r w:rsidR="00622995">
              <w:rPr>
                <w:color w:val="000000"/>
                <w:sz w:val="28"/>
                <w:szCs w:val="28"/>
              </w:rPr>
              <w:t>as</w:t>
            </w:r>
            <w:r w:rsidR="001A4910">
              <w:rPr>
                <w:color w:val="000000"/>
                <w:sz w:val="28"/>
                <w:szCs w:val="28"/>
              </w:rPr>
              <w:t xml:space="preserve"> iemaks</w:t>
            </w:r>
            <w:r w:rsidR="00622995">
              <w:rPr>
                <w:color w:val="000000"/>
                <w:sz w:val="28"/>
                <w:szCs w:val="28"/>
              </w:rPr>
              <w:t>as</w:t>
            </w:r>
            <w:r w:rsidR="001A4910">
              <w:rPr>
                <w:color w:val="000000"/>
                <w:sz w:val="28"/>
                <w:szCs w:val="28"/>
              </w:rPr>
              <w:t xml:space="preserve"> </w:t>
            </w:r>
            <w:r w:rsidR="00DE1ABA">
              <w:rPr>
                <w:color w:val="000000"/>
                <w:sz w:val="28"/>
                <w:szCs w:val="28"/>
              </w:rPr>
              <w:t>līdz 2016.gada 1.maijam</w:t>
            </w:r>
            <w:r w:rsidR="001A4910">
              <w:rPr>
                <w:color w:val="000000"/>
                <w:sz w:val="28"/>
                <w:szCs w:val="28"/>
              </w:rPr>
              <w:t xml:space="preserve">. </w:t>
            </w:r>
          </w:p>
          <w:p w:rsidR="00984B6F" w:rsidRPr="00154CDC" w:rsidRDefault="00DE1ABA" w:rsidP="008C1B7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2016.gada maijā ir plānota ES Izglītības, jaunatnes, kultūras un sporta ministru padome, kurā tiks apstiprināti Nīderlandes prezidentūras vadībā sagatavotie Padomes secinājumi</w:t>
            </w:r>
            <w:r w:rsidR="00CD7C27">
              <w:rPr>
                <w:color w:val="000000"/>
                <w:sz w:val="28"/>
                <w:szCs w:val="28"/>
              </w:rPr>
              <w:t xml:space="preserve"> par </w:t>
            </w:r>
            <w:r w:rsidR="00CD7C27" w:rsidRPr="00CD7C27">
              <w:rPr>
                <w:i/>
                <w:color w:val="000000"/>
                <w:sz w:val="28"/>
                <w:szCs w:val="28"/>
              </w:rPr>
              <w:t>Europeana</w:t>
            </w:r>
            <w:r w:rsidR="00CD7C27">
              <w:rPr>
                <w:color w:val="000000"/>
                <w:sz w:val="28"/>
                <w:szCs w:val="28"/>
              </w:rPr>
              <w:t xml:space="preserve">. Gadījumā, ja </w:t>
            </w:r>
            <w:r>
              <w:rPr>
                <w:color w:val="000000"/>
                <w:sz w:val="28"/>
                <w:szCs w:val="28"/>
              </w:rPr>
              <w:t xml:space="preserve">dalībvalstis nebūs spējušas </w:t>
            </w:r>
            <w:r w:rsidR="00CD7C27">
              <w:rPr>
                <w:color w:val="000000"/>
                <w:sz w:val="28"/>
                <w:szCs w:val="28"/>
              </w:rPr>
              <w:t>minētajā termiņā savākt iztrūkstošos līdzekļus, ir sagaidāmas ministru</w:t>
            </w:r>
            <w:r>
              <w:rPr>
                <w:color w:val="000000"/>
                <w:sz w:val="28"/>
                <w:szCs w:val="28"/>
              </w:rPr>
              <w:t xml:space="preserve"> diskusijas par </w:t>
            </w:r>
            <w:r w:rsidRPr="00CD7C27">
              <w:rPr>
                <w:i/>
                <w:color w:val="000000"/>
                <w:sz w:val="28"/>
                <w:szCs w:val="28"/>
              </w:rPr>
              <w:t>Europeana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E5E83">
              <w:rPr>
                <w:color w:val="000000"/>
                <w:sz w:val="28"/>
                <w:szCs w:val="28"/>
              </w:rPr>
              <w:t>darbības pā</w:t>
            </w:r>
            <w:r w:rsidR="00CD7C27">
              <w:rPr>
                <w:color w:val="000000"/>
                <w:sz w:val="28"/>
                <w:szCs w:val="28"/>
              </w:rPr>
              <w:t>r</w:t>
            </w:r>
            <w:r w:rsidR="005E5E83">
              <w:rPr>
                <w:color w:val="000000"/>
                <w:sz w:val="28"/>
                <w:szCs w:val="28"/>
              </w:rPr>
              <w:t>tr</w:t>
            </w:r>
            <w:r w:rsidR="00CD7C27">
              <w:rPr>
                <w:color w:val="000000"/>
                <w:sz w:val="28"/>
                <w:szCs w:val="28"/>
              </w:rPr>
              <w:t xml:space="preserve">aukšanu. </w:t>
            </w:r>
            <w:r w:rsidR="0053288A">
              <w:rPr>
                <w:color w:val="000000"/>
                <w:sz w:val="28"/>
                <w:szCs w:val="28"/>
              </w:rPr>
              <w:t xml:space="preserve">Ņemot vērā iepriekšminēto,  </w:t>
            </w:r>
            <w:r>
              <w:rPr>
                <w:color w:val="000000"/>
                <w:sz w:val="28"/>
                <w:szCs w:val="28"/>
              </w:rPr>
              <w:t xml:space="preserve">Kultūras ministrijai 2016.gadā nav ieplānoti izdevumi Eiropas digitālās bibliotēkas </w:t>
            </w:r>
            <w:r w:rsidRPr="008C1B76">
              <w:rPr>
                <w:i/>
                <w:color w:val="000000"/>
                <w:sz w:val="28"/>
                <w:szCs w:val="28"/>
              </w:rPr>
              <w:t>Europeana</w:t>
            </w:r>
            <w:r w:rsidR="00EC0CFA" w:rsidRPr="008C1B76">
              <w:rPr>
                <w:color w:val="000000"/>
                <w:sz w:val="28"/>
                <w:szCs w:val="28"/>
              </w:rPr>
              <w:t xml:space="preserve"> </w:t>
            </w:r>
            <w:r w:rsidR="00CD7C27" w:rsidRPr="008C1B76">
              <w:rPr>
                <w:color w:val="000000"/>
                <w:sz w:val="28"/>
                <w:szCs w:val="28"/>
              </w:rPr>
              <w:t xml:space="preserve">darbības nodrošināšanai </w:t>
            </w:r>
            <w:r w:rsidR="003D094D" w:rsidRPr="008C1B76">
              <w:rPr>
                <w:color w:val="000000"/>
                <w:sz w:val="28"/>
                <w:szCs w:val="28"/>
              </w:rPr>
              <w:t xml:space="preserve">ekonomiskās klasifikācijas kodā – 7700 </w:t>
            </w:r>
            <w:r w:rsidR="003D094D" w:rsidRPr="008C1B76">
              <w:rPr>
                <w:sz w:val="28"/>
                <w:szCs w:val="28"/>
              </w:rPr>
              <w:lastRenderedPageBreak/>
              <w:t>starptautiskā sadarbība</w:t>
            </w:r>
            <w:r w:rsidR="00EC0CFA" w:rsidRPr="008C1B76">
              <w:rPr>
                <w:color w:val="000000"/>
                <w:sz w:val="28"/>
                <w:szCs w:val="28"/>
              </w:rPr>
              <w:t>.</w:t>
            </w:r>
            <w:r w:rsidR="00EC0CFA">
              <w:rPr>
                <w:color w:val="000000"/>
                <w:sz w:val="28"/>
                <w:szCs w:val="28"/>
              </w:rPr>
              <w:t xml:space="preserve"> </w:t>
            </w:r>
          </w:p>
          <w:p w:rsidR="00AA1E37" w:rsidRPr="00154CDC" w:rsidRDefault="000E40A7" w:rsidP="009640E7">
            <w:pPr>
              <w:pStyle w:val="Bodytext110"/>
              <w:shd w:val="clear" w:color="auto" w:fill="auto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154CDC">
              <w:rPr>
                <w:sz w:val="28"/>
                <w:szCs w:val="28"/>
              </w:rPr>
              <w:t xml:space="preserve">Ievērojot minēto, </w:t>
            </w:r>
            <w:r w:rsidR="00D10643" w:rsidRPr="00154CDC">
              <w:rPr>
                <w:sz w:val="28"/>
                <w:szCs w:val="28"/>
              </w:rPr>
              <w:t xml:space="preserve">lai </w:t>
            </w:r>
            <w:r w:rsidR="007B004C">
              <w:rPr>
                <w:sz w:val="28"/>
                <w:szCs w:val="28"/>
              </w:rPr>
              <w:t xml:space="preserve">Kultūras ministrija </w:t>
            </w:r>
            <w:r w:rsidR="00D10643" w:rsidRPr="00154CDC">
              <w:rPr>
                <w:sz w:val="28"/>
                <w:szCs w:val="28"/>
              </w:rPr>
              <w:t xml:space="preserve">2016.gadā varētu nodrošināt Latvijas iemaksu </w:t>
            </w:r>
            <w:r w:rsidR="007B004C">
              <w:rPr>
                <w:sz w:val="28"/>
                <w:szCs w:val="28"/>
              </w:rPr>
              <w:t xml:space="preserve">Eiropas digitālās bibliotēkas </w:t>
            </w:r>
            <w:r w:rsidR="007B004C" w:rsidRPr="007B004C">
              <w:rPr>
                <w:i/>
                <w:sz w:val="28"/>
                <w:szCs w:val="28"/>
              </w:rPr>
              <w:t>Europeana</w:t>
            </w:r>
            <w:r w:rsidR="007B004C">
              <w:rPr>
                <w:sz w:val="28"/>
                <w:szCs w:val="28"/>
              </w:rPr>
              <w:t xml:space="preserve"> darbības nodrošināšan</w:t>
            </w:r>
            <w:r w:rsidR="008C1B76">
              <w:rPr>
                <w:sz w:val="28"/>
                <w:szCs w:val="28"/>
              </w:rPr>
              <w:t>ai</w:t>
            </w:r>
            <w:r w:rsidR="00DF608C" w:rsidRPr="00154CDC">
              <w:rPr>
                <w:sz w:val="28"/>
                <w:szCs w:val="28"/>
              </w:rPr>
              <w:t xml:space="preserve">, </w:t>
            </w:r>
            <w:r w:rsidRPr="00154CDC">
              <w:rPr>
                <w:sz w:val="28"/>
                <w:szCs w:val="28"/>
              </w:rPr>
              <w:t>Kultūras ministrija, pamatojoties uz Likum</w:t>
            </w:r>
            <w:r w:rsidR="0051332F" w:rsidRPr="00154CDC">
              <w:rPr>
                <w:sz w:val="28"/>
                <w:szCs w:val="28"/>
              </w:rPr>
              <w:t>a</w:t>
            </w:r>
            <w:r w:rsidRPr="00154CDC">
              <w:rPr>
                <w:sz w:val="28"/>
                <w:szCs w:val="28"/>
              </w:rPr>
              <w:t xml:space="preserve"> par budžetu un finanšu vadību 9.panta pirmo un piecpadsmito daļu un likuma „</w:t>
            </w:r>
            <w:r w:rsidR="00D10643" w:rsidRPr="00154CDC">
              <w:rPr>
                <w:bCs/>
                <w:sz w:val="28"/>
                <w:szCs w:val="28"/>
              </w:rPr>
              <w:t>Par valsts budžetu 2016</w:t>
            </w:r>
            <w:r w:rsidRPr="00154CDC">
              <w:rPr>
                <w:bCs/>
                <w:sz w:val="28"/>
                <w:szCs w:val="28"/>
              </w:rPr>
              <w:t>.gadam</w:t>
            </w:r>
            <w:r w:rsidRPr="00154CDC">
              <w:rPr>
                <w:sz w:val="28"/>
                <w:szCs w:val="28"/>
              </w:rPr>
              <w:t>”</w:t>
            </w:r>
            <w:r w:rsidR="00D10643" w:rsidRPr="00154CDC">
              <w:rPr>
                <w:sz w:val="28"/>
                <w:szCs w:val="28"/>
              </w:rPr>
              <w:t xml:space="preserve"> 32</w:t>
            </w:r>
            <w:r w:rsidR="008B46A3" w:rsidRPr="00154CDC">
              <w:rPr>
                <w:sz w:val="28"/>
                <w:szCs w:val="28"/>
              </w:rPr>
              <w:t xml:space="preserve">.panta </w:t>
            </w:r>
            <w:r w:rsidR="0051332F" w:rsidRPr="00154CDC">
              <w:rPr>
                <w:sz w:val="28"/>
                <w:szCs w:val="28"/>
              </w:rPr>
              <w:t>4.punktu</w:t>
            </w:r>
            <w:r w:rsidRPr="00154CDC">
              <w:rPr>
                <w:sz w:val="28"/>
                <w:szCs w:val="28"/>
              </w:rPr>
              <w:t>, kas nosaka, ka apropriācijas pārdale</w:t>
            </w:r>
            <w:r w:rsidR="008B46A3" w:rsidRPr="00154CDC">
              <w:rPr>
                <w:sz w:val="28"/>
                <w:szCs w:val="28"/>
              </w:rPr>
              <w:t xml:space="preserve">, kas palielina ministrijas </w:t>
            </w:r>
            <w:r w:rsidR="008B46A3" w:rsidRPr="008C1B76">
              <w:rPr>
                <w:sz w:val="28"/>
                <w:szCs w:val="28"/>
              </w:rPr>
              <w:t>ilgtermiņa</w:t>
            </w:r>
            <w:r w:rsidR="008B46A3" w:rsidRPr="00154CDC">
              <w:rPr>
                <w:sz w:val="28"/>
                <w:szCs w:val="28"/>
              </w:rPr>
              <w:t xml:space="preserve"> saistību maksimāli pieļaujamo apjomu,</w:t>
            </w:r>
            <w:r w:rsidRPr="00154CDC">
              <w:rPr>
                <w:sz w:val="28"/>
                <w:szCs w:val="28"/>
              </w:rPr>
              <w:t xml:space="preserve"> ir pieļaujama, ja ir </w:t>
            </w:r>
            <w:r w:rsidR="008B46A3" w:rsidRPr="00154CDC">
              <w:rPr>
                <w:sz w:val="28"/>
                <w:szCs w:val="28"/>
              </w:rPr>
              <w:t xml:space="preserve">pieņemts Ministru kabineta lēmums un Ministru kabinets ir deleģējis finanšu ministram tiesības veikt apropriācijas pārdali, nepiemērojot šā likuma </w:t>
            </w:r>
            <w:hyperlink r:id="rId8" w:anchor="p30" w:tgtFrame="_blank" w:history="1">
              <w:r w:rsidR="00A81D18" w:rsidRPr="00154CDC">
                <w:rPr>
                  <w:sz w:val="28"/>
                  <w:szCs w:val="28"/>
                </w:rPr>
                <w:t>31</w:t>
              </w:r>
              <w:r w:rsidR="008B46A3" w:rsidRPr="00154CDC">
                <w:rPr>
                  <w:sz w:val="28"/>
                  <w:szCs w:val="28"/>
                </w:rPr>
                <w:t>.panta</w:t>
              </w:r>
            </w:hyperlink>
            <w:r w:rsidR="00165F48" w:rsidRPr="00154CDC">
              <w:rPr>
                <w:sz w:val="28"/>
                <w:szCs w:val="28"/>
              </w:rPr>
              <w:t xml:space="preserve"> nosacījumus un š</w:t>
            </w:r>
            <w:r w:rsidR="008B46A3" w:rsidRPr="00154CDC">
              <w:rPr>
                <w:sz w:val="28"/>
                <w:szCs w:val="28"/>
              </w:rPr>
              <w:t>ādu apropriācijas pārdali atļauts veikt, ja Saeimas Budžeta un finanšu (nodokļu) komisija piecu darba dienu laikā no attiecīgās informācijas saņemšanas nav iebildusi pret apropriācijas pārdali</w:t>
            </w:r>
            <w:r w:rsidRPr="00154CDC">
              <w:rPr>
                <w:sz w:val="28"/>
                <w:szCs w:val="28"/>
              </w:rPr>
              <w:t xml:space="preserve">, ir </w:t>
            </w:r>
            <w:r w:rsidR="009640E7">
              <w:rPr>
                <w:sz w:val="28"/>
                <w:szCs w:val="28"/>
              </w:rPr>
              <w:t xml:space="preserve"> sagatavojusi Projektu.</w:t>
            </w:r>
          </w:p>
        </w:tc>
      </w:tr>
      <w:tr w:rsidR="00262E2B" w:rsidRPr="0068792E" w:rsidTr="00483325">
        <w:trPr>
          <w:trHeight w:val="476"/>
        </w:trPr>
        <w:tc>
          <w:tcPr>
            <w:tcW w:w="315" w:type="pct"/>
          </w:tcPr>
          <w:p w:rsidR="00262E2B" w:rsidRPr="00EA26DE" w:rsidRDefault="006E626B" w:rsidP="002C0D1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EA26DE">
              <w:rPr>
                <w:sz w:val="28"/>
                <w:szCs w:val="28"/>
              </w:rPr>
              <w:lastRenderedPageBreak/>
              <w:t>3</w:t>
            </w:r>
            <w:r w:rsidR="00262E2B" w:rsidRPr="00EA26DE">
              <w:rPr>
                <w:sz w:val="28"/>
                <w:szCs w:val="28"/>
              </w:rPr>
              <w:t>.</w:t>
            </w:r>
          </w:p>
        </w:tc>
        <w:tc>
          <w:tcPr>
            <w:tcW w:w="1951" w:type="pct"/>
          </w:tcPr>
          <w:p w:rsidR="00262E2B" w:rsidRPr="00EA26DE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A26DE">
              <w:rPr>
                <w:sz w:val="28"/>
                <w:szCs w:val="28"/>
              </w:rPr>
              <w:t>Projekta i</w:t>
            </w:r>
            <w:r w:rsidR="00262E2B" w:rsidRPr="00EA26DE">
              <w:rPr>
                <w:sz w:val="28"/>
                <w:szCs w:val="28"/>
              </w:rPr>
              <w:t>zstrād</w:t>
            </w:r>
            <w:r w:rsidR="00420870" w:rsidRPr="00EA26DE">
              <w:rPr>
                <w:sz w:val="28"/>
                <w:szCs w:val="28"/>
              </w:rPr>
              <w:t xml:space="preserve">ē </w:t>
            </w:r>
            <w:r w:rsidR="00262E2B" w:rsidRPr="00EA26DE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2734" w:type="pct"/>
          </w:tcPr>
          <w:p w:rsidR="00262E2B" w:rsidRPr="00EA26DE" w:rsidRDefault="00166E03" w:rsidP="00483325">
            <w:pPr>
              <w:pStyle w:val="naisf"/>
              <w:ind w:firstLine="0"/>
              <w:rPr>
                <w:bCs/>
                <w:sz w:val="28"/>
                <w:szCs w:val="28"/>
              </w:rPr>
            </w:pPr>
            <w:r w:rsidRPr="00EA26DE">
              <w:rPr>
                <w:sz w:val="28"/>
                <w:szCs w:val="28"/>
              </w:rPr>
              <w:t>Kultūras ministrija</w:t>
            </w:r>
            <w:r w:rsidR="0051332F" w:rsidRPr="00EA26DE">
              <w:rPr>
                <w:sz w:val="28"/>
                <w:szCs w:val="28"/>
              </w:rPr>
              <w:t xml:space="preserve">, </w:t>
            </w:r>
            <w:r w:rsidR="00CD7C27">
              <w:rPr>
                <w:sz w:val="28"/>
                <w:szCs w:val="28"/>
              </w:rPr>
              <w:t>Latvijas Nacionālā bibliotēka un</w:t>
            </w:r>
            <w:r w:rsidR="00EF65E0">
              <w:rPr>
                <w:sz w:val="28"/>
                <w:szCs w:val="28"/>
              </w:rPr>
              <w:t xml:space="preserve"> Kultūras informācijas </w:t>
            </w:r>
            <w:r w:rsidR="00D9557F">
              <w:rPr>
                <w:sz w:val="28"/>
                <w:szCs w:val="28"/>
              </w:rPr>
              <w:t>sistēm</w:t>
            </w:r>
            <w:r w:rsidR="00483325">
              <w:rPr>
                <w:sz w:val="28"/>
                <w:szCs w:val="28"/>
              </w:rPr>
              <w:t>u</w:t>
            </w:r>
            <w:r w:rsidR="00D9557F">
              <w:rPr>
                <w:sz w:val="28"/>
                <w:szCs w:val="28"/>
              </w:rPr>
              <w:t xml:space="preserve"> centrs</w:t>
            </w:r>
            <w:r w:rsidR="00CD7C27">
              <w:rPr>
                <w:sz w:val="28"/>
                <w:szCs w:val="28"/>
              </w:rPr>
              <w:t>.</w:t>
            </w:r>
          </w:p>
        </w:tc>
      </w:tr>
      <w:tr w:rsidR="00262E2B" w:rsidRPr="00A56C50" w:rsidTr="00483325">
        <w:trPr>
          <w:trHeight w:val="410"/>
        </w:trPr>
        <w:tc>
          <w:tcPr>
            <w:tcW w:w="315" w:type="pct"/>
          </w:tcPr>
          <w:p w:rsidR="00262E2B" w:rsidRPr="00EA26DE" w:rsidRDefault="006E626B" w:rsidP="002C0D1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EA26DE">
              <w:rPr>
                <w:sz w:val="28"/>
                <w:szCs w:val="28"/>
              </w:rPr>
              <w:t>4</w:t>
            </w:r>
            <w:r w:rsidR="00262E2B" w:rsidRPr="00EA26DE">
              <w:rPr>
                <w:sz w:val="28"/>
                <w:szCs w:val="28"/>
              </w:rPr>
              <w:t>.</w:t>
            </w:r>
          </w:p>
        </w:tc>
        <w:tc>
          <w:tcPr>
            <w:tcW w:w="1951" w:type="pct"/>
          </w:tcPr>
          <w:p w:rsidR="00262E2B" w:rsidRPr="00EA26DE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A26DE">
              <w:rPr>
                <w:sz w:val="28"/>
                <w:szCs w:val="28"/>
              </w:rPr>
              <w:t>Cita informācija</w:t>
            </w:r>
          </w:p>
        </w:tc>
        <w:tc>
          <w:tcPr>
            <w:tcW w:w="2734" w:type="pct"/>
          </w:tcPr>
          <w:p w:rsidR="00262E2B" w:rsidRPr="000E40A7" w:rsidRDefault="00571028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A26DE">
              <w:rPr>
                <w:sz w:val="28"/>
                <w:szCs w:val="28"/>
              </w:rPr>
              <w:t>Nav</w:t>
            </w:r>
          </w:p>
        </w:tc>
      </w:tr>
    </w:tbl>
    <w:p w:rsidR="00AD50DF" w:rsidRPr="006126B1" w:rsidRDefault="00AD50DF" w:rsidP="00F00BC9">
      <w:pPr>
        <w:pStyle w:val="naisf"/>
        <w:spacing w:before="0" w:after="0"/>
        <w:ind w:firstLine="0"/>
        <w:rPr>
          <w:sz w:val="28"/>
          <w:szCs w:val="28"/>
        </w:rPr>
      </w:pPr>
    </w:p>
    <w:p w:rsidR="00C374DE" w:rsidRDefault="00D637F7" w:rsidP="00F00BC9">
      <w:pPr>
        <w:spacing w:before="75" w:after="75"/>
        <w:outlineLvl w:val="0"/>
        <w:rPr>
          <w:i/>
          <w:iCs/>
          <w:sz w:val="28"/>
          <w:szCs w:val="28"/>
        </w:rPr>
      </w:pPr>
      <w:r w:rsidRPr="006126B1">
        <w:rPr>
          <w:i/>
          <w:iCs/>
          <w:sz w:val="28"/>
          <w:szCs w:val="28"/>
        </w:rPr>
        <w:t xml:space="preserve">Anotācijas II, </w:t>
      </w:r>
      <w:r w:rsidR="0051332F">
        <w:rPr>
          <w:i/>
          <w:iCs/>
          <w:sz w:val="28"/>
          <w:szCs w:val="28"/>
        </w:rPr>
        <w:t xml:space="preserve">III, </w:t>
      </w:r>
      <w:r w:rsidRPr="006126B1">
        <w:rPr>
          <w:i/>
          <w:iCs/>
          <w:sz w:val="28"/>
          <w:szCs w:val="28"/>
        </w:rPr>
        <w:t>IV, V un VI sadaļa –</w:t>
      </w:r>
      <w:r w:rsidR="00483325">
        <w:rPr>
          <w:i/>
          <w:iCs/>
          <w:sz w:val="28"/>
          <w:szCs w:val="28"/>
        </w:rPr>
        <w:t xml:space="preserve"> P</w:t>
      </w:r>
      <w:r w:rsidRPr="006126B1">
        <w:rPr>
          <w:i/>
          <w:iCs/>
          <w:sz w:val="28"/>
          <w:szCs w:val="28"/>
        </w:rPr>
        <w:t xml:space="preserve">rojekts šīs jomas neskar. </w:t>
      </w:r>
    </w:p>
    <w:p w:rsidR="00623B9B" w:rsidRPr="00F00BC9" w:rsidRDefault="00623B9B" w:rsidP="00F00BC9">
      <w:pPr>
        <w:spacing w:before="75" w:after="75"/>
        <w:outlineLvl w:val="0"/>
        <w:rPr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4"/>
        <w:gridCol w:w="3647"/>
        <w:gridCol w:w="4846"/>
      </w:tblGrid>
      <w:tr w:rsidR="0023436E" w:rsidRPr="006126B1" w:rsidTr="002C0D1E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3436E" w:rsidRPr="006126B1" w:rsidRDefault="0023436E" w:rsidP="006C418A">
            <w:pPr>
              <w:pStyle w:val="naisnod"/>
              <w:spacing w:before="0" w:after="0"/>
              <w:ind w:left="-170" w:right="57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VII</w:t>
            </w:r>
            <w:r w:rsidR="000941C5" w:rsidRPr="006126B1">
              <w:rPr>
                <w:sz w:val="28"/>
                <w:szCs w:val="28"/>
              </w:rPr>
              <w:t>.</w:t>
            </w:r>
            <w:r w:rsidRPr="006126B1">
              <w:rPr>
                <w:sz w:val="28"/>
                <w:szCs w:val="28"/>
              </w:rPr>
              <w:t xml:space="preserve"> Tiesību akta projekta izpildes nodrošināšana un tās ietekme uz institūcijām</w:t>
            </w:r>
          </w:p>
        </w:tc>
      </w:tr>
      <w:tr w:rsidR="00470309" w:rsidRPr="006126B1" w:rsidTr="00483325">
        <w:trPr>
          <w:trHeight w:val="427"/>
        </w:trPr>
        <w:tc>
          <w:tcPr>
            <w:tcW w:w="347" w:type="pct"/>
          </w:tcPr>
          <w:p w:rsidR="00470309" w:rsidRPr="006126B1" w:rsidRDefault="00470309" w:rsidP="00E37EAB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6126B1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998" w:type="pct"/>
          </w:tcPr>
          <w:p w:rsidR="00470309" w:rsidRPr="006126B1" w:rsidRDefault="00470309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2655" w:type="pct"/>
          </w:tcPr>
          <w:p w:rsidR="00470309" w:rsidRPr="006126B1" w:rsidRDefault="00E2585A" w:rsidP="00483325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6126B1">
              <w:rPr>
                <w:color w:val="000000"/>
                <w:sz w:val="28"/>
                <w:szCs w:val="28"/>
              </w:rPr>
              <w:t xml:space="preserve">Kultūras ministrija, </w:t>
            </w:r>
            <w:r w:rsidR="00C7244C" w:rsidRPr="006126B1">
              <w:rPr>
                <w:color w:val="000000"/>
                <w:sz w:val="28"/>
                <w:szCs w:val="28"/>
              </w:rPr>
              <w:t>Finanšu ministrija.</w:t>
            </w:r>
          </w:p>
        </w:tc>
      </w:tr>
      <w:tr w:rsidR="00470309" w:rsidRPr="006126B1" w:rsidTr="004B7999">
        <w:trPr>
          <w:trHeight w:val="463"/>
        </w:trPr>
        <w:tc>
          <w:tcPr>
            <w:tcW w:w="347" w:type="pct"/>
          </w:tcPr>
          <w:p w:rsidR="00470309" w:rsidRPr="006126B1" w:rsidRDefault="00470309" w:rsidP="00E37EAB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6126B1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1998" w:type="pct"/>
          </w:tcPr>
          <w:p w:rsidR="00470309" w:rsidRPr="006126B1" w:rsidRDefault="00470309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470309" w:rsidRPr="006126B1" w:rsidRDefault="00470309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</w:p>
          <w:p w:rsidR="00470309" w:rsidRPr="006126B1" w:rsidRDefault="00470309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 xml:space="preserve">Jaunu institūciju izveide, </w:t>
            </w:r>
            <w:r w:rsidRPr="006126B1">
              <w:rPr>
                <w:sz w:val="28"/>
                <w:szCs w:val="28"/>
              </w:rPr>
              <w:lastRenderedPageBreak/>
              <w:t>esošu institūciju likvidācija vai reorganizācija, to ietekme uz institūcijas cilvēkresursiem</w:t>
            </w:r>
          </w:p>
        </w:tc>
        <w:tc>
          <w:tcPr>
            <w:tcW w:w="2655" w:type="pct"/>
          </w:tcPr>
          <w:p w:rsidR="00470309" w:rsidRPr="006126B1" w:rsidRDefault="00483325" w:rsidP="00623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</w:t>
            </w:r>
            <w:r w:rsidR="00534ADD" w:rsidRPr="008D4DEC">
              <w:rPr>
                <w:sz w:val="28"/>
                <w:szCs w:val="28"/>
              </w:rPr>
              <w:t>rojekts šo jomu neskar.</w:t>
            </w:r>
          </w:p>
        </w:tc>
      </w:tr>
      <w:tr w:rsidR="000157C7" w:rsidRPr="006126B1" w:rsidTr="004B7999">
        <w:trPr>
          <w:trHeight w:val="476"/>
        </w:trPr>
        <w:tc>
          <w:tcPr>
            <w:tcW w:w="347" w:type="pct"/>
          </w:tcPr>
          <w:p w:rsidR="000157C7" w:rsidRPr="006126B1" w:rsidRDefault="004A05EF" w:rsidP="00E37EAB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lastRenderedPageBreak/>
              <w:t>3</w:t>
            </w:r>
            <w:r w:rsidR="000157C7" w:rsidRPr="006126B1">
              <w:rPr>
                <w:sz w:val="28"/>
                <w:szCs w:val="28"/>
              </w:rPr>
              <w:t>.</w:t>
            </w:r>
          </w:p>
        </w:tc>
        <w:tc>
          <w:tcPr>
            <w:tcW w:w="1998" w:type="pct"/>
          </w:tcPr>
          <w:p w:rsidR="000157C7" w:rsidRPr="006126B1" w:rsidRDefault="000157C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Cita informācija</w:t>
            </w:r>
          </w:p>
        </w:tc>
        <w:tc>
          <w:tcPr>
            <w:tcW w:w="2655" w:type="pct"/>
          </w:tcPr>
          <w:p w:rsidR="000157C7" w:rsidRPr="006126B1" w:rsidRDefault="000157C7" w:rsidP="00215125">
            <w:pPr>
              <w:spacing w:before="75" w:after="75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 </w:t>
            </w:r>
            <w:r w:rsidR="00C7244C" w:rsidRPr="006126B1">
              <w:rPr>
                <w:sz w:val="28"/>
                <w:szCs w:val="28"/>
              </w:rPr>
              <w:t>Nav</w:t>
            </w:r>
          </w:p>
        </w:tc>
      </w:tr>
    </w:tbl>
    <w:p w:rsidR="00156BBA" w:rsidRDefault="00156BBA" w:rsidP="008E67D1">
      <w:pPr>
        <w:tabs>
          <w:tab w:val="left" w:pos="6804"/>
        </w:tabs>
        <w:jc w:val="both"/>
        <w:rPr>
          <w:sz w:val="28"/>
          <w:szCs w:val="28"/>
        </w:rPr>
      </w:pPr>
      <w:bookmarkStart w:id="5" w:name="_GoBack"/>
      <w:bookmarkEnd w:id="5"/>
    </w:p>
    <w:p w:rsidR="00483325" w:rsidRPr="006126B1" w:rsidRDefault="00483325" w:rsidP="008E67D1">
      <w:pPr>
        <w:tabs>
          <w:tab w:val="left" w:pos="6804"/>
        </w:tabs>
        <w:jc w:val="both"/>
        <w:rPr>
          <w:sz w:val="28"/>
          <w:szCs w:val="28"/>
        </w:rPr>
      </w:pPr>
    </w:p>
    <w:p w:rsidR="002C5F3F" w:rsidRPr="00330CA0" w:rsidRDefault="002C5F3F" w:rsidP="00483325">
      <w:pPr>
        <w:tabs>
          <w:tab w:val="left" w:pos="6804"/>
        </w:tabs>
        <w:ind w:left="142"/>
        <w:jc w:val="both"/>
        <w:rPr>
          <w:sz w:val="28"/>
          <w:szCs w:val="28"/>
        </w:rPr>
      </w:pPr>
      <w:r w:rsidRPr="00330CA0">
        <w:rPr>
          <w:sz w:val="28"/>
          <w:szCs w:val="28"/>
        </w:rPr>
        <w:t>Kultūras ministr</w:t>
      </w:r>
      <w:r w:rsidR="00E5594A">
        <w:rPr>
          <w:sz w:val="28"/>
          <w:szCs w:val="28"/>
        </w:rPr>
        <w:t>e</w:t>
      </w:r>
      <w:r w:rsidR="008C1B76">
        <w:rPr>
          <w:sz w:val="28"/>
          <w:szCs w:val="28"/>
        </w:rPr>
        <w:tab/>
      </w:r>
      <w:r w:rsidRPr="00330CA0">
        <w:rPr>
          <w:sz w:val="28"/>
          <w:szCs w:val="28"/>
        </w:rPr>
        <w:t>D</w:t>
      </w:r>
      <w:r w:rsidR="00E5594A">
        <w:rPr>
          <w:sz w:val="28"/>
          <w:szCs w:val="28"/>
        </w:rPr>
        <w:t>.Melbārde</w:t>
      </w:r>
    </w:p>
    <w:p w:rsidR="00156BBA" w:rsidRPr="00330CA0" w:rsidRDefault="00156BBA" w:rsidP="00483325">
      <w:pPr>
        <w:tabs>
          <w:tab w:val="left" w:pos="6804"/>
        </w:tabs>
        <w:ind w:left="142"/>
        <w:jc w:val="both"/>
        <w:rPr>
          <w:sz w:val="28"/>
          <w:szCs w:val="28"/>
        </w:rPr>
      </w:pPr>
    </w:p>
    <w:p w:rsidR="00E2585A" w:rsidRPr="00330CA0" w:rsidRDefault="008E67D1" w:rsidP="00483325">
      <w:pPr>
        <w:tabs>
          <w:tab w:val="left" w:pos="6804"/>
        </w:tabs>
        <w:ind w:left="142"/>
        <w:rPr>
          <w:sz w:val="28"/>
          <w:szCs w:val="28"/>
        </w:rPr>
      </w:pPr>
      <w:r w:rsidRPr="00330CA0">
        <w:rPr>
          <w:sz w:val="28"/>
          <w:szCs w:val="28"/>
        </w:rPr>
        <w:t>V</w:t>
      </w:r>
      <w:r w:rsidR="00156BBA" w:rsidRPr="00330CA0">
        <w:rPr>
          <w:sz w:val="28"/>
          <w:szCs w:val="28"/>
        </w:rPr>
        <w:t>īza: Valsts sekretār</w:t>
      </w:r>
      <w:r w:rsidR="008C1B76">
        <w:rPr>
          <w:sz w:val="28"/>
          <w:szCs w:val="28"/>
        </w:rPr>
        <w:t>s</w:t>
      </w:r>
      <w:r w:rsidR="008C1B76">
        <w:rPr>
          <w:sz w:val="28"/>
          <w:szCs w:val="28"/>
        </w:rPr>
        <w:tab/>
        <w:t>S.Voldiņš</w:t>
      </w:r>
    </w:p>
    <w:p w:rsidR="00713865" w:rsidRDefault="0071386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483325" w:rsidRPr="007C5128" w:rsidRDefault="00483325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963E1C" w:rsidRPr="008C1B76" w:rsidRDefault="00483325" w:rsidP="007C5128">
      <w:pPr>
        <w:pStyle w:val="Galvene"/>
        <w:tabs>
          <w:tab w:val="left" w:pos="780"/>
        </w:tabs>
        <w:rPr>
          <w:sz w:val="22"/>
          <w:szCs w:val="22"/>
        </w:rPr>
      </w:pPr>
      <w:bookmarkStart w:id="6" w:name="OLE_LINK4"/>
      <w:bookmarkStart w:id="7" w:name="OLE_LINK5"/>
      <w:bookmarkStart w:id="8" w:name="OLE_LINK6"/>
      <w:bookmarkStart w:id="9" w:name="OLE_LINK9"/>
      <w:r>
        <w:rPr>
          <w:sz w:val="22"/>
          <w:szCs w:val="22"/>
        </w:rPr>
        <w:t>2016.</w:t>
      </w:r>
      <w:r w:rsidR="00494FD6">
        <w:rPr>
          <w:sz w:val="22"/>
          <w:szCs w:val="22"/>
        </w:rPr>
        <w:t>0</w:t>
      </w:r>
      <w:r w:rsidR="000573BB">
        <w:rPr>
          <w:sz w:val="22"/>
          <w:szCs w:val="22"/>
        </w:rPr>
        <w:t>5</w:t>
      </w:r>
      <w:r w:rsidR="00660FD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494FD6">
        <w:rPr>
          <w:sz w:val="22"/>
          <w:szCs w:val="22"/>
        </w:rPr>
        <w:t>3</w:t>
      </w:r>
      <w:r w:rsidR="00660FDC">
        <w:rPr>
          <w:sz w:val="22"/>
          <w:szCs w:val="22"/>
        </w:rPr>
        <w:t xml:space="preserve">. </w:t>
      </w:r>
      <w:r w:rsidR="008C1B76">
        <w:rPr>
          <w:sz w:val="22"/>
          <w:szCs w:val="22"/>
        </w:rPr>
        <w:t>1</w:t>
      </w:r>
      <w:r>
        <w:rPr>
          <w:sz w:val="22"/>
          <w:szCs w:val="22"/>
        </w:rPr>
        <w:t>3:52</w:t>
      </w:r>
    </w:p>
    <w:p w:rsidR="00CD7C27" w:rsidRPr="008C1B76" w:rsidRDefault="00483325" w:rsidP="007C5128">
      <w:pPr>
        <w:pStyle w:val="Galvene"/>
        <w:tabs>
          <w:tab w:val="left" w:pos="78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9640E7">
        <w:rPr>
          <w:sz w:val="22"/>
          <w:szCs w:val="22"/>
        </w:rPr>
        <w:t>80</w:t>
      </w:r>
    </w:p>
    <w:p w:rsidR="00FB4B23" w:rsidRPr="00FD26A0" w:rsidRDefault="00456F10" w:rsidP="00FD26A0">
      <w:pPr>
        <w:pStyle w:val="Galvene"/>
        <w:tabs>
          <w:tab w:val="left" w:pos="780"/>
        </w:tabs>
        <w:rPr>
          <w:sz w:val="22"/>
          <w:szCs w:val="22"/>
        </w:rPr>
      </w:pPr>
      <w:bookmarkStart w:id="10" w:name="OLE_LINK16"/>
      <w:bookmarkStart w:id="11" w:name="OLE_LINK17"/>
      <w:r>
        <w:rPr>
          <w:sz w:val="22"/>
          <w:szCs w:val="22"/>
        </w:rPr>
        <w:t>L</w:t>
      </w:r>
      <w:r w:rsidR="00FB4B23" w:rsidRPr="007C5128">
        <w:rPr>
          <w:sz w:val="22"/>
          <w:szCs w:val="22"/>
        </w:rPr>
        <w:t>.</w:t>
      </w:r>
      <w:bookmarkStart w:id="12" w:name="OLE_LINK14"/>
      <w:bookmarkStart w:id="13" w:name="OLE_LINK15"/>
      <w:bookmarkEnd w:id="6"/>
      <w:bookmarkEnd w:id="7"/>
      <w:r>
        <w:rPr>
          <w:sz w:val="22"/>
          <w:szCs w:val="22"/>
        </w:rPr>
        <w:t>Turlaja</w:t>
      </w:r>
      <w:bookmarkEnd w:id="10"/>
      <w:bookmarkEnd w:id="11"/>
      <w:r w:rsidR="00FD26A0">
        <w:rPr>
          <w:sz w:val="22"/>
          <w:szCs w:val="22"/>
        </w:rPr>
        <w:t xml:space="preserve">, </w:t>
      </w:r>
      <w:bookmarkStart w:id="14" w:name="OLE_LINK11"/>
      <w:bookmarkStart w:id="15" w:name="OLE_LINK12"/>
      <w:r>
        <w:rPr>
          <w:sz w:val="22"/>
          <w:szCs w:val="22"/>
        </w:rPr>
        <w:t>67330250</w:t>
      </w:r>
    </w:p>
    <w:bookmarkEnd w:id="8"/>
    <w:bookmarkEnd w:id="9"/>
    <w:bookmarkEnd w:id="12"/>
    <w:bookmarkEnd w:id="13"/>
    <w:p w:rsidR="004E4615" w:rsidRPr="00E37EAB" w:rsidRDefault="008F3FEE" w:rsidP="007551BF">
      <w:pPr>
        <w:tabs>
          <w:tab w:val="left" w:pos="7425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456F10">
        <w:rPr>
          <w:sz w:val="22"/>
          <w:szCs w:val="22"/>
        </w:rPr>
        <w:instrText xml:space="preserve"> HYPERLINK "mailto:Laura.Turlaja@km.gov.lv" </w:instrText>
      </w:r>
      <w:r>
        <w:rPr>
          <w:sz w:val="22"/>
          <w:szCs w:val="22"/>
        </w:rPr>
        <w:fldChar w:fldCharType="separate"/>
      </w:r>
      <w:r w:rsidR="00456F10" w:rsidRPr="0030790E">
        <w:rPr>
          <w:rStyle w:val="Hipersaite"/>
          <w:sz w:val="22"/>
          <w:szCs w:val="22"/>
        </w:rPr>
        <w:t>Laura.Turlaja@km.gov.lv</w:t>
      </w:r>
      <w:r>
        <w:rPr>
          <w:sz w:val="22"/>
          <w:szCs w:val="22"/>
        </w:rPr>
        <w:fldChar w:fldCharType="end"/>
      </w:r>
      <w:r w:rsidR="00456F10">
        <w:rPr>
          <w:sz w:val="22"/>
          <w:szCs w:val="22"/>
        </w:rPr>
        <w:t xml:space="preserve"> </w:t>
      </w:r>
      <w:bookmarkEnd w:id="14"/>
      <w:bookmarkEnd w:id="15"/>
    </w:p>
    <w:sectPr w:rsidR="004E4615" w:rsidRPr="00E37EAB" w:rsidSect="0048332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25" w:rsidRDefault="00483325">
      <w:r>
        <w:separator/>
      </w:r>
    </w:p>
  </w:endnote>
  <w:endnote w:type="continuationSeparator" w:id="0">
    <w:p w:rsidR="00483325" w:rsidRDefault="0048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5" w:rsidRPr="00E37EAB" w:rsidRDefault="00DA1669" w:rsidP="00E37EAB">
    <w:pPr>
      <w:pStyle w:val="ParastaisWeb"/>
      <w:spacing w:before="0" w:beforeAutospacing="0" w:after="0" w:afterAutospacing="0"/>
      <w:ind w:left="-142"/>
      <w:jc w:val="both"/>
      <w:rPr>
        <w:bCs/>
        <w:sz w:val="22"/>
        <w:szCs w:val="22"/>
      </w:rPr>
    </w:pPr>
    <w:r>
      <w:rPr>
        <w:sz w:val="22"/>
        <w:szCs w:val="22"/>
      </w:rPr>
      <w:t>KMAnot_0505</w:t>
    </w:r>
    <w:r w:rsidR="00483325">
      <w:rPr>
        <w:sz w:val="22"/>
        <w:szCs w:val="22"/>
      </w:rPr>
      <w:t xml:space="preserve">16_Europeana; </w:t>
    </w:r>
    <w:r w:rsidR="00483325" w:rsidRPr="00366F21">
      <w:rPr>
        <w:sz w:val="22"/>
        <w:szCs w:val="22"/>
      </w:rPr>
      <w:t>Ministru kabineta rīkojuma projekta</w:t>
    </w:r>
    <w:r w:rsidR="00483325">
      <w:rPr>
        <w:sz w:val="22"/>
        <w:szCs w:val="22"/>
      </w:rPr>
      <w:t xml:space="preserve"> </w:t>
    </w:r>
    <w:r w:rsidR="00483325" w:rsidRPr="00366F21">
      <w:rPr>
        <w:sz w:val="22"/>
        <w:szCs w:val="22"/>
      </w:rPr>
      <w:t xml:space="preserve">„Par pamatbudžeta apropriācijas pārdali </w:t>
    </w:r>
    <w:r w:rsidR="00483325">
      <w:rPr>
        <w:sz w:val="22"/>
        <w:szCs w:val="22"/>
      </w:rPr>
      <w:t>Kultūras ministrijas programmas 22</w:t>
    </w:r>
    <w:r w:rsidR="00483325" w:rsidRPr="00366F21">
      <w:rPr>
        <w:sz w:val="22"/>
        <w:szCs w:val="22"/>
      </w:rPr>
      <w:t>.00.00 „</w:t>
    </w:r>
    <w:r w:rsidR="00483325">
      <w:rPr>
        <w:sz w:val="22"/>
        <w:szCs w:val="22"/>
      </w:rPr>
      <w:t>Kultūras projekti un investīcijas” apakšprogrammā 22.02</w:t>
    </w:r>
    <w:r w:rsidR="00483325" w:rsidRPr="00366F21">
      <w:rPr>
        <w:sz w:val="22"/>
        <w:szCs w:val="22"/>
      </w:rPr>
      <w:t>.00 „</w:t>
    </w:r>
    <w:r w:rsidR="00483325">
      <w:rPr>
        <w:sz w:val="22"/>
        <w:szCs w:val="22"/>
      </w:rPr>
      <w:t>Kultūras pasākumi, sadarbības līgumi un programmas</w:t>
    </w:r>
    <w:r w:rsidR="00483325" w:rsidRPr="00366F21">
      <w:rPr>
        <w:sz w:val="22"/>
        <w:szCs w:val="22"/>
      </w:rPr>
      <w:t>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5" w:rsidRPr="00AD1287" w:rsidRDefault="00DA1669" w:rsidP="00AD1287">
    <w:pPr>
      <w:pStyle w:val="ParastaisWeb"/>
      <w:spacing w:before="0" w:beforeAutospacing="0" w:after="0" w:afterAutospacing="0"/>
      <w:ind w:left="-142"/>
      <w:jc w:val="both"/>
      <w:rPr>
        <w:bCs/>
        <w:sz w:val="22"/>
        <w:szCs w:val="22"/>
      </w:rPr>
    </w:pPr>
    <w:r>
      <w:rPr>
        <w:sz w:val="22"/>
        <w:szCs w:val="22"/>
      </w:rPr>
      <w:t>KMAnot_0505</w:t>
    </w:r>
    <w:r w:rsidR="00483325">
      <w:rPr>
        <w:sz w:val="22"/>
        <w:szCs w:val="22"/>
      </w:rPr>
      <w:t xml:space="preserve">16_Europeana; </w:t>
    </w:r>
    <w:r w:rsidR="00483325" w:rsidRPr="00366F21">
      <w:rPr>
        <w:sz w:val="22"/>
        <w:szCs w:val="22"/>
      </w:rPr>
      <w:t>Ministru kabineta rīkojuma projekta</w:t>
    </w:r>
    <w:r w:rsidR="00483325">
      <w:rPr>
        <w:sz w:val="22"/>
        <w:szCs w:val="22"/>
      </w:rPr>
      <w:t xml:space="preserve"> </w:t>
    </w:r>
    <w:r w:rsidR="00483325" w:rsidRPr="00366F21">
      <w:rPr>
        <w:sz w:val="22"/>
        <w:szCs w:val="22"/>
      </w:rPr>
      <w:t xml:space="preserve">„Par pamatbudžeta apropriācijas pārdali </w:t>
    </w:r>
    <w:r w:rsidR="00483325">
      <w:rPr>
        <w:sz w:val="22"/>
        <w:szCs w:val="22"/>
      </w:rPr>
      <w:t>Kultūras ministrijas programmas 22</w:t>
    </w:r>
    <w:r w:rsidR="00483325" w:rsidRPr="00366F21">
      <w:rPr>
        <w:sz w:val="22"/>
        <w:szCs w:val="22"/>
      </w:rPr>
      <w:t>.00.00 „</w:t>
    </w:r>
    <w:r w:rsidR="00483325">
      <w:rPr>
        <w:sz w:val="22"/>
        <w:szCs w:val="22"/>
      </w:rPr>
      <w:t>Kultūras projekti un investīcijas” apakšprogrammā 22.02</w:t>
    </w:r>
    <w:r w:rsidR="00483325" w:rsidRPr="00366F21">
      <w:rPr>
        <w:sz w:val="22"/>
        <w:szCs w:val="22"/>
      </w:rPr>
      <w:t>.00 „</w:t>
    </w:r>
    <w:r w:rsidR="00483325">
      <w:rPr>
        <w:sz w:val="22"/>
        <w:szCs w:val="22"/>
      </w:rPr>
      <w:t>Kultūras pasākumi, sadarbības līgumi un programmas</w:t>
    </w:r>
    <w:r w:rsidR="00483325" w:rsidRPr="00366F21">
      <w:rPr>
        <w:sz w:val="22"/>
        <w:szCs w:val="22"/>
      </w:rPr>
      <w:t>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25" w:rsidRDefault="00483325">
      <w:r>
        <w:separator/>
      </w:r>
    </w:p>
  </w:footnote>
  <w:footnote w:type="continuationSeparator" w:id="0">
    <w:p w:rsidR="00483325" w:rsidRDefault="00483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5" w:rsidRDefault="008F3FEE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8332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83325" w:rsidRDefault="0048332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5" w:rsidRPr="00E37EAB" w:rsidRDefault="008F3FEE" w:rsidP="003C449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37EAB">
      <w:rPr>
        <w:rStyle w:val="Lappusesnumurs"/>
        <w:sz w:val="22"/>
        <w:szCs w:val="22"/>
      </w:rPr>
      <w:fldChar w:fldCharType="begin"/>
    </w:r>
    <w:r w:rsidR="00483325" w:rsidRPr="00E37EAB">
      <w:rPr>
        <w:rStyle w:val="Lappusesnumurs"/>
        <w:sz w:val="22"/>
        <w:szCs w:val="22"/>
      </w:rPr>
      <w:instrText xml:space="preserve">PAGE  </w:instrText>
    </w:r>
    <w:r w:rsidRPr="00E37EAB">
      <w:rPr>
        <w:rStyle w:val="Lappusesnumurs"/>
        <w:sz w:val="22"/>
        <w:szCs w:val="22"/>
      </w:rPr>
      <w:fldChar w:fldCharType="separate"/>
    </w:r>
    <w:r w:rsidR="000573BB">
      <w:rPr>
        <w:rStyle w:val="Lappusesnumurs"/>
        <w:noProof/>
        <w:sz w:val="22"/>
        <w:szCs w:val="22"/>
      </w:rPr>
      <w:t>5</w:t>
    </w:r>
    <w:r w:rsidRPr="00E37EAB">
      <w:rPr>
        <w:rStyle w:val="Lappusesnumurs"/>
        <w:sz w:val="22"/>
        <w:szCs w:val="22"/>
      </w:rPr>
      <w:fldChar w:fldCharType="end"/>
    </w:r>
  </w:p>
  <w:p w:rsidR="00483325" w:rsidRDefault="00483325">
    <w:pPr>
      <w:pStyle w:val="Galvene"/>
    </w:pPr>
  </w:p>
  <w:p w:rsidR="00483325" w:rsidRDefault="0048332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026B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49CE"/>
    <w:multiLevelType w:val="hybridMultilevel"/>
    <w:tmpl w:val="766C87C6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607946"/>
    <w:multiLevelType w:val="hybridMultilevel"/>
    <w:tmpl w:val="6D92F4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2BC8"/>
    <w:multiLevelType w:val="hybridMultilevel"/>
    <w:tmpl w:val="95F8DBE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B1839"/>
    <w:multiLevelType w:val="hybridMultilevel"/>
    <w:tmpl w:val="D0001E80"/>
    <w:lvl w:ilvl="0" w:tplc="0426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1D37084B"/>
    <w:multiLevelType w:val="hybridMultilevel"/>
    <w:tmpl w:val="A6743D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12FBE"/>
    <w:multiLevelType w:val="hybridMultilevel"/>
    <w:tmpl w:val="6C22AAF4"/>
    <w:lvl w:ilvl="0" w:tplc="042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34F26CBC"/>
    <w:multiLevelType w:val="hybridMultilevel"/>
    <w:tmpl w:val="5880B9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273DD"/>
    <w:multiLevelType w:val="multilevel"/>
    <w:tmpl w:val="E62471A2"/>
    <w:lvl w:ilvl="0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  <w:b/>
        <w:color w:val="2A2A2A"/>
      </w:rPr>
    </w:lvl>
    <w:lvl w:ilvl="1">
      <w:start w:val="1"/>
      <w:numFmt w:val="bullet"/>
      <w:lvlText w:val=""/>
      <w:lvlJc w:val="left"/>
      <w:pPr>
        <w:ind w:left="514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4" w:hanging="2160"/>
      </w:pPr>
      <w:rPr>
        <w:rFonts w:hint="default"/>
      </w:rPr>
    </w:lvl>
  </w:abstractNum>
  <w:abstractNum w:abstractNumId="9">
    <w:nsid w:val="5BA7550F"/>
    <w:multiLevelType w:val="hybridMultilevel"/>
    <w:tmpl w:val="D44AC09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A3710B3"/>
    <w:multiLevelType w:val="multilevel"/>
    <w:tmpl w:val="A7B077A4"/>
    <w:lvl w:ilvl="0">
      <w:start w:val="1"/>
      <w:numFmt w:val="decimal"/>
      <w:pStyle w:val="Virsraksti1"/>
      <w:isLgl/>
      <w:suff w:val="space"/>
      <w:lvlText w:val="%1."/>
      <w:lvlJc w:val="left"/>
      <w:pPr>
        <w:ind w:left="1561" w:hanging="156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2"/>
      <w:numFmt w:val="decimal"/>
      <w:lvlRestart w:val="0"/>
      <w:pStyle w:val="Virsraksti2"/>
      <w:isLgl/>
      <w:suff w:val="space"/>
      <w:lvlText w:val="%1.%2."/>
      <w:lvlJc w:val="left"/>
      <w:pPr>
        <w:ind w:left="284" w:firstLine="284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Restart w:val="0"/>
      <w:pStyle w:val="Virsraksti3"/>
      <w:isLgl/>
      <w:suff w:val="space"/>
      <w:lvlText w:val="%1.%2.%3."/>
      <w:lvlJc w:val="left"/>
      <w:pPr>
        <w:ind w:left="142" w:firstLine="284"/>
      </w:pPr>
      <w:rPr>
        <w:rFonts w:ascii="Times New Roman Bold" w:hAnsi="Times New Roman Bold" w:hint="default"/>
        <w:b/>
        <w:i w:val="0"/>
        <w:spacing w:val="0"/>
        <w:w w:val="100"/>
        <w:position w:val="0"/>
        <w:sz w:val="24"/>
      </w:rPr>
    </w:lvl>
    <w:lvl w:ilvl="3">
      <w:start w:val="41"/>
      <w:numFmt w:val="none"/>
      <w:lvlRestart w:val="0"/>
      <w:pStyle w:val="Statuti"/>
      <w:isLgl/>
      <w:suff w:val="space"/>
      <w:lvlText w:val=""/>
      <w:lvlJc w:val="left"/>
      <w:pPr>
        <w:ind w:left="0" w:firstLine="284"/>
      </w:pPr>
      <w:rPr>
        <w:rFonts w:ascii="Arial Narrow" w:hAnsi="Arial Narrow" w:hint="default"/>
        <w:b/>
        <w:i w:val="0"/>
        <w:sz w:val="28"/>
      </w:rPr>
    </w:lvl>
    <w:lvl w:ilvl="4">
      <w:start w:val="4"/>
      <w:numFmt w:val="decimal"/>
      <w:pStyle w:val="Virsraksti4"/>
      <w:isLgl/>
      <w:suff w:val="space"/>
      <w:lvlText w:val="%1.%2.%3.%5"/>
      <w:lvlJc w:val="left"/>
      <w:pPr>
        <w:ind w:left="1843" w:firstLine="284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.%1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7B2D4189"/>
    <w:multiLevelType w:val="multilevel"/>
    <w:tmpl w:val="83A267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dis Zarins">
    <w15:presenceInfo w15:providerId="AD" w15:userId="S-1-5-21-1749778131-1238724602-3785634532-40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1C60"/>
    <w:rsid w:val="0000325E"/>
    <w:rsid w:val="00003D7F"/>
    <w:rsid w:val="000058C9"/>
    <w:rsid w:val="00011914"/>
    <w:rsid w:val="00011D24"/>
    <w:rsid w:val="00012389"/>
    <w:rsid w:val="00013AD5"/>
    <w:rsid w:val="00013DBA"/>
    <w:rsid w:val="00013FF4"/>
    <w:rsid w:val="00014F2A"/>
    <w:rsid w:val="000157C7"/>
    <w:rsid w:val="00020A88"/>
    <w:rsid w:val="00020FE1"/>
    <w:rsid w:val="00021C35"/>
    <w:rsid w:val="000220A6"/>
    <w:rsid w:val="00022E13"/>
    <w:rsid w:val="000244EF"/>
    <w:rsid w:val="00026D49"/>
    <w:rsid w:val="00030800"/>
    <w:rsid w:val="00030FC0"/>
    <w:rsid w:val="000315D2"/>
    <w:rsid w:val="00031FA2"/>
    <w:rsid w:val="00032388"/>
    <w:rsid w:val="00035CE2"/>
    <w:rsid w:val="00036394"/>
    <w:rsid w:val="00037D2D"/>
    <w:rsid w:val="00041DB8"/>
    <w:rsid w:val="00043AF1"/>
    <w:rsid w:val="00043EC4"/>
    <w:rsid w:val="00043FC8"/>
    <w:rsid w:val="00045255"/>
    <w:rsid w:val="00046577"/>
    <w:rsid w:val="00046E7C"/>
    <w:rsid w:val="00050254"/>
    <w:rsid w:val="00052E94"/>
    <w:rsid w:val="0005389F"/>
    <w:rsid w:val="00053B9C"/>
    <w:rsid w:val="000545DD"/>
    <w:rsid w:val="0005553B"/>
    <w:rsid w:val="000570BA"/>
    <w:rsid w:val="000573BB"/>
    <w:rsid w:val="000604D2"/>
    <w:rsid w:val="00060B7A"/>
    <w:rsid w:val="0006162D"/>
    <w:rsid w:val="00064903"/>
    <w:rsid w:val="00065067"/>
    <w:rsid w:val="00071D5F"/>
    <w:rsid w:val="000768F9"/>
    <w:rsid w:val="000804E7"/>
    <w:rsid w:val="00083996"/>
    <w:rsid w:val="00084A96"/>
    <w:rsid w:val="000862E2"/>
    <w:rsid w:val="0009005E"/>
    <w:rsid w:val="000901B8"/>
    <w:rsid w:val="00092FA1"/>
    <w:rsid w:val="000941C5"/>
    <w:rsid w:val="00094CE7"/>
    <w:rsid w:val="00094EBC"/>
    <w:rsid w:val="000954A5"/>
    <w:rsid w:val="00095A68"/>
    <w:rsid w:val="000A380C"/>
    <w:rsid w:val="000A381B"/>
    <w:rsid w:val="000A4EC1"/>
    <w:rsid w:val="000A4FE7"/>
    <w:rsid w:val="000A52ED"/>
    <w:rsid w:val="000A5827"/>
    <w:rsid w:val="000A631B"/>
    <w:rsid w:val="000A6451"/>
    <w:rsid w:val="000A74EB"/>
    <w:rsid w:val="000B01A0"/>
    <w:rsid w:val="000B064E"/>
    <w:rsid w:val="000B2AA5"/>
    <w:rsid w:val="000B34F1"/>
    <w:rsid w:val="000B3DD5"/>
    <w:rsid w:val="000B6454"/>
    <w:rsid w:val="000B69CF"/>
    <w:rsid w:val="000B6AC0"/>
    <w:rsid w:val="000B713E"/>
    <w:rsid w:val="000B7562"/>
    <w:rsid w:val="000C0510"/>
    <w:rsid w:val="000C0FF0"/>
    <w:rsid w:val="000C3111"/>
    <w:rsid w:val="000C32E0"/>
    <w:rsid w:val="000C3C27"/>
    <w:rsid w:val="000C49CE"/>
    <w:rsid w:val="000C4E25"/>
    <w:rsid w:val="000C5022"/>
    <w:rsid w:val="000C62AE"/>
    <w:rsid w:val="000C6404"/>
    <w:rsid w:val="000C66DE"/>
    <w:rsid w:val="000C7665"/>
    <w:rsid w:val="000C790C"/>
    <w:rsid w:val="000D0916"/>
    <w:rsid w:val="000D1644"/>
    <w:rsid w:val="000D4289"/>
    <w:rsid w:val="000D488F"/>
    <w:rsid w:val="000E0238"/>
    <w:rsid w:val="000E02E8"/>
    <w:rsid w:val="000E0912"/>
    <w:rsid w:val="000E1216"/>
    <w:rsid w:val="000E193B"/>
    <w:rsid w:val="000E40A7"/>
    <w:rsid w:val="000E46FC"/>
    <w:rsid w:val="000E5033"/>
    <w:rsid w:val="000E535E"/>
    <w:rsid w:val="000E72DA"/>
    <w:rsid w:val="000F017A"/>
    <w:rsid w:val="000F061D"/>
    <w:rsid w:val="000F127C"/>
    <w:rsid w:val="000F2A5D"/>
    <w:rsid w:val="000F3299"/>
    <w:rsid w:val="000F4150"/>
    <w:rsid w:val="000F4794"/>
    <w:rsid w:val="000F6B39"/>
    <w:rsid w:val="00100D94"/>
    <w:rsid w:val="00101180"/>
    <w:rsid w:val="001029F7"/>
    <w:rsid w:val="001039B1"/>
    <w:rsid w:val="00103FFB"/>
    <w:rsid w:val="00104468"/>
    <w:rsid w:val="001061B7"/>
    <w:rsid w:val="001062C4"/>
    <w:rsid w:val="0011020C"/>
    <w:rsid w:val="00111AC8"/>
    <w:rsid w:val="00111BD0"/>
    <w:rsid w:val="00112396"/>
    <w:rsid w:val="00112602"/>
    <w:rsid w:val="00113111"/>
    <w:rsid w:val="00113127"/>
    <w:rsid w:val="00113D06"/>
    <w:rsid w:val="00116498"/>
    <w:rsid w:val="00120DC1"/>
    <w:rsid w:val="001231BB"/>
    <w:rsid w:val="001233C1"/>
    <w:rsid w:val="001234E6"/>
    <w:rsid w:val="00123CDF"/>
    <w:rsid w:val="00124F12"/>
    <w:rsid w:val="00124F67"/>
    <w:rsid w:val="0012622D"/>
    <w:rsid w:val="00127062"/>
    <w:rsid w:val="00131921"/>
    <w:rsid w:val="001347AB"/>
    <w:rsid w:val="0013627D"/>
    <w:rsid w:val="00137FB2"/>
    <w:rsid w:val="00143693"/>
    <w:rsid w:val="00144E3A"/>
    <w:rsid w:val="00145F6B"/>
    <w:rsid w:val="00150037"/>
    <w:rsid w:val="0015060C"/>
    <w:rsid w:val="001506D2"/>
    <w:rsid w:val="00151662"/>
    <w:rsid w:val="001518E0"/>
    <w:rsid w:val="00153888"/>
    <w:rsid w:val="00153CF8"/>
    <w:rsid w:val="00154CDC"/>
    <w:rsid w:val="00156BBA"/>
    <w:rsid w:val="00156D77"/>
    <w:rsid w:val="0016018A"/>
    <w:rsid w:val="001612EB"/>
    <w:rsid w:val="00161F0E"/>
    <w:rsid w:val="001627E6"/>
    <w:rsid w:val="00164354"/>
    <w:rsid w:val="00165D59"/>
    <w:rsid w:val="00165F48"/>
    <w:rsid w:val="00166E03"/>
    <w:rsid w:val="00170E2A"/>
    <w:rsid w:val="001732ED"/>
    <w:rsid w:val="00175328"/>
    <w:rsid w:val="00177394"/>
    <w:rsid w:val="0018056D"/>
    <w:rsid w:val="0018093B"/>
    <w:rsid w:val="00182C18"/>
    <w:rsid w:val="00183CC2"/>
    <w:rsid w:val="001848C3"/>
    <w:rsid w:val="001849D8"/>
    <w:rsid w:val="00185D7F"/>
    <w:rsid w:val="00187460"/>
    <w:rsid w:val="001877A1"/>
    <w:rsid w:val="00187F94"/>
    <w:rsid w:val="001900E4"/>
    <w:rsid w:val="00190F88"/>
    <w:rsid w:val="0019161F"/>
    <w:rsid w:val="001917C8"/>
    <w:rsid w:val="00192CC1"/>
    <w:rsid w:val="00194F81"/>
    <w:rsid w:val="00195EF1"/>
    <w:rsid w:val="00196DCF"/>
    <w:rsid w:val="00197E06"/>
    <w:rsid w:val="001A0922"/>
    <w:rsid w:val="001A14D4"/>
    <w:rsid w:val="001A2F93"/>
    <w:rsid w:val="001A33E1"/>
    <w:rsid w:val="001A35F2"/>
    <w:rsid w:val="001A4066"/>
    <w:rsid w:val="001A4910"/>
    <w:rsid w:val="001A6AE4"/>
    <w:rsid w:val="001A71BA"/>
    <w:rsid w:val="001B01FD"/>
    <w:rsid w:val="001B14D1"/>
    <w:rsid w:val="001B2720"/>
    <w:rsid w:val="001B4A71"/>
    <w:rsid w:val="001B646C"/>
    <w:rsid w:val="001C0207"/>
    <w:rsid w:val="001C6577"/>
    <w:rsid w:val="001D5B54"/>
    <w:rsid w:val="001D64BE"/>
    <w:rsid w:val="001D77D4"/>
    <w:rsid w:val="001E10A4"/>
    <w:rsid w:val="001E1383"/>
    <w:rsid w:val="001E1DBF"/>
    <w:rsid w:val="001E318A"/>
    <w:rsid w:val="001E4639"/>
    <w:rsid w:val="001E4857"/>
    <w:rsid w:val="001E4A7D"/>
    <w:rsid w:val="001E4C07"/>
    <w:rsid w:val="001E57AB"/>
    <w:rsid w:val="001E6353"/>
    <w:rsid w:val="001E7972"/>
    <w:rsid w:val="001E7BF0"/>
    <w:rsid w:val="001F4209"/>
    <w:rsid w:val="001F43A8"/>
    <w:rsid w:val="001F4DFA"/>
    <w:rsid w:val="001F5CD6"/>
    <w:rsid w:val="001F6290"/>
    <w:rsid w:val="001F6804"/>
    <w:rsid w:val="00203EBA"/>
    <w:rsid w:val="00204A43"/>
    <w:rsid w:val="00206529"/>
    <w:rsid w:val="002106A5"/>
    <w:rsid w:val="0021176C"/>
    <w:rsid w:val="0021263D"/>
    <w:rsid w:val="00213F0C"/>
    <w:rsid w:val="00214094"/>
    <w:rsid w:val="00215125"/>
    <w:rsid w:val="0021592D"/>
    <w:rsid w:val="00215B07"/>
    <w:rsid w:val="0021754C"/>
    <w:rsid w:val="002204F5"/>
    <w:rsid w:val="00222BA2"/>
    <w:rsid w:val="00222D76"/>
    <w:rsid w:val="0022363E"/>
    <w:rsid w:val="00223B65"/>
    <w:rsid w:val="00223EB1"/>
    <w:rsid w:val="00224B65"/>
    <w:rsid w:val="00226892"/>
    <w:rsid w:val="00226DE5"/>
    <w:rsid w:val="00227667"/>
    <w:rsid w:val="00230443"/>
    <w:rsid w:val="00231344"/>
    <w:rsid w:val="002322E4"/>
    <w:rsid w:val="00232DB4"/>
    <w:rsid w:val="002333C0"/>
    <w:rsid w:val="0023436E"/>
    <w:rsid w:val="002347C0"/>
    <w:rsid w:val="00234D48"/>
    <w:rsid w:val="0023550F"/>
    <w:rsid w:val="00236C89"/>
    <w:rsid w:val="002408AE"/>
    <w:rsid w:val="00241A6C"/>
    <w:rsid w:val="00241BF4"/>
    <w:rsid w:val="00241F8A"/>
    <w:rsid w:val="00242D2B"/>
    <w:rsid w:val="00243069"/>
    <w:rsid w:val="002442A3"/>
    <w:rsid w:val="00245503"/>
    <w:rsid w:val="0024564A"/>
    <w:rsid w:val="00247828"/>
    <w:rsid w:val="002504E9"/>
    <w:rsid w:val="0025107D"/>
    <w:rsid w:val="00251545"/>
    <w:rsid w:val="00251674"/>
    <w:rsid w:val="0025188A"/>
    <w:rsid w:val="002518FC"/>
    <w:rsid w:val="00253AC8"/>
    <w:rsid w:val="00262510"/>
    <w:rsid w:val="00262E2B"/>
    <w:rsid w:val="00263358"/>
    <w:rsid w:val="00265832"/>
    <w:rsid w:val="00267442"/>
    <w:rsid w:val="00270429"/>
    <w:rsid w:val="00271D14"/>
    <w:rsid w:val="00271D99"/>
    <w:rsid w:val="002723E9"/>
    <w:rsid w:val="002734A9"/>
    <w:rsid w:val="00273979"/>
    <w:rsid w:val="0027576B"/>
    <w:rsid w:val="00277929"/>
    <w:rsid w:val="00277A1D"/>
    <w:rsid w:val="00277AD4"/>
    <w:rsid w:val="002802C4"/>
    <w:rsid w:val="00281788"/>
    <w:rsid w:val="002825FA"/>
    <w:rsid w:val="00283B82"/>
    <w:rsid w:val="0028404C"/>
    <w:rsid w:val="002846E9"/>
    <w:rsid w:val="00284C34"/>
    <w:rsid w:val="00285B77"/>
    <w:rsid w:val="0028639C"/>
    <w:rsid w:val="00286884"/>
    <w:rsid w:val="0029066C"/>
    <w:rsid w:val="002906F6"/>
    <w:rsid w:val="00292C46"/>
    <w:rsid w:val="00295301"/>
    <w:rsid w:val="00295F49"/>
    <w:rsid w:val="002A18EA"/>
    <w:rsid w:val="002A3B89"/>
    <w:rsid w:val="002A4FD3"/>
    <w:rsid w:val="002B428B"/>
    <w:rsid w:val="002B50DB"/>
    <w:rsid w:val="002B77B4"/>
    <w:rsid w:val="002C0674"/>
    <w:rsid w:val="002C0D1E"/>
    <w:rsid w:val="002C11B0"/>
    <w:rsid w:val="002C12AB"/>
    <w:rsid w:val="002C15C1"/>
    <w:rsid w:val="002C2123"/>
    <w:rsid w:val="002C229B"/>
    <w:rsid w:val="002C4401"/>
    <w:rsid w:val="002C5F3F"/>
    <w:rsid w:val="002C67DB"/>
    <w:rsid w:val="002C7CAC"/>
    <w:rsid w:val="002D0A32"/>
    <w:rsid w:val="002D3306"/>
    <w:rsid w:val="002D48AA"/>
    <w:rsid w:val="002D6390"/>
    <w:rsid w:val="002D6683"/>
    <w:rsid w:val="002D7B7C"/>
    <w:rsid w:val="002D7BAA"/>
    <w:rsid w:val="002D7F54"/>
    <w:rsid w:val="002E01C7"/>
    <w:rsid w:val="002E2FA1"/>
    <w:rsid w:val="002E3A53"/>
    <w:rsid w:val="002E3FF4"/>
    <w:rsid w:val="002E6572"/>
    <w:rsid w:val="002F0E05"/>
    <w:rsid w:val="002F3228"/>
    <w:rsid w:val="002F35E5"/>
    <w:rsid w:val="002F39C7"/>
    <w:rsid w:val="002F6EB0"/>
    <w:rsid w:val="002F78C8"/>
    <w:rsid w:val="0030050B"/>
    <w:rsid w:val="003016AD"/>
    <w:rsid w:val="00301CF3"/>
    <w:rsid w:val="003022A2"/>
    <w:rsid w:val="00302DD5"/>
    <w:rsid w:val="003055E7"/>
    <w:rsid w:val="003059CF"/>
    <w:rsid w:val="003063C1"/>
    <w:rsid w:val="00306852"/>
    <w:rsid w:val="00315C25"/>
    <w:rsid w:val="003160DF"/>
    <w:rsid w:val="00316D16"/>
    <w:rsid w:val="003206F7"/>
    <w:rsid w:val="00321B63"/>
    <w:rsid w:val="00325DC1"/>
    <w:rsid w:val="003261B7"/>
    <w:rsid w:val="0032715C"/>
    <w:rsid w:val="00327CDC"/>
    <w:rsid w:val="00330CA0"/>
    <w:rsid w:val="00330D3A"/>
    <w:rsid w:val="0033114F"/>
    <w:rsid w:val="00332271"/>
    <w:rsid w:val="00332EC6"/>
    <w:rsid w:val="00333205"/>
    <w:rsid w:val="00334BC5"/>
    <w:rsid w:val="00335156"/>
    <w:rsid w:val="003351AE"/>
    <w:rsid w:val="00337CA5"/>
    <w:rsid w:val="0034051C"/>
    <w:rsid w:val="0034210D"/>
    <w:rsid w:val="003434F3"/>
    <w:rsid w:val="00343601"/>
    <w:rsid w:val="0034598F"/>
    <w:rsid w:val="003466CA"/>
    <w:rsid w:val="003543B0"/>
    <w:rsid w:val="00361FD8"/>
    <w:rsid w:val="00362410"/>
    <w:rsid w:val="00362478"/>
    <w:rsid w:val="00362D93"/>
    <w:rsid w:val="00363B37"/>
    <w:rsid w:val="00364EF7"/>
    <w:rsid w:val="00366F21"/>
    <w:rsid w:val="00367C3B"/>
    <w:rsid w:val="00370FF7"/>
    <w:rsid w:val="003720FB"/>
    <w:rsid w:val="00375B25"/>
    <w:rsid w:val="00380319"/>
    <w:rsid w:val="0038132C"/>
    <w:rsid w:val="00383B2E"/>
    <w:rsid w:val="00385295"/>
    <w:rsid w:val="003906A6"/>
    <w:rsid w:val="00390AE2"/>
    <w:rsid w:val="00391C58"/>
    <w:rsid w:val="00392F31"/>
    <w:rsid w:val="00393441"/>
    <w:rsid w:val="00393A0E"/>
    <w:rsid w:val="00396542"/>
    <w:rsid w:val="0039685B"/>
    <w:rsid w:val="003A1D69"/>
    <w:rsid w:val="003A31A6"/>
    <w:rsid w:val="003A47C5"/>
    <w:rsid w:val="003A55C5"/>
    <w:rsid w:val="003A669D"/>
    <w:rsid w:val="003A7F0C"/>
    <w:rsid w:val="003A7F79"/>
    <w:rsid w:val="003B195B"/>
    <w:rsid w:val="003B234D"/>
    <w:rsid w:val="003B2DEF"/>
    <w:rsid w:val="003B4370"/>
    <w:rsid w:val="003B6404"/>
    <w:rsid w:val="003B696C"/>
    <w:rsid w:val="003B6D22"/>
    <w:rsid w:val="003C1760"/>
    <w:rsid w:val="003C1EF3"/>
    <w:rsid w:val="003C2FCB"/>
    <w:rsid w:val="003C449B"/>
    <w:rsid w:val="003C505E"/>
    <w:rsid w:val="003C526A"/>
    <w:rsid w:val="003C58DD"/>
    <w:rsid w:val="003C6AFA"/>
    <w:rsid w:val="003C7145"/>
    <w:rsid w:val="003C725C"/>
    <w:rsid w:val="003D094D"/>
    <w:rsid w:val="003D21FF"/>
    <w:rsid w:val="003D3158"/>
    <w:rsid w:val="003D3FA3"/>
    <w:rsid w:val="003D4DBA"/>
    <w:rsid w:val="003D791B"/>
    <w:rsid w:val="003E071F"/>
    <w:rsid w:val="003E1ABD"/>
    <w:rsid w:val="003E1B4D"/>
    <w:rsid w:val="003E298A"/>
    <w:rsid w:val="003E6026"/>
    <w:rsid w:val="003F0112"/>
    <w:rsid w:val="003F0181"/>
    <w:rsid w:val="003F071A"/>
    <w:rsid w:val="003F0D36"/>
    <w:rsid w:val="003F160B"/>
    <w:rsid w:val="003F2A25"/>
    <w:rsid w:val="003F32AF"/>
    <w:rsid w:val="003F4860"/>
    <w:rsid w:val="003F5D4B"/>
    <w:rsid w:val="003F65DE"/>
    <w:rsid w:val="003F67C0"/>
    <w:rsid w:val="00400032"/>
    <w:rsid w:val="00400B5B"/>
    <w:rsid w:val="004020DF"/>
    <w:rsid w:val="00403DC0"/>
    <w:rsid w:val="00404C43"/>
    <w:rsid w:val="00405A00"/>
    <w:rsid w:val="00406891"/>
    <w:rsid w:val="004076DB"/>
    <w:rsid w:val="004102E9"/>
    <w:rsid w:val="004108F7"/>
    <w:rsid w:val="00410C30"/>
    <w:rsid w:val="004114A0"/>
    <w:rsid w:val="004130F9"/>
    <w:rsid w:val="00413E2D"/>
    <w:rsid w:val="00413F79"/>
    <w:rsid w:val="00414291"/>
    <w:rsid w:val="00420870"/>
    <w:rsid w:val="00420C53"/>
    <w:rsid w:val="00425DC3"/>
    <w:rsid w:val="00425E33"/>
    <w:rsid w:val="00425FC0"/>
    <w:rsid w:val="00426664"/>
    <w:rsid w:val="00427067"/>
    <w:rsid w:val="0043184E"/>
    <w:rsid w:val="00432D0C"/>
    <w:rsid w:val="00432DEC"/>
    <w:rsid w:val="004339D5"/>
    <w:rsid w:val="0043642F"/>
    <w:rsid w:val="0043791B"/>
    <w:rsid w:val="00437EBC"/>
    <w:rsid w:val="004403AF"/>
    <w:rsid w:val="00440AED"/>
    <w:rsid w:val="004411F3"/>
    <w:rsid w:val="00441483"/>
    <w:rsid w:val="00441BCB"/>
    <w:rsid w:val="00441D79"/>
    <w:rsid w:val="00442AC9"/>
    <w:rsid w:val="004454DA"/>
    <w:rsid w:val="00450AD4"/>
    <w:rsid w:val="00450E9E"/>
    <w:rsid w:val="0045176A"/>
    <w:rsid w:val="00452AC6"/>
    <w:rsid w:val="00452BA5"/>
    <w:rsid w:val="00453F59"/>
    <w:rsid w:val="00455179"/>
    <w:rsid w:val="0045563C"/>
    <w:rsid w:val="00456332"/>
    <w:rsid w:val="00456F10"/>
    <w:rsid w:val="00460709"/>
    <w:rsid w:val="00461045"/>
    <w:rsid w:val="00461826"/>
    <w:rsid w:val="004620BF"/>
    <w:rsid w:val="0046237E"/>
    <w:rsid w:val="00462432"/>
    <w:rsid w:val="00462F80"/>
    <w:rsid w:val="004667EF"/>
    <w:rsid w:val="00470013"/>
    <w:rsid w:val="00470205"/>
    <w:rsid w:val="00470309"/>
    <w:rsid w:val="00471F21"/>
    <w:rsid w:val="00473C70"/>
    <w:rsid w:val="00474955"/>
    <w:rsid w:val="004756FA"/>
    <w:rsid w:val="004764F8"/>
    <w:rsid w:val="00477032"/>
    <w:rsid w:val="004800F9"/>
    <w:rsid w:val="00482043"/>
    <w:rsid w:val="00482182"/>
    <w:rsid w:val="004823BE"/>
    <w:rsid w:val="00482487"/>
    <w:rsid w:val="00483325"/>
    <w:rsid w:val="004840B2"/>
    <w:rsid w:val="004847E2"/>
    <w:rsid w:val="00485F52"/>
    <w:rsid w:val="004865DD"/>
    <w:rsid w:val="00486F54"/>
    <w:rsid w:val="0049040F"/>
    <w:rsid w:val="0049134A"/>
    <w:rsid w:val="00491A41"/>
    <w:rsid w:val="0049251D"/>
    <w:rsid w:val="00494FD6"/>
    <w:rsid w:val="00495205"/>
    <w:rsid w:val="00496A89"/>
    <w:rsid w:val="00496FEC"/>
    <w:rsid w:val="00497711"/>
    <w:rsid w:val="00497C25"/>
    <w:rsid w:val="004A01C7"/>
    <w:rsid w:val="004A05EF"/>
    <w:rsid w:val="004A08D1"/>
    <w:rsid w:val="004A0E66"/>
    <w:rsid w:val="004A29BA"/>
    <w:rsid w:val="004A53FF"/>
    <w:rsid w:val="004A58CB"/>
    <w:rsid w:val="004A5F72"/>
    <w:rsid w:val="004A6178"/>
    <w:rsid w:val="004A70C4"/>
    <w:rsid w:val="004A7D16"/>
    <w:rsid w:val="004B1795"/>
    <w:rsid w:val="004B26E7"/>
    <w:rsid w:val="004B49A4"/>
    <w:rsid w:val="004B56DD"/>
    <w:rsid w:val="004B621F"/>
    <w:rsid w:val="004B751A"/>
    <w:rsid w:val="004B7999"/>
    <w:rsid w:val="004C020F"/>
    <w:rsid w:val="004C1AFD"/>
    <w:rsid w:val="004C1E6F"/>
    <w:rsid w:val="004C322F"/>
    <w:rsid w:val="004C37AF"/>
    <w:rsid w:val="004C385F"/>
    <w:rsid w:val="004C3BEB"/>
    <w:rsid w:val="004C3EA9"/>
    <w:rsid w:val="004C558B"/>
    <w:rsid w:val="004C5DB4"/>
    <w:rsid w:val="004C663A"/>
    <w:rsid w:val="004C6F01"/>
    <w:rsid w:val="004C74BD"/>
    <w:rsid w:val="004D0B68"/>
    <w:rsid w:val="004D1791"/>
    <w:rsid w:val="004D1FC3"/>
    <w:rsid w:val="004D2886"/>
    <w:rsid w:val="004D3B0F"/>
    <w:rsid w:val="004D70F8"/>
    <w:rsid w:val="004E0BC4"/>
    <w:rsid w:val="004E2B73"/>
    <w:rsid w:val="004E4615"/>
    <w:rsid w:val="004E5711"/>
    <w:rsid w:val="004E6275"/>
    <w:rsid w:val="004E6B25"/>
    <w:rsid w:val="004E6F47"/>
    <w:rsid w:val="004F0B4F"/>
    <w:rsid w:val="004F1F88"/>
    <w:rsid w:val="004F443F"/>
    <w:rsid w:val="004F4C95"/>
    <w:rsid w:val="004F5F1B"/>
    <w:rsid w:val="004F6188"/>
    <w:rsid w:val="004F67DF"/>
    <w:rsid w:val="004F7038"/>
    <w:rsid w:val="004F74AA"/>
    <w:rsid w:val="00501A15"/>
    <w:rsid w:val="00501BD8"/>
    <w:rsid w:val="00502374"/>
    <w:rsid w:val="005038CE"/>
    <w:rsid w:val="00503D5F"/>
    <w:rsid w:val="00503F42"/>
    <w:rsid w:val="005060A1"/>
    <w:rsid w:val="0051332F"/>
    <w:rsid w:val="00514B97"/>
    <w:rsid w:val="00514E83"/>
    <w:rsid w:val="00514FCE"/>
    <w:rsid w:val="0051565F"/>
    <w:rsid w:val="00516072"/>
    <w:rsid w:val="00517060"/>
    <w:rsid w:val="0052004A"/>
    <w:rsid w:val="005217D8"/>
    <w:rsid w:val="005219C0"/>
    <w:rsid w:val="00521D64"/>
    <w:rsid w:val="00522DC8"/>
    <w:rsid w:val="00526158"/>
    <w:rsid w:val="005267C9"/>
    <w:rsid w:val="005300C6"/>
    <w:rsid w:val="0053138A"/>
    <w:rsid w:val="0053288A"/>
    <w:rsid w:val="005332EC"/>
    <w:rsid w:val="00533AA7"/>
    <w:rsid w:val="00534418"/>
    <w:rsid w:val="00534ADD"/>
    <w:rsid w:val="00534C69"/>
    <w:rsid w:val="005353AB"/>
    <w:rsid w:val="005374E6"/>
    <w:rsid w:val="00540810"/>
    <w:rsid w:val="00541992"/>
    <w:rsid w:val="005459BA"/>
    <w:rsid w:val="0055152B"/>
    <w:rsid w:val="005527E6"/>
    <w:rsid w:val="005530EC"/>
    <w:rsid w:val="00555101"/>
    <w:rsid w:val="005555DA"/>
    <w:rsid w:val="005560BC"/>
    <w:rsid w:val="005573BE"/>
    <w:rsid w:val="00557B4A"/>
    <w:rsid w:val="005609A3"/>
    <w:rsid w:val="00560D1C"/>
    <w:rsid w:val="00560ED8"/>
    <w:rsid w:val="005613BF"/>
    <w:rsid w:val="0056164F"/>
    <w:rsid w:val="005624EF"/>
    <w:rsid w:val="00563CC8"/>
    <w:rsid w:val="00565694"/>
    <w:rsid w:val="00567D80"/>
    <w:rsid w:val="00571028"/>
    <w:rsid w:val="005710A4"/>
    <w:rsid w:val="005726AB"/>
    <w:rsid w:val="00572700"/>
    <w:rsid w:val="00572D22"/>
    <w:rsid w:val="0057520A"/>
    <w:rsid w:val="0057541E"/>
    <w:rsid w:val="00576EDF"/>
    <w:rsid w:val="00577C6A"/>
    <w:rsid w:val="00580468"/>
    <w:rsid w:val="00581985"/>
    <w:rsid w:val="00581F45"/>
    <w:rsid w:val="00582231"/>
    <w:rsid w:val="00582A10"/>
    <w:rsid w:val="0058389E"/>
    <w:rsid w:val="005839CB"/>
    <w:rsid w:val="00584517"/>
    <w:rsid w:val="00584988"/>
    <w:rsid w:val="00584C46"/>
    <w:rsid w:val="00585377"/>
    <w:rsid w:val="0058603B"/>
    <w:rsid w:val="0058733D"/>
    <w:rsid w:val="00592406"/>
    <w:rsid w:val="0059431B"/>
    <w:rsid w:val="005A39CC"/>
    <w:rsid w:val="005A3C46"/>
    <w:rsid w:val="005A4441"/>
    <w:rsid w:val="005A4462"/>
    <w:rsid w:val="005A4AA4"/>
    <w:rsid w:val="005B4730"/>
    <w:rsid w:val="005B65EC"/>
    <w:rsid w:val="005C31FF"/>
    <w:rsid w:val="005C5535"/>
    <w:rsid w:val="005C70FA"/>
    <w:rsid w:val="005C7C1C"/>
    <w:rsid w:val="005D00CD"/>
    <w:rsid w:val="005D0694"/>
    <w:rsid w:val="005D1D21"/>
    <w:rsid w:val="005D37D0"/>
    <w:rsid w:val="005D4DC0"/>
    <w:rsid w:val="005D5B3C"/>
    <w:rsid w:val="005D6EC2"/>
    <w:rsid w:val="005E015F"/>
    <w:rsid w:val="005E05D7"/>
    <w:rsid w:val="005E41E7"/>
    <w:rsid w:val="005E4215"/>
    <w:rsid w:val="005E450F"/>
    <w:rsid w:val="005E57DF"/>
    <w:rsid w:val="005E5E83"/>
    <w:rsid w:val="005F2628"/>
    <w:rsid w:val="005F4175"/>
    <w:rsid w:val="005F4B2C"/>
    <w:rsid w:val="005F6ADD"/>
    <w:rsid w:val="00601EF2"/>
    <w:rsid w:val="0060255B"/>
    <w:rsid w:val="00602933"/>
    <w:rsid w:val="00602DBF"/>
    <w:rsid w:val="006038B7"/>
    <w:rsid w:val="006119C1"/>
    <w:rsid w:val="006126B1"/>
    <w:rsid w:val="00612E22"/>
    <w:rsid w:val="00613614"/>
    <w:rsid w:val="00616711"/>
    <w:rsid w:val="00616D20"/>
    <w:rsid w:val="00620E97"/>
    <w:rsid w:val="0062298A"/>
    <w:rsid w:val="00622995"/>
    <w:rsid w:val="00623B9B"/>
    <w:rsid w:val="00626514"/>
    <w:rsid w:val="00626589"/>
    <w:rsid w:val="00626E62"/>
    <w:rsid w:val="00630CA8"/>
    <w:rsid w:val="006332A6"/>
    <w:rsid w:val="00633767"/>
    <w:rsid w:val="00633997"/>
    <w:rsid w:val="006339A0"/>
    <w:rsid w:val="00634D07"/>
    <w:rsid w:val="0063634A"/>
    <w:rsid w:val="006409A5"/>
    <w:rsid w:val="0064111B"/>
    <w:rsid w:val="00641263"/>
    <w:rsid w:val="006413A8"/>
    <w:rsid w:val="00641FAD"/>
    <w:rsid w:val="00642E56"/>
    <w:rsid w:val="00643CC3"/>
    <w:rsid w:val="00646DF9"/>
    <w:rsid w:val="00647339"/>
    <w:rsid w:val="0065105A"/>
    <w:rsid w:val="00651E00"/>
    <w:rsid w:val="0065363E"/>
    <w:rsid w:val="00656A79"/>
    <w:rsid w:val="00660FDC"/>
    <w:rsid w:val="00661A10"/>
    <w:rsid w:val="006629F4"/>
    <w:rsid w:val="00663BD4"/>
    <w:rsid w:val="00663DDB"/>
    <w:rsid w:val="00664F19"/>
    <w:rsid w:val="00667335"/>
    <w:rsid w:val="006716E6"/>
    <w:rsid w:val="00671816"/>
    <w:rsid w:val="00672895"/>
    <w:rsid w:val="00672CC6"/>
    <w:rsid w:val="00674572"/>
    <w:rsid w:val="006748CB"/>
    <w:rsid w:val="00674FEE"/>
    <w:rsid w:val="006838BA"/>
    <w:rsid w:val="006852EC"/>
    <w:rsid w:val="00685873"/>
    <w:rsid w:val="00685C7E"/>
    <w:rsid w:val="00687763"/>
    <w:rsid w:val="0068792E"/>
    <w:rsid w:val="00687969"/>
    <w:rsid w:val="00687DD9"/>
    <w:rsid w:val="00690D11"/>
    <w:rsid w:val="006929AC"/>
    <w:rsid w:val="00692B0D"/>
    <w:rsid w:val="00693E0E"/>
    <w:rsid w:val="006A1AE3"/>
    <w:rsid w:val="006A29B7"/>
    <w:rsid w:val="006A4AA0"/>
    <w:rsid w:val="006A4DFB"/>
    <w:rsid w:val="006A5578"/>
    <w:rsid w:val="006A6EAA"/>
    <w:rsid w:val="006B0F3A"/>
    <w:rsid w:val="006B3470"/>
    <w:rsid w:val="006B3A27"/>
    <w:rsid w:val="006B67B8"/>
    <w:rsid w:val="006B6E44"/>
    <w:rsid w:val="006B740E"/>
    <w:rsid w:val="006C2ABD"/>
    <w:rsid w:val="006C2F3D"/>
    <w:rsid w:val="006C30E1"/>
    <w:rsid w:val="006C418A"/>
    <w:rsid w:val="006C4607"/>
    <w:rsid w:val="006C55B0"/>
    <w:rsid w:val="006D0493"/>
    <w:rsid w:val="006D1C88"/>
    <w:rsid w:val="006D48F1"/>
    <w:rsid w:val="006D50BC"/>
    <w:rsid w:val="006D639C"/>
    <w:rsid w:val="006E044E"/>
    <w:rsid w:val="006E1A03"/>
    <w:rsid w:val="006E21C6"/>
    <w:rsid w:val="006E2F90"/>
    <w:rsid w:val="006E3D55"/>
    <w:rsid w:val="006E5288"/>
    <w:rsid w:val="006E626B"/>
    <w:rsid w:val="006F3BA2"/>
    <w:rsid w:val="006F45BE"/>
    <w:rsid w:val="006F5A31"/>
    <w:rsid w:val="006F61DA"/>
    <w:rsid w:val="006F66D9"/>
    <w:rsid w:val="006F698B"/>
    <w:rsid w:val="00700079"/>
    <w:rsid w:val="007004FC"/>
    <w:rsid w:val="00703487"/>
    <w:rsid w:val="00703A34"/>
    <w:rsid w:val="007054E1"/>
    <w:rsid w:val="00706548"/>
    <w:rsid w:val="00706670"/>
    <w:rsid w:val="00706F28"/>
    <w:rsid w:val="00710672"/>
    <w:rsid w:val="00710A86"/>
    <w:rsid w:val="00710B15"/>
    <w:rsid w:val="00710F56"/>
    <w:rsid w:val="00711F59"/>
    <w:rsid w:val="0071332C"/>
    <w:rsid w:val="00713865"/>
    <w:rsid w:val="00717437"/>
    <w:rsid w:val="00720B2E"/>
    <w:rsid w:val="00722DF4"/>
    <w:rsid w:val="0072417C"/>
    <w:rsid w:val="00734450"/>
    <w:rsid w:val="00734E9B"/>
    <w:rsid w:val="00736B15"/>
    <w:rsid w:val="00737B14"/>
    <w:rsid w:val="00740BC1"/>
    <w:rsid w:val="0074141A"/>
    <w:rsid w:val="00741ABB"/>
    <w:rsid w:val="0074392E"/>
    <w:rsid w:val="00743E5D"/>
    <w:rsid w:val="007444A8"/>
    <w:rsid w:val="00745075"/>
    <w:rsid w:val="00745F67"/>
    <w:rsid w:val="00746E7F"/>
    <w:rsid w:val="00746EB3"/>
    <w:rsid w:val="0075039E"/>
    <w:rsid w:val="00750FF0"/>
    <w:rsid w:val="007526D3"/>
    <w:rsid w:val="00752D9D"/>
    <w:rsid w:val="007534D4"/>
    <w:rsid w:val="00754784"/>
    <w:rsid w:val="007551BF"/>
    <w:rsid w:val="00755DBD"/>
    <w:rsid w:val="00756F8C"/>
    <w:rsid w:val="00757B1B"/>
    <w:rsid w:val="00757C6E"/>
    <w:rsid w:val="007609AC"/>
    <w:rsid w:val="007623CC"/>
    <w:rsid w:val="00762BDA"/>
    <w:rsid w:val="00764F4F"/>
    <w:rsid w:val="00765787"/>
    <w:rsid w:val="007665D3"/>
    <w:rsid w:val="007669A7"/>
    <w:rsid w:val="0076757D"/>
    <w:rsid w:val="00774149"/>
    <w:rsid w:val="007742B5"/>
    <w:rsid w:val="00774A68"/>
    <w:rsid w:val="00775B2A"/>
    <w:rsid w:val="007770F4"/>
    <w:rsid w:val="00777614"/>
    <w:rsid w:val="00777ABC"/>
    <w:rsid w:val="00780081"/>
    <w:rsid w:val="007805DC"/>
    <w:rsid w:val="007805FD"/>
    <w:rsid w:val="00780D84"/>
    <w:rsid w:val="00781347"/>
    <w:rsid w:val="00781D69"/>
    <w:rsid w:val="00782C97"/>
    <w:rsid w:val="0078413D"/>
    <w:rsid w:val="00784422"/>
    <w:rsid w:val="00784494"/>
    <w:rsid w:val="007846C3"/>
    <w:rsid w:val="00785198"/>
    <w:rsid w:val="007903FD"/>
    <w:rsid w:val="00790431"/>
    <w:rsid w:val="00792967"/>
    <w:rsid w:val="00793D07"/>
    <w:rsid w:val="00796D3D"/>
    <w:rsid w:val="007A02E3"/>
    <w:rsid w:val="007A38DB"/>
    <w:rsid w:val="007A4F3C"/>
    <w:rsid w:val="007A5080"/>
    <w:rsid w:val="007A7FDE"/>
    <w:rsid w:val="007B004C"/>
    <w:rsid w:val="007B0541"/>
    <w:rsid w:val="007B084D"/>
    <w:rsid w:val="007B3B54"/>
    <w:rsid w:val="007B3FA0"/>
    <w:rsid w:val="007B43BB"/>
    <w:rsid w:val="007B47D2"/>
    <w:rsid w:val="007B4DD3"/>
    <w:rsid w:val="007B5343"/>
    <w:rsid w:val="007B686B"/>
    <w:rsid w:val="007B6DC8"/>
    <w:rsid w:val="007B76CB"/>
    <w:rsid w:val="007B7F80"/>
    <w:rsid w:val="007C0942"/>
    <w:rsid w:val="007C098F"/>
    <w:rsid w:val="007C0F2C"/>
    <w:rsid w:val="007C18A5"/>
    <w:rsid w:val="007C2BCC"/>
    <w:rsid w:val="007C4E18"/>
    <w:rsid w:val="007C4EF0"/>
    <w:rsid w:val="007C5128"/>
    <w:rsid w:val="007C5993"/>
    <w:rsid w:val="007C7A93"/>
    <w:rsid w:val="007D099D"/>
    <w:rsid w:val="007D1BCA"/>
    <w:rsid w:val="007D3C70"/>
    <w:rsid w:val="007D4150"/>
    <w:rsid w:val="007D5A1B"/>
    <w:rsid w:val="007D66E1"/>
    <w:rsid w:val="007E1F60"/>
    <w:rsid w:val="007E2664"/>
    <w:rsid w:val="007E28B0"/>
    <w:rsid w:val="007E2A3E"/>
    <w:rsid w:val="007E2CFF"/>
    <w:rsid w:val="007E3ABF"/>
    <w:rsid w:val="007E3BFA"/>
    <w:rsid w:val="007E5843"/>
    <w:rsid w:val="007E5BFA"/>
    <w:rsid w:val="007E6689"/>
    <w:rsid w:val="007E6C2E"/>
    <w:rsid w:val="007E731C"/>
    <w:rsid w:val="007F0A03"/>
    <w:rsid w:val="007F6513"/>
    <w:rsid w:val="00804086"/>
    <w:rsid w:val="008041DA"/>
    <w:rsid w:val="0080471D"/>
    <w:rsid w:val="00810040"/>
    <w:rsid w:val="00810AF5"/>
    <w:rsid w:val="008112C5"/>
    <w:rsid w:val="00812E29"/>
    <w:rsid w:val="00816E8E"/>
    <w:rsid w:val="0082023A"/>
    <w:rsid w:val="00820A83"/>
    <w:rsid w:val="00821A7A"/>
    <w:rsid w:val="008253F8"/>
    <w:rsid w:val="00826F2D"/>
    <w:rsid w:val="00827409"/>
    <w:rsid w:val="00827E29"/>
    <w:rsid w:val="00830392"/>
    <w:rsid w:val="00832182"/>
    <w:rsid w:val="008325E4"/>
    <w:rsid w:val="00832A2B"/>
    <w:rsid w:val="0083351C"/>
    <w:rsid w:val="00835D6B"/>
    <w:rsid w:val="0083679A"/>
    <w:rsid w:val="0084222C"/>
    <w:rsid w:val="00843C5D"/>
    <w:rsid w:val="00845811"/>
    <w:rsid w:val="00846994"/>
    <w:rsid w:val="008503FA"/>
    <w:rsid w:val="00850451"/>
    <w:rsid w:val="00851CAA"/>
    <w:rsid w:val="00851FAF"/>
    <w:rsid w:val="00852042"/>
    <w:rsid w:val="00852EC6"/>
    <w:rsid w:val="008534C9"/>
    <w:rsid w:val="00854725"/>
    <w:rsid w:val="00854A3F"/>
    <w:rsid w:val="0085564C"/>
    <w:rsid w:val="0085599D"/>
    <w:rsid w:val="00860288"/>
    <w:rsid w:val="00860D18"/>
    <w:rsid w:val="008611C3"/>
    <w:rsid w:val="008627E0"/>
    <w:rsid w:val="008644EC"/>
    <w:rsid w:val="0086510F"/>
    <w:rsid w:val="00872C34"/>
    <w:rsid w:val="00874A6D"/>
    <w:rsid w:val="0087510C"/>
    <w:rsid w:val="00882A69"/>
    <w:rsid w:val="00882D59"/>
    <w:rsid w:val="008834C3"/>
    <w:rsid w:val="00884AF7"/>
    <w:rsid w:val="00884EB2"/>
    <w:rsid w:val="00890842"/>
    <w:rsid w:val="00891F59"/>
    <w:rsid w:val="00892AC3"/>
    <w:rsid w:val="00894516"/>
    <w:rsid w:val="008959D1"/>
    <w:rsid w:val="008959E3"/>
    <w:rsid w:val="008968D2"/>
    <w:rsid w:val="00897300"/>
    <w:rsid w:val="0089738E"/>
    <w:rsid w:val="008A19AD"/>
    <w:rsid w:val="008A419E"/>
    <w:rsid w:val="008A60E8"/>
    <w:rsid w:val="008A6200"/>
    <w:rsid w:val="008A67F9"/>
    <w:rsid w:val="008A76E1"/>
    <w:rsid w:val="008A7CD7"/>
    <w:rsid w:val="008B0077"/>
    <w:rsid w:val="008B0107"/>
    <w:rsid w:val="008B2401"/>
    <w:rsid w:val="008B44C4"/>
    <w:rsid w:val="008B46A3"/>
    <w:rsid w:val="008B5C27"/>
    <w:rsid w:val="008B5FDB"/>
    <w:rsid w:val="008B7279"/>
    <w:rsid w:val="008B7890"/>
    <w:rsid w:val="008C1B76"/>
    <w:rsid w:val="008C44AC"/>
    <w:rsid w:val="008C50F4"/>
    <w:rsid w:val="008C5441"/>
    <w:rsid w:val="008C5649"/>
    <w:rsid w:val="008C60A7"/>
    <w:rsid w:val="008C735B"/>
    <w:rsid w:val="008C7707"/>
    <w:rsid w:val="008D01E9"/>
    <w:rsid w:val="008D07A0"/>
    <w:rsid w:val="008D0936"/>
    <w:rsid w:val="008D19A1"/>
    <w:rsid w:val="008D280F"/>
    <w:rsid w:val="008D396D"/>
    <w:rsid w:val="008D3984"/>
    <w:rsid w:val="008D462F"/>
    <w:rsid w:val="008D5C3C"/>
    <w:rsid w:val="008D6C8A"/>
    <w:rsid w:val="008E2253"/>
    <w:rsid w:val="008E2C20"/>
    <w:rsid w:val="008E3C8E"/>
    <w:rsid w:val="008E43F9"/>
    <w:rsid w:val="008E44A2"/>
    <w:rsid w:val="008E4FE3"/>
    <w:rsid w:val="008E67D1"/>
    <w:rsid w:val="008E697D"/>
    <w:rsid w:val="008E6A76"/>
    <w:rsid w:val="008E7B2E"/>
    <w:rsid w:val="008F0666"/>
    <w:rsid w:val="008F3FEE"/>
    <w:rsid w:val="008F6F52"/>
    <w:rsid w:val="00900A6D"/>
    <w:rsid w:val="00901C8E"/>
    <w:rsid w:val="00903263"/>
    <w:rsid w:val="009050C5"/>
    <w:rsid w:val="00905C52"/>
    <w:rsid w:val="00906A21"/>
    <w:rsid w:val="009079C3"/>
    <w:rsid w:val="00910462"/>
    <w:rsid w:val="009107FF"/>
    <w:rsid w:val="009109F6"/>
    <w:rsid w:val="00911749"/>
    <w:rsid w:val="00913DB7"/>
    <w:rsid w:val="009146A2"/>
    <w:rsid w:val="0091511A"/>
    <w:rsid w:val="009153CD"/>
    <w:rsid w:val="00915AB1"/>
    <w:rsid w:val="00917532"/>
    <w:rsid w:val="00917E41"/>
    <w:rsid w:val="00920151"/>
    <w:rsid w:val="00920796"/>
    <w:rsid w:val="00920E7D"/>
    <w:rsid w:val="0092187A"/>
    <w:rsid w:val="0092217C"/>
    <w:rsid w:val="0092220A"/>
    <w:rsid w:val="009235BA"/>
    <w:rsid w:val="00923847"/>
    <w:rsid w:val="00924023"/>
    <w:rsid w:val="00924CE2"/>
    <w:rsid w:val="00925B9F"/>
    <w:rsid w:val="00925D15"/>
    <w:rsid w:val="00930B3B"/>
    <w:rsid w:val="00930CB1"/>
    <w:rsid w:val="00931AED"/>
    <w:rsid w:val="00933F19"/>
    <w:rsid w:val="0093661A"/>
    <w:rsid w:val="00940C52"/>
    <w:rsid w:val="00940E81"/>
    <w:rsid w:val="00941715"/>
    <w:rsid w:val="0094390C"/>
    <w:rsid w:val="00944A67"/>
    <w:rsid w:val="00944B90"/>
    <w:rsid w:val="00944CC6"/>
    <w:rsid w:val="009450F1"/>
    <w:rsid w:val="0094533A"/>
    <w:rsid w:val="00946BE3"/>
    <w:rsid w:val="009476A3"/>
    <w:rsid w:val="0095098D"/>
    <w:rsid w:val="0095334F"/>
    <w:rsid w:val="00953522"/>
    <w:rsid w:val="009574E1"/>
    <w:rsid w:val="009576CC"/>
    <w:rsid w:val="009576F6"/>
    <w:rsid w:val="00960333"/>
    <w:rsid w:val="009606F2"/>
    <w:rsid w:val="0096272B"/>
    <w:rsid w:val="00962CBB"/>
    <w:rsid w:val="00963E1C"/>
    <w:rsid w:val="009640E7"/>
    <w:rsid w:val="00965231"/>
    <w:rsid w:val="00965897"/>
    <w:rsid w:val="009662B7"/>
    <w:rsid w:val="0096630A"/>
    <w:rsid w:val="0096748E"/>
    <w:rsid w:val="0096765C"/>
    <w:rsid w:val="00970D0D"/>
    <w:rsid w:val="00971882"/>
    <w:rsid w:val="009727E4"/>
    <w:rsid w:val="009734C6"/>
    <w:rsid w:val="0097461E"/>
    <w:rsid w:val="00974FF5"/>
    <w:rsid w:val="00975619"/>
    <w:rsid w:val="00975873"/>
    <w:rsid w:val="00975D4D"/>
    <w:rsid w:val="00975DDC"/>
    <w:rsid w:val="00976F6C"/>
    <w:rsid w:val="00980923"/>
    <w:rsid w:val="00982908"/>
    <w:rsid w:val="00984A4D"/>
    <w:rsid w:val="00984B6F"/>
    <w:rsid w:val="00984F92"/>
    <w:rsid w:val="00985FEE"/>
    <w:rsid w:val="0098651A"/>
    <w:rsid w:val="00991329"/>
    <w:rsid w:val="00991713"/>
    <w:rsid w:val="009934C5"/>
    <w:rsid w:val="009944A9"/>
    <w:rsid w:val="009947C2"/>
    <w:rsid w:val="00994C0F"/>
    <w:rsid w:val="00995354"/>
    <w:rsid w:val="009A1CE5"/>
    <w:rsid w:val="009A2E58"/>
    <w:rsid w:val="009A2E70"/>
    <w:rsid w:val="009A4AF6"/>
    <w:rsid w:val="009A5BE8"/>
    <w:rsid w:val="009A60B1"/>
    <w:rsid w:val="009A7508"/>
    <w:rsid w:val="009B006B"/>
    <w:rsid w:val="009B013F"/>
    <w:rsid w:val="009B1531"/>
    <w:rsid w:val="009B1F1D"/>
    <w:rsid w:val="009B22D7"/>
    <w:rsid w:val="009B275C"/>
    <w:rsid w:val="009B4154"/>
    <w:rsid w:val="009B4BB1"/>
    <w:rsid w:val="009B5CEE"/>
    <w:rsid w:val="009B5F04"/>
    <w:rsid w:val="009B72ED"/>
    <w:rsid w:val="009C4639"/>
    <w:rsid w:val="009C6DEB"/>
    <w:rsid w:val="009C6EA2"/>
    <w:rsid w:val="009C7936"/>
    <w:rsid w:val="009D0017"/>
    <w:rsid w:val="009D057A"/>
    <w:rsid w:val="009D0602"/>
    <w:rsid w:val="009D0EFA"/>
    <w:rsid w:val="009D11AA"/>
    <w:rsid w:val="009D2A73"/>
    <w:rsid w:val="009D3EAF"/>
    <w:rsid w:val="009D4A3C"/>
    <w:rsid w:val="009D63E9"/>
    <w:rsid w:val="009D6504"/>
    <w:rsid w:val="009E08CB"/>
    <w:rsid w:val="009E12D7"/>
    <w:rsid w:val="009E22AB"/>
    <w:rsid w:val="009E2CB0"/>
    <w:rsid w:val="009E4656"/>
    <w:rsid w:val="009E5705"/>
    <w:rsid w:val="009E5930"/>
    <w:rsid w:val="009E5C50"/>
    <w:rsid w:val="009E661A"/>
    <w:rsid w:val="009E6E39"/>
    <w:rsid w:val="009E770F"/>
    <w:rsid w:val="009F184E"/>
    <w:rsid w:val="009F1D65"/>
    <w:rsid w:val="009F2240"/>
    <w:rsid w:val="009F3446"/>
    <w:rsid w:val="009F3834"/>
    <w:rsid w:val="009F769A"/>
    <w:rsid w:val="009F7BC9"/>
    <w:rsid w:val="00A00AA4"/>
    <w:rsid w:val="00A011A6"/>
    <w:rsid w:val="00A020AD"/>
    <w:rsid w:val="00A028E3"/>
    <w:rsid w:val="00A0372A"/>
    <w:rsid w:val="00A03BB6"/>
    <w:rsid w:val="00A03FD4"/>
    <w:rsid w:val="00A04BEE"/>
    <w:rsid w:val="00A04FA1"/>
    <w:rsid w:val="00A06781"/>
    <w:rsid w:val="00A074C3"/>
    <w:rsid w:val="00A106E0"/>
    <w:rsid w:val="00A10810"/>
    <w:rsid w:val="00A127F2"/>
    <w:rsid w:val="00A1509C"/>
    <w:rsid w:val="00A16885"/>
    <w:rsid w:val="00A202BF"/>
    <w:rsid w:val="00A20419"/>
    <w:rsid w:val="00A22AA5"/>
    <w:rsid w:val="00A23E46"/>
    <w:rsid w:val="00A24329"/>
    <w:rsid w:val="00A249B9"/>
    <w:rsid w:val="00A303F2"/>
    <w:rsid w:val="00A30D20"/>
    <w:rsid w:val="00A30F0B"/>
    <w:rsid w:val="00A3282B"/>
    <w:rsid w:val="00A34260"/>
    <w:rsid w:val="00A35B35"/>
    <w:rsid w:val="00A35FFB"/>
    <w:rsid w:val="00A36AEF"/>
    <w:rsid w:val="00A42061"/>
    <w:rsid w:val="00A42282"/>
    <w:rsid w:val="00A42A4D"/>
    <w:rsid w:val="00A4734C"/>
    <w:rsid w:val="00A517CD"/>
    <w:rsid w:val="00A54523"/>
    <w:rsid w:val="00A56775"/>
    <w:rsid w:val="00A567AC"/>
    <w:rsid w:val="00A56C50"/>
    <w:rsid w:val="00A57754"/>
    <w:rsid w:val="00A60E6D"/>
    <w:rsid w:val="00A62AF5"/>
    <w:rsid w:val="00A64686"/>
    <w:rsid w:val="00A6485B"/>
    <w:rsid w:val="00A703A7"/>
    <w:rsid w:val="00A70CFD"/>
    <w:rsid w:val="00A721FB"/>
    <w:rsid w:val="00A72A0B"/>
    <w:rsid w:val="00A74FE2"/>
    <w:rsid w:val="00A76C08"/>
    <w:rsid w:val="00A813BA"/>
    <w:rsid w:val="00A81D18"/>
    <w:rsid w:val="00A81E42"/>
    <w:rsid w:val="00A84B36"/>
    <w:rsid w:val="00A84E52"/>
    <w:rsid w:val="00A864FE"/>
    <w:rsid w:val="00A86E94"/>
    <w:rsid w:val="00A86F41"/>
    <w:rsid w:val="00A87D04"/>
    <w:rsid w:val="00A91C2D"/>
    <w:rsid w:val="00A93861"/>
    <w:rsid w:val="00A93C40"/>
    <w:rsid w:val="00A94F34"/>
    <w:rsid w:val="00A950AB"/>
    <w:rsid w:val="00A950C5"/>
    <w:rsid w:val="00A9558B"/>
    <w:rsid w:val="00AA007E"/>
    <w:rsid w:val="00AA1D25"/>
    <w:rsid w:val="00AA1E37"/>
    <w:rsid w:val="00AA4B6B"/>
    <w:rsid w:val="00AB0C60"/>
    <w:rsid w:val="00AB1B5E"/>
    <w:rsid w:val="00AB2B1A"/>
    <w:rsid w:val="00AB397F"/>
    <w:rsid w:val="00AB5738"/>
    <w:rsid w:val="00AB5832"/>
    <w:rsid w:val="00AB659F"/>
    <w:rsid w:val="00AB732F"/>
    <w:rsid w:val="00AB7BC1"/>
    <w:rsid w:val="00AC36F9"/>
    <w:rsid w:val="00AC3E45"/>
    <w:rsid w:val="00AC51F2"/>
    <w:rsid w:val="00AD0238"/>
    <w:rsid w:val="00AD1287"/>
    <w:rsid w:val="00AD188D"/>
    <w:rsid w:val="00AD2BA4"/>
    <w:rsid w:val="00AD3269"/>
    <w:rsid w:val="00AD3D98"/>
    <w:rsid w:val="00AD3FEF"/>
    <w:rsid w:val="00AD45EF"/>
    <w:rsid w:val="00AD508C"/>
    <w:rsid w:val="00AD50DF"/>
    <w:rsid w:val="00AD766E"/>
    <w:rsid w:val="00AE193F"/>
    <w:rsid w:val="00AE4CBB"/>
    <w:rsid w:val="00AE5066"/>
    <w:rsid w:val="00AE58D8"/>
    <w:rsid w:val="00AE5E24"/>
    <w:rsid w:val="00AE61B7"/>
    <w:rsid w:val="00AE6CBA"/>
    <w:rsid w:val="00AE6FEF"/>
    <w:rsid w:val="00AE79AD"/>
    <w:rsid w:val="00AF14EB"/>
    <w:rsid w:val="00AF1C39"/>
    <w:rsid w:val="00AF35E4"/>
    <w:rsid w:val="00AF4390"/>
    <w:rsid w:val="00AF5496"/>
    <w:rsid w:val="00AF58E9"/>
    <w:rsid w:val="00AF5CDE"/>
    <w:rsid w:val="00B00D18"/>
    <w:rsid w:val="00B01AF1"/>
    <w:rsid w:val="00B02A19"/>
    <w:rsid w:val="00B05E0E"/>
    <w:rsid w:val="00B062A7"/>
    <w:rsid w:val="00B1092C"/>
    <w:rsid w:val="00B11A57"/>
    <w:rsid w:val="00B13844"/>
    <w:rsid w:val="00B13F9B"/>
    <w:rsid w:val="00B14B45"/>
    <w:rsid w:val="00B172CA"/>
    <w:rsid w:val="00B211C3"/>
    <w:rsid w:val="00B22DAA"/>
    <w:rsid w:val="00B234C3"/>
    <w:rsid w:val="00B23FBA"/>
    <w:rsid w:val="00B24206"/>
    <w:rsid w:val="00B25597"/>
    <w:rsid w:val="00B26284"/>
    <w:rsid w:val="00B267B9"/>
    <w:rsid w:val="00B311EF"/>
    <w:rsid w:val="00B32F76"/>
    <w:rsid w:val="00B33E09"/>
    <w:rsid w:val="00B35D5C"/>
    <w:rsid w:val="00B374B2"/>
    <w:rsid w:val="00B40BDF"/>
    <w:rsid w:val="00B42E11"/>
    <w:rsid w:val="00B43EE5"/>
    <w:rsid w:val="00B44AC4"/>
    <w:rsid w:val="00B50708"/>
    <w:rsid w:val="00B50C68"/>
    <w:rsid w:val="00B5108F"/>
    <w:rsid w:val="00B51293"/>
    <w:rsid w:val="00B51A49"/>
    <w:rsid w:val="00B51F7D"/>
    <w:rsid w:val="00B52B1E"/>
    <w:rsid w:val="00B52CF4"/>
    <w:rsid w:val="00B54755"/>
    <w:rsid w:val="00B54BFA"/>
    <w:rsid w:val="00B54E1F"/>
    <w:rsid w:val="00B55481"/>
    <w:rsid w:val="00B554E2"/>
    <w:rsid w:val="00B55540"/>
    <w:rsid w:val="00B56C32"/>
    <w:rsid w:val="00B57ACF"/>
    <w:rsid w:val="00B614F7"/>
    <w:rsid w:val="00B61564"/>
    <w:rsid w:val="00B61FA7"/>
    <w:rsid w:val="00B6242C"/>
    <w:rsid w:val="00B63AC8"/>
    <w:rsid w:val="00B64708"/>
    <w:rsid w:val="00B64BB1"/>
    <w:rsid w:val="00B710FA"/>
    <w:rsid w:val="00B7171E"/>
    <w:rsid w:val="00B73166"/>
    <w:rsid w:val="00B76C96"/>
    <w:rsid w:val="00B8135F"/>
    <w:rsid w:val="00B83896"/>
    <w:rsid w:val="00B8426C"/>
    <w:rsid w:val="00B84865"/>
    <w:rsid w:val="00B86B37"/>
    <w:rsid w:val="00B86D05"/>
    <w:rsid w:val="00B86DA2"/>
    <w:rsid w:val="00B90203"/>
    <w:rsid w:val="00B91847"/>
    <w:rsid w:val="00B91B8D"/>
    <w:rsid w:val="00B91FFD"/>
    <w:rsid w:val="00B9285F"/>
    <w:rsid w:val="00B92A34"/>
    <w:rsid w:val="00B94D0D"/>
    <w:rsid w:val="00B94E90"/>
    <w:rsid w:val="00B96FB9"/>
    <w:rsid w:val="00BA0065"/>
    <w:rsid w:val="00BA3622"/>
    <w:rsid w:val="00BA372E"/>
    <w:rsid w:val="00BA5C6A"/>
    <w:rsid w:val="00BA67EC"/>
    <w:rsid w:val="00BA6FF0"/>
    <w:rsid w:val="00BB0A82"/>
    <w:rsid w:val="00BB245E"/>
    <w:rsid w:val="00BB3204"/>
    <w:rsid w:val="00BB4D17"/>
    <w:rsid w:val="00BB6607"/>
    <w:rsid w:val="00BB6911"/>
    <w:rsid w:val="00BB7C94"/>
    <w:rsid w:val="00BC0A9D"/>
    <w:rsid w:val="00BC2381"/>
    <w:rsid w:val="00BC4BA9"/>
    <w:rsid w:val="00BC4EF0"/>
    <w:rsid w:val="00BC50D4"/>
    <w:rsid w:val="00BD0646"/>
    <w:rsid w:val="00BD10DE"/>
    <w:rsid w:val="00BD55DA"/>
    <w:rsid w:val="00BD61B2"/>
    <w:rsid w:val="00BE04ED"/>
    <w:rsid w:val="00BE083D"/>
    <w:rsid w:val="00BE0AEB"/>
    <w:rsid w:val="00BE10B3"/>
    <w:rsid w:val="00BE2DCE"/>
    <w:rsid w:val="00BE3243"/>
    <w:rsid w:val="00BE4EC8"/>
    <w:rsid w:val="00BE5E9A"/>
    <w:rsid w:val="00BE6DC9"/>
    <w:rsid w:val="00BF0018"/>
    <w:rsid w:val="00BF059E"/>
    <w:rsid w:val="00BF1309"/>
    <w:rsid w:val="00BF1942"/>
    <w:rsid w:val="00BF40ED"/>
    <w:rsid w:val="00BF446F"/>
    <w:rsid w:val="00BF5BC2"/>
    <w:rsid w:val="00BF656D"/>
    <w:rsid w:val="00C03C24"/>
    <w:rsid w:val="00C03D3B"/>
    <w:rsid w:val="00C07063"/>
    <w:rsid w:val="00C07D15"/>
    <w:rsid w:val="00C1133D"/>
    <w:rsid w:val="00C11941"/>
    <w:rsid w:val="00C11E31"/>
    <w:rsid w:val="00C13697"/>
    <w:rsid w:val="00C15800"/>
    <w:rsid w:val="00C15BEB"/>
    <w:rsid w:val="00C238DD"/>
    <w:rsid w:val="00C23CA5"/>
    <w:rsid w:val="00C24270"/>
    <w:rsid w:val="00C26DCE"/>
    <w:rsid w:val="00C27A08"/>
    <w:rsid w:val="00C31312"/>
    <w:rsid w:val="00C31445"/>
    <w:rsid w:val="00C31E36"/>
    <w:rsid w:val="00C326C6"/>
    <w:rsid w:val="00C32876"/>
    <w:rsid w:val="00C33585"/>
    <w:rsid w:val="00C35295"/>
    <w:rsid w:val="00C35ED6"/>
    <w:rsid w:val="00C36A64"/>
    <w:rsid w:val="00C36ADD"/>
    <w:rsid w:val="00C36E74"/>
    <w:rsid w:val="00C374DE"/>
    <w:rsid w:val="00C40595"/>
    <w:rsid w:val="00C41621"/>
    <w:rsid w:val="00C449FA"/>
    <w:rsid w:val="00C50808"/>
    <w:rsid w:val="00C53023"/>
    <w:rsid w:val="00C5384F"/>
    <w:rsid w:val="00C5405A"/>
    <w:rsid w:val="00C5501B"/>
    <w:rsid w:val="00C56964"/>
    <w:rsid w:val="00C60028"/>
    <w:rsid w:val="00C62EFA"/>
    <w:rsid w:val="00C656D5"/>
    <w:rsid w:val="00C6601E"/>
    <w:rsid w:val="00C67103"/>
    <w:rsid w:val="00C673B2"/>
    <w:rsid w:val="00C676F3"/>
    <w:rsid w:val="00C708DE"/>
    <w:rsid w:val="00C71BB9"/>
    <w:rsid w:val="00C71FE0"/>
    <w:rsid w:val="00C721A9"/>
    <w:rsid w:val="00C7244C"/>
    <w:rsid w:val="00C74086"/>
    <w:rsid w:val="00C74539"/>
    <w:rsid w:val="00C75626"/>
    <w:rsid w:val="00C75E73"/>
    <w:rsid w:val="00C776E6"/>
    <w:rsid w:val="00C77ECE"/>
    <w:rsid w:val="00C82BB6"/>
    <w:rsid w:val="00C830EC"/>
    <w:rsid w:val="00C83412"/>
    <w:rsid w:val="00C840BE"/>
    <w:rsid w:val="00C86365"/>
    <w:rsid w:val="00C8656C"/>
    <w:rsid w:val="00C91FD0"/>
    <w:rsid w:val="00C926BE"/>
    <w:rsid w:val="00C94C28"/>
    <w:rsid w:val="00C94EB6"/>
    <w:rsid w:val="00CA048D"/>
    <w:rsid w:val="00CA2556"/>
    <w:rsid w:val="00CA2A49"/>
    <w:rsid w:val="00CA3AD3"/>
    <w:rsid w:val="00CA4995"/>
    <w:rsid w:val="00CA5BEC"/>
    <w:rsid w:val="00CA67A2"/>
    <w:rsid w:val="00CA7289"/>
    <w:rsid w:val="00CB0247"/>
    <w:rsid w:val="00CB0601"/>
    <w:rsid w:val="00CB0A65"/>
    <w:rsid w:val="00CB2B21"/>
    <w:rsid w:val="00CB3440"/>
    <w:rsid w:val="00CB57DC"/>
    <w:rsid w:val="00CB5966"/>
    <w:rsid w:val="00CB7345"/>
    <w:rsid w:val="00CC037E"/>
    <w:rsid w:val="00CC0477"/>
    <w:rsid w:val="00CC1692"/>
    <w:rsid w:val="00CC3A7E"/>
    <w:rsid w:val="00CC5848"/>
    <w:rsid w:val="00CC5B93"/>
    <w:rsid w:val="00CC5C8E"/>
    <w:rsid w:val="00CC5D87"/>
    <w:rsid w:val="00CC6C35"/>
    <w:rsid w:val="00CC6F38"/>
    <w:rsid w:val="00CC753C"/>
    <w:rsid w:val="00CD138B"/>
    <w:rsid w:val="00CD33A6"/>
    <w:rsid w:val="00CD3E31"/>
    <w:rsid w:val="00CD3EAB"/>
    <w:rsid w:val="00CD5561"/>
    <w:rsid w:val="00CD5FF4"/>
    <w:rsid w:val="00CD74A3"/>
    <w:rsid w:val="00CD78E7"/>
    <w:rsid w:val="00CD7C27"/>
    <w:rsid w:val="00CE0527"/>
    <w:rsid w:val="00CE26EB"/>
    <w:rsid w:val="00CE5B23"/>
    <w:rsid w:val="00CE63FF"/>
    <w:rsid w:val="00CF3F9A"/>
    <w:rsid w:val="00CF4C6A"/>
    <w:rsid w:val="00CF516F"/>
    <w:rsid w:val="00CF5856"/>
    <w:rsid w:val="00CF70AD"/>
    <w:rsid w:val="00CF7729"/>
    <w:rsid w:val="00D00059"/>
    <w:rsid w:val="00D0046B"/>
    <w:rsid w:val="00D014F5"/>
    <w:rsid w:val="00D02FDA"/>
    <w:rsid w:val="00D035E0"/>
    <w:rsid w:val="00D03765"/>
    <w:rsid w:val="00D0609D"/>
    <w:rsid w:val="00D077FE"/>
    <w:rsid w:val="00D07F40"/>
    <w:rsid w:val="00D10643"/>
    <w:rsid w:val="00D107FA"/>
    <w:rsid w:val="00D12275"/>
    <w:rsid w:val="00D12766"/>
    <w:rsid w:val="00D12770"/>
    <w:rsid w:val="00D20FF4"/>
    <w:rsid w:val="00D22F39"/>
    <w:rsid w:val="00D24D2C"/>
    <w:rsid w:val="00D250A7"/>
    <w:rsid w:val="00D250C9"/>
    <w:rsid w:val="00D26200"/>
    <w:rsid w:val="00D35881"/>
    <w:rsid w:val="00D400E9"/>
    <w:rsid w:val="00D40F01"/>
    <w:rsid w:val="00D4351A"/>
    <w:rsid w:val="00D437AC"/>
    <w:rsid w:val="00D50470"/>
    <w:rsid w:val="00D5338F"/>
    <w:rsid w:val="00D54C9C"/>
    <w:rsid w:val="00D55A41"/>
    <w:rsid w:val="00D60570"/>
    <w:rsid w:val="00D606F7"/>
    <w:rsid w:val="00D61F49"/>
    <w:rsid w:val="00D62F4A"/>
    <w:rsid w:val="00D63201"/>
    <w:rsid w:val="00D635B6"/>
    <w:rsid w:val="00D637F7"/>
    <w:rsid w:val="00D65A91"/>
    <w:rsid w:val="00D669B9"/>
    <w:rsid w:val="00D66B19"/>
    <w:rsid w:val="00D700F8"/>
    <w:rsid w:val="00D71DF2"/>
    <w:rsid w:val="00D74680"/>
    <w:rsid w:val="00D76B34"/>
    <w:rsid w:val="00D77783"/>
    <w:rsid w:val="00D81E79"/>
    <w:rsid w:val="00D81E91"/>
    <w:rsid w:val="00D8340A"/>
    <w:rsid w:val="00D84F01"/>
    <w:rsid w:val="00D8634A"/>
    <w:rsid w:val="00D86B3F"/>
    <w:rsid w:val="00D901F2"/>
    <w:rsid w:val="00D90C2D"/>
    <w:rsid w:val="00D93C61"/>
    <w:rsid w:val="00D9557F"/>
    <w:rsid w:val="00D961B4"/>
    <w:rsid w:val="00D96B6F"/>
    <w:rsid w:val="00DA0685"/>
    <w:rsid w:val="00DA0BEF"/>
    <w:rsid w:val="00DA1669"/>
    <w:rsid w:val="00DA346A"/>
    <w:rsid w:val="00DA3749"/>
    <w:rsid w:val="00DA50E3"/>
    <w:rsid w:val="00DA59AC"/>
    <w:rsid w:val="00DA63EE"/>
    <w:rsid w:val="00DA7DA5"/>
    <w:rsid w:val="00DB01F1"/>
    <w:rsid w:val="00DB073B"/>
    <w:rsid w:val="00DB292E"/>
    <w:rsid w:val="00DB3BFB"/>
    <w:rsid w:val="00DB78F0"/>
    <w:rsid w:val="00DB79AA"/>
    <w:rsid w:val="00DB7C38"/>
    <w:rsid w:val="00DC0CEA"/>
    <w:rsid w:val="00DC2E43"/>
    <w:rsid w:val="00DC32B2"/>
    <w:rsid w:val="00DC3440"/>
    <w:rsid w:val="00DC3A38"/>
    <w:rsid w:val="00DC4CFF"/>
    <w:rsid w:val="00DC4D3C"/>
    <w:rsid w:val="00DC641F"/>
    <w:rsid w:val="00DC6A03"/>
    <w:rsid w:val="00DC78A2"/>
    <w:rsid w:val="00DD095C"/>
    <w:rsid w:val="00DD0EF8"/>
    <w:rsid w:val="00DD1020"/>
    <w:rsid w:val="00DD1125"/>
    <w:rsid w:val="00DD1330"/>
    <w:rsid w:val="00DD2C4A"/>
    <w:rsid w:val="00DD561B"/>
    <w:rsid w:val="00DD7EF3"/>
    <w:rsid w:val="00DE0B83"/>
    <w:rsid w:val="00DE1239"/>
    <w:rsid w:val="00DE1A81"/>
    <w:rsid w:val="00DE1ABA"/>
    <w:rsid w:val="00DE1C13"/>
    <w:rsid w:val="00DE4E10"/>
    <w:rsid w:val="00DE7B56"/>
    <w:rsid w:val="00DF199E"/>
    <w:rsid w:val="00DF608C"/>
    <w:rsid w:val="00DF69A4"/>
    <w:rsid w:val="00DF7889"/>
    <w:rsid w:val="00DF7B7B"/>
    <w:rsid w:val="00E02ABF"/>
    <w:rsid w:val="00E03087"/>
    <w:rsid w:val="00E1108A"/>
    <w:rsid w:val="00E11820"/>
    <w:rsid w:val="00E12CB1"/>
    <w:rsid w:val="00E12F6C"/>
    <w:rsid w:val="00E13F12"/>
    <w:rsid w:val="00E14995"/>
    <w:rsid w:val="00E162DD"/>
    <w:rsid w:val="00E16EEC"/>
    <w:rsid w:val="00E1727D"/>
    <w:rsid w:val="00E179CD"/>
    <w:rsid w:val="00E20007"/>
    <w:rsid w:val="00E2007E"/>
    <w:rsid w:val="00E203AE"/>
    <w:rsid w:val="00E23E8D"/>
    <w:rsid w:val="00E2585A"/>
    <w:rsid w:val="00E336D8"/>
    <w:rsid w:val="00E37EAB"/>
    <w:rsid w:val="00E37F98"/>
    <w:rsid w:val="00E40B14"/>
    <w:rsid w:val="00E40B45"/>
    <w:rsid w:val="00E417E6"/>
    <w:rsid w:val="00E429D9"/>
    <w:rsid w:val="00E45996"/>
    <w:rsid w:val="00E459B7"/>
    <w:rsid w:val="00E46559"/>
    <w:rsid w:val="00E509FF"/>
    <w:rsid w:val="00E52D07"/>
    <w:rsid w:val="00E5437E"/>
    <w:rsid w:val="00E5536D"/>
    <w:rsid w:val="00E5594A"/>
    <w:rsid w:val="00E55A35"/>
    <w:rsid w:val="00E56BB1"/>
    <w:rsid w:val="00E607E6"/>
    <w:rsid w:val="00E61434"/>
    <w:rsid w:val="00E622AB"/>
    <w:rsid w:val="00E62FC4"/>
    <w:rsid w:val="00E65BD1"/>
    <w:rsid w:val="00E6670C"/>
    <w:rsid w:val="00E6693E"/>
    <w:rsid w:val="00E71479"/>
    <w:rsid w:val="00E72720"/>
    <w:rsid w:val="00E75156"/>
    <w:rsid w:val="00E77525"/>
    <w:rsid w:val="00E776E8"/>
    <w:rsid w:val="00E80AAF"/>
    <w:rsid w:val="00E833B4"/>
    <w:rsid w:val="00E8397C"/>
    <w:rsid w:val="00E84356"/>
    <w:rsid w:val="00E8596C"/>
    <w:rsid w:val="00E86400"/>
    <w:rsid w:val="00E86DCD"/>
    <w:rsid w:val="00E90832"/>
    <w:rsid w:val="00E91F56"/>
    <w:rsid w:val="00E9299A"/>
    <w:rsid w:val="00E92C1F"/>
    <w:rsid w:val="00E9328B"/>
    <w:rsid w:val="00E94FC9"/>
    <w:rsid w:val="00E95D4B"/>
    <w:rsid w:val="00EA03D8"/>
    <w:rsid w:val="00EA1FEA"/>
    <w:rsid w:val="00EA26DE"/>
    <w:rsid w:val="00EB0C90"/>
    <w:rsid w:val="00EB199F"/>
    <w:rsid w:val="00EB3476"/>
    <w:rsid w:val="00EB497A"/>
    <w:rsid w:val="00EB4A06"/>
    <w:rsid w:val="00EB5836"/>
    <w:rsid w:val="00EB5E71"/>
    <w:rsid w:val="00EC0444"/>
    <w:rsid w:val="00EC0717"/>
    <w:rsid w:val="00EC0B79"/>
    <w:rsid w:val="00EC0CFA"/>
    <w:rsid w:val="00EC1710"/>
    <w:rsid w:val="00EC23F7"/>
    <w:rsid w:val="00EC2919"/>
    <w:rsid w:val="00EC3D39"/>
    <w:rsid w:val="00EC4969"/>
    <w:rsid w:val="00EC4BD8"/>
    <w:rsid w:val="00EC63EB"/>
    <w:rsid w:val="00EC7642"/>
    <w:rsid w:val="00EC7CD9"/>
    <w:rsid w:val="00ED0135"/>
    <w:rsid w:val="00ED05C4"/>
    <w:rsid w:val="00ED074C"/>
    <w:rsid w:val="00ED0E1D"/>
    <w:rsid w:val="00ED360F"/>
    <w:rsid w:val="00ED412F"/>
    <w:rsid w:val="00ED4793"/>
    <w:rsid w:val="00EE1218"/>
    <w:rsid w:val="00EE184D"/>
    <w:rsid w:val="00EE48CD"/>
    <w:rsid w:val="00EE5C76"/>
    <w:rsid w:val="00EE5EAA"/>
    <w:rsid w:val="00EE6561"/>
    <w:rsid w:val="00EF1CA1"/>
    <w:rsid w:val="00EF317A"/>
    <w:rsid w:val="00EF36B2"/>
    <w:rsid w:val="00EF65E0"/>
    <w:rsid w:val="00EF6B7C"/>
    <w:rsid w:val="00EF6CF4"/>
    <w:rsid w:val="00F008D9"/>
    <w:rsid w:val="00F00BC9"/>
    <w:rsid w:val="00F00E43"/>
    <w:rsid w:val="00F013ED"/>
    <w:rsid w:val="00F02958"/>
    <w:rsid w:val="00F03C87"/>
    <w:rsid w:val="00F0608C"/>
    <w:rsid w:val="00F06DAE"/>
    <w:rsid w:val="00F06DED"/>
    <w:rsid w:val="00F078E0"/>
    <w:rsid w:val="00F11126"/>
    <w:rsid w:val="00F1246B"/>
    <w:rsid w:val="00F138E9"/>
    <w:rsid w:val="00F13B2B"/>
    <w:rsid w:val="00F14A6B"/>
    <w:rsid w:val="00F14ABD"/>
    <w:rsid w:val="00F15D64"/>
    <w:rsid w:val="00F1712D"/>
    <w:rsid w:val="00F17B84"/>
    <w:rsid w:val="00F201EC"/>
    <w:rsid w:val="00F208A9"/>
    <w:rsid w:val="00F20F9E"/>
    <w:rsid w:val="00F234CA"/>
    <w:rsid w:val="00F23EB2"/>
    <w:rsid w:val="00F25C22"/>
    <w:rsid w:val="00F2621E"/>
    <w:rsid w:val="00F26B5B"/>
    <w:rsid w:val="00F27778"/>
    <w:rsid w:val="00F30A15"/>
    <w:rsid w:val="00F41D75"/>
    <w:rsid w:val="00F42719"/>
    <w:rsid w:val="00F42790"/>
    <w:rsid w:val="00F434F5"/>
    <w:rsid w:val="00F454FB"/>
    <w:rsid w:val="00F457CB"/>
    <w:rsid w:val="00F46414"/>
    <w:rsid w:val="00F50521"/>
    <w:rsid w:val="00F510B4"/>
    <w:rsid w:val="00F5139D"/>
    <w:rsid w:val="00F54E2C"/>
    <w:rsid w:val="00F558E2"/>
    <w:rsid w:val="00F55C77"/>
    <w:rsid w:val="00F6140C"/>
    <w:rsid w:val="00F62BA0"/>
    <w:rsid w:val="00F63DAC"/>
    <w:rsid w:val="00F656A8"/>
    <w:rsid w:val="00F65813"/>
    <w:rsid w:val="00F70C6C"/>
    <w:rsid w:val="00F7125F"/>
    <w:rsid w:val="00F74211"/>
    <w:rsid w:val="00F7454F"/>
    <w:rsid w:val="00F745D1"/>
    <w:rsid w:val="00F77988"/>
    <w:rsid w:val="00F77F48"/>
    <w:rsid w:val="00F80235"/>
    <w:rsid w:val="00F803A9"/>
    <w:rsid w:val="00F8321C"/>
    <w:rsid w:val="00F84741"/>
    <w:rsid w:val="00F8573F"/>
    <w:rsid w:val="00F91081"/>
    <w:rsid w:val="00F931B1"/>
    <w:rsid w:val="00F93D4D"/>
    <w:rsid w:val="00F9523D"/>
    <w:rsid w:val="00F95A92"/>
    <w:rsid w:val="00F971B2"/>
    <w:rsid w:val="00FA1537"/>
    <w:rsid w:val="00FA1696"/>
    <w:rsid w:val="00FA2817"/>
    <w:rsid w:val="00FA296A"/>
    <w:rsid w:val="00FA2BC5"/>
    <w:rsid w:val="00FA2E47"/>
    <w:rsid w:val="00FA5F90"/>
    <w:rsid w:val="00FA64DC"/>
    <w:rsid w:val="00FB09D4"/>
    <w:rsid w:val="00FB1BE1"/>
    <w:rsid w:val="00FB30F1"/>
    <w:rsid w:val="00FB4B23"/>
    <w:rsid w:val="00FB4FC6"/>
    <w:rsid w:val="00FB53E7"/>
    <w:rsid w:val="00FC0874"/>
    <w:rsid w:val="00FC1517"/>
    <w:rsid w:val="00FC18A3"/>
    <w:rsid w:val="00FC3EF0"/>
    <w:rsid w:val="00FD0D35"/>
    <w:rsid w:val="00FD0E86"/>
    <w:rsid w:val="00FD2187"/>
    <w:rsid w:val="00FD26A0"/>
    <w:rsid w:val="00FD2A8A"/>
    <w:rsid w:val="00FD547D"/>
    <w:rsid w:val="00FD6C8F"/>
    <w:rsid w:val="00FD6D2D"/>
    <w:rsid w:val="00FE0C10"/>
    <w:rsid w:val="00FE0C93"/>
    <w:rsid w:val="00FE188D"/>
    <w:rsid w:val="00FE1DE5"/>
    <w:rsid w:val="00FE49A9"/>
    <w:rsid w:val="00FE4DBB"/>
    <w:rsid w:val="00FE4F79"/>
    <w:rsid w:val="00FE5A02"/>
    <w:rsid w:val="00FE6B8C"/>
    <w:rsid w:val="00FF0F2E"/>
    <w:rsid w:val="00FF1A52"/>
    <w:rsid w:val="00FF401F"/>
    <w:rsid w:val="00FF62AB"/>
    <w:rsid w:val="00FF6702"/>
    <w:rsid w:val="00FF6AEE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32F76"/>
    <w:rPr>
      <w:sz w:val="24"/>
      <w:szCs w:val="24"/>
      <w:lang w:val="lv-LV" w:eastAsia="lv-LV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BB6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70654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link w:val="VrestekstsRakstz"/>
    <w:rsid w:val="008C5649"/>
    <w:rPr>
      <w:sz w:val="20"/>
      <w:szCs w:val="20"/>
    </w:rPr>
  </w:style>
  <w:style w:type="character" w:styleId="Vresatsauce">
    <w:name w:val="footnote reference"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staisWeb">
    <w:name w:val="Normal (Web)"/>
    <w:basedOn w:val="Parastais"/>
    <w:link w:val="ParastaisWebRakstz"/>
    <w:rsid w:val="00C83412"/>
    <w:pPr>
      <w:spacing w:before="100" w:beforeAutospacing="1" w:after="100" w:afterAutospacing="1"/>
    </w:pPr>
  </w:style>
  <w:style w:type="paragraph" w:styleId="Bezatstarpm">
    <w:name w:val="No Spacing"/>
    <w:link w:val="BezatstarpmRakstz"/>
    <w:uiPriority w:val="99"/>
    <w:qFormat/>
    <w:rsid w:val="00720B2E"/>
    <w:rPr>
      <w:rFonts w:ascii="Calibri" w:eastAsia="Calibri" w:hAnsi="Calibri"/>
      <w:sz w:val="22"/>
      <w:szCs w:val="22"/>
      <w:lang w:val="lv-LV"/>
    </w:rPr>
  </w:style>
  <w:style w:type="paragraph" w:customStyle="1" w:styleId="tv213">
    <w:name w:val="tv213"/>
    <w:basedOn w:val="Parastais"/>
    <w:rsid w:val="00065067"/>
    <w:pPr>
      <w:spacing w:before="100" w:beforeAutospacing="1" w:after="100" w:afterAutospacing="1"/>
    </w:pPr>
  </w:style>
  <w:style w:type="paragraph" w:customStyle="1" w:styleId="labojumupamats">
    <w:name w:val="labojumu_pamats"/>
    <w:basedOn w:val="Parastais"/>
    <w:rsid w:val="00065067"/>
    <w:pPr>
      <w:spacing w:before="100" w:beforeAutospacing="1" w:after="100" w:afterAutospacing="1"/>
    </w:pPr>
  </w:style>
  <w:style w:type="character" w:customStyle="1" w:styleId="spelle">
    <w:name w:val="spelle"/>
    <w:basedOn w:val="Noklusjumarindkopasfonts"/>
    <w:rsid w:val="003D3FA3"/>
  </w:style>
  <w:style w:type="character" w:customStyle="1" w:styleId="Virsraksts3Rakstz">
    <w:name w:val="Virsraksts 3 Rakstz."/>
    <w:link w:val="Virsraksts3"/>
    <w:uiPriority w:val="9"/>
    <w:semiHidden/>
    <w:rsid w:val="00706548"/>
    <w:rPr>
      <w:rFonts w:ascii="Cambria" w:eastAsia="Calibri" w:hAnsi="Cambria" w:cs="Times New Roman"/>
      <w:caps/>
      <w:color w:val="622423"/>
      <w:sz w:val="24"/>
      <w:szCs w:val="24"/>
      <w:lang w:val="lv-LV"/>
    </w:rPr>
  </w:style>
  <w:style w:type="paragraph" w:styleId="Sarakstarindkopa">
    <w:name w:val="List Paragraph"/>
    <w:basedOn w:val="Parastais"/>
    <w:uiPriority w:val="34"/>
    <w:qFormat/>
    <w:rsid w:val="00470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arastaisWebRakstz">
    <w:name w:val="Parastais (Web) Rakstz."/>
    <w:link w:val="ParastaisWeb"/>
    <w:rsid w:val="00470309"/>
    <w:rPr>
      <w:sz w:val="24"/>
      <w:szCs w:val="24"/>
      <w:lang w:val="lv-LV" w:eastAsia="lv-LV"/>
    </w:rPr>
  </w:style>
  <w:style w:type="character" w:customStyle="1" w:styleId="BezatstarpmRakstz">
    <w:name w:val="Bez atstarpēm Rakstz."/>
    <w:link w:val="Bezatstarpm"/>
    <w:uiPriority w:val="99"/>
    <w:rsid w:val="00BB4D17"/>
    <w:rPr>
      <w:rFonts w:ascii="Calibri" w:eastAsia="Calibri" w:hAnsi="Calibri"/>
      <w:sz w:val="22"/>
      <w:szCs w:val="22"/>
      <w:lang w:val="lv-LV" w:eastAsia="en-US" w:bidi="ar-SA"/>
    </w:rPr>
  </w:style>
  <w:style w:type="paragraph" w:customStyle="1" w:styleId="Statuti">
    <w:name w:val="Statuti"/>
    <w:basedOn w:val="Parastais"/>
    <w:rsid w:val="00462432"/>
    <w:pPr>
      <w:numPr>
        <w:ilvl w:val="3"/>
        <w:numId w:val="1"/>
      </w:numPr>
      <w:spacing w:line="360" w:lineRule="auto"/>
      <w:jc w:val="both"/>
    </w:pPr>
    <w:rPr>
      <w:rFonts w:ascii="Arial Narrow" w:hAnsi="Arial Narrow"/>
      <w:szCs w:val="20"/>
    </w:rPr>
  </w:style>
  <w:style w:type="paragraph" w:customStyle="1" w:styleId="Virsraksti4">
    <w:name w:val="Virsraksti4"/>
    <w:basedOn w:val="Parastais"/>
    <w:rsid w:val="00462432"/>
    <w:pPr>
      <w:numPr>
        <w:ilvl w:val="4"/>
        <w:numId w:val="1"/>
      </w:numPr>
      <w:spacing w:before="60" w:after="120"/>
    </w:pPr>
    <w:rPr>
      <w:szCs w:val="20"/>
    </w:rPr>
  </w:style>
  <w:style w:type="paragraph" w:customStyle="1" w:styleId="Virsraksti1">
    <w:name w:val="Virsraksti1"/>
    <w:basedOn w:val="Parastais"/>
    <w:rsid w:val="00462432"/>
    <w:pPr>
      <w:numPr>
        <w:numId w:val="1"/>
      </w:numPr>
      <w:ind w:left="0" w:firstLine="0"/>
    </w:pPr>
    <w:rPr>
      <w:rFonts w:eastAsia="Calibri"/>
      <w:szCs w:val="22"/>
      <w:lang w:eastAsia="en-US"/>
    </w:rPr>
  </w:style>
  <w:style w:type="paragraph" w:customStyle="1" w:styleId="Virsraksti2">
    <w:name w:val="Virsraksti_2"/>
    <w:basedOn w:val="Parastais"/>
    <w:rsid w:val="00462432"/>
    <w:pPr>
      <w:numPr>
        <w:ilvl w:val="1"/>
        <w:numId w:val="1"/>
      </w:numPr>
      <w:ind w:left="0" w:firstLine="0"/>
    </w:pPr>
    <w:rPr>
      <w:rFonts w:eastAsia="Calibri"/>
      <w:szCs w:val="22"/>
      <w:lang w:eastAsia="en-US"/>
    </w:rPr>
  </w:style>
  <w:style w:type="paragraph" w:customStyle="1" w:styleId="Virsraksti3">
    <w:name w:val="Virsraksti_3"/>
    <w:basedOn w:val="Parastais"/>
    <w:rsid w:val="00462432"/>
    <w:pPr>
      <w:numPr>
        <w:ilvl w:val="2"/>
        <w:numId w:val="1"/>
      </w:numPr>
      <w:ind w:left="0" w:firstLine="0"/>
    </w:pPr>
    <w:rPr>
      <w:rFonts w:eastAsia="Calibri"/>
      <w:szCs w:val="22"/>
      <w:lang w:eastAsia="en-US"/>
    </w:rPr>
  </w:style>
  <w:style w:type="character" w:customStyle="1" w:styleId="VrestekstsRakstz">
    <w:name w:val="Vēres teksts Rakstz."/>
    <w:link w:val="Vresteksts"/>
    <w:rsid w:val="00462432"/>
    <w:rPr>
      <w:lang w:val="lv-LV" w:eastAsia="lv-LV"/>
    </w:rPr>
  </w:style>
  <w:style w:type="paragraph" w:styleId="Nosaukums">
    <w:name w:val="Title"/>
    <w:basedOn w:val="Parastais"/>
    <w:link w:val="NosaukumsRakstz"/>
    <w:qFormat/>
    <w:rsid w:val="00F42719"/>
    <w:pPr>
      <w:jc w:val="center"/>
    </w:pPr>
    <w:rPr>
      <w:szCs w:val="20"/>
    </w:rPr>
  </w:style>
  <w:style w:type="character" w:customStyle="1" w:styleId="NosaukumsRakstz">
    <w:name w:val="Nosaukums Rakstz."/>
    <w:link w:val="Nosaukums"/>
    <w:rsid w:val="00F42719"/>
    <w:rPr>
      <w:sz w:val="24"/>
      <w:lang w:val="lv-LV"/>
    </w:rPr>
  </w:style>
  <w:style w:type="character" w:styleId="Izclums">
    <w:name w:val="Emphasis"/>
    <w:uiPriority w:val="20"/>
    <w:qFormat/>
    <w:rsid w:val="00AB0C60"/>
    <w:rPr>
      <w:b/>
      <w:bCs/>
      <w:i w:val="0"/>
      <w:iCs w:val="0"/>
    </w:rPr>
  </w:style>
  <w:style w:type="character" w:customStyle="1" w:styleId="st">
    <w:name w:val="st"/>
    <w:basedOn w:val="Noklusjumarindkopasfonts"/>
    <w:rsid w:val="00EC0B79"/>
  </w:style>
  <w:style w:type="character" w:customStyle="1" w:styleId="Bodytext11">
    <w:name w:val="Body text (11)_"/>
    <w:link w:val="Bodytext110"/>
    <w:rsid w:val="00FE49A9"/>
    <w:rPr>
      <w:sz w:val="21"/>
      <w:szCs w:val="21"/>
      <w:shd w:val="clear" w:color="auto" w:fill="FFFFFF"/>
    </w:rPr>
  </w:style>
  <w:style w:type="paragraph" w:customStyle="1" w:styleId="Bodytext110">
    <w:name w:val="Body text (11)"/>
    <w:basedOn w:val="Parastais"/>
    <w:link w:val="Bodytext11"/>
    <w:rsid w:val="00FE49A9"/>
    <w:pPr>
      <w:shd w:val="clear" w:color="auto" w:fill="FFFFFF"/>
      <w:spacing w:line="274" w:lineRule="exact"/>
      <w:ind w:hanging="360"/>
      <w:jc w:val="right"/>
    </w:pPr>
    <w:rPr>
      <w:sz w:val="21"/>
      <w:szCs w:val="21"/>
    </w:rPr>
  </w:style>
  <w:style w:type="character" w:styleId="Izteiksmgs">
    <w:name w:val="Strong"/>
    <w:uiPriority w:val="22"/>
    <w:qFormat/>
    <w:rsid w:val="0085564C"/>
    <w:rPr>
      <w:b/>
      <w:bCs/>
    </w:rPr>
  </w:style>
  <w:style w:type="character" w:customStyle="1" w:styleId="GalveneRakstz">
    <w:name w:val="Galvene Rakstz."/>
    <w:aliases w:val="18pt Bold Rakstz."/>
    <w:link w:val="Galvene"/>
    <w:uiPriority w:val="99"/>
    <w:rsid w:val="00FB4B23"/>
    <w:rPr>
      <w:sz w:val="24"/>
      <w:szCs w:val="24"/>
    </w:rPr>
  </w:style>
  <w:style w:type="character" w:customStyle="1" w:styleId="pasts">
    <w:name w:val="pasts"/>
    <w:basedOn w:val="Noklusjumarindkopasfonts"/>
    <w:rsid w:val="00DF199E"/>
  </w:style>
  <w:style w:type="paragraph" w:customStyle="1" w:styleId="Default">
    <w:name w:val="Default"/>
    <w:rsid w:val="007B76CB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Virsraksts1Rakstz">
    <w:name w:val="Virsraksts 1 Rakstz."/>
    <w:link w:val="Virsraksts1"/>
    <w:uiPriority w:val="99"/>
    <w:rsid w:val="00BB6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">
    <w:name w:val="Body text_"/>
    <w:rsid w:val="004D7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">
    <w:name w:val="Body Text1"/>
    <w:basedOn w:val="Bodytext"/>
    <w:rsid w:val="004D7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4">
    <w:name w:val="c4"/>
    <w:basedOn w:val="Noklusjumarindkopasfonts"/>
    <w:rsid w:val="00CF516F"/>
  </w:style>
  <w:style w:type="character" w:customStyle="1" w:styleId="c5">
    <w:name w:val="c5"/>
    <w:basedOn w:val="Noklusjumarindkopasfonts"/>
    <w:rsid w:val="00AC3E45"/>
  </w:style>
  <w:style w:type="paragraph" w:customStyle="1" w:styleId="c11">
    <w:name w:val="c11"/>
    <w:basedOn w:val="Parastais"/>
    <w:rsid w:val="005459BA"/>
    <w:pPr>
      <w:spacing w:before="105" w:after="105"/>
    </w:pPr>
  </w:style>
  <w:style w:type="character" w:customStyle="1" w:styleId="c10">
    <w:name w:val="c10"/>
    <w:basedOn w:val="Noklusjumarindkopasfonts"/>
    <w:rsid w:val="005459BA"/>
  </w:style>
  <w:style w:type="character" w:customStyle="1" w:styleId="c9">
    <w:name w:val="c9"/>
    <w:basedOn w:val="Noklusjumarindkopasfonts"/>
    <w:rsid w:val="005459BA"/>
  </w:style>
  <w:style w:type="character" w:customStyle="1" w:styleId="c8">
    <w:name w:val="c8"/>
    <w:basedOn w:val="Noklusjumarindkopasfonts"/>
    <w:rsid w:val="005459BA"/>
  </w:style>
  <w:style w:type="paragraph" w:customStyle="1" w:styleId="c12">
    <w:name w:val="c12"/>
    <w:basedOn w:val="Parastais"/>
    <w:rsid w:val="005459BA"/>
    <w:pPr>
      <w:spacing w:before="105" w:after="105"/>
    </w:pPr>
  </w:style>
  <w:style w:type="character" w:customStyle="1" w:styleId="Bodytext5">
    <w:name w:val="Body text (5)_"/>
    <w:link w:val="Bodytext50"/>
    <w:rsid w:val="007E1F60"/>
    <w:rPr>
      <w:shd w:val="clear" w:color="auto" w:fill="FFFFFF"/>
    </w:rPr>
  </w:style>
  <w:style w:type="paragraph" w:customStyle="1" w:styleId="Bodytext50">
    <w:name w:val="Body text (5)"/>
    <w:basedOn w:val="Parastais"/>
    <w:link w:val="Bodytext5"/>
    <w:rsid w:val="007E1F60"/>
    <w:pPr>
      <w:shd w:val="clear" w:color="auto" w:fill="FFFFFF"/>
      <w:spacing w:after="240" w:line="274" w:lineRule="exact"/>
      <w:jc w:val="both"/>
    </w:pPr>
    <w:rPr>
      <w:sz w:val="20"/>
      <w:szCs w:val="20"/>
    </w:rPr>
  </w:style>
  <w:style w:type="character" w:customStyle="1" w:styleId="Heading4">
    <w:name w:val="Heading #4_"/>
    <w:link w:val="Heading40"/>
    <w:rsid w:val="008627E0"/>
    <w:rPr>
      <w:sz w:val="22"/>
      <w:szCs w:val="22"/>
      <w:shd w:val="clear" w:color="auto" w:fill="FFFFFF"/>
    </w:rPr>
  </w:style>
  <w:style w:type="paragraph" w:customStyle="1" w:styleId="Heading40">
    <w:name w:val="Heading #4"/>
    <w:basedOn w:val="Parastais"/>
    <w:link w:val="Heading4"/>
    <w:rsid w:val="008627E0"/>
    <w:pPr>
      <w:shd w:val="clear" w:color="auto" w:fill="FFFFFF"/>
      <w:spacing w:after="300" w:line="302" w:lineRule="exact"/>
      <w:outlineLvl w:val="3"/>
    </w:pPr>
    <w:rPr>
      <w:sz w:val="22"/>
      <w:szCs w:val="22"/>
    </w:rPr>
  </w:style>
  <w:style w:type="character" w:customStyle="1" w:styleId="parastaischar">
    <w:name w:val="parastais__char"/>
    <w:basedOn w:val="Noklusjumarindkopasfonts"/>
    <w:rsid w:val="000E1216"/>
  </w:style>
  <w:style w:type="character" w:customStyle="1" w:styleId="BodytextBoldSpacing0pt">
    <w:name w:val="Body text + Bold;Spacing 0 pt"/>
    <w:rsid w:val="00BE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11pt">
    <w:name w:val="Body text + 11 pt"/>
    <w:rsid w:val="00CA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61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019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32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1309-par-valsts-budzetu-2015-gad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E82A-77B7-4022-BF84-068C57DD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780</Words>
  <Characters>5987</Characters>
  <Application>Microsoft Office Word</Application>
  <DocSecurity>4</DocSecurity>
  <Lines>49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„Par pamatbudžeta apropriācijas pārdali Kultūras ministrijas programmas 19.00.00 „Profesionālā māksla” apakšprogrammā 19.03.00 „Filmu nozare”” sākotnējās ietekmes novērtējuma ziņojums (anotācija)</vt:lpstr>
      <vt:lpstr>Ministru kabineta rīkojuma projekta „Par pamatbudžeta apropriācijas pārdali Kultūras ministrijas programmas 19.00.00 „Profesionālā māksla” apakšprogrammā 19.03.00 „Filmu nozare”” sākotnējās ietekmes novērtējuma ziņojums (anotācija)</vt:lpstr>
    </vt:vector>
  </TitlesOfParts>
  <Company>Veselības ministrija</Company>
  <LinksUpToDate>false</LinksUpToDate>
  <CharactersWithSpaces>6754</CharactersWithSpaces>
  <SharedDoc>false</SharedDoc>
  <HLinks>
    <vt:vector size="12" baseType="variant">
      <vt:variant>
        <vt:i4>7602253</vt:i4>
      </vt:variant>
      <vt:variant>
        <vt:i4>9</vt:i4>
      </vt:variant>
      <vt:variant>
        <vt:i4>0</vt:i4>
      </vt:variant>
      <vt:variant>
        <vt:i4>5</vt:i4>
      </vt:variant>
      <vt:variant>
        <vt:lpwstr>mailto:Arta.Alberta@km.gov.lv</vt:lpwstr>
      </vt:variant>
      <vt:variant>
        <vt:lpwstr/>
      </vt:variant>
      <vt:variant>
        <vt:i4>1966148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http://likumi.lv/ta/id/271309-par-valsts-budzetu-2015-gadam</vt:lpwstr>
      </vt:variant>
      <vt:variant>
        <vt:lpwstr>p30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pamatbudžeta apropriācijas pārdali Kultūras ministrijas programmas 22.00.00 „Kultūras projekti un investīcijas” apakšprogrammā 22.02.00 „Kultūras pasākumi, sadarbības līgumi un programmas”” sākotnējās ietekmes novērtējuma ziņojums (anotācija)</dc:title>
  <dc:subject>anotācija</dc:subject>
  <dc:creator>L.Turlaja</dc:creator>
  <dc:description>67330250
Laura.Turlaja@km.gov.lv</dc:description>
  <cp:lastModifiedBy>Laura Turlaja</cp:lastModifiedBy>
  <cp:revision>2</cp:revision>
  <cp:lastPrinted>2016-05-05T09:03:00Z</cp:lastPrinted>
  <dcterms:created xsi:type="dcterms:W3CDTF">2016-05-05T09:07:00Z</dcterms:created>
  <dcterms:modified xsi:type="dcterms:W3CDTF">2016-05-05T09:07:00Z</dcterms:modified>
</cp:coreProperties>
</file>