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EC" w:rsidRPr="00B24BEC" w:rsidRDefault="00B24BEC" w:rsidP="00B24BE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B24BEC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B24BEC" w:rsidRPr="00B24BEC" w:rsidRDefault="00B24BEC" w:rsidP="00B24BE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B24BEC" w:rsidRPr="00B24BEC" w:rsidRDefault="00B24BEC" w:rsidP="00B2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24BE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LATVIJAS REPUBLIKAS MINISTRU KABINETA</w:t>
      </w:r>
    </w:p>
    <w:p w:rsidR="00B24BEC" w:rsidRPr="00B24BEC" w:rsidRDefault="00B24BEC" w:rsidP="00B2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24BE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B24BEC" w:rsidRPr="00B24BEC" w:rsidRDefault="00B24BEC" w:rsidP="00B2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B24BEC" w:rsidRPr="00B24BEC" w:rsidRDefault="00B24BEC" w:rsidP="00B2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24BE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Rīgā </w:t>
      </w:r>
      <w:r w:rsidRPr="00B24B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24B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24B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24B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24B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24B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B24B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24B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24B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B24BEC">
        <w:rPr>
          <w:rFonts w:ascii="Times New Roman" w:eastAsia="Times New Roman" w:hAnsi="Times New Roman" w:cs="Times New Roman"/>
          <w:sz w:val="28"/>
          <w:szCs w:val="28"/>
          <w:lang w:eastAsia="lv-LV"/>
        </w:rPr>
        <w:t>.gada __._______</w:t>
      </w:r>
    </w:p>
    <w:p w:rsidR="00B24BEC" w:rsidRPr="00B24BEC" w:rsidRDefault="00B24BEC" w:rsidP="00B2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24BEC" w:rsidRPr="00B24BEC" w:rsidRDefault="00B24BEC" w:rsidP="00B2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24BEC">
        <w:rPr>
          <w:rFonts w:ascii="Times New Roman" w:eastAsia="Times New Roman" w:hAnsi="Times New Roman" w:cs="Times New Roman"/>
          <w:sz w:val="28"/>
          <w:szCs w:val="28"/>
          <w:lang w:eastAsia="lv-LV"/>
        </w:rPr>
        <w:t>.§</w:t>
      </w:r>
    </w:p>
    <w:p w:rsidR="00B24BEC" w:rsidRDefault="00B24BEC"/>
    <w:tbl>
      <w:tblPr>
        <w:tblW w:w="86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51"/>
      </w:tblGrid>
      <w:tr w:rsidR="0012315E" w:rsidRPr="00976F06" w:rsidTr="00D96CA4">
        <w:trPr>
          <w:trHeight w:val="571"/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24BEC" w:rsidRDefault="0012315E" w:rsidP="00D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bookmarkStart w:id="0" w:name="OLE_LINK1"/>
            <w:bookmarkStart w:id="1" w:name="OLE_LINK2"/>
            <w:r w:rsidRPr="00976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I</w:t>
            </w:r>
            <w:r w:rsidR="00B24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nformatīvais ziņojums </w:t>
            </w:r>
          </w:p>
          <w:p w:rsidR="0012315E" w:rsidRDefault="00B24BEC" w:rsidP="00D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„</w:t>
            </w:r>
            <w:r w:rsidR="00A17D7A" w:rsidRPr="00A17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Par profesionālās izglītības kompetences centra „Ventspils Mūzikas vidusskola” tālāko attīstību</w:t>
            </w:r>
            <w:r w:rsidR="0012315E" w:rsidRPr="00976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” </w:t>
            </w:r>
          </w:p>
          <w:bookmarkEnd w:id="0"/>
          <w:bookmarkEnd w:id="1"/>
          <w:p w:rsidR="00B24BEC" w:rsidRPr="00976F06" w:rsidRDefault="00B24BEC" w:rsidP="00D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B24BEC" w:rsidRPr="00976F06" w:rsidTr="004E26BD">
        <w:trPr>
          <w:trHeight w:val="571"/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24BEC" w:rsidRPr="00B24BEC" w:rsidRDefault="00B24BEC" w:rsidP="00B2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B24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TA-  </w:t>
            </w:r>
          </w:p>
          <w:p w:rsidR="00B24BEC" w:rsidRPr="00B24BEC" w:rsidRDefault="00B24BEC" w:rsidP="00B2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4B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_______________________________________________________</w:t>
            </w:r>
          </w:p>
          <w:p w:rsidR="00B24BEC" w:rsidRPr="00B24BEC" w:rsidRDefault="00B24BEC" w:rsidP="00B2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4B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(...)</w:t>
            </w:r>
          </w:p>
          <w:p w:rsidR="00B24BEC" w:rsidRPr="006B7226" w:rsidRDefault="00B24BEC" w:rsidP="00B24BEC">
            <w:pPr>
              <w:spacing w:after="0" w:line="240" w:lineRule="auto"/>
              <w:rPr>
                <w:b/>
              </w:rPr>
            </w:pPr>
          </w:p>
        </w:tc>
      </w:tr>
    </w:tbl>
    <w:p w:rsidR="00BE51DD" w:rsidRPr="00976F06" w:rsidRDefault="00BE51DD" w:rsidP="00B24BEC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76F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Pieņemt zināšanai iesniegto informatīvo ziņojumu un atbalstīt tajā norādītos priekšlikumus </w:t>
      </w:r>
      <w:r w:rsidR="00A17D7A" w:rsidRPr="00F23608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profesionālās izglītības kompetences centra „Ventspils Mūzikas vidusskola”</w:t>
      </w:r>
      <w:r w:rsidR="00A17D7A" w:rsidRPr="00A17D7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976F06">
        <w:rPr>
          <w:rFonts w:ascii="Times New Roman" w:eastAsia="Times New Roman" w:hAnsi="Times New Roman" w:cs="Times New Roman"/>
          <w:sz w:val="28"/>
          <w:szCs w:val="28"/>
          <w:lang w:eastAsia="lv-LV"/>
        </w:rPr>
        <w:t>tālākas attīstības nodrošināšanai.</w:t>
      </w:r>
    </w:p>
    <w:p w:rsidR="00BE51DD" w:rsidRPr="00976F06" w:rsidRDefault="00BE51DD" w:rsidP="00B24BEC">
      <w:pPr>
        <w:pStyle w:val="Sarakstarindkopa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E51DD" w:rsidRPr="00793376" w:rsidRDefault="00BE51DD" w:rsidP="00B24BEC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76F06">
        <w:rPr>
          <w:rFonts w:ascii="Times New Roman" w:hAnsi="Times New Roman" w:cs="Times New Roman"/>
          <w:sz w:val="28"/>
          <w:szCs w:val="28"/>
        </w:rPr>
        <w:t xml:space="preserve">Jautājumu par nepieciešamo papildu finansējumu </w:t>
      </w:r>
      <w:r w:rsidR="00A17D7A" w:rsidRPr="00F23608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profesionālās izglītības kompetences centra „Ventspils Mūzikas vidusskola”</w:t>
      </w:r>
      <w:r w:rsidR="00A17D7A" w:rsidRPr="00A17D7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attīstības projekta 2.kārtas īstenošanai</w:t>
      </w:r>
      <w:r w:rsidRPr="00976F06">
        <w:rPr>
          <w:rFonts w:ascii="Times New Roman" w:hAnsi="Times New Roman" w:cs="Times New Roman"/>
          <w:sz w:val="28"/>
          <w:szCs w:val="28"/>
        </w:rPr>
        <w:t xml:space="preserve"> izskatīt Ministru kabin</w:t>
      </w:r>
      <w:r w:rsidR="00B24BEC">
        <w:rPr>
          <w:rFonts w:ascii="Times New Roman" w:hAnsi="Times New Roman" w:cs="Times New Roman"/>
          <w:sz w:val="28"/>
          <w:szCs w:val="28"/>
        </w:rPr>
        <w:t>etā, sagatavojot likumprojektu „</w:t>
      </w:r>
      <w:r w:rsidRPr="00976F06">
        <w:rPr>
          <w:rFonts w:ascii="Times New Roman" w:hAnsi="Times New Roman" w:cs="Times New Roman"/>
          <w:sz w:val="28"/>
          <w:szCs w:val="28"/>
        </w:rPr>
        <w:t>Par vidēja termiņa budžeta ietvaru 2017., 2018. u</w:t>
      </w:r>
      <w:r w:rsidR="00B24BEC">
        <w:rPr>
          <w:rFonts w:ascii="Times New Roman" w:hAnsi="Times New Roman" w:cs="Times New Roman"/>
          <w:sz w:val="28"/>
          <w:szCs w:val="28"/>
        </w:rPr>
        <w:t>n 2019.gadam” un likumprojektu „</w:t>
      </w:r>
      <w:r w:rsidRPr="00976F06">
        <w:rPr>
          <w:rFonts w:ascii="Times New Roman" w:hAnsi="Times New Roman" w:cs="Times New Roman"/>
          <w:sz w:val="28"/>
          <w:szCs w:val="28"/>
        </w:rPr>
        <w:t>Par valsts budžetu 2017.gadam” kopā ar visu ministriju un centrālo valsts iestāžu jauno politikas iniciatīvu pieprasījumiem.</w:t>
      </w:r>
    </w:p>
    <w:p w:rsidR="00BE51DD" w:rsidRPr="00793376" w:rsidRDefault="00BE51DD" w:rsidP="00B24BEC">
      <w:pPr>
        <w:pStyle w:val="Sarakstarindkopa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24BEC" w:rsidRPr="00B24BEC" w:rsidRDefault="00F23608" w:rsidP="00794529">
      <w:pPr>
        <w:keepNext/>
        <w:tabs>
          <w:tab w:val="left" w:pos="284"/>
          <w:tab w:val="left" w:pos="720"/>
          <w:tab w:val="left" w:pos="7371"/>
          <w:tab w:val="right" w:pos="9071"/>
        </w:tabs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="0079452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M.Kučinskis</w:t>
      </w:r>
    </w:p>
    <w:p w:rsidR="00B24BEC" w:rsidRPr="00B24BEC" w:rsidRDefault="00B24BEC" w:rsidP="00794529">
      <w:p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B24BEC" w:rsidRPr="00B24BEC" w:rsidRDefault="00B24BEC" w:rsidP="00794529">
      <w:pPr>
        <w:keepNext/>
        <w:tabs>
          <w:tab w:val="left" w:pos="284"/>
          <w:tab w:val="left" w:pos="7371"/>
        </w:tabs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4BEC">
        <w:rPr>
          <w:rFonts w:ascii="Times New Roman" w:eastAsia="Times New Roman" w:hAnsi="Times New Roman" w:cs="Times New Roman"/>
          <w:sz w:val="28"/>
          <w:szCs w:val="28"/>
        </w:rPr>
        <w:t>Valsts kancelejas direk</w:t>
      </w:r>
      <w:r w:rsidR="00794529">
        <w:rPr>
          <w:rFonts w:ascii="Times New Roman" w:eastAsia="Times New Roman" w:hAnsi="Times New Roman" w:cs="Times New Roman"/>
          <w:sz w:val="28"/>
          <w:szCs w:val="28"/>
        </w:rPr>
        <w:t>tors</w:t>
      </w:r>
      <w:r w:rsidR="0079452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M.Krieviņš</w:t>
      </w:r>
    </w:p>
    <w:p w:rsidR="00B24BEC" w:rsidRPr="00B24BEC" w:rsidRDefault="00B24BEC" w:rsidP="00794529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fr-BE"/>
        </w:rPr>
      </w:pPr>
    </w:p>
    <w:p w:rsidR="00B24BEC" w:rsidRPr="00B24BEC" w:rsidRDefault="00B24BEC" w:rsidP="00794529">
      <w:pPr>
        <w:tabs>
          <w:tab w:val="left" w:pos="284"/>
          <w:tab w:val="left" w:pos="737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fr-BE"/>
        </w:rPr>
      </w:pPr>
      <w:r w:rsidRPr="00B24BEC">
        <w:rPr>
          <w:rFonts w:ascii="Times New Roman" w:eastAsia="Times New Roman" w:hAnsi="Times New Roman" w:cs="Times New Roman"/>
          <w:sz w:val="28"/>
          <w:szCs w:val="28"/>
          <w:lang w:eastAsia="fr-BE"/>
        </w:rPr>
        <w:t>Kultūras ministre</w:t>
      </w:r>
      <w:r w:rsidR="00794529">
        <w:rPr>
          <w:rFonts w:ascii="Times New Roman" w:eastAsia="Times New Roman" w:hAnsi="Times New Roman" w:cs="Times New Roman"/>
          <w:sz w:val="28"/>
          <w:szCs w:val="28"/>
          <w:lang w:eastAsia="fr-BE"/>
        </w:rPr>
        <w:tab/>
      </w:r>
      <w:r w:rsidRPr="00B24BEC">
        <w:rPr>
          <w:rFonts w:ascii="Times New Roman" w:eastAsia="Times New Roman" w:hAnsi="Times New Roman" w:cs="Times New Roman"/>
          <w:sz w:val="28"/>
          <w:szCs w:val="28"/>
          <w:lang w:eastAsia="fr-BE"/>
        </w:rPr>
        <w:t>D.Melbārde</w:t>
      </w:r>
    </w:p>
    <w:p w:rsidR="00F23608" w:rsidRPr="00B24BEC" w:rsidRDefault="00F23608" w:rsidP="00794529">
      <w:pPr>
        <w:tabs>
          <w:tab w:val="left" w:pos="284"/>
          <w:tab w:val="left" w:pos="723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fr-BE"/>
        </w:rPr>
      </w:pPr>
    </w:p>
    <w:p w:rsidR="00B24BEC" w:rsidRPr="00B24BEC" w:rsidRDefault="00B24BEC" w:rsidP="00794529">
      <w:pPr>
        <w:tabs>
          <w:tab w:val="left" w:pos="284"/>
          <w:tab w:val="left" w:pos="737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24BEC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retārs</w:t>
      </w:r>
      <w:r w:rsidRPr="00B24BE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S.Voldiņš</w:t>
      </w:r>
    </w:p>
    <w:p w:rsidR="00B24BEC" w:rsidRDefault="00B24BEC" w:rsidP="00DE0ED8">
      <w:pPr>
        <w:spacing w:after="0" w:line="240" w:lineRule="auto"/>
        <w:rPr>
          <w:rFonts w:ascii="Times New Roman" w:hAnsi="Times New Roman" w:cs="Times New Roman"/>
        </w:rPr>
      </w:pPr>
    </w:p>
    <w:p w:rsidR="007A5C05" w:rsidRDefault="007A5C05" w:rsidP="00DE0ED8">
      <w:pPr>
        <w:spacing w:after="0" w:line="240" w:lineRule="auto"/>
        <w:rPr>
          <w:rFonts w:ascii="Times New Roman" w:hAnsi="Times New Roman" w:cs="Times New Roman"/>
        </w:rPr>
      </w:pPr>
    </w:p>
    <w:p w:rsidR="009C6215" w:rsidRDefault="009C6215" w:rsidP="00DE0ED8">
      <w:pPr>
        <w:spacing w:after="0" w:line="240" w:lineRule="auto"/>
        <w:rPr>
          <w:rFonts w:ascii="Times New Roman" w:hAnsi="Times New Roman" w:cs="Times New Roman"/>
        </w:rPr>
      </w:pPr>
    </w:p>
    <w:p w:rsidR="007A5C05" w:rsidRDefault="007A5C05" w:rsidP="00DE0ED8">
      <w:pPr>
        <w:spacing w:after="0" w:line="240" w:lineRule="auto"/>
        <w:rPr>
          <w:rFonts w:ascii="Times New Roman" w:hAnsi="Times New Roman" w:cs="Times New Roman"/>
        </w:rPr>
      </w:pPr>
    </w:p>
    <w:p w:rsidR="00DE0ED8" w:rsidRPr="00F23608" w:rsidRDefault="00794529" w:rsidP="00DE0E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9C6215">
        <w:rPr>
          <w:rFonts w:ascii="Times New Roman" w:hAnsi="Times New Roman" w:cs="Times New Roman"/>
        </w:rPr>
        <w:t>.04.2016. 16:27</w:t>
      </w:r>
    </w:p>
    <w:p w:rsidR="00DE0ED8" w:rsidRPr="00F23608" w:rsidRDefault="00B24BEC" w:rsidP="00DE0ED8">
      <w:pPr>
        <w:spacing w:after="0" w:line="240" w:lineRule="auto"/>
        <w:rPr>
          <w:rFonts w:ascii="Times New Roman" w:hAnsi="Times New Roman" w:cs="Times New Roman"/>
        </w:rPr>
      </w:pPr>
      <w:r w:rsidRPr="00F23608">
        <w:rPr>
          <w:rFonts w:ascii="Times New Roman" w:hAnsi="Times New Roman" w:cs="Times New Roman"/>
        </w:rPr>
        <w:t>1</w:t>
      </w:r>
      <w:r w:rsidR="009C6215">
        <w:rPr>
          <w:rFonts w:ascii="Times New Roman" w:hAnsi="Times New Roman" w:cs="Times New Roman"/>
        </w:rPr>
        <w:t>17</w:t>
      </w:r>
    </w:p>
    <w:p w:rsidR="00B24BEC" w:rsidRPr="00F23608" w:rsidRDefault="00DE0ED8" w:rsidP="00DE0ED8">
      <w:pPr>
        <w:spacing w:after="0" w:line="240" w:lineRule="auto"/>
        <w:rPr>
          <w:rFonts w:ascii="Times New Roman" w:hAnsi="Times New Roman" w:cs="Times New Roman"/>
        </w:rPr>
      </w:pPr>
      <w:bookmarkStart w:id="2" w:name="OLE_LINK5"/>
      <w:bookmarkStart w:id="3" w:name="OLE_LINK6"/>
      <w:r w:rsidRPr="00F23608">
        <w:rPr>
          <w:rFonts w:ascii="Times New Roman" w:hAnsi="Times New Roman" w:cs="Times New Roman"/>
        </w:rPr>
        <w:t>D.Vilsone</w:t>
      </w:r>
      <w:bookmarkEnd w:id="2"/>
      <w:bookmarkEnd w:id="3"/>
      <w:r w:rsidR="00B24BEC" w:rsidRPr="00F23608">
        <w:rPr>
          <w:rFonts w:ascii="Times New Roman" w:hAnsi="Times New Roman" w:cs="Times New Roman"/>
        </w:rPr>
        <w:t xml:space="preserve">, </w:t>
      </w:r>
      <w:bookmarkStart w:id="4" w:name="OLE_LINK3"/>
      <w:bookmarkStart w:id="5" w:name="OLE_LINK4"/>
      <w:r w:rsidR="00F23608">
        <w:rPr>
          <w:rFonts w:ascii="Times New Roman" w:hAnsi="Times New Roman" w:cs="Times New Roman"/>
        </w:rPr>
        <w:t>67330</w:t>
      </w:r>
      <w:r w:rsidRPr="00F23608">
        <w:rPr>
          <w:rFonts w:ascii="Times New Roman" w:hAnsi="Times New Roman" w:cs="Times New Roman"/>
        </w:rPr>
        <w:t>255</w:t>
      </w:r>
    </w:p>
    <w:p w:rsidR="00DE0ED8" w:rsidRPr="00F23608" w:rsidRDefault="00D16337" w:rsidP="00DE0ED8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B24BEC" w:rsidRPr="00F23608">
          <w:rPr>
            <w:rStyle w:val="Hipersaite"/>
            <w:rFonts w:ascii="Times New Roman" w:hAnsi="Times New Roman" w:cs="Times New Roman"/>
          </w:rPr>
          <w:t>Dace.Vilsone@km.gov.lv</w:t>
        </w:r>
      </w:hyperlink>
      <w:r w:rsidR="00DE0ED8" w:rsidRPr="00F23608">
        <w:rPr>
          <w:rFonts w:ascii="Times New Roman" w:hAnsi="Times New Roman" w:cs="Times New Roman"/>
        </w:rPr>
        <w:t xml:space="preserve"> </w:t>
      </w:r>
      <w:bookmarkEnd w:id="4"/>
      <w:bookmarkEnd w:id="5"/>
    </w:p>
    <w:sectPr w:rsidR="00DE0ED8" w:rsidRPr="00F23608" w:rsidSect="007A5C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21" w:rsidRDefault="00385A21" w:rsidP="002F269D">
      <w:pPr>
        <w:spacing w:after="0" w:line="240" w:lineRule="auto"/>
      </w:pPr>
      <w:r>
        <w:separator/>
      </w:r>
    </w:p>
  </w:endnote>
  <w:endnote w:type="continuationSeparator" w:id="0">
    <w:p w:rsidR="00385A21" w:rsidRDefault="00385A21" w:rsidP="002F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9D" w:rsidRPr="00B24BEC" w:rsidRDefault="009C6215" w:rsidP="00B24BEC">
    <w:pPr>
      <w:pStyle w:val="Kjene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KMProt_20</w:t>
    </w:r>
    <w:r w:rsidR="00F23608">
      <w:rPr>
        <w:rFonts w:ascii="Times New Roman" w:hAnsi="Times New Roman" w:cs="Times New Roman"/>
      </w:rPr>
      <w:t>04</w:t>
    </w:r>
    <w:r w:rsidR="00B24BEC" w:rsidRPr="00B24BEC">
      <w:rPr>
        <w:rFonts w:ascii="Times New Roman" w:hAnsi="Times New Roman" w:cs="Times New Roman"/>
      </w:rPr>
      <w:t>16_VMV_att</w:t>
    </w:r>
    <w:r w:rsidR="002B14FA">
      <w:rPr>
        <w:rFonts w:ascii="Times New Roman" w:hAnsi="Times New Roman" w:cs="Times New Roman"/>
      </w:rPr>
      <w:t>istiba</w:t>
    </w:r>
    <w:r w:rsidR="002F269D" w:rsidRPr="00B24BEC">
      <w:rPr>
        <w:rFonts w:ascii="Times New Roman" w:hAnsi="Times New Roman" w:cs="Times New Roman"/>
      </w:rPr>
      <w:t xml:space="preserve">; Ministru kabineta sēdes protokollēmuma projekts </w:t>
    </w:r>
    <w:r w:rsidR="00B24BEC">
      <w:rPr>
        <w:rFonts w:ascii="Times New Roman" w:hAnsi="Times New Roman" w:cs="Times New Roman"/>
      </w:rPr>
      <w:t>„</w:t>
    </w:r>
    <w:r w:rsidR="00B24BEC" w:rsidRPr="00B24BEC">
      <w:rPr>
        <w:rFonts w:ascii="Times New Roman" w:hAnsi="Times New Roman" w:cs="Times New Roman"/>
      </w:rPr>
      <w:t xml:space="preserve">Informatīvais ziņojums </w:t>
    </w:r>
    <w:r w:rsidR="002F269D" w:rsidRPr="00B24BEC">
      <w:rPr>
        <w:rFonts w:ascii="Times New Roman" w:hAnsi="Times New Roman" w:cs="Times New Roman"/>
      </w:rPr>
      <w:t xml:space="preserve">„Par </w:t>
    </w:r>
    <w:r w:rsidR="00F23608" w:rsidRPr="00F23608">
      <w:rPr>
        <w:rFonts w:ascii="Times New Roman" w:hAnsi="Times New Roman" w:cs="Times New Roman"/>
      </w:rPr>
      <w:t>profesionālās izglītības kompetences centra</w:t>
    </w:r>
    <w:r w:rsidR="00F23608" w:rsidRPr="00F23608">
      <w:rPr>
        <w:rFonts w:ascii="Times New Roman" w:hAnsi="Times New Roman" w:cs="Times New Roman"/>
        <w:b/>
      </w:rPr>
      <w:t xml:space="preserve"> </w:t>
    </w:r>
    <w:r w:rsidR="002F269D" w:rsidRPr="00B24BEC">
      <w:rPr>
        <w:rFonts w:ascii="Times New Roman" w:hAnsi="Times New Roman" w:cs="Times New Roman"/>
      </w:rPr>
      <w:t>Ventspils Mūzika</w:t>
    </w:r>
    <w:r w:rsidR="00B24BEC">
      <w:rPr>
        <w:rFonts w:ascii="Times New Roman" w:hAnsi="Times New Roman" w:cs="Times New Roman"/>
      </w:rPr>
      <w:t>s vidusskolas tālāko attīstību””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21" w:rsidRDefault="00385A21" w:rsidP="002F269D">
      <w:pPr>
        <w:spacing w:after="0" w:line="240" w:lineRule="auto"/>
      </w:pPr>
      <w:r>
        <w:separator/>
      </w:r>
    </w:p>
  </w:footnote>
  <w:footnote w:type="continuationSeparator" w:id="0">
    <w:p w:rsidR="00385A21" w:rsidRDefault="00385A21" w:rsidP="002F2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ADA"/>
    <w:multiLevelType w:val="hybridMultilevel"/>
    <w:tmpl w:val="B8D414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F00"/>
    <w:rsid w:val="00000C3E"/>
    <w:rsid w:val="00006315"/>
    <w:rsid w:val="0001289A"/>
    <w:rsid w:val="00017AE3"/>
    <w:rsid w:val="000240F4"/>
    <w:rsid w:val="00031B29"/>
    <w:rsid w:val="0003284F"/>
    <w:rsid w:val="00035989"/>
    <w:rsid w:val="000500D0"/>
    <w:rsid w:val="0006192D"/>
    <w:rsid w:val="000644B0"/>
    <w:rsid w:val="00070FAD"/>
    <w:rsid w:val="00083F52"/>
    <w:rsid w:val="000930C1"/>
    <w:rsid w:val="000A4AFA"/>
    <w:rsid w:val="000B2B6E"/>
    <w:rsid w:val="000B4F00"/>
    <w:rsid w:val="000C421C"/>
    <w:rsid w:val="000D4358"/>
    <w:rsid w:val="000F3717"/>
    <w:rsid w:val="000F4432"/>
    <w:rsid w:val="00101397"/>
    <w:rsid w:val="00101A92"/>
    <w:rsid w:val="00104BEC"/>
    <w:rsid w:val="00106782"/>
    <w:rsid w:val="00111993"/>
    <w:rsid w:val="00122DF9"/>
    <w:rsid w:val="0012315E"/>
    <w:rsid w:val="00136016"/>
    <w:rsid w:val="00137BFA"/>
    <w:rsid w:val="001526A6"/>
    <w:rsid w:val="00167585"/>
    <w:rsid w:val="00176AE0"/>
    <w:rsid w:val="001943AE"/>
    <w:rsid w:val="001A0675"/>
    <w:rsid w:val="001A7D39"/>
    <w:rsid w:val="001B6595"/>
    <w:rsid w:val="001D6B0D"/>
    <w:rsid w:val="00201DC6"/>
    <w:rsid w:val="002030DF"/>
    <w:rsid w:val="00205B76"/>
    <w:rsid w:val="00207FD7"/>
    <w:rsid w:val="002174D6"/>
    <w:rsid w:val="002321CC"/>
    <w:rsid w:val="002367EB"/>
    <w:rsid w:val="00244373"/>
    <w:rsid w:val="0024634F"/>
    <w:rsid w:val="00267BB1"/>
    <w:rsid w:val="00273883"/>
    <w:rsid w:val="00276202"/>
    <w:rsid w:val="0028567A"/>
    <w:rsid w:val="002A0C84"/>
    <w:rsid w:val="002B14FA"/>
    <w:rsid w:val="002C3CB4"/>
    <w:rsid w:val="002C6D85"/>
    <w:rsid w:val="002D1A9A"/>
    <w:rsid w:val="002D2770"/>
    <w:rsid w:val="002D2998"/>
    <w:rsid w:val="002D6926"/>
    <w:rsid w:val="002E51B2"/>
    <w:rsid w:val="002E7A41"/>
    <w:rsid w:val="002F12CC"/>
    <w:rsid w:val="002F269D"/>
    <w:rsid w:val="002F5A59"/>
    <w:rsid w:val="00311B2E"/>
    <w:rsid w:val="00315BB7"/>
    <w:rsid w:val="0032704D"/>
    <w:rsid w:val="00330EC7"/>
    <w:rsid w:val="00341DF3"/>
    <w:rsid w:val="00346E01"/>
    <w:rsid w:val="003712DE"/>
    <w:rsid w:val="0038300F"/>
    <w:rsid w:val="00385A21"/>
    <w:rsid w:val="003861A9"/>
    <w:rsid w:val="0039142C"/>
    <w:rsid w:val="003944E4"/>
    <w:rsid w:val="003A5BC5"/>
    <w:rsid w:val="003C26C1"/>
    <w:rsid w:val="003C30E4"/>
    <w:rsid w:val="003D33E2"/>
    <w:rsid w:val="003F092A"/>
    <w:rsid w:val="003F7D2C"/>
    <w:rsid w:val="00406C70"/>
    <w:rsid w:val="0042159D"/>
    <w:rsid w:val="00423074"/>
    <w:rsid w:val="00424215"/>
    <w:rsid w:val="00425707"/>
    <w:rsid w:val="004319F8"/>
    <w:rsid w:val="0044271F"/>
    <w:rsid w:val="00446A45"/>
    <w:rsid w:val="004564D7"/>
    <w:rsid w:val="00465C32"/>
    <w:rsid w:val="00472EFC"/>
    <w:rsid w:val="00475A10"/>
    <w:rsid w:val="004777BC"/>
    <w:rsid w:val="004813E7"/>
    <w:rsid w:val="004817A5"/>
    <w:rsid w:val="004B1632"/>
    <w:rsid w:val="004C4B24"/>
    <w:rsid w:val="004C68D3"/>
    <w:rsid w:val="004C6DE1"/>
    <w:rsid w:val="004D1FE2"/>
    <w:rsid w:val="004D40EF"/>
    <w:rsid w:val="004E25D2"/>
    <w:rsid w:val="004E4F39"/>
    <w:rsid w:val="005201CC"/>
    <w:rsid w:val="00532EE8"/>
    <w:rsid w:val="005349EE"/>
    <w:rsid w:val="005500AB"/>
    <w:rsid w:val="0056016B"/>
    <w:rsid w:val="0056526E"/>
    <w:rsid w:val="005653D1"/>
    <w:rsid w:val="00583462"/>
    <w:rsid w:val="00593414"/>
    <w:rsid w:val="005B3ED7"/>
    <w:rsid w:val="005C02FE"/>
    <w:rsid w:val="005C5C1B"/>
    <w:rsid w:val="005D0E6B"/>
    <w:rsid w:val="005E49E6"/>
    <w:rsid w:val="0062432D"/>
    <w:rsid w:val="006264E6"/>
    <w:rsid w:val="00632B3F"/>
    <w:rsid w:val="00632D44"/>
    <w:rsid w:val="00641FBA"/>
    <w:rsid w:val="006544E1"/>
    <w:rsid w:val="006616B1"/>
    <w:rsid w:val="00662CAE"/>
    <w:rsid w:val="006633A5"/>
    <w:rsid w:val="006874DF"/>
    <w:rsid w:val="006904C8"/>
    <w:rsid w:val="006A23A7"/>
    <w:rsid w:val="006A43D3"/>
    <w:rsid w:val="006E42E5"/>
    <w:rsid w:val="006E4A69"/>
    <w:rsid w:val="006F2EBC"/>
    <w:rsid w:val="007048E5"/>
    <w:rsid w:val="007129AA"/>
    <w:rsid w:val="00716726"/>
    <w:rsid w:val="007248BB"/>
    <w:rsid w:val="0073059C"/>
    <w:rsid w:val="00742EA2"/>
    <w:rsid w:val="007548BA"/>
    <w:rsid w:val="00757C1F"/>
    <w:rsid w:val="007719D4"/>
    <w:rsid w:val="00782FB0"/>
    <w:rsid w:val="0079413A"/>
    <w:rsid w:val="00794529"/>
    <w:rsid w:val="007A398B"/>
    <w:rsid w:val="007A5C05"/>
    <w:rsid w:val="007B05D5"/>
    <w:rsid w:val="007B594A"/>
    <w:rsid w:val="007C17C6"/>
    <w:rsid w:val="007D4805"/>
    <w:rsid w:val="007E14F1"/>
    <w:rsid w:val="007E3EA6"/>
    <w:rsid w:val="007E6AAE"/>
    <w:rsid w:val="007E778E"/>
    <w:rsid w:val="0080552E"/>
    <w:rsid w:val="00821344"/>
    <w:rsid w:val="00826D83"/>
    <w:rsid w:val="008320F8"/>
    <w:rsid w:val="00832A64"/>
    <w:rsid w:val="00834F1C"/>
    <w:rsid w:val="008400B6"/>
    <w:rsid w:val="00846A0D"/>
    <w:rsid w:val="00851B3E"/>
    <w:rsid w:val="00851CE3"/>
    <w:rsid w:val="00862C45"/>
    <w:rsid w:val="008731DD"/>
    <w:rsid w:val="00877BB6"/>
    <w:rsid w:val="008820F1"/>
    <w:rsid w:val="00883284"/>
    <w:rsid w:val="008854B7"/>
    <w:rsid w:val="0089053A"/>
    <w:rsid w:val="00890F6A"/>
    <w:rsid w:val="00894DDA"/>
    <w:rsid w:val="008A4B6F"/>
    <w:rsid w:val="008A71DF"/>
    <w:rsid w:val="008C3C1F"/>
    <w:rsid w:val="008F3EA5"/>
    <w:rsid w:val="009113DC"/>
    <w:rsid w:val="00917E85"/>
    <w:rsid w:val="0093011E"/>
    <w:rsid w:val="00930258"/>
    <w:rsid w:val="00941865"/>
    <w:rsid w:val="00957ECB"/>
    <w:rsid w:val="00981929"/>
    <w:rsid w:val="00985269"/>
    <w:rsid w:val="009B2E9F"/>
    <w:rsid w:val="009C6215"/>
    <w:rsid w:val="009C698F"/>
    <w:rsid w:val="009C7A3B"/>
    <w:rsid w:val="009D3FB8"/>
    <w:rsid w:val="009D4E70"/>
    <w:rsid w:val="009E4B62"/>
    <w:rsid w:val="009E5E0A"/>
    <w:rsid w:val="009F10D8"/>
    <w:rsid w:val="009F5CCF"/>
    <w:rsid w:val="00A007AE"/>
    <w:rsid w:val="00A01CEF"/>
    <w:rsid w:val="00A15540"/>
    <w:rsid w:val="00A17D7A"/>
    <w:rsid w:val="00A21E53"/>
    <w:rsid w:val="00A231BC"/>
    <w:rsid w:val="00A27112"/>
    <w:rsid w:val="00A277AE"/>
    <w:rsid w:val="00A32D44"/>
    <w:rsid w:val="00A40AEA"/>
    <w:rsid w:val="00A47495"/>
    <w:rsid w:val="00A52F96"/>
    <w:rsid w:val="00A721F5"/>
    <w:rsid w:val="00A72377"/>
    <w:rsid w:val="00A7297B"/>
    <w:rsid w:val="00A8356D"/>
    <w:rsid w:val="00A91740"/>
    <w:rsid w:val="00AA2FBA"/>
    <w:rsid w:val="00AB7DED"/>
    <w:rsid w:val="00AC6790"/>
    <w:rsid w:val="00AC6ED3"/>
    <w:rsid w:val="00AC6F33"/>
    <w:rsid w:val="00AD039B"/>
    <w:rsid w:val="00AD3B7D"/>
    <w:rsid w:val="00AD3E3F"/>
    <w:rsid w:val="00AE1BFC"/>
    <w:rsid w:val="00AF0D0C"/>
    <w:rsid w:val="00B01498"/>
    <w:rsid w:val="00B04107"/>
    <w:rsid w:val="00B24BEC"/>
    <w:rsid w:val="00B33BC6"/>
    <w:rsid w:val="00B34CFD"/>
    <w:rsid w:val="00B404CD"/>
    <w:rsid w:val="00B42B6F"/>
    <w:rsid w:val="00B45C8E"/>
    <w:rsid w:val="00B55E09"/>
    <w:rsid w:val="00B67DC9"/>
    <w:rsid w:val="00B84A9F"/>
    <w:rsid w:val="00B857DF"/>
    <w:rsid w:val="00B94021"/>
    <w:rsid w:val="00BA0441"/>
    <w:rsid w:val="00BA1829"/>
    <w:rsid w:val="00BA7940"/>
    <w:rsid w:val="00BB78D6"/>
    <w:rsid w:val="00BB7D87"/>
    <w:rsid w:val="00BC0D1A"/>
    <w:rsid w:val="00BC1252"/>
    <w:rsid w:val="00BC372D"/>
    <w:rsid w:val="00BE069C"/>
    <w:rsid w:val="00BE3248"/>
    <w:rsid w:val="00BE51DD"/>
    <w:rsid w:val="00BE668D"/>
    <w:rsid w:val="00BF0690"/>
    <w:rsid w:val="00BF689D"/>
    <w:rsid w:val="00C04B7A"/>
    <w:rsid w:val="00C06FEF"/>
    <w:rsid w:val="00C13C3C"/>
    <w:rsid w:val="00C173B3"/>
    <w:rsid w:val="00C311A3"/>
    <w:rsid w:val="00C33ED0"/>
    <w:rsid w:val="00C51178"/>
    <w:rsid w:val="00C6254A"/>
    <w:rsid w:val="00C66B30"/>
    <w:rsid w:val="00C6787F"/>
    <w:rsid w:val="00C76E23"/>
    <w:rsid w:val="00C846E0"/>
    <w:rsid w:val="00C868B4"/>
    <w:rsid w:val="00C86FB7"/>
    <w:rsid w:val="00C93601"/>
    <w:rsid w:val="00C93892"/>
    <w:rsid w:val="00C9414B"/>
    <w:rsid w:val="00C96110"/>
    <w:rsid w:val="00C966BE"/>
    <w:rsid w:val="00CA72B7"/>
    <w:rsid w:val="00CB474D"/>
    <w:rsid w:val="00CB5152"/>
    <w:rsid w:val="00CC0ABC"/>
    <w:rsid w:val="00CC6486"/>
    <w:rsid w:val="00CC65D1"/>
    <w:rsid w:val="00CC6DF5"/>
    <w:rsid w:val="00CD11AD"/>
    <w:rsid w:val="00CD11DD"/>
    <w:rsid w:val="00CD7284"/>
    <w:rsid w:val="00CD78AA"/>
    <w:rsid w:val="00CE1578"/>
    <w:rsid w:val="00CE1E67"/>
    <w:rsid w:val="00D03E04"/>
    <w:rsid w:val="00D135CB"/>
    <w:rsid w:val="00D16337"/>
    <w:rsid w:val="00D2669C"/>
    <w:rsid w:val="00D3348F"/>
    <w:rsid w:val="00D3699D"/>
    <w:rsid w:val="00D41863"/>
    <w:rsid w:val="00D422BD"/>
    <w:rsid w:val="00D43A37"/>
    <w:rsid w:val="00D44599"/>
    <w:rsid w:val="00D552E6"/>
    <w:rsid w:val="00D572B1"/>
    <w:rsid w:val="00D71676"/>
    <w:rsid w:val="00D7376E"/>
    <w:rsid w:val="00D8582D"/>
    <w:rsid w:val="00D93B19"/>
    <w:rsid w:val="00D952A4"/>
    <w:rsid w:val="00D95BC0"/>
    <w:rsid w:val="00D95EBA"/>
    <w:rsid w:val="00DB2224"/>
    <w:rsid w:val="00DB6E71"/>
    <w:rsid w:val="00DC179A"/>
    <w:rsid w:val="00DC5006"/>
    <w:rsid w:val="00DD05F7"/>
    <w:rsid w:val="00DE0ED8"/>
    <w:rsid w:val="00DF1CFE"/>
    <w:rsid w:val="00E12091"/>
    <w:rsid w:val="00E24E7F"/>
    <w:rsid w:val="00E25248"/>
    <w:rsid w:val="00E27B56"/>
    <w:rsid w:val="00E31827"/>
    <w:rsid w:val="00E3524C"/>
    <w:rsid w:val="00E435F4"/>
    <w:rsid w:val="00E453BA"/>
    <w:rsid w:val="00E470BC"/>
    <w:rsid w:val="00E6055F"/>
    <w:rsid w:val="00E70BCD"/>
    <w:rsid w:val="00E76C30"/>
    <w:rsid w:val="00E859C5"/>
    <w:rsid w:val="00E8754E"/>
    <w:rsid w:val="00E87D12"/>
    <w:rsid w:val="00E95787"/>
    <w:rsid w:val="00E96173"/>
    <w:rsid w:val="00EA3803"/>
    <w:rsid w:val="00EB35F3"/>
    <w:rsid w:val="00EB729B"/>
    <w:rsid w:val="00EC61D5"/>
    <w:rsid w:val="00EC6CB1"/>
    <w:rsid w:val="00EC7C88"/>
    <w:rsid w:val="00ED0CFD"/>
    <w:rsid w:val="00ED2022"/>
    <w:rsid w:val="00EE7F77"/>
    <w:rsid w:val="00F041B1"/>
    <w:rsid w:val="00F05082"/>
    <w:rsid w:val="00F07583"/>
    <w:rsid w:val="00F10A3A"/>
    <w:rsid w:val="00F20E05"/>
    <w:rsid w:val="00F23608"/>
    <w:rsid w:val="00F32862"/>
    <w:rsid w:val="00F40738"/>
    <w:rsid w:val="00F60500"/>
    <w:rsid w:val="00F660F9"/>
    <w:rsid w:val="00F73BD7"/>
    <w:rsid w:val="00F8318A"/>
    <w:rsid w:val="00F964E8"/>
    <w:rsid w:val="00FA0429"/>
    <w:rsid w:val="00FA4635"/>
    <w:rsid w:val="00FB17B1"/>
    <w:rsid w:val="00FB3D56"/>
    <w:rsid w:val="00FC5052"/>
    <w:rsid w:val="00FC561A"/>
    <w:rsid w:val="00FD0700"/>
    <w:rsid w:val="00FE47B3"/>
    <w:rsid w:val="00FF124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27B5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BE51DD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semiHidden/>
    <w:unhideWhenUsed/>
    <w:rsid w:val="002F2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2F269D"/>
  </w:style>
  <w:style w:type="paragraph" w:styleId="Kjene">
    <w:name w:val="footer"/>
    <w:basedOn w:val="Parastais"/>
    <w:link w:val="KjeneRakstz"/>
    <w:uiPriority w:val="99"/>
    <w:unhideWhenUsed/>
    <w:rsid w:val="002F2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269D"/>
  </w:style>
  <w:style w:type="paragraph" w:styleId="Balonteksts">
    <w:name w:val="Balloon Text"/>
    <w:basedOn w:val="Parastais"/>
    <w:link w:val="BalontekstsRakstz"/>
    <w:uiPriority w:val="99"/>
    <w:semiHidden/>
    <w:unhideWhenUsed/>
    <w:rsid w:val="002F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269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DE0ED8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6254A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C6254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6254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6254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62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ce.Vilsone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754</Words>
  <Characters>431</Characters>
  <Application>Microsoft Office Word</Application>
  <DocSecurity>0</DocSecurity>
  <Lines>3</Lines>
  <Paragraphs>2</Paragraphs>
  <ScaleCrop>false</ScaleCrop>
  <Company>LR Kultūras Ministrija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profesionālās izglītības kompetences centra „Ventspils Mūzikas vidusskola” tālāko attīstību” </dc:title>
  <dc:subject>Ministru kabineta sēdes protokollēmuma projekts</dc:subject>
  <dc:creator>D.Vilsone</dc:creator>
  <dc:description>67330255
Dace.Vilsone@km.gov.lv </dc:description>
  <cp:lastModifiedBy>Dzintra Rozīte</cp:lastModifiedBy>
  <cp:revision>8</cp:revision>
  <dcterms:created xsi:type="dcterms:W3CDTF">2016-04-18T10:53:00Z</dcterms:created>
  <dcterms:modified xsi:type="dcterms:W3CDTF">2016-04-21T07:59:00Z</dcterms:modified>
</cp:coreProperties>
</file>