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6E04" w14:textId="77777777" w:rsidR="00113C38" w:rsidRDefault="00113C38" w:rsidP="00113C3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EF250" w14:textId="77777777" w:rsidR="00113C38" w:rsidRPr="00113C38" w:rsidRDefault="00113C38" w:rsidP="00113C3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870DC" w14:textId="77777777" w:rsidR="00113C38" w:rsidRPr="00113C38" w:rsidRDefault="00113C38" w:rsidP="00113C3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E86DB" w14:textId="1D0DDBC8" w:rsidR="00113C38" w:rsidRPr="00113C38" w:rsidRDefault="00113C38" w:rsidP="00113C3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38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DE0AE9">
        <w:rPr>
          <w:rFonts w:ascii="Times New Roman" w:hAnsi="Times New Roman" w:cs="Times New Roman"/>
          <w:sz w:val="28"/>
          <w:szCs w:val="28"/>
        </w:rPr>
        <w:t>3. maijā</w:t>
      </w:r>
      <w:r w:rsidRPr="00113C38">
        <w:rPr>
          <w:rFonts w:ascii="Times New Roman" w:hAnsi="Times New Roman" w:cs="Times New Roman"/>
          <w:sz w:val="28"/>
          <w:szCs w:val="28"/>
        </w:rPr>
        <w:tab/>
        <w:t>Noteikumi Nr.</w:t>
      </w:r>
      <w:r w:rsidR="00DE0AE9">
        <w:rPr>
          <w:rFonts w:ascii="Times New Roman" w:hAnsi="Times New Roman" w:cs="Times New Roman"/>
          <w:sz w:val="28"/>
          <w:szCs w:val="28"/>
        </w:rPr>
        <w:t> 275</w:t>
      </w:r>
    </w:p>
    <w:p w14:paraId="62A85EB7" w14:textId="15D7C41C" w:rsidR="00113C38" w:rsidRPr="00113C38" w:rsidRDefault="00113C38" w:rsidP="00113C3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38">
        <w:rPr>
          <w:rFonts w:ascii="Times New Roman" w:hAnsi="Times New Roman" w:cs="Times New Roman"/>
          <w:sz w:val="28"/>
          <w:szCs w:val="28"/>
        </w:rPr>
        <w:t>Rīgā</w:t>
      </w:r>
      <w:r w:rsidRPr="00113C38">
        <w:rPr>
          <w:rFonts w:ascii="Times New Roman" w:hAnsi="Times New Roman" w:cs="Times New Roman"/>
          <w:sz w:val="28"/>
          <w:szCs w:val="28"/>
        </w:rPr>
        <w:tab/>
        <w:t>(prot. Nr. </w:t>
      </w:r>
      <w:r w:rsidR="00DE0AE9">
        <w:rPr>
          <w:rFonts w:ascii="Times New Roman" w:hAnsi="Times New Roman" w:cs="Times New Roman"/>
          <w:sz w:val="28"/>
          <w:szCs w:val="28"/>
        </w:rPr>
        <w:t>21</w:t>
      </w:r>
      <w:r w:rsidRPr="00113C38">
        <w:rPr>
          <w:rFonts w:ascii="Times New Roman" w:hAnsi="Times New Roman" w:cs="Times New Roman"/>
          <w:sz w:val="28"/>
          <w:szCs w:val="28"/>
        </w:rPr>
        <w:t> </w:t>
      </w:r>
      <w:r w:rsidR="00DE0AE9">
        <w:rPr>
          <w:rFonts w:ascii="Times New Roman" w:hAnsi="Times New Roman" w:cs="Times New Roman"/>
          <w:sz w:val="28"/>
          <w:szCs w:val="28"/>
        </w:rPr>
        <w:t>23</w:t>
      </w:r>
      <w:r w:rsidRPr="00113C38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6653AEB8" w14:textId="75C91F51" w:rsidR="005A3B89" w:rsidRPr="005A3B89" w:rsidRDefault="005A3B89" w:rsidP="005A3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53AEB9" w14:textId="4719473B" w:rsidR="00FB0D9C" w:rsidRPr="005A3B89" w:rsidRDefault="00FB0D9C" w:rsidP="005A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89">
        <w:rPr>
          <w:rFonts w:ascii="Times New Roman" w:hAnsi="Times New Roman" w:cs="Times New Roman"/>
          <w:b/>
          <w:sz w:val="28"/>
          <w:szCs w:val="28"/>
        </w:rPr>
        <w:t xml:space="preserve">Grozījumi Ministru kabineta </w:t>
      </w:r>
      <w:r w:rsidR="000F4210" w:rsidRPr="005A3B89">
        <w:rPr>
          <w:rFonts w:ascii="Times New Roman" w:hAnsi="Times New Roman" w:cs="Times New Roman"/>
          <w:b/>
          <w:sz w:val="28"/>
          <w:szCs w:val="28"/>
        </w:rPr>
        <w:t>2010.</w:t>
      </w:r>
      <w:r w:rsidR="00AF58CC">
        <w:rPr>
          <w:rFonts w:ascii="Times New Roman" w:hAnsi="Times New Roman" w:cs="Times New Roman"/>
          <w:b/>
          <w:sz w:val="28"/>
          <w:szCs w:val="28"/>
        </w:rPr>
        <w:t> </w:t>
      </w:r>
      <w:r w:rsidR="000F4210" w:rsidRPr="005A3B89">
        <w:rPr>
          <w:rFonts w:ascii="Times New Roman" w:hAnsi="Times New Roman" w:cs="Times New Roman"/>
          <w:b/>
          <w:sz w:val="28"/>
          <w:szCs w:val="28"/>
        </w:rPr>
        <w:t>gada</w:t>
      </w:r>
      <w:r w:rsidRPr="005A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210" w:rsidRPr="005A3B89">
        <w:rPr>
          <w:rFonts w:ascii="Times New Roman" w:hAnsi="Times New Roman" w:cs="Times New Roman"/>
          <w:b/>
          <w:sz w:val="28"/>
          <w:szCs w:val="28"/>
        </w:rPr>
        <w:t>16.</w:t>
      </w:r>
      <w:r w:rsidR="00AF58CC">
        <w:rPr>
          <w:rFonts w:ascii="Times New Roman" w:hAnsi="Times New Roman" w:cs="Times New Roman"/>
          <w:b/>
          <w:sz w:val="28"/>
          <w:szCs w:val="28"/>
        </w:rPr>
        <w:t> </w:t>
      </w:r>
      <w:r w:rsidR="000F4210" w:rsidRPr="005A3B89">
        <w:rPr>
          <w:rFonts w:ascii="Times New Roman" w:hAnsi="Times New Roman" w:cs="Times New Roman"/>
          <w:b/>
          <w:sz w:val="28"/>
          <w:szCs w:val="28"/>
        </w:rPr>
        <w:t>novembra</w:t>
      </w:r>
      <w:r w:rsidRPr="005A3B89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AF58CC">
        <w:rPr>
          <w:rFonts w:ascii="Times New Roman" w:hAnsi="Times New Roman" w:cs="Times New Roman"/>
          <w:b/>
          <w:sz w:val="28"/>
          <w:szCs w:val="28"/>
        </w:rPr>
        <w:t> </w:t>
      </w:r>
      <w:r w:rsidRPr="005A3B89">
        <w:rPr>
          <w:rFonts w:ascii="Times New Roman" w:hAnsi="Times New Roman" w:cs="Times New Roman"/>
          <w:b/>
          <w:sz w:val="28"/>
          <w:szCs w:val="28"/>
        </w:rPr>
        <w:t>10</w:t>
      </w:r>
      <w:r w:rsidR="005A3B89" w:rsidRPr="005A3B89">
        <w:rPr>
          <w:rFonts w:ascii="Times New Roman" w:hAnsi="Times New Roman" w:cs="Times New Roman"/>
          <w:b/>
          <w:sz w:val="28"/>
          <w:szCs w:val="28"/>
        </w:rPr>
        <w:t>50</w:t>
      </w:r>
      <w:r w:rsidRPr="005A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CC">
        <w:rPr>
          <w:rFonts w:ascii="Times New Roman" w:hAnsi="Times New Roman" w:cs="Times New Roman"/>
          <w:b/>
          <w:sz w:val="28"/>
          <w:szCs w:val="28"/>
        </w:rPr>
        <w:t>"</w:t>
      </w:r>
      <w:r w:rsidR="005A3B89" w:rsidRPr="005A3B89">
        <w:rPr>
          <w:rFonts w:ascii="Times New Roman" w:hAnsi="Times New Roman" w:cs="Times New Roman"/>
          <w:b/>
          <w:bCs/>
          <w:sz w:val="28"/>
          <w:szCs w:val="28"/>
        </w:rPr>
        <w:t>Sabiedrības veselības aizsardzības pasākumu veikšanas kārtība</w:t>
      </w:r>
      <w:r w:rsidR="00113C38">
        <w:rPr>
          <w:rFonts w:ascii="Times New Roman" w:hAnsi="Times New Roman" w:cs="Times New Roman"/>
          <w:b/>
          <w:sz w:val="28"/>
          <w:szCs w:val="28"/>
        </w:rPr>
        <w:t>"</w:t>
      </w:r>
    </w:p>
    <w:p w14:paraId="6653AEBA" w14:textId="77777777" w:rsidR="00FB0D9C" w:rsidRPr="005A3B89" w:rsidRDefault="00FB0D9C" w:rsidP="005A3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53AEBB" w14:textId="70A02A7A" w:rsidR="005A3B89" w:rsidRPr="005A3B89" w:rsidRDefault="005A3B89" w:rsidP="005A3B8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A3B89">
        <w:rPr>
          <w:rFonts w:ascii="Times New Roman" w:hAnsi="Times New Roman" w:cs="Times New Roman"/>
          <w:iCs/>
          <w:sz w:val="28"/>
          <w:szCs w:val="28"/>
        </w:rPr>
        <w:t>Izdoti saskaņā ar</w:t>
      </w:r>
      <w:r w:rsidR="00AF58C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653AEBC" w14:textId="61676FC8" w:rsidR="005A3B89" w:rsidRPr="005A3B89" w:rsidRDefault="005A3B89" w:rsidP="005A3B8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A3B89">
        <w:rPr>
          <w:rFonts w:ascii="Times New Roman" w:hAnsi="Times New Roman" w:cs="Times New Roman"/>
          <w:iCs/>
          <w:sz w:val="28"/>
          <w:szCs w:val="28"/>
        </w:rPr>
        <w:t>Epidemioloģiskās drošības</w:t>
      </w:r>
      <w:r w:rsidR="00AF58CC" w:rsidRPr="00AF58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58CC" w:rsidRPr="005A3B89">
        <w:rPr>
          <w:rFonts w:ascii="Times New Roman" w:hAnsi="Times New Roman" w:cs="Times New Roman"/>
          <w:iCs/>
          <w:sz w:val="28"/>
          <w:szCs w:val="28"/>
        </w:rPr>
        <w:t>likuma</w:t>
      </w:r>
      <w:r w:rsidRPr="005A3B8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653AEBD" w14:textId="1B479B92" w:rsidR="0067460A" w:rsidRPr="005A3B89" w:rsidRDefault="00DE0AE9" w:rsidP="005A3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36.2" w:tgtFrame="_blank" w:history="1">
        <w:r w:rsidR="005A3B89" w:rsidRPr="005A3B89">
          <w:rPr>
            <w:rFonts w:ascii="Times New Roman" w:hAnsi="Times New Roman" w:cs="Times New Roman"/>
            <w:iCs/>
            <w:sz w:val="28"/>
            <w:szCs w:val="28"/>
          </w:rPr>
          <w:t>36.</w:t>
        </w:r>
        <w:r w:rsidR="005A3B89" w:rsidRPr="005A3B89">
          <w:rPr>
            <w:rFonts w:ascii="Times New Roman" w:hAnsi="Times New Roman" w:cs="Times New Roman"/>
            <w:iCs/>
            <w:sz w:val="28"/>
            <w:szCs w:val="28"/>
            <w:vertAlign w:val="superscript"/>
          </w:rPr>
          <w:t>2</w:t>
        </w:r>
        <w:r w:rsidR="005A3B89" w:rsidRPr="005A3B89">
          <w:rPr>
            <w:rFonts w:ascii="Times New Roman" w:hAnsi="Times New Roman" w:cs="Times New Roman"/>
            <w:iCs/>
            <w:sz w:val="28"/>
            <w:szCs w:val="28"/>
          </w:rPr>
          <w:t> panta</w:t>
        </w:r>
      </w:hyperlink>
      <w:r w:rsidR="00AF58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B89" w:rsidRPr="005A3B89">
        <w:rPr>
          <w:rFonts w:ascii="Times New Roman" w:hAnsi="Times New Roman" w:cs="Times New Roman"/>
          <w:iCs/>
          <w:sz w:val="28"/>
          <w:szCs w:val="28"/>
        </w:rPr>
        <w:t>otro daļu</w:t>
      </w:r>
    </w:p>
    <w:p w14:paraId="6653AEBE" w14:textId="77777777" w:rsidR="0067460A" w:rsidRPr="005A3B89" w:rsidRDefault="0067460A" w:rsidP="005A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53AEBF" w14:textId="4BFBEA90" w:rsidR="005A3B89" w:rsidRPr="005A3B89" w:rsidRDefault="005A3B89" w:rsidP="005A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A3B89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</w:t>
      </w:r>
      <w:r w:rsidR="000F4210" w:rsidRPr="005A3B89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AF58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4210" w:rsidRPr="005A3B89">
        <w:rPr>
          <w:rFonts w:ascii="Times New Roman" w:eastAsia="Times New Roman" w:hAnsi="Times New Roman" w:cs="Times New Roman"/>
          <w:sz w:val="28"/>
          <w:szCs w:val="28"/>
        </w:rPr>
        <w:t>gada</w:t>
      </w:r>
      <w:r w:rsidRPr="005A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210" w:rsidRPr="005A3B89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AF58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4210" w:rsidRPr="005A3B89">
        <w:rPr>
          <w:rFonts w:ascii="Times New Roman" w:eastAsia="Times New Roman" w:hAnsi="Times New Roman" w:cs="Times New Roman"/>
          <w:sz w:val="28"/>
          <w:szCs w:val="28"/>
        </w:rPr>
        <w:t>novembra</w:t>
      </w:r>
      <w:r w:rsidR="00AF58CC">
        <w:rPr>
          <w:rFonts w:ascii="Times New Roman" w:eastAsia="Times New Roman" w:hAnsi="Times New Roman" w:cs="Times New Roman"/>
          <w:sz w:val="28"/>
          <w:szCs w:val="28"/>
        </w:rPr>
        <w:t xml:space="preserve"> noteikumos Nr. 1050 </w:t>
      </w:r>
      <w:r w:rsidR="00AF58CC" w:rsidRPr="00AF58CC">
        <w:rPr>
          <w:rFonts w:ascii="Times New Roman" w:hAnsi="Times New Roman" w:cs="Times New Roman"/>
          <w:sz w:val="28"/>
          <w:szCs w:val="28"/>
        </w:rPr>
        <w:t>"</w:t>
      </w:r>
      <w:r w:rsidRPr="005A3B89">
        <w:rPr>
          <w:rFonts w:ascii="Times New Roman" w:eastAsia="Times New Roman" w:hAnsi="Times New Roman" w:cs="Times New Roman"/>
          <w:sz w:val="28"/>
          <w:szCs w:val="28"/>
        </w:rPr>
        <w:t>Sabiedrības veselības aizsardzības pasākumu veikšanas kārtība</w:t>
      </w:r>
      <w:r w:rsidR="00113C3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A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B8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(Latvijas Vēstnesis, </w:t>
      </w:r>
      <w:r w:rsidR="008E391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2010, 185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AF58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</w:t>
      </w:r>
      <w:r w:rsidR="008E391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r.</w:t>
      </w:r>
      <w:r w:rsidR="00AF58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  <w:r w:rsidR="008E391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5A3B8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2012, 78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AF58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</w:t>
      </w:r>
      <w:r w:rsidRPr="005A3B8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r.) šādus grozījumus:</w:t>
      </w:r>
    </w:p>
    <w:p w14:paraId="6653AEC0" w14:textId="77777777" w:rsidR="005A3B89" w:rsidRPr="005A3B89" w:rsidRDefault="005A3B89" w:rsidP="005A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653AEC1" w14:textId="6AE696C5" w:rsidR="005A3B89" w:rsidRPr="005A3B89" w:rsidRDefault="00004CE1" w:rsidP="00BF494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5A3B89" w:rsidRPr="005A3B8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B080B">
        <w:rPr>
          <w:rFonts w:ascii="Times New Roman" w:eastAsia="Times New Roman" w:hAnsi="Times New Roman" w:cs="Times New Roman"/>
          <w:iCs/>
          <w:sz w:val="28"/>
          <w:szCs w:val="28"/>
        </w:rPr>
        <w:t> Papildināt</w:t>
      </w:r>
      <w:r w:rsidR="005A3B89" w:rsidRPr="005A3B89">
        <w:rPr>
          <w:rFonts w:ascii="Times New Roman" w:eastAsia="Times New Roman" w:hAnsi="Times New Roman" w:cs="Times New Roman"/>
          <w:iCs/>
          <w:sz w:val="28"/>
          <w:szCs w:val="28"/>
        </w:rPr>
        <w:t xml:space="preserve"> 11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F58C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</w:rPr>
        <w:t>p</w:t>
      </w:r>
      <w:r w:rsidR="005A3B89" w:rsidRPr="005A3B89">
        <w:rPr>
          <w:rFonts w:ascii="Times New Roman" w:eastAsia="Times New Roman" w:hAnsi="Times New Roman" w:cs="Times New Roman"/>
          <w:iCs/>
          <w:sz w:val="28"/>
          <w:szCs w:val="28"/>
        </w:rPr>
        <w:t>unkt</w:t>
      </w:r>
      <w:r w:rsidR="00115600">
        <w:rPr>
          <w:rFonts w:ascii="Times New Roman" w:eastAsia="Times New Roman" w:hAnsi="Times New Roman" w:cs="Times New Roman"/>
          <w:iCs/>
          <w:sz w:val="28"/>
          <w:szCs w:val="28"/>
        </w:rPr>
        <w:t>a ievaddaļu</w:t>
      </w:r>
      <w:r w:rsidR="00E21EEE">
        <w:rPr>
          <w:rFonts w:ascii="Times New Roman" w:eastAsia="Times New Roman" w:hAnsi="Times New Roman" w:cs="Times New Roman"/>
          <w:iCs/>
          <w:sz w:val="28"/>
          <w:szCs w:val="28"/>
        </w:rPr>
        <w:t xml:space="preserve"> aiz vārdiem </w:t>
      </w:r>
      <w:r w:rsidR="00AF58CC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E21EEE">
        <w:rPr>
          <w:rFonts w:ascii="Times New Roman" w:eastAsia="Times New Roman" w:hAnsi="Times New Roman" w:cs="Times New Roman"/>
          <w:iCs/>
          <w:sz w:val="28"/>
          <w:szCs w:val="28"/>
        </w:rPr>
        <w:t>minētajās ostās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AF58CC">
        <w:rPr>
          <w:rFonts w:ascii="Times New Roman" w:eastAsia="Times New Roman" w:hAnsi="Times New Roman" w:cs="Times New Roman"/>
          <w:iCs/>
          <w:sz w:val="28"/>
          <w:szCs w:val="28"/>
        </w:rPr>
        <w:t xml:space="preserve"> ar vārdiem "</w:t>
      </w:r>
      <w:r w:rsidR="00E21EEE">
        <w:rPr>
          <w:rFonts w:ascii="Times New Roman" w:eastAsia="Times New Roman" w:hAnsi="Times New Roman" w:cs="Times New Roman"/>
          <w:iCs/>
          <w:sz w:val="28"/>
          <w:szCs w:val="28"/>
        </w:rPr>
        <w:t>kā arī Mērsraga ostā un Rojas ostā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5A3B89" w:rsidRPr="005A3B8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2B3301BF" w14:textId="77777777" w:rsidR="00AF58CC" w:rsidRDefault="00AF58CC" w:rsidP="00FB0DE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653AEC2" w14:textId="0BA7EEA5" w:rsidR="00FB0DE8" w:rsidRDefault="00004CE1" w:rsidP="00FB0DE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5A3B89" w:rsidRPr="005A3B8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B080B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FB0DE8">
        <w:rPr>
          <w:rFonts w:ascii="Times New Roman" w:eastAsia="Times New Roman" w:hAnsi="Times New Roman" w:cs="Times New Roman"/>
          <w:iCs/>
          <w:sz w:val="28"/>
          <w:szCs w:val="28"/>
        </w:rPr>
        <w:t>Svītrot</w:t>
      </w:r>
      <w:r w:rsidR="005A3B89" w:rsidRPr="005A3B89">
        <w:rPr>
          <w:rFonts w:ascii="Times New Roman" w:eastAsia="Times New Roman" w:hAnsi="Times New Roman" w:cs="Times New Roman"/>
          <w:iCs/>
          <w:sz w:val="28"/>
          <w:szCs w:val="28"/>
        </w:rPr>
        <w:t xml:space="preserve"> 11.2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F58C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r w:rsidR="005A3B89" w:rsidRPr="005A3B89">
        <w:rPr>
          <w:rFonts w:ascii="Times New Roman" w:eastAsia="Times New Roman" w:hAnsi="Times New Roman" w:cs="Times New Roman"/>
          <w:iCs/>
          <w:sz w:val="28"/>
          <w:szCs w:val="28"/>
        </w:rPr>
        <w:t>pakšpunkt</w:t>
      </w:r>
      <w:r w:rsidR="00FB0DE8">
        <w:rPr>
          <w:rFonts w:ascii="Times New Roman" w:eastAsia="Times New Roman" w:hAnsi="Times New Roman" w:cs="Times New Roman"/>
          <w:iCs/>
          <w:sz w:val="28"/>
          <w:szCs w:val="28"/>
        </w:rPr>
        <w:t>ā</w:t>
      </w:r>
      <w:r w:rsidR="005A3B89" w:rsidRPr="005A3B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B0DE8">
        <w:rPr>
          <w:rFonts w:ascii="Times New Roman" w:eastAsia="Times New Roman" w:hAnsi="Times New Roman" w:cs="Times New Roman"/>
          <w:iCs/>
          <w:sz w:val="28"/>
          <w:szCs w:val="28"/>
        </w:rPr>
        <w:t xml:space="preserve">vārdus </w:t>
      </w:r>
      <w:r w:rsidR="00AF58CC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FB0DE8">
        <w:rPr>
          <w:rFonts w:ascii="Times New Roman" w:eastAsia="Times New Roman" w:hAnsi="Times New Roman" w:cs="Times New Roman"/>
          <w:iCs/>
          <w:sz w:val="28"/>
          <w:szCs w:val="28"/>
        </w:rPr>
        <w:t>uz laiku līdz sešiem mēnešiem</w:t>
      </w:r>
      <w:r w:rsidR="00113C38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FB0DE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C9FE0FF" w14:textId="77777777" w:rsidR="00113C38" w:rsidRPr="00113C38" w:rsidRDefault="00113C38" w:rsidP="0011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78ED2" w14:textId="77777777" w:rsidR="00113C38" w:rsidRPr="00113C38" w:rsidRDefault="00113C38" w:rsidP="0011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EF59E" w14:textId="77777777" w:rsidR="00113C38" w:rsidRPr="00113C38" w:rsidRDefault="00113C38" w:rsidP="0011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17462" w14:textId="77777777" w:rsidR="00113C38" w:rsidRPr="00113C38" w:rsidRDefault="00113C38" w:rsidP="00AF58CC">
      <w:pPr>
        <w:pStyle w:val="naisf"/>
        <w:tabs>
          <w:tab w:val="left" w:pos="6663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13C38">
        <w:rPr>
          <w:sz w:val="28"/>
          <w:szCs w:val="28"/>
        </w:rPr>
        <w:t>Ministru prezidents</w:t>
      </w:r>
      <w:r w:rsidRPr="00113C38">
        <w:rPr>
          <w:sz w:val="28"/>
          <w:szCs w:val="28"/>
        </w:rPr>
        <w:tab/>
        <w:t xml:space="preserve">Māris Kučinskis </w:t>
      </w:r>
    </w:p>
    <w:p w14:paraId="48FAA01A" w14:textId="77777777" w:rsidR="00113C38" w:rsidRPr="00113C38" w:rsidRDefault="00113C38" w:rsidP="00AF58CC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DCF0BE" w14:textId="77777777" w:rsidR="00113C38" w:rsidRPr="00113C38" w:rsidRDefault="00113C38" w:rsidP="00AF58CC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0C870F" w14:textId="77777777" w:rsidR="00113C38" w:rsidRPr="00113C38" w:rsidRDefault="00113C38" w:rsidP="00AF58CC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0FE763" w14:textId="77777777" w:rsidR="00AA4ECA" w:rsidRDefault="00113C38" w:rsidP="00AF58CC">
      <w:pPr>
        <w:tabs>
          <w:tab w:val="left" w:pos="6663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C38">
        <w:rPr>
          <w:rFonts w:ascii="Times New Roman" w:hAnsi="Times New Roman" w:cs="Times New Roman"/>
          <w:sz w:val="28"/>
          <w:szCs w:val="28"/>
        </w:rPr>
        <w:t>Veselības ministr</w:t>
      </w:r>
      <w:r w:rsidR="00AA4ECA">
        <w:rPr>
          <w:rFonts w:ascii="Times New Roman" w:hAnsi="Times New Roman" w:cs="Times New Roman"/>
          <w:sz w:val="28"/>
          <w:szCs w:val="28"/>
        </w:rPr>
        <w:t>a vietā –</w:t>
      </w:r>
    </w:p>
    <w:p w14:paraId="4D4C0855" w14:textId="64CB98DA" w:rsidR="00AA4ECA" w:rsidRDefault="00AA4ECA" w:rsidP="00AA4ECA">
      <w:pPr>
        <w:pStyle w:val="naisf"/>
        <w:tabs>
          <w:tab w:val="left" w:pos="6663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Pr="00AA4ECA">
        <w:rPr>
          <w:sz w:val="28"/>
        </w:rPr>
        <w:t xml:space="preserve"> </w:t>
      </w:r>
      <w:r>
        <w:rPr>
          <w:sz w:val="28"/>
        </w:rPr>
        <w:tab/>
      </w:r>
      <w:r w:rsidRPr="00640887">
        <w:rPr>
          <w:sz w:val="28"/>
        </w:rPr>
        <w:t>Uldis Augulis</w:t>
      </w:r>
    </w:p>
    <w:p w14:paraId="0FA622B8" w14:textId="71B3C62C" w:rsidR="00113C38" w:rsidRPr="00113C38" w:rsidRDefault="00AA4ECA" w:rsidP="00AA4ECA">
      <w:pPr>
        <w:tabs>
          <w:tab w:val="left" w:pos="2552"/>
          <w:tab w:val="left" w:pos="2694"/>
          <w:tab w:val="left" w:pos="623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40887">
        <w:rPr>
          <w:sz w:val="28"/>
        </w:rPr>
        <w:tab/>
      </w:r>
    </w:p>
    <w:sectPr w:rsidR="00113C38" w:rsidRPr="00113C38" w:rsidSect="00113C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AEDA" w14:textId="77777777" w:rsidR="003837F8" w:rsidRDefault="003837F8" w:rsidP="00963389">
      <w:pPr>
        <w:spacing w:after="0" w:line="240" w:lineRule="auto"/>
      </w:pPr>
      <w:r>
        <w:separator/>
      </w:r>
    </w:p>
  </w:endnote>
  <w:endnote w:type="continuationSeparator" w:id="0">
    <w:p w14:paraId="6653AEDB" w14:textId="77777777" w:rsidR="003837F8" w:rsidRDefault="003837F8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AEDE" w14:textId="77777777" w:rsidR="003837F8" w:rsidRPr="00891258" w:rsidRDefault="003837F8" w:rsidP="00891258">
    <w:pPr>
      <w:pStyle w:val="Footer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891258">
      <w:rPr>
        <w:rFonts w:ascii="Times New Roman" w:eastAsia="Times New Roman" w:hAnsi="Times New Roman" w:cs="Times New Roman"/>
        <w:sz w:val="24"/>
        <w:szCs w:val="24"/>
        <w:lang w:eastAsia="lv-LV"/>
      </w:rPr>
      <w:t>VMnot_</w:t>
    </w:r>
    <w:r w:rsidR="00042847">
      <w:rPr>
        <w:rFonts w:ascii="Times New Roman" w:eastAsia="Times New Roman" w:hAnsi="Times New Roman" w:cs="Times New Roman"/>
        <w:sz w:val="24"/>
        <w:szCs w:val="24"/>
        <w:lang w:eastAsia="lv-LV"/>
      </w:rPr>
      <w:t>1</w:t>
    </w:r>
    <w:r w:rsidR="00FB0DE8">
      <w:rPr>
        <w:rFonts w:ascii="Times New Roman" w:eastAsia="Times New Roman" w:hAnsi="Times New Roman" w:cs="Times New Roman"/>
        <w:sz w:val="24"/>
        <w:szCs w:val="24"/>
        <w:lang w:eastAsia="lv-LV"/>
      </w:rPr>
      <w:t>5</w:t>
    </w:r>
    <w:r w:rsidR="00042847">
      <w:rPr>
        <w:rFonts w:ascii="Times New Roman" w:eastAsia="Times New Roman" w:hAnsi="Times New Roman" w:cs="Times New Roman"/>
        <w:sz w:val="24"/>
        <w:szCs w:val="24"/>
        <w:lang w:eastAsia="lv-LV"/>
      </w:rPr>
      <w:t>0216</w:t>
    </w:r>
    <w:r w:rsidRPr="00891258">
      <w:rPr>
        <w:rFonts w:ascii="Times New Roman" w:eastAsia="Times New Roman" w:hAnsi="Times New Roman" w:cs="Times New Roman"/>
        <w:sz w:val="24"/>
        <w:szCs w:val="24"/>
        <w:lang w:eastAsia="lv-LV"/>
      </w:rPr>
      <w:t>_1050; Grozījumi Ministru kabineta 2010.gada 16.novembra noteikumos Nr.1050 „</w:t>
    </w:r>
    <w:r w:rsidRPr="00891258">
      <w:rPr>
        <w:rFonts w:ascii="Times New Roman" w:eastAsia="Times New Roman" w:hAnsi="Times New Roman" w:cs="Times New Roman"/>
        <w:bCs/>
        <w:sz w:val="24"/>
        <w:szCs w:val="24"/>
        <w:lang w:eastAsia="lv-LV"/>
      </w:rPr>
      <w:t>Sabiedrības veselības aizsardzības pasākumu veikšanas kārtība</w:t>
    </w:r>
    <w:r w:rsidRPr="00891258">
      <w:rPr>
        <w:rFonts w:ascii="Times New Roman" w:eastAsia="Times New Roman" w:hAnsi="Times New Roman" w:cs="Times New Roman"/>
        <w:sz w:val="24"/>
        <w:szCs w:val="24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701C" w14:textId="40F2BD48" w:rsidR="00113C38" w:rsidRPr="00113C38" w:rsidRDefault="00113C38">
    <w:pPr>
      <w:pStyle w:val="Footer"/>
      <w:rPr>
        <w:rFonts w:ascii="Times New Roman" w:hAnsi="Times New Roman" w:cs="Times New Roman"/>
        <w:sz w:val="16"/>
        <w:szCs w:val="16"/>
      </w:rPr>
    </w:pPr>
    <w:r w:rsidRPr="00113C38">
      <w:rPr>
        <w:rFonts w:ascii="Times New Roman" w:hAnsi="Times New Roman" w:cs="Times New Roman"/>
        <w:sz w:val="16"/>
        <w:szCs w:val="16"/>
      </w:rPr>
      <w:t>N0705_6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3AED8" w14:textId="77777777" w:rsidR="003837F8" w:rsidRDefault="003837F8" w:rsidP="00963389">
      <w:pPr>
        <w:spacing w:after="0" w:line="240" w:lineRule="auto"/>
      </w:pPr>
      <w:r>
        <w:separator/>
      </w:r>
    </w:p>
  </w:footnote>
  <w:footnote w:type="continuationSeparator" w:id="0">
    <w:p w14:paraId="6653AED9" w14:textId="77777777" w:rsidR="003837F8" w:rsidRDefault="003837F8" w:rsidP="009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681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3AEDC" w14:textId="77777777" w:rsidR="003837F8" w:rsidRDefault="008B04CC">
        <w:pPr>
          <w:pStyle w:val="Header"/>
          <w:jc w:val="center"/>
        </w:pPr>
        <w:r w:rsidRPr="00AC70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37F8" w:rsidRPr="00AC70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0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C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70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53AEDD" w14:textId="77777777" w:rsidR="003837F8" w:rsidRDefault="00383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85B26" w14:textId="4944A30F" w:rsidR="00113C38" w:rsidRPr="00113C38" w:rsidRDefault="00113C38">
    <w:pPr>
      <w:pStyle w:val="Header"/>
      <w:rPr>
        <w:rFonts w:ascii="Times New Roman" w:hAnsi="Times New Roman" w:cs="Times New Roman"/>
        <w:sz w:val="28"/>
        <w:szCs w:val="28"/>
      </w:rPr>
    </w:pPr>
  </w:p>
  <w:p w14:paraId="69305BD3" w14:textId="4A0AB58C" w:rsidR="00113C38" w:rsidRPr="00113C38" w:rsidRDefault="00113C38">
    <w:pPr>
      <w:pStyle w:val="Header"/>
      <w:rPr>
        <w:rFonts w:ascii="Times New Roman" w:hAnsi="Times New Roman" w:cs="Times New Roman"/>
        <w:sz w:val="28"/>
        <w:szCs w:val="28"/>
      </w:rPr>
    </w:pPr>
    <w:r w:rsidRPr="00113C38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17E38870" wp14:editId="7507A285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1FBD"/>
    <w:multiLevelType w:val="hybridMultilevel"/>
    <w:tmpl w:val="BC548B46"/>
    <w:lvl w:ilvl="0" w:tplc="230C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945"/>
    <w:rsid w:val="000029E2"/>
    <w:rsid w:val="00004CE1"/>
    <w:rsid w:val="0000769A"/>
    <w:rsid w:val="00024577"/>
    <w:rsid w:val="000309A8"/>
    <w:rsid w:val="00037F72"/>
    <w:rsid w:val="00041EB2"/>
    <w:rsid w:val="00042847"/>
    <w:rsid w:val="00046A39"/>
    <w:rsid w:val="00054D14"/>
    <w:rsid w:val="00060D35"/>
    <w:rsid w:val="00095B06"/>
    <w:rsid w:val="000A49AC"/>
    <w:rsid w:val="000A5EE3"/>
    <w:rsid w:val="000C46A9"/>
    <w:rsid w:val="000E6578"/>
    <w:rsid w:val="000E6E97"/>
    <w:rsid w:val="000F4210"/>
    <w:rsid w:val="00107878"/>
    <w:rsid w:val="00113C38"/>
    <w:rsid w:val="00115600"/>
    <w:rsid w:val="0011735A"/>
    <w:rsid w:val="00126137"/>
    <w:rsid w:val="001342C5"/>
    <w:rsid w:val="00143D42"/>
    <w:rsid w:val="0014412B"/>
    <w:rsid w:val="001502AE"/>
    <w:rsid w:val="001672CF"/>
    <w:rsid w:val="00180AC0"/>
    <w:rsid w:val="00181BC5"/>
    <w:rsid w:val="0020190F"/>
    <w:rsid w:val="0020750E"/>
    <w:rsid w:val="0023582A"/>
    <w:rsid w:val="00237182"/>
    <w:rsid w:val="00242610"/>
    <w:rsid w:val="00272F6D"/>
    <w:rsid w:val="002975DD"/>
    <w:rsid w:val="00297874"/>
    <w:rsid w:val="002A21D2"/>
    <w:rsid w:val="002B5186"/>
    <w:rsid w:val="002D3401"/>
    <w:rsid w:val="002D7B6A"/>
    <w:rsid w:val="002D7FC7"/>
    <w:rsid w:val="002F6393"/>
    <w:rsid w:val="003214BF"/>
    <w:rsid w:val="00323369"/>
    <w:rsid w:val="003322E0"/>
    <w:rsid w:val="0033465B"/>
    <w:rsid w:val="00336B52"/>
    <w:rsid w:val="00341D86"/>
    <w:rsid w:val="00354386"/>
    <w:rsid w:val="00367A93"/>
    <w:rsid w:val="00374918"/>
    <w:rsid w:val="003837F8"/>
    <w:rsid w:val="003B45FB"/>
    <w:rsid w:val="003D385E"/>
    <w:rsid w:val="004069FA"/>
    <w:rsid w:val="00411C8A"/>
    <w:rsid w:val="00447A50"/>
    <w:rsid w:val="00476AFD"/>
    <w:rsid w:val="00486B6A"/>
    <w:rsid w:val="00493F3C"/>
    <w:rsid w:val="004B080B"/>
    <w:rsid w:val="004B425F"/>
    <w:rsid w:val="004C7489"/>
    <w:rsid w:val="004D579D"/>
    <w:rsid w:val="004D5BE7"/>
    <w:rsid w:val="004E4555"/>
    <w:rsid w:val="004F4A49"/>
    <w:rsid w:val="004F7C3B"/>
    <w:rsid w:val="005007F6"/>
    <w:rsid w:val="005776EA"/>
    <w:rsid w:val="0058405B"/>
    <w:rsid w:val="005A3B89"/>
    <w:rsid w:val="005A512A"/>
    <w:rsid w:val="005C1102"/>
    <w:rsid w:val="005C71D3"/>
    <w:rsid w:val="005E071E"/>
    <w:rsid w:val="005E3EC8"/>
    <w:rsid w:val="006000D9"/>
    <w:rsid w:val="006211AB"/>
    <w:rsid w:val="00633581"/>
    <w:rsid w:val="00656CA9"/>
    <w:rsid w:val="0067460A"/>
    <w:rsid w:val="006C3F62"/>
    <w:rsid w:val="0070319A"/>
    <w:rsid w:val="007050B2"/>
    <w:rsid w:val="0077239B"/>
    <w:rsid w:val="00797D2F"/>
    <w:rsid w:val="007A3064"/>
    <w:rsid w:val="007A5692"/>
    <w:rsid w:val="007F1304"/>
    <w:rsid w:val="00867D29"/>
    <w:rsid w:val="00871F76"/>
    <w:rsid w:val="0087330A"/>
    <w:rsid w:val="00890B89"/>
    <w:rsid w:val="00891258"/>
    <w:rsid w:val="00894288"/>
    <w:rsid w:val="008A2D2B"/>
    <w:rsid w:val="008B03B2"/>
    <w:rsid w:val="008B04CC"/>
    <w:rsid w:val="008D0269"/>
    <w:rsid w:val="008E2073"/>
    <w:rsid w:val="008E391A"/>
    <w:rsid w:val="0091242B"/>
    <w:rsid w:val="00922BEE"/>
    <w:rsid w:val="00930DC8"/>
    <w:rsid w:val="0093587E"/>
    <w:rsid w:val="00937C37"/>
    <w:rsid w:val="00940040"/>
    <w:rsid w:val="00951312"/>
    <w:rsid w:val="00957A5C"/>
    <w:rsid w:val="00963389"/>
    <w:rsid w:val="009652E5"/>
    <w:rsid w:val="00971452"/>
    <w:rsid w:val="009750C3"/>
    <w:rsid w:val="00992450"/>
    <w:rsid w:val="009B227A"/>
    <w:rsid w:val="009C4392"/>
    <w:rsid w:val="009D4173"/>
    <w:rsid w:val="009D7DCF"/>
    <w:rsid w:val="009F5CD0"/>
    <w:rsid w:val="00A43AFE"/>
    <w:rsid w:val="00A453A1"/>
    <w:rsid w:val="00A607E8"/>
    <w:rsid w:val="00A74750"/>
    <w:rsid w:val="00AA4ECA"/>
    <w:rsid w:val="00AC55BF"/>
    <w:rsid w:val="00AC70F1"/>
    <w:rsid w:val="00AF58CC"/>
    <w:rsid w:val="00B64EF1"/>
    <w:rsid w:val="00BC02B5"/>
    <w:rsid w:val="00BE627D"/>
    <w:rsid w:val="00BF4945"/>
    <w:rsid w:val="00C21554"/>
    <w:rsid w:val="00C24058"/>
    <w:rsid w:val="00C2439B"/>
    <w:rsid w:val="00C359FC"/>
    <w:rsid w:val="00C41AAB"/>
    <w:rsid w:val="00C9709D"/>
    <w:rsid w:val="00CB7CCB"/>
    <w:rsid w:val="00CC69BA"/>
    <w:rsid w:val="00D033B5"/>
    <w:rsid w:val="00D053BA"/>
    <w:rsid w:val="00D60C00"/>
    <w:rsid w:val="00D725B2"/>
    <w:rsid w:val="00D82B53"/>
    <w:rsid w:val="00D94B91"/>
    <w:rsid w:val="00DA775D"/>
    <w:rsid w:val="00DE0AE9"/>
    <w:rsid w:val="00DE6490"/>
    <w:rsid w:val="00DF11E5"/>
    <w:rsid w:val="00E060C0"/>
    <w:rsid w:val="00E21EEE"/>
    <w:rsid w:val="00E44663"/>
    <w:rsid w:val="00E641A1"/>
    <w:rsid w:val="00E74EE6"/>
    <w:rsid w:val="00E94C25"/>
    <w:rsid w:val="00EB703C"/>
    <w:rsid w:val="00ED3A61"/>
    <w:rsid w:val="00ED5C67"/>
    <w:rsid w:val="00ED6E08"/>
    <w:rsid w:val="00EF138D"/>
    <w:rsid w:val="00EF1BDB"/>
    <w:rsid w:val="00EF780C"/>
    <w:rsid w:val="00F11131"/>
    <w:rsid w:val="00F37724"/>
    <w:rsid w:val="00F37DEE"/>
    <w:rsid w:val="00F4015D"/>
    <w:rsid w:val="00F525ED"/>
    <w:rsid w:val="00F70006"/>
    <w:rsid w:val="00FB0D9C"/>
    <w:rsid w:val="00FB0DE8"/>
    <w:rsid w:val="00FC02FA"/>
    <w:rsid w:val="00FC4E3E"/>
    <w:rsid w:val="00FC55FB"/>
    <w:rsid w:val="00FE3A42"/>
    <w:rsid w:val="00FE5392"/>
    <w:rsid w:val="00FE5A60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653A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paragraph" w:customStyle="1" w:styleId="naisf">
    <w:name w:val="naisf"/>
    <w:basedOn w:val="Normal"/>
    <w:rsid w:val="00113C3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2951-epidemiologiskas-drosib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FDBB-5709-4CDF-9425-18427142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16.novembra noteikumos Nr.1050 „Sabiedrības veselības aizsardzības pasākumu veikšanas kārtība”</vt:lpstr>
      <vt:lpstr>Ministru kabineta noteikumu projekts „Grozījumi Ministru kabineta 2006.gada 7.februāra noteikumos Nr.107 „Noteikumi par valsts nodrošinātās juridiskās palīdzības reģistru””</vt:lpstr>
    </vt:vector>
  </TitlesOfParts>
  <Company>Veselības ministrija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16.novembra noteikumos Nr.1050 „Sabiedrības veselības aizsardzības pasākumu veikšanas kārtība”</dc:title>
  <dc:subject>Ministru kabineta noteikumu projekts</dc:subject>
  <dc:creator>Iveta Volkovska-Cielava</dc:creator>
  <dc:description>67876089; iveta.volkovska@@vm.gov.lv</dc:description>
  <cp:lastModifiedBy>Jekaterina Borovika</cp:lastModifiedBy>
  <cp:revision>9</cp:revision>
  <cp:lastPrinted>2016-05-02T06:13:00Z</cp:lastPrinted>
  <dcterms:created xsi:type="dcterms:W3CDTF">2016-04-05T07:43:00Z</dcterms:created>
  <dcterms:modified xsi:type="dcterms:W3CDTF">2016-05-05T10:31:00Z</dcterms:modified>
</cp:coreProperties>
</file>