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AA" w:rsidRPr="00A34F10" w:rsidRDefault="007673D7" w:rsidP="00B1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</w:t>
      </w:r>
      <w:r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īkojuma </w:t>
      </w:r>
      <w:r w:rsidR="00B10229"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„Par darba grupu Eiropas Savienības </w:t>
      </w:r>
      <w:r w:rsidR="006458BA"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B10229"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trat</w:t>
      </w:r>
      <w:r w:rsidR="00BE0C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ēģijas Baltijas jūras reģionam R</w:t>
      </w:r>
      <w:r w:rsidR="00B10229"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īcības plāna īstenošanas koordinācijai” sākotnējās</w:t>
      </w:r>
      <w:r w:rsidR="001813AA" w:rsidRPr="00A34F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ietekmes novērtējuma ziņojums (anotācija)</w:t>
      </w:r>
    </w:p>
    <w:p w:rsidR="001813AA" w:rsidRPr="00A34F10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36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2398"/>
        <w:gridCol w:w="6467"/>
      </w:tblGrid>
      <w:tr w:rsidR="00A34F10" w:rsidRPr="00A34F10" w:rsidTr="00BD12E2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A34F10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34F10" w:rsidRPr="00A34F10" w:rsidTr="00BD12E2">
        <w:trPr>
          <w:trHeight w:val="405"/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7673D7" w:rsidP="009D7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rīkojuma projekts sagatavots pēc Ārlietu ministrijas iniciatīvas. </w:t>
            </w:r>
          </w:p>
        </w:tc>
      </w:tr>
      <w:tr w:rsidR="00A34F10" w:rsidRPr="00A34F10" w:rsidTr="00BD12E2">
        <w:trPr>
          <w:trHeight w:val="465"/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16" w:rsidRDefault="00D230B2" w:rsidP="009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koordinētu nozaru ministriju, kā arī sociālo partneru un nevalstisko organizāciju sadarbību Eir</w:t>
            </w:r>
            <w:r w:rsidR="006458B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opas Savienības (turpmāk – ES) S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tratēģijas Baltijas jūras r</w:t>
            </w:r>
            <w:r w:rsidR="00BE0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eģionam (turpmāk – Stratēģija) R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īcības plāna īstenošanai nacionālā līmenī un</w:t>
            </w:r>
            <w:r w:rsidR="00FE2D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pārskata sagatavošanai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Ministru kabineta rīkojumu</w:t>
            </w:r>
            <w:r w:rsidR="00767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izveidota starpinstitūciju 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grupa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Stratēģijas </w:t>
            </w:r>
            <w:r w:rsidR="00BE0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īcības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plāna īstenošanas koordinācijas 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nodrošināšanai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Kopš 2009. gada 7. septembra notikušas </w:t>
            </w:r>
            <w:r w:rsidR="00C77333"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</w:t>
            </w:r>
            <w:r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grupas sanāksmes, nodrošinot Stratēģijas sasaisti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valsts ilgtermiņa un vidēja termiņa stratēģiskajos attīstības plānošanas dokumentos noteiktajiem mērķiem un prioritātēm</w:t>
            </w:r>
            <w:r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1813AA" w:rsidRPr="00A34F10" w:rsidRDefault="00F5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aktuālajā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ineta 2015. gada 17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rīkojumā Nr. 127 “</w:t>
            </w:r>
            <w:r w:rsidRPr="00767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darba grupu Eiropas Savienības stratēģijas Baltijas </w:t>
            </w:r>
            <w:r w:rsidR="00BE0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 reģionam R</w:t>
            </w:r>
            <w:r w:rsidRPr="007673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īcības plāna īstenošanas koordinācijai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D230B2"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nepieciešamas</w:t>
            </w:r>
            <w:r w:rsidR="00FE2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ievērojamas</w:t>
            </w:r>
            <w:r w:rsidR="00D230B2"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izmaiņas darba grupā ietilpstošo institūciju personālsastāvā,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tāpēc</w:t>
            </w:r>
            <w:r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230B2"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sagatavots jauns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D230B2" w:rsidRPr="00A3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rīkojums par darba grupas izveidi.</w:t>
            </w:r>
          </w:p>
        </w:tc>
      </w:tr>
      <w:tr w:rsidR="00A34F10" w:rsidRPr="00A34F10" w:rsidTr="00BD12E2">
        <w:trPr>
          <w:trHeight w:val="465"/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230B2" w:rsidP="00C1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</w:t>
            </w:r>
            <w:r w:rsidR="001D619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Satiksmes ministrija, Tieslietu ministrija, Veselības ministrija, Vides aizsardzības un reģionālās attīstības ministrija, Zemkopības ministrija</w:t>
            </w:r>
            <w:r w:rsidR="00F54D48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F54D48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="00F54D48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centrs,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</w:t>
            </w:r>
            <w:r w:rsidR="00F54D48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</w:t>
            </w:r>
            <w:r w:rsidR="00F54D48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34F10" w:rsidRPr="00A34F10" w:rsidTr="00BD12E2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8BA" w:rsidRPr="00A34F10" w:rsidRDefault="00DA3A43" w:rsidP="009E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Komisijas darba dokumentā (COM(2009) 248</w:t>
            </w:r>
            <w:r w:rsidR="00C17E35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2015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C17E35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septembra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versijā) par Stratēģijas Rīcības 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īstenošanu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dots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dalībvalst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uzdevum</w:t>
            </w:r>
            <w:r w:rsidR="00F550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 b (12. lpp), kas nosaka nepieciešamību </w:t>
            </w:r>
            <w:r w:rsidR="006458BA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nacionālā līmenī iesaistīt svarīgākās iesaistītās puses, kā arī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veidot nacionālu koordinēšanas grupu. Šis nosacījums tiek izpildīts, veidojot </w:t>
            </w:r>
            <w:r w:rsidR="00BE0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Stratēģijas R</w:t>
            </w:r>
            <w:r w:rsidR="00F55016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īcības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plāna </w:t>
            </w:r>
            <w:r w:rsidR="00D97739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grupu Latvijā.</w:t>
            </w:r>
          </w:p>
        </w:tc>
      </w:tr>
    </w:tbl>
    <w:p w:rsidR="001813AA" w:rsidRPr="00A34F10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119"/>
        <w:gridCol w:w="5602"/>
      </w:tblGrid>
      <w:tr w:rsidR="00A34F10" w:rsidRPr="00A34F10" w:rsidTr="001813AA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A34F10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34F10" w:rsidRPr="00A34F10" w:rsidTr="00AC2D9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A3A43" w:rsidP="00DA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amatpersonas, Latvijas Darba devēju konfederācija, Latvijas Pašvaldību savienība.</w:t>
            </w:r>
          </w:p>
        </w:tc>
      </w:tr>
      <w:tr w:rsidR="00A34F10" w:rsidRPr="00A34F10" w:rsidTr="00AC2D9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F54D48" w:rsidP="00F5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tiesiskais regulējums nemaina iesaistīto institūciju pienākumus, kā arī veicamās darbības.</w:t>
            </w:r>
          </w:p>
        </w:tc>
      </w:tr>
      <w:tr w:rsidR="00A34F10" w:rsidRPr="00A34F10" w:rsidTr="00AC2D9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128AB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A34F10" w:rsidRPr="00A34F10" w:rsidTr="00AC2D91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230B2" w:rsidP="00DA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34F10" w:rsidRPr="00A34F10" w:rsidTr="001813AA">
        <w:tblPrEx>
          <w:jc w:val="center"/>
        </w:tblPrEx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A34F10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34F10" w:rsidRPr="00A34F10" w:rsidTr="00AC2D91">
        <w:tblPrEx>
          <w:jc w:val="center"/>
        </w:tblPrEx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A3A43" w:rsidP="00D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grupā piedalās arī Latvijas Darba devēju konfederācijas un Latvijas Pašvaldību savienības pārstāvji.</w:t>
            </w:r>
          </w:p>
        </w:tc>
      </w:tr>
      <w:tr w:rsidR="00A34F10" w:rsidRPr="00A34F10" w:rsidTr="00AC2D91">
        <w:tblPrEx>
          <w:jc w:val="center"/>
        </w:tblPrEx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A3A43" w:rsidP="00D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piedalās arī Latvijas Darba devēju konfederācija</w:t>
            </w:r>
            <w:r w:rsidR="00190583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Latvijas Pašvaldību savienība</w:t>
            </w:r>
            <w:r w:rsidR="00190583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deleģējot savus pārstāvjus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34F10" w:rsidRPr="00A34F10" w:rsidTr="00AC2D91">
        <w:tblPrEx>
          <w:jc w:val="center"/>
        </w:tblPrEx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A3A43" w:rsidP="00DE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nodrošināta sabiedrisko organizāciju iesaiste ES Strat</w:t>
            </w:r>
            <w:r w:rsidR="00BE0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ēģijas Baltijas jūras reģionam R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īcības plāna īstenošanā.</w:t>
            </w:r>
          </w:p>
        </w:tc>
      </w:tr>
      <w:tr w:rsidR="00A34F10" w:rsidRPr="00A34F10" w:rsidTr="00AC2D91">
        <w:tblPrEx>
          <w:jc w:val="center"/>
        </w:tblPrEx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A3A43" w:rsidP="009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813AA" w:rsidRPr="00A34F10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119"/>
        <w:gridCol w:w="5602"/>
      </w:tblGrid>
      <w:tr w:rsidR="00A34F10" w:rsidRPr="00A34F10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A34F10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34F10" w:rsidRPr="00A34F10" w:rsidTr="00AC2D91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90583" w:rsidP="00AE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Ekonomikas ministrija, Finanšu ministrija, Iekšlietu ministrija, Izglītības un zinātnes ministrija, Kultūras ministrija, Labklājības ministrija, Satiksmes ministrija, Tieslietu ministrija, Veselības ministrija, Vides aizsardzības un reģionālās attīstības ministrija, Zemkopības ministrija,</w:t>
            </w:r>
            <w:r w:rsidR="00650A7F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centrs, Latvijas Darba devēju konfederācija, Latvijas Pašvaldību savienība.</w:t>
            </w:r>
          </w:p>
        </w:tc>
      </w:tr>
      <w:tr w:rsidR="00A34F10" w:rsidRPr="00A34F10" w:rsidTr="00AC2D91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A34F10" w:rsidRDefault="001813AA" w:rsidP="00AE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9035BE" w:rsidP="0090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Pārvaldes funkcijas nemainās. </w:t>
            </w:r>
            <w:r w:rsidR="00DA3A43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netiek izveidotas</w:t>
            </w: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e</w:t>
            </w:r>
            <w:r w:rsidR="00DA3A43"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sošās institūcijas netiek likvidētas vai reorganizētas.</w:t>
            </w:r>
          </w:p>
        </w:tc>
      </w:tr>
      <w:tr w:rsidR="00A34F10" w:rsidRPr="00A34F10" w:rsidTr="00AC2D91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A34F10" w:rsidRDefault="00D97739" w:rsidP="00D9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DA3A43" w:rsidRPr="00A34F10" w:rsidRDefault="00B661CC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10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DA3A43" w:rsidRPr="00A34F10">
        <w:rPr>
          <w:rFonts w:ascii="Times New Roman" w:hAnsi="Times New Roman" w:cs="Times New Roman"/>
          <w:sz w:val="24"/>
          <w:szCs w:val="24"/>
        </w:rPr>
        <w:t xml:space="preserve">III, </w:t>
      </w:r>
      <w:r w:rsidRPr="00A34F10">
        <w:rPr>
          <w:rFonts w:ascii="Times New Roman" w:hAnsi="Times New Roman" w:cs="Times New Roman"/>
          <w:sz w:val="24"/>
          <w:szCs w:val="24"/>
        </w:rPr>
        <w:t xml:space="preserve">IV, </w:t>
      </w:r>
      <w:r w:rsidR="00DA3A43" w:rsidRPr="00A34F10">
        <w:rPr>
          <w:rFonts w:ascii="Times New Roman" w:hAnsi="Times New Roman" w:cs="Times New Roman"/>
          <w:sz w:val="24"/>
          <w:szCs w:val="24"/>
        </w:rPr>
        <w:t>V sadaļas</w:t>
      </w:r>
      <w:r w:rsidRPr="00A34F10">
        <w:rPr>
          <w:rFonts w:ascii="Times New Roman" w:hAnsi="Times New Roman" w:cs="Times New Roman"/>
          <w:sz w:val="24"/>
          <w:szCs w:val="24"/>
        </w:rPr>
        <w:t xml:space="preserve"> – projekts šo jomu neskar</w:t>
      </w:r>
      <w:r w:rsidR="00DA3A43" w:rsidRPr="00A34F10">
        <w:rPr>
          <w:rFonts w:ascii="Times New Roman" w:hAnsi="Times New Roman" w:cs="Times New Roman"/>
          <w:sz w:val="24"/>
          <w:szCs w:val="24"/>
        </w:rPr>
        <w:t>.</w:t>
      </w:r>
    </w:p>
    <w:p w:rsidR="00BD12E2" w:rsidRPr="00A34F10" w:rsidRDefault="00BD12E2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A34F10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10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A34F10">
        <w:rPr>
          <w:rFonts w:ascii="Times New Roman" w:hAnsi="Times New Roman" w:cs="Times New Roman"/>
          <w:sz w:val="24"/>
          <w:szCs w:val="24"/>
        </w:rPr>
        <w:tab/>
        <w:t xml:space="preserve">Edgars Rinkēvičs </w:t>
      </w:r>
    </w:p>
    <w:p w:rsidR="001813AA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3F" w:rsidRDefault="0060483F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3F" w:rsidRPr="00A34F10" w:rsidRDefault="0060483F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A34F10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10">
        <w:rPr>
          <w:rFonts w:ascii="Times New Roman" w:hAnsi="Times New Roman" w:cs="Times New Roman"/>
          <w:sz w:val="24"/>
          <w:szCs w:val="24"/>
        </w:rPr>
        <w:t xml:space="preserve">Vīza: </w:t>
      </w:r>
      <w:r w:rsidR="00A34F10">
        <w:rPr>
          <w:rFonts w:ascii="Times New Roman" w:hAnsi="Times New Roman" w:cs="Times New Roman"/>
          <w:sz w:val="24"/>
          <w:szCs w:val="24"/>
        </w:rPr>
        <w:t xml:space="preserve">Ārlietu ministrijas </w:t>
      </w:r>
      <w:r w:rsidRPr="00A34F10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A34F10">
        <w:rPr>
          <w:rFonts w:ascii="Times New Roman" w:hAnsi="Times New Roman" w:cs="Times New Roman"/>
          <w:sz w:val="24"/>
          <w:szCs w:val="24"/>
        </w:rPr>
        <w:tab/>
        <w:t>Andrejs Pildegovičs</w:t>
      </w:r>
    </w:p>
    <w:p w:rsidR="0060483F" w:rsidRDefault="0060483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3F" w:rsidRPr="00A34F10" w:rsidRDefault="0060483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A7" w:rsidRPr="00A34F10" w:rsidRDefault="00D230B2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begin"/>
      </w:r>
      <w:r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instrText xml:space="preserve"> DATE  \@ "dd.MM.yyyy H:mm"  \* MERGEFORMAT </w:instrText>
      </w:r>
      <w:r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separate"/>
      </w:r>
      <w:r w:rsidR="00E53F67">
        <w:rPr>
          <w:rFonts w:ascii="Times New Roman" w:eastAsia="Times New Roman" w:hAnsi="Times New Roman" w:cs="Times New Roman"/>
          <w:noProof/>
          <w:sz w:val="16"/>
          <w:szCs w:val="28"/>
          <w:lang w:eastAsia="lv-LV"/>
        </w:rPr>
        <w:t>11.05.2016 13:43</w:t>
      </w:r>
      <w:r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end"/>
      </w:r>
    </w:p>
    <w:p w:rsidR="0060483F" w:rsidRPr="0060483F" w:rsidRDefault="009E4E6B" w:rsidP="006048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begin"/>
      </w: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instrText xml:space="preserve"> NUMWORDS  \# "0" \* Arabic  \* MERGEFORMAT </w:instrText>
      </w: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separate"/>
      </w:r>
      <w:r w:rsidR="00DE229A">
        <w:rPr>
          <w:rFonts w:ascii="Times New Roman" w:eastAsia="Times New Roman" w:hAnsi="Times New Roman" w:cs="Times New Roman"/>
          <w:noProof/>
          <w:sz w:val="16"/>
          <w:szCs w:val="28"/>
          <w:lang w:eastAsia="lv-LV"/>
        </w:rPr>
        <w:t>539</w:t>
      </w: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fldChar w:fldCharType="end"/>
      </w:r>
    </w:p>
    <w:p w:rsidR="0060483F" w:rsidRPr="0060483F" w:rsidRDefault="0060483F" w:rsidP="0060483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t>Renāte Bula</w:t>
      </w:r>
    </w:p>
    <w:p w:rsidR="0060483F" w:rsidRPr="0060483F" w:rsidRDefault="0060483F" w:rsidP="0060483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t>Eiropas departamenta Baltijas valstu, Ziemeļvalstu</w:t>
      </w:r>
    </w:p>
    <w:p w:rsidR="0060483F" w:rsidRPr="0060483F" w:rsidRDefault="0060483F" w:rsidP="0060483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60483F">
        <w:rPr>
          <w:rFonts w:ascii="Times New Roman" w:eastAsia="Times New Roman" w:hAnsi="Times New Roman" w:cs="Times New Roman"/>
          <w:sz w:val="16"/>
          <w:szCs w:val="28"/>
          <w:lang w:eastAsia="lv-LV"/>
        </w:rPr>
        <w:t>un reģionālās sadarbības nodaļas vecākā referente</w:t>
      </w:r>
    </w:p>
    <w:p w:rsidR="0060483F" w:rsidRPr="0060483F" w:rsidRDefault="00A34F10" w:rsidP="00DE081E">
      <w:pPr>
        <w:spacing w:after="0" w:line="240" w:lineRule="auto"/>
        <w:ind w:right="-625"/>
        <w:rPr>
          <w:rFonts w:ascii="Times New Roman" w:eastAsia="Times New Roman" w:hAnsi="Times New Roman" w:cs="Times New Roman"/>
          <w:color w:val="0000FF" w:themeColor="hyperlink"/>
          <w:sz w:val="16"/>
          <w:szCs w:val="28"/>
          <w:u w:val="single"/>
          <w:lang w:eastAsia="lv-LV"/>
        </w:rPr>
      </w:pPr>
      <w:r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t>Tālrunis: 67016477</w:t>
      </w: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; E</w:t>
      </w:r>
      <w:r w:rsidR="00865736" w:rsidRPr="00A34F10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-pasts: </w:t>
      </w:r>
      <w:hyperlink r:id="rId7" w:history="1">
        <w:r w:rsidRPr="00B57ED1">
          <w:rPr>
            <w:rStyle w:val="Hyperlink"/>
            <w:rFonts w:ascii="Times New Roman" w:eastAsia="Times New Roman" w:hAnsi="Times New Roman" w:cs="Times New Roman"/>
            <w:sz w:val="16"/>
            <w:szCs w:val="28"/>
            <w:lang w:eastAsia="lv-LV"/>
          </w:rPr>
          <w:t>renate.bula@mfa.gov.lv</w:t>
        </w:r>
      </w:hyperlink>
    </w:p>
    <w:sectPr w:rsidR="0060483F" w:rsidRPr="0060483F" w:rsidSect="00DE081E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E7" w:rsidRDefault="007536E7" w:rsidP="00865736">
      <w:pPr>
        <w:spacing w:after="0" w:line="240" w:lineRule="auto"/>
      </w:pPr>
      <w:r>
        <w:separator/>
      </w:r>
    </w:p>
  </w:endnote>
  <w:endnote w:type="continuationSeparator" w:id="0">
    <w:p w:rsidR="007536E7" w:rsidRDefault="007536E7" w:rsidP="0086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CC" w:rsidRPr="00D11A3D" w:rsidRDefault="00E53F67" w:rsidP="00B661C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AMAnot_11</w:t>
    </w:r>
    <w:r w:rsidR="00DE229A" w:rsidRPr="00DE229A">
      <w:rPr>
        <w:rFonts w:ascii="Times New Roman" w:hAnsi="Times New Roman" w:cs="Times New Roman"/>
        <w:sz w:val="18"/>
        <w:szCs w:val="18"/>
      </w:rPr>
      <w:t>0516_DG</w:t>
    </w:r>
    <w:r w:rsidR="00B661CC" w:rsidRPr="007758ED">
      <w:rPr>
        <w:rFonts w:ascii="Times New Roman" w:hAnsi="Times New Roman" w:cs="Times New Roman"/>
        <w:sz w:val="18"/>
        <w:szCs w:val="18"/>
      </w:rPr>
      <w:t xml:space="preserve">; </w:t>
    </w:r>
    <w:r w:rsidR="00B661CC">
      <w:rPr>
        <w:rFonts w:ascii="Times New Roman" w:hAnsi="Times New Roman" w:cs="Times New Roman"/>
        <w:sz w:val="18"/>
        <w:szCs w:val="18"/>
      </w:rPr>
      <w:t>Ministru kabineta</w:t>
    </w:r>
    <w:r w:rsidR="00B661CC" w:rsidRPr="007758ED">
      <w:rPr>
        <w:rFonts w:ascii="Times New Roman" w:hAnsi="Times New Roman" w:cs="Times New Roman"/>
        <w:sz w:val="18"/>
        <w:szCs w:val="18"/>
      </w:rPr>
      <w:t xml:space="preserve"> </w:t>
    </w:r>
    <w:r w:rsidR="00B661CC">
      <w:rPr>
        <w:rFonts w:ascii="Times New Roman" w:hAnsi="Times New Roman" w:cs="Times New Roman"/>
        <w:sz w:val="18"/>
        <w:szCs w:val="18"/>
      </w:rPr>
      <w:t>rīkojuma</w:t>
    </w:r>
    <w:r w:rsidR="00B661CC" w:rsidRPr="007758ED">
      <w:rPr>
        <w:rFonts w:ascii="Times New Roman" w:hAnsi="Times New Roman" w:cs="Times New Roman"/>
        <w:sz w:val="18"/>
        <w:szCs w:val="18"/>
      </w:rPr>
      <w:t xml:space="preserve"> projekta „</w:t>
    </w:r>
    <w:r w:rsidR="00B661CC" w:rsidRPr="00D11A3D">
      <w:rPr>
        <w:rFonts w:ascii="Times New Roman" w:hAnsi="Times New Roman" w:cs="Times New Roman"/>
        <w:sz w:val="18"/>
        <w:szCs w:val="18"/>
      </w:rPr>
      <w:t xml:space="preserve">Par darba grupu Eiropas Savienības </w:t>
    </w:r>
    <w:r w:rsidR="00B661CC">
      <w:rPr>
        <w:rFonts w:ascii="Times New Roman" w:hAnsi="Times New Roman" w:cs="Times New Roman"/>
        <w:sz w:val="18"/>
        <w:szCs w:val="18"/>
      </w:rPr>
      <w:t>S</w:t>
    </w:r>
    <w:r w:rsidR="00B661CC" w:rsidRPr="00D11A3D">
      <w:rPr>
        <w:rFonts w:ascii="Times New Roman" w:hAnsi="Times New Roman" w:cs="Times New Roman"/>
        <w:sz w:val="18"/>
        <w:szCs w:val="18"/>
      </w:rPr>
      <w:t>trat</w:t>
    </w:r>
    <w:r w:rsidR="00B661CC">
      <w:rPr>
        <w:rFonts w:ascii="Times New Roman" w:hAnsi="Times New Roman" w:cs="Times New Roman"/>
        <w:sz w:val="18"/>
        <w:szCs w:val="18"/>
      </w:rPr>
      <w:t>ēģijas Baltijas jūras reģionam R</w:t>
    </w:r>
    <w:r w:rsidR="00B661CC" w:rsidRPr="00D11A3D">
      <w:rPr>
        <w:rFonts w:ascii="Times New Roman" w:hAnsi="Times New Roman" w:cs="Times New Roman"/>
        <w:sz w:val="18"/>
        <w:szCs w:val="18"/>
      </w:rPr>
      <w:t>īcības plāna īstenošanas koordinācijai</w:t>
    </w:r>
    <w:r w:rsidR="00B661CC" w:rsidRPr="007758ED">
      <w:rPr>
        <w:rFonts w:ascii="Times New Roman" w:hAnsi="Times New Roman" w:cs="Times New Roman"/>
        <w:sz w:val="18"/>
        <w:szCs w:val="18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B661CC" w:rsidRPr="007758ED">
        <w:rPr>
          <w:rFonts w:ascii="Times New Roman" w:hAnsi="Times New Roman" w:cs="Times New Roman"/>
          <w:sz w:val="18"/>
          <w:szCs w:val="18"/>
        </w:rPr>
        <w:t>ziņojums</w:t>
      </w:r>
    </w:smartTag>
    <w:r w:rsidR="00B661CC" w:rsidRPr="007758ED">
      <w:rPr>
        <w:rFonts w:ascii="Times New Roman" w:hAnsi="Times New Roman" w:cs="Times New Roman"/>
        <w:sz w:val="18"/>
        <w:szCs w:val="18"/>
      </w:rPr>
      <w:t xml:space="preserve"> (anotācija)</w:t>
    </w:r>
  </w:p>
  <w:p w:rsidR="00865736" w:rsidRPr="00DE081E" w:rsidRDefault="00DE081E" w:rsidP="00DE081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60" w:rsidRDefault="00E53F67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AMAnot_11</w:t>
    </w:r>
    <w:r w:rsidR="00DE229A" w:rsidRPr="00DE229A">
      <w:rPr>
        <w:rFonts w:ascii="Times New Roman" w:hAnsi="Times New Roman" w:cs="Times New Roman"/>
        <w:sz w:val="18"/>
        <w:szCs w:val="18"/>
      </w:rPr>
      <w:t>0516_DG</w:t>
    </w:r>
    <w:r w:rsidR="001B6B60" w:rsidRPr="007758ED">
      <w:rPr>
        <w:rFonts w:ascii="Times New Roman" w:hAnsi="Times New Roman" w:cs="Times New Roman"/>
        <w:sz w:val="18"/>
        <w:szCs w:val="18"/>
      </w:rPr>
      <w:t xml:space="preserve">; </w:t>
    </w:r>
    <w:r w:rsidR="001B6B60">
      <w:rPr>
        <w:rFonts w:ascii="Times New Roman" w:hAnsi="Times New Roman" w:cs="Times New Roman"/>
        <w:sz w:val="18"/>
        <w:szCs w:val="18"/>
      </w:rPr>
      <w:t>Ministru kabineta</w:t>
    </w:r>
    <w:r w:rsidR="001B6B60" w:rsidRPr="007758ED">
      <w:rPr>
        <w:rFonts w:ascii="Times New Roman" w:hAnsi="Times New Roman" w:cs="Times New Roman"/>
        <w:sz w:val="18"/>
        <w:szCs w:val="18"/>
      </w:rPr>
      <w:t xml:space="preserve"> </w:t>
    </w:r>
    <w:r w:rsidR="001B6B60">
      <w:rPr>
        <w:rFonts w:ascii="Times New Roman" w:hAnsi="Times New Roman" w:cs="Times New Roman"/>
        <w:sz w:val="18"/>
        <w:szCs w:val="18"/>
      </w:rPr>
      <w:t>rīkojuma</w:t>
    </w:r>
    <w:r w:rsidR="001B6B60" w:rsidRPr="007758ED">
      <w:rPr>
        <w:rFonts w:ascii="Times New Roman" w:hAnsi="Times New Roman" w:cs="Times New Roman"/>
        <w:sz w:val="18"/>
        <w:szCs w:val="18"/>
      </w:rPr>
      <w:t xml:space="preserve"> projekta „</w:t>
    </w:r>
    <w:r w:rsidR="001B6B60" w:rsidRPr="00D11A3D">
      <w:rPr>
        <w:rFonts w:ascii="Times New Roman" w:hAnsi="Times New Roman" w:cs="Times New Roman"/>
        <w:sz w:val="18"/>
        <w:szCs w:val="18"/>
      </w:rPr>
      <w:t xml:space="preserve">Par darba grupu Eiropas Savienības </w:t>
    </w:r>
    <w:r w:rsidR="001B6B60">
      <w:rPr>
        <w:rFonts w:ascii="Times New Roman" w:hAnsi="Times New Roman" w:cs="Times New Roman"/>
        <w:sz w:val="18"/>
        <w:szCs w:val="18"/>
      </w:rPr>
      <w:t>S</w:t>
    </w:r>
    <w:r w:rsidR="001B6B60" w:rsidRPr="00D11A3D">
      <w:rPr>
        <w:rFonts w:ascii="Times New Roman" w:hAnsi="Times New Roman" w:cs="Times New Roman"/>
        <w:sz w:val="18"/>
        <w:szCs w:val="18"/>
      </w:rPr>
      <w:t>trat</w:t>
    </w:r>
    <w:r w:rsidR="001B6B60">
      <w:rPr>
        <w:rFonts w:ascii="Times New Roman" w:hAnsi="Times New Roman" w:cs="Times New Roman"/>
        <w:sz w:val="18"/>
        <w:szCs w:val="18"/>
      </w:rPr>
      <w:t>ēģijas Baltijas jūras reģionam R</w:t>
    </w:r>
    <w:r w:rsidR="001B6B60" w:rsidRPr="00D11A3D">
      <w:rPr>
        <w:rFonts w:ascii="Times New Roman" w:hAnsi="Times New Roman" w:cs="Times New Roman"/>
        <w:sz w:val="18"/>
        <w:szCs w:val="18"/>
      </w:rPr>
      <w:t>īcības plāna īstenošanas koordinācijai</w:t>
    </w:r>
    <w:r w:rsidR="001B6B60" w:rsidRPr="007758ED">
      <w:rPr>
        <w:rFonts w:ascii="Times New Roman" w:hAnsi="Times New Roman" w:cs="Times New Roman"/>
        <w:sz w:val="18"/>
        <w:szCs w:val="18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1B6B60" w:rsidRPr="007758ED">
        <w:rPr>
          <w:rFonts w:ascii="Times New Roman" w:hAnsi="Times New Roman" w:cs="Times New Roman"/>
          <w:sz w:val="18"/>
          <w:szCs w:val="18"/>
        </w:rPr>
        <w:t>ziņojums</w:t>
      </w:r>
    </w:smartTag>
    <w:r w:rsidR="001B6B60" w:rsidRPr="007758ED">
      <w:rPr>
        <w:rFonts w:ascii="Times New Roman" w:hAnsi="Times New Roman" w:cs="Times New Roman"/>
        <w:sz w:val="18"/>
        <w:szCs w:val="18"/>
      </w:rPr>
      <w:t xml:space="preserve"> (anotācija)</w:t>
    </w:r>
  </w:p>
  <w:p w:rsidR="00DE081E" w:rsidRPr="00DE081E" w:rsidRDefault="00DE081E" w:rsidP="00DE081E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E7" w:rsidRDefault="007536E7" w:rsidP="00865736">
      <w:pPr>
        <w:spacing w:after="0" w:line="240" w:lineRule="auto"/>
      </w:pPr>
      <w:r>
        <w:separator/>
      </w:r>
    </w:p>
  </w:footnote>
  <w:footnote w:type="continuationSeparator" w:id="0">
    <w:p w:rsidR="007536E7" w:rsidRDefault="007536E7" w:rsidP="0086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448F9"/>
    <w:rsid w:val="00081245"/>
    <w:rsid w:val="0008137B"/>
    <w:rsid w:val="000A5A05"/>
    <w:rsid w:val="001106F0"/>
    <w:rsid w:val="001128AB"/>
    <w:rsid w:val="001813AA"/>
    <w:rsid w:val="00190583"/>
    <w:rsid w:val="001B6B60"/>
    <w:rsid w:val="001D619A"/>
    <w:rsid w:val="002866E0"/>
    <w:rsid w:val="00362AAE"/>
    <w:rsid w:val="003B6F62"/>
    <w:rsid w:val="004204A7"/>
    <w:rsid w:val="00443987"/>
    <w:rsid w:val="00444848"/>
    <w:rsid w:val="004C6E55"/>
    <w:rsid w:val="00586114"/>
    <w:rsid w:val="0060483F"/>
    <w:rsid w:val="006458BA"/>
    <w:rsid w:val="00650A7F"/>
    <w:rsid w:val="006B35F9"/>
    <w:rsid w:val="006F6A3C"/>
    <w:rsid w:val="00746F58"/>
    <w:rsid w:val="007536E7"/>
    <w:rsid w:val="00765848"/>
    <w:rsid w:val="007673D7"/>
    <w:rsid w:val="008533CA"/>
    <w:rsid w:val="00865736"/>
    <w:rsid w:val="00867549"/>
    <w:rsid w:val="008678AB"/>
    <w:rsid w:val="009035BE"/>
    <w:rsid w:val="00926114"/>
    <w:rsid w:val="00952977"/>
    <w:rsid w:val="00981396"/>
    <w:rsid w:val="009D7BD8"/>
    <w:rsid w:val="009E4E6B"/>
    <w:rsid w:val="00A34F10"/>
    <w:rsid w:val="00A41C21"/>
    <w:rsid w:val="00A421DB"/>
    <w:rsid w:val="00A705FD"/>
    <w:rsid w:val="00A86DED"/>
    <w:rsid w:val="00A971A8"/>
    <w:rsid w:val="00AC2D91"/>
    <w:rsid w:val="00AD750C"/>
    <w:rsid w:val="00AE2BFF"/>
    <w:rsid w:val="00AE41CA"/>
    <w:rsid w:val="00B10229"/>
    <w:rsid w:val="00B44CB0"/>
    <w:rsid w:val="00B61FDA"/>
    <w:rsid w:val="00B661CC"/>
    <w:rsid w:val="00B77E05"/>
    <w:rsid w:val="00BB4BD3"/>
    <w:rsid w:val="00BC19F3"/>
    <w:rsid w:val="00BD12E2"/>
    <w:rsid w:val="00BE0C00"/>
    <w:rsid w:val="00C17E35"/>
    <w:rsid w:val="00C241FD"/>
    <w:rsid w:val="00C77333"/>
    <w:rsid w:val="00CD06AF"/>
    <w:rsid w:val="00CF0D14"/>
    <w:rsid w:val="00D11A3D"/>
    <w:rsid w:val="00D230B2"/>
    <w:rsid w:val="00D97739"/>
    <w:rsid w:val="00DA3A43"/>
    <w:rsid w:val="00DA745F"/>
    <w:rsid w:val="00DE081E"/>
    <w:rsid w:val="00DE229A"/>
    <w:rsid w:val="00E53F67"/>
    <w:rsid w:val="00EA2B5B"/>
    <w:rsid w:val="00EB3227"/>
    <w:rsid w:val="00F54D48"/>
    <w:rsid w:val="00F55016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0B2"/>
    <w:rPr>
      <w:i/>
      <w:iCs/>
    </w:rPr>
  </w:style>
  <w:style w:type="paragraph" w:styleId="Revision">
    <w:name w:val="Revision"/>
    <w:hidden/>
    <w:uiPriority w:val="99"/>
    <w:semiHidden/>
    <w:rsid w:val="001D6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0B2"/>
    <w:rPr>
      <w:i/>
      <w:iCs/>
    </w:rPr>
  </w:style>
  <w:style w:type="paragraph" w:styleId="Revision">
    <w:name w:val="Revision"/>
    <w:hidden/>
    <w:uiPriority w:val="99"/>
    <w:semiHidden/>
    <w:rsid w:val="001D6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ate.bula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Bula</dc:creator>
  <cp:lastModifiedBy>Renate Bula</cp:lastModifiedBy>
  <cp:revision>9</cp:revision>
  <cp:lastPrinted>2016-03-14T10:08:00Z</cp:lastPrinted>
  <dcterms:created xsi:type="dcterms:W3CDTF">2016-03-16T14:03:00Z</dcterms:created>
  <dcterms:modified xsi:type="dcterms:W3CDTF">2016-05-11T10:43:00Z</dcterms:modified>
</cp:coreProperties>
</file>