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E62" w:rsidRPr="00CF3594" w:rsidRDefault="00F42E62" w:rsidP="00F42E62">
      <w:pPr>
        <w:pStyle w:val="naislab"/>
        <w:spacing w:before="0" w:after="0"/>
        <w:jc w:val="center"/>
        <w:rPr>
          <w:b/>
          <w:sz w:val="28"/>
          <w:szCs w:val="28"/>
        </w:rPr>
      </w:pPr>
      <w:r w:rsidRPr="00CF3594">
        <w:rPr>
          <w:b/>
          <w:sz w:val="28"/>
          <w:szCs w:val="28"/>
        </w:rPr>
        <w:t xml:space="preserve">Ministru kabineta noteikumu projekta </w:t>
      </w:r>
    </w:p>
    <w:p w:rsidR="00F42E62" w:rsidRPr="00CF3594" w:rsidRDefault="00CD0B63" w:rsidP="00CD0B63">
      <w:pPr>
        <w:pStyle w:val="naislab"/>
        <w:spacing w:before="0" w:after="120"/>
        <w:jc w:val="center"/>
        <w:rPr>
          <w:b/>
          <w:bCs/>
          <w:sz w:val="28"/>
          <w:szCs w:val="28"/>
        </w:rPr>
      </w:pPr>
      <w:r>
        <w:rPr>
          <w:b/>
          <w:bCs/>
          <w:sz w:val="28"/>
          <w:szCs w:val="28"/>
          <w:lang w:eastAsia="en-US"/>
        </w:rPr>
        <w:t>“</w:t>
      </w:r>
      <w:r w:rsidRPr="00CD0B63">
        <w:rPr>
          <w:b/>
          <w:bCs/>
          <w:sz w:val="28"/>
          <w:szCs w:val="28"/>
          <w:lang w:eastAsia="en-US"/>
        </w:rPr>
        <w:t>Spiedieniekārtu un to kompleksu noteikumi</w:t>
      </w:r>
      <w:r w:rsidR="00892270">
        <w:rPr>
          <w:b/>
          <w:sz w:val="28"/>
          <w:szCs w:val="28"/>
          <w:lang w:eastAsia="en-US"/>
        </w:rPr>
        <w:t>”</w:t>
      </w:r>
      <w:r w:rsidR="00F42E62" w:rsidRPr="00CF3594">
        <w:rPr>
          <w:b/>
          <w:sz w:val="28"/>
          <w:szCs w:val="28"/>
        </w:rPr>
        <w:t xml:space="preserve"> </w:t>
      </w:r>
      <w:r w:rsidR="00F42E62" w:rsidRPr="00CF3594">
        <w:rPr>
          <w:b/>
          <w:bCs/>
          <w:sz w:val="28"/>
          <w:szCs w:val="28"/>
        </w:rPr>
        <w:t>sākotnējās ietekmes novērtējuma ziņojums (anotācija)</w:t>
      </w: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2"/>
        <w:gridCol w:w="3271"/>
        <w:gridCol w:w="5198"/>
      </w:tblGrid>
      <w:tr w:rsidR="009E0E56"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 Tiesību akta projekta izstrādes nepieciešamība</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Pamatojums</w:t>
            </w:r>
          </w:p>
        </w:tc>
        <w:tc>
          <w:tcPr>
            <w:tcW w:w="2881" w:type="pct"/>
            <w:tcBorders>
              <w:top w:val="outset" w:sz="6" w:space="0" w:color="auto"/>
              <w:left w:val="outset" w:sz="6" w:space="0" w:color="auto"/>
              <w:bottom w:val="outset" w:sz="6" w:space="0" w:color="auto"/>
              <w:right w:val="outset" w:sz="6" w:space="0" w:color="auto"/>
            </w:tcBorders>
          </w:tcPr>
          <w:p w:rsidR="00A06272" w:rsidRPr="00F672A1" w:rsidRDefault="00841DC4" w:rsidP="00662FD0">
            <w:pPr>
              <w:spacing w:after="0" w:line="240" w:lineRule="auto"/>
              <w:ind w:left="112" w:right="126"/>
              <w:jc w:val="both"/>
              <w:rPr>
                <w:rFonts w:ascii="Times New Roman" w:hAnsi="Times New Roman"/>
                <w:bCs/>
                <w:sz w:val="28"/>
                <w:szCs w:val="28"/>
              </w:rPr>
            </w:pPr>
            <w:r>
              <w:rPr>
                <w:rFonts w:ascii="Times New Roman" w:hAnsi="Times New Roman"/>
                <w:bCs/>
                <w:sz w:val="28"/>
                <w:szCs w:val="28"/>
              </w:rPr>
              <w:t>N</w:t>
            </w:r>
            <w:r w:rsidR="00F42E62" w:rsidRPr="00CF3594">
              <w:rPr>
                <w:rFonts w:ascii="Times New Roman" w:hAnsi="Times New Roman"/>
                <w:bCs/>
                <w:sz w:val="28"/>
                <w:szCs w:val="28"/>
              </w:rPr>
              <w:t>oteikumu projekts izstrādāts</w:t>
            </w:r>
            <w:r w:rsidR="00F672A1">
              <w:rPr>
                <w:rFonts w:ascii="Times New Roman" w:hAnsi="Times New Roman"/>
                <w:bCs/>
                <w:sz w:val="28"/>
                <w:szCs w:val="28"/>
              </w:rPr>
              <w:t xml:space="preserve">, lai </w:t>
            </w:r>
            <w:r w:rsidR="00F42E62" w:rsidRPr="00CF3594">
              <w:rPr>
                <w:rFonts w:ascii="Times New Roman" w:hAnsi="Times New Roman"/>
                <w:bCs/>
                <w:sz w:val="28"/>
                <w:szCs w:val="28"/>
              </w:rPr>
              <w:t xml:space="preserve"> </w:t>
            </w:r>
            <w:r w:rsidR="00F672A1" w:rsidRPr="00F672A1">
              <w:rPr>
                <w:rFonts w:ascii="Times New Roman" w:hAnsi="Times New Roman"/>
                <w:bCs/>
                <w:sz w:val="28"/>
                <w:szCs w:val="28"/>
              </w:rPr>
              <w:t>nodrošinātu</w:t>
            </w:r>
            <w:r w:rsidR="00F672A1">
              <w:rPr>
                <w:rFonts w:ascii="Times New Roman" w:hAnsi="Times New Roman"/>
                <w:bCs/>
                <w:sz w:val="28"/>
                <w:szCs w:val="28"/>
              </w:rPr>
              <w:t xml:space="preserve"> </w:t>
            </w:r>
            <w:r w:rsidR="00F672A1" w:rsidRPr="00F672A1">
              <w:rPr>
                <w:rFonts w:ascii="Times New Roman" w:hAnsi="Times New Roman"/>
                <w:bCs/>
                <w:sz w:val="28"/>
                <w:szCs w:val="28"/>
              </w:rPr>
              <w:t xml:space="preserve">Eiropas Parlamenta un Padomes 2014.gada </w:t>
            </w:r>
            <w:r w:rsidR="00662FD0">
              <w:rPr>
                <w:rFonts w:ascii="Times New Roman" w:hAnsi="Times New Roman"/>
                <w:bCs/>
                <w:sz w:val="28"/>
                <w:szCs w:val="28"/>
              </w:rPr>
              <w:t>15.maij</w:t>
            </w:r>
            <w:r w:rsidR="00F672A1" w:rsidRPr="00F672A1">
              <w:rPr>
                <w:rFonts w:ascii="Times New Roman" w:hAnsi="Times New Roman"/>
                <w:bCs/>
                <w:sz w:val="28"/>
                <w:szCs w:val="28"/>
              </w:rPr>
              <w:t>a Direktīva</w:t>
            </w:r>
            <w:r w:rsidR="00F672A1">
              <w:rPr>
                <w:rFonts w:ascii="Times New Roman" w:hAnsi="Times New Roman"/>
                <w:bCs/>
                <w:sz w:val="28"/>
                <w:szCs w:val="28"/>
              </w:rPr>
              <w:t>s</w:t>
            </w:r>
            <w:r w:rsidR="00F672A1" w:rsidRPr="00F672A1">
              <w:rPr>
                <w:rFonts w:ascii="Times New Roman" w:hAnsi="Times New Roman"/>
                <w:bCs/>
                <w:sz w:val="28"/>
                <w:szCs w:val="28"/>
              </w:rPr>
              <w:t xml:space="preserve"> Nr.2014/</w:t>
            </w:r>
            <w:r w:rsidR="00D8755A">
              <w:rPr>
                <w:rFonts w:ascii="Times New Roman" w:hAnsi="Times New Roman"/>
                <w:bCs/>
                <w:sz w:val="28"/>
                <w:szCs w:val="28"/>
              </w:rPr>
              <w:t>68</w:t>
            </w:r>
            <w:r w:rsidR="00F672A1" w:rsidRPr="00F672A1">
              <w:rPr>
                <w:rFonts w:ascii="Times New Roman" w:hAnsi="Times New Roman"/>
                <w:bCs/>
                <w:sz w:val="28"/>
                <w:szCs w:val="28"/>
              </w:rPr>
              <w:t xml:space="preserve">/ES </w:t>
            </w:r>
            <w:r w:rsidR="00662FD0" w:rsidRPr="00662FD0">
              <w:rPr>
                <w:rFonts w:ascii="Times New Roman" w:hAnsi="Times New Roman"/>
                <w:bCs/>
                <w:sz w:val="28"/>
                <w:szCs w:val="28"/>
              </w:rPr>
              <w:t xml:space="preserve">par dalībvalstu tiesību aktu saskaņošanu attiecībā uz spiedieniekārtu pieejamību tirgū </w:t>
            </w:r>
            <w:r w:rsidR="00B74B9E">
              <w:rPr>
                <w:rFonts w:ascii="Times New Roman" w:hAnsi="Times New Roman"/>
                <w:bCs/>
                <w:sz w:val="28"/>
                <w:szCs w:val="28"/>
              </w:rPr>
              <w:t>(turpmāk – Direktī</w:t>
            </w:r>
            <w:r w:rsidR="00662FD0">
              <w:rPr>
                <w:rFonts w:ascii="Times New Roman" w:hAnsi="Times New Roman"/>
                <w:bCs/>
                <w:sz w:val="28"/>
                <w:szCs w:val="28"/>
              </w:rPr>
              <w:t>va 2014/68</w:t>
            </w:r>
            <w:r w:rsidR="00F672A1" w:rsidRPr="00F672A1">
              <w:rPr>
                <w:rFonts w:ascii="Times New Roman" w:hAnsi="Times New Roman"/>
                <w:bCs/>
                <w:sz w:val="28"/>
                <w:szCs w:val="28"/>
              </w:rPr>
              <w:t>/ES)</w:t>
            </w:r>
            <w:r w:rsidR="00430E77">
              <w:rPr>
                <w:rFonts w:ascii="Times New Roman" w:hAnsi="Times New Roman"/>
                <w:bCs/>
                <w:sz w:val="28"/>
                <w:szCs w:val="28"/>
              </w:rPr>
              <w:t xml:space="preserve"> prasību </w:t>
            </w:r>
            <w:r w:rsidR="00F672A1" w:rsidRPr="00F672A1">
              <w:rPr>
                <w:rFonts w:ascii="Times New Roman" w:hAnsi="Times New Roman"/>
                <w:bCs/>
                <w:sz w:val="28"/>
                <w:szCs w:val="28"/>
              </w:rPr>
              <w:t>pārņemšanu Latvijas nacionālajā tiesību sistēmā</w:t>
            </w:r>
            <w:r w:rsidR="004375F6">
              <w:rPr>
                <w:rFonts w:ascii="Times New Roman" w:hAnsi="Times New Roman"/>
                <w:bCs/>
                <w:sz w:val="28"/>
                <w:szCs w:val="28"/>
              </w:rPr>
              <w:t>.</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813" w:type="pct"/>
            <w:tcBorders>
              <w:top w:val="outset" w:sz="6" w:space="0" w:color="auto"/>
              <w:left w:val="outset" w:sz="6" w:space="0" w:color="auto"/>
              <w:bottom w:val="outset" w:sz="6" w:space="0" w:color="auto"/>
              <w:right w:val="outset" w:sz="6" w:space="0" w:color="auto"/>
            </w:tcBorders>
            <w:shd w:val="clear" w:color="auto" w:fill="auto"/>
          </w:tcPr>
          <w:p w:rsidR="009E0E56"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Pašreizējā situācija un problēmas, kuru risināšanai tiesību akta projekts izstrādāts, tiesiskā regulējuma mērķis un būtība</w:t>
            </w:r>
          </w:p>
        </w:tc>
        <w:tc>
          <w:tcPr>
            <w:tcW w:w="2881" w:type="pct"/>
            <w:tcBorders>
              <w:top w:val="outset" w:sz="6" w:space="0" w:color="auto"/>
              <w:left w:val="outset" w:sz="6" w:space="0" w:color="auto"/>
              <w:bottom w:val="outset" w:sz="6" w:space="0" w:color="auto"/>
              <w:right w:val="outset" w:sz="6" w:space="0" w:color="auto"/>
            </w:tcBorders>
            <w:shd w:val="clear" w:color="auto" w:fill="auto"/>
          </w:tcPr>
          <w:p w:rsidR="008B7F39" w:rsidRDefault="00B92FC5" w:rsidP="008B7F39">
            <w:pPr>
              <w:pStyle w:val="tv2131"/>
              <w:spacing w:before="60" w:line="240" w:lineRule="auto"/>
              <w:ind w:left="113" w:right="125" w:firstLine="0"/>
              <w:rPr>
                <w:rFonts w:ascii="Times New Roman" w:hAnsi="Times New Roman"/>
                <w:sz w:val="28"/>
                <w:szCs w:val="28"/>
              </w:rPr>
            </w:pPr>
            <w:r>
              <w:rPr>
                <w:rFonts w:ascii="Times New Roman" w:hAnsi="Times New Roman"/>
                <w:sz w:val="28"/>
                <w:szCs w:val="28"/>
              </w:rPr>
              <w:t xml:space="preserve">Latvijā būtiskās </w:t>
            </w:r>
            <w:r w:rsidR="00085D88" w:rsidRPr="00085D88">
              <w:rPr>
                <w:rFonts w:ascii="Times New Roman" w:hAnsi="Times New Roman"/>
                <w:bCs/>
                <w:sz w:val="28"/>
                <w:szCs w:val="28"/>
              </w:rPr>
              <w:t xml:space="preserve">prasības </w:t>
            </w:r>
            <w:r w:rsidRPr="00B92FC5">
              <w:rPr>
                <w:rFonts w:ascii="Times New Roman" w:hAnsi="Times New Roman"/>
                <w:bCs/>
                <w:sz w:val="28"/>
                <w:szCs w:val="28"/>
              </w:rPr>
              <w:t>spiedieniekār</w:t>
            </w:r>
            <w:r>
              <w:rPr>
                <w:rFonts w:ascii="Times New Roman" w:hAnsi="Times New Roman"/>
                <w:bCs/>
                <w:sz w:val="28"/>
                <w:szCs w:val="28"/>
              </w:rPr>
              <w:t>tu un to kompleksu projektēšanai un izgatavošanai un kārtība</w:t>
            </w:r>
            <w:r w:rsidRPr="00B92FC5">
              <w:rPr>
                <w:rFonts w:ascii="Times New Roman" w:hAnsi="Times New Roman"/>
                <w:bCs/>
                <w:sz w:val="28"/>
                <w:szCs w:val="28"/>
              </w:rPr>
              <w:t>, kādā uzraugāma šo prasību ievērošana, kā arī spiedieniekārtu un to kompleksu atbilstības novērtēšan</w:t>
            </w:r>
            <w:r>
              <w:rPr>
                <w:rFonts w:ascii="Times New Roman" w:hAnsi="Times New Roman"/>
                <w:bCs/>
                <w:sz w:val="28"/>
                <w:szCs w:val="28"/>
              </w:rPr>
              <w:t>as un tirgus uzraudzības kārtība</w:t>
            </w:r>
            <w:r w:rsidR="007C542A">
              <w:rPr>
                <w:rFonts w:ascii="Times New Roman" w:hAnsi="Times New Roman"/>
                <w:sz w:val="28"/>
                <w:szCs w:val="28"/>
              </w:rPr>
              <w:t>, ir noteikta ar</w:t>
            </w:r>
            <w:r w:rsidR="00556A31">
              <w:rPr>
                <w:rFonts w:ascii="Times New Roman" w:hAnsi="Times New Roman"/>
                <w:sz w:val="28"/>
                <w:szCs w:val="28"/>
              </w:rPr>
              <w:t xml:space="preserve"> </w:t>
            </w:r>
            <w:r w:rsidR="00085D88" w:rsidRPr="00085D88">
              <w:rPr>
                <w:rFonts w:ascii="Times New Roman" w:hAnsi="Times New Roman"/>
                <w:sz w:val="28"/>
                <w:szCs w:val="28"/>
              </w:rPr>
              <w:t>Ministru kabineta 200</w:t>
            </w:r>
            <w:r>
              <w:rPr>
                <w:rFonts w:ascii="Times New Roman" w:hAnsi="Times New Roman"/>
                <w:sz w:val="28"/>
                <w:szCs w:val="28"/>
              </w:rPr>
              <w:t>0</w:t>
            </w:r>
            <w:r w:rsidR="00085D88" w:rsidRPr="00085D88">
              <w:rPr>
                <w:rFonts w:ascii="Times New Roman" w:hAnsi="Times New Roman"/>
                <w:sz w:val="28"/>
                <w:szCs w:val="28"/>
              </w:rPr>
              <w:t>.gad</w:t>
            </w:r>
            <w:r>
              <w:rPr>
                <w:rFonts w:ascii="Times New Roman" w:hAnsi="Times New Roman"/>
                <w:sz w:val="28"/>
                <w:szCs w:val="28"/>
              </w:rPr>
              <w:t>a 2.maija</w:t>
            </w:r>
            <w:r w:rsidR="00085D88">
              <w:rPr>
                <w:rFonts w:ascii="Times New Roman" w:hAnsi="Times New Roman"/>
                <w:sz w:val="28"/>
                <w:szCs w:val="28"/>
              </w:rPr>
              <w:t xml:space="preserve"> noteikumiem</w:t>
            </w:r>
            <w:r w:rsidR="00085D88" w:rsidRPr="00085D88">
              <w:rPr>
                <w:rFonts w:ascii="Times New Roman" w:hAnsi="Times New Roman"/>
                <w:sz w:val="28"/>
                <w:szCs w:val="28"/>
              </w:rPr>
              <w:t xml:space="preserve"> Nr.</w:t>
            </w:r>
            <w:r>
              <w:rPr>
                <w:rFonts w:ascii="Times New Roman" w:hAnsi="Times New Roman"/>
                <w:sz w:val="28"/>
                <w:szCs w:val="28"/>
              </w:rPr>
              <w:t>165 „</w:t>
            </w:r>
            <w:r w:rsidRPr="00B92FC5">
              <w:rPr>
                <w:rFonts w:ascii="Times New Roman" w:hAnsi="Times New Roman"/>
                <w:bCs/>
                <w:sz w:val="28"/>
                <w:szCs w:val="28"/>
              </w:rPr>
              <w:t>Noteikumi par spiedieniekārtām un to kompleksiem</w:t>
            </w:r>
            <w:r w:rsidR="00085D88" w:rsidRPr="00085D88">
              <w:rPr>
                <w:rFonts w:ascii="Times New Roman" w:hAnsi="Times New Roman"/>
                <w:sz w:val="28"/>
                <w:szCs w:val="28"/>
              </w:rPr>
              <w:t>”</w:t>
            </w:r>
            <w:r w:rsidR="00B74B9E">
              <w:rPr>
                <w:rFonts w:ascii="Times New Roman" w:hAnsi="Times New Roman"/>
                <w:sz w:val="28"/>
                <w:szCs w:val="28"/>
              </w:rPr>
              <w:t xml:space="preserve"> (turpmāk – N</w:t>
            </w:r>
            <w:r w:rsidR="00F42E62" w:rsidRPr="00CF3594">
              <w:rPr>
                <w:rFonts w:ascii="Times New Roman" w:hAnsi="Times New Roman"/>
                <w:sz w:val="28"/>
                <w:szCs w:val="28"/>
              </w:rPr>
              <w:t>oteikumi Nr.</w:t>
            </w:r>
            <w:r>
              <w:rPr>
                <w:rFonts w:ascii="Times New Roman" w:hAnsi="Times New Roman"/>
                <w:sz w:val="28"/>
                <w:szCs w:val="28"/>
              </w:rPr>
              <w:t>165</w:t>
            </w:r>
            <w:r w:rsidR="00F42E62" w:rsidRPr="00CF3594">
              <w:rPr>
                <w:rFonts w:ascii="Times New Roman" w:hAnsi="Times New Roman"/>
                <w:sz w:val="28"/>
                <w:szCs w:val="28"/>
              </w:rPr>
              <w:t>).</w:t>
            </w:r>
          </w:p>
          <w:p w:rsidR="0042236A" w:rsidRDefault="007E434E"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Lai uzlabotu Eiropas savienības vienotā tirgus darbību un stiprinātu vienotus nosacījumus un noteiktu vienotus pienākumus, kādi</w:t>
            </w:r>
            <w:r w:rsidR="00B74B9E">
              <w:rPr>
                <w:rFonts w:ascii="Times New Roman" w:hAnsi="Times New Roman"/>
                <w:bCs/>
                <w:sz w:val="28"/>
                <w:szCs w:val="28"/>
              </w:rPr>
              <w:t xml:space="preserve"> uzstādītājiem,</w:t>
            </w:r>
            <w:r>
              <w:rPr>
                <w:rFonts w:ascii="Times New Roman" w:hAnsi="Times New Roman"/>
                <w:bCs/>
                <w:sz w:val="28"/>
                <w:szCs w:val="28"/>
              </w:rPr>
              <w:t xml:space="preserve"> ražotājiem, importētājiem un izplatītājiem, kā arī iesaistītajām atbilstības novērtēšanas institūcijām ir jāievēro</w:t>
            </w:r>
            <w:r w:rsidR="003C5EBE">
              <w:rPr>
                <w:rFonts w:ascii="Times New Roman" w:hAnsi="Times New Roman"/>
                <w:bCs/>
                <w:sz w:val="28"/>
                <w:szCs w:val="28"/>
              </w:rPr>
              <w:t>,</w:t>
            </w:r>
            <w:r>
              <w:rPr>
                <w:rFonts w:ascii="Times New Roman" w:hAnsi="Times New Roman"/>
                <w:bCs/>
                <w:sz w:val="28"/>
                <w:szCs w:val="28"/>
              </w:rPr>
              <w:t xml:space="preserve"> ievietojot Eiropas savienības tirgū preces</w:t>
            </w:r>
            <w:r w:rsidR="003C5EBE">
              <w:rPr>
                <w:rFonts w:ascii="Times New Roman" w:hAnsi="Times New Roman"/>
                <w:bCs/>
                <w:sz w:val="28"/>
                <w:szCs w:val="28"/>
              </w:rPr>
              <w:t>,</w:t>
            </w:r>
            <w:r>
              <w:rPr>
                <w:rFonts w:ascii="Times New Roman" w:hAnsi="Times New Roman"/>
                <w:bCs/>
                <w:sz w:val="28"/>
                <w:szCs w:val="28"/>
              </w:rPr>
              <w:t xml:space="preserve"> tika izveidots Jaunais tiesiskais regulējums.</w:t>
            </w:r>
            <w:r w:rsidR="003C5EBE">
              <w:rPr>
                <w:rFonts w:ascii="Times New Roman" w:hAnsi="Times New Roman"/>
                <w:bCs/>
                <w:sz w:val="28"/>
                <w:szCs w:val="28"/>
              </w:rPr>
              <w:t xml:space="preserve"> Līdz ar </w:t>
            </w:r>
            <w:r w:rsidR="00557A1E">
              <w:rPr>
                <w:rFonts w:ascii="Times New Roman" w:hAnsi="Times New Roman"/>
                <w:bCs/>
                <w:sz w:val="28"/>
                <w:szCs w:val="28"/>
              </w:rPr>
              <w:t>Direktīvas 2014/</w:t>
            </w:r>
            <w:r w:rsidR="003258EC">
              <w:rPr>
                <w:rFonts w:ascii="Times New Roman" w:hAnsi="Times New Roman"/>
                <w:bCs/>
                <w:sz w:val="28"/>
                <w:szCs w:val="28"/>
              </w:rPr>
              <w:t>68</w:t>
            </w:r>
            <w:r w:rsidR="0042236A">
              <w:rPr>
                <w:rFonts w:ascii="Times New Roman" w:hAnsi="Times New Roman"/>
                <w:bCs/>
                <w:sz w:val="28"/>
                <w:szCs w:val="28"/>
              </w:rPr>
              <w:t>/ES prasīb</w:t>
            </w:r>
            <w:r w:rsidR="003C5EBE">
              <w:rPr>
                <w:rFonts w:ascii="Times New Roman" w:hAnsi="Times New Roman"/>
                <w:bCs/>
                <w:sz w:val="28"/>
                <w:szCs w:val="28"/>
              </w:rPr>
              <w:t>u ieviešanu</w:t>
            </w:r>
            <w:r w:rsidR="0042236A">
              <w:rPr>
                <w:rFonts w:ascii="Times New Roman" w:hAnsi="Times New Roman"/>
                <w:bCs/>
                <w:sz w:val="28"/>
                <w:szCs w:val="28"/>
              </w:rPr>
              <w:t xml:space="preserve"> </w:t>
            </w:r>
            <w:r>
              <w:rPr>
                <w:rFonts w:ascii="Times New Roman" w:hAnsi="Times New Roman"/>
                <w:bCs/>
                <w:sz w:val="28"/>
                <w:szCs w:val="28"/>
              </w:rPr>
              <w:t xml:space="preserve">spēkā esošais normatīvais regulējums tiek pielāgots </w:t>
            </w:r>
            <w:r w:rsidR="003C5EBE">
              <w:rPr>
                <w:rFonts w:ascii="Times New Roman" w:hAnsi="Times New Roman"/>
                <w:bCs/>
                <w:sz w:val="28"/>
                <w:szCs w:val="28"/>
              </w:rPr>
              <w:t>Eiropas s</w:t>
            </w:r>
            <w:r>
              <w:rPr>
                <w:rFonts w:ascii="Times New Roman" w:hAnsi="Times New Roman"/>
                <w:bCs/>
                <w:sz w:val="28"/>
                <w:szCs w:val="28"/>
              </w:rPr>
              <w:t>avienības Jaunā tiesiskā regulējuma prasībām.</w:t>
            </w:r>
          </w:p>
          <w:p w:rsidR="003C5EBE" w:rsidRDefault="00D10729"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Noteikumu projekta</w:t>
            </w:r>
            <w:r w:rsidR="0064268B">
              <w:rPr>
                <w:rFonts w:ascii="Times New Roman" w:hAnsi="Times New Roman"/>
                <w:bCs/>
                <w:sz w:val="28"/>
                <w:szCs w:val="28"/>
              </w:rPr>
              <w:t xml:space="preserve"> mērķis ir </w:t>
            </w:r>
            <w:r w:rsidR="003C5EBE">
              <w:rPr>
                <w:rFonts w:ascii="Times New Roman" w:hAnsi="Times New Roman"/>
                <w:bCs/>
                <w:sz w:val="28"/>
                <w:szCs w:val="28"/>
              </w:rPr>
              <w:t xml:space="preserve">noteikt vienotas </w:t>
            </w:r>
            <w:r w:rsidR="0064268B">
              <w:rPr>
                <w:rFonts w:ascii="Times New Roman" w:hAnsi="Times New Roman"/>
                <w:bCs/>
                <w:sz w:val="28"/>
                <w:szCs w:val="28"/>
              </w:rPr>
              <w:t>prasības</w:t>
            </w:r>
            <w:r w:rsidR="003C5EBE">
              <w:rPr>
                <w:rFonts w:ascii="Times New Roman" w:hAnsi="Times New Roman"/>
                <w:bCs/>
                <w:sz w:val="28"/>
                <w:szCs w:val="28"/>
              </w:rPr>
              <w:t xml:space="preserve"> un pienākumu sadalījumu</w:t>
            </w:r>
            <w:r w:rsidR="0064268B">
              <w:rPr>
                <w:rFonts w:ascii="Times New Roman" w:hAnsi="Times New Roman"/>
                <w:bCs/>
                <w:sz w:val="28"/>
                <w:szCs w:val="28"/>
              </w:rPr>
              <w:t xml:space="preserve"> </w:t>
            </w:r>
            <w:r w:rsidR="000C2F49">
              <w:rPr>
                <w:rFonts w:ascii="Times New Roman" w:hAnsi="Times New Roman"/>
                <w:bCs/>
                <w:sz w:val="28"/>
                <w:szCs w:val="28"/>
              </w:rPr>
              <w:t xml:space="preserve">uzstādītājiem, </w:t>
            </w:r>
            <w:r w:rsidR="0064268B">
              <w:rPr>
                <w:rFonts w:ascii="Times New Roman" w:hAnsi="Times New Roman"/>
                <w:bCs/>
                <w:sz w:val="28"/>
                <w:szCs w:val="28"/>
              </w:rPr>
              <w:t>ražotājiem</w:t>
            </w:r>
            <w:r w:rsidR="003C5EBE">
              <w:rPr>
                <w:rFonts w:ascii="Times New Roman" w:hAnsi="Times New Roman"/>
                <w:bCs/>
                <w:sz w:val="28"/>
                <w:szCs w:val="28"/>
              </w:rPr>
              <w:t>, importētājiem un izplatītājiem.</w:t>
            </w:r>
            <w:r w:rsidR="0064268B">
              <w:rPr>
                <w:rFonts w:ascii="Times New Roman" w:hAnsi="Times New Roman"/>
                <w:bCs/>
                <w:sz w:val="28"/>
                <w:szCs w:val="28"/>
              </w:rPr>
              <w:t xml:space="preserve"> </w:t>
            </w:r>
            <w:r w:rsidR="003C5EBE">
              <w:rPr>
                <w:rFonts w:ascii="Times New Roman" w:hAnsi="Times New Roman"/>
                <w:bCs/>
                <w:sz w:val="28"/>
                <w:szCs w:val="28"/>
              </w:rPr>
              <w:t>Tiek stiprin</w:t>
            </w:r>
            <w:r w:rsidR="009B231E">
              <w:rPr>
                <w:rFonts w:ascii="Times New Roman" w:hAnsi="Times New Roman"/>
                <w:bCs/>
                <w:sz w:val="28"/>
                <w:szCs w:val="28"/>
              </w:rPr>
              <w:t>āta</w:t>
            </w:r>
            <w:bookmarkStart w:id="0" w:name="_GoBack"/>
            <w:bookmarkEnd w:id="0"/>
            <w:r w:rsidR="003C5EBE">
              <w:rPr>
                <w:rFonts w:ascii="Times New Roman" w:hAnsi="Times New Roman"/>
                <w:bCs/>
                <w:sz w:val="28"/>
                <w:szCs w:val="28"/>
              </w:rPr>
              <w:t xml:space="preserve"> tirgus uzraudzības </w:t>
            </w:r>
            <w:r w:rsidR="0064268B">
              <w:rPr>
                <w:rFonts w:ascii="Times New Roman" w:hAnsi="Times New Roman"/>
                <w:bCs/>
                <w:sz w:val="28"/>
                <w:szCs w:val="28"/>
              </w:rPr>
              <w:t>iestād</w:t>
            </w:r>
            <w:r w:rsidR="003C5EBE">
              <w:rPr>
                <w:rFonts w:ascii="Times New Roman" w:hAnsi="Times New Roman"/>
                <w:bCs/>
                <w:sz w:val="28"/>
                <w:szCs w:val="28"/>
              </w:rPr>
              <w:t>es pienākumu izpilde</w:t>
            </w:r>
            <w:r w:rsidR="0064268B">
              <w:rPr>
                <w:rFonts w:ascii="Times New Roman" w:hAnsi="Times New Roman"/>
                <w:bCs/>
                <w:sz w:val="28"/>
                <w:szCs w:val="28"/>
              </w:rPr>
              <w:t xml:space="preserve">, lai novērstu neatbilstošu produktu tirdzniecību, </w:t>
            </w:r>
            <w:r w:rsidR="0064268B">
              <w:rPr>
                <w:rFonts w:ascii="Times New Roman" w:hAnsi="Times New Roman"/>
                <w:bCs/>
                <w:sz w:val="28"/>
                <w:szCs w:val="28"/>
              </w:rPr>
              <w:lastRenderedPageBreak/>
              <w:t xml:space="preserve">kā arī </w:t>
            </w:r>
            <w:r w:rsidR="003C5EBE">
              <w:rPr>
                <w:rFonts w:ascii="Times New Roman" w:hAnsi="Times New Roman"/>
                <w:bCs/>
                <w:sz w:val="28"/>
                <w:szCs w:val="28"/>
              </w:rPr>
              <w:t xml:space="preserve">tirgus uzraudzības </w:t>
            </w:r>
            <w:r w:rsidR="0064268B">
              <w:rPr>
                <w:rFonts w:ascii="Times New Roman" w:hAnsi="Times New Roman"/>
                <w:bCs/>
                <w:sz w:val="28"/>
                <w:szCs w:val="28"/>
              </w:rPr>
              <w:t>iestāde varētu efektīvāk veikt savas funkcijas</w:t>
            </w:r>
            <w:r w:rsidR="003C5EBE">
              <w:rPr>
                <w:rFonts w:ascii="Times New Roman" w:hAnsi="Times New Roman"/>
                <w:bCs/>
                <w:sz w:val="28"/>
                <w:szCs w:val="28"/>
              </w:rPr>
              <w:t>.</w:t>
            </w:r>
            <w:r w:rsidR="0064268B">
              <w:rPr>
                <w:rFonts w:ascii="Times New Roman" w:hAnsi="Times New Roman"/>
                <w:bCs/>
                <w:sz w:val="28"/>
                <w:szCs w:val="28"/>
              </w:rPr>
              <w:t xml:space="preserve"> </w:t>
            </w:r>
          </w:p>
          <w:p w:rsidR="003A7BAC" w:rsidRDefault="003F1DF7"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Salīdzinājumā ar </w:t>
            </w:r>
            <w:r w:rsidR="00864CC7">
              <w:rPr>
                <w:rFonts w:ascii="Times New Roman" w:hAnsi="Times New Roman"/>
                <w:bCs/>
                <w:sz w:val="28"/>
                <w:szCs w:val="28"/>
              </w:rPr>
              <w:t>N</w:t>
            </w:r>
            <w:r>
              <w:rPr>
                <w:rFonts w:ascii="Times New Roman" w:hAnsi="Times New Roman"/>
                <w:bCs/>
                <w:sz w:val="28"/>
                <w:szCs w:val="28"/>
              </w:rPr>
              <w:t>oteikumiem Nr.</w:t>
            </w:r>
            <w:r w:rsidR="003258EC">
              <w:rPr>
                <w:rFonts w:ascii="Times New Roman" w:hAnsi="Times New Roman"/>
                <w:bCs/>
                <w:sz w:val="28"/>
                <w:szCs w:val="28"/>
              </w:rPr>
              <w:t>165</w:t>
            </w:r>
            <w:r>
              <w:rPr>
                <w:rFonts w:ascii="Times New Roman" w:hAnsi="Times New Roman"/>
                <w:bCs/>
                <w:sz w:val="28"/>
                <w:szCs w:val="28"/>
              </w:rPr>
              <w:t xml:space="preserve"> </w:t>
            </w:r>
            <w:r w:rsidR="006F552E">
              <w:rPr>
                <w:rFonts w:ascii="Times New Roman" w:hAnsi="Times New Roman"/>
                <w:bCs/>
                <w:sz w:val="28"/>
                <w:szCs w:val="28"/>
              </w:rPr>
              <w:t>n</w:t>
            </w:r>
            <w:r w:rsidRPr="003F1DF7">
              <w:rPr>
                <w:rFonts w:ascii="Times New Roman" w:hAnsi="Times New Roman"/>
                <w:bCs/>
                <w:sz w:val="28"/>
                <w:szCs w:val="28"/>
              </w:rPr>
              <w:t>oteikumu projektā</w:t>
            </w:r>
            <w:r w:rsidR="003A7BAC">
              <w:rPr>
                <w:rFonts w:ascii="Times New Roman" w:hAnsi="Times New Roman"/>
                <w:bCs/>
                <w:sz w:val="28"/>
                <w:szCs w:val="28"/>
              </w:rPr>
              <w:t>:</w:t>
            </w:r>
          </w:p>
          <w:p w:rsidR="003A7BAC" w:rsidRDefault="003A7BAC" w:rsidP="003A7BAC">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w:t>
            </w:r>
            <w:r w:rsidR="006F552E">
              <w:rPr>
                <w:rFonts w:ascii="Times New Roman" w:hAnsi="Times New Roman"/>
                <w:bCs/>
                <w:sz w:val="28"/>
                <w:szCs w:val="28"/>
              </w:rPr>
              <w:t xml:space="preserve"> iekļautas </w:t>
            </w:r>
            <w:r w:rsidR="003F1DF7">
              <w:rPr>
                <w:rFonts w:ascii="Times New Roman" w:hAnsi="Times New Roman"/>
                <w:bCs/>
                <w:sz w:val="28"/>
                <w:szCs w:val="28"/>
              </w:rPr>
              <w:t>vair</w:t>
            </w:r>
            <w:r w:rsidR="000952F7">
              <w:rPr>
                <w:rFonts w:ascii="Times New Roman" w:hAnsi="Times New Roman"/>
                <w:bCs/>
                <w:sz w:val="28"/>
                <w:szCs w:val="28"/>
              </w:rPr>
              <w:t>ākas skaidrojošas definīcijas</w:t>
            </w:r>
            <w:r>
              <w:rPr>
                <w:rFonts w:ascii="Times New Roman" w:hAnsi="Times New Roman"/>
                <w:bCs/>
                <w:sz w:val="28"/>
                <w:szCs w:val="28"/>
              </w:rPr>
              <w:t>;</w:t>
            </w:r>
            <w:r w:rsidR="003F1DF7">
              <w:rPr>
                <w:rFonts w:ascii="Times New Roman" w:hAnsi="Times New Roman"/>
                <w:bCs/>
                <w:sz w:val="28"/>
                <w:szCs w:val="28"/>
              </w:rPr>
              <w:t xml:space="preserve"> </w:t>
            </w:r>
            <w:r w:rsidR="006D0B40">
              <w:rPr>
                <w:rFonts w:ascii="Times New Roman" w:hAnsi="Times New Roman"/>
                <w:bCs/>
                <w:sz w:val="28"/>
                <w:szCs w:val="28"/>
              </w:rPr>
              <w:t xml:space="preserve">- </w:t>
            </w:r>
            <w:r w:rsidR="003F1DF7">
              <w:rPr>
                <w:rFonts w:ascii="Times New Roman" w:hAnsi="Times New Roman"/>
                <w:bCs/>
                <w:sz w:val="28"/>
                <w:szCs w:val="28"/>
              </w:rPr>
              <w:t>izklāstīti</w:t>
            </w:r>
            <w:r w:rsidR="00864CC7">
              <w:rPr>
                <w:rFonts w:ascii="Times New Roman" w:hAnsi="Times New Roman"/>
                <w:bCs/>
                <w:sz w:val="28"/>
                <w:szCs w:val="28"/>
              </w:rPr>
              <w:t xml:space="preserve"> uzstādītāja,</w:t>
            </w:r>
            <w:r w:rsidR="003F1DF7">
              <w:rPr>
                <w:rFonts w:ascii="Times New Roman" w:hAnsi="Times New Roman"/>
                <w:bCs/>
                <w:sz w:val="28"/>
                <w:szCs w:val="28"/>
              </w:rPr>
              <w:t xml:space="preserve"> ražotāju, pilnvaroto pārs</w:t>
            </w:r>
            <w:r w:rsidR="003C5EBE">
              <w:rPr>
                <w:rFonts w:ascii="Times New Roman" w:hAnsi="Times New Roman"/>
                <w:bCs/>
                <w:sz w:val="28"/>
                <w:szCs w:val="28"/>
              </w:rPr>
              <w:t>tāvji, importētāju, izplatītāju</w:t>
            </w:r>
            <w:r w:rsidR="003F1DF7">
              <w:rPr>
                <w:rFonts w:ascii="Times New Roman" w:hAnsi="Times New Roman"/>
                <w:bCs/>
                <w:sz w:val="28"/>
                <w:szCs w:val="28"/>
              </w:rPr>
              <w:t xml:space="preserve"> </w:t>
            </w:r>
            <w:r>
              <w:rPr>
                <w:rFonts w:ascii="Times New Roman" w:hAnsi="Times New Roman"/>
                <w:bCs/>
                <w:sz w:val="28"/>
                <w:szCs w:val="28"/>
              </w:rPr>
              <w:t xml:space="preserve">pienākumi, kā arī precizēts atbildību un pienākumu sadalījums </w:t>
            </w:r>
            <w:r w:rsidR="00C30607" w:rsidRPr="00C30607">
              <w:rPr>
                <w:rFonts w:ascii="Times New Roman" w:hAnsi="Times New Roman"/>
                <w:bCs/>
                <w:sz w:val="28"/>
                <w:szCs w:val="28"/>
              </w:rPr>
              <w:t>spiedieniek</w:t>
            </w:r>
            <w:r w:rsidR="00263399">
              <w:rPr>
                <w:rFonts w:ascii="Times New Roman" w:hAnsi="Times New Roman"/>
                <w:bCs/>
                <w:sz w:val="28"/>
                <w:szCs w:val="28"/>
              </w:rPr>
              <w:t>ārtu</w:t>
            </w:r>
            <w:r w:rsidR="00082353">
              <w:rPr>
                <w:rFonts w:ascii="Times New Roman" w:hAnsi="Times New Roman"/>
                <w:bCs/>
                <w:sz w:val="28"/>
                <w:szCs w:val="28"/>
              </w:rPr>
              <w:t xml:space="preserve"> vai to kompleksu </w:t>
            </w:r>
            <w:r>
              <w:rPr>
                <w:rFonts w:ascii="Times New Roman" w:hAnsi="Times New Roman"/>
                <w:bCs/>
                <w:sz w:val="28"/>
                <w:szCs w:val="28"/>
              </w:rPr>
              <w:t>piegādes ķēdē;</w:t>
            </w:r>
          </w:p>
          <w:p w:rsidR="003A7BAC" w:rsidRDefault="003A7BAC" w:rsidP="003A7BAC">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 uzlabotas prasības </w:t>
            </w:r>
            <w:r w:rsidR="00C30607" w:rsidRPr="00C30607">
              <w:rPr>
                <w:rFonts w:ascii="Times New Roman" w:hAnsi="Times New Roman"/>
                <w:bCs/>
                <w:sz w:val="28"/>
                <w:szCs w:val="28"/>
              </w:rPr>
              <w:t>spiedieniek</w:t>
            </w:r>
            <w:r w:rsidR="00C30607">
              <w:rPr>
                <w:rFonts w:ascii="Times New Roman" w:hAnsi="Times New Roman"/>
                <w:bCs/>
                <w:sz w:val="28"/>
                <w:szCs w:val="28"/>
              </w:rPr>
              <w:t>ārtas vai to kompleksu</w:t>
            </w:r>
            <w:r>
              <w:rPr>
                <w:rFonts w:ascii="Times New Roman" w:hAnsi="Times New Roman"/>
                <w:bCs/>
                <w:sz w:val="28"/>
                <w:szCs w:val="28"/>
              </w:rPr>
              <w:t xml:space="preserve"> izsekojamībai;</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w:t>
            </w:r>
            <w:r w:rsidR="00603963">
              <w:rPr>
                <w:rFonts w:ascii="Times New Roman" w:hAnsi="Times New Roman"/>
                <w:bCs/>
                <w:sz w:val="28"/>
                <w:szCs w:val="28"/>
              </w:rPr>
              <w:t xml:space="preserve"> </w:t>
            </w:r>
            <w:r w:rsidR="003F1DF7">
              <w:rPr>
                <w:rFonts w:ascii="Times New Roman" w:hAnsi="Times New Roman"/>
                <w:bCs/>
                <w:sz w:val="28"/>
                <w:szCs w:val="28"/>
              </w:rPr>
              <w:t>aprakstīta</w:t>
            </w:r>
            <w:r w:rsidR="00603963">
              <w:rPr>
                <w:rFonts w:ascii="Times New Roman" w:hAnsi="Times New Roman"/>
                <w:bCs/>
                <w:sz w:val="28"/>
                <w:szCs w:val="28"/>
              </w:rPr>
              <w:t>s</w:t>
            </w:r>
            <w:r w:rsidR="003F1DF7">
              <w:rPr>
                <w:rFonts w:ascii="Times New Roman" w:hAnsi="Times New Roman"/>
                <w:bCs/>
                <w:sz w:val="28"/>
                <w:szCs w:val="28"/>
              </w:rPr>
              <w:t xml:space="preserve"> atbilstības novērtēšanas procedūra</w:t>
            </w:r>
            <w:r>
              <w:rPr>
                <w:rFonts w:ascii="Times New Roman" w:hAnsi="Times New Roman"/>
                <w:bCs/>
                <w:sz w:val="28"/>
                <w:szCs w:val="28"/>
              </w:rPr>
              <w:t>s</w:t>
            </w:r>
            <w:r w:rsidR="003F1DF7">
              <w:rPr>
                <w:rFonts w:ascii="Times New Roman" w:hAnsi="Times New Roman"/>
                <w:bCs/>
                <w:sz w:val="28"/>
                <w:szCs w:val="28"/>
              </w:rPr>
              <w:t xml:space="preserve">, </w:t>
            </w:r>
            <w:r>
              <w:rPr>
                <w:rFonts w:ascii="Times New Roman" w:hAnsi="Times New Roman"/>
                <w:bCs/>
                <w:sz w:val="28"/>
                <w:szCs w:val="28"/>
              </w:rPr>
              <w:t xml:space="preserve">kas ir jāizmanto, lai pārliecinātos par </w:t>
            </w:r>
            <w:r w:rsidR="00C30607" w:rsidRPr="00C30607">
              <w:rPr>
                <w:rFonts w:ascii="Times New Roman" w:hAnsi="Times New Roman"/>
                <w:bCs/>
                <w:sz w:val="28"/>
                <w:szCs w:val="28"/>
              </w:rPr>
              <w:t>spiedieniek</w:t>
            </w:r>
            <w:r w:rsidR="00C30607">
              <w:rPr>
                <w:rFonts w:ascii="Times New Roman" w:hAnsi="Times New Roman"/>
                <w:bCs/>
                <w:sz w:val="28"/>
                <w:szCs w:val="28"/>
              </w:rPr>
              <w:t>ārtu vai to kompleksu</w:t>
            </w:r>
            <w:r>
              <w:rPr>
                <w:rFonts w:ascii="Times New Roman" w:hAnsi="Times New Roman"/>
                <w:bCs/>
                <w:sz w:val="28"/>
                <w:szCs w:val="28"/>
              </w:rPr>
              <w:t xml:space="preserve"> atbilstību būtiskajām prasībām;</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xml:space="preserve">- </w:t>
            </w:r>
            <w:r w:rsidR="003F1DF7">
              <w:rPr>
                <w:rFonts w:ascii="Times New Roman" w:hAnsi="Times New Roman"/>
                <w:bCs/>
                <w:sz w:val="28"/>
                <w:szCs w:val="28"/>
              </w:rPr>
              <w:t xml:space="preserve">noteiktas skaidrākas prasības paziņotajām </w:t>
            </w:r>
            <w:r w:rsidR="006F552E">
              <w:rPr>
                <w:rFonts w:ascii="Times New Roman" w:hAnsi="Times New Roman"/>
                <w:bCs/>
                <w:sz w:val="28"/>
                <w:szCs w:val="28"/>
              </w:rPr>
              <w:t>institūcijām</w:t>
            </w:r>
            <w:r w:rsidR="00AA7894">
              <w:rPr>
                <w:rFonts w:ascii="Times New Roman" w:hAnsi="Times New Roman"/>
                <w:bCs/>
                <w:sz w:val="28"/>
                <w:szCs w:val="28"/>
              </w:rPr>
              <w:t xml:space="preserve"> atbilstības </w:t>
            </w:r>
            <w:r w:rsidR="003C5EBE">
              <w:rPr>
                <w:rFonts w:ascii="Times New Roman" w:hAnsi="Times New Roman"/>
                <w:bCs/>
                <w:sz w:val="28"/>
                <w:szCs w:val="28"/>
              </w:rPr>
              <w:t xml:space="preserve">novērtēšanas </w:t>
            </w:r>
            <w:r w:rsidR="00AA7894">
              <w:rPr>
                <w:rFonts w:ascii="Times New Roman" w:hAnsi="Times New Roman"/>
                <w:bCs/>
                <w:sz w:val="28"/>
                <w:szCs w:val="28"/>
              </w:rPr>
              <w:t>pakalpojumu veikšanai</w:t>
            </w:r>
            <w:r>
              <w:rPr>
                <w:rFonts w:ascii="Times New Roman" w:hAnsi="Times New Roman"/>
                <w:bCs/>
                <w:sz w:val="28"/>
                <w:szCs w:val="28"/>
              </w:rPr>
              <w:t>;</w:t>
            </w:r>
          </w:p>
          <w:p w:rsidR="003A7BAC" w:rsidRDefault="003A7BAC" w:rsidP="008B7F39">
            <w:pPr>
              <w:pStyle w:val="tv2131"/>
              <w:spacing w:before="60" w:line="240" w:lineRule="auto"/>
              <w:ind w:left="113" w:right="125" w:firstLine="0"/>
              <w:rPr>
                <w:rFonts w:ascii="Times New Roman" w:hAnsi="Times New Roman"/>
                <w:bCs/>
                <w:sz w:val="28"/>
                <w:szCs w:val="28"/>
              </w:rPr>
            </w:pPr>
            <w:r>
              <w:rPr>
                <w:rFonts w:ascii="Times New Roman" w:hAnsi="Times New Roman"/>
                <w:bCs/>
                <w:sz w:val="28"/>
                <w:szCs w:val="28"/>
              </w:rPr>
              <w:t>- precīzāk noteikta tirgus uzraudzības iestādes pienākumi, kā arī noteikts pienākums importētājiem un izplatītājiem, kas ir pie</w:t>
            </w:r>
            <w:r w:rsidR="003258EC">
              <w:rPr>
                <w:rFonts w:ascii="Times New Roman" w:hAnsi="Times New Roman"/>
                <w:bCs/>
                <w:sz w:val="28"/>
                <w:szCs w:val="28"/>
              </w:rPr>
              <w:t>gādājuši prasībām neatbilstošas spiedieniekārtas vai to kompleksus</w:t>
            </w:r>
            <w:r>
              <w:rPr>
                <w:rFonts w:ascii="Times New Roman" w:hAnsi="Times New Roman"/>
                <w:bCs/>
                <w:sz w:val="28"/>
                <w:szCs w:val="28"/>
              </w:rPr>
              <w:t xml:space="preserve"> sadarboties ar tirgus uzraudzības iestādi un veikt nepieciešamās korektīvās darbības.</w:t>
            </w:r>
          </w:p>
          <w:p w:rsidR="0042236A" w:rsidRDefault="00457C2A" w:rsidP="003258EC">
            <w:pPr>
              <w:pStyle w:val="tv2131"/>
              <w:spacing w:before="0" w:line="240" w:lineRule="auto"/>
              <w:ind w:left="112" w:right="126" w:firstLine="0"/>
              <w:rPr>
                <w:rFonts w:ascii="Times New Roman" w:hAnsi="Times New Roman"/>
                <w:bCs/>
                <w:sz w:val="28"/>
                <w:szCs w:val="28"/>
              </w:rPr>
            </w:pPr>
            <w:r>
              <w:rPr>
                <w:rFonts w:ascii="Times New Roman" w:hAnsi="Times New Roman"/>
                <w:bCs/>
                <w:sz w:val="28"/>
                <w:szCs w:val="28"/>
              </w:rPr>
              <w:t xml:space="preserve">Noteikumu projektam saskaņā ar direktīvas </w:t>
            </w:r>
            <w:r w:rsidR="003258EC">
              <w:rPr>
                <w:rFonts w:ascii="Times New Roman" w:hAnsi="Times New Roman"/>
                <w:bCs/>
                <w:sz w:val="28"/>
                <w:szCs w:val="28"/>
              </w:rPr>
              <w:t>2014/68</w:t>
            </w:r>
            <w:r w:rsidR="00633150">
              <w:rPr>
                <w:rFonts w:ascii="Times New Roman" w:hAnsi="Times New Roman"/>
                <w:bCs/>
                <w:sz w:val="28"/>
                <w:szCs w:val="28"/>
              </w:rPr>
              <w:t>/ES</w:t>
            </w:r>
            <w:r w:rsidR="003258EC">
              <w:rPr>
                <w:rFonts w:ascii="Times New Roman" w:hAnsi="Times New Roman"/>
                <w:bCs/>
                <w:sz w:val="28"/>
                <w:szCs w:val="28"/>
              </w:rPr>
              <w:t xml:space="preserve"> 51</w:t>
            </w:r>
            <w:r>
              <w:rPr>
                <w:rFonts w:ascii="Times New Roman" w:hAnsi="Times New Roman"/>
                <w:bCs/>
                <w:sz w:val="28"/>
                <w:szCs w:val="28"/>
              </w:rPr>
              <w:t>.pantu jāstāj</w:t>
            </w:r>
            <w:r w:rsidR="00841DC4">
              <w:rPr>
                <w:rFonts w:ascii="Times New Roman" w:hAnsi="Times New Roman"/>
                <w:bCs/>
                <w:sz w:val="28"/>
                <w:szCs w:val="28"/>
              </w:rPr>
              <w:t xml:space="preserve">as spēkā 2016.gada </w:t>
            </w:r>
            <w:r w:rsidR="003258EC">
              <w:rPr>
                <w:rFonts w:ascii="Times New Roman" w:hAnsi="Times New Roman"/>
                <w:bCs/>
                <w:sz w:val="28"/>
                <w:szCs w:val="28"/>
              </w:rPr>
              <w:t>19</w:t>
            </w:r>
            <w:r w:rsidR="00841DC4">
              <w:rPr>
                <w:rFonts w:ascii="Times New Roman" w:hAnsi="Times New Roman"/>
                <w:bCs/>
                <w:sz w:val="28"/>
                <w:szCs w:val="28"/>
              </w:rPr>
              <w:t>.</w:t>
            </w:r>
            <w:r w:rsidR="003258EC">
              <w:rPr>
                <w:rFonts w:ascii="Times New Roman" w:hAnsi="Times New Roman"/>
                <w:bCs/>
                <w:sz w:val="28"/>
                <w:szCs w:val="28"/>
              </w:rPr>
              <w:t>jūlijā</w:t>
            </w:r>
            <w:r w:rsidR="00841DC4">
              <w:rPr>
                <w:rFonts w:ascii="Times New Roman" w:hAnsi="Times New Roman"/>
                <w:bCs/>
                <w:sz w:val="28"/>
                <w:szCs w:val="28"/>
              </w:rPr>
              <w:t>.</w:t>
            </w:r>
          </w:p>
          <w:p w:rsidR="0072641D" w:rsidRPr="00286107" w:rsidRDefault="0072641D" w:rsidP="003258EC">
            <w:pPr>
              <w:pStyle w:val="tv2131"/>
              <w:spacing w:before="0" w:line="240" w:lineRule="auto"/>
              <w:ind w:left="112" w:right="126" w:firstLine="0"/>
              <w:rPr>
                <w:rFonts w:ascii="Times New Roman" w:hAnsi="Times New Roman"/>
                <w:bCs/>
                <w:sz w:val="28"/>
                <w:szCs w:val="28"/>
              </w:rPr>
            </w:pPr>
            <w:r w:rsidRPr="00286107">
              <w:rPr>
                <w:rFonts w:ascii="Times New Roman" w:hAnsi="Times New Roman"/>
                <w:bCs/>
                <w:sz w:val="28"/>
                <w:szCs w:val="28"/>
              </w:rPr>
              <w:t>Atbilstoši izstrādātajam protokollēmumam, kas pievienots izstrādātajam Ministru kabineta noteikumu projektam “Liftu un to drošības sastāvdaļu projektēšanas, ražošanas un liftu uzstādīšanas un atbilstības novērtēšanas noteikumi” Ekonomikas ministrijai jāiesniedz priekšlikumus normatīvajam regulējumam (likumprojekts) un saistošajiem grozījumiem tiesību aktos, kas ietvertu horizontālo regulējumu par vispārīgām prasībām precēm reglamentētajā jomā.</w:t>
            </w:r>
          </w:p>
          <w:p w:rsidR="005B165C" w:rsidRPr="005B165C" w:rsidRDefault="005B165C" w:rsidP="005B165C">
            <w:pPr>
              <w:pStyle w:val="tv2131"/>
              <w:spacing w:before="0" w:line="240" w:lineRule="auto"/>
              <w:ind w:left="113" w:right="125" w:firstLine="0"/>
              <w:rPr>
                <w:rFonts w:ascii="Times New Roman" w:hAnsi="Times New Roman"/>
                <w:b/>
                <w:bCs/>
                <w:sz w:val="28"/>
                <w:szCs w:val="28"/>
              </w:rPr>
            </w:pPr>
            <w:r w:rsidRPr="00286107">
              <w:rPr>
                <w:rFonts w:ascii="Times New Roman" w:hAnsi="Times New Roman"/>
                <w:bCs/>
                <w:sz w:val="28"/>
                <w:szCs w:val="28"/>
              </w:rPr>
              <w:lastRenderedPageBreak/>
              <w:t xml:space="preserve">Attiecībā uz spiedieniekārtu un to kompleksu atbilstības novērtēšanu, noteikumu projekta attiecīgajās atbilstības novērtēšanas procedūrās ir noteikts, ka paziņotā institūcija periodiski veic auditus, lai pārliecinātos, ka tiek uzturēta un piemērota tās apstiprinātā kvalitātes nodrošināšanas sistēma. Ņemot vērā, ka katra paziņotā institūcija izstrādā savas metodikas un procedūras audita veikšanai un šīs metodikas un procedūras tiek apstiprinātas un atzītas par atbilstošām akreditācijas procesā, kas tiek veikts saskaņā ar normatīviem aktiem par atbilstības novērtēšanas institūciju novērtēšanu, akreditāciju un uzraudzību, Noteikumu projektā netiek noteikts šo auditu periodiskums, jo tas veicams saskaņā ar attiecīgās paziņotās institūcijas akreditācijas procesā apstiprinātajām metodikām un procedūrām.  Vienlaikus noteikumu projektā paredzēta iespēja paziņotajām institūcijām attiecīgajos gadījumos apturēt un atsaukt sertifikātus. Termini “apturēt” un “atsaukt” šobrīd tiek konsekventi lietoti atbilstības novērtēšanas institūciju darbībā un  tie izriet no atbilstības novērtēšanas institūciju darbību reglamentējošām normām. Visām atbilstības novērtēšanas institūcijām ir jābūt akreditētām un saskaņā ar Eiropas Parlamenta un Padomes 2008.gada 9.jūlija Regulu (EK) Nr. 765/2008 </w:t>
            </w:r>
            <w:r w:rsidRPr="00286107">
              <w:rPr>
                <w:rFonts w:ascii="Times New Roman" w:hAnsi="Times New Roman"/>
                <w:bCs/>
                <w:i/>
                <w:sz w:val="28"/>
                <w:szCs w:val="28"/>
              </w:rPr>
              <w:t>ar ko nosaka akreditācijas un tirgus uzraudzības prasības attiecībā uz produktu tirdzniecību un atceļ Regulu (EEK) Nr. 339/93</w:t>
            </w:r>
            <w:r w:rsidRPr="00286107">
              <w:rPr>
                <w:rFonts w:ascii="Times New Roman" w:hAnsi="Times New Roman"/>
                <w:bCs/>
                <w:sz w:val="28"/>
                <w:szCs w:val="28"/>
              </w:rPr>
              <w:t xml:space="preserve"> akreditācija nozīmē nacionālās akreditācijas institūcijas atestācija par atbilstības novērtēšanas institūcijas atbilstību piemērojamo standartu prasībām, lai veiktu attiecīgās atbilstības novērtēšanas darbības. Piemērojamajos standartos attiecībā uz atbilstības novērtēšanas institūcijām (piem. </w:t>
            </w:r>
            <w:r w:rsidRPr="00286107">
              <w:rPr>
                <w:rFonts w:ascii="Times New Roman" w:hAnsi="Times New Roman"/>
                <w:bCs/>
                <w:sz w:val="28"/>
                <w:szCs w:val="28"/>
              </w:rPr>
              <w:lastRenderedPageBreak/>
              <w:t>LVS EN ISO/IEC 17065:2013 “Atbilstības novērtēšana. Prasības institūcijām, kas sertificē produktus, procesus un pakalpojumus (ISO/IEC 17065:2012)” tiek izmantoti termini “apturēt” un “atsaukt”. Vienlaikus vienota terminu lietošana ir nepieciešama, jo bieži ir gadījumi, kas atbilstības novērtēšanas institūcijas darbojās vairākās jomās, tāpēc nebūtu pieļaujams, ka vienā jomā atbilstības novērtēšanas institūcijas “atsauc”, savukārt citā jomā “anulē” izsniegtos sertifikātus.</w:t>
            </w:r>
          </w:p>
        </w:tc>
      </w:tr>
      <w:tr w:rsidR="00B6596E" w:rsidRPr="00CF3594" w:rsidTr="00A06272">
        <w:tc>
          <w:tcPr>
            <w:tcW w:w="306"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lastRenderedPageBreak/>
              <w:t>3.</w:t>
            </w:r>
          </w:p>
        </w:tc>
        <w:tc>
          <w:tcPr>
            <w:tcW w:w="1813" w:type="pct"/>
            <w:tcBorders>
              <w:top w:val="outset" w:sz="6" w:space="0" w:color="auto"/>
              <w:left w:val="outset" w:sz="6" w:space="0" w:color="auto"/>
              <w:bottom w:val="outset" w:sz="6" w:space="0" w:color="auto"/>
              <w:right w:val="outset" w:sz="6" w:space="0" w:color="auto"/>
            </w:tcBorders>
          </w:tcPr>
          <w:p w:rsidR="00B6596E" w:rsidRPr="00CF3594" w:rsidRDefault="00B6596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izstrādē iesaistītās institūcijas</w:t>
            </w:r>
          </w:p>
        </w:tc>
        <w:tc>
          <w:tcPr>
            <w:tcW w:w="2881" w:type="pct"/>
            <w:tcBorders>
              <w:top w:val="outset" w:sz="6" w:space="0" w:color="auto"/>
              <w:left w:val="outset" w:sz="6" w:space="0" w:color="auto"/>
              <w:bottom w:val="outset" w:sz="6" w:space="0" w:color="auto"/>
              <w:right w:val="outset" w:sz="6" w:space="0" w:color="auto"/>
            </w:tcBorders>
          </w:tcPr>
          <w:p w:rsidR="00B6596E" w:rsidRPr="00CF3594" w:rsidRDefault="00530A5D" w:rsidP="00E35F10">
            <w:pPr>
              <w:pStyle w:val="tv2131"/>
              <w:spacing w:before="0" w:line="240" w:lineRule="auto"/>
              <w:ind w:left="112" w:right="126" w:firstLine="0"/>
              <w:rPr>
                <w:rFonts w:ascii="Times New Roman" w:hAnsi="Times New Roman"/>
                <w:sz w:val="28"/>
                <w:szCs w:val="28"/>
              </w:rPr>
            </w:pPr>
            <w:r>
              <w:rPr>
                <w:rFonts w:ascii="Times New Roman" w:hAnsi="Times New Roman"/>
                <w:sz w:val="28"/>
                <w:szCs w:val="28"/>
              </w:rPr>
              <w:t>Patērētā</w:t>
            </w:r>
            <w:r w:rsidR="00F321EE">
              <w:rPr>
                <w:rFonts w:ascii="Times New Roman" w:hAnsi="Times New Roman"/>
                <w:sz w:val="28"/>
                <w:szCs w:val="28"/>
              </w:rPr>
              <w:t>ju tiesību aizsardzības centrs</w:t>
            </w:r>
          </w:p>
        </w:tc>
      </w:tr>
      <w:tr w:rsidR="009E0E56" w:rsidRPr="00CF3594" w:rsidTr="00A06272">
        <w:tc>
          <w:tcPr>
            <w:tcW w:w="306"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p>
        </w:tc>
        <w:tc>
          <w:tcPr>
            <w:tcW w:w="1813" w:type="pct"/>
            <w:tcBorders>
              <w:top w:val="outset" w:sz="6" w:space="0" w:color="auto"/>
              <w:left w:val="outset" w:sz="6" w:space="0" w:color="auto"/>
              <w:bottom w:val="outset" w:sz="6" w:space="0" w:color="auto"/>
              <w:right w:val="outset" w:sz="6" w:space="0" w:color="auto"/>
            </w:tcBorders>
          </w:tcPr>
          <w:p w:rsidR="009E0E56" w:rsidRPr="00CF3594" w:rsidRDefault="00B6596E" w:rsidP="000C1E94">
            <w:pPr>
              <w:spacing w:after="120" w:line="240" w:lineRule="auto"/>
              <w:jc w:val="both"/>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2881" w:type="pct"/>
            <w:tcBorders>
              <w:top w:val="outset" w:sz="6" w:space="0" w:color="auto"/>
              <w:left w:val="outset" w:sz="6" w:space="0" w:color="auto"/>
              <w:bottom w:val="outset" w:sz="6" w:space="0" w:color="auto"/>
              <w:right w:val="outset" w:sz="6" w:space="0" w:color="auto"/>
            </w:tcBorders>
          </w:tcPr>
          <w:p w:rsidR="00642042" w:rsidRPr="00CF3594" w:rsidRDefault="00F321EE" w:rsidP="00CE3CD0">
            <w:pPr>
              <w:spacing w:after="120" w:line="240" w:lineRule="auto"/>
              <w:ind w:left="112"/>
              <w:jc w:val="both"/>
              <w:rPr>
                <w:rFonts w:ascii="Times New Roman" w:hAnsi="Times New Roman"/>
                <w:color w:val="000000"/>
                <w:sz w:val="28"/>
                <w:szCs w:val="28"/>
              </w:rPr>
            </w:pPr>
            <w:r>
              <w:rPr>
                <w:rFonts w:ascii="Times New Roman" w:hAnsi="Times New Roman"/>
                <w:color w:val="000000"/>
                <w:sz w:val="28"/>
                <w:szCs w:val="28"/>
              </w:rPr>
              <w:t>Nav</w:t>
            </w:r>
          </w:p>
        </w:tc>
      </w:tr>
    </w:tbl>
    <w:p w:rsidR="009E0E56" w:rsidRPr="00CF3594" w:rsidRDefault="009E0E56" w:rsidP="000C1E94">
      <w:pPr>
        <w:spacing w:after="120" w:line="240" w:lineRule="auto"/>
        <w:rPr>
          <w:rFonts w:ascii="Times New Roman" w:hAnsi="Times New Roman"/>
          <w:sz w:val="28"/>
          <w:szCs w:val="28"/>
        </w:rPr>
      </w:pPr>
    </w:p>
    <w:tbl>
      <w:tblPr>
        <w:tblW w:w="50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2427"/>
        <w:gridCol w:w="6040"/>
      </w:tblGrid>
      <w:tr w:rsidR="00CE3F10" w:rsidRPr="00CF3594" w:rsidTr="000C1E94">
        <w:tc>
          <w:tcPr>
            <w:tcW w:w="5000" w:type="pct"/>
            <w:gridSpan w:val="3"/>
            <w:tcBorders>
              <w:top w:val="single" w:sz="8" w:space="0" w:color="auto"/>
              <w:left w:val="single" w:sz="8" w:space="0" w:color="auto"/>
              <w:bottom w:val="outset" w:sz="6" w:space="0" w:color="auto"/>
              <w:right w:val="single" w:sz="8" w:space="0" w:color="auto"/>
            </w:tcBorders>
            <w:vAlign w:val="center"/>
          </w:tcPr>
          <w:p w:rsidR="00CE3F10" w:rsidRPr="00CF3594" w:rsidRDefault="00CE3F10"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II. Tiesību akta projekta ietekme uz sabiedrību</w:t>
            </w:r>
            <w:r w:rsidR="00351D1A" w:rsidRPr="00CF3594">
              <w:rPr>
                <w:rFonts w:ascii="Times New Roman" w:hAnsi="Times New Roman"/>
                <w:b/>
                <w:bCs/>
                <w:sz w:val="28"/>
                <w:szCs w:val="28"/>
                <w:shd w:val="clear" w:color="auto" w:fill="FFFFFF"/>
              </w:rPr>
              <w:t>, tautsaimniecības attīstību un administratīvo slogu</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ind w:right="238"/>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Sabiedrības mērķgrupas, kuras tiesiskais regulējums ietekmē vai varētu ietekmēt</w:t>
            </w:r>
          </w:p>
        </w:tc>
        <w:tc>
          <w:tcPr>
            <w:tcW w:w="3348" w:type="pct"/>
            <w:tcBorders>
              <w:top w:val="outset" w:sz="6" w:space="0" w:color="auto"/>
              <w:left w:val="outset" w:sz="6" w:space="0" w:color="auto"/>
              <w:bottom w:val="outset" w:sz="6" w:space="0" w:color="auto"/>
              <w:right w:val="outset" w:sz="6" w:space="0" w:color="auto"/>
            </w:tcBorders>
          </w:tcPr>
          <w:p w:rsidR="00322209" w:rsidRPr="00CF3594" w:rsidRDefault="00331080" w:rsidP="007A26F6">
            <w:pPr>
              <w:spacing w:after="0" w:line="240" w:lineRule="auto"/>
              <w:ind w:left="95"/>
              <w:jc w:val="both"/>
              <w:rPr>
                <w:rFonts w:ascii="Times New Roman" w:hAnsi="Times New Roman"/>
                <w:color w:val="000000"/>
                <w:sz w:val="28"/>
                <w:szCs w:val="28"/>
              </w:rPr>
            </w:pPr>
            <w:r>
              <w:rPr>
                <w:rFonts w:ascii="Times New Roman" w:hAnsi="Times New Roman"/>
                <w:color w:val="000000"/>
                <w:sz w:val="28"/>
                <w:szCs w:val="28"/>
              </w:rPr>
              <w:t xml:space="preserve">Galvenokārt tiesiskais regulējums ietekmēs </w:t>
            </w:r>
            <w:r w:rsidR="00082353" w:rsidRPr="00082353">
              <w:rPr>
                <w:rFonts w:ascii="Times New Roman" w:hAnsi="Times New Roman"/>
                <w:bCs/>
                <w:color w:val="000000"/>
                <w:sz w:val="28"/>
                <w:szCs w:val="28"/>
              </w:rPr>
              <w:t>spiedieniek</w:t>
            </w:r>
            <w:r w:rsidR="00082353">
              <w:rPr>
                <w:rFonts w:ascii="Times New Roman" w:hAnsi="Times New Roman"/>
                <w:bCs/>
                <w:color w:val="000000"/>
                <w:sz w:val="28"/>
                <w:szCs w:val="28"/>
              </w:rPr>
              <w:t>ārtu vai to kompleksu</w:t>
            </w:r>
            <w:r>
              <w:rPr>
                <w:rFonts w:ascii="Times New Roman" w:hAnsi="Times New Roman"/>
                <w:color w:val="000000"/>
                <w:sz w:val="28"/>
                <w:szCs w:val="28"/>
              </w:rPr>
              <w:t xml:space="preserve"> ražotāju</w:t>
            </w:r>
            <w:r w:rsidR="003A7BAC">
              <w:rPr>
                <w:rFonts w:ascii="Times New Roman" w:hAnsi="Times New Roman"/>
                <w:color w:val="000000"/>
                <w:sz w:val="28"/>
                <w:szCs w:val="28"/>
              </w:rPr>
              <w:t>s</w:t>
            </w:r>
            <w:r>
              <w:rPr>
                <w:rFonts w:ascii="Times New Roman" w:hAnsi="Times New Roman"/>
                <w:color w:val="000000"/>
                <w:sz w:val="28"/>
                <w:szCs w:val="28"/>
              </w:rPr>
              <w:t>, to pilnvaroto</w:t>
            </w:r>
            <w:r w:rsidR="003A7BAC">
              <w:rPr>
                <w:rFonts w:ascii="Times New Roman" w:hAnsi="Times New Roman"/>
                <w:color w:val="000000"/>
                <w:sz w:val="28"/>
                <w:szCs w:val="28"/>
              </w:rPr>
              <w:t>s</w:t>
            </w:r>
            <w:r w:rsidR="00322209">
              <w:rPr>
                <w:rFonts w:ascii="Times New Roman" w:hAnsi="Times New Roman"/>
                <w:color w:val="000000"/>
                <w:sz w:val="28"/>
                <w:szCs w:val="28"/>
              </w:rPr>
              <w:t xml:space="preserve"> pārs</w:t>
            </w:r>
            <w:r>
              <w:rPr>
                <w:rFonts w:ascii="Times New Roman" w:hAnsi="Times New Roman"/>
                <w:color w:val="000000"/>
                <w:sz w:val="28"/>
                <w:szCs w:val="28"/>
              </w:rPr>
              <w:t>tāvju</w:t>
            </w:r>
            <w:r w:rsidR="003A7BAC">
              <w:rPr>
                <w:rFonts w:ascii="Times New Roman" w:hAnsi="Times New Roman"/>
                <w:color w:val="000000"/>
                <w:sz w:val="28"/>
                <w:szCs w:val="28"/>
              </w:rPr>
              <w:t>s</w:t>
            </w:r>
            <w:r>
              <w:rPr>
                <w:rFonts w:ascii="Times New Roman" w:hAnsi="Times New Roman"/>
                <w:color w:val="000000"/>
                <w:sz w:val="28"/>
                <w:szCs w:val="28"/>
              </w:rPr>
              <w:t>, importētāju</w:t>
            </w:r>
            <w:r w:rsidR="003A7BAC">
              <w:rPr>
                <w:rFonts w:ascii="Times New Roman" w:hAnsi="Times New Roman"/>
                <w:color w:val="000000"/>
                <w:sz w:val="28"/>
                <w:szCs w:val="28"/>
              </w:rPr>
              <w:t>s</w:t>
            </w:r>
            <w:r>
              <w:rPr>
                <w:rFonts w:ascii="Times New Roman" w:hAnsi="Times New Roman"/>
                <w:color w:val="000000"/>
                <w:sz w:val="28"/>
                <w:szCs w:val="28"/>
              </w:rPr>
              <w:t xml:space="preserve"> un izplatītāju</w:t>
            </w:r>
            <w:r w:rsidR="003A7BAC">
              <w:rPr>
                <w:rFonts w:ascii="Times New Roman" w:hAnsi="Times New Roman"/>
                <w:color w:val="000000"/>
                <w:sz w:val="28"/>
                <w:szCs w:val="28"/>
              </w:rPr>
              <w:t>s</w:t>
            </w:r>
            <w:r>
              <w:rPr>
                <w:rFonts w:ascii="Times New Roman" w:hAnsi="Times New Roman"/>
                <w:color w:val="000000"/>
                <w:sz w:val="28"/>
                <w:szCs w:val="28"/>
              </w:rPr>
              <w:t>. Vienlaikus regulējums skars tirgus uzraudzības iestādi – Patērētāju tiesību aizsardzības centru, nacionālo akreditācijas institūciju – SIA “Standartizācijas, akreditācijas un metroloģijas centrs” Latvijas Nacionālo akreditācijas biroju</w:t>
            </w:r>
            <w:r w:rsidR="008447B1">
              <w:rPr>
                <w:rFonts w:ascii="Times New Roman" w:hAnsi="Times New Roman"/>
                <w:color w:val="000000"/>
                <w:sz w:val="28"/>
                <w:szCs w:val="28"/>
              </w:rPr>
              <w:t xml:space="preserve"> (turpmāk – Nacionālā akreditācijas institūcija)</w:t>
            </w:r>
            <w:r>
              <w:rPr>
                <w:rFonts w:ascii="Times New Roman" w:hAnsi="Times New Roman"/>
                <w:color w:val="000000"/>
                <w:sz w:val="28"/>
                <w:szCs w:val="28"/>
              </w:rPr>
              <w:t>, kā arī atbilstības novērtēšanas institūcij</w:t>
            </w:r>
            <w:r w:rsidR="003A7BAC">
              <w:rPr>
                <w:rFonts w:ascii="Times New Roman" w:hAnsi="Times New Roman"/>
                <w:color w:val="000000"/>
                <w:sz w:val="28"/>
                <w:szCs w:val="28"/>
              </w:rPr>
              <w:t>as</w:t>
            </w:r>
            <w:r>
              <w:rPr>
                <w:rFonts w:ascii="Times New Roman" w:hAnsi="Times New Roman"/>
                <w:color w:val="000000"/>
                <w:sz w:val="28"/>
                <w:szCs w:val="28"/>
              </w:rPr>
              <w:t>, kurām būs nepieciešams pi</w:t>
            </w:r>
            <w:r w:rsidR="007A26F6">
              <w:rPr>
                <w:rFonts w:ascii="Times New Roman" w:hAnsi="Times New Roman"/>
                <w:color w:val="000000"/>
                <w:sz w:val="28"/>
                <w:szCs w:val="28"/>
              </w:rPr>
              <w:t>elāgoties jaunajam regulējumam.</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Tiesiskā regulējuma ietekme uz tautsaimniecību un administratīvo slogu</w:t>
            </w:r>
          </w:p>
        </w:tc>
        <w:tc>
          <w:tcPr>
            <w:tcW w:w="3348" w:type="pct"/>
            <w:tcBorders>
              <w:top w:val="outset" w:sz="6" w:space="0" w:color="auto"/>
              <w:left w:val="outset" w:sz="6" w:space="0" w:color="auto"/>
              <w:bottom w:val="outset" w:sz="6" w:space="0" w:color="auto"/>
              <w:right w:val="outset" w:sz="6" w:space="0" w:color="auto"/>
            </w:tcBorders>
          </w:tcPr>
          <w:p w:rsidR="000B6636" w:rsidRPr="00CF3594" w:rsidRDefault="002E3C04" w:rsidP="00F7256E">
            <w:pPr>
              <w:spacing w:after="120" w:line="240" w:lineRule="auto"/>
              <w:ind w:left="112"/>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Noteikumu projekts administratīvo slogu </w:t>
            </w:r>
            <w:r w:rsidR="00F7256E">
              <w:rPr>
                <w:rFonts w:ascii="Times New Roman" w:eastAsia="Times New Roman" w:hAnsi="Times New Roman"/>
                <w:sz w:val="28"/>
                <w:szCs w:val="28"/>
                <w:lang w:eastAsia="lv-LV"/>
              </w:rPr>
              <w:t>nepalielina</w:t>
            </w:r>
            <w:r w:rsidR="00962A11">
              <w:rPr>
                <w:rFonts w:ascii="Times New Roman" w:eastAsia="Times New Roman" w:hAnsi="Times New Roman"/>
                <w:sz w:val="28"/>
                <w:szCs w:val="28"/>
                <w:lang w:eastAsia="lv-LV"/>
              </w:rPr>
              <w:t>,</w:t>
            </w:r>
            <w:r w:rsidR="00331080">
              <w:rPr>
                <w:rFonts w:ascii="Times New Roman" w:eastAsia="Times New Roman" w:hAnsi="Times New Roman"/>
                <w:sz w:val="28"/>
                <w:szCs w:val="28"/>
                <w:lang w:eastAsia="lv-LV"/>
              </w:rPr>
              <w:t xml:space="preserve"> taču tas uzlabos uzņēmējdarbības vidi, jo regulējums tiks padarīts saprotamāks un caurspīdīgāks tā</w:t>
            </w:r>
            <w:r w:rsidR="00F7256E">
              <w:rPr>
                <w:rFonts w:ascii="Times New Roman" w:eastAsia="Times New Roman" w:hAnsi="Times New Roman"/>
                <w:sz w:val="28"/>
                <w:szCs w:val="28"/>
                <w:lang w:eastAsia="lv-LV"/>
              </w:rPr>
              <w:t xml:space="preserve"> lietotājiem un</w:t>
            </w:r>
            <w:r w:rsidR="00331080">
              <w:rPr>
                <w:rFonts w:ascii="Times New Roman" w:eastAsia="Times New Roman" w:hAnsi="Times New Roman"/>
                <w:sz w:val="28"/>
                <w:szCs w:val="28"/>
                <w:lang w:eastAsia="lv-LV"/>
              </w:rPr>
              <w:t xml:space="preserve"> piemērotājiem.</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3.</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0" w:line="240" w:lineRule="auto"/>
              <w:rPr>
                <w:rFonts w:ascii="Times New Roman" w:eastAsia="Times New Roman" w:hAnsi="Times New Roman"/>
                <w:sz w:val="28"/>
                <w:szCs w:val="28"/>
                <w:lang w:eastAsia="lv-LV"/>
              </w:rPr>
            </w:pPr>
            <w:r w:rsidRPr="00CF3594">
              <w:rPr>
                <w:rFonts w:ascii="Times New Roman" w:hAnsi="Times New Roman"/>
                <w:sz w:val="28"/>
                <w:szCs w:val="28"/>
                <w:shd w:val="clear" w:color="auto" w:fill="FFFFFF"/>
              </w:rPr>
              <w:t>Administratīvo izmaksu monetārs novērtējums</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6B65D4" w:rsidP="00CE3CD0">
            <w:pPr>
              <w:spacing w:after="12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Projekts šo jomu neskar</w:t>
            </w:r>
          </w:p>
        </w:tc>
      </w:tr>
      <w:tr w:rsidR="00CE3F10" w:rsidRPr="00CF3594" w:rsidTr="00A06272">
        <w:tc>
          <w:tcPr>
            <w:tcW w:w="307" w:type="pct"/>
            <w:tcBorders>
              <w:top w:val="outset" w:sz="6" w:space="0" w:color="auto"/>
              <w:left w:val="outset" w:sz="6" w:space="0" w:color="auto"/>
              <w:bottom w:val="outset" w:sz="6" w:space="0" w:color="auto"/>
              <w:right w:val="outset" w:sz="6" w:space="0" w:color="auto"/>
            </w:tcBorders>
          </w:tcPr>
          <w:p w:rsidR="00CE3F10" w:rsidRPr="00CF3594" w:rsidRDefault="00351D1A"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4</w:t>
            </w:r>
            <w:r w:rsidR="00CE3F10" w:rsidRPr="00CF3594">
              <w:rPr>
                <w:rFonts w:ascii="Times New Roman" w:eastAsia="Times New Roman" w:hAnsi="Times New Roman"/>
                <w:sz w:val="28"/>
                <w:szCs w:val="28"/>
                <w:lang w:eastAsia="lv-LV"/>
              </w:rPr>
              <w:t>.</w:t>
            </w:r>
          </w:p>
        </w:tc>
        <w:tc>
          <w:tcPr>
            <w:tcW w:w="1345" w:type="pct"/>
            <w:tcBorders>
              <w:top w:val="outset" w:sz="6" w:space="0" w:color="auto"/>
              <w:left w:val="outset" w:sz="6" w:space="0" w:color="auto"/>
              <w:bottom w:val="outset" w:sz="6" w:space="0" w:color="auto"/>
              <w:right w:val="outset" w:sz="6" w:space="0" w:color="auto"/>
            </w:tcBorders>
          </w:tcPr>
          <w:p w:rsidR="00CE3F10" w:rsidRPr="00CF3594" w:rsidRDefault="00CE3F10"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348" w:type="pct"/>
            <w:tcBorders>
              <w:top w:val="outset" w:sz="6" w:space="0" w:color="auto"/>
              <w:left w:val="outset" w:sz="6" w:space="0" w:color="auto"/>
              <w:bottom w:val="outset" w:sz="6" w:space="0" w:color="auto"/>
              <w:right w:val="outset" w:sz="6" w:space="0" w:color="auto"/>
            </w:tcBorders>
          </w:tcPr>
          <w:p w:rsidR="00CE3F10" w:rsidRPr="00CF3594" w:rsidRDefault="00CE3F10" w:rsidP="00CE3CD0">
            <w:pPr>
              <w:spacing w:after="120" w:line="240" w:lineRule="auto"/>
              <w:ind w:left="112"/>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512EBB" w:rsidRPr="00CF3594" w:rsidRDefault="00512EBB" w:rsidP="000C1E94">
      <w:pPr>
        <w:spacing w:after="120" w:line="240" w:lineRule="auto"/>
        <w:rPr>
          <w:rFonts w:ascii="Times New Roman" w:hAnsi="Times New Roman"/>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85"/>
        <w:gridCol w:w="6213"/>
      </w:tblGrid>
      <w:tr w:rsidR="00272D71" w:rsidRPr="002D4F1B" w:rsidTr="002D4F1B">
        <w:tc>
          <w:tcPr>
            <w:tcW w:w="9180" w:type="dxa"/>
            <w:gridSpan w:val="3"/>
            <w:shd w:val="clear" w:color="auto" w:fill="auto"/>
            <w:hideMark/>
          </w:tcPr>
          <w:p w:rsidR="002D4F1B" w:rsidRPr="002D4F1B" w:rsidRDefault="00272D71"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lastRenderedPageBreak/>
              <w:t>V. Tiesību akta projekta atbilstība Latvijas Republikas starptautiskajām saistībām</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1.</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Saistības pret Eiropas Savienību</w:t>
            </w:r>
          </w:p>
        </w:tc>
        <w:tc>
          <w:tcPr>
            <w:tcW w:w="6213" w:type="dxa"/>
            <w:shd w:val="clear" w:color="auto" w:fill="auto"/>
            <w:hideMark/>
          </w:tcPr>
          <w:p w:rsidR="00616F6C" w:rsidRPr="002D4F1B" w:rsidRDefault="00616F6C" w:rsidP="00603963">
            <w:pPr>
              <w:spacing w:after="120" w:line="240" w:lineRule="auto"/>
              <w:jc w:val="both"/>
              <w:rPr>
                <w:rFonts w:ascii="Times New Roman" w:hAnsi="Times New Roman"/>
                <w:sz w:val="28"/>
                <w:szCs w:val="28"/>
              </w:rPr>
            </w:pPr>
            <w:r w:rsidRPr="00616F6C">
              <w:rPr>
                <w:rFonts w:ascii="Times New Roman" w:hAnsi="Times New Roman"/>
                <w:sz w:val="28"/>
                <w:szCs w:val="28"/>
              </w:rPr>
              <w:t>Eiropas Parlamenta un Padomes 20</w:t>
            </w:r>
            <w:r w:rsidR="00512EBB">
              <w:rPr>
                <w:rFonts w:ascii="Times New Roman" w:hAnsi="Times New Roman"/>
                <w:sz w:val="28"/>
                <w:szCs w:val="28"/>
              </w:rPr>
              <w:t>14</w:t>
            </w:r>
            <w:r w:rsidRPr="00616F6C">
              <w:rPr>
                <w:rFonts w:ascii="Times New Roman" w:hAnsi="Times New Roman"/>
                <w:sz w:val="28"/>
                <w:szCs w:val="28"/>
              </w:rPr>
              <w:t xml:space="preserve">.gada </w:t>
            </w:r>
            <w:r w:rsidR="00603963">
              <w:rPr>
                <w:rFonts w:ascii="Times New Roman" w:hAnsi="Times New Roman"/>
                <w:sz w:val="28"/>
                <w:szCs w:val="28"/>
              </w:rPr>
              <w:t xml:space="preserve">15.maija </w:t>
            </w:r>
            <w:r w:rsidRPr="00616F6C">
              <w:rPr>
                <w:rFonts w:ascii="Times New Roman" w:hAnsi="Times New Roman"/>
                <w:sz w:val="28"/>
                <w:szCs w:val="28"/>
              </w:rPr>
              <w:t>Direkt</w:t>
            </w:r>
            <w:r>
              <w:rPr>
                <w:rFonts w:ascii="Times New Roman" w:hAnsi="Times New Roman"/>
                <w:sz w:val="28"/>
                <w:szCs w:val="28"/>
              </w:rPr>
              <w:t>īva</w:t>
            </w:r>
            <w:r w:rsidRPr="00616F6C">
              <w:rPr>
                <w:rFonts w:ascii="Times New Roman" w:hAnsi="Times New Roman"/>
                <w:sz w:val="28"/>
                <w:szCs w:val="28"/>
              </w:rPr>
              <w:t xml:space="preserve"> </w:t>
            </w:r>
            <w:r w:rsidR="00082353">
              <w:rPr>
                <w:rFonts w:ascii="Times New Roman" w:hAnsi="Times New Roman"/>
                <w:bCs/>
                <w:sz w:val="28"/>
                <w:szCs w:val="28"/>
              </w:rPr>
              <w:t>2014/68</w:t>
            </w:r>
            <w:r w:rsidR="00633150">
              <w:rPr>
                <w:rFonts w:ascii="Times New Roman" w:hAnsi="Times New Roman"/>
                <w:bCs/>
                <w:sz w:val="28"/>
                <w:szCs w:val="28"/>
              </w:rPr>
              <w:t>/ES</w:t>
            </w:r>
            <w:r w:rsidRPr="00616F6C">
              <w:rPr>
                <w:rFonts w:ascii="Times New Roman" w:hAnsi="Times New Roman"/>
                <w:sz w:val="28"/>
                <w:szCs w:val="28"/>
              </w:rPr>
              <w:t xml:space="preserve"> </w:t>
            </w:r>
            <w:r w:rsidR="00603963" w:rsidRPr="00082353">
              <w:rPr>
                <w:rFonts w:ascii="Times New Roman" w:hAnsi="Times New Roman"/>
                <w:sz w:val="28"/>
                <w:szCs w:val="28"/>
              </w:rPr>
              <w:t>par dalībvalstu tiesību aktu saskaņošanu attiecībā uz spiedieniekārtu pieejamību tirgū</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2.</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Citas starptautiskās saistības</w:t>
            </w:r>
          </w:p>
        </w:tc>
        <w:tc>
          <w:tcPr>
            <w:tcW w:w="6213" w:type="dxa"/>
            <w:shd w:val="clear" w:color="auto" w:fill="auto"/>
            <w:hideMark/>
          </w:tcPr>
          <w:p w:rsidR="002D4F1B" w:rsidRPr="002D4F1B" w:rsidRDefault="00941766" w:rsidP="002D4F1B">
            <w:pPr>
              <w:spacing w:after="120" w:line="240" w:lineRule="auto"/>
              <w:rPr>
                <w:rFonts w:ascii="Times New Roman" w:hAnsi="Times New Roman"/>
                <w:iCs/>
                <w:sz w:val="28"/>
                <w:szCs w:val="28"/>
              </w:rPr>
            </w:pPr>
            <w:r>
              <w:rPr>
                <w:rFonts w:ascii="Times New Roman" w:hAnsi="Times New Roman"/>
                <w:iCs/>
                <w:sz w:val="28"/>
                <w:szCs w:val="28"/>
              </w:rPr>
              <w:t>Projekts šo jomu neskar</w:t>
            </w:r>
          </w:p>
        </w:tc>
      </w:tr>
      <w:tr w:rsidR="00272D71" w:rsidRPr="002D4F1B" w:rsidTr="002D4F1B">
        <w:tc>
          <w:tcPr>
            <w:tcW w:w="582"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3.</w:t>
            </w:r>
          </w:p>
        </w:tc>
        <w:tc>
          <w:tcPr>
            <w:tcW w:w="2385" w:type="dxa"/>
            <w:shd w:val="clear" w:color="auto" w:fill="auto"/>
            <w:hideMark/>
          </w:tcPr>
          <w:p w:rsidR="002D4F1B" w:rsidRPr="002D4F1B" w:rsidRDefault="00272D71" w:rsidP="002D4F1B">
            <w:pPr>
              <w:spacing w:after="120" w:line="240" w:lineRule="auto"/>
              <w:rPr>
                <w:rFonts w:ascii="Times New Roman" w:hAnsi="Times New Roman"/>
                <w:sz w:val="28"/>
                <w:szCs w:val="28"/>
              </w:rPr>
            </w:pPr>
            <w:r w:rsidRPr="002D4F1B">
              <w:rPr>
                <w:rFonts w:ascii="Times New Roman" w:hAnsi="Times New Roman"/>
                <w:sz w:val="28"/>
                <w:szCs w:val="28"/>
              </w:rPr>
              <w:t> Cita informācija</w:t>
            </w:r>
          </w:p>
        </w:tc>
        <w:tc>
          <w:tcPr>
            <w:tcW w:w="6213" w:type="dxa"/>
            <w:shd w:val="clear" w:color="auto" w:fill="auto"/>
          </w:tcPr>
          <w:p w:rsidR="002D4F1B" w:rsidRPr="002D4F1B" w:rsidRDefault="00272D71" w:rsidP="0011220B">
            <w:pPr>
              <w:spacing w:after="120" w:line="240" w:lineRule="auto"/>
              <w:rPr>
                <w:rFonts w:ascii="Times New Roman" w:hAnsi="Times New Roman"/>
                <w:iCs/>
                <w:sz w:val="28"/>
                <w:szCs w:val="28"/>
              </w:rPr>
            </w:pPr>
            <w:r w:rsidRPr="002D4F1B">
              <w:rPr>
                <w:rFonts w:ascii="Times New Roman" w:hAnsi="Times New Roman"/>
                <w:iCs/>
                <w:sz w:val="28"/>
                <w:szCs w:val="28"/>
              </w:rPr>
              <w:t>Nav</w:t>
            </w:r>
          </w:p>
        </w:tc>
      </w:tr>
    </w:tbl>
    <w:p w:rsidR="00E35F10" w:rsidRDefault="00E35F10" w:rsidP="000C1E94">
      <w:pPr>
        <w:spacing w:after="120" w:line="240" w:lineRule="auto"/>
        <w:rPr>
          <w:rFonts w:ascii="Times New Roman" w:hAnsi="Times New Roman"/>
          <w:sz w:val="28"/>
          <w:szCs w:val="28"/>
        </w:rPr>
      </w:pP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3086"/>
        <w:gridCol w:w="1686"/>
        <w:gridCol w:w="1671"/>
      </w:tblGrid>
      <w:tr w:rsidR="00FE2136" w:rsidRPr="002D4F1B" w:rsidTr="002268A4">
        <w:trPr>
          <w:trHeight w:val="523"/>
        </w:trPr>
        <w:tc>
          <w:tcPr>
            <w:tcW w:w="9304" w:type="dxa"/>
            <w:gridSpan w:val="4"/>
            <w:shd w:val="clear" w:color="auto" w:fill="auto"/>
            <w:hideMark/>
          </w:tcPr>
          <w:p w:rsidR="00FE2136" w:rsidRPr="002D4F1B" w:rsidRDefault="00FE2136"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1.tabula</w:t>
            </w:r>
          </w:p>
          <w:p w:rsidR="002D4F1B" w:rsidRPr="002D4F1B" w:rsidRDefault="00FE2136" w:rsidP="002D4F1B">
            <w:pPr>
              <w:spacing w:after="120" w:line="240" w:lineRule="auto"/>
              <w:jc w:val="center"/>
              <w:rPr>
                <w:rFonts w:ascii="Times New Roman" w:hAnsi="Times New Roman"/>
                <w:b/>
                <w:bCs/>
                <w:sz w:val="28"/>
                <w:szCs w:val="28"/>
              </w:rPr>
            </w:pPr>
            <w:r w:rsidRPr="002D4F1B">
              <w:rPr>
                <w:rFonts w:ascii="Times New Roman" w:hAnsi="Times New Roman"/>
                <w:b/>
                <w:bCs/>
                <w:sz w:val="28"/>
                <w:szCs w:val="28"/>
              </w:rPr>
              <w:t>Tiesību akta projekta atbilstība ES tiesību aktiem</w:t>
            </w:r>
          </w:p>
        </w:tc>
      </w:tr>
      <w:tr w:rsidR="00FE2136" w:rsidRPr="002D4F1B" w:rsidTr="002268A4">
        <w:trPr>
          <w:trHeight w:val="1252"/>
        </w:trPr>
        <w:tc>
          <w:tcPr>
            <w:tcW w:w="286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Attiecīgā ES tiesību akta datums, numurs un nosaukums</w:t>
            </w:r>
          </w:p>
        </w:tc>
        <w:tc>
          <w:tcPr>
            <w:tcW w:w="6443" w:type="dxa"/>
            <w:gridSpan w:val="3"/>
            <w:shd w:val="clear" w:color="auto" w:fill="auto"/>
            <w:hideMark/>
          </w:tcPr>
          <w:p w:rsidR="00616F6C" w:rsidRPr="002D4F1B" w:rsidRDefault="00C7562D" w:rsidP="00457C2A">
            <w:pPr>
              <w:spacing w:after="120" w:line="240" w:lineRule="auto"/>
              <w:jc w:val="both"/>
              <w:rPr>
                <w:rFonts w:ascii="Times New Roman" w:hAnsi="Times New Roman"/>
                <w:sz w:val="28"/>
                <w:szCs w:val="28"/>
              </w:rPr>
            </w:pPr>
            <w:r w:rsidRPr="00616F6C">
              <w:rPr>
                <w:rFonts w:ascii="Times New Roman" w:hAnsi="Times New Roman"/>
                <w:sz w:val="28"/>
                <w:szCs w:val="28"/>
              </w:rPr>
              <w:t xml:space="preserve">Eiropas Parlamenta un Padomes </w:t>
            </w:r>
            <w:r w:rsidR="00082353" w:rsidRPr="00082353">
              <w:rPr>
                <w:rFonts w:ascii="Times New Roman" w:hAnsi="Times New Roman"/>
                <w:sz w:val="28"/>
                <w:szCs w:val="28"/>
              </w:rPr>
              <w:t>2014.gada 15.maija Direktīvas Nr.2014/68/ES par dalībvalstu tiesību aktu saskaņošanu attiecībā uz spiedieniekārtu pieejamību tirgū</w:t>
            </w:r>
          </w:p>
        </w:tc>
      </w:tr>
      <w:tr w:rsidR="00FE2136" w:rsidRPr="002D4F1B" w:rsidTr="002268A4">
        <w:trPr>
          <w:trHeight w:val="163"/>
        </w:trPr>
        <w:tc>
          <w:tcPr>
            <w:tcW w:w="9304" w:type="dxa"/>
            <w:gridSpan w:val="4"/>
            <w:shd w:val="clear" w:color="auto" w:fill="auto"/>
          </w:tcPr>
          <w:p w:rsidR="002D4F1B" w:rsidRPr="002D4F1B" w:rsidRDefault="002D4F1B" w:rsidP="002D4F1B">
            <w:pPr>
              <w:spacing w:after="120" w:line="240" w:lineRule="auto"/>
              <w:rPr>
                <w:rFonts w:ascii="Times New Roman" w:hAnsi="Times New Roman"/>
                <w:sz w:val="28"/>
                <w:szCs w:val="28"/>
              </w:rPr>
            </w:pPr>
          </w:p>
        </w:tc>
      </w:tr>
      <w:tr w:rsidR="00D20EA0" w:rsidRPr="002D4F1B" w:rsidTr="002268A4">
        <w:trPr>
          <w:trHeight w:val="165"/>
        </w:trPr>
        <w:tc>
          <w:tcPr>
            <w:tcW w:w="286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A</w:t>
            </w:r>
          </w:p>
        </w:tc>
        <w:tc>
          <w:tcPr>
            <w:tcW w:w="3086"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B</w:t>
            </w:r>
          </w:p>
        </w:tc>
        <w:tc>
          <w:tcPr>
            <w:tcW w:w="1686"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C</w:t>
            </w:r>
          </w:p>
        </w:tc>
        <w:tc>
          <w:tcPr>
            <w:tcW w:w="1671" w:type="dxa"/>
            <w:shd w:val="clear" w:color="auto" w:fill="auto"/>
            <w:hideMark/>
          </w:tcPr>
          <w:p w:rsidR="002D4F1B" w:rsidRPr="002D4F1B" w:rsidRDefault="00FE2136" w:rsidP="002D4F1B">
            <w:pPr>
              <w:spacing w:after="120" w:line="240" w:lineRule="auto"/>
              <w:rPr>
                <w:rFonts w:ascii="Times New Roman" w:hAnsi="Times New Roman"/>
                <w:sz w:val="28"/>
                <w:szCs w:val="28"/>
              </w:rPr>
            </w:pPr>
            <w:r w:rsidRPr="002D4F1B">
              <w:rPr>
                <w:rFonts w:ascii="Times New Roman" w:hAnsi="Times New Roman"/>
                <w:sz w:val="28"/>
                <w:szCs w:val="28"/>
              </w:rPr>
              <w:t>D</w:t>
            </w:r>
          </w:p>
        </w:tc>
      </w:tr>
      <w:tr w:rsidR="00D20EA0" w:rsidRPr="002D4F1B" w:rsidTr="002268A4">
        <w:trPr>
          <w:trHeight w:val="191"/>
        </w:trPr>
        <w:tc>
          <w:tcPr>
            <w:tcW w:w="2861" w:type="dxa"/>
            <w:shd w:val="clear" w:color="auto" w:fill="auto"/>
            <w:hideMark/>
          </w:tcPr>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Attiecīgā ES tiesību akta panta numurs (uzskaitot katru tiesību akta</w:t>
            </w:r>
            <w:r w:rsidRPr="00AC3FBE">
              <w:rPr>
                <w:rFonts w:ascii="Times New Roman" w:hAnsi="Times New Roman"/>
                <w:sz w:val="24"/>
                <w:szCs w:val="24"/>
              </w:rPr>
              <w:br/>
              <w:t>vienību - pantu, daļu, punktu, apakšpunktu).</w:t>
            </w:r>
          </w:p>
        </w:tc>
        <w:tc>
          <w:tcPr>
            <w:tcW w:w="3086"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FE2136" w:rsidRPr="00AC3FBE" w:rsidRDefault="00FE2136" w:rsidP="002D4F1B">
            <w:pPr>
              <w:spacing w:after="120" w:line="240" w:lineRule="auto"/>
              <w:rPr>
                <w:rFonts w:ascii="Times New Roman" w:hAnsi="Times New Roman"/>
                <w:sz w:val="24"/>
                <w:szCs w:val="24"/>
              </w:rPr>
            </w:pPr>
          </w:p>
          <w:p w:rsidR="002D4F1B" w:rsidRPr="00AC3FBE" w:rsidRDefault="002D4F1B" w:rsidP="002D4F1B">
            <w:pPr>
              <w:spacing w:after="120" w:line="240" w:lineRule="auto"/>
              <w:rPr>
                <w:rFonts w:ascii="Times New Roman" w:hAnsi="Times New Roman"/>
                <w:sz w:val="24"/>
                <w:szCs w:val="24"/>
              </w:rPr>
            </w:pPr>
          </w:p>
        </w:tc>
        <w:tc>
          <w:tcPr>
            <w:tcW w:w="1686" w:type="dxa"/>
            <w:shd w:val="clear" w:color="auto" w:fill="auto"/>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Informācija par to, vai šīs tabulas A ailē minētās ES tiesību akta vienības tiek pārņemtas vai ieviestas pilnībā vai daļēji.</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 xml:space="preserve">Ja attiecīgā ES tiesību akta vienība tiek pārņemta vai ieviesta daļēji,- sniedz attiecīgu skaidrojumu, kā arī precīzi norāda, kad un kādā veidā ES tiesību akta vienība tiks pārņemta vai </w:t>
            </w:r>
            <w:r w:rsidRPr="00AC3FBE">
              <w:rPr>
                <w:rFonts w:ascii="Times New Roman" w:hAnsi="Times New Roman"/>
                <w:sz w:val="24"/>
                <w:szCs w:val="24"/>
              </w:rPr>
              <w:lastRenderedPageBreak/>
              <w:t>ieviesta pilnībā.</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Norāda institūciju, kas ir atbildīga par šo saistību izpildi pilnībā.</w:t>
            </w:r>
          </w:p>
          <w:p w:rsidR="002D4F1B" w:rsidRPr="00AC3FBE" w:rsidRDefault="002D4F1B" w:rsidP="002D4F1B">
            <w:pPr>
              <w:spacing w:after="120" w:line="240" w:lineRule="auto"/>
              <w:rPr>
                <w:rFonts w:ascii="Times New Roman" w:hAnsi="Times New Roman"/>
                <w:sz w:val="24"/>
                <w:szCs w:val="24"/>
              </w:rPr>
            </w:pPr>
          </w:p>
        </w:tc>
        <w:tc>
          <w:tcPr>
            <w:tcW w:w="1671" w:type="dxa"/>
            <w:shd w:val="clear" w:color="auto" w:fill="auto"/>
            <w:hideMark/>
          </w:tcPr>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Informācija par to, vai šīs tabulas B ailē minētās projekta vienības paredz stingrākas prasības nekā šīs tabulas A ailē minētās ES tiesību akta vienības.</w:t>
            </w:r>
          </w:p>
          <w:p w:rsidR="00FE2136"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t>Ja projekts satur stingrākas prasības nekā attiecīgais ES tiesību akts,- norāda pamatojumu un samērīgumu.</w:t>
            </w:r>
          </w:p>
          <w:p w:rsidR="002D4F1B" w:rsidRPr="00AC3FBE" w:rsidRDefault="00FE2136" w:rsidP="002D4F1B">
            <w:pPr>
              <w:spacing w:after="120" w:line="240" w:lineRule="auto"/>
              <w:rPr>
                <w:rFonts w:ascii="Times New Roman" w:hAnsi="Times New Roman"/>
                <w:sz w:val="24"/>
                <w:szCs w:val="24"/>
              </w:rPr>
            </w:pPr>
            <w:r w:rsidRPr="00AC3FBE">
              <w:rPr>
                <w:rFonts w:ascii="Times New Roman" w:hAnsi="Times New Roman"/>
                <w:sz w:val="24"/>
                <w:szCs w:val="24"/>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E35F10" w:rsidRPr="002D4F1B" w:rsidTr="00512EBB">
        <w:trPr>
          <w:trHeight w:val="191"/>
        </w:trPr>
        <w:tc>
          <w:tcPr>
            <w:tcW w:w="2861" w:type="dxa"/>
            <w:shd w:val="clear" w:color="auto" w:fill="auto"/>
          </w:tcPr>
          <w:p w:rsidR="00B62E9C" w:rsidRPr="002D4F1B" w:rsidRDefault="00F54C11" w:rsidP="00B62E9C">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sidR="00633150">
              <w:rPr>
                <w:rFonts w:ascii="Times New Roman" w:hAnsi="Times New Roman"/>
                <w:bCs/>
                <w:sz w:val="28"/>
                <w:szCs w:val="28"/>
              </w:rPr>
              <w:t xml:space="preserve">ES </w:t>
            </w:r>
            <w:r w:rsidR="00F2737D">
              <w:rPr>
                <w:rFonts w:ascii="Times New Roman" w:hAnsi="Times New Roman"/>
                <w:bCs/>
                <w:sz w:val="28"/>
                <w:szCs w:val="28"/>
              </w:rPr>
              <w:t>1.panta 1.punkts</w:t>
            </w:r>
          </w:p>
        </w:tc>
        <w:tc>
          <w:tcPr>
            <w:tcW w:w="3086" w:type="dxa"/>
            <w:shd w:val="clear" w:color="auto" w:fill="auto"/>
          </w:tcPr>
          <w:p w:rsidR="00E35F10" w:rsidRPr="002D4F1B" w:rsidRDefault="00FC1B4C" w:rsidP="00FC1B4C">
            <w:pPr>
              <w:spacing w:after="120" w:line="240" w:lineRule="auto"/>
              <w:rPr>
                <w:rFonts w:ascii="Times New Roman" w:hAnsi="Times New Roman"/>
                <w:sz w:val="28"/>
                <w:szCs w:val="28"/>
              </w:rPr>
            </w:pPr>
            <w:r>
              <w:rPr>
                <w:rFonts w:ascii="Times New Roman" w:hAnsi="Times New Roman"/>
                <w:sz w:val="28"/>
                <w:szCs w:val="28"/>
              </w:rPr>
              <w:t>1</w:t>
            </w:r>
            <w:r w:rsidR="004E2BCF">
              <w:rPr>
                <w:rFonts w:ascii="Times New Roman" w:hAnsi="Times New Roman"/>
                <w:sz w:val="28"/>
                <w:szCs w:val="28"/>
              </w:rPr>
              <w:t>.</w:t>
            </w:r>
            <w:r w:rsidR="00723603">
              <w:rPr>
                <w:rFonts w:ascii="Times New Roman" w:hAnsi="Times New Roman"/>
                <w:sz w:val="28"/>
                <w:szCs w:val="28"/>
              </w:rPr>
              <w:t>punkts</w:t>
            </w:r>
            <w:r w:rsidR="0003709D">
              <w:rPr>
                <w:rFonts w:ascii="Times New Roman" w:hAnsi="Times New Roman"/>
                <w:sz w:val="28"/>
                <w:szCs w:val="28"/>
              </w:rPr>
              <w:t>, 3.1.apakšpunkts</w:t>
            </w:r>
          </w:p>
        </w:tc>
        <w:tc>
          <w:tcPr>
            <w:tcW w:w="1686" w:type="dxa"/>
            <w:shd w:val="clear" w:color="auto" w:fill="auto"/>
            <w:hideMark/>
          </w:tcPr>
          <w:p w:rsidR="00E35F10" w:rsidRPr="006B4949" w:rsidRDefault="00CE3CD0" w:rsidP="002D4F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hideMark/>
          </w:tcPr>
          <w:p w:rsidR="00E35F10" w:rsidRPr="006B4949" w:rsidRDefault="00E35F10" w:rsidP="002D4F1B">
            <w:pPr>
              <w:spacing w:after="120" w:line="240" w:lineRule="auto"/>
              <w:rPr>
                <w:rFonts w:ascii="Times New Roman" w:hAnsi="Times New Roman"/>
                <w:sz w:val="28"/>
                <w:szCs w:val="28"/>
              </w:rPr>
            </w:pPr>
            <w:r w:rsidRPr="006B4949">
              <w:rPr>
                <w:rFonts w:ascii="Times New Roman" w:hAnsi="Times New Roman"/>
                <w:sz w:val="28"/>
                <w:szCs w:val="28"/>
              </w:rPr>
              <w:t>Projek</w:t>
            </w:r>
            <w:r w:rsidR="00CE3CD0" w:rsidRPr="006B4949">
              <w:rPr>
                <w:rFonts w:ascii="Times New Roman" w:hAnsi="Times New Roman"/>
                <w:sz w:val="28"/>
                <w:szCs w:val="28"/>
              </w:rPr>
              <w:t>ts stingrākas prasības neparedz</w:t>
            </w:r>
          </w:p>
        </w:tc>
      </w:tr>
      <w:tr w:rsidR="00F2737D" w:rsidRPr="002D4F1B" w:rsidTr="00512EBB">
        <w:trPr>
          <w:trHeight w:val="191"/>
        </w:trPr>
        <w:tc>
          <w:tcPr>
            <w:tcW w:w="2861" w:type="dxa"/>
            <w:shd w:val="clear" w:color="auto" w:fill="auto"/>
          </w:tcPr>
          <w:p w:rsidR="00F2737D" w:rsidRDefault="00F2737D"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1.panta 2.punkts</w:t>
            </w:r>
          </w:p>
        </w:tc>
        <w:tc>
          <w:tcPr>
            <w:tcW w:w="3086" w:type="dxa"/>
            <w:shd w:val="clear" w:color="auto" w:fill="auto"/>
          </w:tcPr>
          <w:p w:rsidR="00F2737D" w:rsidRDefault="00FC1B4C" w:rsidP="00723603">
            <w:pPr>
              <w:spacing w:after="120" w:line="240" w:lineRule="auto"/>
              <w:rPr>
                <w:rFonts w:ascii="Times New Roman" w:hAnsi="Times New Roman"/>
                <w:sz w:val="28"/>
                <w:szCs w:val="28"/>
              </w:rPr>
            </w:pPr>
            <w:r>
              <w:rPr>
                <w:rFonts w:ascii="Times New Roman" w:hAnsi="Times New Roman"/>
                <w:sz w:val="28"/>
                <w:szCs w:val="28"/>
              </w:rPr>
              <w:t>3</w:t>
            </w:r>
            <w:r w:rsidR="00F2737D">
              <w:rPr>
                <w:rFonts w:ascii="Times New Roman" w:hAnsi="Times New Roman"/>
                <w:sz w:val="28"/>
                <w:szCs w:val="28"/>
              </w:rPr>
              <w:t>.punkts</w:t>
            </w:r>
          </w:p>
        </w:tc>
        <w:tc>
          <w:tcPr>
            <w:tcW w:w="1686" w:type="dxa"/>
            <w:shd w:val="clear" w:color="auto" w:fill="auto"/>
          </w:tcPr>
          <w:p w:rsidR="00F2737D" w:rsidRPr="006B4949" w:rsidRDefault="006B4949" w:rsidP="002D4F1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2737D" w:rsidRPr="006B4949" w:rsidRDefault="006B4949" w:rsidP="002D4F1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Direktīvas 2014/68/ES 1.panta 2.punkta a) apakšpunkts</w:t>
            </w:r>
          </w:p>
        </w:tc>
        <w:tc>
          <w:tcPr>
            <w:tcW w:w="3086" w:type="dxa"/>
            <w:shd w:val="clear" w:color="auto" w:fill="auto"/>
          </w:tcPr>
          <w:p w:rsidR="00713CDB" w:rsidRDefault="00713CDB" w:rsidP="008C6127">
            <w:pPr>
              <w:spacing w:after="120" w:line="240" w:lineRule="auto"/>
              <w:rPr>
                <w:rFonts w:ascii="Times New Roman" w:hAnsi="Times New Roman"/>
                <w:sz w:val="28"/>
                <w:szCs w:val="28"/>
              </w:rPr>
            </w:pPr>
            <w:r>
              <w:rPr>
                <w:rFonts w:ascii="Times New Roman" w:hAnsi="Times New Roman"/>
                <w:sz w:val="28"/>
                <w:szCs w:val="28"/>
              </w:rPr>
              <w:t>3.</w:t>
            </w:r>
            <w:r w:rsidR="008C6127">
              <w:rPr>
                <w:rFonts w:ascii="Times New Roman" w:hAnsi="Times New Roman"/>
                <w:sz w:val="28"/>
                <w:szCs w:val="28"/>
              </w:rPr>
              <w:t>2</w:t>
            </w:r>
            <w:r>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Direktīvas 2014/68/ES 1.panta 2.punkta b) apakšpunkts</w:t>
            </w:r>
          </w:p>
        </w:tc>
        <w:tc>
          <w:tcPr>
            <w:tcW w:w="3086" w:type="dxa"/>
            <w:shd w:val="clear" w:color="auto" w:fill="auto"/>
          </w:tcPr>
          <w:p w:rsidR="00713CDB" w:rsidRDefault="008C6127" w:rsidP="00713CDB">
            <w:pPr>
              <w:spacing w:after="120" w:line="240" w:lineRule="auto"/>
              <w:rPr>
                <w:rFonts w:ascii="Times New Roman" w:hAnsi="Times New Roman"/>
                <w:sz w:val="28"/>
                <w:szCs w:val="28"/>
              </w:rPr>
            </w:pPr>
            <w:r>
              <w:rPr>
                <w:rFonts w:ascii="Times New Roman" w:hAnsi="Times New Roman"/>
                <w:sz w:val="28"/>
                <w:szCs w:val="28"/>
              </w:rPr>
              <w:t>3.3</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Direktīvas 2014/68/ES 1.panta 2.punkta c) apakšpunkts</w:t>
            </w:r>
          </w:p>
        </w:tc>
        <w:tc>
          <w:tcPr>
            <w:tcW w:w="3086" w:type="dxa"/>
            <w:shd w:val="clear" w:color="auto" w:fill="auto"/>
          </w:tcPr>
          <w:p w:rsidR="00713CDB" w:rsidRDefault="00713CDB" w:rsidP="00713CDB">
            <w:pPr>
              <w:spacing w:after="120" w:line="240" w:lineRule="auto"/>
              <w:rPr>
                <w:rFonts w:ascii="Times New Roman" w:hAnsi="Times New Roman"/>
                <w:sz w:val="28"/>
                <w:szCs w:val="28"/>
              </w:rPr>
            </w:pPr>
            <w:r>
              <w:rPr>
                <w:rFonts w:ascii="Times New Roman" w:hAnsi="Times New Roman"/>
                <w:sz w:val="28"/>
                <w:szCs w:val="28"/>
              </w:rPr>
              <w:t>3.</w:t>
            </w:r>
            <w:r w:rsidR="008C6127">
              <w:rPr>
                <w:rFonts w:ascii="Times New Roman" w:hAnsi="Times New Roman"/>
                <w:sz w:val="28"/>
                <w:szCs w:val="28"/>
              </w:rPr>
              <w:t>4</w:t>
            </w:r>
            <w:r>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 xml:space="preserve">Direktīvas 2014/68/ES 1.panta </w:t>
            </w:r>
            <w:r w:rsidR="008C6127">
              <w:rPr>
                <w:rFonts w:ascii="Times New Roman" w:hAnsi="Times New Roman"/>
                <w:bCs/>
                <w:sz w:val="28"/>
                <w:szCs w:val="28"/>
              </w:rPr>
              <w:t>2.punkta d</w:t>
            </w:r>
            <w:r>
              <w:rPr>
                <w:rFonts w:ascii="Times New Roman" w:hAnsi="Times New Roman"/>
                <w:bCs/>
                <w:sz w:val="28"/>
                <w:szCs w:val="28"/>
              </w:rPr>
              <w:t>) apakšpunkts</w:t>
            </w:r>
          </w:p>
        </w:tc>
        <w:tc>
          <w:tcPr>
            <w:tcW w:w="3086" w:type="dxa"/>
            <w:shd w:val="clear" w:color="auto" w:fill="auto"/>
          </w:tcPr>
          <w:p w:rsidR="00713CDB" w:rsidRDefault="0003106C" w:rsidP="00713CDB">
            <w:pPr>
              <w:spacing w:after="120" w:line="240" w:lineRule="auto"/>
              <w:rPr>
                <w:rFonts w:ascii="Times New Roman" w:hAnsi="Times New Roman"/>
                <w:sz w:val="28"/>
                <w:szCs w:val="28"/>
              </w:rPr>
            </w:pPr>
            <w:r>
              <w:rPr>
                <w:rFonts w:ascii="Times New Roman" w:hAnsi="Times New Roman"/>
                <w:sz w:val="28"/>
                <w:szCs w:val="28"/>
              </w:rPr>
              <w:t>3.5</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2014/68/ES 1.panta </w:t>
            </w:r>
            <w:r w:rsidR="008C6127">
              <w:rPr>
                <w:rFonts w:ascii="Times New Roman" w:hAnsi="Times New Roman"/>
                <w:bCs/>
                <w:sz w:val="28"/>
                <w:szCs w:val="28"/>
              </w:rPr>
              <w:t>2.punkta e</w:t>
            </w:r>
            <w:r>
              <w:rPr>
                <w:rFonts w:ascii="Times New Roman" w:hAnsi="Times New Roman"/>
                <w:bCs/>
                <w:sz w:val="28"/>
                <w:szCs w:val="28"/>
              </w:rPr>
              <w:t>) apakšpunkts</w:t>
            </w:r>
          </w:p>
        </w:tc>
        <w:tc>
          <w:tcPr>
            <w:tcW w:w="3086" w:type="dxa"/>
            <w:shd w:val="clear" w:color="auto" w:fill="auto"/>
          </w:tcPr>
          <w:p w:rsidR="00713CDB" w:rsidRDefault="00131ECD" w:rsidP="00713CDB">
            <w:pPr>
              <w:spacing w:after="120" w:line="240" w:lineRule="auto"/>
              <w:rPr>
                <w:rFonts w:ascii="Times New Roman" w:hAnsi="Times New Roman"/>
                <w:sz w:val="28"/>
                <w:szCs w:val="28"/>
              </w:rPr>
            </w:pPr>
            <w:r>
              <w:rPr>
                <w:rFonts w:ascii="Times New Roman" w:hAnsi="Times New Roman"/>
                <w:sz w:val="28"/>
                <w:szCs w:val="28"/>
              </w:rPr>
              <w:t>3.6</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31ECD" w:rsidRPr="002D4F1B" w:rsidTr="00512EBB">
        <w:trPr>
          <w:trHeight w:val="191"/>
        </w:trPr>
        <w:tc>
          <w:tcPr>
            <w:tcW w:w="2861" w:type="dxa"/>
            <w:shd w:val="clear" w:color="auto" w:fill="auto"/>
          </w:tcPr>
          <w:p w:rsidR="00131ECD" w:rsidRDefault="00131ECD" w:rsidP="00131ECD">
            <w:pPr>
              <w:spacing w:after="120" w:line="240" w:lineRule="auto"/>
              <w:rPr>
                <w:rFonts w:ascii="Times New Roman" w:hAnsi="Times New Roman"/>
                <w:bCs/>
                <w:sz w:val="28"/>
                <w:szCs w:val="28"/>
              </w:rPr>
            </w:pPr>
            <w:r>
              <w:rPr>
                <w:rFonts w:ascii="Times New Roman" w:hAnsi="Times New Roman"/>
                <w:bCs/>
                <w:sz w:val="28"/>
                <w:szCs w:val="28"/>
              </w:rPr>
              <w:t>Direktīvas 2014/68/ES 1.panta 2.punkta e) i) apakšpunkts</w:t>
            </w:r>
          </w:p>
        </w:tc>
        <w:tc>
          <w:tcPr>
            <w:tcW w:w="3086" w:type="dxa"/>
            <w:shd w:val="clear" w:color="auto" w:fill="auto"/>
          </w:tcPr>
          <w:p w:rsidR="00131ECD" w:rsidRDefault="00131ECD" w:rsidP="00131ECD">
            <w:pPr>
              <w:spacing w:after="120" w:line="240" w:lineRule="auto"/>
              <w:rPr>
                <w:rFonts w:ascii="Times New Roman" w:hAnsi="Times New Roman"/>
                <w:sz w:val="28"/>
                <w:szCs w:val="28"/>
              </w:rPr>
            </w:pPr>
            <w:r>
              <w:rPr>
                <w:rFonts w:ascii="Times New Roman" w:hAnsi="Times New Roman"/>
                <w:sz w:val="28"/>
                <w:szCs w:val="28"/>
              </w:rPr>
              <w:t>3.6.1.apakšpunkts</w:t>
            </w:r>
          </w:p>
        </w:tc>
        <w:tc>
          <w:tcPr>
            <w:tcW w:w="1686" w:type="dxa"/>
            <w:shd w:val="clear" w:color="auto" w:fill="auto"/>
          </w:tcPr>
          <w:p w:rsidR="00131ECD" w:rsidRPr="006B4949" w:rsidRDefault="00131ECD" w:rsidP="00131E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31ECD" w:rsidRPr="006B4949" w:rsidRDefault="00131ECD" w:rsidP="00131E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31ECD" w:rsidRPr="002D4F1B" w:rsidTr="00512EBB">
        <w:trPr>
          <w:trHeight w:val="191"/>
        </w:trPr>
        <w:tc>
          <w:tcPr>
            <w:tcW w:w="2861" w:type="dxa"/>
            <w:shd w:val="clear" w:color="auto" w:fill="auto"/>
          </w:tcPr>
          <w:p w:rsidR="00131ECD" w:rsidRDefault="00131ECD" w:rsidP="00131ECD">
            <w:pPr>
              <w:spacing w:after="120" w:line="240" w:lineRule="auto"/>
              <w:rPr>
                <w:rFonts w:ascii="Times New Roman" w:hAnsi="Times New Roman"/>
                <w:bCs/>
                <w:sz w:val="28"/>
                <w:szCs w:val="28"/>
              </w:rPr>
            </w:pPr>
            <w:r>
              <w:rPr>
                <w:rFonts w:ascii="Times New Roman" w:hAnsi="Times New Roman"/>
                <w:bCs/>
                <w:sz w:val="28"/>
                <w:szCs w:val="28"/>
              </w:rPr>
              <w:t>Direktīvas 2014/68/ES 1.panta 2.punkta e) ii) apakšpunkts</w:t>
            </w:r>
          </w:p>
        </w:tc>
        <w:tc>
          <w:tcPr>
            <w:tcW w:w="3086" w:type="dxa"/>
            <w:shd w:val="clear" w:color="auto" w:fill="auto"/>
          </w:tcPr>
          <w:p w:rsidR="00131ECD" w:rsidRDefault="00131ECD" w:rsidP="00131ECD">
            <w:pPr>
              <w:spacing w:after="120" w:line="240" w:lineRule="auto"/>
              <w:rPr>
                <w:rFonts w:ascii="Times New Roman" w:hAnsi="Times New Roman"/>
                <w:sz w:val="28"/>
                <w:szCs w:val="28"/>
              </w:rPr>
            </w:pPr>
            <w:r>
              <w:rPr>
                <w:rFonts w:ascii="Times New Roman" w:hAnsi="Times New Roman"/>
                <w:sz w:val="28"/>
                <w:szCs w:val="28"/>
              </w:rPr>
              <w:t>3.6.2.apakšpunkts</w:t>
            </w:r>
          </w:p>
        </w:tc>
        <w:tc>
          <w:tcPr>
            <w:tcW w:w="1686" w:type="dxa"/>
            <w:shd w:val="clear" w:color="auto" w:fill="auto"/>
          </w:tcPr>
          <w:p w:rsidR="00131ECD" w:rsidRPr="006B4949" w:rsidRDefault="00131ECD" w:rsidP="00131E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31ECD" w:rsidRPr="006B4949" w:rsidRDefault="00131ECD" w:rsidP="00131E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31ECD" w:rsidRPr="002D4F1B" w:rsidTr="00512EBB">
        <w:trPr>
          <w:trHeight w:val="191"/>
        </w:trPr>
        <w:tc>
          <w:tcPr>
            <w:tcW w:w="2861" w:type="dxa"/>
            <w:shd w:val="clear" w:color="auto" w:fill="auto"/>
          </w:tcPr>
          <w:p w:rsidR="00131ECD" w:rsidRDefault="00131ECD" w:rsidP="00131ECD">
            <w:pPr>
              <w:spacing w:after="120" w:line="240" w:lineRule="auto"/>
              <w:rPr>
                <w:rFonts w:ascii="Times New Roman" w:hAnsi="Times New Roman"/>
                <w:bCs/>
                <w:sz w:val="28"/>
                <w:szCs w:val="28"/>
              </w:rPr>
            </w:pPr>
            <w:r>
              <w:rPr>
                <w:rFonts w:ascii="Times New Roman" w:hAnsi="Times New Roman"/>
                <w:bCs/>
                <w:sz w:val="28"/>
                <w:szCs w:val="28"/>
              </w:rPr>
              <w:t>Direktīvas 2014/68/ES 1.panta 2.punkta e) iii) apakšpunkts</w:t>
            </w:r>
          </w:p>
        </w:tc>
        <w:tc>
          <w:tcPr>
            <w:tcW w:w="3086" w:type="dxa"/>
            <w:shd w:val="clear" w:color="auto" w:fill="auto"/>
          </w:tcPr>
          <w:p w:rsidR="00131ECD" w:rsidRDefault="00131ECD" w:rsidP="00131ECD">
            <w:pPr>
              <w:spacing w:after="120" w:line="240" w:lineRule="auto"/>
              <w:rPr>
                <w:rFonts w:ascii="Times New Roman" w:hAnsi="Times New Roman"/>
                <w:sz w:val="28"/>
                <w:szCs w:val="28"/>
              </w:rPr>
            </w:pPr>
            <w:r>
              <w:rPr>
                <w:rFonts w:ascii="Times New Roman" w:hAnsi="Times New Roman"/>
                <w:sz w:val="28"/>
                <w:szCs w:val="28"/>
              </w:rPr>
              <w:t>3.6.3.apakšpunkts</w:t>
            </w:r>
          </w:p>
        </w:tc>
        <w:tc>
          <w:tcPr>
            <w:tcW w:w="1686" w:type="dxa"/>
            <w:shd w:val="clear" w:color="auto" w:fill="auto"/>
          </w:tcPr>
          <w:p w:rsidR="00131ECD" w:rsidRPr="006B4949" w:rsidRDefault="00131ECD" w:rsidP="00131E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31ECD" w:rsidRPr="006B4949" w:rsidRDefault="00131ECD" w:rsidP="00131E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 xml:space="preserve">Direktīvas 2014/68/ES 1.panta </w:t>
            </w:r>
            <w:r w:rsidR="008C6127">
              <w:rPr>
                <w:rFonts w:ascii="Times New Roman" w:hAnsi="Times New Roman"/>
                <w:bCs/>
                <w:sz w:val="28"/>
                <w:szCs w:val="28"/>
              </w:rPr>
              <w:t>2.punkta f</w:t>
            </w:r>
            <w:r>
              <w:rPr>
                <w:rFonts w:ascii="Times New Roman" w:hAnsi="Times New Roman"/>
                <w:bCs/>
                <w:sz w:val="28"/>
                <w:szCs w:val="28"/>
              </w:rPr>
              <w:t>) apakšpunkts</w:t>
            </w:r>
          </w:p>
        </w:tc>
        <w:tc>
          <w:tcPr>
            <w:tcW w:w="3086" w:type="dxa"/>
            <w:shd w:val="clear" w:color="auto" w:fill="auto"/>
          </w:tcPr>
          <w:p w:rsidR="00713CDB" w:rsidRDefault="001C02CA" w:rsidP="00713CDB">
            <w:pPr>
              <w:spacing w:after="120" w:line="240" w:lineRule="auto"/>
              <w:rPr>
                <w:rFonts w:ascii="Times New Roman" w:hAnsi="Times New Roman"/>
                <w:sz w:val="28"/>
                <w:szCs w:val="28"/>
              </w:rPr>
            </w:pPr>
            <w:r>
              <w:rPr>
                <w:rFonts w:ascii="Times New Roman" w:hAnsi="Times New Roman"/>
                <w:sz w:val="28"/>
                <w:szCs w:val="28"/>
              </w:rPr>
              <w:t>3.7</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512EBB">
        <w:trPr>
          <w:trHeight w:val="191"/>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t>Direktīvas 2014/68/ES 1.panta 2.punkta f) i) apakšpunkts</w:t>
            </w:r>
          </w:p>
        </w:tc>
        <w:tc>
          <w:tcPr>
            <w:tcW w:w="3086" w:type="dxa"/>
            <w:shd w:val="clear" w:color="auto" w:fill="auto"/>
          </w:tcPr>
          <w:p w:rsidR="001C02CA" w:rsidRDefault="002152AB" w:rsidP="001C02CA">
            <w:pPr>
              <w:spacing w:after="120" w:line="240" w:lineRule="auto"/>
              <w:rPr>
                <w:rFonts w:ascii="Times New Roman" w:hAnsi="Times New Roman"/>
                <w:sz w:val="28"/>
                <w:szCs w:val="28"/>
              </w:rPr>
            </w:pPr>
            <w:r>
              <w:rPr>
                <w:rFonts w:ascii="Times New Roman" w:hAnsi="Times New Roman"/>
                <w:sz w:val="28"/>
                <w:szCs w:val="28"/>
              </w:rPr>
              <w:t>3.7.1.apakšpunkts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2152AB">
        <w:trPr>
          <w:trHeight w:val="1265"/>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t>Direktīvas 2014/68/ES 1.panta 2.punkta f) ii) apakšpunkts</w:t>
            </w:r>
          </w:p>
        </w:tc>
        <w:tc>
          <w:tcPr>
            <w:tcW w:w="3086" w:type="dxa"/>
            <w:shd w:val="clear" w:color="auto" w:fill="auto"/>
          </w:tcPr>
          <w:p w:rsidR="001C02CA" w:rsidRDefault="002152AB" w:rsidP="001C02CA">
            <w:pPr>
              <w:spacing w:after="120" w:line="240" w:lineRule="auto"/>
              <w:rPr>
                <w:rFonts w:ascii="Times New Roman" w:hAnsi="Times New Roman"/>
                <w:sz w:val="28"/>
                <w:szCs w:val="28"/>
              </w:rPr>
            </w:pPr>
            <w:r>
              <w:rPr>
                <w:rFonts w:ascii="Times New Roman" w:hAnsi="Times New Roman"/>
                <w:sz w:val="28"/>
                <w:szCs w:val="28"/>
              </w:rPr>
              <w:t>3.7.2.apakšpunkts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512EBB">
        <w:trPr>
          <w:trHeight w:val="191"/>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t>Direktīvas 2014/68/ES 1.panta 2.punkta f) iii) apakšpunkts</w:t>
            </w:r>
          </w:p>
        </w:tc>
        <w:tc>
          <w:tcPr>
            <w:tcW w:w="3086" w:type="dxa"/>
            <w:shd w:val="clear" w:color="auto" w:fill="auto"/>
          </w:tcPr>
          <w:p w:rsidR="001C02CA" w:rsidRDefault="002152AB" w:rsidP="002152AB">
            <w:pPr>
              <w:spacing w:after="120" w:line="240" w:lineRule="auto"/>
              <w:rPr>
                <w:rFonts w:ascii="Times New Roman" w:hAnsi="Times New Roman"/>
                <w:sz w:val="28"/>
                <w:szCs w:val="28"/>
              </w:rPr>
            </w:pPr>
            <w:r>
              <w:rPr>
                <w:rFonts w:ascii="Times New Roman" w:hAnsi="Times New Roman"/>
                <w:sz w:val="28"/>
                <w:szCs w:val="28"/>
              </w:rPr>
              <w:t>3.7.3.apakšpunkts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6B2F3E">
        <w:trPr>
          <w:trHeight w:val="693"/>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t>Direktīvas 2014/68/ES 1.panta 2.punkta f) iv) apakšpunkts</w:t>
            </w:r>
          </w:p>
        </w:tc>
        <w:tc>
          <w:tcPr>
            <w:tcW w:w="3086" w:type="dxa"/>
            <w:shd w:val="clear" w:color="auto" w:fill="auto"/>
          </w:tcPr>
          <w:p w:rsidR="001C02CA" w:rsidRDefault="006B2F3E" w:rsidP="001C02CA">
            <w:pPr>
              <w:spacing w:after="120" w:line="240" w:lineRule="auto"/>
              <w:rPr>
                <w:rFonts w:ascii="Times New Roman" w:hAnsi="Times New Roman"/>
                <w:sz w:val="28"/>
                <w:szCs w:val="28"/>
              </w:rPr>
            </w:pPr>
            <w:r>
              <w:rPr>
                <w:rFonts w:ascii="Times New Roman" w:hAnsi="Times New Roman"/>
                <w:sz w:val="28"/>
                <w:szCs w:val="28"/>
              </w:rPr>
              <w:t>3.7.4.apakšpunkts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512EBB">
        <w:trPr>
          <w:trHeight w:val="191"/>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t>Direktīvas 2014/68/ES 1.panta 2.punkta f) v) apakšpunkts</w:t>
            </w:r>
          </w:p>
        </w:tc>
        <w:tc>
          <w:tcPr>
            <w:tcW w:w="3086" w:type="dxa"/>
            <w:shd w:val="clear" w:color="auto" w:fill="auto"/>
          </w:tcPr>
          <w:p w:rsidR="001C02CA" w:rsidRDefault="006B2F3E" w:rsidP="006B2F3E">
            <w:pPr>
              <w:spacing w:after="120" w:line="240" w:lineRule="auto"/>
              <w:rPr>
                <w:rFonts w:ascii="Times New Roman" w:hAnsi="Times New Roman"/>
                <w:sz w:val="28"/>
                <w:szCs w:val="28"/>
              </w:rPr>
            </w:pPr>
            <w:r>
              <w:rPr>
                <w:rFonts w:ascii="Times New Roman" w:hAnsi="Times New Roman"/>
                <w:sz w:val="28"/>
                <w:szCs w:val="28"/>
              </w:rPr>
              <w:t>3.7.5.apakšpunkts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C02CA" w:rsidRPr="002D4F1B" w:rsidTr="00512EBB">
        <w:trPr>
          <w:trHeight w:val="191"/>
        </w:trPr>
        <w:tc>
          <w:tcPr>
            <w:tcW w:w="2861" w:type="dxa"/>
            <w:shd w:val="clear" w:color="auto" w:fill="auto"/>
          </w:tcPr>
          <w:p w:rsidR="001C02CA" w:rsidRDefault="001C02CA" w:rsidP="001C02CA">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1.panta 2.punkta f) vi) apakšpunkts</w:t>
            </w:r>
          </w:p>
        </w:tc>
        <w:tc>
          <w:tcPr>
            <w:tcW w:w="3086" w:type="dxa"/>
            <w:shd w:val="clear" w:color="auto" w:fill="auto"/>
          </w:tcPr>
          <w:p w:rsidR="001C02CA" w:rsidRDefault="006B2F3E" w:rsidP="006B2F3E">
            <w:pPr>
              <w:spacing w:after="120" w:line="240" w:lineRule="auto"/>
              <w:rPr>
                <w:rFonts w:ascii="Times New Roman" w:hAnsi="Times New Roman"/>
                <w:sz w:val="28"/>
                <w:szCs w:val="28"/>
              </w:rPr>
            </w:pPr>
            <w:r>
              <w:rPr>
                <w:rFonts w:ascii="Times New Roman" w:hAnsi="Times New Roman"/>
                <w:sz w:val="28"/>
                <w:szCs w:val="28"/>
              </w:rPr>
              <w:t>3.7.6.apakšpunkts</w:t>
            </w:r>
          </w:p>
        </w:tc>
        <w:tc>
          <w:tcPr>
            <w:tcW w:w="1686" w:type="dxa"/>
            <w:shd w:val="clear" w:color="auto" w:fill="auto"/>
          </w:tcPr>
          <w:p w:rsidR="001C02CA" w:rsidRPr="006B4949" w:rsidRDefault="001C02CA" w:rsidP="001C02C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C02CA" w:rsidRPr="006B4949" w:rsidRDefault="001C02CA" w:rsidP="001C02C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61891">
            <w:pPr>
              <w:spacing w:after="120" w:line="240" w:lineRule="auto"/>
              <w:rPr>
                <w:rFonts w:ascii="Times New Roman" w:hAnsi="Times New Roman"/>
                <w:bCs/>
                <w:sz w:val="28"/>
                <w:szCs w:val="28"/>
              </w:rPr>
            </w:pPr>
            <w:r>
              <w:rPr>
                <w:rFonts w:ascii="Times New Roman" w:hAnsi="Times New Roman"/>
                <w:bCs/>
                <w:sz w:val="28"/>
                <w:szCs w:val="28"/>
              </w:rPr>
              <w:t xml:space="preserve">Direktīvas 2014/68/ES 1.panta 2.punkta </w:t>
            </w:r>
            <w:r w:rsidR="00761891">
              <w:rPr>
                <w:rFonts w:ascii="Times New Roman" w:hAnsi="Times New Roman"/>
                <w:bCs/>
                <w:sz w:val="28"/>
                <w:szCs w:val="28"/>
              </w:rPr>
              <w:t>g</w:t>
            </w:r>
            <w:r>
              <w:rPr>
                <w:rFonts w:ascii="Times New Roman" w:hAnsi="Times New Roman"/>
                <w:bCs/>
                <w:sz w:val="28"/>
                <w:szCs w:val="28"/>
              </w:rPr>
              <w:t>) apakšpunkts</w:t>
            </w:r>
          </w:p>
        </w:tc>
        <w:tc>
          <w:tcPr>
            <w:tcW w:w="3086" w:type="dxa"/>
            <w:shd w:val="clear" w:color="auto" w:fill="auto"/>
          </w:tcPr>
          <w:p w:rsidR="00713CDB" w:rsidRDefault="00713CDB" w:rsidP="00713CDB">
            <w:pPr>
              <w:spacing w:after="120" w:line="240" w:lineRule="auto"/>
              <w:rPr>
                <w:rFonts w:ascii="Times New Roman" w:hAnsi="Times New Roman"/>
                <w:sz w:val="28"/>
                <w:szCs w:val="28"/>
              </w:rPr>
            </w:pPr>
            <w:r>
              <w:rPr>
                <w:rFonts w:ascii="Times New Roman" w:hAnsi="Times New Roman"/>
                <w:sz w:val="28"/>
                <w:szCs w:val="28"/>
              </w:rPr>
              <w:t>3</w:t>
            </w:r>
            <w:r w:rsidR="009A271F">
              <w:rPr>
                <w:rFonts w:ascii="Times New Roman" w:hAnsi="Times New Roman"/>
                <w:sz w:val="28"/>
                <w:szCs w:val="28"/>
              </w:rPr>
              <w:t>.8</w:t>
            </w:r>
            <w:r>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w:t>
            </w:r>
            <w:r w:rsidR="00761891">
              <w:rPr>
                <w:rFonts w:ascii="Times New Roman" w:hAnsi="Times New Roman"/>
                <w:bCs/>
                <w:sz w:val="28"/>
                <w:szCs w:val="28"/>
              </w:rPr>
              <w:t>as 2014/68/ES 1.panta 2.punkta h</w:t>
            </w:r>
            <w:r>
              <w:rPr>
                <w:rFonts w:ascii="Times New Roman" w:hAnsi="Times New Roman"/>
                <w:bCs/>
                <w:sz w:val="28"/>
                <w:szCs w:val="28"/>
              </w:rPr>
              <w:t>) apakšpunkts</w:t>
            </w:r>
          </w:p>
        </w:tc>
        <w:tc>
          <w:tcPr>
            <w:tcW w:w="3086" w:type="dxa"/>
            <w:shd w:val="clear" w:color="auto" w:fill="auto"/>
          </w:tcPr>
          <w:p w:rsidR="00713CDB" w:rsidRDefault="008012BB" w:rsidP="00713CDB">
            <w:pPr>
              <w:spacing w:after="120" w:line="240" w:lineRule="auto"/>
              <w:rPr>
                <w:rFonts w:ascii="Times New Roman" w:hAnsi="Times New Roman"/>
                <w:sz w:val="28"/>
                <w:szCs w:val="28"/>
              </w:rPr>
            </w:pPr>
            <w:r>
              <w:rPr>
                <w:rFonts w:ascii="Times New Roman" w:hAnsi="Times New Roman"/>
                <w:sz w:val="28"/>
                <w:szCs w:val="28"/>
              </w:rPr>
              <w:t>3.9</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w:t>
            </w:r>
            <w:r w:rsidR="00761891">
              <w:rPr>
                <w:rFonts w:ascii="Times New Roman" w:hAnsi="Times New Roman"/>
                <w:bCs/>
                <w:sz w:val="28"/>
                <w:szCs w:val="28"/>
              </w:rPr>
              <w:t>as 2014/68/ES 1.panta 2.punkta i</w:t>
            </w:r>
            <w:r>
              <w:rPr>
                <w:rFonts w:ascii="Times New Roman" w:hAnsi="Times New Roman"/>
                <w:bCs/>
                <w:sz w:val="28"/>
                <w:szCs w:val="28"/>
              </w:rPr>
              <w:t>) apakšpunkts</w:t>
            </w:r>
          </w:p>
        </w:tc>
        <w:tc>
          <w:tcPr>
            <w:tcW w:w="3086" w:type="dxa"/>
            <w:shd w:val="clear" w:color="auto" w:fill="auto"/>
          </w:tcPr>
          <w:p w:rsidR="00713CDB" w:rsidRDefault="008012BB" w:rsidP="00713CDB">
            <w:pPr>
              <w:spacing w:after="120" w:line="240" w:lineRule="auto"/>
              <w:rPr>
                <w:rFonts w:ascii="Times New Roman" w:hAnsi="Times New Roman"/>
                <w:sz w:val="28"/>
                <w:szCs w:val="28"/>
              </w:rPr>
            </w:pPr>
            <w:r>
              <w:rPr>
                <w:rFonts w:ascii="Times New Roman" w:hAnsi="Times New Roman"/>
                <w:sz w:val="28"/>
                <w:szCs w:val="28"/>
              </w:rPr>
              <w:t>3.10</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w:t>
            </w:r>
            <w:r w:rsidR="00761891">
              <w:rPr>
                <w:rFonts w:ascii="Times New Roman" w:hAnsi="Times New Roman"/>
                <w:bCs/>
                <w:sz w:val="28"/>
                <w:szCs w:val="28"/>
              </w:rPr>
              <w:t>as 2014/68/ES 1.panta 2.punkta j</w:t>
            </w:r>
            <w:r>
              <w:rPr>
                <w:rFonts w:ascii="Times New Roman" w:hAnsi="Times New Roman"/>
                <w:bCs/>
                <w:sz w:val="28"/>
                <w:szCs w:val="28"/>
              </w:rPr>
              <w:t>) apakšpunkts</w:t>
            </w:r>
          </w:p>
        </w:tc>
        <w:tc>
          <w:tcPr>
            <w:tcW w:w="3086" w:type="dxa"/>
            <w:shd w:val="clear" w:color="auto" w:fill="auto"/>
          </w:tcPr>
          <w:p w:rsidR="00713CDB" w:rsidRDefault="008012BB" w:rsidP="00713CDB">
            <w:pPr>
              <w:spacing w:after="120" w:line="240" w:lineRule="auto"/>
              <w:rPr>
                <w:rFonts w:ascii="Times New Roman" w:hAnsi="Times New Roman"/>
                <w:sz w:val="28"/>
                <w:szCs w:val="28"/>
              </w:rPr>
            </w:pPr>
            <w:r>
              <w:rPr>
                <w:rFonts w:ascii="Times New Roman" w:hAnsi="Times New Roman"/>
                <w:sz w:val="28"/>
                <w:szCs w:val="28"/>
              </w:rPr>
              <w:t>3.11</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13CDB">
            <w:pPr>
              <w:spacing w:after="120" w:line="240" w:lineRule="auto"/>
              <w:rPr>
                <w:rFonts w:ascii="Times New Roman" w:hAnsi="Times New Roman"/>
                <w:bCs/>
                <w:sz w:val="28"/>
                <w:szCs w:val="28"/>
              </w:rPr>
            </w:pPr>
            <w:r>
              <w:rPr>
                <w:rFonts w:ascii="Times New Roman" w:hAnsi="Times New Roman"/>
                <w:bCs/>
                <w:sz w:val="28"/>
                <w:szCs w:val="28"/>
              </w:rPr>
              <w:t>Direktīv</w:t>
            </w:r>
            <w:r w:rsidR="00761891">
              <w:rPr>
                <w:rFonts w:ascii="Times New Roman" w:hAnsi="Times New Roman"/>
                <w:bCs/>
                <w:sz w:val="28"/>
                <w:szCs w:val="28"/>
              </w:rPr>
              <w:t>as 2014/68/ES 1.panta 2.punkta k</w:t>
            </w:r>
            <w:r>
              <w:rPr>
                <w:rFonts w:ascii="Times New Roman" w:hAnsi="Times New Roman"/>
                <w:bCs/>
                <w:sz w:val="28"/>
                <w:szCs w:val="28"/>
              </w:rPr>
              <w:t>) apakšpunkts</w:t>
            </w:r>
          </w:p>
        </w:tc>
        <w:tc>
          <w:tcPr>
            <w:tcW w:w="3086" w:type="dxa"/>
            <w:shd w:val="clear" w:color="auto" w:fill="auto"/>
          </w:tcPr>
          <w:p w:rsidR="00713CDB" w:rsidRDefault="00713CDB" w:rsidP="00713CDB">
            <w:pPr>
              <w:spacing w:after="120" w:line="240" w:lineRule="auto"/>
              <w:rPr>
                <w:rFonts w:ascii="Times New Roman" w:hAnsi="Times New Roman"/>
                <w:sz w:val="28"/>
                <w:szCs w:val="28"/>
              </w:rPr>
            </w:pPr>
            <w:r>
              <w:rPr>
                <w:rFonts w:ascii="Times New Roman" w:hAnsi="Times New Roman"/>
                <w:sz w:val="28"/>
                <w:szCs w:val="28"/>
              </w:rPr>
              <w:t>3.</w:t>
            </w:r>
            <w:r w:rsidR="001526F5">
              <w:rPr>
                <w:rFonts w:ascii="Times New Roman" w:hAnsi="Times New Roman"/>
                <w:sz w:val="28"/>
                <w:szCs w:val="28"/>
              </w:rPr>
              <w:t>1</w:t>
            </w:r>
            <w:r>
              <w:rPr>
                <w:rFonts w:ascii="Times New Roman" w:hAnsi="Times New Roman"/>
                <w:sz w:val="28"/>
                <w:szCs w:val="28"/>
              </w:rPr>
              <w:t>2.apakšpunkts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13CDB" w:rsidP="00761891">
            <w:pPr>
              <w:spacing w:after="120" w:line="240" w:lineRule="auto"/>
              <w:rPr>
                <w:rFonts w:ascii="Times New Roman" w:hAnsi="Times New Roman"/>
                <w:bCs/>
                <w:sz w:val="28"/>
                <w:szCs w:val="28"/>
              </w:rPr>
            </w:pPr>
            <w:r>
              <w:rPr>
                <w:rFonts w:ascii="Times New Roman" w:hAnsi="Times New Roman"/>
                <w:bCs/>
                <w:sz w:val="28"/>
                <w:szCs w:val="28"/>
              </w:rPr>
              <w:t xml:space="preserve">Direktīvas 2014/68/ES 1.panta 2.punkta </w:t>
            </w:r>
            <w:r w:rsidR="00761891">
              <w:rPr>
                <w:rFonts w:ascii="Times New Roman" w:hAnsi="Times New Roman"/>
                <w:bCs/>
                <w:sz w:val="28"/>
                <w:szCs w:val="28"/>
              </w:rPr>
              <w:t>l</w:t>
            </w:r>
            <w:r>
              <w:rPr>
                <w:rFonts w:ascii="Times New Roman" w:hAnsi="Times New Roman"/>
                <w:bCs/>
                <w:sz w:val="28"/>
                <w:szCs w:val="28"/>
              </w:rPr>
              <w:t>) apakšpunkts</w:t>
            </w:r>
          </w:p>
        </w:tc>
        <w:tc>
          <w:tcPr>
            <w:tcW w:w="3086" w:type="dxa"/>
            <w:shd w:val="clear" w:color="auto" w:fill="auto"/>
          </w:tcPr>
          <w:p w:rsidR="00713CDB" w:rsidRDefault="004C4E74" w:rsidP="00713CDB">
            <w:pPr>
              <w:spacing w:after="120" w:line="240" w:lineRule="auto"/>
              <w:rPr>
                <w:rFonts w:ascii="Times New Roman" w:hAnsi="Times New Roman"/>
                <w:sz w:val="28"/>
                <w:szCs w:val="28"/>
              </w:rPr>
            </w:pPr>
            <w:r>
              <w:rPr>
                <w:rFonts w:ascii="Times New Roman" w:hAnsi="Times New Roman"/>
                <w:sz w:val="28"/>
                <w:szCs w:val="28"/>
              </w:rPr>
              <w:t>3.13</w:t>
            </w:r>
            <w:r w:rsidR="00713CDB">
              <w:rPr>
                <w:rFonts w:ascii="Times New Roman" w:hAnsi="Times New Roman"/>
                <w:sz w:val="28"/>
                <w:szCs w:val="28"/>
              </w:rPr>
              <w:t>.apakšpunkts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13CDB" w:rsidRPr="002D4F1B" w:rsidTr="00512EBB">
        <w:trPr>
          <w:trHeight w:val="191"/>
        </w:trPr>
        <w:tc>
          <w:tcPr>
            <w:tcW w:w="2861" w:type="dxa"/>
            <w:shd w:val="clear" w:color="auto" w:fill="auto"/>
          </w:tcPr>
          <w:p w:rsidR="00713CDB" w:rsidRDefault="00761891" w:rsidP="00761891">
            <w:pPr>
              <w:spacing w:after="120" w:line="240" w:lineRule="auto"/>
              <w:rPr>
                <w:rFonts w:ascii="Times New Roman" w:hAnsi="Times New Roman"/>
                <w:bCs/>
                <w:sz w:val="28"/>
                <w:szCs w:val="28"/>
              </w:rPr>
            </w:pPr>
            <w:r>
              <w:rPr>
                <w:rFonts w:ascii="Times New Roman" w:hAnsi="Times New Roman"/>
                <w:bCs/>
                <w:sz w:val="28"/>
                <w:szCs w:val="28"/>
              </w:rPr>
              <w:t>Direktīvas 2014/68/ES 1.panta 2.punkta m) apakšpunkts</w:t>
            </w:r>
          </w:p>
        </w:tc>
        <w:tc>
          <w:tcPr>
            <w:tcW w:w="3086" w:type="dxa"/>
            <w:shd w:val="clear" w:color="auto" w:fill="auto"/>
          </w:tcPr>
          <w:p w:rsidR="00713CDB" w:rsidRDefault="004C4E74" w:rsidP="00713CDB">
            <w:pPr>
              <w:spacing w:after="120" w:line="240" w:lineRule="auto"/>
              <w:rPr>
                <w:rFonts w:ascii="Times New Roman" w:hAnsi="Times New Roman"/>
                <w:sz w:val="28"/>
                <w:szCs w:val="28"/>
              </w:rPr>
            </w:pPr>
            <w:r>
              <w:rPr>
                <w:rFonts w:ascii="Times New Roman" w:hAnsi="Times New Roman"/>
                <w:sz w:val="28"/>
                <w:szCs w:val="28"/>
              </w:rPr>
              <w:t>3.14.apakšpunkts</w:t>
            </w:r>
          </w:p>
        </w:tc>
        <w:tc>
          <w:tcPr>
            <w:tcW w:w="1686" w:type="dxa"/>
            <w:shd w:val="clear" w:color="auto" w:fill="auto"/>
          </w:tcPr>
          <w:p w:rsidR="00713CDB" w:rsidRPr="006B4949" w:rsidRDefault="00713CDB" w:rsidP="00713CD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13CDB" w:rsidRPr="006B4949" w:rsidRDefault="00713CDB" w:rsidP="00713CD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n) apakšpunkts</w:t>
            </w:r>
          </w:p>
        </w:tc>
        <w:tc>
          <w:tcPr>
            <w:tcW w:w="3086" w:type="dxa"/>
            <w:shd w:val="clear" w:color="auto" w:fill="auto"/>
          </w:tcPr>
          <w:p w:rsidR="0079093A" w:rsidRDefault="0079093A" w:rsidP="0079093A">
            <w:pPr>
              <w:spacing w:after="120" w:line="240" w:lineRule="auto"/>
              <w:rPr>
                <w:rFonts w:ascii="Times New Roman" w:hAnsi="Times New Roman"/>
                <w:sz w:val="28"/>
                <w:szCs w:val="28"/>
              </w:rPr>
            </w:pPr>
            <w:r>
              <w:rPr>
                <w:rFonts w:ascii="Times New Roman" w:hAnsi="Times New Roman"/>
                <w:sz w:val="28"/>
                <w:szCs w:val="28"/>
              </w:rPr>
              <w:t>3.15.apakšpunkts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Pr="00761891"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o) apakšpunkts</w:t>
            </w:r>
          </w:p>
        </w:tc>
        <w:tc>
          <w:tcPr>
            <w:tcW w:w="3086" w:type="dxa"/>
            <w:shd w:val="clear" w:color="auto" w:fill="auto"/>
          </w:tcPr>
          <w:p w:rsidR="0079093A" w:rsidRDefault="0079093A" w:rsidP="0079093A">
            <w:pPr>
              <w:spacing w:after="120" w:line="240" w:lineRule="auto"/>
              <w:rPr>
                <w:rFonts w:ascii="Times New Roman" w:hAnsi="Times New Roman"/>
                <w:sz w:val="28"/>
                <w:szCs w:val="28"/>
              </w:rPr>
            </w:pPr>
            <w:r>
              <w:rPr>
                <w:rFonts w:ascii="Times New Roman" w:hAnsi="Times New Roman"/>
                <w:sz w:val="28"/>
                <w:szCs w:val="28"/>
              </w:rPr>
              <w:t>3.16.apakšpunkts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1.panta 2.punkta p) apakšpunkts</w:t>
            </w:r>
          </w:p>
        </w:tc>
        <w:tc>
          <w:tcPr>
            <w:tcW w:w="3086" w:type="dxa"/>
            <w:shd w:val="clear" w:color="auto" w:fill="auto"/>
          </w:tcPr>
          <w:p w:rsidR="0079093A" w:rsidRDefault="005862D1" w:rsidP="0079093A">
            <w:pPr>
              <w:spacing w:after="120" w:line="240" w:lineRule="auto"/>
              <w:rPr>
                <w:rFonts w:ascii="Times New Roman" w:hAnsi="Times New Roman"/>
                <w:sz w:val="28"/>
                <w:szCs w:val="28"/>
              </w:rPr>
            </w:pPr>
            <w:r>
              <w:rPr>
                <w:rFonts w:ascii="Times New Roman" w:hAnsi="Times New Roman"/>
                <w:sz w:val="28"/>
                <w:szCs w:val="28"/>
              </w:rPr>
              <w:t>3.17.apakšpunkts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q) apakšpunkts</w:t>
            </w:r>
          </w:p>
        </w:tc>
        <w:tc>
          <w:tcPr>
            <w:tcW w:w="3086" w:type="dxa"/>
            <w:shd w:val="clear" w:color="auto" w:fill="auto"/>
          </w:tcPr>
          <w:p w:rsidR="0079093A" w:rsidRDefault="005862D1" w:rsidP="0079093A">
            <w:pPr>
              <w:spacing w:after="120" w:line="240" w:lineRule="auto"/>
              <w:rPr>
                <w:rFonts w:ascii="Times New Roman" w:hAnsi="Times New Roman"/>
                <w:sz w:val="28"/>
                <w:szCs w:val="28"/>
              </w:rPr>
            </w:pPr>
            <w:r>
              <w:rPr>
                <w:rFonts w:ascii="Times New Roman" w:hAnsi="Times New Roman"/>
                <w:sz w:val="28"/>
                <w:szCs w:val="28"/>
              </w:rPr>
              <w:t>3.18.apakšpunkts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r) apakšpunkts</w:t>
            </w:r>
          </w:p>
        </w:tc>
        <w:tc>
          <w:tcPr>
            <w:tcW w:w="3086" w:type="dxa"/>
            <w:shd w:val="clear" w:color="auto" w:fill="auto"/>
          </w:tcPr>
          <w:p w:rsidR="0079093A" w:rsidRDefault="005862D1" w:rsidP="0079093A">
            <w:pPr>
              <w:spacing w:after="120" w:line="240" w:lineRule="auto"/>
              <w:rPr>
                <w:rFonts w:ascii="Times New Roman" w:hAnsi="Times New Roman"/>
                <w:sz w:val="28"/>
                <w:szCs w:val="28"/>
              </w:rPr>
            </w:pPr>
            <w:r>
              <w:rPr>
                <w:rFonts w:ascii="Times New Roman" w:hAnsi="Times New Roman"/>
                <w:sz w:val="28"/>
                <w:szCs w:val="28"/>
              </w:rPr>
              <w:t>3.19.apakšpunkts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s) apakšpunkts</w:t>
            </w:r>
          </w:p>
        </w:tc>
        <w:tc>
          <w:tcPr>
            <w:tcW w:w="3086" w:type="dxa"/>
            <w:shd w:val="clear" w:color="auto" w:fill="auto"/>
          </w:tcPr>
          <w:p w:rsidR="0079093A" w:rsidRDefault="00900F72" w:rsidP="00DB6F64">
            <w:pPr>
              <w:spacing w:after="120" w:line="240" w:lineRule="auto"/>
              <w:rPr>
                <w:rFonts w:ascii="Times New Roman" w:hAnsi="Times New Roman"/>
                <w:sz w:val="28"/>
                <w:szCs w:val="28"/>
              </w:rPr>
            </w:pPr>
            <w:r>
              <w:rPr>
                <w:rFonts w:ascii="Times New Roman" w:hAnsi="Times New Roman"/>
                <w:sz w:val="28"/>
                <w:szCs w:val="28"/>
              </w:rPr>
              <w:t>3.20.</w:t>
            </w:r>
            <w:r w:rsidR="00E30316">
              <w:rPr>
                <w:rFonts w:ascii="Times New Roman" w:hAnsi="Times New Roman"/>
                <w:sz w:val="28"/>
                <w:szCs w:val="28"/>
              </w:rPr>
              <w:t>, 3.21</w:t>
            </w:r>
            <w:r w:rsidR="00DB6F64">
              <w:rPr>
                <w:rFonts w:ascii="Times New Roman" w:hAnsi="Times New Roman"/>
                <w:sz w:val="28"/>
                <w:szCs w:val="28"/>
              </w:rPr>
              <w:t>, 3.22</w:t>
            </w:r>
            <w:r w:rsidR="00E30316">
              <w:rPr>
                <w:rFonts w:ascii="Times New Roman" w:hAnsi="Times New Roman"/>
                <w:sz w:val="28"/>
                <w:szCs w:val="28"/>
              </w:rPr>
              <w:t>.</w:t>
            </w:r>
            <w:r w:rsidR="00DB6F64">
              <w:rPr>
                <w:rFonts w:ascii="Times New Roman" w:hAnsi="Times New Roman"/>
                <w:sz w:val="28"/>
                <w:szCs w:val="28"/>
              </w:rPr>
              <w:t xml:space="preserve"> un 3.23.</w:t>
            </w:r>
            <w:r>
              <w:rPr>
                <w:rFonts w:ascii="Times New Roman" w:hAnsi="Times New Roman"/>
                <w:sz w:val="28"/>
                <w:szCs w:val="28"/>
              </w:rPr>
              <w:t>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512EBB">
        <w:trPr>
          <w:trHeight w:val="191"/>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t) apakšpunkts</w:t>
            </w:r>
          </w:p>
        </w:tc>
        <w:tc>
          <w:tcPr>
            <w:tcW w:w="3086" w:type="dxa"/>
            <w:shd w:val="clear" w:color="auto" w:fill="auto"/>
          </w:tcPr>
          <w:p w:rsidR="0079093A" w:rsidRDefault="00900F72" w:rsidP="00DB6F64">
            <w:pPr>
              <w:spacing w:after="120" w:line="240" w:lineRule="auto"/>
              <w:rPr>
                <w:rFonts w:ascii="Times New Roman" w:hAnsi="Times New Roman"/>
                <w:sz w:val="28"/>
                <w:szCs w:val="28"/>
              </w:rPr>
            </w:pPr>
            <w:r>
              <w:rPr>
                <w:rFonts w:ascii="Times New Roman" w:hAnsi="Times New Roman"/>
                <w:sz w:val="28"/>
                <w:szCs w:val="28"/>
              </w:rPr>
              <w:t>3.2</w:t>
            </w:r>
            <w:r w:rsidR="00DB6F64">
              <w:rPr>
                <w:rFonts w:ascii="Times New Roman" w:hAnsi="Times New Roman"/>
                <w:sz w:val="28"/>
                <w:szCs w:val="28"/>
              </w:rPr>
              <w:t>4</w:t>
            </w:r>
            <w:r>
              <w:rPr>
                <w:rFonts w:ascii="Times New Roman" w:hAnsi="Times New Roman"/>
                <w:sz w:val="28"/>
                <w:szCs w:val="28"/>
              </w:rPr>
              <w:t>.apakšpunkts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9093A" w:rsidRPr="002D4F1B" w:rsidTr="001540FF">
        <w:trPr>
          <w:trHeight w:val="1273"/>
        </w:trPr>
        <w:tc>
          <w:tcPr>
            <w:tcW w:w="2861" w:type="dxa"/>
            <w:shd w:val="clear" w:color="auto" w:fill="auto"/>
          </w:tcPr>
          <w:p w:rsidR="0079093A" w:rsidRDefault="0079093A" w:rsidP="0079093A">
            <w:pPr>
              <w:spacing w:after="120" w:line="240" w:lineRule="auto"/>
              <w:rPr>
                <w:rFonts w:ascii="Times New Roman" w:hAnsi="Times New Roman"/>
                <w:bCs/>
                <w:sz w:val="28"/>
                <w:szCs w:val="28"/>
              </w:rPr>
            </w:pPr>
            <w:r>
              <w:rPr>
                <w:rFonts w:ascii="Times New Roman" w:hAnsi="Times New Roman"/>
                <w:bCs/>
                <w:sz w:val="28"/>
                <w:szCs w:val="28"/>
              </w:rPr>
              <w:t>Direktīvas 2014/68/ES 1.panta 2.punkta u) apakšpunkts</w:t>
            </w:r>
          </w:p>
        </w:tc>
        <w:tc>
          <w:tcPr>
            <w:tcW w:w="3086" w:type="dxa"/>
            <w:shd w:val="clear" w:color="auto" w:fill="auto"/>
          </w:tcPr>
          <w:p w:rsidR="0079093A" w:rsidRDefault="00900F72" w:rsidP="0079093A">
            <w:pPr>
              <w:spacing w:after="120" w:line="240" w:lineRule="auto"/>
              <w:rPr>
                <w:rFonts w:ascii="Times New Roman" w:hAnsi="Times New Roman"/>
                <w:sz w:val="28"/>
                <w:szCs w:val="28"/>
              </w:rPr>
            </w:pPr>
            <w:r>
              <w:rPr>
                <w:rFonts w:ascii="Times New Roman" w:hAnsi="Times New Roman"/>
                <w:sz w:val="28"/>
                <w:szCs w:val="28"/>
              </w:rPr>
              <w:t>3</w:t>
            </w:r>
            <w:r w:rsidR="001540FF">
              <w:rPr>
                <w:rFonts w:ascii="Times New Roman" w:hAnsi="Times New Roman"/>
                <w:sz w:val="28"/>
                <w:szCs w:val="28"/>
              </w:rPr>
              <w:t>.25</w:t>
            </w:r>
            <w:r>
              <w:rPr>
                <w:rFonts w:ascii="Times New Roman" w:hAnsi="Times New Roman"/>
                <w:sz w:val="28"/>
                <w:szCs w:val="28"/>
              </w:rPr>
              <w:t>.apakšpunkts</w:t>
            </w:r>
          </w:p>
        </w:tc>
        <w:tc>
          <w:tcPr>
            <w:tcW w:w="1686" w:type="dxa"/>
            <w:shd w:val="clear" w:color="auto" w:fill="auto"/>
          </w:tcPr>
          <w:p w:rsidR="0079093A" w:rsidRPr="006B4949" w:rsidRDefault="0079093A" w:rsidP="0079093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9093A" w:rsidRPr="006B4949" w:rsidRDefault="0079093A" w:rsidP="0079093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2.pants</w:t>
            </w:r>
          </w:p>
        </w:tc>
        <w:tc>
          <w:tcPr>
            <w:tcW w:w="3086" w:type="dxa"/>
            <w:shd w:val="clear" w:color="auto" w:fill="auto"/>
          </w:tcPr>
          <w:p w:rsidR="004E2BCF" w:rsidRDefault="004E2BCF" w:rsidP="004E2BCF">
            <w:pPr>
              <w:spacing w:after="120" w:line="240" w:lineRule="auto"/>
              <w:rPr>
                <w:rFonts w:ascii="Times New Roman" w:hAnsi="Times New Roman"/>
                <w:sz w:val="28"/>
                <w:szCs w:val="28"/>
              </w:rPr>
            </w:pPr>
            <w:r>
              <w:rPr>
                <w:rFonts w:ascii="Times New Roman" w:hAnsi="Times New Roman"/>
                <w:sz w:val="28"/>
                <w:szCs w:val="28"/>
              </w:rPr>
              <w:t>2.punkts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Pr="009E7C80" w:rsidRDefault="004E2BCF" w:rsidP="004E2BCF">
            <w:pPr>
              <w:spacing w:after="120" w:line="240" w:lineRule="auto"/>
              <w:rPr>
                <w:rFonts w:ascii="Times New Roman" w:hAnsi="Times New Roman"/>
                <w:bCs/>
                <w:sz w:val="28"/>
                <w:szCs w:val="28"/>
              </w:rPr>
            </w:pPr>
            <w:r w:rsidRPr="009E7C80">
              <w:rPr>
                <w:rFonts w:ascii="Times New Roman" w:hAnsi="Times New Roman"/>
                <w:bCs/>
                <w:sz w:val="28"/>
                <w:szCs w:val="28"/>
              </w:rPr>
              <w:t xml:space="preserve">Direktīvas </w:t>
            </w:r>
            <w:r w:rsidR="00082353">
              <w:rPr>
                <w:rFonts w:ascii="Times New Roman" w:hAnsi="Times New Roman"/>
                <w:bCs/>
                <w:sz w:val="28"/>
                <w:szCs w:val="28"/>
              </w:rPr>
              <w:t>2014/68</w:t>
            </w:r>
            <w:r w:rsidR="00A235EE" w:rsidRPr="009E7C80">
              <w:rPr>
                <w:rFonts w:ascii="Times New Roman" w:hAnsi="Times New Roman"/>
                <w:bCs/>
                <w:sz w:val="28"/>
                <w:szCs w:val="28"/>
              </w:rPr>
              <w:t>/</w:t>
            </w:r>
            <w:r w:rsidRPr="009E7C80">
              <w:rPr>
                <w:rFonts w:ascii="Times New Roman" w:hAnsi="Times New Roman"/>
                <w:bCs/>
                <w:sz w:val="28"/>
                <w:szCs w:val="28"/>
              </w:rPr>
              <w:t>ES 2.panta 1.punkts</w:t>
            </w:r>
          </w:p>
        </w:tc>
        <w:tc>
          <w:tcPr>
            <w:tcW w:w="3086" w:type="dxa"/>
            <w:shd w:val="clear" w:color="auto" w:fill="auto"/>
          </w:tcPr>
          <w:p w:rsidR="004E2BCF" w:rsidRPr="009E7C80" w:rsidRDefault="004E2BCF" w:rsidP="00EB3F15">
            <w:pPr>
              <w:spacing w:after="120" w:line="240" w:lineRule="auto"/>
              <w:rPr>
                <w:rFonts w:ascii="Times New Roman" w:hAnsi="Times New Roman"/>
                <w:sz w:val="28"/>
                <w:szCs w:val="28"/>
              </w:rPr>
            </w:pPr>
            <w:r w:rsidRPr="009E7C80">
              <w:rPr>
                <w:rFonts w:ascii="Times New Roman" w:hAnsi="Times New Roman"/>
                <w:sz w:val="28"/>
                <w:szCs w:val="28"/>
              </w:rPr>
              <w:t>2.1</w:t>
            </w:r>
            <w:r w:rsidR="00EB3F15">
              <w:rPr>
                <w:rFonts w:ascii="Times New Roman" w:hAnsi="Times New Roman"/>
                <w:sz w:val="28"/>
                <w:szCs w:val="28"/>
              </w:rPr>
              <w:t>.</w:t>
            </w:r>
            <w:r w:rsidRPr="009E7C80">
              <w:rPr>
                <w:rFonts w:ascii="Times New Roman" w:hAnsi="Times New Roman"/>
                <w:sz w:val="28"/>
                <w:szCs w:val="28"/>
              </w:rPr>
              <w:t>apakšpunkts</w:t>
            </w:r>
          </w:p>
        </w:tc>
        <w:tc>
          <w:tcPr>
            <w:tcW w:w="1686" w:type="dxa"/>
            <w:shd w:val="clear" w:color="auto" w:fill="auto"/>
          </w:tcPr>
          <w:p w:rsidR="004E2BCF" w:rsidRPr="009E7C80" w:rsidRDefault="004E2BCF" w:rsidP="004E2BCF">
            <w:pPr>
              <w:spacing w:after="120" w:line="240" w:lineRule="auto"/>
              <w:rPr>
                <w:rFonts w:ascii="Times New Roman" w:hAnsi="Times New Roman"/>
                <w:iCs/>
                <w:sz w:val="28"/>
                <w:szCs w:val="28"/>
              </w:rPr>
            </w:pPr>
            <w:r w:rsidRPr="009E7C80">
              <w:rPr>
                <w:rFonts w:ascii="Times New Roman" w:hAnsi="Times New Roman"/>
                <w:iCs/>
                <w:sz w:val="28"/>
                <w:szCs w:val="28"/>
              </w:rPr>
              <w:t>Tiesību norma pārņemta pilnībā</w:t>
            </w:r>
          </w:p>
        </w:tc>
        <w:tc>
          <w:tcPr>
            <w:tcW w:w="1671" w:type="dxa"/>
            <w:shd w:val="clear" w:color="auto" w:fill="auto"/>
          </w:tcPr>
          <w:p w:rsidR="004E2BCF" w:rsidRPr="009E7C80" w:rsidRDefault="004E2BCF" w:rsidP="004E2BCF">
            <w:pPr>
              <w:spacing w:after="120" w:line="240" w:lineRule="auto"/>
              <w:rPr>
                <w:rFonts w:ascii="Times New Roman" w:hAnsi="Times New Roman"/>
                <w:sz w:val="28"/>
                <w:szCs w:val="28"/>
              </w:rPr>
            </w:pPr>
            <w:r w:rsidRPr="009E7C80">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2.punkts</w:t>
            </w:r>
          </w:p>
        </w:tc>
        <w:tc>
          <w:tcPr>
            <w:tcW w:w="3086" w:type="dxa"/>
            <w:shd w:val="clear" w:color="auto" w:fill="auto"/>
          </w:tcPr>
          <w:p w:rsidR="004E2BCF" w:rsidRDefault="004E2BCF" w:rsidP="009E7C80">
            <w:pPr>
              <w:spacing w:after="120" w:line="240" w:lineRule="auto"/>
              <w:rPr>
                <w:rFonts w:ascii="Times New Roman" w:hAnsi="Times New Roman"/>
                <w:sz w:val="28"/>
                <w:szCs w:val="28"/>
              </w:rPr>
            </w:pPr>
            <w:r>
              <w:rPr>
                <w:rFonts w:ascii="Times New Roman" w:hAnsi="Times New Roman"/>
                <w:sz w:val="28"/>
                <w:szCs w:val="28"/>
              </w:rPr>
              <w:t>2.</w:t>
            </w:r>
            <w:r w:rsidR="00EB3F15">
              <w:rPr>
                <w:rFonts w:ascii="Times New Roman" w:hAnsi="Times New Roman"/>
                <w:sz w:val="28"/>
                <w:szCs w:val="28"/>
              </w:rPr>
              <w:t>2</w:t>
            </w:r>
            <w:r>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3.punkts</w:t>
            </w:r>
          </w:p>
        </w:tc>
        <w:tc>
          <w:tcPr>
            <w:tcW w:w="3086" w:type="dxa"/>
            <w:shd w:val="clear" w:color="auto" w:fill="auto"/>
          </w:tcPr>
          <w:p w:rsidR="004E2BCF" w:rsidRDefault="009E7C80" w:rsidP="00EB3F15">
            <w:pPr>
              <w:spacing w:after="120" w:line="240" w:lineRule="auto"/>
              <w:rPr>
                <w:rFonts w:ascii="Times New Roman" w:hAnsi="Times New Roman"/>
                <w:sz w:val="28"/>
                <w:szCs w:val="28"/>
              </w:rPr>
            </w:pPr>
            <w:r>
              <w:rPr>
                <w:rFonts w:ascii="Times New Roman" w:hAnsi="Times New Roman"/>
                <w:sz w:val="28"/>
                <w:szCs w:val="28"/>
              </w:rPr>
              <w:t>2.</w:t>
            </w:r>
            <w:r w:rsidR="00EB3F15">
              <w:rPr>
                <w:rFonts w:ascii="Times New Roman" w:hAnsi="Times New Roman"/>
                <w:sz w:val="28"/>
                <w:szCs w:val="28"/>
              </w:rPr>
              <w:t>3</w:t>
            </w:r>
            <w:r w:rsidR="004E2BCF">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4.punkts</w:t>
            </w:r>
          </w:p>
        </w:tc>
        <w:tc>
          <w:tcPr>
            <w:tcW w:w="3086" w:type="dxa"/>
            <w:shd w:val="clear" w:color="auto" w:fill="auto"/>
          </w:tcPr>
          <w:p w:rsidR="004E2BCF" w:rsidRDefault="009E7C80" w:rsidP="0052293B">
            <w:pPr>
              <w:spacing w:after="120" w:line="240" w:lineRule="auto"/>
              <w:rPr>
                <w:rFonts w:ascii="Times New Roman" w:hAnsi="Times New Roman"/>
                <w:sz w:val="28"/>
                <w:szCs w:val="28"/>
              </w:rPr>
            </w:pPr>
            <w:r>
              <w:rPr>
                <w:rFonts w:ascii="Times New Roman" w:hAnsi="Times New Roman"/>
                <w:sz w:val="28"/>
                <w:szCs w:val="28"/>
              </w:rPr>
              <w:t>2.</w:t>
            </w:r>
            <w:r w:rsidR="0052293B">
              <w:rPr>
                <w:rFonts w:ascii="Times New Roman" w:hAnsi="Times New Roman"/>
                <w:sz w:val="28"/>
                <w:szCs w:val="28"/>
              </w:rPr>
              <w:t>4</w:t>
            </w:r>
            <w:r w:rsidR="004E2BCF">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5.punkts</w:t>
            </w:r>
          </w:p>
        </w:tc>
        <w:tc>
          <w:tcPr>
            <w:tcW w:w="3086" w:type="dxa"/>
            <w:shd w:val="clear" w:color="auto" w:fill="auto"/>
          </w:tcPr>
          <w:p w:rsidR="004E2BCF" w:rsidRDefault="00BC008F" w:rsidP="00BC008F">
            <w:pPr>
              <w:spacing w:after="120" w:line="240" w:lineRule="auto"/>
              <w:rPr>
                <w:rFonts w:ascii="Times New Roman" w:hAnsi="Times New Roman"/>
                <w:sz w:val="28"/>
                <w:szCs w:val="28"/>
              </w:rPr>
            </w:pPr>
            <w:r>
              <w:rPr>
                <w:rFonts w:ascii="Times New Roman" w:hAnsi="Times New Roman"/>
                <w:sz w:val="28"/>
                <w:szCs w:val="28"/>
              </w:rPr>
              <w:t>2.5</w:t>
            </w:r>
            <w:r w:rsidR="004E2BCF">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6.punkts</w:t>
            </w:r>
          </w:p>
        </w:tc>
        <w:tc>
          <w:tcPr>
            <w:tcW w:w="3086" w:type="dxa"/>
            <w:shd w:val="clear" w:color="auto" w:fill="auto"/>
          </w:tcPr>
          <w:p w:rsidR="004E2BCF" w:rsidRDefault="004E2BCF" w:rsidP="00BC008F">
            <w:pPr>
              <w:spacing w:after="120" w:line="240" w:lineRule="auto"/>
              <w:rPr>
                <w:rFonts w:ascii="Times New Roman" w:hAnsi="Times New Roman"/>
                <w:sz w:val="28"/>
                <w:szCs w:val="28"/>
              </w:rPr>
            </w:pPr>
            <w:r>
              <w:rPr>
                <w:rFonts w:ascii="Times New Roman" w:hAnsi="Times New Roman"/>
                <w:sz w:val="28"/>
                <w:szCs w:val="28"/>
              </w:rPr>
              <w:t>2.</w:t>
            </w:r>
            <w:r w:rsidR="00BC008F">
              <w:rPr>
                <w:rFonts w:ascii="Times New Roman" w:hAnsi="Times New Roman"/>
                <w:sz w:val="28"/>
                <w:szCs w:val="28"/>
              </w:rPr>
              <w:t>6</w:t>
            </w:r>
            <w:r w:rsidR="009E7C80">
              <w:rPr>
                <w:rFonts w:ascii="Times New Roman" w:hAnsi="Times New Roman"/>
                <w:sz w:val="28"/>
                <w:szCs w:val="28"/>
              </w:rPr>
              <w:t>.</w:t>
            </w:r>
            <w:r>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7.punkts</w:t>
            </w:r>
          </w:p>
        </w:tc>
        <w:tc>
          <w:tcPr>
            <w:tcW w:w="3086" w:type="dxa"/>
            <w:shd w:val="clear" w:color="auto" w:fill="auto"/>
          </w:tcPr>
          <w:p w:rsidR="004E2BCF" w:rsidRDefault="004E2BCF" w:rsidP="00BC008F">
            <w:pPr>
              <w:spacing w:after="120" w:line="240" w:lineRule="auto"/>
              <w:rPr>
                <w:rFonts w:ascii="Times New Roman" w:hAnsi="Times New Roman"/>
                <w:sz w:val="28"/>
                <w:szCs w:val="28"/>
              </w:rPr>
            </w:pPr>
            <w:r>
              <w:rPr>
                <w:rFonts w:ascii="Times New Roman" w:hAnsi="Times New Roman"/>
                <w:sz w:val="28"/>
                <w:szCs w:val="28"/>
              </w:rPr>
              <w:t>2.</w:t>
            </w:r>
            <w:r w:rsidR="00BC008F">
              <w:rPr>
                <w:rFonts w:ascii="Times New Roman" w:hAnsi="Times New Roman"/>
                <w:sz w:val="28"/>
                <w:szCs w:val="28"/>
              </w:rPr>
              <w:t>7</w:t>
            </w:r>
            <w:r w:rsidR="009E7C80">
              <w:rPr>
                <w:rFonts w:ascii="Times New Roman" w:hAnsi="Times New Roman"/>
                <w:sz w:val="28"/>
                <w:szCs w:val="28"/>
              </w:rPr>
              <w:t>.</w:t>
            </w:r>
            <w:r>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8.punkts</w:t>
            </w:r>
          </w:p>
        </w:tc>
        <w:tc>
          <w:tcPr>
            <w:tcW w:w="3086" w:type="dxa"/>
            <w:shd w:val="clear" w:color="auto" w:fill="auto"/>
          </w:tcPr>
          <w:p w:rsidR="004E2BCF" w:rsidRDefault="004E2BCF" w:rsidP="00BC008F">
            <w:pPr>
              <w:spacing w:after="120" w:line="240" w:lineRule="auto"/>
              <w:rPr>
                <w:rFonts w:ascii="Times New Roman" w:hAnsi="Times New Roman"/>
                <w:sz w:val="28"/>
                <w:szCs w:val="28"/>
              </w:rPr>
            </w:pPr>
            <w:r>
              <w:rPr>
                <w:rFonts w:ascii="Times New Roman" w:hAnsi="Times New Roman"/>
                <w:sz w:val="28"/>
                <w:szCs w:val="28"/>
              </w:rPr>
              <w:t>2</w:t>
            </w:r>
            <w:r w:rsidR="00A108A2">
              <w:rPr>
                <w:rFonts w:ascii="Times New Roman" w:hAnsi="Times New Roman"/>
                <w:sz w:val="28"/>
                <w:szCs w:val="28"/>
              </w:rPr>
              <w:t>.</w:t>
            </w:r>
            <w:r w:rsidR="00BC008F">
              <w:rPr>
                <w:rFonts w:ascii="Times New Roman" w:hAnsi="Times New Roman"/>
                <w:sz w:val="28"/>
                <w:szCs w:val="28"/>
              </w:rPr>
              <w:t>8</w:t>
            </w:r>
            <w:r>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E2BCF" w:rsidRPr="002D4F1B" w:rsidTr="00512EBB">
        <w:trPr>
          <w:trHeight w:val="191"/>
        </w:trPr>
        <w:tc>
          <w:tcPr>
            <w:tcW w:w="2861" w:type="dxa"/>
            <w:shd w:val="clear" w:color="auto" w:fill="auto"/>
          </w:tcPr>
          <w:p w:rsidR="004E2BCF" w:rsidRDefault="004E2BCF" w:rsidP="004E2BCF">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9.punkts</w:t>
            </w:r>
          </w:p>
        </w:tc>
        <w:tc>
          <w:tcPr>
            <w:tcW w:w="3086" w:type="dxa"/>
            <w:shd w:val="clear" w:color="auto" w:fill="auto"/>
          </w:tcPr>
          <w:p w:rsidR="004E2BCF" w:rsidRDefault="004E2BCF" w:rsidP="00F044A3">
            <w:pPr>
              <w:spacing w:after="120" w:line="240" w:lineRule="auto"/>
              <w:rPr>
                <w:rFonts w:ascii="Times New Roman" w:hAnsi="Times New Roman"/>
                <w:sz w:val="28"/>
                <w:szCs w:val="28"/>
              </w:rPr>
            </w:pPr>
            <w:r>
              <w:rPr>
                <w:rFonts w:ascii="Times New Roman" w:hAnsi="Times New Roman"/>
                <w:sz w:val="28"/>
                <w:szCs w:val="28"/>
              </w:rPr>
              <w:t>2</w:t>
            </w:r>
            <w:r w:rsidR="00A108A2">
              <w:rPr>
                <w:rFonts w:ascii="Times New Roman" w:hAnsi="Times New Roman"/>
                <w:sz w:val="28"/>
                <w:szCs w:val="28"/>
              </w:rPr>
              <w:t>.</w:t>
            </w:r>
            <w:r w:rsidR="00F044A3">
              <w:rPr>
                <w:rFonts w:ascii="Times New Roman" w:hAnsi="Times New Roman"/>
                <w:sz w:val="28"/>
                <w:szCs w:val="28"/>
              </w:rPr>
              <w:t>9</w:t>
            </w:r>
            <w:r>
              <w:rPr>
                <w:rFonts w:ascii="Times New Roman" w:hAnsi="Times New Roman"/>
                <w:sz w:val="28"/>
                <w:szCs w:val="28"/>
              </w:rPr>
              <w:t>.apakšpunkts</w:t>
            </w:r>
          </w:p>
        </w:tc>
        <w:tc>
          <w:tcPr>
            <w:tcW w:w="1686" w:type="dxa"/>
            <w:shd w:val="clear" w:color="auto" w:fill="auto"/>
          </w:tcPr>
          <w:p w:rsidR="004E2BCF" w:rsidRPr="006B4949" w:rsidRDefault="004E2BCF" w:rsidP="004E2BC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E2BCF" w:rsidRPr="006B4949" w:rsidRDefault="004E2BCF" w:rsidP="004E2BC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10.punkts</w:t>
            </w:r>
          </w:p>
        </w:tc>
        <w:tc>
          <w:tcPr>
            <w:tcW w:w="3086" w:type="dxa"/>
            <w:shd w:val="clear" w:color="auto" w:fill="auto"/>
          </w:tcPr>
          <w:p w:rsidR="000B76A3" w:rsidRDefault="00A108A2" w:rsidP="000B76A3">
            <w:pPr>
              <w:spacing w:after="120" w:line="240" w:lineRule="auto"/>
              <w:rPr>
                <w:rFonts w:ascii="Times New Roman" w:hAnsi="Times New Roman"/>
                <w:sz w:val="28"/>
                <w:szCs w:val="28"/>
              </w:rPr>
            </w:pPr>
            <w:r>
              <w:rPr>
                <w:rFonts w:ascii="Times New Roman" w:hAnsi="Times New Roman"/>
                <w:sz w:val="28"/>
                <w:szCs w:val="28"/>
              </w:rPr>
              <w:t>2.1</w:t>
            </w:r>
            <w:r w:rsidR="00F044A3">
              <w:rPr>
                <w:rFonts w:ascii="Times New Roman" w:hAnsi="Times New Roman"/>
                <w:sz w:val="28"/>
                <w:szCs w:val="28"/>
              </w:rPr>
              <w:t>0</w:t>
            </w:r>
            <w:r w:rsidR="000B76A3">
              <w:rPr>
                <w:rFonts w:ascii="Times New Roman" w:hAnsi="Times New Roman"/>
                <w:sz w:val="28"/>
                <w:szCs w:val="28"/>
              </w:rPr>
              <w:t>.apakšpunkts</w:t>
            </w:r>
          </w:p>
        </w:tc>
        <w:tc>
          <w:tcPr>
            <w:tcW w:w="1686"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11.punkts</w:t>
            </w:r>
          </w:p>
        </w:tc>
        <w:tc>
          <w:tcPr>
            <w:tcW w:w="3086" w:type="dxa"/>
            <w:shd w:val="clear" w:color="auto" w:fill="auto"/>
          </w:tcPr>
          <w:p w:rsidR="000B76A3" w:rsidRDefault="00A108A2" w:rsidP="00F044A3">
            <w:pPr>
              <w:spacing w:after="120" w:line="240" w:lineRule="auto"/>
              <w:rPr>
                <w:rFonts w:ascii="Times New Roman" w:hAnsi="Times New Roman"/>
                <w:sz w:val="28"/>
                <w:szCs w:val="28"/>
              </w:rPr>
            </w:pPr>
            <w:r>
              <w:rPr>
                <w:rFonts w:ascii="Times New Roman" w:hAnsi="Times New Roman"/>
                <w:sz w:val="28"/>
                <w:szCs w:val="28"/>
              </w:rPr>
              <w:t>2.</w:t>
            </w:r>
            <w:r w:rsidR="00F044A3">
              <w:rPr>
                <w:rFonts w:ascii="Times New Roman" w:hAnsi="Times New Roman"/>
                <w:sz w:val="28"/>
                <w:szCs w:val="28"/>
              </w:rPr>
              <w:t>11</w:t>
            </w:r>
            <w:r w:rsidR="000B76A3">
              <w:rPr>
                <w:rFonts w:ascii="Times New Roman" w:hAnsi="Times New Roman"/>
                <w:sz w:val="28"/>
                <w:szCs w:val="28"/>
              </w:rPr>
              <w:t>.apakšpunkts</w:t>
            </w:r>
          </w:p>
        </w:tc>
        <w:tc>
          <w:tcPr>
            <w:tcW w:w="1686"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12.punkts</w:t>
            </w:r>
          </w:p>
        </w:tc>
        <w:tc>
          <w:tcPr>
            <w:tcW w:w="3086" w:type="dxa"/>
            <w:shd w:val="clear" w:color="auto" w:fill="auto"/>
          </w:tcPr>
          <w:p w:rsidR="000B76A3" w:rsidRDefault="000B76A3" w:rsidP="00144E15">
            <w:pPr>
              <w:spacing w:after="120" w:line="240" w:lineRule="auto"/>
              <w:rPr>
                <w:rFonts w:ascii="Times New Roman" w:hAnsi="Times New Roman"/>
                <w:sz w:val="28"/>
                <w:szCs w:val="28"/>
              </w:rPr>
            </w:pPr>
            <w:r>
              <w:rPr>
                <w:rFonts w:ascii="Times New Roman" w:hAnsi="Times New Roman"/>
                <w:sz w:val="28"/>
                <w:szCs w:val="28"/>
              </w:rPr>
              <w:t>2</w:t>
            </w:r>
            <w:r w:rsidR="00A108A2">
              <w:rPr>
                <w:rFonts w:ascii="Times New Roman" w:hAnsi="Times New Roman"/>
                <w:sz w:val="28"/>
                <w:szCs w:val="28"/>
              </w:rPr>
              <w:t>.</w:t>
            </w:r>
            <w:r w:rsidR="00144E15">
              <w:rPr>
                <w:rFonts w:ascii="Times New Roman" w:hAnsi="Times New Roman"/>
                <w:sz w:val="28"/>
                <w:szCs w:val="28"/>
              </w:rPr>
              <w:t>12</w:t>
            </w:r>
            <w:r>
              <w:rPr>
                <w:rFonts w:ascii="Times New Roman" w:hAnsi="Times New Roman"/>
                <w:sz w:val="28"/>
                <w:szCs w:val="28"/>
              </w:rPr>
              <w:t>.apakšpunkts</w:t>
            </w:r>
          </w:p>
        </w:tc>
        <w:tc>
          <w:tcPr>
            <w:tcW w:w="1686" w:type="dxa"/>
            <w:shd w:val="clear" w:color="auto" w:fill="auto"/>
          </w:tcPr>
          <w:p w:rsidR="000B76A3" w:rsidRPr="006B4949"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6B4949"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13.punkts</w:t>
            </w:r>
          </w:p>
        </w:tc>
        <w:tc>
          <w:tcPr>
            <w:tcW w:w="3086" w:type="dxa"/>
            <w:shd w:val="clear" w:color="auto" w:fill="auto"/>
          </w:tcPr>
          <w:p w:rsidR="000B76A3" w:rsidRDefault="00A108A2" w:rsidP="00144E15">
            <w:pPr>
              <w:spacing w:after="120" w:line="240" w:lineRule="auto"/>
              <w:rPr>
                <w:rFonts w:ascii="Times New Roman" w:hAnsi="Times New Roman"/>
                <w:sz w:val="28"/>
                <w:szCs w:val="28"/>
              </w:rPr>
            </w:pPr>
            <w:r>
              <w:rPr>
                <w:rFonts w:ascii="Times New Roman" w:hAnsi="Times New Roman"/>
                <w:sz w:val="28"/>
                <w:szCs w:val="28"/>
              </w:rPr>
              <w:t>2.</w:t>
            </w:r>
            <w:r w:rsidR="00144E15">
              <w:rPr>
                <w:rFonts w:ascii="Times New Roman" w:hAnsi="Times New Roman"/>
                <w:sz w:val="28"/>
                <w:szCs w:val="28"/>
              </w:rPr>
              <w:t>13</w:t>
            </w:r>
            <w:r>
              <w:rPr>
                <w:rFonts w:ascii="Times New Roman" w:hAnsi="Times New Roman"/>
                <w:sz w:val="28"/>
                <w:szCs w:val="28"/>
              </w:rPr>
              <w:t>.apakšpunkts</w:t>
            </w:r>
          </w:p>
        </w:tc>
        <w:tc>
          <w:tcPr>
            <w:tcW w:w="1686"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14.punkts</w:t>
            </w:r>
          </w:p>
        </w:tc>
        <w:tc>
          <w:tcPr>
            <w:tcW w:w="3086" w:type="dxa"/>
            <w:shd w:val="clear" w:color="auto" w:fill="auto"/>
          </w:tcPr>
          <w:p w:rsidR="000B76A3" w:rsidRDefault="00A108A2" w:rsidP="00144E15">
            <w:pPr>
              <w:spacing w:after="120" w:line="240" w:lineRule="auto"/>
              <w:rPr>
                <w:rFonts w:ascii="Times New Roman" w:hAnsi="Times New Roman"/>
                <w:sz w:val="28"/>
                <w:szCs w:val="28"/>
              </w:rPr>
            </w:pPr>
            <w:r>
              <w:rPr>
                <w:rFonts w:ascii="Times New Roman" w:hAnsi="Times New Roman"/>
                <w:sz w:val="28"/>
                <w:szCs w:val="28"/>
              </w:rPr>
              <w:t>2.</w:t>
            </w:r>
            <w:r w:rsidR="00144E15">
              <w:rPr>
                <w:rFonts w:ascii="Times New Roman" w:hAnsi="Times New Roman"/>
                <w:sz w:val="28"/>
                <w:szCs w:val="28"/>
              </w:rPr>
              <w:t>14</w:t>
            </w:r>
            <w:r>
              <w:rPr>
                <w:rFonts w:ascii="Times New Roman" w:hAnsi="Times New Roman"/>
                <w:sz w:val="28"/>
                <w:szCs w:val="28"/>
              </w:rPr>
              <w:t>.apakšpunkts</w:t>
            </w:r>
          </w:p>
        </w:tc>
        <w:tc>
          <w:tcPr>
            <w:tcW w:w="1686"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A94EA1">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sidR="00A94EA1">
              <w:rPr>
                <w:rFonts w:ascii="Times New Roman" w:hAnsi="Times New Roman"/>
                <w:bCs/>
                <w:sz w:val="28"/>
                <w:szCs w:val="28"/>
              </w:rPr>
              <w:t>ES 2.panta 15</w:t>
            </w:r>
            <w:r>
              <w:rPr>
                <w:rFonts w:ascii="Times New Roman" w:hAnsi="Times New Roman"/>
                <w:bCs/>
                <w:sz w:val="28"/>
                <w:szCs w:val="28"/>
              </w:rPr>
              <w:t>.punkts</w:t>
            </w:r>
          </w:p>
        </w:tc>
        <w:tc>
          <w:tcPr>
            <w:tcW w:w="3086" w:type="dxa"/>
            <w:shd w:val="clear" w:color="auto" w:fill="auto"/>
          </w:tcPr>
          <w:p w:rsidR="000B76A3" w:rsidRDefault="00A94EA1" w:rsidP="00144E15">
            <w:pPr>
              <w:spacing w:after="120" w:line="240" w:lineRule="auto"/>
              <w:rPr>
                <w:rFonts w:ascii="Times New Roman" w:hAnsi="Times New Roman"/>
                <w:sz w:val="28"/>
                <w:szCs w:val="28"/>
              </w:rPr>
            </w:pPr>
            <w:r>
              <w:rPr>
                <w:rFonts w:ascii="Times New Roman" w:hAnsi="Times New Roman"/>
                <w:sz w:val="28"/>
                <w:szCs w:val="28"/>
              </w:rPr>
              <w:t>2.</w:t>
            </w:r>
            <w:r w:rsidR="00144E15">
              <w:rPr>
                <w:rFonts w:ascii="Times New Roman" w:hAnsi="Times New Roman"/>
                <w:sz w:val="28"/>
                <w:szCs w:val="28"/>
              </w:rPr>
              <w:t>15</w:t>
            </w:r>
            <w:r>
              <w:rPr>
                <w:rFonts w:ascii="Times New Roman" w:hAnsi="Times New Roman"/>
                <w:sz w:val="28"/>
                <w:szCs w:val="28"/>
              </w:rPr>
              <w:t>.apakšpunkts</w:t>
            </w:r>
          </w:p>
        </w:tc>
        <w:tc>
          <w:tcPr>
            <w:tcW w:w="1686"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16.punkts</w:t>
            </w:r>
          </w:p>
        </w:tc>
        <w:tc>
          <w:tcPr>
            <w:tcW w:w="3086" w:type="dxa"/>
            <w:shd w:val="clear" w:color="auto" w:fill="auto"/>
          </w:tcPr>
          <w:p w:rsidR="000B76A3" w:rsidRDefault="00144E15" w:rsidP="000B76A3">
            <w:pPr>
              <w:spacing w:after="120" w:line="240" w:lineRule="auto"/>
              <w:rPr>
                <w:rFonts w:ascii="Times New Roman" w:hAnsi="Times New Roman"/>
                <w:sz w:val="28"/>
                <w:szCs w:val="28"/>
              </w:rPr>
            </w:pPr>
            <w:r>
              <w:rPr>
                <w:rFonts w:ascii="Times New Roman" w:hAnsi="Times New Roman"/>
                <w:sz w:val="28"/>
                <w:szCs w:val="28"/>
              </w:rPr>
              <w:t>2.16</w:t>
            </w:r>
            <w:r w:rsidR="00A94EA1">
              <w:rPr>
                <w:rFonts w:ascii="Times New Roman" w:hAnsi="Times New Roman"/>
                <w:sz w:val="28"/>
                <w:szCs w:val="28"/>
              </w:rPr>
              <w:t>.apakšpunkts</w:t>
            </w:r>
          </w:p>
        </w:tc>
        <w:tc>
          <w:tcPr>
            <w:tcW w:w="1686"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B76A3" w:rsidRPr="002D4F1B" w:rsidTr="00512EBB">
        <w:trPr>
          <w:trHeight w:val="191"/>
        </w:trPr>
        <w:tc>
          <w:tcPr>
            <w:tcW w:w="2861" w:type="dxa"/>
            <w:shd w:val="clear" w:color="auto" w:fill="auto"/>
          </w:tcPr>
          <w:p w:rsidR="000B76A3" w:rsidRDefault="000B76A3" w:rsidP="000B76A3">
            <w:pPr>
              <w:spacing w:after="120" w:line="240" w:lineRule="auto"/>
              <w:rPr>
                <w:rFonts w:ascii="Times New Roman" w:hAnsi="Times New Roman"/>
                <w:bCs/>
                <w:sz w:val="28"/>
                <w:szCs w:val="28"/>
              </w:rPr>
            </w:pPr>
            <w:r>
              <w:rPr>
                <w:rFonts w:ascii="Times New Roman" w:hAnsi="Times New Roman"/>
                <w:bCs/>
                <w:sz w:val="28"/>
                <w:szCs w:val="28"/>
              </w:rPr>
              <w:t xml:space="preserve">Direktīvas </w:t>
            </w:r>
            <w:r w:rsidR="00082353">
              <w:rPr>
                <w:rFonts w:ascii="Times New Roman" w:hAnsi="Times New Roman"/>
                <w:bCs/>
                <w:sz w:val="28"/>
                <w:szCs w:val="28"/>
              </w:rPr>
              <w:t>2014/68</w:t>
            </w:r>
            <w:r w:rsidR="00A235EE">
              <w:rPr>
                <w:rFonts w:ascii="Times New Roman" w:hAnsi="Times New Roman"/>
                <w:bCs/>
                <w:sz w:val="28"/>
                <w:szCs w:val="28"/>
              </w:rPr>
              <w:t>/</w:t>
            </w:r>
            <w:r>
              <w:rPr>
                <w:rFonts w:ascii="Times New Roman" w:hAnsi="Times New Roman"/>
                <w:bCs/>
                <w:sz w:val="28"/>
                <w:szCs w:val="28"/>
              </w:rPr>
              <w:t>ES 2.panta 17.punkts</w:t>
            </w:r>
          </w:p>
        </w:tc>
        <w:tc>
          <w:tcPr>
            <w:tcW w:w="3086" w:type="dxa"/>
            <w:shd w:val="clear" w:color="auto" w:fill="auto"/>
          </w:tcPr>
          <w:p w:rsidR="000B76A3" w:rsidRDefault="00A94EA1" w:rsidP="00144E15">
            <w:pPr>
              <w:spacing w:after="120" w:line="240" w:lineRule="auto"/>
              <w:rPr>
                <w:rFonts w:ascii="Times New Roman" w:hAnsi="Times New Roman"/>
                <w:sz w:val="28"/>
                <w:szCs w:val="28"/>
              </w:rPr>
            </w:pPr>
            <w:r>
              <w:rPr>
                <w:rFonts w:ascii="Times New Roman" w:hAnsi="Times New Roman"/>
                <w:sz w:val="28"/>
                <w:szCs w:val="28"/>
              </w:rPr>
              <w:t>2.</w:t>
            </w:r>
            <w:r w:rsidR="00144E15">
              <w:rPr>
                <w:rFonts w:ascii="Times New Roman" w:hAnsi="Times New Roman"/>
                <w:sz w:val="28"/>
                <w:szCs w:val="28"/>
              </w:rPr>
              <w:t>17</w:t>
            </w:r>
            <w:r>
              <w:rPr>
                <w:rFonts w:ascii="Times New Roman" w:hAnsi="Times New Roman"/>
                <w:sz w:val="28"/>
                <w:szCs w:val="28"/>
              </w:rPr>
              <w:t>.apakšpunkts</w:t>
            </w:r>
          </w:p>
        </w:tc>
        <w:tc>
          <w:tcPr>
            <w:tcW w:w="1686" w:type="dxa"/>
            <w:shd w:val="clear" w:color="auto" w:fill="auto"/>
          </w:tcPr>
          <w:p w:rsidR="000B76A3" w:rsidRDefault="000B76A3"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B76A3" w:rsidRPr="002D4F1B" w:rsidRDefault="000B76A3"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44E15" w:rsidRPr="002D4F1B" w:rsidTr="00512EBB">
        <w:trPr>
          <w:trHeight w:val="191"/>
        </w:trPr>
        <w:tc>
          <w:tcPr>
            <w:tcW w:w="2861" w:type="dxa"/>
            <w:shd w:val="clear" w:color="auto" w:fill="auto"/>
          </w:tcPr>
          <w:p w:rsidR="00144E15" w:rsidRDefault="00144E15" w:rsidP="000B76A3">
            <w:pPr>
              <w:spacing w:after="120" w:line="240" w:lineRule="auto"/>
              <w:rPr>
                <w:rFonts w:ascii="Times New Roman" w:hAnsi="Times New Roman"/>
                <w:bCs/>
                <w:sz w:val="28"/>
                <w:szCs w:val="28"/>
              </w:rPr>
            </w:pPr>
            <w:r>
              <w:rPr>
                <w:rFonts w:ascii="Times New Roman" w:hAnsi="Times New Roman"/>
                <w:bCs/>
                <w:sz w:val="28"/>
                <w:szCs w:val="28"/>
              </w:rPr>
              <w:t>Direktīvas 2014/68/ES 2.panta 18.punkts</w:t>
            </w:r>
          </w:p>
        </w:tc>
        <w:tc>
          <w:tcPr>
            <w:tcW w:w="3086" w:type="dxa"/>
            <w:shd w:val="clear" w:color="auto" w:fill="auto"/>
          </w:tcPr>
          <w:p w:rsidR="00144E15" w:rsidRDefault="00144E15" w:rsidP="00144E15">
            <w:pPr>
              <w:spacing w:after="120" w:line="240" w:lineRule="auto"/>
              <w:rPr>
                <w:rFonts w:ascii="Times New Roman" w:hAnsi="Times New Roman"/>
                <w:sz w:val="28"/>
                <w:szCs w:val="28"/>
              </w:rPr>
            </w:pPr>
            <w:r>
              <w:rPr>
                <w:rFonts w:ascii="Times New Roman" w:hAnsi="Times New Roman"/>
                <w:sz w:val="28"/>
                <w:szCs w:val="28"/>
              </w:rPr>
              <w:t>2.18.apakšpunkts</w:t>
            </w:r>
          </w:p>
        </w:tc>
        <w:tc>
          <w:tcPr>
            <w:tcW w:w="1686" w:type="dxa"/>
            <w:shd w:val="clear" w:color="auto" w:fill="auto"/>
          </w:tcPr>
          <w:p w:rsidR="00144E15" w:rsidRDefault="00144E15"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44E15" w:rsidRPr="002D4F1B" w:rsidRDefault="00144E15"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44E15" w:rsidRPr="002D4F1B" w:rsidTr="00512EBB">
        <w:trPr>
          <w:trHeight w:val="191"/>
        </w:trPr>
        <w:tc>
          <w:tcPr>
            <w:tcW w:w="2861" w:type="dxa"/>
            <w:shd w:val="clear" w:color="auto" w:fill="auto"/>
          </w:tcPr>
          <w:p w:rsidR="00144E15" w:rsidRDefault="00144E15" w:rsidP="000B76A3">
            <w:pPr>
              <w:spacing w:after="120" w:line="240" w:lineRule="auto"/>
              <w:rPr>
                <w:rFonts w:ascii="Times New Roman" w:hAnsi="Times New Roman"/>
                <w:bCs/>
                <w:sz w:val="28"/>
                <w:szCs w:val="28"/>
              </w:rPr>
            </w:pPr>
            <w:r>
              <w:rPr>
                <w:rFonts w:ascii="Times New Roman" w:hAnsi="Times New Roman"/>
                <w:bCs/>
                <w:sz w:val="28"/>
                <w:szCs w:val="28"/>
              </w:rPr>
              <w:t>Direktīvas 2014/68/ES 2.panta 19.punkts</w:t>
            </w:r>
          </w:p>
        </w:tc>
        <w:tc>
          <w:tcPr>
            <w:tcW w:w="3086" w:type="dxa"/>
            <w:shd w:val="clear" w:color="auto" w:fill="auto"/>
          </w:tcPr>
          <w:p w:rsidR="00144E15" w:rsidRDefault="00144E15" w:rsidP="000B76A3">
            <w:pPr>
              <w:spacing w:after="120" w:line="240" w:lineRule="auto"/>
              <w:rPr>
                <w:rFonts w:ascii="Times New Roman" w:hAnsi="Times New Roman"/>
                <w:sz w:val="28"/>
                <w:szCs w:val="28"/>
              </w:rPr>
            </w:pPr>
            <w:r>
              <w:rPr>
                <w:rFonts w:ascii="Times New Roman" w:hAnsi="Times New Roman"/>
                <w:sz w:val="28"/>
                <w:szCs w:val="28"/>
              </w:rPr>
              <w:t>2.19.apakšpunkts</w:t>
            </w:r>
          </w:p>
        </w:tc>
        <w:tc>
          <w:tcPr>
            <w:tcW w:w="1686" w:type="dxa"/>
            <w:shd w:val="clear" w:color="auto" w:fill="auto"/>
          </w:tcPr>
          <w:p w:rsidR="00144E15" w:rsidRDefault="00144E15"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44E15" w:rsidRPr="002D4F1B" w:rsidRDefault="00144E15"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009CD" w:rsidRPr="002D4F1B" w:rsidTr="00512EBB">
        <w:trPr>
          <w:trHeight w:val="191"/>
        </w:trPr>
        <w:tc>
          <w:tcPr>
            <w:tcW w:w="2861" w:type="dxa"/>
            <w:shd w:val="clear" w:color="auto" w:fill="auto"/>
          </w:tcPr>
          <w:p w:rsidR="004009CD" w:rsidRDefault="004009CD" w:rsidP="000B76A3">
            <w:pPr>
              <w:spacing w:after="120" w:line="240" w:lineRule="auto"/>
              <w:rPr>
                <w:rFonts w:ascii="Times New Roman" w:hAnsi="Times New Roman"/>
                <w:bCs/>
                <w:sz w:val="28"/>
                <w:szCs w:val="28"/>
              </w:rPr>
            </w:pPr>
            <w:r>
              <w:rPr>
                <w:rFonts w:ascii="Times New Roman" w:hAnsi="Times New Roman"/>
                <w:bCs/>
                <w:sz w:val="28"/>
                <w:szCs w:val="28"/>
              </w:rPr>
              <w:t>Direktīvas 2014/68/ES 2.panta 20.punkts</w:t>
            </w:r>
          </w:p>
        </w:tc>
        <w:tc>
          <w:tcPr>
            <w:tcW w:w="3086" w:type="dxa"/>
            <w:shd w:val="clear" w:color="auto" w:fill="auto"/>
          </w:tcPr>
          <w:p w:rsidR="004009CD" w:rsidRDefault="004009CD" w:rsidP="004009CD">
            <w:pPr>
              <w:spacing w:after="120" w:line="240" w:lineRule="auto"/>
              <w:rPr>
                <w:rFonts w:ascii="Times New Roman" w:hAnsi="Times New Roman"/>
                <w:sz w:val="28"/>
                <w:szCs w:val="28"/>
              </w:rPr>
            </w:pPr>
            <w:r>
              <w:rPr>
                <w:rFonts w:ascii="Times New Roman" w:hAnsi="Times New Roman"/>
                <w:sz w:val="28"/>
                <w:szCs w:val="28"/>
              </w:rPr>
              <w:t>2.20.apakšpunkts</w:t>
            </w:r>
          </w:p>
        </w:tc>
        <w:tc>
          <w:tcPr>
            <w:tcW w:w="1686" w:type="dxa"/>
            <w:shd w:val="clear" w:color="auto" w:fill="auto"/>
          </w:tcPr>
          <w:p w:rsidR="004009CD" w:rsidRDefault="004009CD" w:rsidP="000B76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009CD" w:rsidRPr="002D4F1B" w:rsidRDefault="004009CD" w:rsidP="000B76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009CD" w:rsidRPr="002D4F1B" w:rsidTr="00512EBB">
        <w:trPr>
          <w:trHeight w:val="191"/>
        </w:trPr>
        <w:tc>
          <w:tcPr>
            <w:tcW w:w="2861" w:type="dxa"/>
            <w:shd w:val="clear" w:color="auto" w:fill="auto"/>
          </w:tcPr>
          <w:p w:rsidR="004009CD" w:rsidRDefault="004009CD" w:rsidP="00C14714">
            <w:pPr>
              <w:spacing w:after="120" w:line="240" w:lineRule="auto"/>
              <w:rPr>
                <w:rFonts w:ascii="Times New Roman" w:hAnsi="Times New Roman"/>
                <w:bCs/>
                <w:sz w:val="28"/>
                <w:szCs w:val="28"/>
              </w:rPr>
            </w:pPr>
            <w:r>
              <w:rPr>
                <w:rFonts w:ascii="Times New Roman" w:hAnsi="Times New Roman"/>
                <w:bCs/>
                <w:sz w:val="28"/>
                <w:szCs w:val="28"/>
              </w:rPr>
              <w:t>Direktīvas 2014/68/ES 2.panta 21.punkts</w:t>
            </w:r>
          </w:p>
        </w:tc>
        <w:tc>
          <w:tcPr>
            <w:tcW w:w="3086" w:type="dxa"/>
            <w:shd w:val="clear" w:color="auto" w:fill="auto"/>
          </w:tcPr>
          <w:p w:rsidR="004009CD" w:rsidRDefault="004009CD" w:rsidP="004009CD">
            <w:pPr>
              <w:spacing w:after="120" w:line="240" w:lineRule="auto"/>
              <w:rPr>
                <w:rFonts w:ascii="Times New Roman" w:hAnsi="Times New Roman"/>
                <w:sz w:val="28"/>
                <w:szCs w:val="28"/>
              </w:rPr>
            </w:pPr>
            <w:r>
              <w:rPr>
                <w:rFonts w:ascii="Times New Roman" w:hAnsi="Times New Roman"/>
                <w:sz w:val="28"/>
                <w:szCs w:val="28"/>
              </w:rPr>
              <w:t>2.21.apakšpunkts</w:t>
            </w:r>
          </w:p>
        </w:tc>
        <w:tc>
          <w:tcPr>
            <w:tcW w:w="1686" w:type="dxa"/>
            <w:shd w:val="clear" w:color="auto" w:fill="auto"/>
          </w:tcPr>
          <w:p w:rsidR="004009CD" w:rsidRDefault="004009CD" w:rsidP="00C1471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009CD" w:rsidRPr="002D4F1B" w:rsidRDefault="004009CD" w:rsidP="00C1471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009CD" w:rsidRPr="002D4F1B" w:rsidTr="00512EBB">
        <w:trPr>
          <w:trHeight w:val="191"/>
        </w:trPr>
        <w:tc>
          <w:tcPr>
            <w:tcW w:w="2861" w:type="dxa"/>
            <w:shd w:val="clear" w:color="auto" w:fill="auto"/>
          </w:tcPr>
          <w:p w:rsidR="004009CD" w:rsidRDefault="004009CD" w:rsidP="00C672BC">
            <w:pPr>
              <w:spacing w:after="120" w:line="240" w:lineRule="auto"/>
              <w:rPr>
                <w:rFonts w:ascii="Times New Roman" w:hAnsi="Times New Roman"/>
                <w:bCs/>
                <w:sz w:val="28"/>
                <w:szCs w:val="28"/>
              </w:rPr>
            </w:pPr>
            <w:r>
              <w:rPr>
                <w:rFonts w:ascii="Times New Roman" w:hAnsi="Times New Roman"/>
                <w:bCs/>
                <w:sz w:val="28"/>
                <w:szCs w:val="28"/>
              </w:rPr>
              <w:t>Direktīvas 2014/68/ES 2.panta 22.punkts</w:t>
            </w:r>
          </w:p>
        </w:tc>
        <w:tc>
          <w:tcPr>
            <w:tcW w:w="3086" w:type="dxa"/>
            <w:shd w:val="clear" w:color="auto" w:fill="auto"/>
          </w:tcPr>
          <w:p w:rsidR="004009CD" w:rsidRDefault="004009CD" w:rsidP="00C672BC">
            <w:pPr>
              <w:spacing w:after="120" w:line="240" w:lineRule="auto"/>
              <w:rPr>
                <w:rFonts w:ascii="Times New Roman" w:hAnsi="Times New Roman"/>
                <w:sz w:val="28"/>
                <w:szCs w:val="28"/>
              </w:rPr>
            </w:pPr>
            <w:r>
              <w:rPr>
                <w:rFonts w:ascii="Times New Roman" w:hAnsi="Times New Roman"/>
                <w:sz w:val="28"/>
                <w:szCs w:val="28"/>
              </w:rPr>
              <w:t>2.22.apakšpunkts</w:t>
            </w:r>
          </w:p>
        </w:tc>
        <w:tc>
          <w:tcPr>
            <w:tcW w:w="1686" w:type="dxa"/>
            <w:shd w:val="clear" w:color="auto" w:fill="auto"/>
          </w:tcPr>
          <w:p w:rsidR="004009CD" w:rsidRDefault="004009CD"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009CD" w:rsidRPr="002D4F1B" w:rsidRDefault="004009CD"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672BC">
            <w:pPr>
              <w:spacing w:after="120" w:line="240" w:lineRule="auto"/>
              <w:rPr>
                <w:rFonts w:ascii="Times New Roman" w:hAnsi="Times New Roman"/>
                <w:bCs/>
                <w:sz w:val="28"/>
                <w:szCs w:val="28"/>
              </w:rPr>
            </w:pPr>
            <w:r>
              <w:rPr>
                <w:rFonts w:ascii="Times New Roman" w:hAnsi="Times New Roman"/>
                <w:bCs/>
                <w:sz w:val="28"/>
                <w:szCs w:val="28"/>
              </w:rPr>
              <w:t>Direktīvas 2014/68/ES 2.panta 23.punkts</w:t>
            </w:r>
          </w:p>
        </w:tc>
        <w:tc>
          <w:tcPr>
            <w:tcW w:w="3086" w:type="dxa"/>
            <w:shd w:val="clear" w:color="auto" w:fill="auto"/>
          </w:tcPr>
          <w:p w:rsidR="00E23759" w:rsidRDefault="00E23759" w:rsidP="00C672BC">
            <w:pPr>
              <w:spacing w:after="120" w:line="240" w:lineRule="auto"/>
              <w:rPr>
                <w:rFonts w:ascii="Times New Roman" w:hAnsi="Times New Roman"/>
                <w:sz w:val="28"/>
                <w:szCs w:val="28"/>
              </w:rPr>
            </w:pPr>
            <w:r>
              <w:rPr>
                <w:rFonts w:ascii="Times New Roman" w:hAnsi="Times New Roman"/>
                <w:sz w:val="28"/>
                <w:szCs w:val="28"/>
              </w:rPr>
              <w:t>2.23.apakšpunkts</w:t>
            </w:r>
          </w:p>
        </w:tc>
        <w:tc>
          <w:tcPr>
            <w:tcW w:w="1686" w:type="dxa"/>
            <w:shd w:val="clear" w:color="auto" w:fill="auto"/>
          </w:tcPr>
          <w:p w:rsidR="00E23759" w:rsidRDefault="00E23759"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672BC">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2.panta 24.punkts</w:t>
            </w:r>
          </w:p>
        </w:tc>
        <w:tc>
          <w:tcPr>
            <w:tcW w:w="3086" w:type="dxa"/>
            <w:shd w:val="clear" w:color="auto" w:fill="auto"/>
          </w:tcPr>
          <w:p w:rsidR="00E23759" w:rsidRPr="00C672BC" w:rsidRDefault="00E23759" w:rsidP="00C672BC">
            <w:pPr>
              <w:spacing w:after="120" w:line="240" w:lineRule="auto"/>
              <w:rPr>
                <w:rFonts w:ascii="Times New Roman" w:hAnsi="Times New Roman"/>
                <w:sz w:val="28"/>
                <w:szCs w:val="28"/>
              </w:rPr>
            </w:pPr>
            <w:r>
              <w:rPr>
                <w:rFonts w:ascii="Times New Roman" w:hAnsi="Times New Roman"/>
                <w:sz w:val="28"/>
                <w:szCs w:val="28"/>
              </w:rPr>
              <w:t>S</w:t>
            </w:r>
            <w:r w:rsidRPr="00917780">
              <w:rPr>
                <w:rFonts w:ascii="Times New Roman" w:hAnsi="Times New Roman"/>
                <w:sz w:val="28"/>
                <w:szCs w:val="28"/>
              </w:rPr>
              <w:t>tandartizācijas likuma 12.panta 3.daļa</w:t>
            </w:r>
          </w:p>
        </w:tc>
        <w:tc>
          <w:tcPr>
            <w:tcW w:w="1686" w:type="dxa"/>
            <w:shd w:val="clear" w:color="auto" w:fill="auto"/>
          </w:tcPr>
          <w:p w:rsidR="00E23759" w:rsidRDefault="00E23759"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672BC">
            <w:pPr>
              <w:spacing w:after="120" w:line="240" w:lineRule="auto"/>
              <w:rPr>
                <w:rFonts w:ascii="Times New Roman" w:hAnsi="Times New Roman"/>
                <w:bCs/>
                <w:sz w:val="28"/>
                <w:szCs w:val="28"/>
              </w:rPr>
            </w:pPr>
            <w:r>
              <w:rPr>
                <w:rFonts w:ascii="Times New Roman" w:hAnsi="Times New Roman"/>
                <w:bCs/>
                <w:sz w:val="28"/>
                <w:szCs w:val="28"/>
              </w:rPr>
              <w:t>Direktīvas 2014/68/ES 2.panta 25.punkts</w:t>
            </w:r>
          </w:p>
        </w:tc>
        <w:tc>
          <w:tcPr>
            <w:tcW w:w="3086" w:type="dxa"/>
            <w:shd w:val="clear" w:color="auto" w:fill="auto"/>
          </w:tcPr>
          <w:p w:rsidR="00E23759" w:rsidRPr="00C672BC" w:rsidRDefault="00E23759" w:rsidP="00C672BC">
            <w:pPr>
              <w:spacing w:after="120" w:line="240" w:lineRule="auto"/>
              <w:rPr>
                <w:rFonts w:ascii="Times New Roman" w:hAnsi="Times New Roman"/>
                <w:sz w:val="28"/>
                <w:szCs w:val="28"/>
              </w:rPr>
            </w:pPr>
            <w:r>
              <w:rPr>
                <w:rFonts w:ascii="Times New Roman" w:hAnsi="Times New Roman"/>
                <w:sz w:val="28"/>
                <w:szCs w:val="28"/>
              </w:rPr>
              <w:t>Likuma “Par atbilstības novērtēšanu” 1.panta 1.punkts</w:t>
            </w:r>
          </w:p>
        </w:tc>
        <w:tc>
          <w:tcPr>
            <w:tcW w:w="1686" w:type="dxa"/>
            <w:shd w:val="clear" w:color="auto" w:fill="auto"/>
          </w:tcPr>
          <w:p w:rsidR="00E23759" w:rsidRDefault="00E23759"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672BC">
            <w:pPr>
              <w:spacing w:after="120" w:line="240" w:lineRule="auto"/>
              <w:rPr>
                <w:rFonts w:ascii="Times New Roman" w:hAnsi="Times New Roman"/>
                <w:bCs/>
                <w:sz w:val="28"/>
                <w:szCs w:val="28"/>
              </w:rPr>
            </w:pPr>
            <w:r>
              <w:rPr>
                <w:rFonts w:ascii="Times New Roman" w:hAnsi="Times New Roman"/>
                <w:bCs/>
                <w:sz w:val="28"/>
                <w:szCs w:val="28"/>
              </w:rPr>
              <w:t>Direktīvas 2014/68/ES 2.panta 26.punkts</w:t>
            </w:r>
          </w:p>
        </w:tc>
        <w:tc>
          <w:tcPr>
            <w:tcW w:w="3086" w:type="dxa"/>
            <w:shd w:val="clear" w:color="auto" w:fill="auto"/>
          </w:tcPr>
          <w:p w:rsidR="00E23759" w:rsidRPr="00C672BC" w:rsidRDefault="00E23759" w:rsidP="00C672BC">
            <w:pPr>
              <w:spacing w:after="120" w:line="240" w:lineRule="auto"/>
              <w:rPr>
                <w:rFonts w:ascii="Times New Roman" w:hAnsi="Times New Roman"/>
                <w:sz w:val="28"/>
                <w:szCs w:val="28"/>
              </w:rPr>
            </w:pPr>
            <w:r>
              <w:rPr>
                <w:rFonts w:ascii="Times New Roman" w:hAnsi="Times New Roman"/>
                <w:sz w:val="28"/>
                <w:szCs w:val="28"/>
              </w:rPr>
              <w:t>Ministru kabineta 2010.gada 18.maija noteikumu Nr.445 “Noteikumi par nacionālo akreditācijas institūciju” 2.punkts</w:t>
            </w:r>
          </w:p>
        </w:tc>
        <w:tc>
          <w:tcPr>
            <w:tcW w:w="1686" w:type="dxa"/>
            <w:shd w:val="clear" w:color="auto" w:fill="auto"/>
          </w:tcPr>
          <w:p w:rsidR="00E23759" w:rsidRDefault="00E23759" w:rsidP="00C672B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672B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D779B" w:rsidRPr="002D4F1B" w:rsidTr="009020C7">
        <w:trPr>
          <w:trHeight w:val="1175"/>
        </w:trPr>
        <w:tc>
          <w:tcPr>
            <w:tcW w:w="2861" w:type="dxa"/>
            <w:shd w:val="clear" w:color="auto" w:fill="auto"/>
          </w:tcPr>
          <w:p w:rsidR="00FD779B" w:rsidRDefault="00FD779B" w:rsidP="00FD779B">
            <w:pPr>
              <w:spacing w:after="120" w:line="240" w:lineRule="auto"/>
              <w:rPr>
                <w:rFonts w:ascii="Times New Roman" w:hAnsi="Times New Roman"/>
                <w:bCs/>
                <w:sz w:val="28"/>
                <w:szCs w:val="28"/>
              </w:rPr>
            </w:pPr>
            <w:r>
              <w:rPr>
                <w:rFonts w:ascii="Times New Roman" w:hAnsi="Times New Roman"/>
                <w:bCs/>
                <w:sz w:val="28"/>
                <w:szCs w:val="28"/>
              </w:rPr>
              <w:t>Direktīvas 2014/68/ES 2.panta 27.punkts</w:t>
            </w:r>
          </w:p>
        </w:tc>
        <w:tc>
          <w:tcPr>
            <w:tcW w:w="3086" w:type="dxa"/>
            <w:shd w:val="clear" w:color="auto" w:fill="auto"/>
          </w:tcPr>
          <w:p w:rsidR="00FD779B" w:rsidRDefault="009020C7" w:rsidP="00FD779B">
            <w:pPr>
              <w:spacing w:after="120" w:line="240" w:lineRule="auto"/>
              <w:rPr>
                <w:rFonts w:ascii="Times New Roman" w:hAnsi="Times New Roman"/>
                <w:sz w:val="28"/>
                <w:szCs w:val="28"/>
              </w:rPr>
            </w:pPr>
            <w:r>
              <w:rPr>
                <w:rFonts w:ascii="Times New Roman" w:hAnsi="Times New Roman"/>
                <w:sz w:val="28"/>
                <w:szCs w:val="28"/>
              </w:rPr>
              <w:t>Likuma “Par atbilstības novērtēšanu” 1.panta 3.punkts</w:t>
            </w:r>
          </w:p>
        </w:tc>
        <w:tc>
          <w:tcPr>
            <w:tcW w:w="1686" w:type="dxa"/>
            <w:shd w:val="clear" w:color="auto" w:fill="auto"/>
          </w:tcPr>
          <w:p w:rsidR="00FD779B" w:rsidRDefault="00FD779B" w:rsidP="00FD779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D779B" w:rsidRPr="002D4F1B" w:rsidRDefault="00FD779B" w:rsidP="00FD779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D779B" w:rsidRPr="002D4F1B" w:rsidTr="00512EBB">
        <w:trPr>
          <w:trHeight w:val="191"/>
        </w:trPr>
        <w:tc>
          <w:tcPr>
            <w:tcW w:w="2861" w:type="dxa"/>
            <w:shd w:val="clear" w:color="auto" w:fill="auto"/>
          </w:tcPr>
          <w:p w:rsidR="00FD779B" w:rsidRDefault="00FD779B" w:rsidP="00FD779B">
            <w:pPr>
              <w:spacing w:after="120" w:line="240" w:lineRule="auto"/>
              <w:rPr>
                <w:rFonts w:ascii="Times New Roman" w:hAnsi="Times New Roman"/>
                <w:bCs/>
                <w:sz w:val="28"/>
                <w:szCs w:val="28"/>
              </w:rPr>
            </w:pPr>
            <w:r>
              <w:rPr>
                <w:rFonts w:ascii="Times New Roman" w:hAnsi="Times New Roman"/>
                <w:bCs/>
                <w:sz w:val="28"/>
                <w:szCs w:val="28"/>
              </w:rPr>
              <w:t>Direktīvas 2014/68/ES 2.panta 28.punkts</w:t>
            </w:r>
          </w:p>
        </w:tc>
        <w:tc>
          <w:tcPr>
            <w:tcW w:w="3086" w:type="dxa"/>
            <w:shd w:val="clear" w:color="auto" w:fill="auto"/>
          </w:tcPr>
          <w:p w:rsidR="00FD779B" w:rsidRDefault="009020C7" w:rsidP="00FD779B">
            <w:pPr>
              <w:spacing w:after="120" w:line="240" w:lineRule="auto"/>
              <w:rPr>
                <w:rFonts w:ascii="Times New Roman" w:hAnsi="Times New Roman"/>
                <w:sz w:val="28"/>
                <w:szCs w:val="28"/>
              </w:rPr>
            </w:pPr>
            <w:r w:rsidRPr="009020C7">
              <w:rPr>
                <w:rFonts w:ascii="Times New Roman" w:hAnsi="Times New Roman"/>
                <w:sz w:val="28"/>
                <w:szCs w:val="28"/>
              </w:rPr>
              <w:t>Likuma “Par atbilstības novērtēšanu” 1.panta 12.punkts</w:t>
            </w:r>
          </w:p>
        </w:tc>
        <w:tc>
          <w:tcPr>
            <w:tcW w:w="1686" w:type="dxa"/>
            <w:shd w:val="clear" w:color="auto" w:fill="auto"/>
          </w:tcPr>
          <w:p w:rsidR="00FD779B" w:rsidRDefault="00FD779B" w:rsidP="00FD779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D779B" w:rsidRPr="002D4F1B" w:rsidRDefault="00FD779B" w:rsidP="00FD779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D779B" w:rsidRPr="002D4F1B" w:rsidTr="00512EBB">
        <w:trPr>
          <w:trHeight w:val="191"/>
        </w:trPr>
        <w:tc>
          <w:tcPr>
            <w:tcW w:w="2861" w:type="dxa"/>
            <w:shd w:val="clear" w:color="auto" w:fill="auto"/>
          </w:tcPr>
          <w:p w:rsidR="00FD779B" w:rsidRDefault="009020C7" w:rsidP="00FD779B">
            <w:pPr>
              <w:spacing w:after="120" w:line="240" w:lineRule="auto"/>
              <w:rPr>
                <w:rFonts w:ascii="Times New Roman" w:hAnsi="Times New Roman"/>
                <w:bCs/>
                <w:sz w:val="28"/>
                <w:szCs w:val="28"/>
              </w:rPr>
            </w:pPr>
            <w:r>
              <w:rPr>
                <w:rFonts w:ascii="Times New Roman" w:hAnsi="Times New Roman"/>
                <w:bCs/>
                <w:sz w:val="28"/>
                <w:szCs w:val="28"/>
              </w:rPr>
              <w:t>Direktīvas 2014/68/ES 2.panta 29</w:t>
            </w:r>
            <w:r w:rsidR="00FD779B">
              <w:rPr>
                <w:rFonts w:ascii="Times New Roman" w:hAnsi="Times New Roman"/>
                <w:bCs/>
                <w:sz w:val="28"/>
                <w:szCs w:val="28"/>
              </w:rPr>
              <w:t>.punkts</w:t>
            </w:r>
          </w:p>
        </w:tc>
        <w:tc>
          <w:tcPr>
            <w:tcW w:w="3086" w:type="dxa"/>
            <w:shd w:val="clear" w:color="auto" w:fill="auto"/>
          </w:tcPr>
          <w:p w:rsidR="00FD779B" w:rsidRDefault="009020C7" w:rsidP="00FD779B">
            <w:pPr>
              <w:spacing w:after="120" w:line="240" w:lineRule="auto"/>
              <w:rPr>
                <w:rFonts w:ascii="Times New Roman" w:hAnsi="Times New Roman"/>
                <w:sz w:val="28"/>
                <w:szCs w:val="28"/>
              </w:rPr>
            </w:pPr>
            <w:r>
              <w:rPr>
                <w:rFonts w:ascii="Times New Roman" w:hAnsi="Times New Roman"/>
                <w:sz w:val="28"/>
                <w:szCs w:val="28"/>
              </w:rPr>
              <w:t>2.25.apakšpunkts</w:t>
            </w:r>
          </w:p>
        </w:tc>
        <w:tc>
          <w:tcPr>
            <w:tcW w:w="1686" w:type="dxa"/>
            <w:shd w:val="clear" w:color="auto" w:fill="auto"/>
          </w:tcPr>
          <w:p w:rsidR="00FD779B" w:rsidRDefault="00FD779B" w:rsidP="00FD779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D779B" w:rsidRPr="002D4F1B" w:rsidRDefault="00FD779B" w:rsidP="00FD779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020C7" w:rsidRPr="002D4F1B" w:rsidTr="00512EBB">
        <w:trPr>
          <w:trHeight w:val="191"/>
        </w:trPr>
        <w:tc>
          <w:tcPr>
            <w:tcW w:w="2861" w:type="dxa"/>
            <w:shd w:val="clear" w:color="auto" w:fill="auto"/>
          </w:tcPr>
          <w:p w:rsidR="009020C7" w:rsidRDefault="009020C7" w:rsidP="009020C7">
            <w:pPr>
              <w:spacing w:after="120" w:line="240" w:lineRule="auto"/>
              <w:rPr>
                <w:rFonts w:ascii="Times New Roman" w:hAnsi="Times New Roman"/>
                <w:bCs/>
                <w:sz w:val="28"/>
                <w:szCs w:val="28"/>
              </w:rPr>
            </w:pPr>
            <w:r>
              <w:rPr>
                <w:rFonts w:ascii="Times New Roman" w:hAnsi="Times New Roman"/>
                <w:bCs/>
                <w:sz w:val="28"/>
                <w:szCs w:val="28"/>
              </w:rPr>
              <w:t>Direktīvas 2014/68/ES 2.panta 30.punkts</w:t>
            </w:r>
          </w:p>
        </w:tc>
        <w:tc>
          <w:tcPr>
            <w:tcW w:w="3086" w:type="dxa"/>
            <w:shd w:val="clear" w:color="auto" w:fill="auto"/>
          </w:tcPr>
          <w:p w:rsidR="009020C7" w:rsidRDefault="009020C7" w:rsidP="009020C7">
            <w:pPr>
              <w:spacing w:after="120" w:line="240" w:lineRule="auto"/>
              <w:rPr>
                <w:rFonts w:ascii="Times New Roman" w:hAnsi="Times New Roman"/>
                <w:sz w:val="28"/>
                <w:szCs w:val="28"/>
              </w:rPr>
            </w:pPr>
            <w:r>
              <w:rPr>
                <w:rFonts w:ascii="Times New Roman" w:hAnsi="Times New Roman"/>
                <w:sz w:val="28"/>
                <w:szCs w:val="28"/>
              </w:rPr>
              <w:t>2.26.apakšpunkts</w:t>
            </w:r>
          </w:p>
        </w:tc>
        <w:tc>
          <w:tcPr>
            <w:tcW w:w="1686" w:type="dxa"/>
            <w:shd w:val="clear" w:color="auto" w:fill="auto"/>
          </w:tcPr>
          <w:p w:rsidR="009020C7" w:rsidRDefault="009020C7" w:rsidP="009020C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9020C7" w:rsidRPr="002D4F1B" w:rsidRDefault="009020C7" w:rsidP="009020C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9020C7" w:rsidRPr="002D4F1B" w:rsidTr="00512EBB">
        <w:trPr>
          <w:trHeight w:val="191"/>
        </w:trPr>
        <w:tc>
          <w:tcPr>
            <w:tcW w:w="2861" w:type="dxa"/>
            <w:shd w:val="clear" w:color="auto" w:fill="auto"/>
          </w:tcPr>
          <w:p w:rsidR="009020C7" w:rsidRDefault="009020C7" w:rsidP="009020C7">
            <w:pPr>
              <w:spacing w:after="120" w:line="240" w:lineRule="auto"/>
              <w:rPr>
                <w:rFonts w:ascii="Times New Roman" w:hAnsi="Times New Roman"/>
                <w:bCs/>
                <w:sz w:val="28"/>
                <w:szCs w:val="28"/>
              </w:rPr>
            </w:pPr>
            <w:r>
              <w:rPr>
                <w:rFonts w:ascii="Times New Roman" w:hAnsi="Times New Roman"/>
                <w:bCs/>
                <w:sz w:val="28"/>
                <w:szCs w:val="28"/>
              </w:rPr>
              <w:t>Direktīvas 2014/68/ES 2.panta 31.punkts</w:t>
            </w:r>
          </w:p>
        </w:tc>
        <w:tc>
          <w:tcPr>
            <w:tcW w:w="3086" w:type="dxa"/>
            <w:shd w:val="clear" w:color="auto" w:fill="auto"/>
          </w:tcPr>
          <w:p w:rsidR="009020C7" w:rsidRDefault="00972A61" w:rsidP="009020C7">
            <w:pPr>
              <w:spacing w:after="120" w:line="240" w:lineRule="auto"/>
              <w:rPr>
                <w:rFonts w:ascii="Times New Roman" w:hAnsi="Times New Roman"/>
                <w:sz w:val="28"/>
                <w:szCs w:val="28"/>
              </w:rPr>
            </w:pPr>
            <w:r>
              <w:rPr>
                <w:rFonts w:ascii="Times New Roman" w:hAnsi="Times New Roman"/>
                <w:sz w:val="28"/>
                <w:szCs w:val="28"/>
              </w:rPr>
              <w:t>2.27</w:t>
            </w:r>
            <w:r w:rsidR="009020C7">
              <w:rPr>
                <w:rFonts w:ascii="Times New Roman" w:hAnsi="Times New Roman"/>
                <w:sz w:val="28"/>
                <w:szCs w:val="28"/>
              </w:rPr>
              <w:t>.apakšpunkts</w:t>
            </w:r>
          </w:p>
        </w:tc>
        <w:tc>
          <w:tcPr>
            <w:tcW w:w="1686" w:type="dxa"/>
            <w:shd w:val="clear" w:color="auto" w:fill="auto"/>
          </w:tcPr>
          <w:p w:rsidR="009020C7" w:rsidRDefault="009020C7" w:rsidP="009020C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9020C7" w:rsidRPr="002D4F1B" w:rsidRDefault="009020C7" w:rsidP="009020C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9020C7" w:rsidP="005C095B">
            <w:pPr>
              <w:spacing w:after="120" w:line="240" w:lineRule="auto"/>
              <w:rPr>
                <w:rFonts w:ascii="Times New Roman" w:hAnsi="Times New Roman"/>
                <w:bCs/>
                <w:sz w:val="28"/>
                <w:szCs w:val="28"/>
              </w:rPr>
            </w:pPr>
            <w:r>
              <w:rPr>
                <w:rFonts w:ascii="Times New Roman" w:hAnsi="Times New Roman"/>
                <w:bCs/>
                <w:sz w:val="28"/>
                <w:szCs w:val="28"/>
              </w:rPr>
              <w:t>Direktīvas 2014/68/ES 3.panta 1</w:t>
            </w:r>
            <w:r w:rsidR="00E23759">
              <w:rPr>
                <w:rFonts w:ascii="Times New Roman" w:hAnsi="Times New Roman"/>
                <w:bCs/>
                <w:sz w:val="28"/>
                <w:szCs w:val="28"/>
              </w:rPr>
              <w:t>.p</w:t>
            </w:r>
            <w:r>
              <w:rPr>
                <w:rFonts w:ascii="Times New Roman" w:hAnsi="Times New Roman"/>
                <w:bCs/>
                <w:sz w:val="28"/>
                <w:szCs w:val="28"/>
              </w:rPr>
              <w:t>unkts</w:t>
            </w:r>
            <w:r w:rsidR="005C095B">
              <w:rPr>
                <w:rFonts w:ascii="Times New Roman" w:hAnsi="Times New Roman"/>
                <w:bCs/>
                <w:sz w:val="28"/>
                <w:szCs w:val="28"/>
              </w:rPr>
              <w:t xml:space="preserve"> un 5.pants</w:t>
            </w:r>
          </w:p>
        </w:tc>
        <w:tc>
          <w:tcPr>
            <w:tcW w:w="3086" w:type="dxa"/>
            <w:shd w:val="clear" w:color="auto" w:fill="auto"/>
          </w:tcPr>
          <w:p w:rsidR="00E23759" w:rsidRDefault="009020C7" w:rsidP="00D83FE8">
            <w:pPr>
              <w:spacing w:after="120" w:line="240" w:lineRule="auto"/>
              <w:rPr>
                <w:rFonts w:ascii="Times New Roman" w:hAnsi="Times New Roman"/>
                <w:sz w:val="28"/>
                <w:szCs w:val="28"/>
              </w:rPr>
            </w:pPr>
            <w:r>
              <w:rPr>
                <w:rFonts w:ascii="Times New Roman" w:hAnsi="Times New Roman"/>
                <w:sz w:val="28"/>
                <w:szCs w:val="28"/>
              </w:rPr>
              <w:t>4.punkts</w:t>
            </w:r>
          </w:p>
        </w:tc>
        <w:tc>
          <w:tcPr>
            <w:tcW w:w="1686" w:type="dxa"/>
            <w:shd w:val="clear" w:color="auto" w:fill="auto"/>
          </w:tcPr>
          <w:p w:rsidR="00E23759" w:rsidRDefault="00E23759" w:rsidP="00D83FE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D83FE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9A0D1B">
            <w:pPr>
              <w:spacing w:after="120" w:line="240" w:lineRule="auto"/>
              <w:rPr>
                <w:rFonts w:ascii="Times New Roman" w:hAnsi="Times New Roman"/>
                <w:bCs/>
                <w:sz w:val="28"/>
                <w:szCs w:val="28"/>
              </w:rPr>
            </w:pPr>
            <w:r>
              <w:rPr>
                <w:rFonts w:ascii="Times New Roman" w:hAnsi="Times New Roman"/>
                <w:bCs/>
                <w:sz w:val="28"/>
                <w:szCs w:val="28"/>
              </w:rPr>
              <w:t xml:space="preserve">Direktīvas 2014/68/ES </w:t>
            </w:r>
            <w:r w:rsidR="009A0D1B">
              <w:rPr>
                <w:rFonts w:ascii="Times New Roman" w:hAnsi="Times New Roman"/>
                <w:bCs/>
                <w:sz w:val="28"/>
                <w:szCs w:val="28"/>
              </w:rPr>
              <w:t>3</w:t>
            </w:r>
            <w:r>
              <w:rPr>
                <w:rFonts w:ascii="Times New Roman" w:hAnsi="Times New Roman"/>
                <w:bCs/>
                <w:sz w:val="28"/>
                <w:szCs w:val="28"/>
              </w:rPr>
              <w:t xml:space="preserve">.panta </w:t>
            </w:r>
            <w:r w:rsidR="009A0D1B">
              <w:rPr>
                <w:rFonts w:ascii="Times New Roman" w:hAnsi="Times New Roman"/>
                <w:bCs/>
                <w:sz w:val="28"/>
                <w:szCs w:val="28"/>
              </w:rPr>
              <w:t>3</w:t>
            </w:r>
            <w:r>
              <w:rPr>
                <w:rFonts w:ascii="Times New Roman" w:hAnsi="Times New Roman"/>
                <w:bCs/>
                <w:sz w:val="28"/>
                <w:szCs w:val="28"/>
              </w:rPr>
              <w:t>.punkts</w:t>
            </w:r>
          </w:p>
        </w:tc>
        <w:tc>
          <w:tcPr>
            <w:tcW w:w="3086" w:type="dxa"/>
            <w:shd w:val="clear" w:color="auto" w:fill="auto"/>
          </w:tcPr>
          <w:p w:rsidR="00E23759" w:rsidRDefault="009A0D1B" w:rsidP="006D048D">
            <w:pPr>
              <w:spacing w:after="120" w:line="240" w:lineRule="auto"/>
              <w:rPr>
                <w:rFonts w:ascii="Times New Roman" w:hAnsi="Times New Roman"/>
                <w:sz w:val="28"/>
                <w:szCs w:val="28"/>
              </w:rPr>
            </w:pPr>
            <w:r>
              <w:rPr>
                <w:rFonts w:ascii="Times New Roman" w:hAnsi="Times New Roman"/>
                <w:sz w:val="28"/>
                <w:szCs w:val="28"/>
              </w:rPr>
              <w:t>5.punkts</w:t>
            </w:r>
          </w:p>
        </w:tc>
        <w:tc>
          <w:tcPr>
            <w:tcW w:w="1686" w:type="dxa"/>
            <w:shd w:val="clear" w:color="auto" w:fill="auto"/>
          </w:tcPr>
          <w:p w:rsidR="00E23759" w:rsidRDefault="00E23759" w:rsidP="006D048D">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E23759" w:rsidRPr="002D4F1B" w:rsidRDefault="00E23759" w:rsidP="006D048D">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E23759" w:rsidRPr="002D4F1B" w:rsidTr="00512EBB">
        <w:trPr>
          <w:trHeight w:val="191"/>
        </w:trPr>
        <w:tc>
          <w:tcPr>
            <w:tcW w:w="2861" w:type="dxa"/>
            <w:shd w:val="clear" w:color="auto" w:fill="auto"/>
          </w:tcPr>
          <w:p w:rsidR="00E23759" w:rsidRDefault="00E23759" w:rsidP="004E4D75">
            <w:pPr>
              <w:spacing w:after="120" w:line="240" w:lineRule="auto"/>
              <w:rPr>
                <w:rFonts w:ascii="Times New Roman" w:hAnsi="Times New Roman"/>
                <w:bCs/>
                <w:sz w:val="28"/>
                <w:szCs w:val="28"/>
              </w:rPr>
            </w:pPr>
            <w:r>
              <w:rPr>
                <w:rFonts w:ascii="Times New Roman" w:hAnsi="Times New Roman"/>
                <w:bCs/>
                <w:sz w:val="28"/>
                <w:szCs w:val="28"/>
              </w:rPr>
              <w:lastRenderedPageBreak/>
              <w:t xml:space="preserve">Direktīvas 2014/68/ES </w:t>
            </w:r>
            <w:r w:rsidR="00C40002">
              <w:rPr>
                <w:rFonts w:ascii="Times New Roman" w:hAnsi="Times New Roman"/>
                <w:bCs/>
                <w:sz w:val="28"/>
                <w:szCs w:val="28"/>
              </w:rPr>
              <w:t>4.panta 1.punkts</w:t>
            </w:r>
          </w:p>
        </w:tc>
        <w:tc>
          <w:tcPr>
            <w:tcW w:w="3086" w:type="dxa"/>
            <w:shd w:val="clear" w:color="auto" w:fill="auto"/>
          </w:tcPr>
          <w:p w:rsidR="00E23759" w:rsidRDefault="004E4D75" w:rsidP="00BE407B">
            <w:pPr>
              <w:spacing w:after="120" w:line="240" w:lineRule="auto"/>
              <w:rPr>
                <w:rFonts w:ascii="Times New Roman" w:hAnsi="Times New Roman"/>
                <w:sz w:val="28"/>
                <w:szCs w:val="28"/>
              </w:rPr>
            </w:pPr>
            <w:r>
              <w:rPr>
                <w:rFonts w:ascii="Times New Roman" w:hAnsi="Times New Roman"/>
                <w:sz w:val="28"/>
                <w:szCs w:val="28"/>
              </w:rPr>
              <w:t>8.punkts</w:t>
            </w:r>
          </w:p>
        </w:tc>
        <w:tc>
          <w:tcPr>
            <w:tcW w:w="1686" w:type="dxa"/>
            <w:shd w:val="clear" w:color="auto" w:fill="auto"/>
          </w:tcPr>
          <w:p w:rsidR="00E2375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14C50" w:rsidRPr="002D4F1B" w:rsidTr="00512EBB">
        <w:trPr>
          <w:trHeight w:val="191"/>
        </w:trPr>
        <w:tc>
          <w:tcPr>
            <w:tcW w:w="2861" w:type="dxa"/>
            <w:shd w:val="clear" w:color="auto" w:fill="auto"/>
          </w:tcPr>
          <w:p w:rsidR="00414C50" w:rsidRDefault="00414C50" w:rsidP="00414C50">
            <w:pPr>
              <w:spacing w:after="120" w:line="240" w:lineRule="auto"/>
              <w:rPr>
                <w:rFonts w:ascii="Times New Roman" w:hAnsi="Times New Roman"/>
                <w:bCs/>
                <w:sz w:val="28"/>
                <w:szCs w:val="28"/>
              </w:rPr>
            </w:pPr>
            <w:r>
              <w:rPr>
                <w:rFonts w:ascii="Times New Roman" w:hAnsi="Times New Roman"/>
                <w:bCs/>
                <w:sz w:val="28"/>
                <w:szCs w:val="28"/>
              </w:rPr>
              <w:t>Direktīvas 2014/68/ES 4.panta 1.punkta a) apakšpunkts</w:t>
            </w:r>
          </w:p>
        </w:tc>
        <w:tc>
          <w:tcPr>
            <w:tcW w:w="3086" w:type="dxa"/>
            <w:shd w:val="clear" w:color="auto" w:fill="auto"/>
          </w:tcPr>
          <w:p w:rsidR="00414C50" w:rsidRDefault="00414C50" w:rsidP="00414C50">
            <w:pPr>
              <w:spacing w:after="120" w:line="240" w:lineRule="auto"/>
              <w:rPr>
                <w:rFonts w:ascii="Times New Roman" w:hAnsi="Times New Roman"/>
                <w:sz w:val="28"/>
                <w:szCs w:val="28"/>
              </w:rPr>
            </w:pPr>
            <w:r>
              <w:rPr>
                <w:rFonts w:ascii="Times New Roman" w:hAnsi="Times New Roman"/>
                <w:sz w:val="28"/>
                <w:szCs w:val="28"/>
              </w:rPr>
              <w:t>8.1.apakšpunkts</w:t>
            </w:r>
          </w:p>
        </w:tc>
        <w:tc>
          <w:tcPr>
            <w:tcW w:w="1686" w:type="dxa"/>
            <w:shd w:val="clear" w:color="auto" w:fill="auto"/>
          </w:tcPr>
          <w:p w:rsidR="00414C50" w:rsidRDefault="00414C50" w:rsidP="00414C5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14C50" w:rsidRPr="002D4F1B" w:rsidRDefault="00414C50" w:rsidP="00414C5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50043" w:rsidRPr="002D4F1B" w:rsidTr="00512EBB">
        <w:trPr>
          <w:trHeight w:val="191"/>
        </w:trPr>
        <w:tc>
          <w:tcPr>
            <w:tcW w:w="2861" w:type="dxa"/>
            <w:shd w:val="clear" w:color="auto" w:fill="auto"/>
          </w:tcPr>
          <w:p w:rsidR="00850043" w:rsidRDefault="00850043" w:rsidP="00850043">
            <w:pPr>
              <w:spacing w:after="120" w:line="240" w:lineRule="auto"/>
              <w:rPr>
                <w:rFonts w:ascii="Times New Roman" w:hAnsi="Times New Roman"/>
                <w:bCs/>
                <w:sz w:val="28"/>
                <w:szCs w:val="28"/>
              </w:rPr>
            </w:pPr>
            <w:r>
              <w:rPr>
                <w:rFonts w:ascii="Times New Roman" w:hAnsi="Times New Roman"/>
                <w:bCs/>
                <w:sz w:val="28"/>
                <w:szCs w:val="28"/>
              </w:rPr>
              <w:t>Direktīvas 2014/68/ES 4.panta 1.punkta a) i) apakšpunkts</w:t>
            </w:r>
          </w:p>
        </w:tc>
        <w:tc>
          <w:tcPr>
            <w:tcW w:w="3086" w:type="dxa"/>
            <w:shd w:val="clear" w:color="auto" w:fill="auto"/>
          </w:tcPr>
          <w:p w:rsidR="00850043" w:rsidRDefault="00850043" w:rsidP="00850043">
            <w:pPr>
              <w:spacing w:after="120" w:line="240" w:lineRule="auto"/>
              <w:rPr>
                <w:rFonts w:ascii="Times New Roman" w:hAnsi="Times New Roman"/>
                <w:sz w:val="28"/>
                <w:szCs w:val="28"/>
              </w:rPr>
            </w:pPr>
            <w:r>
              <w:rPr>
                <w:rFonts w:ascii="Times New Roman" w:hAnsi="Times New Roman"/>
                <w:sz w:val="28"/>
                <w:szCs w:val="28"/>
              </w:rPr>
              <w:t>8.1.1.apakšpunkts</w:t>
            </w:r>
          </w:p>
        </w:tc>
        <w:tc>
          <w:tcPr>
            <w:tcW w:w="1686" w:type="dxa"/>
            <w:shd w:val="clear" w:color="auto" w:fill="auto"/>
          </w:tcPr>
          <w:p w:rsidR="00850043" w:rsidRDefault="00850043" w:rsidP="0085004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50043" w:rsidRPr="002D4F1B" w:rsidRDefault="00850043" w:rsidP="0085004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50043" w:rsidRPr="002D4F1B" w:rsidTr="00512EBB">
        <w:trPr>
          <w:trHeight w:val="191"/>
        </w:trPr>
        <w:tc>
          <w:tcPr>
            <w:tcW w:w="2861" w:type="dxa"/>
            <w:shd w:val="clear" w:color="auto" w:fill="auto"/>
          </w:tcPr>
          <w:p w:rsidR="00850043" w:rsidRDefault="00850043" w:rsidP="00850043">
            <w:pPr>
              <w:spacing w:after="120" w:line="240" w:lineRule="auto"/>
              <w:rPr>
                <w:rFonts w:ascii="Times New Roman" w:hAnsi="Times New Roman"/>
                <w:bCs/>
                <w:sz w:val="28"/>
                <w:szCs w:val="28"/>
              </w:rPr>
            </w:pPr>
            <w:r>
              <w:rPr>
                <w:rFonts w:ascii="Times New Roman" w:hAnsi="Times New Roman"/>
                <w:bCs/>
                <w:sz w:val="28"/>
                <w:szCs w:val="28"/>
              </w:rPr>
              <w:t>Direktīvas 2014/68/ES 4.panta 1.punkta a) i) apakšpunkts</w:t>
            </w:r>
          </w:p>
        </w:tc>
        <w:tc>
          <w:tcPr>
            <w:tcW w:w="3086" w:type="dxa"/>
            <w:shd w:val="clear" w:color="auto" w:fill="auto"/>
          </w:tcPr>
          <w:p w:rsidR="00850043" w:rsidRDefault="00850043" w:rsidP="00850043">
            <w:pPr>
              <w:spacing w:after="120" w:line="240" w:lineRule="auto"/>
              <w:rPr>
                <w:rFonts w:ascii="Times New Roman" w:hAnsi="Times New Roman"/>
                <w:sz w:val="28"/>
                <w:szCs w:val="28"/>
              </w:rPr>
            </w:pPr>
            <w:r>
              <w:rPr>
                <w:rFonts w:ascii="Times New Roman" w:hAnsi="Times New Roman"/>
                <w:sz w:val="28"/>
                <w:szCs w:val="28"/>
              </w:rPr>
              <w:t>8.1.2.apakšpunkts</w:t>
            </w:r>
          </w:p>
        </w:tc>
        <w:tc>
          <w:tcPr>
            <w:tcW w:w="1686" w:type="dxa"/>
            <w:shd w:val="clear" w:color="auto" w:fill="auto"/>
          </w:tcPr>
          <w:p w:rsidR="00850043" w:rsidRDefault="00850043" w:rsidP="0085004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50043" w:rsidRPr="002D4F1B" w:rsidRDefault="00850043" w:rsidP="0085004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14C50" w:rsidRPr="002D4F1B" w:rsidTr="00512EBB">
        <w:trPr>
          <w:trHeight w:val="191"/>
        </w:trPr>
        <w:tc>
          <w:tcPr>
            <w:tcW w:w="2861" w:type="dxa"/>
            <w:shd w:val="clear" w:color="auto" w:fill="auto"/>
          </w:tcPr>
          <w:p w:rsidR="00414C50" w:rsidRDefault="00414C50" w:rsidP="00414C50">
            <w:pPr>
              <w:spacing w:after="120" w:line="240" w:lineRule="auto"/>
              <w:rPr>
                <w:rFonts w:ascii="Times New Roman" w:hAnsi="Times New Roman"/>
                <w:bCs/>
                <w:sz w:val="28"/>
                <w:szCs w:val="28"/>
              </w:rPr>
            </w:pPr>
            <w:r>
              <w:rPr>
                <w:rFonts w:ascii="Times New Roman" w:hAnsi="Times New Roman"/>
                <w:bCs/>
                <w:sz w:val="28"/>
                <w:szCs w:val="28"/>
              </w:rPr>
              <w:t>Direktīvas 2014/68/ES 4.panta 1.punkta b) apakšpunkts</w:t>
            </w:r>
          </w:p>
        </w:tc>
        <w:tc>
          <w:tcPr>
            <w:tcW w:w="3086" w:type="dxa"/>
            <w:shd w:val="clear" w:color="auto" w:fill="auto"/>
          </w:tcPr>
          <w:p w:rsidR="00414C50" w:rsidRDefault="00414C50" w:rsidP="00414C50">
            <w:pPr>
              <w:spacing w:after="120" w:line="240" w:lineRule="auto"/>
              <w:rPr>
                <w:rFonts w:ascii="Times New Roman" w:hAnsi="Times New Roman"/>
                <w:sz w:val="28"/>
                <w:szCs w:val="28"/>
              </w:rPr>
            </w:pPr>
            <w:r>
              <w:rPr>
                <w:rFonts w:ascii="Times New Roman" w:hAnsi="Times New Roman"/>
                <w:sz w:val="28"/>
                <w:szCs w:val="28"/>
              </w:rPr>
              <w:t>8.2.apakšpunkts</w:t>
            </w:r>
          </w:p>
        </w:tc>
        <w:tc>
          <w:tcPr>
            <w:tcW w:w="1686" w:type="dxa"/>
            <w:shd w:val="clear" w:color="auto" w:fill="auto"/>
          </w:tcPr>
          <w:p w:rsidR="00414C50" w:rsidRDefault="00414C50" w:rsidP="00414C5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14C50" w:rsidRPr="002D4F1B" w:rsidRDefault="00414C50" w:rsidP="00414C5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14C50" w:rsidRPr="002D4F1B" w:rsidTr="00512EBB">
        <w:trPr>
          <w:trHeight w:val="191"/>
        </w:trPr>
        <w:tc>
          <w:tcPr>
            <w:tcW w:w="2861" w:type="dxa"/>
            <w:shd w:val="clear" w:color="auto" w:fill="auto"/>
          </w:tcPr>
          <w:p w:rsidR="00414C50" w:rsidRDefault="00414C50" w:rsidP="00414C50">
            <w:pPr>
              <w:spacing w:after="120" w:line="240" w:lineRule="auto"/>
              <w:rPr>
                <w:rFonts w:ascii="Times New Roman" w:hAnsi="Times New Roman"/>
                <w:bCs/>
                <w:sz w:val="28"/>
                <w:szCs w:val="28"/>
              </w:rPr>
            </w:pPr>
            <w:r>
              <w:rPr>
                <w:rFonts w:ascii="Times New Roman" w:hAnsi="Times New Roman"/>
                <w:bCs/>
                <w:sz w:val="28"/>
                <w:szCs w:val="28"/>
              </w:rPr>
              <w:t>Direktīvas 2014/68/ES 4.panta 1.punkta c) apakšpunkts</w:t>
            </w:r>
          </w:p>
        </w:tc>
        <w:tc>
          <w:tcPr>
            <w:tcW w:w="3086" w:type="dxa"/>
            <w:shd w:val="clear" w:color="auto" w:fill="auto"/>
          </w:tcPr>
          <w:p w:rsidR="00414C50" w:rsidRDefault="00414C50" w:rsidP="00414C50">
            <w:pPr>
              <w:spacing w:after="120" w:line="240" w:lineRule="auto"/>
              <w:rPr>
                <w:rFonts w:ascii="Times New Roman" w:hAnsi="Times New Roman"/>
                <w:sz w:val="28"/>
                <w:szCs w:val="28"/>
              </w:rPr>
            </w:pPr>
            <w:r>
              <w:rPr>
                <w:rFonts w:ascii="Times New Roman" w:hAnsi="Times New Roman"/>
                <w:sz w:val="28"/>
                <w:szCs w:val="28"/>
              </w:rPr>
              <w:t>8.3.apakšpunkts</w:t>
            </w:r>
          </w:p>
        </w:tc>
        <w:tc>
          <w:tcPr>
            <w:tcW w:w="1686" w:type="dxa"/>
            <w:shd w:val="clear" w:color="auto" w:fill="auto"/>
          </w:tcPr>
          <w:p w:rsidR="00414C50" w:rsidRDefault="00414C50" w:rsidP="00414C5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14C50" w:rsidRPr="002D4F1B" w:rsidRDefault="00414C50" w:rsidP="00414C5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D7151" w:rsidRPr="002D4F1B" w:rsidTr="00512EBB">
        <w:trPr>
          <w:trHeight w:val="191"/>
        </w:trPr>
        <w:tc>
          <w:tcPr>
            <w:tcW w:w="2861" w:type="dxa"/>
            <w:shd w:val="clear" w:color="auto" w:fill="auto"/>
          </w:tcPr>
          <w:p w:rsidR="00AD7151" w:rsidRDefault="00AD7151" w:rsidP="00AD7151">
            <w:pPr>
              <w:spacing w:after="120" w:line="240" w:lineRule="auto"/>
              <w:rPr>
                <w:rFonts w:ascii="Times New Roman" w:hAnsi="Times New Roman"/>
                <w:bCs/>
                <w:sz w:val="28"/>
                <w:szCs w:val="28"/>
              </w:rPr>
            </w:pPr>
            <w:r>
              <w:rPr>
                <w:rFonts w:ascii="Times New Roman" w:hAnsi="Times New Roman"/>
                <w:bCs/>
                <w:sz w:val="28"/>
                <w:szCs w:val="28"/>
              </w:rPr>
              <w:t>Direktīvas 2014/68/ES 4.panta 1.punkta c) i) apakšpunkts</w:t>
            </w:r>
          </w:p>
        </w:tc>
        <w:tc>
          <w:tcPr>
            <w:tcW w:w="3086" w:type="dxa"/>
            <w:shd w:val="clear" w:color="auto" w:fill="auto"/>
          </w:tcPr>
          <w:p w:rsidR="00AD7151" w:rsidRDefault="00AD7151" w:rsidP="00AD7151">
            <w:pPr>
              <w:spacing w:after="120" w:line="240" w:lineRule="auto"/>
              <w:rPr>
                <w:rFonts w:ascii="Times New Roman" w:hAnsi="Times New Roman"/>
                <w:sz w:val="28"/>
                <w:szCs w:val="28"/>
              </w:rPr>
            </w:pPr>
            <w:r>
              <w:rPr>
                <w:rFonts w:ascii="Times New Roman" w:hAnsi="Times New Roman"/>
                <w:sz w:val="28"/>
                <w:szCs w:val="28"/>
              </w:rPr>
              <w:t>8.3.1.apakšpunkts</w:t>
            </w:r>
          </w:p>
        </w:tc>
        <w:tc>
          <w:tcPr>
            <w:tcW w:w="1686" w:type="dxa"/>
            <w:shd w:val="clear" w:color="auto" w:fill="auto"/>
          </w:tcPr>
          <w:p w:rsidR="00AD7151" w:rsidRDefault="00AD7151" w:rsidP="00AD715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D7151" w:rsidRPr="002D4F1B" w:rsidRDefault="00AD7151" w:rsidP="00AD715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D7151" w:rsidRPr="002D4F1B" w:rsidTr="00512EBB">
        <w:trPr>
          <w:trHeight w:val="191"/>
        </w:trPr>
        <w:tc>
          <w:tcPr>
            <w:tcW w:w="2861" w:type="dxa"/>
            <w:shd w:val="clear" w:color="auto" w:fill="auto"/>
          </w:tcPr>
          <w:p w:rsidR="00AD7151" w:rsidRDefault="00AD7151" w:rsidP="00AD7151">
            <w:pPr>
              <w:spacing w:after="120" w:line="240" w:lineRule="auto"/>
              <w:rPr>
                <w:rFonts w:ascii="Times New Roman" w:hAnsi="Times New Roman"/>
                <w:bCs/>
                <w:sz w:val="28"/>
                <w:szCs w:val="28"/>
              </w:rPr>
            </w:pPr>
            <w:r>
              <w:rPr>
                <w:rFonts w:ascii="Times New Roman" w:hAnsi="Times New Roman"/>
                <w:bCs/>
                <w:sz w:val="28"/>
                <w:szCs w:val="28"/>
              </w:rPr>
              <w:t>Direktīvas 2014/68/ES 4.panta 1.punkta c) ii) apakšpunkts</w:t>
            </w:r>
          </w:p>
        </w:tc>
        <w:tc>
          <w:tcPr>
            <w:tcW w:w="3086" w:type="dxa"/>
            <w:shd w:val="clear" w:color="auto" w:fill="auto"/>
          </w:tcPr>
          <w:p w:rsidR="00AD7151" w:rsidRDefault="00AD7151" w:rsidP="00AD7151">
            <w:pPr>
              <w:spacing w:after="120" w:line="240" w:lineRule="auto"/>
              <w:rPr>
                <w:rFonts w:ascii="Times New Roman" w:hAnsi="Times New Roman"/>
                <w:sz w:val="28"/>
                <w:szCs w:val="28"/>
              </w:rPr>
            </w:pPr>
            <w:r>
              <w:rPr>
                <w:rFonts w:ascii="Times New Roman" w:hAnsi="Times New Roman"/>
                <w:sz w:val="28"/>
                <w:szCs w:val="28"/>
              </w:rPr>
              <w:t>8.3.2.apakšpunkts</w:t>
            </w:r>
          </w:p>
        </w:tc>
        <w:tc>
          <w:tcPr>
            <w:tcW w:w="1686" w:type="dxa"/>
            <w:shd w:val="clear" w:color="auto" w:fill="auto"/>
          </w:tcPr>
          <w:p w:rsidR="00AD7151" w:rsidRDefault="00AD7151" w:rsidP="00AD715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D7151" w:rsidRPr="002D4F1B" w:rsidRDefault="00AD7151" w:rsidP="00AD715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14C50" w:rsidRPr="002D4F1B" w:rsidTr="00512EBB">
        <w:trPr>
          <w:trHeight w:val="191"/>
        </w:trPr>
        <w:tc>
          <w:tcPr>
            <w:tcW w:w="2861" w:type="dxa"/>
            <w:shd w:val="clear" w:color="auto" w:fill="auto"/>
          </w:tcPr>
          <w:p w:rsidR="00414C50" w:rsidRDefault="00414C50" w:rsidP="00414C50">
            <w:pPr>
              <w:spacing w:after="120" w:line="240" w:lineRule="auto"/>
              <w:rPr>
                <w:rFonts w:ascii="Times New Roman" w:hAnsi="Times New Roman"/>
                <w:bCs/>
                <w:sz w:val="28"/>
                <w:szCs w:val="28"/>
              </w:rPr>
            </w:pPr>
            <w:r>
              <w:rPr>
                <w:rFonts w:ascii="Times New Roman" w:hAnsi="Times New Roman"/>
                <w:bCs/>
                <w:sz w:val="28"/>
                <w:szCs w:val="28"/>
              </w:rPr>
              <w:t>Direktīvas 2014/68/ES 4.panta 1.punkta d) apakšpunkts</w:t>
            </w:r>
          </w:p>
        </w:tc>
        <w:tc>
          <w:tcPr>
            <w:tcW w:w="3086" w:type="dxa"/>
            <w:shd w:val="clear" w:color="auto" w:fill="auto"/>
          </w:tcPr>
          <w:p w:rsidR="00414C50" w:rsidRDefault="00414C50" w:rsidP="00414C50">
            <w:pPr>
              <w:spacing w:after="120" w:line="240" w:lineRule="auto"/>
              <w:rPr>
                <w:rFonts w:ascii="Times New Roman" w:hAnsi="Times New Roman"/>
                <w:sz w:val="28"/>
                <w:szCs w:val="28"/>
              </w:rPr>
            </w:pPr>
            <w:r>
              <w:rPr>
                <w:rFonts w:ascii="Times New Roman" w:hAnsi="Times New Roman"/>
                <w:sz w:val="28"/>
                <w:szCs w:val="28"/>
              </w:rPr>
              <w:t>8.4.apakšpunkts</w:t>
            </w:r>
          </w:p>
        </w:tc>
        <w:tc>
          <w:tcPr>
            <w:tcW w:w="1686" w:type="dxa"/>
            <w:shd w:val="clear" w:color="auto" w:fill="auto"/>
          </w:tcPr>
          <w:p w:rsidR="00414C50" w:rsidRDefault="00414C50" w:rsidP="00414C5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14C50" w:rsidRPr="002D4F1B" w:rsidRDefault="00414C50" w:rsidP="00414C5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40002" w:rsidRPr="002D4F1B" w:rsidTr="00512EBB">
        <w:trPr>
          <w:trHeight w:val="191"/>
        </w:trPr>
        <w:tc>
          <w:tcPr>
            <w:tcW w:w="2861" w:type="dxa"/>
            <w:shd w:val="clear" w:color="auto" w:fill="auto"/>
          </w:tcPr>
          <w:p w:rsidR="00C40002" w:rsidRDefault="00C40002" w:rsidP="00C40002">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4.panta 2.punkts</w:t>
            </w:r>
            <w:r w:rsidR="00200C06">
              <w:rPr>
                <w:rFonts w:ascii="Times New Roman" w:hAnsi="Times New Roman"/>
                <w:bCs/>
                <w:sz w:val="28"/>
                <w:szCs w:val="28"/>
              </w:rPr>
              <w:t xml:space="preserve"> </w:t>
            </w:r>
          </w:p>
        </w:tc>
        <w:tc>
          <w:tcPr>
            <w:tcW w:w="3086" w:type="dxa"/>
            <w:shd w:val="clear" w:color="auto" w:fill="auto"/>
          </w:tcPr>
          <w:p w:rsidR="00C40002" w:rsidRDefault="00200C06" w:rsidP="00C40002">
            <w:pPr>
              <w:spacing w:after="120" w:line="240" w:lineRule="auto"/>
              <w:rPr>
                <w:rFonts w:ascii="Times New Roman" w:hAnsi="Times New Roman"/>
                <w:sz w:val="28"/>
                <w:szCs w:val="28"/>
              </w:rPr>
            </w:pPr>
            <w:r>
              <w:rPr>
                <w:rFonts w:ascii="Times New Roman" w:hAnsi="Times New Roman"/>
                <w:sz w:val="28"/>
                <w:szCs w:val="28"/>
              </w:rPr>
              <w:t>9.punkts</w:t>
            </w:r>
          </w:p>
        </w:tc>
        <w:tc>
          <w:tcPr>
            <w:tcW w:w="1686" w:type="dxa"/>
            <w:shd w:val="clear" w:color="auto" w:fill="auto"/>
          </w:tcPr>
          <w:p w:rsidR="00C40002" w:rsidRDefault="00C40002" w:rsidP="00C4000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40002" w:rsidRPr="002D4F1B" w:rsidRDefault="00C40002" w:rsidP="00C4000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00C06" w:rsidRPr="002D4F1B" w:rsidTr="00512EBB">
        <w:trPr>
          <w:trHeight w:val="191"/>
        </w:trPr>
        <w:tc>
          <w:tcPr>
            <w:tcW w:w="2861" w:type="dxa"/>
            <w:shd w:val="clear" w:color="auto" w:fill="auto"/>
          </w:tcPr>
          <w:p w:rsidR="00200C06" w:rsidRDefault="00200C06" w:rsidP="00200C06">
            <w:pPr>
              <w:spacing w:after="120" w:line="240" w:lineRule="auto"/>
              <w:rPr>
                <w:rFonts w:ascii="Times New Roman" w:hAnsi="Times New Roman"/>
                <w:bCs/>
                <w:sz w:val="28"/>
                <w:szCs w:val="28"/>
              </w:rPr>
            </w:pPr>
            <w:r>
              <w:rPr>
                <w:rFonts w:ascii="Times New Roman" w:hAnsi="Times New Roman"/>
                <w:bCs/>
                <w:sz w:val="28"/>
                <w:szCs w:val="28"/>
              </w:rPr>
              <w:t>Direktīvas 2014/68/ES 4.panta 2.punkts a) apakšpunkts</w:t>
            </w:r>
          </w:p>
        </w:tc>
        <w:tc>
          <w:tcPr>
            <w:tcW w:w="3086" w:type="dxa"/>
            <w:shd w:val="clear" w:color="auto" w:fill="auto"/>
          </w:tcPr>
          <w:p w:rsidR="00200C06" w:rsidRDefault="00200C06" w:rsidP="00200C06">
            <w:pPr>
              <w:spacing w:after="120" w:line="240" w:lineRule="auto"/>
              <w:rPr>
                <w:rFonts w:ascii="Times New Roman" w:hAnsi="Times New Roman"/>
                <w:sz w:val="28"/>
                <w:szCs w:val="28"/>
              </w:rPr>
            </w:pPr>
            <w:r>
              <w:rPr>
                <w:rFonts w:ascii="Times New Roman" w:hAnsi="Times New Roman"/>
                <w:sz w:val="28"/>
                <w:szCs w:val="28"/>
              </w:rPr>
              <w:t>9.1.apakšpunkts</w:t>
            </w:r>
          </w:p>
        </w:tc>
        <w:tc>
          <w:tcPr>
            <w:tcW w:w="1686" w:type="dxa"/>
            <w:shd w:val="clear" w:color="auto" w:fill="auto"/>
          </w:tcPr>
          <w:p w:rsidR="00200C06" w:rsidRDefault="00200C06" w:rsidP="00200C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00C06" w:rsidRPr="002D4F1B" w:rsidRDefault="00200C06" w:rsidP="00200C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00C06" w:rsidRPr="002D4F1B" w:rsidTr="00512EBB">
        <w:trPr>
          <w:trHeight w:val="191"/>
        </w:trPr>
        <w:tc>
          <w:tcPr>
            <w:tcW w:w="2861" w:type="dxa"/>
            <w:shd w:val="clear" w:color="auto" w:fill="auto"/>
          </w:tcPr>
          <w:p w:rsidR="00200C06" w:rsidRDefault="00200C06" w:rsidP="00200C06">
            <w:pPr>
              <w:spacing w:after="120" w:line="240" w:lineRule="auto"/>
              <w:rPr>
                <w:rFonts w:ascii="Times New Roman" w:hAnsi="Times New Roman"/>
                <w:bCs/>
                <w:sz w:val="28"/>
                <w:szCs w:val="28"/>
              </w:rPr>
            </w:pPr>
            <w:r>
              <w:rPr>
                <w:rFonts w:ascii="Times New Roman" w:hAnsi="Times New Roman"/>
                <w:bCs/>
                <w:sz w:val="28"/>
                <w:szCs w:val="28"/>
              </w:rPr>
              <w:t>Direktīvas 2014/68/ES 4.panta 2.punkts b) apakšpunkts</w:t>
            </w:r>
          </w:p>
        </w:tc>
        <w:tc>
          <w:tcPr>
            <w:tcW w:w="3086" w:type="dxa"/>
            <w:shd w:val="clear" w:color="auto" w:fill="auto"/>
          </w:tcPr>
          <w:p w:rsidR="00200C06" w:rsidRDefault="00200C06" w:rsidP="00200C06">
            <w:pPr>
              <w:spacing w:after="120" w:line="240" w:lineRule="auto"/>
              <w:rPr>
                <w:rFonts w:ascii="Times New Roman" w:hAnsi="Times New Roman"/>
                <w:sz w:val="28"/>
                <w:szCs w:val="28"/>
              </w:rPr>
            </w:pPr>
            <w:r>
              <w:rPr>
                <w:rFonts w:ascii="Times New Roman" w:hAnsi="Times New Roman"/>
                <w:sz w:val="28"/>
                <w:szCs w:val="28"/>
              </w:rPr>
              <w:t>9.3.apakšpunkts</w:t>
            </w:r>
          </w:p>
        </w:tc>
        <w:tc>
          <w:tcPr>
            <w:tcW w:w="1686" w:type="dxa"/>
            <w:shd w:val="clear" w:color="auto" w:fill="auto"/>
          </w:tcPr>
          <w:p w:rsidR="00200C06" w:rsidRDefault="00200C06" w:rsidP="00200C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00C06" w:rsidRPr="002D4F1B" w:rsidRDefault="00200C06" w:rsidP="00200C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00C06" w:rsidRPr="002D4F1B" w:rsidTr="00512EBB">
        <w:trPr>
          <w:trHeight w:val="191"/>
        </w:trPr>
        <w:tc>
          <w:tcPr>
            <w:tcW w:w="2861" w:type="dxa"/>
            <w:shd w:val="clear" w:color="auto" w:fill="auto"/>
          </w:tcPr>
          <w:p w:rsidR="00200C06" w:rsidRDefault="00200C06" w:rsidP="000233BE">
            <w:pPr>
              <w:spacing w:after="120" w:line="240" w:lineRule="auto"/>
              <w:rPr>
                <w:rFonts w:ascii="Times New Roman" w:hAnsi="Times New Roman"/>
                <w:bCs/>
                <w:sz w:val="28"/>
                <w:szCs w:val="28"/>
              </w:rPr>
            </w:pPr>
            <w:r>
              <w:rPr>
                <w:rFonts w:ascii="Times New Roman" w:hAnsi="Times New Roman"/>
                <w:bCs/>
                <w:sz w:val="28"/>
                <w:szCs w:val="28"/>
              </w:rPr>
              <w:t>Direktīvas 2014/68/ES 4.panta 2.punkt</w:t>
            </w:r>
            <w:r w:rsidR="000233BE">
              <w:rPr>
                <w:rFonts w:ascii="Times New Roman" w:hAnsi="Times New Roman"/>
                <w:bCs/>
                <w:sz w:val="28"/>
                <w:szCs w:val="28"/>
              </w:rPr>
              <w:t>a</w:t>
            </w:r>
            <w:r>
              <w:rPr>
                <w:rFonts w:ascii="Times New Roman" w:hAnsi="Times New Roman"/>
                <w:bCs/>
                <w:sz w:val="28"/>
                <w:szCs w:val="28"/>
              </w:rPr>
              <w:t xml:space="preserve"> otrā daļa</w:t>
            </w:r>
          </w:p>
        </w:tc>
        <w:tc>
          <w:tcPr>
            <w:tcW w:w="3086" w:type="dxa"/>
            <w:shd w:val="clear" w:color="auto" w:fill="auto"/>
          </w:tcPr>
          <w:p w:rsidR="00200C06" w:rsidRDefault="00200C06" w:rsidP="00200C06">
            <w:pPr>
              <w:spacing w:after="120" w:line="240" w:lineRule="auto"/>
              <w:rPr>
                <w:rFonts w:ascii="Times New Roman" w:hAnsi="Times New Roman"/>
                <w:sz w:val="28"/>
                <w:szCs w:val="28"/>
              </w:rPr>
            </w:pPr>
            <w:r>
              <w:rPr>
                <w:rFonts w:ascii="Times New Roman" w:hAnsi="Times New Roman"/>
                <w:sz w:val="28"/>
                <w:szCs w:val="28"/>
              </w:rPr>
              <w:t>9.2.apakšpunkts</w:t>
            </w:r>
          </w:p>
        </w:tc>
        <w:tc>
          <w:tcPr>
            <w:tcW w:w="1686" w:type="dxa"/>
            <w:shd w:val="clear" w:color="auto" w:fill="auto"/>
          </w:tcPr>
          <w:p w:rsidR="00200C06" w:rsidRDefault="00200C06" w:rsidP="00200C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00C06" w:rsidRPr="002D4F1B" w:rsidRDefault="00200C06" w:rsidP="00200C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96E2A" w:rsidRPr="002D4F1B" w:rsidTr="00512EBB">
        <w:trPr>
          <w:trHeight w:val="191"/>
        </w:trPr>
        <w:tc>
          <w:tcPr>
            <w:tcW w:w="2861" w:type="dxa"/>
            <w:shd w:val="clear" w:color="auto" w:fill="auto"/>
          </w:tcPr>
          <w:p w:rsidR="00F96E2A" w:rsidRDefault="00F96E2A" w:rsidP="00F96E2A">
            <w:pPr>
              <w:spacing w:after="120" w:line="240" w:lineRule="auto"/>
              <w:rPr>
                <w:rFonts w:ascii="Times New Roman" w:hAnsi="Times New Roman"/>
                <w:bCs/>
                <w:sz w:val="28"/>
                <w:szCs w:val="28"/>
              </w:rPr>
            </w:pPr>
            <w:r>
              <w:rPr>
                <w:rFonts w:ascii="Times New Roman" w:hAnsi="Times New Roman"/>
                <w:bCs/>
                <w:sz w:val="28"/>
                <w:szCs w:val="28"/>
              </w:rPr>
              <w:t>Direktīvas 2014/68/ES 4.pants 3.punkts</w:t>
            </w:r>
          </w:p>
        </w:tc>
        <w:tc>
          <w:tcPr>
            <w:tcW w:w="3086" w:type="dxa"/>
            <w:shd w:val="clear" w:color="auto" w:fill="auto"/>
          </w:tcPr>
          <w:p w:rsidR="00F96E2A" w:rsidRDefault="00F96E2A" w:rsidP="00F96E2A">
            <w:pPr>
              <w:spacing w:after="120" w:line="240" w:lineRule="auto"/>
              <w:rPr>
                <w:rFonts w:ascii="Times New Roman" w:hAnsi="Times New Roman"/>
                <w:sz w:val="28"/>
                <w:szCs w:val="28"/>
              </w:rPr>
            </w:pPr>
            <w:r>
              <w:rPr>
                <w:rFonts w:ascii="Times New Roman" w:hAnsi="Times New Roman"/>
                <w:sz w:val="28"/>
                <w:szCs w:val="28"/>
              </w:rPr>
              <w:t>16.punkts</w:t>
            </w:r>
          </w:p>
        </w:tc>
        <w:tc>
          <w:tcPr>
            <w:tcW w:w="1686" w:type="dxa"/>
            <w:shd w:val="clear" w:color="auto" w:fill="auto"/>
          </w:tcPr>
          <w:p w:rsidR="00F96E2A" w:rsidRDefault="00F96E2A" w:rsidP="00F96E2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96E2A" w:rsidRPr="002D4F1B" w:rsidRDefault="00F96E2A" w:rsidP="00F96E2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4E4D75">
            <w:pPr>
              <w:spacing w:after="120" w:line="240" w:lineRule="auto"/>
              <w:rPr>
                <w:rFonts w:ascii="Times New Roman" w:hAnsi="Times New Roman"/>
                <w:bCs/>
                <w:sz w:val="28"/>
                <w:szCs w:val="28"/>
              </w:rPr>
            </w:pPr>
            <w:r>
              <w:rPr>
                <w:rFonts w:ascii="Times New Roman" w:hAnsi="Times New Roman"/>
                <w:bCs/>
                <w:sz w:val="28"/>
                <w:szCs w:val="28"/>
              </w:rPr>
              <w:t xml:space="preserve">Direktīvas 2014/68/ES </w:t>
            </w:r>
            <w:r w:rsidR="007400D5">
              <w:rPr>
                <w:rFonts w:ascii="Times New Roman" w:hAnsi="Times New Roman"/>
                <w:bCs/>
                <w:sz w:val="28"/>
                <w:szCs w:val="28"/>
              </w:rPr>
              <w:t>6</w:t>
            </w:r>
            <w:r w:rsidR="004E4D75">
              <w:rPr>
                <w:rFonts w:ascii="Times New Roman" w:hAnsi="Times New Roman"/>
                <w:bCs/>
                <w:sz w:val="28"/>
                <w:szCs w:val="28"/>
              </w:rPr>
              <w:t>.pants</w:t>
            </w:r>
            <w:r w:rsidR="007400D5">
              <w:rPr>
                <w:rFonts w:ascii="Times New Roman" w:hAnsi="Times New Roman"/>
                <w:bCs/>
                <w:sz w:val="28"/>
                <w:szCs w:val="28"/>
              </w:rPr>
              <w:t>, 10.pants</w:t>
            </w:r>
          </w:p>
        </w:tc>
        <w:tc>
          <w:tcPr>
            <w:tcW w:w="3086" w:type="dxa"/>
            <w:shd w:val="clear" w:color="auto" w:fill="auto"/>
          </w:tcPr>
          <w:p w:rsidR="00E23759" w:rsidRDefault="007400D5" w:rsidP="00363F60">
            <w:pPr>
              <w:spacing w:after="120" w:line="240" w:lineRule="auto"/>
              <w:rPr>
                <w:rFonts w:ascii="Times New Roman" w:hAnsi="Times New Roman"/>
                <w:sz w:val="28"/>
                <w:szCs w:val="28"/>
              </w:rPr>
            </w:pPr>
            <w:r>
              <w:rPr>
                <w:rFonts w:ascii="Times New Roman" w:hAnsi="Times New Roman"/>
                <w:sz w:val="28"/>
                <w:szCs w:val="28"/>
              </w:rPr>
              <w:t>4.1.nodaļa</w:t>
            </w:r>
          </w:p>
        </w:tc>
        <w:tc>
          <w:tcPr>
            <w:tcW w:w="1686" w:type="dxa"/>
            <w:shd w:val="clear" w:color="auto" w:fill="auto"/>
          </w:tcPr>
          <w:p w:rsidR="00E2375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727C55">
            <w:pPr>
              <w:spacing w:after="120" w:line="240" w:lineRule="auto"/>
              <w:rPr>
                <w:rFonts w:ascii="Times New Roman" w:hAnsi="Times New Roman"/>
                <w:bCs/>
                <w:sz w:val="28"/>
                <w:szCs w:val="28"/>
              </w:rPr>
            </w:pPr>
            <w:r>
              <w:rPr>
                <w:rFonts w:ascii="Times New Roman" w:hAnsi="Times New Roman"/>
                <w:bCs/>
                <w:sz w:val="28"/>
                <w:szCs w:val="28"/>
              </w:rPr>
              <w:t xml:space="preserve">Direktīvas 2014/68/ES 6.panta </w:t>
            </w:r>
            <w:r w:rsidR="00727C55">
              <w:rPr>
                <w:rFonts w:ascii="Times New Roman" w:hAnsi="Times New Roman"/>
                <w:bCs/>
                <w:sz w:val="28"/>
                <w:szCs w:val="28"/>
              </w:rPr>
              <w:t>1</w:t>
            </w:r>
            <w:r>
              <w:rPr>
                <w:rFonts w:ascii="Times New Roman" w:hAnsi="Times New Roman"/>
                <w:bCs/>
                <w:sz w:val="28"/>
                <w:szCs w:val="28"/>
              </w:rPr>
              <w:t>.punkts</w:t>
            </w:r>
          </w:p>
        </w:tc>
        <w:tc>
          <w:tcPr>
            <w:tcW w:w="3086" w:type="dxa"/>
            <w:shd w:val="clear" w:color="auto" w:fill="auto"/>
          </w:tcPr>
          <w:p w:rsidR="00E23759" w:rsidRDefault="00727C55" w:rsidP="00727C55">
            <w:pPr>
              <w:spacing w:after="120" w:line="240" w:lineRule="auto"/>
              <w:rPr>
                <w:rFonts w:ascii="Times New Roman" w:hAnsi="Times New Roman"/>
                <w:sz w:val="28"/>
                <w:szCs w:val="28"/>
              </w:rPr>
            </w:pPr>
            <w:r>
              <w:rPr>
                <w:rFonts w:ascii="Times New Roman" w:hAnsi="Times New Roman"/>
                <w:sz w:val="28"/>
                <w:szCs w:val="28"/>
              </w:rPr>
              <w:t>74. un 75</w:t>
            </w:r>
            <w:r w:rsidR="00E23759" w:rsidRPr="00C672BC">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727C55">
            <w:pPr>
              <w:spacing w:after="120" w:line="240" w:lineRule="auto"/>
              <w:rPr>
                <w:rFonts w:ascii="Times New Roman" w:hAnsi="Times New Roman"/>
                <w:bCs/>
                <w:sz w:val="28"/>
                <w:szCs w:val="28"/>
              </w:rPr>
            </w:pPr>
            <w:r>
              <w:rPr>
                <w:rFonts w:ascii="Times New Roman" w:hAnsi="Times New Roman"/>
                <w:bCs/>
                <w:sz w:val="28"/>
                <w:szCs w:val="28"/>
              </w:rPr>
              <w:t xml:space="preserve">Direktīvas 2014/68/ES 6.panta </w:t>
            </w:r>
            <w:r w:rsidR="00727C55">
              <w:rPr>
                <w:rFonts w:ascii="Times New Roman" w:hAnsi="Times New Roman"/>
                <w:bCs/>
                <w:sz w:val="28"/>
                <w:szCs w:val="28"/>
              </w:rPr>
              <w:t>2</w:t>
            </w:r>
            <w:r>
              <w:rPr>
                <w:rFonts w:ascii="Times New Roman" w:hAnsi="Times New Roman"/>
                <w:bCs/>
                <w:sz w:val="28"/>
                <w:szCs w:val="28"/>
              </w:rPr>
              <w:t>.punkts</w:t>
            </w:r>
          </w:p>
        </w:tc>
        <w:tc>
          <w:tcPr>
            <w:tcW w:w="3086" w:type="dxa"/>
            <w:shd w:val="clear" w:color="auto" w:fill="auto"/>
          </w:tcPr>
          <w:p w:rsidR="00E23759" w:rsidRDefault="00A23F63" w:rsidP="00A23F63">
            <w:pPr>
              <w:spacing w:after="120" w:line="240" w:lineRule="auto"/>
              <w:rPr>
                <w:rFonts w:ascii="Times New Roman" w:hAnsi="Times New Roman"/>
                <w:sz w:val="28"/>
                <w:szCs w:val="28"/>
              </w:rPr>
            </w:pPr>
            <w:r>
              <w:rPr>
                <w:rFonts w:ascii="Times New Roman" w:hAnsi="Times New Roman"/>
                <w:sz w:val="28"/>
                <w:szCs w:val="28"/>
              </w:rPr>
              <w:t>76. un 77.punkts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A23F63" w:rsidP="00363F60">
            <w:pPr>
              <w:spacing w:after="120" w:line="240" w:lineRule="auto"/>
              <w:rPr>
                <w:rFonts w:ascii="Times New Roman" w:hAnsi="Times New Roman"/>
                <w:bCs/>
                <w:sz w:val="28"/>
                <w:szCs w:val="28"/>
              </w:rPr>
            </w:pPr>
            <w:r>
              <w:rPr>
                <w:rFonts w:ascii="Times New Roman" w:hAnsi="Times New Roman"/>
                <w:bCs/>
                <w:sz w:val="28"/>
                <w:szCs w:val="28"/>
              </w:rPr>
              <w:t>Direktīvas 2014/68/ES 6.panta 3</w:t>
            </w:r>
            <w:r w:rsidR="00E23759">
              <w:rPr>
                <w:rFonts w:ascii="Times New Roman" w:hAnsi="Times New Roman"/>
                <w:bCs/>
                <w:sz w:val="28"/>
                <w:szCs w:val="28"/>
              </w:rPr>
              <w:t>.punkts</w:t>
            </w:r>
          </w:p>
        </w:tc>
        <w:tc>
          <w:tcPr>
            <w:tcW w:w="3086" w:type="dxa"/>
            <w:shd w:val="clear" w:color="auto" w:fill="auto"/>
          </w:tcPr>
          <w:p w:rsidR="00E23759" w:rsidRDefault="00A23F63" w:rsidP="0096534D">
            <w:pPr>
              <w:spacing w:after="120" w:line="240" w:lineRule="auto"/>
              <w:rPr>
                <w:rFonts w:ascii="Times New Roman" w:hAnsi="Times New Roman"/>
                <w:sz w:val="28"/>
                <w:szCs w:val="28"/>
              </w:rPr>
            </w:pPr>
            <w:r>
              <w:rPr>
                <w:rFonts w:ascii="Times New Roman" w:hAnsi="Times New Roman"/>
                <w:sz w:val="28"/>
                <w:szCs w:val="28"/>
              </w:rPr>
              <w:t>78</w:t>
            </w:r>
            <w:r w:rsidR="00E23759">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A23F63">
            <w:pPr>
              <w:spacing w:after="120" w:line="240" w:lineRule="auto"/>
              <w:rPr>
                <w:rFonts w:ascii="Times New Roman" w:hAnsi="Times New Roman"/>
                <w:bCs/>
                <w:sz w:val="28"/>
                <w:szCs w:val="28"/>
              </w:rPr>
            </w:pPr>
            <w:r>
              <w:rPr>
                <w:rFonts w:ascii="Times New Roman" w:hAnsi="Times New Roman"/>
                <w:bCs/>
                <w:sz w:val="28"/>
                <w:szCs w:val="28"/>
              </w:rPr>
              <w:t xml:space="preserve">Direktīvas 2014/68/ES 6.panta </w:t>
            </w:r>
            <w:r w:rsidR="00A23F63">
              <w:rPr>
                <w:rFonts w:ascii="Times New Roman" w:hAnsi="Times New Roman"/>
                <w:bCs/>
                <w:sz w:val="28"/>
                <w:szCs w:val="28"/>
              </w:rPr>
              <w:t>4</w:t>
            </w:r>
            <w:r>
              <w:rPr>
                <w:rFonts w:ascii="Times New Roman" w:hAnsi="Times New Roman"/>
                <w:bCs/>
                <w:sz w:val="28"/>
                <w:szCs w:val="28"/>
              </w:rPr>
              <w:t>.punkts</w:t>
            </w:r>
          </w:p>
        </w:tc>
        <w:tc>
          <w:tcPr>
            <w:tcW w:w="3086" w:type="dxa"/>
            <w:shd w:val="clear" w:color="auto" w:fill="auto"/>
          </w:tcPr>
          <w:p w:rsidR="00E23759" w:rsidRDefault="00E23759" w:rsidP="0096534D">
            <w:pPr>
              <w:spacing w:after="120" w:line="240" w:lineRule="auto"/>
              <w:rPr>
                <w:rFonts w:ascii="Times New Roman" w:hAnsi="Times New Roman"/>
                <w:sz w:val="28"/>
                <w:szCs w:val="28"/>
              </w:rPr>
            </w:pPr>
            <w:r>
              <w:rPr>
                <w:rFonts w:ascii="Times New Roman" w:hAnsi="Times New Roman"/>
                <w:sz w:val="28"/>
                <w:szCs w:val="28"/>
              </w:rPr>
              <w:t>7</w:t>
            </w:r>
            <w:r w:rsidR="00A23F63">
              <w:rPr>
                <w:rFonts w:ascii="Times New Roman" w:hAnsi="Times New Roman"/>
                <w:sz w:val="28"/>
                <w:szCs w:val="28"/>
              </w:rPr>
              <w:t>9</w:t>
            </w:r>
            <w:r>
              <w:rPr>
                <w:rFonts w:ascii="Times New Roman" w:hAnsi="Times New Roman"/>
                <w:sz w:val="28"/>
                <w:szCs w:val="28"/>
              </w:rPr>
              <w:t>.</w:t>
            </w:r>
            <w:r w:rsidR="00A23F63">
              <w:rPr>
                <w:rFonts w:ascii="Times New Roman" w:hAnsi="Times New Roman"/>
                <w:sz w:val="28"/>
                <w:szCs w:val="28"/>
              </w:rPr>
              <w:t xml:space="preserve"> un 80.</w:t>
            </w:r>
            <w:r>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A23F63" w:rsidP="00363F60">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6.panta 5</w:t>
            </w:r>
            <w:r w:rsidR="00E23759">
              <w:rPr>
                <w:rFonts w:ascii="Times New Roman" w:hAnsi="Times New Roman"/>
                <w:bCs/>
                <w:sz w:val="28"/>
                <w:szCs w:val="28"/>
              </w:rPr>
              <w:t>.punkts</w:t>
            </w:r>
          </w:p>
        </w:tc>
        <w:tc>
          <w:tcPr>
            <w:tcW w:w="3086" w:type="dxa"/>
            <w:shd w:val="clear" w:color="auto" w:fill="auto"/>
          </w:tcPr>
          <w:p w:rsidR="00E23759" w:rsidRDefault="00A23F63" w:rsidP="0064597C">
            <w:pPr>
              <w:spacing w:after="120" w:line="240" w:lineRule="auto"/>
              <w:rPr>
                <w:rFonts w:ascii="Times New Roman" w:hAnsi="Times New Roman"/>
                <w:sz w:val="28"/>
                <w:szCs w:val="28"/>
              </w:rPr>
            </w:pPr>
            <w:r>
              <w:rPr>
                <w:rFonts w:ascii="Times New Roman" w:hAnsi="Times New Roman"/>
                <w:sz w:val="28"/>
                <w:szCs w:val="28"/>
              </w:rPr>
              <w:t>81</w:t>
            </w:r>
            <w:r w:rsidR="00E23759">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363F60">
            <w:pPr>
              <w:spacing w:after="120" w:line="240" w:lineRule="auto"/>
              <w:rPr>
                <w:rFonts w:ascii="Times New Roman" w:hAnsi="Times New Roman"/>
                <w:bCs/>
                <w:sz w:val="28"/>
                <w:szCs w:val="28"/>
              </w:rPr>
            </w:pPr>
            <w:r>
              <w:rPr>
                <w:rFonts w:ascii="Times New Roman" w:hAnsi="Times New Roman"/>
                <w:bCs/>
                <w:sz w:val="28"/>
                <w:szCs w:val="28"/>
              </w:rPr>
              <w:t>Direktīvas 2014/68/ES 6.pan</w:t>
            </w:r>
            <w:r w:rsidR="00A23F63">
              <w:rPr>
                <w:rFonts w:ascii="Times New Roman" w:hAnsi="Times New Roman"/>
                <w:bCs/>
                <w:sz w:val="28"/>
                <w:szCs w:val="28"/>
              </w:rPr>
              <w:t>ta 6</w:t>
            </w:r>
            <w:r>
              <w:rPr>
                <w:rFonts w:ascii="Times New Roman" w:hAnsi="Times New Roman"/>
                <w:bCs/>
                <w:sz w:val="28"/>
                <w:szCs w:val="28"/>
              </w:rPr>
              <w:t>.punkts</w:t>
            </w:r>
          </w:p>
        </w:tc>
        <w:tc>
          <w:tcPr>
            <w:tcW w:w="3086" w:type="dxa"/>
            <w:shd w:val="clear" w:color="auto" w:fill="auto"/>
          </w:tcPr>
          <w:p w:rsidR="00E23759" w:rsidRDefault="00E418C3" w:rsidP="0096534D">
            <w:pPr>
              <w:spacing w:after="120" w:line="240" w:lineRule="auto"/>
              <w:rPr>
                <w:rFonts w:ascii="Times New Roman" w:hAnsi="Times New Roman"/>
                <w:sz w:val="28"/>
                <w:szCs w:val="28"/>
              </w:rPr>
            </w:pPr>
            <w:r>
              <w:rPr>
                <w:rFonts w:ascii="Times New Roman" w:hAnsi="Times New Roman"/>
                <w:sz w:val="28"/>
                <w:szCs w:val="28"/>
              </w:rPr>
              <w:t>82</w:t>
            </w:r>
            <w:r w:rsidR="00E23759">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E418C3">
            <w:pPr>
              <w:spacing w:after="120" w:line="240" w:lineRule="auto"/>
              <w:rPr>
                <w:rFonts w:ascii="Times New Roman" w:hAnsi="Times New Roman"/>
                <w:bCs/>
                <w:sz w:val="28"/>
                <w:szCs w:val="28"/>
              </w:rPr>
            </w:pPr>
            <w:r>
              <w:rPr>
                <w:rFonts w:ascii="Times New Roman" w:hAnsi="Times New Roman"/>
                <w:bCs/>
                <w:sz w:val="28"/>
                <w:szCs w:val="28"/>
              </w:rPr>
              <w:t xml:space="preserve">Direktīvas 2014/68/ES 6.panta </w:t>
            </w:r>
            <w:r w:rsidR="00E418C3">
              <w:rPr>
                <w:rFonts w:ascii="Times New Roman" w:hAnsi="Times New Roman"/>
                <w:bCs/>
                <w:sz w:val="28"/>
                <w:szCs w:val="28"/>
              </w:rPr>
              <w:t>7</w:t>
            </w:r>
            <w:r>
              <w:rPr>
                <w:rFonts w:ascii="Times New Roman" w:hAnsi="Times New Roman"/>
                <w:bCs/>
                <w:sz w:val="28"/>
                <w:szCs w:val="28"/>
              </w:rPr>
              <w:t>.punkts</w:t>
            </w:r>
          </w:p>
        </w:tc>
        <w:tc>
          <w:tcPr>
            <w:tcW w:w="3086" w:type="dxa"/>
            <w:shd w:val="clear" w:color="auto" w:fill="auto"/>
          </w:tcPr>
          <w:p w:rsidR="00E23759" w:rsidRDefault="00E418C3" w:rsidP="00E418C3">
            <w:pPr>
              <w:spacing w:after="120" w:line="240" w:lineRule="auto"/>
              <w:rPr>
                <w:rFonts w:ascii="Times New Roman" w:hAnsi="Times New Roman"/>
                <w:sz w:val="28"/>
                <w:szCs w:val="28"/>
              </w:rPr>
            </w:pPr>
            <w:r>
              <w:rPr>
                <w:rFonts w:ascii="Times New Roman" w:hAnsi="Times New Roman"/>
                <w:sz w:val="28"/>
                <w:szCs w:val="28"/>
              </w:rPr>
              <w:t>83. un 84</w:t>
            </w:r>
            <w:r w:rsidR="00E23759">
              <w:rPr>
                <w:rFonts w:ascii="Times New Roman" w:hAnsi="Times New Roman"/>
                <w:sz w:val="28"/>
                <w:szCs w:val="28"/>
              </w:rPr>
              <w:t>.punkts</w:t>
            </w:r>
          </w:p>
        </w:tc>
        <w:tc>
          <w:tcPr>
            <w:tcW w:w="1686" w:type="dxa"/>
            <w:shd w:val="clear" w:color="auto" w:fill="auto"/>
          </w:tcPr>
          <w:p w:rsidR="00E23759" w:rsidRPr="006B4949" w:rsidRDefault="00E23759" w:rsidP="0096534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6B4949" w:rsidRDefault="00E23759" w:rsidP="0096534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18B" w:rsidRPr="002D4F1B" w:rsidTr="00512EBB">
        <w:trPr>
          <w:trHeight w:val="191"/>
        </w:trPr>
        <w:tc>
          <w:tcPr>
            <w:tcW w:w="2861" w:type="dxa"/>
            <w:shd w:val="clear" w:color="auto" w:fill="auto"/>
          </w:tcPr>
          <w:p w:rsidR="00DE018B" w:rsidRDefault="00DE018B" w:rsidP="00DE018B">
            <w:pPr>
              <w:spacing w:after="120" w:line="240" w:lineRule="auto"/>
              <w:rPr>
                <w:rFonts w:ascii="Times New Roman" w:hAnsi="Times New Roman"/>
                <w:bCs/>
                <w:sz w:val="28"/>
                <w:szCs w:val="28"/>
              </w:rPr>
            </w:pPr>
            <w:r>
              <w:rPr>
                <w:rFonts w:ascii="Times New Roman" w:hAnsi="Times New Roman"/>
                <w:bCs/>
                <w:sz w:val="28"/>
                <w:szCs w:val="28"/>
              </w:rPr>
              <w:t>Direktīvas 2014/68/ES 6.panta 8.punkts</w:t>
            </w:r>
          </w:p>
        </w:tc>
        <w:tc>
          <w:tcPr>
            <w:tcW w:w="3086" w:type="dxa"/>
            <w:shd w:val="clear" w:color="auto" w:fill="auto"/>
          </w:tcPr>
          <w:p w:rsidR="00DE018B" w:rsidRDefault="00DE018B" w:rsidP="00DE018B">
            <w:pPr>
              <w:spacing w:after="120" w:line="240" w:lineRule="auto"/>
              <w:rPr>
                <w:rFonts w:ascii="Times New Roman" w:hAnsi="Times New Roman"/>
                <w:sz w:val="28"/>
                <w:szCs w:val="28"/>
              </w:rPr>
            </w:pPr>
            <w:r>
              <w:rPr>
                <w:rFonts w:ascii="Times New Roman" w:hAnsi="Times New Roman"/>
                <w:sz w:val="28"/>
                <w:szCs w:val="28"/>
              </w:rPr>
              <w:t>85.punkts</w:t>
            </w:r>
          </w:p>
        </w:tc>
        <w:tc>
          <w:tcPr>
            <w:tcW w:w="1686" w:type="dxa"/>
            <w:shd w:val="clear" w:color="auto" w:fill="auto"/>
          </w:tcPr>
          <w:p w:rsidR="00DE018B" w:rsidRPr="006B4949" w:rsidRDefault="00DE018B" w:rsidP="00DE018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18B" w:rsidRPr="006B4949" w:rsidRDefault="00DE018B" w:rsidP="00DE018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E018B" w:rsidRPr="002D4F1B" w:rsidTr="00512EBB">
        <w:trPr>
          <w:trHeight w:val="191"/>
        </w:trPr>
        <w:tc>
          <w:tcPr>
            <w:tcW w:w="2861" w:type="dxa"/>
            <w:shd w:val="clear" w:color="auto" w:fill="auto"/>
          </w:tcPr>
          <w:p w:rsidR="00DE018B" w:rsidRDefault="00DE018B" w:rsidP="00DE018B">
            <w:pPr>
              <w:spacing w:after="120" w:line="240" w:lineRule="auto"/>
              <w:rPr>
                <w:rFonts w:ascii="Times New Roman" w:hAnsi="Times New Roman"/>
                <w:bCs/>
                <w:sz w:val="28"/>
                <w:szCs w:val="28"/>
              </w:rPr>
            </w:pPr>
            <w:r>
              <w:rPr>
                <w:rFonts w:ascii="Times New Roman" w:hAnsi="Times New Roman"/>
                <w:bCs/>
                <w:sz w:val="28"/>
                <w:szCs w:val="28"/>
              </w:rPr>
              <w:t>Direktīvas 2014/68/ES 6.panta 9.punkts</w:t>
            </w:r>
          </w:p>
        </w:tc>
        <w:tc>
          <w:tcPr>
            <w:tcW w:w="3086" w:type="dxa"/>
            <w:shd w:val="clear" w:color="auto" w:fill="auto"/>
          </w:tcPr>
          <w:p w:rsidR="00DE018B" w:rsidRDefault="00DE018B" w:rsidP="00DE018B">
            <w:pPr>
              <w:spacing w:after="120" w:line="240" w:lineRule="auto"/>
              <w:rPr>
                <w:rFonts w:ascii="Times New Roman" w:hAnsi="Times New Roman"/>
                <w:sz w:val="28"/>
                <w:szCs w:val="28"/>
              </w:rPr>
            </w:pPr>
            <w:r>
              <w:rPr>
                <w:rFonts w:ascii="Times New Roman" w:hAnsi="Times New Roman"/>
                <w:sz w:val="28"/>
                <w:szCs w:val="28"/>
              </w:rPr>
              <w:t>86. un 87.punkts</w:t>
            </w:r>
          </w:p>
        </w:tc>
        <w:tc>
          <w:tcPr>
            <w:tcW w:w="1686" w:type="dxa"/>
            <w:shd w:val="clear" w:color="auto" w:fill="auto"/>
          </w:tcPr>
          <w:p w:rsidR="00DE018B" w:rsidRPr="006B4949" w:rsidRDefault="00DE018B" w:rsidP="00DE018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E018B" w:rsidRPr="006B4949" w:rsidRDefault="00DE018B" w:rsidP="00DE018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90346" w:rsidRPr="002D4F1B" w:rsidTr="00512EBB">
        <w:trPr>
          <w:trHeight w:val="191"/>
        </w:trPr>
        <w:tc>
          <w:tcPr>
            <w:tcW w:w="2861" w:type="dxa"/>
            <w:shd w:val="clear" w:color="auto" w:fill="auto"/>
          </w:tcPr>
          <w:p w:rsidR="00190346" w:rsidRDefault="00190346" w:rsidP="00190346">
            <w:pPr>
              <w:spacing w:after="120" w:line="240" w:lineRule="auto"/>
              <w:rPr>
                <w:rFonts w:ascii="Times New Roman" w:hAnsi="Times New Roman"/>
                <w:bCs/>
                <w:sz w:val="28"/>
                <w:szCs w:val="28"/>
              </w:rPr>
            </w:pPr>
            <w:r>
              <w:rPr>
                <w:rFonts w:ascii="Times New Roman" w:hAnsi="Times New Roman"/>
                <w:bCs/>
                <w:sz w:val="28"/>
                <w:szCs w:val="28"/>
              </w:rPr>
              <w:t>Direktīvas 2014/68/ES 7.pants</w:t>
            </w:r>
          </w:p>
        </w:tc>
        <w:tc>
          <w:tcPr>
            <w:tcW w:w="3086" w:type="dxa"/>
            <w:shd w:val="clear" w:color="auto" w:fill="auto"/>
          </w:tcPr>
          <w:p w:rsidR="00190346" w:rsidRDefault="00190346" w:rsidP="00190346">
            <w:pPr>
              <w:spacing w:after="120" w:line="240" w:lineRule="auto"/>
              <w:rPr>
                <w:rFonts w:ascii="Times New Roman" w:hAnsi="Times New Roman"/>
                <w:sz w:val="28"/>
                <w:szCs w:val="28"/>
              </w:rPr>
            </w:pPr>
            <w:r>
              <w:rPr>
                <w:rFonts w:ascii="Times New Roman" w:hAnsi="Times New Roman"/>
                <w:sz w:val="28"/>
                <w:szCs w:val="28"/>
              </w:rPr>
              <w:t>4.2.nodaļa</w:t>
            </w:r>
          </w:p>
        </w:tc>
        <w:tc>
          <w:tcPr>
            <w:tcW w:w="1686" w:type="dxa"/>
            <w:shd w:val="clear" w:color="auto" w:fill="auto"/>
          </w:tcPr>
          <w:p w:rsidR="00190346" w:rsidRPr="006B4949" w:rsidRDefault="00190346" w:rsidP="0019034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90346" w:rsidRPr="006B4949" w:rsidRDefault="00190346" w:rsidP="0019034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835D7E">
            <w:pPr>
              <w:spacing w:after="120" w:line="240" w:lineRule="auto"/>
              <w:rPr>
                <w:rFonts w:ascii="Times New Roman" w:hAnsi="Times New Roman"/>
                <w:bCs/>
                <w:sz w:val="28"/>
                <w:szCs w:val="28"/>
              </w:rPr>
            </w:pPr>
            <w:r>
              <w:rPr>
                <w:rFonts w:ascii="Times New Roman" w:hAnsi="Times New Roman"/>
                <w:bCs/>
                <w:sz w:val="28"/>
                <w:szCs w:val="28"/>
              </w:rPr>
              <w:t>Direktīvas 2014/68/ES 7.panta 1.punkts</w:t>
            </w:r>
          </w:p>
        </w:tc>
        <w:tc>
          <w:tcPr>
            <w:tcW w:w="3086" w:type="dxa"/>
            <w:shd w:val="clear" w:color="auto" w:fill="auto"/>
          </w:tcPr>
          <w:p w:rsidR="00E23759" w:rsidRDefault="00356E65" w:rsidP="004A059A">
            <w:pPr>
              <w:spacing w:after="120" w:line="240" w:lineRule="auto"/>
              <w:rPr>
                <w:rFonts w:ascii="Times New Roman" w:hAnsi="Times New Roman"/>
                <w:sz w:val="28"/>
                <w:szCs w:val="28"/>
              </w:rPr>
            </w:pPr>
            <w:r>
              <w:rPr>
                <w:rFonts w:ascii="Times New Roman" w:hAnsi="Times New Roman"/>
                <w:sz w:val="28"/>
                <w:szCs w:val="28"/>
              </w:rPr>
              <w:t>88.</w:t>
            </w:r>
            <w:r w:rsidR="00E23759">
              <w:rPr>
                <w:rFonts w:ascii="Times New Roman" w:hAnsi="Times New Roman"/>
                <w:sz w:val="28"/>
                <w:szCs w:val="28"/>
              </w:rPr>
              <w:t>punkts</w:t>
            </w:r>
          </w:p>
        </w:tc>
        <w:tc>
          <w:tcPr>
            <w:tcW w:w="1686" w:type="dxa"/>
            <w:shd w:val="clear" w:color="auto" w:fill="auto"/>
          </w:tcPr>
          <w:p w:rsidR="00E23759" w:rsidRDefault="00E23759"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835D7E">
            <w:pPr>
              <w:spacing w:after="120" w:line="240" w:lineRule="auto"/>
              <w:rPr>
                <w:rFonts w:ascii="Times New Roman" w:hAnsi="Times New Roman"/>
                <w:bCs/>
                <w:sz w:val="28"/>
                <w:szCs w:val="28"/>
              </w:rPr>
            </w:pPr>
            <w:r>
              <w:rPr>
                <w:rFonts w:ascii="Times New Roman" w:hAnsi="Times New Roman"/>
                <w:bCs/>
                <w:sz w:val="28"/>
                <w:szCs w:val="28"/>
              </w:rPr>
              <w:t>Direktīvas 2014/68/ES 7.panta 2.punkts</w:t>
            </w:r>
          </w:p>
        </w:tc>
        <w:tc>
          <w:tcPr>
            <w:tcW w:w="3086" w:type="dxa"/>
            <w:shd w:val="clear" w:color="auto" w:fill="auto"/>
          </w:tcPr>
          <w:p w:rsidR="00E23759" w:rsidRDefault="00F27899" w:rsidP="00835D7E">
            <w:pPr>
              <w:spacing w:after="120" w:line="240" w:lineRule="auto"/>
              <w:rPr>
                <w:rFonts w:ascii="Times New Roman" w:hAnsi="Times New Roman"/>
                <w:sz w:val="28"/>
                <w:szCs w:val="28"/>
              </w:rPr>
            </w:pPr>
            <w:r>
              <w:rPr>
                <w:rFonts w:ascii="Times New Roman" w:hAnsi="Times New Roman"/>
                <w:sz w:val="28"/>
                <w:szCs w:val="28"/>
              </w:rPr>
              <w:t>89</w:t>
            </w:r>
            <w:r w:rsidR="00E23759">
              <w:rPr>
                <w:rFonts w:ascii="Times New Roman" w:hAnsi="Times New Roman"/>
                <w:sz w:val="28"/>
                <w:szCs w:val="28"/>
              </w:rPr>
              <w:t>.punkts</w:t>
            </w:r>
          </w:p>
        </w:tc>
        <w:tc>
          <w:tcPr>
            <w:tcW w:w="1686" w:type="dxa"/>
            <w:shd w:val="clear" w:color="auto" w:fill="auto"/>
          </w:tcPr>
          <w:p w:rsidR="00E23759" w:rsidRDefault="00E23759"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54F49" w:rsidRPr="002D4F1B" w:rsidTr="00512EBB">
        <w:trPr>
          <w:trHeight w:val="191"/>
        </w:trPr>
        <w:tc>
          <w:tcPr>
            <w:tcW w:w="2861" w:type="dxa"/>
            <w:shd w:val="clear" w:color="auto" w:fill="auto"/>
          </w:tcPr>
          <w:p w:rsidR="00654F49" w:rsidRDefault="00654F49" w:rsidP="00654F49">
            <w:pPr>
              <w:spacing w:after="120" w:line="240" w:lineRule="auto"/>
              <w:rPr>
                <w:rFonts w:ascii="Times New Roman" w:hAnsi="Times New Roman"/>
                <w:bCs/>
                <w:sz w:val="28"/>
                <w:szCs w:val="28"/>
              </w:rPr>
            </w:pPr>
            <w:r>
              <w:rPr>
                <w:rFonts w:ascii="Times New Roman" w:hAnsi="Times New Roman"/>
                <w:bCs/>
                <w:sz w:val="28"/>
                <w:szCs w:val="28"/>
              </w:rPr>
              <w:t>Direktīvas 2014/68/ES 8.pants</w:t>
            </w:r>
          </w:p>
        </w:tc>
        <w:tc>
          <w:tcPr>
            <w:tcW w:w="3086" w:type="dxa"/>
            <w:shd w:val="clear" w:color="auto" w:fill="auto"/>
          </w:tcPr>
          <w:p w:rsidR="00654F49" w:rsidRDefault="00654F49" w:rsidP="00654F49">
            <w:pPr>
              <w:spacing w:after="120" w:line="240" w:lineRule="auto"/>
              <w:rPr>
                <w:rFonts w:ascii="Times New Roman" w:hAnsi="Times New Roman"/>
                <w:sz w:val="28"/>
                <w:szCs w:val="28"/>
              </w:rPr>
            </w:pPr>
            <w:r>
              <w:rPr>
                <w:rFonts w:ascii="Times New Roman" w:hAnsi="Times New Roman"/>
                <w:sz w:val="28"/>
                <w:szCs w:val="28"/>
              </w:rPr>
              <w:t>4.2.nodaļa</w:t>
            </w:r>
          </w:p>
        </w:tc>
        <w:tc>
          <w:tcPr>
            <w:tcW w:w="1686" w:type="dxa"/>
            <w:shd w:val="clear" w:color="auto" w:fill="auto"/>
          </w:tcPr>
          <w:p w:rsidR="00654F49" w:rsidRDefault="00654F49" w:rsidP="00654F4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54F49" w:rsidRPr="002D4F1B" w:rsidRDefault="00654F49" w:rsidP="00654F4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0915F1">
            <w:pPr>
              <w:spacing w:after="120" w:line="240" w:lineRule="auto"/>
              <w:rPr>
                <w:rFonts w:ascii="Times New Roman" w:hAnsi="Times New Roman"/>
                <w:bCs/>
                <w:sz w:val="28"/>
                <w:szCs w:val="28"/>
              </w:rPr>
            </w:pPr>
            <w:r>
              <w:rPr>
                <w:rFonts w:ascii="Times New Roman" w:hAnsi="Times New Roman"/>
                <w:bCs/>
                <w:sz w:val="28"/>
                <w:szCs w:val="28"/>
              </w:rPr>
              <w:t>Direktīvas 2014/68/ES 8.panta 1.punkts</w:t>
            </w:r>
          </w:p>
        </w:tc>
        <w:tc>
          <w:tcPr>
            <w:tcW w:w="3086" w:type="dxa"/>
            <w:shd w:val="clear" w:color="auto" w:fill="auto"/>
          </w:tcPr>
          <w:p w:rsidR="00E23759" w:rsidRDefault="00861D1E" w:rsidP="00835D7E">
            <w:pPr>
              <w:spacing w:after="120" w:line="240" w:lineRule="auto"/>
              <w:rPr>
                <w:rFonts w:ascii="Times New Roman" w:hAnsi="Times New Roman"/>
                <w:sz w:val="28"/>
                <w:szCs w:val="28"/>
              </w:rPr>
            </w:pPr>
            <w:r>
              <w:rPr>
                <w:rFonts w:ascii="Times New Roman" w:hAnsi="Times New Roman"/>
                <w:sz w:val="28"/>
                <w:szCs w:val="28"/>
              </w:rPr>
              <w:t>90.punkts</w:t>
            </w:r>
          </w:p>
        </w:tc>
        <w:tc>
          <w:tcPr>
            <w:tcW w:w="1686" w:type="dxa"/>
            <w:shd w:val="clear" w:color="auto" w:fill="auto"/>
          </w:tcPr>
          <w:p w:rsidR="00E23759" w:rsidRDefault="00E23759"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835D7E">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8.panta 2.punkts</w:t>
            </w:r>
          </w:p>
        </w:tc>
        <w:tc>
          <w:tcPr>
            <w:tcW w:w="3086" w:type="dxa"/>
            <w:shd w:val="clear" w:color="auto" w:fill="auto"/>
          </w:tcPr>
          <w:p w:rsidR="00E23759" w:rsidRDefault="00861D1E" w:rsidP="00BE407B">
            <w:pPr>
              <w:spacing w:after="120" w:line="240" w:lineRule="auto"/>
              <w:rPr>
                <w:rFonts w:ascii="Times New Roman" w:hAnsi="Times New Roman"/>
                <w:sz w:val="28"/>
                <w:szCs w:val="28"/>
              </w:rPr>
            </w:pPr>
            <w:r>
              <w:rPr>
                <w:rFonts w:ascii="Times New Roman" w:hAnsi="Times New Roman"/>
                <w:sz w:val="28"/>
                <w:szCs w:val="28"/>
              </w:rPr>
              <w:t>91., 92. un 93.punkts</w:t>
            </w:r>
          </w:p>
        </w:tc>
        <w:tc>
          <w:tcPr>
            <w:tcW w:w="1686" w:type="dxa"/>
            <w:shd w:val="clear" w:color="auto" w:fill="auto"/>
          </w:tcPr>
          <w:p w:rsidR="00E23759" w:rsidRDefault="00E23759" w:rsidP="00835D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835D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7D1A07">
            <w:pPr>
              <w:spacing w:after="120" w:line="240" w:lineRule="auto"/>
              <w:rPr>
                <w:rFonts w:ascii="Times New Roman" w:hAnsi="Times New Roman"/>
                <w:bCs/>
                <w:sz w:val="28"/>
                <w:szCs w:val="28"/>
              </w:rPr>
            </w:pPr>
            <w:r>
              <w:rPr>
                <w:rFonts w:ascii="Times New Roman" w:hAnsi="Times New Roman"/>
                <w:bCs/>
                <w:sz w:val="28"/>
                <w:szCs w:val="28"/>
              </w:rPr>
              <w:t>Direktīvas 2014/68/ES 8.panta 3.punkts</w:t>
            </w:r>
          </w:p>
        </w:tc>
        <w:tc>
          <w:tcPr>
            <w:tcW w:w="3086" w:type="dxa"/>
            <w:shd w:val="clear" w:color="auto" w:fill="auto"/>
          </w:tcPr>
          <w:p w:rsidR="00E23759" w:rsidRDefault="00A101E1" w:rsidP="007D1A07">
            <w:pPr>
              <w:spacing w:after="120" w:line="240" w:lineRule="auto"/>
              <w:rPr>
                <w:rFonts w:ascii="Times New Roman" w:hAnsi="Times New Roman"/>
                <w:sz w:val="28"/>
                <w:szCs w:val="28"/>
              </w:rPr>
            </w:pPr>
            <w:r>
              <w:rPr>
                <w:rFonts w:ascii="Times New Roman" w:hAnsi="Times New Roman"/>
                <w:sz w:val="28"/>
                <w:szCs w:val="28"/>
              </w:rPr>
              <w:t>94</w:t>
            </w:r>
            <w:r w:rsidR="00E23759">
              <w:rPr>
                <w:rFonts w:ascii="Times New Roman" w:hAnsi="Times New Roman"/>
                <w:sz w:val="28"/>
                <w:szCs w:val="28"/>
              </w:rPr>
              <w:t>.punkts</w:t>
            </w:r>
          </w:p>
        </w:tc>
        <w:tc>
          <w:tcPr>
            <w:tcW w:w="1686" w:type="dxa"/>
            <w:shd w:val="clear" w:color="auto" w:fill="auto"/>
          </w:tcPr>
          <w:p w:rsidR="00E23759" w:rsidRDefault="00E23759"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0915F1">
            <w:pPr>
              <w:spacing w:after="120" w:line="240" w:lineRule="auto"/>
              <w:rPr>
                <w:rFonts w:ascii="Times New Roman" w:hAnsi="Times New Roman"/>
                <w:bCs/>
                <w:sz w:val="28"/>
                <w:szCs w:val="28"/>
              </w:rPr>
            </w:pPr>
            <w:r>
              <w:rPr>
                <w:rFonts w:ascii="Times New Roman" w:hAnsi="Times New Roman"/>
                <w:bCs/>
                <w:sz w:val="28"/>
                <w:szCs w:val="28"/>
              </w:rPr>
              <w:t>Direktīvas 2014/68/ES 8.panta 4.punkts</w:t>
            </w:r>
          </w:p>
        </w:tc>
        <w:tc>
          <w:tcPr>
            <w:tcW w:w="3086" w:type="dxa"/>
            <w:shd w:val="clear" w:color="auto" w:fill="auto"/>
          </w:tcPr>
          <w:p w:rsidR="00E23759" w:rsidRDefault="00A101E1" w:rsidP="007D1A07">
            <w:pPr>
              <w:spacing w:after="120" w:line="240" w:lineRule="auto"/>
              <w:rPr>
                <w:rFonts w:ascii="Times New Roman" w:hAnsi="Times New Roman"/>
                <w:sz w:val="28"/>
                <w:szCs w:val="28"/>
              </w:rPr>
            </w:pPr>
            <w:r>
              <w:rPr>
                <w:rFonts w:ascii="Times New Roman" w:hAnsi="Times New Roman"/>
                <w:sz w:val="28"/>
                <w:szCs w:val="28"/>
              </w:rPr>
              <w:t>95</w:t>
            </w:r>
            <w:r w:rsidR="00E23759">
              <w:rPr>
                <w:rFonts w:ascii="Times New Roman" w:hAnsi="Times New Roman"/>
                <w:sz w:val="28"/>
                <w:szCs w:val="28"/>
              </w:rPr>
              <w:t>.</w:t>
            </w:r>
            <w:r>
              <w:rPr>
                <w:rFonts w:ascii="Times New Roman" w:hAnsi="Times New Roman"/>
                <w:sz w:val="28"/>
                <w:szCs w:val="28"/>
              </w:rPr>
              <w:t xml:space="preserve"> un 96.</w:t>
            </w:r>
            <w:r w:rsidR="00E23759">
              <w:rPr>
                <w:rFonts w:ascii="Times New Roman" w:hAnsi="Times New Roman"/>
                <w:sz w:val="28"/>
                <w:szCs w:val="28"/>
              </w:rPr>
              <w:t>punkts</w:t>
            </w:r>
          </w:p>
        </w:tc>
        <w:tc>
          <w:tcPr>
            <w:tcW w:w="1686" w:type="dxa"/>
            <w:shd w:val="clear" w:color="auto" w:fill="auto"/>
          </w:tcPr>
          <w:p w:rsidR="00E23759" w:rsidRDefault="00E23759"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0915F1">
            <w:pPr>
              <w:spacing w:after="120" w:line="240" w:lineRule="auto"/>
              <w:rPr>
                <w:rFonts w:ascii="Times New Roman" w:hAnsi="Times New Roman"/>
                <w:bCs/>
                <w:sz w:val="28"/>
                <w:szCs w:val="28"/>
              </w:rPr>
            </w:pPr>
            <w:r>
              <w:rPr>
                <w:rFonts w:ascii="Times New Roman" w:hAnsi="Times New Roman"/>
                <w:bCs/>
                <w:sz w:val="28"/>
                <w:szCs w:val="28"/>
              </w:rPr>
              <w:t>Direktīvas 2014/68/ES 8.panta 5.punkts</w:t>
            </w:r>
          </w:p>
        </w:tc>
        <w:tc>
          <w:tcPr>
            <w:tcW w:w="3086" w:type="dxa"/>
            <w:shd w:val="clear" w:color="auto" w:fill="auto"/>
          </w:tcPr>
          <w:p w:rsidR="00E23759" w:rsidRDefault="00061307" w:rsidP="007D1A07">
            <w:pPr>
              <w:spacing w:after="120" w:line="240" w:lineRule="auto"/>
              <w:rPr>
                <w:rFonts w:ascii="Times New Roman" w:hAnsi="Times New Roman"/>
                <w:sz w:val="28"/>
                <w:szCs w:val="28"/>
              </w:rPr>
            </w:pPr>
            <w:r>
              <w:rPr>
                <w:rFonts w:ascii="Times New Roman" w:hAnsi="Times New Roman"/>
                <w:sz w:val="28"/>
                <w:szCs w:val="28"/>
              </w:rPr>
              <w:t>97</w:t>
            </w:r>
            <w:r w:rsidR="00E23759">
              <w:rPr>
                <w:rFonts w:ascii="Times New Roman" w:hAnsi="Times New Roman"/>
                <w:sz w:val="28"/>
                <w:szCs w:val="28"/>
              </w:rPr>
              <w:t>.punkts</w:t>
            </w:r>
          </w:p>
        </w:tc>
        <w:tc>
          <w:tcPr>
            <w:tcW w:w="1686" w:type="dxa"/>
            <w:shd w:val="clear" w:color="auto" w:fill="auto"/>
          </w:tcPr>
          <w:p w:rsidR="00E23759" w:rsidRDefault="00E23759"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0915F1">
            <w:pPr>
              <w:spacing w:after="120" w:line="240" w:lineRule="auto"/>
              <w:rPr>
                <w:rFonts w:ascii="Times New Roman" w:hAnsi="Times New Roman"/>
                <w:bCs/>
                <w:sz w:val="28"/>
                <w:szCs w:val="28"/>
              </w:rPr>
            </w:pPr>
            <w:r>
              <w:rPr>
                <w:rFonts w:ascii="Times New Roman" w:hAnsi="Times New Roman"/>
                <w:bCs/>
                <w:sz w:val="28"/>
                <w:szCs w:val="28"/>
              </w:rPr>
              <w:t>Direktīvas 2014/68/ES 8.panta 6.punkts</w:t>
            </w:r>
          </w:p>
        </w:tc>
        <w:tc>
          <w:tcPr>
            <w:tcW w:w="3086" w:type="dxa"/>
            <w:shd w:val="clear" w:color="auto" w:fill="auto"/>
          </w:tcPr>
          <w:p w:rsidR="00E23759" w:rsidRDefault="00061307" w:rsidP="007D1A07">
            <w:pPr>
              <w:spacing w:after="120" w:line="240" w:lineRule="auto"/>
              <w:rPr>
                <w:rFonts w:ascii="Times New Roman" w:hAnsi="Times New Roman"/>
                <w:sz w:val="28"/>
                <w:szCs w:val="28"/>
              </w:rPr>
            </w:pPr>
            <w:r>
              <w:rPr>
                <w:rFonts w:ascii="Times New Roman" w:hAnsi="Times New Roman"/>
                <w:sz w:val="28"/>
                <w:szCs w:val="28"/>
              </w:rPr>
              <w:t>98</w:t>
            </w:r>
            <w:r w:rsidR="00E23759">
              <w:rPr>
                <w:rFonts w:ascii="Times New Roman" w:hAnsi="Times New Roman"/>
                <w:sz w:val="28"/>
                <w:szCs w:val="28"/>
              </w:rPr>
              <w:t>.punkts</w:t>
            </w:r>
          </w:p>
        </w:tc>
        <w:tc>
          <w:tcPr>
            <w:tcW w:w="1686" w:type="dxa"/>
            <w:shd w:val="clear" w:color="auto" w:fill="auto"/>
          </w:tcPr>
          <w:p w:rsidR="00E23759" w:rsidRDefault="00E23759"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7D1A07">
            <w:pPr>
              <w:spacing w:after="120" w:line="240" w:lineRule="auto"/>
              <w:rPr>
                <w:rFonts w:ascii="Times New Roman" w:hAnsi="Times New Roman"/>
                <w:bCs/>
                <w:sz w:val="28"/>
                <w:szCs w:val="28"/>
              </w:rPr>
            </w:pPr>
            <w:r>
              <w:rPr>
                <w:rFonts w:ascii="Times New Roman" w:hAnsi="Times New Roman"/>
                <w:bCs/>
                <w:sz w:val="28"/>
                <w:szCs w:val="28"/>
              </w:rPr>
              <w:t>Direktīvas 2014/68/ES 8.panta 7.punkts</w:t>
            </w:r>
          </w:p>
        </w:tc>
        <w:tc>
          <w:tcPr>
            <w:tcW w:w="3086" w:type="dxa"/>
            <w:shd w:val="clear" w:color="auto" w:fill="auto"/>
          </w:tcPr>
          <w:p w:rsidR="00E23759" w:rsidRDefault="00061307" w:rsidP="00DE17EC">
            <w:pPr>
              <w:spacing w:after="120" w:line="240" w:lineRule="auto"/>
              <w:rPr>
                <w:rFonts w:ascii="Times New Roman" w:hAnsi="Times New Roman"/>
                <w:sz w:val="28"/>
                <w:szCs w:val="28"/>
              </w:rPr>
            </w:pPr>
            <w:r>
              <w:rPr>
                <w:rFonts w:ascii="Times New Roman" w:hAnsi="Times New Roman"/>
                <w:sz w:val="28"/>
                <w:szCs w:val="28"/>
              </w:rPr>
              <w:t>99</w:t>
            </w:r>
            <w:r w:rsidR="00E23759">
              <w:rPr>
                <w:rFonts w:ascii="Times New Roman" w:hAnsi="Times New Roman"/>
                <w:sz w:val="28"/>
                <w:szCs w:val="28"/>
              </w:rPr>
              <w:t>.punkts</w:t>
            </w:r>
          </w:p>
        </w:tc>
        <w:tc>
          <w:tcPr>
            <w:tcW w:w="1686" w:type="dxa"/>
            <w:shd w:val="clear" w:color="auto" w:fill="auto"/>
          </w:tcPr>
          <w:p w:rsidR="00E23759" w:rsidRDefault="00E23759" w:rsidP="007D1A07">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7D1A07">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9E05DD">
            <w:pPr>
              <w:spacing w:after="120" w:line="240" w:lineRule="auto"/>
              <w:rPr>
                <w:rFonts w:ascii="Times New Roman" w:hAnsi="Times New Roman"/>
                <w:bCs/>
                <w:sz w:val="28"/>
                <w:szCs w:val="28"/>
              </w:rPr>
            </w:pPr>
            <w:r>
              <w:rPr>
                <w:rFonts w:ascii="Times New Roman" w:hAnsi="Times New Roman"/>
                <w:bCs/>
                <w:sz w:val="28"/>
                <w:szCs w:val="28"/>
              </w:rPr>
              <w:t>Direktīvas 2014/68/ES 8.panta 8.punkts</w:t>
            </w:r>
          </w:p>
        </w:tc>
        <w:tc>
          <w:tcPr>
            <w:tcW w:w="3086" w:type="dxa"/>
            <w:shd w:val="clear" w:color="auto" w:fill="auto"/>
          </w:tcPr>
          <w:p w:rsidR="00E23759" w:rsidRDefault="00061307" w:rsidP="009E05DD">
            <w:pPr>
              <w:spacing w:after="120" w:line="240" w:lineRule="auto"/>
              <w:rPr>
                <w:rFonts w:ascii="Times New Roman" w:hAnsi="Times New Roman"/>
                <w:sz w:val="28"/>
                <w:szCs w:val="28"/>
              </w:rPr>
            </w:pPr>
            <w:r>
              <w:rPr>
                <w:rFonts w:ascii="Times New Roman" w:hAnsi="Times New Roman"/>
                <w:sz w:val="28"/>
                <w:szCs w:val="28"/>
              </w:rPr>
              <w:t>100</w:t>
            </w:r>
            <w:r w:rsidR="00E23759">
              <w:rPr>
                <w:rFonts w:ascii="Times New Roman" w:hAnsi="Times New Roman"/>
                <w:sz w:val="28"/>
                <w:szCs w:val="28"/>
              </w:rPr>
              <w:t>.punkts</w:t>
            </w:r>
          </w:p>
        </w:tc>
        <w:tc>
          <w:tcPr>
            <w:tcW w:w="1686" w:type="dxa"/>
            <w:shd w:val="clear" w:color="auto" w:fill="auto"/>
          </w:tcPr>
          <w:p w:rsidR="00E23759" w:rsidRDefault="00E23759" w:rsidP="009E05D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9E05D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F66980">
            <w:pPr>
              <w:spacing w:after="120" w:line="240" w:lineRule="auto"/>
              <w:rPr>
                <w:rFonts w:ascii="Times New Roman" w:hAnsi="Times New Roman"/>
                <w:bCs/>
                <w:sz w:val="28"/>
                <w:szCs w:val="28"/>
              </w:rPr>
            </w:pPr>
            <w:r>
              <w:rPr>
                <w:rFonts w:ascii="Times New Roman" w:hAnsi="Times New Roman"/>
                <w:bCs/>
                <w:sz w:val="28"/>
                <w:szCs w:val="28"/>
              </w:rPr>
              <w:t>Direktīvas 2014/68/ES 8.panta 9.punkts</w:t>
            </w:r>
          </w:p>
        </w:tc>
        <w:tc>
          <w:tcPr>
            <w:tcW w:w="3086" w:type="dxa"/>
            <w:shd w:val="clear" w:color="auto" w:fill="auto"/>
          </w:tcPr>
          <w:p w:rsidR="00E23759" w:rsidRDefault="00820235" w:rsidP="00BE407B">
            <w:pPr>
              <w:spacing w:after="120" w:line="240" w:lineRule="auto"/>
              <w:rPr>
                <w:rFonts w:ascii="Times New Roman" w:hAnsi="Times New Roman"/>
                <w:sz w:val="28"/>
                <w:szCs w:val="28"/>
              </w:rPr>
            </w:pPr>
            <w:r>
              <w:rPr>
                <w:rFonts w:ascii="Times New Roman" w:hAnsi="Times New Roman"/>
                <w:sz w:val="28"/>
                <w:szCs w:val="28"/>
              </w:rPr>
              <w:t>101</w:t>
            </w:r>
            <w:r w:rsidR="00E23759">
              <w:rPr>
                <w:rFonts w:ascii="Times New Roman" w:hAnsi="Times New Roman"/>
                <w:sz w:val="28"/>
                <w:szCs w:val="28"/>
              </w:rPr>
              <w:t>.</w:t>
            </w:r>
            <w:r>
              <w:rPr>
                <w:rFonts w:ascii="Times New Roman" w:hAnsi="Times New Roman"/>
                <w:sz w:val="28"/>
                <w:szCs w:val="28"/>
              </w:rPr>
              <w:t xml:space="preserve"> un 102.</w:t>
            </w:r>
            <w:r w:rsidR="00E23759">
              <w:rPr>
                <w:rFonts w:ascii="Times New Roman" w:hAnsi="Times New Roman"/>
                <w:sz w:val="28"/>
                <w:szCs w:val="28"/>
              </w:rPr>
              <w:t>punkts</w:t>
            </w:r>
          </w:p>
        </w:tc>
        <w:tc>
          <w:tcPr>
            <w:tcW w:w="1686" w:type="dxa"/>
            <w:shd w:val="clear" w:color="auto" w:fill="auto"/>
          </w:tcPr>
          <w:p w:rsidR="00E23759" w:rsidRDefault="00E23759" w:rsidP="00F6698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F6698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C6A0B" w:rsidRPr="002D4F1B" w:rsidTr="00512EBB">
        <w:trPr>
          <w:trHeight w:val="191"/>
        </w:trPr>
        <w:tc>
          <w:tcPr>
            <w:tcW w:w="2861" w:type="dxa"/>
            <w:shd w:val="clear" w:color="auto" w:fill="auto"/>
          </w:tcPr>
          <w:p w:rsidR="007C6A0B" w:rsidRDefault="007C6A0B" w:rsidP="007C6A0B">
            <w:pPr>
              <w:spacing w:after="120" w:line="240" w:lineRule="auto"/>
              <w:rPr>
                <w:rFonts w:ascii="Times New Roman" w:hAnsi="Times New Roman"/>
                <w:bCs/>
                <w:sz w:val="28"/>
                <w:szCs w:val="28"/>
              </w:rPr>
            </w:pPr>
            <w:r>
              <w:rPr>
                <w:rFonts w:ascii="Times New Roman" w:hAnsi="Times New Roman"/>
                <w:bCs/>
                <w:sz w:val="28"/>
                <w:szCs w:val="28"/>
              </w:rPr>
              <w:t>Direktīvas 2014/68/ES 9.pants</w:t>
            </w:r>
          </w:p>
        </w:tc>
        <w:tc>
          <w:tcPr>
            <w:tcW w:w="3086" w:type="dxa"/>
            <w:shd w:val="clear" w:color="auto" w:fill="auto"/>
          </w:tcPr>
          <w:p w:rsidR="007C6A0B" w:rsidRDefault="007C6A0B" w:rsidP="007C6A0B">
            <w:pPr>
              <w:spacing w:after="120" w:line="240" w:lineRule="auto"/>
              <w:rPr>
                <w:rFonts w:ascii="Times New Roman" w:hAnsi="Times New Roman"/>
                <w:sz w:val="28"/>
                <w:szCs w:val="28"/>
              </w:rPr>
            </w:pPr>
            <w:r>
              <w:rPr>
                <w:rFonts w:ascii="Times New Roman" w:hAnsi="Times New Roman"/>
                <w:sz w:val="28"/>
                <w:szCs w:val="28"/>
              </w:rPr>
              <w:t>4.4.nodaļa</w:t>
            </w:r>
          </w:p>
        </w:tc>
        <w:tc>
          <w:tcPr>
            <w:tcW w:w="1686" w:type="dxa"/>
            <w:shd w:val="clear" w:color="auto" w:fill="auto"/>
          </w:tcPr>
          <w:p w:rsidR="007C6A0B" w:rsidRDefault="007C6A0B" w:rsidP="007C6A0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C6A0B" w:rsidRPr="002D4F1B" w:rsidRDefault="007C6A0B" w:rsidP="007C6A0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336FF0">
            <w:pPr>
              <w:spacing w:after="120" w:line="240" w:lineRule="auto"/>
              <w:rPr>
                <w:rFonts w:ascii="Times New Roman" w:hAnsi="Times New Roman"/>
                <w:bCs/>
                <w:sz w:val="28"/>
                <w:szCs w:val="28"/>
              </w:rPr>
            </w:pPr>
            <w:r>
              <w:rPr>
                <w:rFonts w:ascii="Times New Roman" w:hAnsi="Times New Roman"/>
                <w:bCs/>
                <w:sz w:val="28"/>
                <w:szCs w:val="28"/>
              </w:rPr>
              <w:t>Direktīvas 2014/68/ES 9.panta 1.punkts</w:t>
            </w:r>
          </w:p>
        </w:tc>
        <w:tc>
          <w:tcPr>
            <w:tcW w:w="3086" w:type="dxa"/>
            <w:shd w:val="clear" w:color="auto" w:fill="auto"/>
          </w:tcPr>
          <w:p w:rsidR="00E23759" w:rsidRDefault="008D27AF" w:rsidP="00336FF0">
            <w:pPr>
              <w:spacing w:after="120" w:line="240" w:lineRule="auto"/>
              <w:rPr>
                <w:rFonts w:ascii="Times New Roman" w:hAnsi="Times New Roman"/>
                <w:sz w:val="28"/>
                <w:szCs w:val="28"/>
              </w:rPr>
            </w:pPr>
            <w:r>
              <w:rPr>
                <w:rFonts w:ascii="Times New Roman" w:hAnsi="Times New Roman"/>
                <w:sz w:val="28"/>
                <w:szCs w:val="28"/>
              </w:rPr>
              <w:t>103</w:t>
            </w:r>
            <w:r w:rsidR="00E23759">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336FF0">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9.panta 2.punkts</w:t>
            </w:r>
          </w:p>
        </w:tc>
        <w:tc>
          <w:tcPr>
            <w:tcW w:w="3086" w:type="dxa"/>
            <w:shd w:val="clear" w:color="auto" w:fill="auto"/>
          </w:tcPr>
          <w:p w:rsidR="00E23759" w:rsidRDefault="008D27AF" w:rsidP="00BE407B">
            <w:pPr>
              <w:spacing w:after="120" w:line="240" w:lineRule="auto"/>
              <w:rPr>
                <w:rFonts w:ascii="Times New Roman" w:hAnsi="Times New Roman"/>
                <w:sz w:val="28"/>
                <w:szCs w:val="28"/>
              </w:rPr>
            </w:pPr>
            <w:r>
              <w:rPr>
                <w:rFonts w:ascii="Times New Roman" w:hAnsi="Times New Roman"/>
                <w:sz w:val="28"/>
                <w:szCs w:val="28"/>
              </w:rPr>
              <w:t>104., 105. un 106</w:t>
            </w:r>
            <w:r w:rsidR="00E23759">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DE17EC">
            <w:pPr>
              <w:spacing w:after="120" w:line="240" w:lineRule="auto"/>
              <w:rPr>
                <w:rFonts w:ascii="Times New Roman" w:hAnsi="Times New Roman"/>
                <w:bCs/>
                <w:sz w:val="28"/>
                <w:szCs w:val="28"/>
              </w:rPr>
            </w:pPr>
            <w:r>
              <w:rPr>
                <w:rFonts w:ascii="Times New Roman" w:hAnsi="Times New Roman"/>
                <w:bCs/>
                <w:sz w:val="28"/>
                <w:szCs w:val="28"/>
              </w:rPr>
              <w:t>Direktīvas 2014/68/ES 9.panta 3.punkts</w:t>
            </w:r>
          </w:p>
        </w:tc>
        <w:tc>
          <w:tcPr>
            <w:tcW w:w="3086" w:type="dxa"/>
            <w:shd w:val="clear" w:color="auto" w:fill="auto"/>
          </w:tcPr>
          <w:p w:rsidR="00E23759" w:rsidRDefault="004912A9" w:rsidP="00DE17EC">
            <w:pPr>
              <w:spacing w:after="120" w:line="240" w:lineRule="auto"/>
              <w:rPr>
                <w:rFonts w:ascii="Times New Roman" w:hAnsi="Times New Roman"/>
                <w:sz w:val="28"/>
                <w:szCs w:val="28"/>
              </w:rPr>
            </w:pPr>
            <w:r>
              <w:rPr>
                <w:rFonts w:ascii="Times New Roman" w:hAnsi="Times New Roman"/>
                <w:sz w:val="28"/>
                <w:szCs w:val="28"/>
              </w:rPr>
              <w:t>107</w:t>
            </w:r>
            <w:r w:rsidR="00E23759">
              <w:rPr>
                <w:rFonts w:ascii="Times New Roman" w:hAnsi="Times New Roman"/>
                <w:sz w:val="28"/>
                <w:szCs w:val="28"/>
              </w:rPr>
              <w:t>.punkts</w:t>
            </w:r>
          </w:p>
        </w:tc>
        <w:tc>
          <w:tcPr>
            <w:tcW w:w="1686" w:type="dxa"/>
            <w:shd w:val="clear" w:color="auto" w:fill="auto"/>
          </w:tcPr>
          <w:p w:rsidR="00E23759" w:rsidRDefault="00E23759"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DE17EC">
            <w:pPr>
              <w:spacing w:after="120" w:line="240" w:lineRule="auto"/>
              <w:rPr>
                <w:rFonts w:ascii="Times New Roman" w:hAnsi="Times New Roman"/>
                <w:bCs/>
                <w:sz w:val="28"/>
                <w:szCs w:val="28"/>
              </w:rPr>
            </w:pPr>
            <w:r>
              <w:rPr>
                <w:rFonts w:ascii="Times New Roman" w:hAnsi="Times New Roman"/>
                <w:bCs/>
                <w:sz w:val="28"/>
                <w:szCs w:val="28"/>
              </w:rPr>
              <w:t>Direktīvas 2014/68/ES 9.panta 4.punkts</w:t>
            </w:r>
          </w:p>
        </w:tc>
        <w:tc>
          <w:tcPr>
            <w:tcW w:w="3086" w:type="dxa"/>
            <w:shd w:val="clear" w:color="auto" w:fill="auto"/>
          </w:tcPr>
          <w:p w:rsidR="00E23759" w:rsidRDefault="004912A9" w:rsidP="00DE17EC">
            <w:pPr>
              <w:spacing w:after="120" w:line="240" w:lineRule="auto"/>
              <w:rPr>
                <w:rFonts w:ascii="Times New Roman" w:hAnsi="Times New Roman"/>
                <w:sz w:val="28"/>
                <w:szCs w:val="28"/>
              </w:rPr>
            </w:pPr>
            <w:r>
              <w:rPr>
                <w:rFonts w:ascii="Times New Roman" w:hAnsi="Times New Roman"/>
                <w:sz w:val="28"/>
                <w:szCs w:val="28"/>
              </w:rPr>
              <w:t>108</w:t>
            </w:r>
            <w:r w:rsidR="00E23759">
              <w:rPr>
                <w:rFonts w:ascii="Times New Roman" w:hAnsi="Times New Roman"/>
                <w:sz w:val="28"/>
                <w:szCs w:val="28"/>
              </w:rPr>
              <w:t>.punkts</w:t>
            </w:r>
          </w:p>
        </w:tc>
        <w:tc>
          <w:tcPr>
            <w:tcW w:w="1686" w:type="dxa"/>
            <w:shd w:val="clear" w:color="auto" w:fill="auto"/>
          </w:tcPr>
          <w:p w:rsidR="00E23759" w:rsidRDefault="00E23759"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DE17EC">
            <w:pPr>
              <w:spacing w:after="120" w:line="240" w:lineRule="auto"/>
              <w:rPr>
                <w:rFonts w:ascii="Times New Roman" w:hAnsi="Times New Roman"/>
                <w:bCs/>
                <w:sz w:val="28"/>
                <w:szCs w:val="28"/>
              </w:rPr>
            </w:pPr>
            <w:r>
              <w:rPr>
                <w:rFonts w:ascii="Times New Roman" w:hAnsi="Times New Roman"/>
                <w:bCs/>
                <w:sz w:val="28"/>
                <w:szCs w:val="28"/>
              </w:rPr>
              <w:t>Direktīvas 2014/68/ES 9.panta 5.punkts</w:t>
            </w:r>
          </w:p>
        </w:tc>
        <w:tc>
          <w:tcPr>
            <w:tcW w:w="3086" w:type="dxa"/>
            <w:shd w:val="clear" w:color="auto" w:fill="auto"/>
          </w:tcPr>
          <w:p w:rsidR="00E23759" w:rsidRDefault="00183E13" w:rsidP="00183E13">
            <w:pPr>
              <w:spacing w:after="120" w:line="240" w:lineRule="auto"/>
              <w:rPr>
                <w:rFonts w:ascii="Times New Roman" w:hAnsi="Times New Roman"/>
                <w:sz w:val="28"/>
                <w:szCs w:val="28"/>
              </w:rPr>
            </w:pPr>
            <w:r>
              <w:rPr>
                <w:rFonts w:ascii="Times New Roman" w:hAnsi="Times New Roman"/>
                <w:sz w:val="28"/>
                <w:szCs w:val="28"/>
              </w:rPr>
              <w:t>109. un 110.punkts</w:t>
            </w:r>
            <w:r w:rsidR="0001508A">
              <w:rPr>
                <w:rFonts w:ascii="Times New Roman" w:hAnsi="Times New Roman"/>
                <w:sz w:val="28"/>
                <w:szCs w:val="28"/>
              </w:rPr>
              <w:t xml:space="preserve"> </w:t>
            </w:r>
          </w:p>
        </w:tc>
        <w:tc>
          <w:tcPr>
            <w:tcW w:w="1686" w:type="dxa"/>
            <w:shd w:val="clear" w:color="auto" w:fill="auto"/>
          </w:tcPr>
          <w:p w:rsidR="00E23759" w:rsidRDefault="00E23759" w:rsidP="00DE17EC">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DE17EC">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BE407B">
        <w:trPr>
          <w:trHeight w:val="1273"/>
        </w:trPr>
        <w:tc>
          <w:tcPr>
            <w:tcW w:w="2861" w:type="dxa"/>
            <w:shd w:val="clear" w:color="auto" w:fill="auto"/>
          </w:tcPr>
          <w:p w:rsidR="00E23759" w:rsidRDefault="00E23759" w:rsidP="00D34F00">
            <w:pPr>
              <w:spacing w:after="120" w:line="240" w:lineRule="auto"/>
              <w:rPr>
                <w:rFonts w:ascii="Times New Roman" w:hAnsi="Times New Roman"/>
                <w:bCs/>
                <w:sz w:val="28"/>
                <w:szCs w:val="28"/>
              </w:rPr>
            </w:pPr>
            <w:r>
              <w:rPr>
                <w:rFonts w:ascii="Times New Roman" w:hAnsi="Times New Roman"/>
                <w:bCs/>
                <w:sz w:val="28"/>
                <w:szCs w:val="28"/>
              </w:rPr>
              <w:t>Direktīvas 2014/68/ES 10.pants</w:t>
            </w:r>
          </w:p>
        </w:tc>
        <w:tc>
          <w:tcPr>
            <w:tcW w:w="3086" w:type="dxa"/>
            <w:shd w:val="clear" w:color="auto" w:fill="auto"/>
          </w:tcPr>
          <w:p w:rsidR="00E23759" w:rsidRDefault="00E4651A" w:rsidP="00336FF0">
            <w:pPr>
              <w:spacing w:after="120" w:line="240" w:lineRule="auto"/>
              <w:rPr>
                <w:rFonts w:ascii="Times New Roman" w:hAnsi="Times New Roman"/>
                <w:sz w:val="28"/>
                <w:szCs w:val="28"/>
              </w:rPr>
            </w:pPr>
            <w:r>
              <w:rPr>
                <w:rFonts w:ascii="Times New Roman" w:hAnsi="Times New Roman"/>
                <w:sz w:val="28"/>
                <w:szCs w:val="28"/>
              </w:rPr>
              <w:t>73.</w:t>
            </w:r>
            <w:r w:rsidR="00E23759">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DD2117">
            <w:pPr>
              <w:spacing w:after="120" w:line="240" w:lineRule="auto"/>
              <w:rPr>
                <w:rFonts w:ascii="Times New Roman" w:hAnsi="Times New Roman"/>
                <w:bCs/>
                <w:sz w:val="28"/>
                <w:szCs w:val="28"/>
              </w:rPr>
            </w:pPr>
            <w:r>
              <w:rPr>
                <w:rFonts w:ascii="Times New Roman" w:hAnsi="Times New Roman"/>
                <w:bCs/>
                <w:sz w:val="28"/>
                <w:szCs w:val="28"/>
              </w:rPr>
              <w:t>Direktīvas 2014/68/ES 11.pants</w:t>
            </w:r>
          </w:p>
        </w:tc>
        <w:tc>
          <w:tcPr>
            <w:tcW w:w="3086" w:type="dxa"/>
            <w:shd w:val="clear" w:color="auto" w:fill="auto"/>
          </w:tcPr>
          <w:p w:rsidR="00E23759" w:rsidRDefault="0001508A" w:rsidP="00336FF0">
            <w:pPr>
              <w:spacing w:after="120" w:line="240" w:lineRule="auto"/>
              <w:rPr>
                <w:rFonts w:ascii="Times New Roman" w:hAnsi="Times New Roman"/>
                <w:sz w:val="28"/>
                <w:szCs w:val="28"/>
              </w:rPr>
            </w:pPr>
            <w:r>
              <w:rPr>
                <w:rFonts w:ascii="Times New Roman" w:hAnsi="Times New Roman"/>
                <w:sz w:val="28"/>
                <w:szCs w:val="28"/>
              </w:rPr>
              <w:t>71. un 72</w:t>
            </w:r>
            <w:r w:rsidR="00E23759">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BE407B">
            <w:pPr>
              <w:spacing w:after="120" w:line="240" w:lineRule="auto"/>
              <w:rPr>
                <w:rFonts w:ascii="Times New Roman" w:hAnsi="Times New Roman"/>
                <w:bCs/>
                <w:sz w:val="28"/>
                <w:szCs w:val="28"/>
              </w:rPr>
            </w:pPr>
            <w:r>
              <w:rPr>
                <w:rFonts w:ascii="Times New Roman" w:hAnsi="Times New Roman"/>
                <w:bCs/>
                <w:sz w:val="28"/>
                <w:szCs w:val="28"/>
              </w:rPr>
              <w:t>Direktīvas 2014/68/ES 12.pants</w:t>
            </w:r>
            <w:r w:rsidR="00810C0B">
              <w:rPr>
                <w:rFonts w:ascii="Times New Roman" w:hAnsi="Times New Roman"/>
                <w:bCs/>
                <w:sz w:val="28"/>
                <w:szCs w:val="28"/>
              </w:rPr>
              <w:t xml:space="preserve"> 1.punkts</w:t>
            </w:r>
          </w:p>
        </w:tc>
        <w:tc>
          <w:tcPr>
            <w:tcW w:w="3086" w:type="dxa"/>
            <w:shd w:val="clear" w:color="auto" w:fill="auto"/>
          </w:tcPr>
          <w:p w:rsidR="00E23759" w:rsidRDefault="00C16392" w:rsidP="00BE407B">
            <w:pPr>
              <w:spacing w:after="120" w:line="240" w:lineRule="auto"/>
              <w:rPr>
                <w:rFonts w:ascii="Times New Roman" w:hAnsi="Times New Roman"/>
                <w:sz w:val="28"/>
                <w:szCs w:val="28"/>
              </w:rPr>
            </w:pPr>
            <w:r>
              <w:rPr>
                <w:rFonts w:ascii="Times New Roman" w:hAnsi="Times New Roman"/>
                <w:sz w:val="28"/>
                <w:szCs w:val="28"/>
              </w:rPr>
              <w:t>6</w:t>
            </w:r>
            <w:r w:rsidR="00E23759">
              <w:rPr>
                <w:rFonts w:ascii="Times New Roman" w:hAnsi="Times New Roman"/>
                <w:sz w:val="28"/>
                <w:szCs w:val="28"/>
              </w:rPr>
              <w:t>.punkts</w:t>
            </w:r>
          </w:p>
        </w:tc>
        <w:tc>
          <w:tcPr>
            <w:tcW w:w="1686" w:type="dxa"/>
            <w:shd w:val="clear" w:color="auto" w:fill="auto"/>
          </w:tcPr>
          <w:p w:rsidR="00E23759" w:rsidRDefault="00E23759" w:rsidP="00BE407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E407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10C0B" w:rsidRPr="002D4F1B" w:rsidTr="00512EBB">
        <w:trPr>
          <w:trHeight w:val="191"/>
        </w:trPr>
        <w:tc>
          <w:tcPr>
            <w:tcW w:w="2861" w:type="dxa"/>
            <w:shd w:val="clear" w:color="auto" w:fill="auto"/>
          </w:tcPr>
          <w:p w:rsidR="00810C0B" w:rsidRDefault="00810C0B" w:rsidP="00810C0B">
            <w:pPr>
              <w:spacing w:after="120" w:line="240" w:lineRule="auto"/>
              <w:rPr>
                <w:rFonts w:ascii="Times New Roman" w:hAnsi="Times New Roman"/>
                <w:bCs/>
                <w:sz w:val="28"/>
                <w:szCs w:val="28"/>
              </w:rPr>
            </w:pPr>
            <w:r>
              <w:rPr>
                <w:rFonts w:ascii="Times New Roman" w:hAnsi="Times New Roman"/>
                <w:bCs/>
                <w:sz w:val="28"/>
                <w:szCs w:val="28"/>
              </w:rPr>
              <w:t>Direktīvas 2014/68/ES 12.pants 2.punkts</w:t>
            </w:r>
          </w:p>
        </w:tc>
        <w:tc>
          <w:tcPr>
            <w:tcW w:w="3086" w:type="dxa"/>
            <w:shd w:val="clear" w:color="auto" w:fill="auto"/>
          </w:tcPr>
          <w:p w:rsidR="00810C0B" w:rsidRDefault="00810C0B" w:rsidP="007C1F30">
            <w:pPr>
              <w:spacing w:after="120" w:line="240" w:lineRule="auto"/>
              <w:rPr>
                <w:rFonts w:ascii="Times New Roman" w:hAnsi="Times New Roman"/>
                <w:sz w:val="28"/>
                <w:szCs w:val="28"/>
              </w:rPr>
            </w:pPr>
            <w:r>
              <w:rPr>
                <w:rFonts w:ascii="Times New Roman" w:hAnsi="Times New Roman"/>
                <w:sz w:val="28"/>
                <w:szCs w:val="28"/>
              </w:rPr>
              <w:t>35</w:t>
            </w:r>
            <w:r w:rsidR="007C1F30">
              <w:rPr>
                <w:rFonts w:ascii="Times New Roman" w:hAnsi="Times New Roman"/>
                <w:sz w:val="28"/>
                <w:szCs w:val="28"/>
              </w:rPr>
              <w:t>7</w:t>
            </w:r>
            <w:r>
              <w:rPr>
                <w:rFonts w:ascii="Times New Roman" w:hAnsi="Times New Roman"/>
                <w:sz w:val="28"/>
                <w:szCs w:val="28"/>
              </w:rPr>
              <w:t>.punkts</w:t>
            </w:r>
          </w:p>
        </w:tc>
        <w:tc>
          <w:tcPr>
            <w:tcW w:w="1686" w:type="dxa"/>
            <w:shd w:val="clear" w:color="auto" w:fill="auto"/>
          </w:tcPr>
          <w:p w:rsidR="00810C0B" w:rsidRDefault="00810C0B" w:rsidP="00810C0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10C0B" w:rsidRPr="002D4F1B" w:rsidRDefault="00810C0B" w:rsidP="00810C0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16392">
            <w:pPr>
              <w:spacing w:after="120" w:line="240" w:lineRule="auto"/>
              <w:rPr>
                <w:rFonts w:ascii="Times New Roman" w:hAnsi="Times New Roman"/>
                <w:bCs/>
                <w:sz w:val="28"/>
                <w:szCs w:val="28"/>
              </w:rPr>
            </w:pPr>
            <w:r>
              <w:rPr>
                <w:rFonts w:ascii="Times New Roman" w:hAnsi="Times New Roman"/>
                <w:bCs/>
                <w:sz w:val="28"/>
                <w:szCs w:val="28"/>
              </w:rPr>
              <w:t>Direktīvas 2014/68/ES 13.pant</w:t>
            </w:r>
            <w:r w:rsidR="00FE4744">
              <w:rPr>
                <w:rFonts w:ascii="Times New Roman" w:hAnsi="Times New Roman"/>
                <w:bCs/>
                <w:sz w:val="28"/>
                <w:szCs w:val="28"/>
              </w:rPr>
              <w:t>a 1.punkta pirmais teikums</w:t>
            </w:r>
          </w:p>
        </w:tc>
        <w:tc>
          <w:tcPr>
            <w:tcW w:w="3086" w:type="dxa"/>
            <w:shd w:val="clear" w:color="auto" w:fill="auto"/>
          </w:tcPr>
          <w:p w:rsidR="00E23759" w:rsidRDefault="00FE4744" w:rsidP="00FE4744">
            <w:pPr>
              <w:spacing w:after="120" w:line="240" w:lineRule="auto"/>
              <w:rPr>
                <w:rFonts w:ascii="Times New Roman" w:hAnsi="Times New Roman"/>
                <w:sz w:val="28"/>
                <w:szCs w:val="28"/>
              </w:rPr>
            </w:pPr>
            <w:r>
              <w:rPr>
                <w:rFonts w:ascii="Times New Roman" w:hAnsi="Times New Roman"/>
                <w:sz w:val="28"/>
                <w:szCs w:val="28"/>
              </w:rPr>
              <w:t>10</w:t>
            </w:r>
            <w:r w:rsidR="00C16392">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E4744" w:rsidRPr="002D4F1B" w:rsidTr="00512EBB">
        <w:trPr>
          <w:trHeight w:val="191"/>
        </w:trPr>
        <w:tc>
          <w:tcPr>
            <w:tcW w:w="2861" w:type="dxa"/>
            <w:shd w:val="clear" w:color="auto" w:fill="auto"/>
          </w:tcPr>
          <w:p w:rsidR="00FE4744" w:rsidRDefault="00FE4744" w:rsidP="00FE4744">
            <w:pPr>
              <w:spacing w:after="120" w:line="240" w:lineRule="auto"/>
              <w:rPr>
                <w:rFonts w:ascii="Times New Roman" w:hAnsi="Times New Roman"/>
                <w:bCs/>
                <w:sz w:val="28"/>
                <w:szCs w:val="28"/>
              </w:rPr>
            </w:pPr>
            <w:r>
              <w:rPr>
                <w:rFonts w:ascii="Times New Roman" w:hAnsi="Times New Roman"/>
                <w:bCs/>
                <w:sz w:val="28"/>
                <w:szCs w:val="28"/>
              </w:rPr>
              <w:t>Direktīvas 2014/68/ES 13.panta 1.punkta otrais teikums</w:t>
            </w:r>
          </w:p>
        </w:tc>
        <w:tc>
          <w:tcPr>
            <w:tcW w:w="3086" w:type="dxa"/>
            <w:shd w:val="clear" w:color="auto" w:fill="auto"/>
          </w:tcPr>
          <w:p w:rsidR="00FE4744" w:rsidRDefault="00FE4744" w:rsidP="00FE4744">
            <w:pPr>
              <w:spacing w:after="120" w:line="240" w:lineRule="auto"/>
              <w:rPr>
                <w:rFonts w:ascii="Times New Roman" w:hAnsi="Times New Roman"/>
                <w:sz w:val="28"/>
                <w:szCs w:val="28"/>
              </w:rPr>
            </w:pPr>
            <w:r>
              <w:rPr>
                <w:rFonts w:ascii="Times New Roman" w:hAnsi="Times New Roman"/>
                <w:sz w:val="28"/>
                <w:szCs w:val="28"/>
              </w:rPr>
              <w:t>11.punkts</w:t>
            </w:r>
          </w:p>
        </w:tc>
        <w:tc>
          <w:tcPr>
            <w:tcW w:w="1686" w:type="dxa"/>
            <w:shd w:val="clear" w:color="auto" w:fill="auto"/>
          </w:tcPr>
          <w:p w:rsidR="00FE4744" w:rsidRDefault="00FE4744" w:rsidP="00FE474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E4744" w:rsidRPr="002D4F1B" w:rsidRDefault="00FE4744" w:rsidP="00FE474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C1F30" w:rsidRPr="002D4F1B" w:rsidTr="00512EBB">
        <w:trPr>
          <w:trHeight w:val="191"/>
        </w:trPr>
        <w:tc>
          <w:tcPr>
            <w:tcW w:w="2861" w:type="dxa"/>
            <w:shd w:val="clear" w:color="auto" w:fill="auto"/>
          </w:tcPr>
          <w:p w:rsidR="007C1F30" w:rsidRDefault="007C1F30" w:rsidP="007C1F30">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13.panta 1.punkta a) apakšpunkts</w:t>
            </w:r>
          </w:p>
        </w:tc>
        <w:tc>
          <w:tcPr>
            <w:tcW w:w="3086" w:type="dxa"/>
            <w:shd w:val="clear" w:color="auto" w:fill="auto"/>
          </w:tcPr>
          <w:p w:rsidR="007C1F30" w:rsidRDefault="007C1F30" w:rsidP="007C1F30">
            <w:pPr>
              <w:spacing w:after="120" w:line="240" w:lineRule="auto"/>
              <w:rPr>
                <w:rFonts w:ascii="Times New Roman" w:hAnsi="Times New Roman"/>
                <w:sz w:val="28"/>
                <w:szCs w:val="28"/>
              </w:rPr>
            </w:pPr>
            <w:r>
              <w:rPr>
                <w:rFonts w:ascii="Times New Roman" w:hAnsi="Times New Roman"/>
                <w:sz w:val="28"/>
                <w:szCs w:val="28"/>
              </w:rPr>
              <w:t>11.1.apakšpunkts</w:t>
            </w:r>
          </w:p>
        </w:tc>
        <w:tc>
          <w:tcPr>
            <w:tcW w:w="1686" w:type="dxa"/>
            <w:shd w:val="clear" w:color="auto" w:fill="auto"/>
          </w:tcPr>
          <w:p w:rsidR="007C1F30" w:rsidRDefault="007C1F30" w:rsidP="007C1F3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C1F30" w:rsidRPr="002D4F1B" w:rsidRDefault="007C1F30" w:rsidP="007C1F3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C1F30" w:rsidRPr="002D4F1B" w:rsidTr="00512EBB">
        <w:trPr>
          <w:trHeight w:val="191"/>
        </w:trPr>
        <w:tc>
          <w:tcPr>
            <w:tcW w:w="2861" w:type="dxa"/>
            <w:shd w:val="clear" w:color="auto" w:fill="auto"/>
          </w:tcPr>
          <w:p w:rsidR="007C1F30" w:rsidRDefault="007C1F30" w:rsidP="007C1F30">
            <w:pPr>
              <w:spacing w:after="120" w:line="240" w:lineRule="auto"/>
              <w:rPr>
                <w:rFonts w:ascii="Times New Roman" w:hAnsi="Times New Roman"/>
                <w:bCs/>
                <w:sz w:val="28"/>
                <w:szCs w:val="28"/>
              </w:rPr>
            </w:pPr>
            <w:r>
              <w:rPr>
                <w:rFonts w:ascii="Times New Roman" w:hAnsi="Times New Roman"/>
                <w:bCs/>
                <w:sz w:val="28"/>
                <w:szCs w:val="28"/>
              </w:rPr>
              <w:t>Direktīvas 2014/68/ES 13.panta 1.punkta b) apakšpunkts</w:t>
            </w:r>
          </w:p>
        </w:tc>
        <w:tc>
          <w:tcPr>
            <w:tcW w:w="3086" w:type="dxa"/>
            <w:shd w:val="clear" w:color="auto" w:fill="auto"/>
          </w:tcPr>
          <w:p w:rsidR="007C1F30" w:rsidRDefault="007C1F30" w:rsidP="007C1F30">
            <w:pPr>
              <w:spacing w:after="120" w:line="240" w:lineRule="auto"/>
              <w:rPr>
                <w:rFonts w:ascii="Times New Roman" w:hAnsi="Times New Roman"/>
                <w:sz w:val="28"/>
                <w:szCs w:val="28"/>
              </w:rPr>
            </w:pPr>
            <w:r>
              <w:rPr>
                <w:rFonts w:ascii="Times New Roman" w:hAnsi="Times New Roman"/>
                <w:sz w:val="28"/>
                <w:szCs w:val="28"/>
              </w:rPr>
              <w:t>11.2.apakšpunkts</w:t>
            </w:r>
          </w:p>
        </w:tc>
        <w:tc>
          <w:tcPr>
            <w:tcW w:w="1686" w:type="dxa"/>
            <w:shd w:val="clear" w:color="auto" w:fill="auto"/>
          </w:tcPr>
          <w:p w:rsidR="007C1F30" w:rsidRDefault="007C1F30" w:rsidP="007C1F3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C1F30" w:rsidRPr="002D4F1B" w:rsidRDefault="007C1F30" w:rsidP="007C1F3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A2726" w:rsidRPr="002D4F1B" w:rsidTr="00512EBB">
        <w:trPr>
          <w:trHeight w:val="191"/>
        </w:trPr>
        <w:tc>
          <w:tcPr>
            <w:tcW w:w="2861" w:type="dxa"/>
            <w:shd w:val="clear" w:color="auto" w:fill="auto"/>
          </w:tcPr>
          <w:p w:rsidR="004A2726" w:rsidRDefault="004A2726" w:rsidP="004A2726">
            <w:pPr>
              <w:spacing w:after="120" w:line="240" w:lineRule="auto"/>
              <w:rPr>
                <w:rFonts w:ascii="Times New Roman" w:hAnsi="Times New Roman"/>
                <w:bCs/>
                <w:sz w:val="28"/>
                <w:szCs w:val="28"/>
              </w:rPr>
            </w:pPr>
            <w:r>
              <w:rPr>
                <w:rFonts w:ascii="Times New Roman" w:hAnsi="Times New Roman"/>
                <w:bCs/>
                <w:sz w:val="28"/>
                <w:szCs w:val="28"/>
              </w:rPr>
              <w:t>Direktīvas 2014/68/ES 13.panta 2.punkts</w:t>
            </w:r>
          </w:p>
        </w:tc>
        <w:tc>
          <w:tcPr>
            <w:tcW w:w="3086" w:type="dxa"/>
            <w:shd w:val="clear" w:color="auto" w:fill="auto"/>
          </w:tcPr>
          <w:p w:rsidR="004A2726" w:rsidRDefault="004A2726" w:rsidP="004A2726">
            <w:pPr>
              <w:spacing w:after="120" w:line="240" w:lineRule="auto"/>
              <w:rPr>
                <w:rFonts w:ascii="Times New Roman" w:hAnsi="Times New Roman"/>
                <w:sz w:val="28"/>
                <w:szCs w:val="28"/>
              </w:rPr>
            </w:pPr>
            <w:r>
              <w:rPr>
                <w:rFonts w:ascii="Times New Roman" w:hAnsi="Times New Roman"/>
                <w:sz w:val="28"/>
                <w:szCs w:val="28"/>
              </w:rPr>
              <w:t>15.punkts</w:t>
            </w:r>
          </w:p>
        </w:tc>
        <w:tc>
          <w:tcPr>
            <w:tcW w:w="1686" w:type="dxa"/>
            <w:shd w:val="clear" w:color="auto" w:fill="auto"/>
          </w:tcPr>
          <w:p w:rsidR="004A2726" w:rsidRDefault="004A2726" w:rsidP="004A272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A2726" w:rsidRPr="002D4F1B" w:rsidRDefault="004A2726" w:rsidP="004A272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C16392">
            <w:pPr>
              <w:spacing w:after="120" w:line="240" w:lineRule="auto"/>
              <w:rPr>
                <w:rFonts w:ascii="Times New Roman" w:hAnsi="Times New Roman"/>
                <w:bCs/>
                <w:sz w:val="28"/>
                <w:szCs w:val="28"/>
              </w:rPr>
            </w:pPr>
            <w:r>
              <w:rPr>
                <w:rFonts w:ascii="Times New Roman" w:hAnsi="Times New Roman"/>
                <w:bCs/>
                <w:sz w:val="28"/>
                <w:szCs w:val="28"/>
              </w:rPr>
              <w:t>Direktīvas 2014/68/ES 1</w:t>
            </w:r>
            <w:r w:rsidR="00C16392">
              <w:rPr>
                <w:rFonts w:ascii="Times New Roman" w:hAnsi="Times New Roman"/>
                <w:bCs/>
                <w:sz w:val="28"/>
                <w:szCs w:val="28"/>
              </w:rPr>
              <w:t>4</w:t>
            </w:r>
            <w:r>
              <w:rPr>
                <w:rFonts w:ascii="Times New Roman" w:hAnsi="Times New Roman"/>
                <w:bCs/>
                <w:sz w:val="28"/>
                <w:szCs w:val="28"/>
              </w:rPr>
              <w:t>.pant</w:t>
            </w:r>
            <w:r w:rsidR="003D174F">
              <w:rPr>
                <w:rFonts w:ascii="Times New Roman" w:hAnsi="Times New Roman"/>
                <w:bCs/>
                <w:sz w:val="28"/>
                <w:szCs w:val="28"/>
              </w:rPr>
              <w:t>a 1.punkts un 2.punkts</w:t>
            </w:r>
          </w:p>
        </w:tc>
        <w:tc>
          <w:tcPr>
            <w:tcW w:w="3086" w:type="dxa"/>
            <w:shd w:val="clear" w:color="auto" w:fill="auto"/>
          </w:tcPr>
          <w:p w:rsidR="00E23759" w:rsidRDefault="009F6787" w:rsidP="003D174F">
            <w:pPr>
              <w:spacing w:after="120" w:line="240" w:lineRule="auto"/>
              <w:rPr>
                <w:rFonts w:ascii="Times New Roman" w:hAnsi="Times New Roman"/>
                <w:sz w:val="28"/>
                <w:szCs w:val="28"/>
              </w:rPr>
            </w:pPr>
            <w:r>
              <w:rPr>
                <w:rFonts w:ascii="Times New Roman" w:hAnsi="Times New Roman"/>
                <w:sz w:val="28"/>
                <w:szCs w:val="28"/>
              </w:rPr>
              <w:t>111</w:t>
            </w:r>
            <w:r w:rsidR="003D174F">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A431A" w:rsidRPr="002D4F1B" w:rsidTr="00512EBB">
        <w:trPr>
          <w:trHeight w:val="191"/>
        </w:trPr>
        <w:tc>
          <w:tcPr>
            <w:tcW w:w="2861" w:type="dxa"/>
            <w:shd w:val="clear" w:color="auto" w:fill="auto"/>
          </w:tcPr>
          <w:p w:rsidR="007A431A" w:rsidRDefault="007A431A" w:rsidP="007A431A">
            <w:pPr>
              <w:spacing w:after="120" w:line="240" w:lineRule="auto"/>
              <w:rPr>
                <w:rFonts w:ascii="Times New Roman" w:hAnsi="Times New Roman"/>
                <w:bCs/>
                <w:sz w:val="28"/>
                <w:szCs w:val="28"/>
              </w:rPr>
            </w:pPr>
            <w:r>
              <w:rPr>
                <w:rFonts w:ascii="Times New Roman" w:hAnsi="Times New Roman"/>
                <w:bCs/>
                <w:sz w:val="28"/>
                <w:szCs w:val="28"/>
              </w:rPr>
              <w:t>Direktīvas 2014/68/ES 14.panta 2.punkts</w:t>
            </w:r>
          </w:p>
        </w:tc>
        <w:tc>
          <w:tcPr>
            <w:tcW w:w="3086" w:type="dxa"/>
            <w:shd w:val="clear" w:color="auto" w:fill="auto"/>
          </w:tcPr>
          <w:p w:rsidR="007A431A" w:rsidRDefault="007A431A" w:rsidP="007A431A">
            <w:pPr>
              <w:spacing w:after="120" w:line="240" w:lineRule="auto"/>
              <w:rPr>
                <w:rFonts w:ascii="Times New Roman" w:hAnsi="Times New Roman"/>
                <w:sz w:val="28"/>
                <w:szCs w:val="28"/>
              </w:rPr>
            </w:pPr>
            <w:r>
              <w:rPr>
                <w:rFonts w:ascii="Times New Roman" w:hAnsi="Times New Roman"/>
                <w:sz w:val="28"/>
                <w:szCs w:val="28"/>
              </w:rPr>
              <w:t>112.punkts</w:t>
            </w:r>
          </w:p>
        </w:tc>
        <w:tc>
          <w:tcPr>
            <w:tcW w:w="1686" w:type="dxa"/>
            <w:shd w:val="clear" w:color="auto" w:fill="auto"/>
          </w:tcPr>
          <w:p w:rsidR="007A431A" w:rsidRDefault="007A431A" w:rsidP="007A431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A431A" w:rsidRPr="002D4F1B" w:rsidRDefault="007A431A" w:rsidP="007A431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F7835" w:rsidRPr="002D4F1B" w:rsidTr="00512EBB">
        <w:trPr>
          <w:trHeight w:val="191"/>
        </w:trPr>
        <w:tc>
          <w:tcPr>
            <w:tcW w:w="2861" w:type="dxa"/>
            <w:shd w:val="clear" w:color="auto" w:fill="auto"/>
          </w:tcPr>
          <w:p w:rsidR="00FF7835" w:rsidRDefault="00FF7835" w:rsidP="00FF7835">
            <w:pPr>
              <w:spacing w:after="120" w:line="240" w:lineRule="auto"/>
              <w:rPr>
                <w:rFonts w:ascii="Times New Roman" w:hAnsi="Times New Roman"/>
                <w:bCs/>
                <w:sz w:val="28"/>
                <w:szCs w:val="28"/>
              </w:rPr>
            </w:pPr>
            <w:r>
              <w:rPr>
                <w:rFonts w:ascii="Times New Roman" w:hAnsi="Times New Roman"/>
                <w:bCs/>
                <w:sz w:val="28"/>
                <w:szCs w:val="28"/>
              </w:rPr>
              <w:t>Direktīvas 2014/68/ES 14.panta 2.punkta a) apakšpunkts</w:t>
            </w:r>
          </w:p>
        </w:tc>
        <w:tc>
          <w:tcPr>
            <w:tcW w:w="3086" w:type="dxa"/>
            <w:shd w:val="clear" w:color="auto" w:fill="auto"/>
          </w:tcPr>
          <w:p w:rsidR="00FF7835" w:rsidRDefault="00BE0787" w:rsidP="00FF7835">
            <w:pPr>
              <w:spacing w:after="120" w:line="240" w:lineRule="auto"/>
              <w:rPr>
                <w:rFonts w:ascii="Times New Roman" w:hAnsi="Times New Roman"/>
                <w:sz w:val="28"/>
                <w:szCs w:val="28"/>
              </w:rPr>
            </w:pPr>
            <w:r>
              <w:rPr>
                <w:rFonts w:ascii="Times New Roman" w:hAnsi="Times New Roman"/>
                <w:sz w:val="28"/>
                <w:szCs w:val="28"/>
              </w:rPr>
              <w:t>112.1.apakšpunkts</w:t>
            </w:r>
          </w:p>
        </w:tc>
        <w:tc>
          <w:tcPr>
            <w:tcW w:w="1686" w:type="dxa"/>
            <w:shd w:val="clear" w:color="auto" w:fill="auto"/>
          </w:tcPr>
          <w:p w:rsidR="00FF7835" w:rsidRDefault="00FF7835" w:rsidP="00FF783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F7835" w:rsidRPr="002D4F1B" w:rsidRDefault="00FF7835" w:rsidP="00FF783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F7835" w:rsidRPr="002D4F1B" w:rsidTr="00512EBB">
        <w:trPr>
          <w:trHeight w:val="191"/>
        </w:trPr>
        <w:tc>
          <w:tcPr>
            <w:tcW w:w="2861" w:type="dxa"/>
            <w:shd w:val="clear" w:color="auto" w:fill="auto"/>
          </w:tcPr>
          <w:p w:rsidR="00FF7835" w:rsidRDefault="00FF7835" w:rsidP="00FF7835">
            <w:pPr>
              <w:spacing w:after="120" w:line="240" w:lineRule="auto"/>
              <w:rPr>
                <w:rFonts w:ascii="Times New Roman" w:hAnsi="Times New Roman"/>
                <w:bCs/>
                <w:sz w:val="28"/>
                <w:szCs w:val="28"/>
              </w:rPr>
            </w:pPr>
            <w:r>
              <w:rPr>
                <w:rFonts w:ascii="Times New Roman" w:hAnsi="Times New Roman"/>
                <w:bCs/>
                <w:sz w:val="28"/>
                <w:szCs w:val="28"/>
              </w:rPr>
              <w:t>Direktīvas 2014/68/ES 14.panta 2.punkta b) apakšpunkts</w:t>
            </w:r>
          </w:p>
        </w:tc>
        <w:tc>
          <w:tcPr>
            <w:tcW w:w="3086" w:type="dxa"/>
            <w:shd w:val="clear" w:color="auto" w:fill="auto"/>
          </w:tcPr>
          <w:p w:rsidR="00FF7835" w:rsidRDefault="00BE0787" w:rsidP="00BE0787">
            <w:pPr>
              <w:spacing w:after="120" w:line="240" w:lineRule="auto"/>
              <w:rPr>
                <w:rFonts w:ascii="Times New Roman" w:hAnsi="Times New Roman"/>
                <w:sz w:val="28"/>
                <w:szCs w:val="28"/>
              </w:rPr>
            </w:pPr>
            <w:r>
              <w:rPr>
                <w:rFonts w:ascii="Times New Roman" w:hAnsi="Times New Roman"/>
                <w:sz w:val="28"/>
                <w:szCs w:val="28"/>
              </w:rPr>
              <w:t>112.2.apakšpunkts</w:t>
            </w:r>
          </w:p>
        </w:tc>
        <w:tc>
          <w:tcPr>
            <w:tcW w:w="1686" w:type="dxa"/>
            <w:shd w:val="clear" w:color="auto" w:fill="auto"/>
          </w:tcPr>
          <w:p w:rsidR="00FF7835" w:rsidRDefault="00FF7835" w:rsidP="00FF783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F7835" w:rsidRPr="002D4F1B" w:rsidRDefault="00FF7835" w:rsidP="00FF783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F7835" w:rsidRPr="002D4F1B" w:rsidTr="00512EBB">
        <w:trPr>
          <w:trHeight w:val="191"/>
        </w:trPr>
        <w:tc>
          <w:tcPr>
            <w:tcW w:w="2861" w:type="dxa"/>
            <w:shd w:val="clear" w:color="auto" w:fill="auto"/>
          </w:tcPr>
          <w:p w:rsidR="00FF7835" w:rsidRDefault="00FF7835" w:rsidP="00FF7835">
            <w:pPr>
              <w:spacing w:after="120" w:line="240" w:lineRule="auto"/>
              <w:rPr>
                <w:rFonts w:ascii="Times New Roman" w:hAnsi="Times New Roman"/>
                <w:bCs/>
                <w:sz w:val="28"/>
                <w:szCs w:val="28"/>
              </w:rPr>
            </w:pPr>
            <w:r>
              <w:rPr>
                <w:rFonts w:ascii="Times New Roman" w:hAnsi="Times New Roman"/>
                <w:bCs/>
                <w:sz w:val="28"/>
                <w:szCs w:val="28"/>
              </w:rPr>
              <w:t>Direktīvas 2014/68/ES 14.panta 2.punkta c) apakšpunkts</w:t>
            </w:r>
          </w:p>
        </w:tc>
        <w:tc>
          <w:tcPr>
            <w:tcW w:w="3086" w:type="dxa"/>
            <w:shd w:val="clear" w:color="auto" w:fill="auto"/>
          </w:tcPr>
          <w:p w:rsidR="00FF7835" w:rsidRDefault="00BE0787" w:rsidP="00BE0787">
            <w:pPr>
              <w:spacing w:after="120" w:line="240" w:lineRule="auto"/>
              <w:rPr>
                <w:rFonts w:ascii="Times New Roman" w:hAnsi="Times New Roman"/>
                <w:sz w:val="28"/>
                <w:szCs w:val="28"/>
              </w:rPr>
            </w:pPr>
            <w:r>
              <w:rPr>
                <w:rFonts w:ascii="Times New Roman" w:hAnsi="Times New Roman"/>
                <w:sz w:val="28"/>
                <w:szCs w:val="28"/>
              </w:rPr>
              <w:t>112.3.apakšpunkts</w:t>
            </w:r>
          </w:p>
        </w:tc>
        <w:tc>
          <w:tcPr>
            <w:tcW w:w="1686" w:type="dxa"/>
            <w:shd w:val="clear" w:color="auto" w:fill="auto"/>
          </w:tcPr>
          <w:p w:rsidR="00FF7835" w:rsidRDefault="00FF7835" w:rsidP="00FF783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F7835" w:rsidRPr="002D4F1B" w:rsidRDefault="00FF7835" w:rsidP="00FF783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F7835" w:rsidRPr="002D4F1B" w:rsidTr="00512EBB">
        <w:trPr>
          <w:trHeight w:val="191"/>
        </w:trPr>
        <w:tc>
          <w:tcPr>
            <w:tcW w:w="2861" w:type="dxa"/>
            <w:shd w:val="clear" w:color="auto" w:fill="auto"/>
          </w:tcPr>
          <w:p w:rsidR="00FF7835" w:rsidRDefault="00FF7835" w:rsidP="00FF7835">
            <w:pPr>
              <w:spacing w:after="120" w:line="240" w:lineRule="auto"/>
              <w:rPr>
                <w:rFonts w:ascii="Times New Roman" w:hAnsi="Times New Roman"/>
                <w:bCs/>
                <w:sz w:val="28"/>
                <w:szCs w:val="28"/>
              </w:rPr>
            </w:pPr>
            <w:r>
              <w:rPr>
                <w:rFonts w:ascii="Times New Roman" w:hAnsi="Times New Roman"/>
                <w:bCs/>
                <w:sz w:val="28"/>
                <w:szCs w:val="28"/>
              </w:rPr>
              <w:t>Direktīvas 2014/68/ES 14.panta 2.punkta d) apakšpunkts</w:t>
            </w:r>
          </w:p>
        </w:tc>
        <w:tc>
          <w:tcPr>
            <w:tcW w:w="3086" w:type="dxa"/>
            <w:shd w:val="clear" w:color="auto" w:fill="auto"/>
          </w:tcPr>
          <w:p w:rsidR="00FF7835" w:rsidRDefault="00BE0787" w:rsidP="00BE0787">
            <w:pPr>
              <w:spacing w:after="120" w:line="240" w:lineRule="auto"/>
              <w:rPr>
                <w:rFonts w:ascii="Times New Roman" w:hAnsi="Times New Roman"/>
                <w:sz w:val="28"/>
                <w:szCs w:val="28"/>
              </w:rPr>
            </w:pPr>
            <w:r>
              <w:rPr>
                <w:rFonts w:ascii="Times New Roman" w:hAnsi="Times New Roman"/>
                <w:sz w:val="28"/>
                <w:szCs w:val="28"/>
              </w:rPr>
              <w:t>112.4.apakšpunkts</w:t>
            </w:r>
          </w:p>
        </w:tc>
        <w:tc>
          <w:tcPr>
            <w:tcW w:w="1686" w:type="dxa"/>
            <w:shd w:val="clear" w:color="auto" w:fill="auto"/>
          </w:tcPr>
          <w:p w:rsidR="00FF7835" w:rsidRDefault="00FF7835" w:rsidP="00FF783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F7835" w:rsidRPr="002D4F1B" w:rsidRDefault="00FF7835" w:rsidP="00FF783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F4431" w:rsidRPr="002D4F1B" w:rsidTr="00512EBB">
        <w:trPr>
          <w:trHeight w:val="191"/>
        </w:trPr>
        <w:tc>
          <w:tcPr>
            <w:tcW w:w="2861" w:type="dxa"/>
            <w:shd w:val="clear" w:color="auto" w:fill="auto"/>
          </w:tcPr>
          <w:p w:rsidR="006F4431" w:rsidRDefault="006F4431" w:rsidP="006F4431">
            <w:pPr>
              <w:spacing w:after="120" w:line="240" w:lineRule="auto"/>
              <w:rPr>
                <w:rFonts w:ascii="Times New Roman" w:hAnsi="Times New Roman"/>
                <w:bCs/>
                <w:sz w:val="28"/>
                <w:szCs w:val="28"/>
              </w:rPr>
            </w:pPr>
            <w:r>
              <w:rPr>
                <w:rFonts w:ascii="Times New Roman" w:hAnsi="Times New Roman"/>
                <w:bCs/>
                <w:sz w:val="28"/>
                <w:szCs w:val="28"/>
              </w:rPr>
              <w:t>Direktīvas 2014/68/ES 14.panta 3.punkts</w:t>
            </w:r>
          </w:p>
        </w:tc>
        <w:tc>
          <w:tcPr>
            <w:tcW w:w="3086" w:type="dxa"/>
            <w:shd w:val="clear" w:color="auto" w:fill="auto"/>
          </w:tcPr>
          <w:p w:rsidR="006F4431" w:rsidRDefault="006F4431" w:rsidP="006F4431">
            <w:pPr>
              <w:spacing w:after="120" w:line="240" w:lineRule="auto"/>
              <w:rPr>
                <w:rFonts w:ascii="Times New Roman" w:hAnsi="Times New Roman"/>
                <w:sz w:val="28"/>
                <w:szCs w:val="28"/>
              </w:rPr>
            </w:pPr>
            <w:r>
              <w:rPr>
                <w:rFonts w:ascii="Times New Roman" w:hAnsi="Times New Roman"/>
                <w:sz w:val="28"/>
                <w:szCs w:val="28"/>
              </w:rPr>
              <w:t>113.punkts</w:t>
            </w:r>
          </w:p>
        </w:tc>
        <w:tc>
          <w:tcPr>
            <w:tcW w:w="1686" w:type="dxa"/>
            <w:shd w:val="clear" w:color="auto" w:fill="auto"/>
          </w:tcPr>
          <w:p w:rsidR="006F4431" w:rsidRDefault="006F4431" w:rsidP="006F443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F4431" w:rsidRPr="002D4F1B" w:rsidRDefault="006F4431" w:rsidP="006F443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F4431" w:rsidRPr="002D4F1B" w:rsidTr="00512EBB">
        <w:trPr>
          <w:trHeight w:val="191"/>
        </w:trPr>
        <w:tc>
          <w:tcPr>
            <w:tcW w:w="2861" w:type="dxa"/>
            <w:shd w:val="clear" w:color="auto" w:fill="auto"/>
          </w:tcPr>
          <w:p w:rsidR="006F4431" w:rsidRDefault="006F4431" w:rsidP="006F4431">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14.panta 4.punkts</w:t>
            </w:r>
          </w:p>
        </w:tc>
        <w:tc>
          <w:tcPr>
            <w:tcW w:w="3086" w:type="dxa"/>
            <w:shd w:val="clear" w:color="auto" w:fill="auto"/>
          </w:tcPr>
          <w:p w:rsidR="006F4431" w:rsidRDefault="006F4431" w:rsidP="006F4431">
            <w:pPr>
              <w:spacing w:after="120" w:line="240" w:lineRule="auto"/>
              <w:rPr>
                <w:rFonts w:ascii="Times New Roman" w:hAnsi="Times New Roman"/>
                <w:sz w:val="28"/>
                <w:szCs w:val="28"/>
              </w:rPr>
            </w:pPr>
            <w:r>
              <w:rPr>
                <w:rFonts w:ascii="Times New Roman" w:hAnsi="Times New Roman"/>
                <w:sz w:val="28"/>
                <w:szCs w:val="28"/>
              </w:rPr>
              <w:t>114.punkts</w:t>
            </w:r>
          </w:p>
        </w:tc>
        <w:tc>
          <w:tcPr>
            <w:tcW w:w="1686" w:type="dxa"/>
            <w:shd w:val="clear" w:color="auto" w:fill="auto"/>
          </w:tcPr>
          <w:p w:rsidR="006F4431" w:rsidRDefault="006F4431" w:rsidP="006F443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F4431" w:rsidRPr="002D4F1B" w:rsidRDefault="006F4431" w:rsidP="006F443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4A34" w:rsidRPr="002D4F1B" w:rsidTr="00512EBB">
        <w:trPr>
          <w:trHeight w:val="191"/>
        </w:trPr>
        <w:tc>
          <w:tcPr>
            <w:tcW w:w="2861" w:type="dxa"/>
            <w:shd w:val="clear" w:color="auto" w:fill="auto"/>
          </w:tcPr>
          <w:p w:rsidR="00154A34" w:rsidRDefault="00154A34" w:rsidP="00154A34">
            <w:pPr>
              <w:spacing w:after="120" w:line="240" w:lineRule="auto"/>
              <w:rPr>
                <w:rFonts w:ascii="Times New Roman" w:hAnsi="Times New Roman"/>
                <w:bCs/>
                <w:sz w:val="28"/>
                <w:szCs w:val="28"/>
              </w:rPr>
            </w:pPr>
            <w:r>
              <w:rPr>
                <w:rFonts w:ascii="Times New Roman" w:hAnsi="Times New Roman"/>
                <w:bCs/>
                <w:sz w:val="28"/>
                <w:szCs w:val="28"/>
              </w:rPr>
              <w:t>Direktīvas 2014/68/ES 14.panta 5.punkts</w:t>
            </w:r>
          </w:p>
        </w:tc>
        <w:tc>
          <w:tcPr>
            <w:tcW w:w="3086" w:type="dxa"/>
            <w:shd w:val="clear" w:color="auto" w:fill="auto"/>
          </w:tcPr>
          <w:p w:rsidR="00154A34" w:rsidRDefault="00154A34" w:rsidP="00154A34">
            <w:pPr>
              <w:spacing w:after="120" w:line="240" w:lineRule="auto"/>
              <w:rPr>
                <w:rFonts w:ascii="Times New Roman" w:hAnsi="Times New Roman"/>
                <w:sz w:val="28"/>
                <w:szCs w:val="28"/>
              </w:rPr>
            </w:pPr>
            <w:r>
              <w:rPr>
                <w:rFonts w:ascii="Times New Roman" w:hAnsi="Times New Roman"/>
                <w:sz w:val="28"/>
                <w:szCs w:val="28"/>
              </w:rPr>
              <w:t>115.punkts</w:t>
            </w:r>
          </w:p>
        </w:tc>
        <w:tc>
          <w:tcPr>
            <w:tcW w:w="1686" w:type="dxa"/>
            <w:shd w:val="clear" w:color="auto" w:fill="auto"/>
          </w:tcPr>
          <w:p w:rsidR="00154A34" w:rsidRDefault="00154A34" w:rsidP="00154A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4A34" w:rsidRPr="002D4F1B" w:rsidRDefault="00154A34" w:rsidP="00154A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4A34" w:rsidRPr="002D4F1B" w:rsidTr="00512EBB">
        <w:trPr>
          <w:trHeight w:val="191"/>
        </w:trPr>
        <w:tc>
          <w:tcPr>
            <w:tcW w:w="2861" w:type="dxa"/>
            <w:shd w:val="clear" w:color="auto" w:fill="auto"/>
          </w:tcPr>
          <w:p w:rsidR="00154A34" w:rsidRDefault="00154A34" w:rsidP="00154A34">
            <w:pPr>
              <w:spacing w:after="120" w:line="240" w:lineRule="auto"/>
              <w:rPr>
                <w:rFonts w:ascii="Times New Roman" w:hAnsi="Times New Roman"/>
                <w:bCs/>
                <w:sz w:val="28"/>
                <w:szCs w:val="28"/>
              </w:rPr>
            </w:pPr>
            <w:r>
              <w:rPr>
                <w:rFonts w:ascii="Times New Roman" w:hAnsi="Times New Roman"/>
                <w:bCs/>
                <w:sz w:val="28"/>
                <w:szCs w:val="28"/>
              </w:rPr>
              <w:t>Direktīvas 2014/68/ES 14.panta 6.punkts</w:t>
            </w:r>
          </w:p>
        </w:tc>
        <w:tc>
          <w:tcPr>
            <w:tcW w:w="3086" w:type="dxa"/>
            <w:shd w:val="clear" w:color="auto" w:fill="auto"/>
          </w:tcPr>
          <w:p w:rsidR="00154A34" w:rsidRDefault="00154A34" w:rsidP="00154A34">
            <w:pPr>
              <w:spacing w:after="120" w:line="240" w:lineRule="auto"/>
              <w:rPr>
                <w:rFonts w:ascii="Times New Roman" w:hAnsi="Times New Roman"/>
                <w:sz w:val="28"/>
                <w:szCs w:val="28"/>
              </w:rPr>
            </w:pPr>
            <w:r>
              <w:rPr>
                <w:rFonts w:ascii="Times New Roman" w:hAnsi="Times New Roman"/>
                <w:sz w:val="28"/>
                <w:szCs w:val="28"/>
              </w:rPr>
              <w:t>116.punk</w:t>
            </w:r>
            <w:r w:rsidR="00377E22">
              <w:rPr>
                <w:rFonts w:ascii="Times New Roman" w:hAnsi="Times New Roman"/>
                <w:sz w:val="28"/>
                <w:szCs w:val="28"/>
              </w:rPr>
              <w:t>t</w:t>
            </w:r>
            <w:r>
              <w:rPr>
                <w:rFonts w:ascii="Times New Roman" w:hAnsi="Times New Roman"/>
                <w:sz w:val="28"/>
                <w:szCs w:val="28"/>
              </w:rPr>
              <w:t>s</w:t>
            </w:r>
          </w:p>
        </w:tc>
        <w:tc>
          <w:tcPr>
            <w:tcW w:w="1686" w:type="dxa"/>
            <w:shd w:val="clear" w:color="auto" w:fill="auto"/>
          </w:tcPr>
          <w:p w:rsidR="00154A34" w:rsidRDefault="00154A34" w:rsidP="00154A3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4A34" w:rsidRPr="002D4F1B" w:rsidRDefault="00154A34" w:rsidP="00154A3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77E22" w:rsidRPr="002D4F1B" w:rsidTr="00512EBB">
        <w:trPr>
          <w:trHeight w:val="191"/>
        </w:trPr>
        <w:tc>
          <w:tcPr>
            <w:tcW w:w="2861" w:type="dxa"/>
            <w:shd w:val="clear" w:color="auto" w:fill="auto"/>
          </w:tcPr>
          <w:p w:rsidR="00377E22" w:rsidRDefault="00377E22" w:rsidP="00377E22">
            <w:pPr>
              <w:spacing w:after="120" w:line="240" w:lineRule="auto"/>
              <w:rPr>
                <w:rFonts w:ascii="Times New Roman" w:hAnsi="Times New Roman"/>
                <w:bCs/>
                <w:sz w:val="28"/>
                <w:szCs w:val="28"/>
              </w:rPr>
            </w:pPr>
            <w:r>
              <w:rPr>
                <w:rFonts w:ascii="Times New Roman" w:hAnsi="Times New Roman"/>
                <w:bCs/>
                <w:sz w:val="28"/>
                <w:szCs w:val="28"/>
              </w:rPr>
              <w:t>Direktīvas 2014/68/ES 14.panta 6.punkta a) apakšpunkts</w:t>
            </w:r>
          </w:p>
        </w:tc>
        <w:tc>
          <w:tcPr>
            <w:tcW w:w="3086" w:type="dxa"/>
            <w:shd w:val="clear" w:color="auto" w:fill="auto"/>
          </w:tcPr>
          <w:p w:rsidR="00377E22" w:rsidRDefault="00377E22" w:rsidP="00377E22">
            <w:pPr>
              <w:spacing w:after="120" w:line="240" w:lineRule="auto"/>
              <w:rPr>
                <w:rFonts w:ascii="Times New Roman" w:hAnsi="Times New Roman"/>
                <w:sz w:val="28"/>
                <w:szCs w:val="28"/>
              </w:rPr>
            </w:pPr>
            <w:r>
              <w:rPr>
                <w:rFonts w:ascii="Times New Roman" w:hAnsi="Times New Roman"/>
                <w:sz w:val="28"/>
                <w:szCs w:val="28"/>
              </w:rPr>
              <w:t>116.1.apakšpunkts</w:t>
            </w:r>
          </w:p>
        </w:tc>
        <w:tc>
          <w:tcPr>
            <w:tcW w:w="1686" w:type="dxa"/>
            <w:shd w:val="clear" w:color="auto" w:fill="auto"/>
          </w:tcPr>
          <w:p w:rsidR="00377E22" w:rsidRDefault="00377E22" w:rsidP="00377E2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77E22" w:rsidRPr="002D4F1B" w:rsidRDefault="00377E22" w:rsidP="00377E2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77E22" w:rsidRPr="002D4F1B" w:rsidTr="00512EBB">
        <w:trPr>
          <w:trHeight w:val="191"/>
        </w:trPr>
        <w:tc>
          <w:tcPr>
            <w:tcW w:w="2861" w:type="dxa"/>
            <w:shd w:val="clear" w:color="auto" w:fill="auto"/>
          </w:tcPr>
          <w:p w:rsidR="00377E22" w:rsidRDefault="00377E22" w:rsidP="00377E22">
            <w:pPr>
              <w:spacing w:after="120" w:line="240" w:lineRule="auto"/>
              <w:rPr>
                <w:rFonts w:ascii="Times New Roman" w:hAnsi="Times New Roman"/>
                <w:bCs/>
                <w:sz w:val="28"/>
                <w:szCs w:val="28"/>
              </w:rPr>
            </w:pPr>
            <w:r>
              <w:rPr>
                <w:rFonts w:ascii="Times New Roman" w:hAnsi="Times New Roman"/>
                <w:bCs/>
                <w:sz w:val="28"/>
                <w:szCs w:val="28"/>
              </w:rPr>
              <w:t>Direktīvas 2014/68/ES 14.panta 6.punkta b) apakšpunkts</w:t>
            </w:r>
          </w:p>
        </w:tc>
        <w:tc>
          <w:tcPr>
            <w:tcW w:w="3086" w:type="dxa"/>
            <w:shd w:val="clear" w:color="auto" w:fill="auto"/>
          </w:tcPr>
          <w:p w:rsidR="00377E22" w:rsidRDefault="00377E22" w:rsidP="00377E22">
            <w:pPr>
              <w:spacing w:after="120" w:line="240" w:lineRule="auto"/>
              <w:rPr>
                <w:rFonts w:ascii="Times New Roman" w:hAnsi="Times New Roman"/>
                <w:sz w:val="28"/>
                <w:szCs w:val="28"/>
              </w:rPr>
            </w:pPr>
            <w:r>
              <w:rPr>
                <w:rFonts w:ascii="Times New Roman" w:hAnsi="Times New Roman"/>
                <w:sz w:val="28"/>
                <w:szCs w:val="28"/>
              </w:rPr>
              <w:t>116.3.apakšpunkts</w:t>
            </w:r>
          </w:p>
        </w:tc>
        <w:tc>
          <w:tcPr>
            <w:tcW w:w="1686" w:type="dxa"/>
            <w:shd w:val="clear" w:color="auto" w:fill="auto"/>
          </w:tcPr>
          <w:p w:rsidR="00377E22" w:rsidRDefault="00377E22" w:rsidP="00377E2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77E22" w:rsidRPr="002D4F1B" w:rsidRDefault="00377E22" w:rsidP="00377E2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77E22" w:rsidRPr="002D4F1B" w:rsidTr="00512EBB">
        <w:trPr>
          <w:trHeight w:val="191"/>
        </w:trPr>
        <w:tc>
          <w:tcPr>
            <w:tcW w:w="2861" w:type="dxa"/>
            <w:shd w:val="clear" w:color="auto" w:fill="auto"/>
          </w:tcPr>
          <w:p w:rsidR="00377E22" w:rsidRDefault="00377E22" w:rsidP="00377E22">
            <w:pPr>
              <w:spacing w:after="120" w:line="240" w:lineRule="auto"/>
              <w:rPr>
                <w:rFonts w:ascii="Times New Roman" w:hAnsi="Times New Roman"/>
                <w:bCs/>
                <w:sz w:val="28"/>
                <w:szCs w:val="28"/>
              </w:rPr>
            </w:pPr>
            <w:r>
              <w:rPr>
                <w:rFonts w:ascii="Times New Roman" w:hAnsi="Times New Roman"/>
                <w:bCs/>
                <w:sz w:val="28"/>
                <w:szCs w:val="28"/>
              </w:rPr>
              <w:t>Direktīvas 2014/68/ES 14.panta 6.punkta c) apakšpunkts</w:t>
            </w:r>
          </w:p>
        </w:tc>
        <w:tc>
          <w:tcPr>
            <w:tcW w:w="3086" w:type="dxa"/>
            <w:shd w:val="clear" w:color="auto" w:fill="auto"/>
          </w:tcPr>
          <w:p w:rsidR="00377E22" w:rsidRDefault="00377E22" w:rsidP="00377E22">
            <w:pPr>
              <w:spacing w:after="120" w:line="240" w:lineRule="auto"/>
              <w:rPr>
                <w:rFonts w:ascii="Times New Roman" w:hAnsi="Times New Roman"/>
                <w:sz w:val="28"/>
                <w:szCs w:val="28"/>
              </w:rPr>
            </w:pPr>
            <w:r>
              <w:rPr>
                <w:rFonts w:ascii="Times New Roman" w:hAnsi="Times New Roman"/>
                <w:sz w:val="28"/>
                <w:szCs w:val="28"/>
              </w:rPr>
              <w:t>116.3.apakšpunkts</w:t>
            </w:r>
          </w:p>
        </w:tc>
        <w:tc>
          <w:tcPr>
            <w:tcW w:w="1686" w:type="dxa"/>
            <w:shd w:val="clear" w:color="auto" w:fill="auto"/>
          </w:tcPr>
          <w:p w:rsidR="00377E22" w:rsidRDefault="00377E22" w:rsidP="00377E2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77E22" w:rsidRPr="002D4F1B" w:rsidRDefault="00377E22" w:rsidP="00377E2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B82C44" w:rsidP="00B82C44">
            <w:pPr>
              <w:spacing w:after="120" w:line="240" w:lineRule="auto"/>
              <w:rPr>
                <w:rFonts w:ascii="Times New Roman" w:hAnsi="Times New Roman"/>
                <w:bCs/>
                <w:sz w:val="28"/>
                <w:szCs w:val="28"/>
              </w:rPr>
            </w:pPr>
            <w:r>
              <w:rPr>
                <w:rFonts w:ascii="Times New Roman" w:hAnsi="Times New Roman"/>
                <w:bCs/>
                <w:sz w:val="28"/>
                <w:szCs w:val="28"/>
              </w:rPr>
              <w:t>Direktīvas 2014/68/ES 14.panta 7.</w:t>
            </w:r>
            <w:r w:rsidR="00E23759">
              <w:rPr>
                <w:rFonts w:ascii="Times New Roman" w:hAnsi="Times New Roman"/>
                <w:bCs/>
                <w:sz w:val="28"/>
                <w:szCs w:val="28"/>
              </w:rPr>
              <w:t>punkts</w:t>
            </w:r>
          </w:p>
        </w:tc>
        <w:tc>
          <w:tcPr>
            <w:tcW w:w="3086" w:type="dxa"/>
            <w:shd w:val="clear" w:color="auto" w:fill="auto"/>
          </w:tcPr>
          <w:p w:rsidR="00E23759" w:rsidRDefault="00E23759" w:rsidP="009A3FAD">
            <w:pPr>
              <w:spacing w:after="120" w:line="240" w:lineRule="auto"/>
              <w:rPr>
                <w:rFonts w:ascii="Times New Roman" w:hAnsi="Times New Roman"/>
                <w:sz w:val="28"/>
                <w:szCs w:val="28"/>
              </w:rPr>
            </w:pPr>
            <w:r>
              <w:rPr>
                <w:rFonts w:ascii="Times New Roman" w:hAnsi="Times New Roman"/>
                <w:sz w:val="28"/>
                <w:szCs w:val="28"/>
              </w:rPr>
              <w:t>1</w:t>
            </w:r>
            <w:r w:rsidR="00154A34">
              <w:rPr>
                <w:rFonts w:ascii="Times New Roman" w:hAnsi="Times New Roman"/>
                <w:sz w:val="28"/>
                <w:szCs w:val="28"/>
              </w:rPr>
              <w:t>17</w:t>
            </w:r>
            <w:r>
              <w:rPr>
                <w:rFonts w:ascii="Times New Roman" w:hAnsi="Times New Roman"/>
                <w:sz w:val="28"/>
                <w:szCs w:val="28"/>
              </w:rPr>
              <w:t>.punkts</w:t>
            </w:r>
          </w:p>
        </w:tc>
        <w:tc>
          <w:tcPr>
            <w:tcW w:w="1686" w:type="dxa"/>
            <w:shd w:val="clear" w:color="auto" w:fill="auto"/>
          </w:tcPr>
          <w:p w:rsidR="00E23759" w:rsidRDefault="00E23759" w:rsidP="00336FF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336FF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F162B1">
            <w:pPr>
              <w:spacing w:after="120" w:line="240" w:lineRule="auto"/>
              <w:rPr>
                <w:rFonts w:ascii="Times New Roman" w:hAnsi="Times New Roman"/>
                <w:bCs/>
                <w:sz w:val="28"/>
                <w:szCs w:val="28"/>
              </w:rPr>
            </w:pPr>
            <w:r>
              <w:rPr>
                <w:rFonts w:ascii="Times New Roman" w:hAnsi="Times New Roman"/>
                <w:bCs/>
                <w:sz w:val="28"/>
                <w:szCs w:val="28"/>
              </w:rPr>
              <w:t>Direktīvas 2014/68/ES 15.pants</w:t>
            </w:r>
          </w:p>
        </w:tc>
        <w:tc>
          <w:tcPr>
            <w:tcW w:w="3086" w:type="dxa"/>
            <w:shd w:val="clear" w:color="auto" w:fill="auto"/>
          </w:tcPr>
          <w:p w:rsidR="00E23759" w:rsidRDefault="00B82C44" w:rsidP="00F162B1">
            <w:pPr>
              <w:spacing w:after="120" w:line="240" w:lineRule="auto"/>
              <w:rPr>
                <w:rFonts w:ascii="Times New Roman" w:hAnsi="Times New Roman"/>
                <w:sz w:val="28"/>
                <w:szCs w:val="28"/>
              </w:rPr>
            </w:pPr>
            <w:r>
              <w:rPr>
                <w:rFonts w:ascii="Times New Roman" w:hAnsi="Times New Roman"/>
                <w:sz w:val="28"/>
                <w:szCs w:val="28"/>
              </w:rPr>
              <w:t>6.nodaļa</w:t>
            </w:r>
          </w:p>
        </w:tc>
        <w:tc>
          <w:tcPr>
            <w:tcW w:w="1686" w:type="dxa"/>
            <w:shd w:val="clear" w:color="auto" w:fill="auto"/>
          </w:tcPr>
          <w:p w:rsidR="00E23759" w:rsidRDefault="00E23759"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F162B1">
            <w:pPr>
              <w:spacing w:after="120" w:line="240" w:lineRule="auto"/>
              <w:rPr>
                <w:rFonts w:ascii="Times New Roman" w:hAnsi="Times New Roman"/>
                <w:bCs/>
                <w:sz w:val="28"/>
                <w:szCs w:val="28"/>
              </w:rPr>
            </w:pPr>
            <w:r>
              <w:rPr>
                <w:rFonts w:ascii="Times New Roman" w:hAnsi="Times New Roman"/>
                <w:bCs/>
                <w:sz w:val="28"/>
                <w:szCs w:val="28"/>
              </w:rPr>
              <w:t>Direktīvas 2014/68/ES 16.pants</w:t>
            </w:r>
          </w:p>
        </w:tc>
        <w:tc>
          <w:tcPr>
            <w:tcW w:w="3086" w:type="dxa"/>
            <w:shd w:val="clear" w:color="auto" w:fill="auto"/>
          </w:tcPr>
          <w:p w:rsidR="00E23759" w:rsidRDefault="0062197E" w:rsidP="0062197E">
            <w:pPr>
              <w:spacing w:after="120" w:line="240" w:lineRule="auto"/>
              <w:rPr>
                <w:rFonts w:ascii="Times New Roman" w:hAnsi="Times New Roman"/>
                <w:sz w:val="28"/>
                <w:szCs w:val="28"/>
              </w:rPr>
            </w:pPr>
            <w:r>
              <w:rPr>
                <w:rFonts w:ascii="Times New Roman" w:hAnsi="Times New Roman"/>
                <w:sz w:val="28"/>
                <w:szCs w:val="28"/>
              </w:rPr>
              <w:t>359</w:t>
            </w:r>
            <w:r w:rsidR="00E23759">
              <w:rPr>
                <w:rFonts w:ascii="Times New Roman" w:hAnsi="Times New Roman"/>
                <w:sz w:val="28"/>
                <w:szCs w:val="28"/>
              </w:rPr>
              <w:t>.</w:t>
            </w:r>
            <w:r w:rsidR="007B2C14">
              <w:rPr>
                <w:rFonts w:ascii="Times New Roman" w:hAnsi="Times New Roman"/>
                <w:sz w:val="28"/>
                <w:szCs w:val="28"/>
              </w:rPr>
              <w:t>, 3</w:t>
            </w:r>
            <w:r>
              <w:rPr>
                <w:rFonts w:ascii="Times New Roman" w:hAnsi="Times New Roman"/>
                <w:sz w:val="28"/>
                <w:szCs w:val="28"/>
              </w:rPr>
              <w:t>60. un 361</w:t>
            </w:r>
            <w:r w:rsidR="007B2C14">
              <w:rPr>
                <w:rFonts w:ascii="Times New Roman" w:hAnsi="Times New Roman"/>
                <w:sz w:val="28"/>
                <w:szCs w:val="28"/>
              </w:rPr>
              <w:t>.</w:t>
            </w:r>
            <w:r w:rsidR="00E23759">
              <w:rPr>
                <w:rFonts w:ascii="Times New Roman" w:hAnsi="Times New Roman"/>
                <w:sz w:val="28"/>
                <w:szCs w:val="28"/>
              </w:rPr>
              <w:t>punkts</w:t>
            </w:r>
          </w:p>
        </w:tc>
        <w:tc>
          <w:tcPr>
            <w:tcW w:w="1686" w:type="dxa"/>
            <w:shd w:val="clear" w:color="auto" w:fill="auto"/>
          </w:tcPr>
          <w:p w:rsidR="00E23759" w:rsidRDefault="00E23759" w:rsidP="00C35ED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C35ED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A56ED" w:rsidRPr="002D4F1B" w:rsidTr="00512EBB">
        <w:trPr>
          <w:trHeight w:val="191"/>
        </w:trPr>
        <w:tc>
          <w:tcPr>
            <w:tcW w:w="2861" w:type="dxa"/>
            <w:shd w:val="clear" w:color="auto" w:fill="auto"/>
          </w:tcPr>
          <w:p w:rsidR="00EA56ED" w:rsidRDefault="00EA56ED" w:rsidP="00EA56ED">
            <w:pPr>
              <w:spacing w:after="120" w:line="240" w:lineRule="auto"/>
              <w:rPr>
                <w:rFonts w:ascii="Times New Roman" w:hAnsi="Times New Roman"/>
                <w:bCs/>
                <w:sz w:val="28"/>
                <w:szCs w:val="28"/>
              </w:rPr>
            </w:pPr>
            <w:r>
              <w:rPr>
                <w:rFonts w:ascii="Times New Roman" w:hAnsi="Times New Roman"/>
                <w:bCs/>
                <w:sz w:val="28"/>
                <w:szCs w:val="28"/>
              </w:rPr>
              <w:t>Direktīvas 2014/68/ES 17.pants</w:t>
            </w:r>
          </w:p>
        </w:tc>
        <w:tc>
          <w:tcPr>
            <w:tcW w:w="3086" w:type="dxa"/>
            <w:shd w:val="clear" w:color="auto" w:fill="auto"/>
          </w:tcPr>
          <w:p w:rsidR="00EA56ED" w:rsidRDefault="00EA56ED" w:rsidP="00EA56ED">
            <w:pPr>
              <w:spacing w:after="120" w:line="240" w:lineRule="auto"/>
              <w:rPr>
                <w:rFonts w:ascii="Times New Roman" w:hAnsi="Times New Roman"/>
                <w:sz w:val="28"/>
                <w:szCs w:val="28"/>
              </w:rPr>
            </w:pPr>
            <w:r>
              <w:rPr>
                <w:rFonts w:ascii="Times New Roman" w:hAnsi="Times New Roman"/>
                <w:sz w:val="28"/>
                <w:szCs w:val="28"/>
              </w:rPr>
              <w:t>8.nodaļa</w:t>
            </w:r>
          </w:p>
        </w:tc>
        <w:tc>
          <w:tcPr>
            <w:tcW w:w="1686" w:type="dxa"/>
            <w:shd w:val="clear" w:color="auto" w:fill="auto"/>
          </w:tcPr>
          <w:p w:rsidR="00EA56ED" w:rsidRDefault="00EA56ED" w:rsidP="00EA56E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A56ED" w:rsidRPr="002D4F1B" w:rsidRDefault="00EA56ED" w:rsidP="00EA56E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9632B7">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17.</w:t>
            </w:r>
            <w:r w:rsidR="006B3806">
              <w:rPr>
                <w:rFonts w:ascii="Times New Roman" w:hAnsi="Times New Roman"/>
                <w:bCs/>
                <w:sz w:val="28"/>
                <w:szCs w:val="28"/>
              </w:rPr>
              <w:t>panta 1.punkts</w:t>
            </w:r>
          </w:p>
        </w:tc>
        <w:tc>
          <w:tcPr>
            <w:tcW w:w="3086" w:type="dxa"/>
            <w:shd w:val="clear" w:color="auto" w:fill="auto"/>
          </w:tcPr>
          <w:p w:rsidR="00E23759" w:rsidRDefault="006B3806" w:rsidP="00B56881">
            <w:pPr>
              <w:spacing w:after="120" w:line="240" w:lineRule="auto"/>
              <w:rPr>
                <w:rFonts w:ascii="Times New Roman" w:hAnsi="Times New Roman"/>
                <w:sz w:val="28"/>
                <w:szCs w:val="28"/>
              </w:rPr>
            </w:pPr>
            <w:r>
              <w:rPr>
                <w:rFonts w:ascii="Times New Roman" w:hAnsi="Times New Roman"/>
                <w:sz w:val="28"/>
                <w:szCs w:val="28"/>
              </w:rPr>
              <w:t>37</w:t>
            </w:r>
            <w:r w:rsidR="003B2B7E">
              <w:rPr>
                <w:rFonts w:ascii="Times New Roman" w:hAnsi="Times New Roman"/>
                <w:sz w:val="28"/>
                <w:szCs w:val="28"/>
              </w:rPr>
              <w:t>4</w:t>
            </w:r>
            <w:r w:rsidR="00E23759">
              <w:rPr>
                <w:rFonts w:ascii="Times New Roman" w:hAnsi="Times New Roman"/>
                <w:sz w:val="28"/>
                <w:szCs w:val="28"/>
              </w:rPr>
              <w:t>.punkts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B3806" w:rsidRPr="002D4F1B" w:rsidTr="00512EBB">
        <w:trPr>
          <w:trHeight w:val="191"/>
        </w:trPr>
        <w:tc>
          <w:tcPr>
            <w:tcW w:w="2861" w:type="dxa"/>
            <w:shd w:val="clear" w:color="auto" w:fill="auto"/>
          </w:tcPr>
          <w:p w:rsidR="006B3806" w:rsidRDefault="006B3806" w:rsidP="006B3806">
            <w:pPr>
              <w:spacing w:after="120" w:line="240" w:lineRule="auto"/>
              <w:rPr>
                <w:rFonts w:ascii="Times New Roman" w:hAnsi="Times New Roman"/>
                <w:bCs/>
                <w:sz w:val="28"/>
                <w:szCs w:val="28"/>
              </w:rPr>
            </w:pPr>
            <w:r>
              <w:rPr>
                <w:rFonts w:ascii="Times New Roman" w:hAnsi="Times New Roman"/>
                <w:bCs/>
                <w:sz w:val="28"/>
                <w:szCs w:val="28"/>
              </w:rPr>
              <w:t>Direktīvas 2014/68/ES 17.panta 2.punkts</w:t>
            </w:r>
          </w:p>
        </w:tc>
        <w:tc>
          <w:tcPr>
            <w:tcW w:w="3086" w:type="dxa"/>
            <w:shd w:val="clear" w:color="auto" w:fill="auto"/>
          </w:tcPr>
          <w:p w:rsidR="006B3806" w:rsidRDefault="003B2B7E" w:rsidP="006B3806">
            <w:pPr>
              <w:spacing w:after="120" w:line="240" w:lineRule="auto"/>
              <w:rPr>
                <w:rFonts w:ascii="Times New Roman" w:hAnsi="Times New Roman"/>
                <w:sz w:val="28"/>
                <w:szCs w:val="28"/>
              </w:rPr>
            </w:pPr>
            <w:r>
              <w:rPr>
                <w:rFonts w:ascii="Times New Roman" w:hAnsi="Times New Roman"/>
                <w:sz w:val="28"/>
                <w:szCs w:val="28"/>
              </w:rPr>
              <w:t>375</w:t>
            </w:r>
            <w:r w:rsidR="006B3806">
              <w:rPr>
                <w:rFonts w:ascii="Times New Roman" w:hAnsi="Times New Roman"/>
                <w:sz w:val="28"/>
                <w:szCs w:val="28"/>
              </w:rPr>
              <w:t>.punkts</w:t>
            </w:r>
          </w:p>
        </w:tc>
        <w:tc>
          <w:tcPr>
            <w:tcW w:w="1686" w:type="dxa"/>
            <w:shd w:val="clear" w:color="auto" w:fill="auto"/>
          </w:tcPr>
          <w:p w:rsidR="006B3806" w:rsidRDefault="006B3806" w:rsidP="006B38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B3806" w:rsidRPr="002D4F1B" w:rsidRDefault="006B3806" w:rsidP="006B38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B3806" w:rsidRPr="002D4F1B" w:rsidTr="00512EBB">
        <w:trPr>
          <w:trHeight w:val="191"/>
        </w:trPr>
        <w:tc>
          <w:tcPr>
            <w:tcW w:w="2861" w:type="dxa"/>
            <w:shd w:val="clear" w:color="auto" w:fill="auto"/>
          </w:tcPr>
          <w:p w:rsidR="006B3806" w:rsidRDefault="006B3806" w:rsidP="006B3806">
            <w:pPr>
              <w:spacing w:after="120" w:line="240" w:lineRule="auto"/>
              <w:rPr>
                <w:rFonts w:ascii="Times New Roman" w:hAnsi="Times New Roman"/>
                <w:bCs/>
                <w:sz w:val="28"/>
                <w:szCs w:val="28"/>
              </w:rPr>
            </w:pPr>
            <w:r>
              <w:rPr>
                <w:rFonts w:ascii="Times New Roman" w:hAnsi="Times New Roman"/>
                <w:bCs/>
                <w:sz w:val="28"/>
                <w:szCs w:val="28"/>
              </w:rPr>
              <w:t>Direktīvas 2014/68/ES 17.panta 3.punkts</w:t>
            </w:r>
          </w:p>
        </w:tc>
        <w:tc>
          <w:tcPr>
            <w:tcW w:w="3086" w:type="dxa"/>
            <w:shd w:val="clear" w:color="auto" w:fill="auto"/>
          </w:tcPr>
          <w:p w:rsidR="006B3806" w:rsidRDefault="003B2B7E" w:rsidP="006B3806">
            <w:pPr>
              <w:spacing w:after="120" w:line="240" w:lineRule="auto"/>
              <w:rPr>
                <w:rFonts w:ascii="Times New Roman" w:hAnsi="Times New Roman"/>
                <w:sz w:val="28"/>
                <w:szCs w:val="28"/>
              </w:rPr>
            </w:pPr>
            <w:r>
              <w:rPr>
                <w:rFonts w:ascii="Times New Roman" w:hAnsi="Times New Roman"/>
                <w:sz w:val="28"/>
                <w:szCs w:val="28"/>
              </w:rPr>
              <w:t>376</w:t>
            </w:r>
            <w:r w:rsidR="006B3806">
              <w:rPr>
                <w:rFonts w:ascii="Times New Roman" w:hAnsi="Times New Roman"/>
                <w:sz w:val="28"/>
                <w:szCs w:val="28"/>
              </w:rPr>
              <w:t>.punkts</w:t>
            </w:r>
          </w:p>
        </w:tc>
        <w:tc>
          <w:tcPr>
            <w:tcW w:w="1686" w:type="dxa"/>
            <w:shd w:val="clear" w:color="auto" w:fill="auto"/>
          </w:tcPr>
          <w:p w:rsidR="006B3806" w:rsidRDefault="006B3806" w:rsidP="006B38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B3806" w:rsidRPr="002D4F1B" w:rsidRDefault="006B3806" w:rsidP="006B38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B3806" w:rsidRPr="002D4F1B" w:rsidTr="00512EBB">
        <w:trPr>
          <w:trHeight w:val="191"/>
        </w:trPr>
        <w:tc>
          <w:tcPr>
            <w:tcW w:w="2861" w:type="dxa"/>
            <w:shd w:val="clear" w:color="auto" w:fill="auto"/>
          </w:tcPr>
          <w:p w:rsidR="006B3806" w:rsidRDefault="006B3806" w:rsidP="006B3806">
            <w:pPr>
              <w:spacing w:after="120" w:line="240" w:lineRule="auto"/>
              <w:rPr>
                <w:rFonts w:ascii="Times New Roman" w:hAnsi="Times New Roman"/>
                <w:bCs/>
                <w:sz w:val="28"/>
                <w:szCs w:val="28"/>
              </w:rPr>
            </w:pPr>
            <w:r>
              <w:rPr>
                <w:rFonts w:ascii="Times New Roman" w:hAnsi="Times New Roman"/>
                <w:bCs/>
                <w:sz w:val="28"/>
                <w:szCs w:val="28"/>
              </w:rPr>
              <w:t>Direktīvas 2014/68/ES 17.panta 4.punkts</w:t>
            </w:r>
          </w:p>
        </w:tc>
        <w:tc>
          <w:tcPr>
            <w:tcW w:w="3086" w:type="dxa"/>
            <w:shd w:val="clear" w:color="auto" w:fill="auto"/>
          </w:tcPr>
          <w:p w:rsidR="006B3806" w:rsidRDefault="006B3806" w:rsidP="003B2B7E">
            <w:pPr>
              <w:spacing w:after="120" w:line="240" w:lineRule="auto"/>
              <w:rPr>
                <w:rFonts w:ascii="Times New Roman" w:hAnsi="Times New Roman"/>
                <w:sz w:val="28"/>
                <w:szCs w:val="28"/>
              </w:rPr>
            </w:pPr>
            <w:r>
              <w:rPr>
                <w:rFonts w:ascii="Times New Roman" w:hAnsi="Times New Roman"/>
                <w:sz w:val="28"/>
                <w:szCs w:val="28"/>
              </w:rPr>
              <w:t>37</w:t>
            </w:r>
            <w:r w:rsidR="003B2B7E">
              <w:rPr>
                <w:rFonts w:ascii="Times New Roman" w:hAnsi="Times New Roman"/>
                <w:sz w:val="28"/>
                <w:szCs w:val="28"/>
              </w:rPr>
              <w:t>7</w:t>
            </w:r>
            <w:r>
              <w:rPr>
                <w:rFonts w:ascii="Times New Roman" w:hAnsi="Times New Roman"/>
                <w:sz w:val="28"/>
                <w:szCs w:val="28"/>
              </w:rPr>
              <w:t>.punkts</w:t>
            </w:r>
          </w:p>
        </w:tc>
        <w:tc>
          <w:tcPr>
            <w:tcW w:w="1686" w:type="dxa"/>
            <w:shd w:val="clear" w:color="auto" w:fill="auto"/>
          </w:tcPr>
          <w:p w:rsidR="006B3806" w:rsidRDefault="006B3806" w:rsidP="006B380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B3806" w:rsidRPr="002D4F1B" w:rsidRDefault="006B3806" w:rsidP="006B380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6093B" w:rsidRPr="002D4F1B" w:rsidTr="00512EBB">
        <w:trPr>
          <w:trHeight w:val="191"/>
        </w:trPr>
        <w:tc>
          <w:tcPr>
            <w:tcW w:w="2861" w:type="dxa"/>
            <w:shd w:val="clear" w:color="auto" w:fill="auto"/>
          </w:tcPr>
          <w:p w:rsidR="0066093B" w:rsidRDefault="0066093B" w:rsidP="0066093B">
            <w:pPr>
              <w:spacing w:after="120" w:line="240" w:lineRule="auto"/>
              <w:rPr>
                <w:rFonts w:ascii="Times New Roman" w:hAnsi="Times New Roman"/>
                <w:bCs/>
                <w:sz w:val="28"/>
                <w:szCs w:val="28"/>
              </w:rPr>
            </w:pPr>
            <w:r>
              <w:rPr>
                <w:rFonts w:ascii="Times New Roman" w:hAnsi="Times New Roman"/>
                <w:bCs/>
                <w:sz w:val="28"/>
                <w:szCs w:val="28"/>
              </w:rPr>
              <w:t>Direktīvas 2014/68/ES 18. un 19.pants</w:t>
            </w:r>
          </w:p>
        </w:tc>
        <w:tc>
          <w:tcPr>
            <w:tcW w:w="3086" w:type="dxa"/>
            <w:shd w:val="clear" w:color="auto" w:fill="auto"/>
          </w:tcPr>
          <w:p w:rsidR="0066093B" w:rsidRDefault="00D25DBC" w:rsidP="003B2B7E">
            <w:pPr>
              <w:spacing w:after="120" w:line="240" w:lineRule="auto"/>
              <w:rPr>
                <w:rFonts w:ascii="Times New Roman" w:hAnsi="Times New Roman"/>
                <w:sz w:val="28"/>
                <w:szCs w:val="28"/>
              </w:rPr>
            </w:pPr>
            <w:r>
              <w:rPr>
                <w:rFonts w:ascii="Times New Roman" w:hAnsi="Times New Roman"/>
                <w:sz w:val="28"/>
                <w:szCs w:val="28"/>
              </w:rPr>
              <w:t>9.nodaļa (37</w:t>
            </w:r>
            <w:r w:rsidR="003B2B7E">
              <w:rPr>
                <w:rFonts w:ascii="Times New Roman" w:hAnsi="Times New Roman"/>
                <w:sz w:val="28"/>
                <w:szCs w:val="28"/>
              </w:rPr>
              <w:t xml:space="preserve">8., 379., </w:t>
            </w:r>
            <w:r>
              <w:rPr>
                <w:rFonts w:ascii="Times New Roman" w:hAnsi="Times New Roman"/>
                <w:sz w:val="28"/>
                <w:szCs w:val="28"/>
              </w:rPr>
              <w:t>380., 381.</w:t>
            </w:r>
            <w:r w:rsidR="003B2B7E">
              <w:rPr>
                <w:rFonts w:ascii="Times New Roman" w:hAnsi="Times New Roman"/>
                <w:sz w:val="28"/>
                <w:szCs w:val="28"/>
              </w:rPr>
              <w:t xml:space="preserve">, </w:t>
            </w:r>
            <w:r>
              <w:rPr>
                <w:rFonts w:ascii="Times New Roman" w:hAnsi="Times New Roman"/>
                <w:sz w:val="28"/>
                <w:szCs w:val="28"/>
              </w:rPr>
              <w:t>382.</w:t>
            </w:r>
            <w:r w:rsidR="003B2B7E">
              <w:rPr>
                <w:rFonts w:ascii="Times New Roman" w:hAnsi="Times New Roman"/>
                <w:sz w:val="28"/>
                <w:szCs w:val="28"/>
              </w:rPr>
              <w:t xml:space="preserve"> un 383.</w:t>
            </w:r>
            <w:r>
              <w:rPr>
                <w:rFonts w:ascii="Times New Roman" w:hAnsi="Times New Roman"/>
                <w:sz w:val="28"/>
                <w:szCs w:val="28"/>
              </w:rPr>
              <w:t>punkts)</w:t>
            </w:r>
          </w:p>
        </w:tc>
        <w:tc>
          <w:tcPr>
            <w:tcW w:w="1686" w:type="dxa"/>
            <w:shd w:val="clear" w:color="auto" w:fill="auto"/>
          </w:tcPr>
          <w:p w:rsidR="0066093B" w:rsidRDefault="0066093B" w:rsidP="0066093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6093B" w:rsidRPr="002D4F1B" w:rsidRDefault="0066093B" w:rsidP="0066093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E23759" w:rsidP="00726D7F">
            <w:pPr>
              <w:spacing w:after="120" w:line="240" w:lineRule="auto"/>
              <w:rPr>
                <w:rFonts w:ascii="Times New Roman" w:hAnsi="Times New Roman"/>
                <w:bCs/>
                <w:sz w:val="28"/>
                <w:szCs w:val="28"/>
              </w:rPr>
            </w:pPr>
            <w:r>
              <w:rPr>
                <w:rFonts w:ascii="Times New Roman" w:hAnsi="Times New Roman"/>
                <w:bCs/>
                <w:sz w:val="28"/>
                <w:szCs w:val="28"/>
              </w:rPr>
              <w:t>Direktīvas 2014/68/ES 2</w:t>
            </w:r>
            <w:r w:rsidR="00726D7F">
              <w:rPr>
                <w:rFonts w:ascii="Times New Roman" w:hAnsi="Times New Roman"/>
                <w:bCs/>
                <w:sz w:val="28"/>
                <w:szCs w:val="28"/>
              </w:rPr>
              <w:t>0.-23</w:t>
            </w:r>
            <w:r>
              <w:rPr>
                <w:rFonts w:ascii="Times New Roman" w:hAnsi="Times New Roman"/>
                <w:bCs/>
                <w:sz w:val="28"/>
                <w:szCs w:val="28"/>
              </w:rPr>
              <w:t>.pants</w:t>
            </w:r>
          </w:p>
        </w:tc>
        <w:tc>
          <w:tcPr>
            <w:tcW w:w="3086" w:type="dxa"/>
            <w:shd w:val="clear" w:color="auto" w:fill="auto"/>
          </w:tcPr>
          <w:p w:rsidR="00E23759" w:rsidRDefault="00726D7F" w:rsidP="0011641F">
            <w:pPr>
              <w:spacing w:after="120" w:line="240" w:lineRule="auto"/>
              <w:rPr>
                <w:rFonts w:ascii="Times New Roman" w:hAnsi="Times New Roman"/>
                <w:sz w:val="28"/>
                <w:szCs w:val="28"/>
              </w:rPr>
            </w:pPr>
            <w:r w:rsidRPr="00C56424">
              <w:rPr>
                <w:rFonts w:ascii="Times New Roman" w:hAnsi="Times New Roman"/>
                <w:sz w:val="28"/>
                <w:szCs w:val="24"/>
              </w:rPr>
              <w:t>Ministru kabineta 2013.gada 3.decembra noteikumi Nr.1376 “Kārtība, kādā izveido paziņošanas komisiju, kā arī kārtība, kādā komisija pieņem lēmumu un paziņo Eiropas Komisijai par atbilstības novērtēšanas institūcijām, kas veic atbilstības novērtēšanu reglamentētajā sfērā”</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A303CC" w:rsidP="00715134">
            <w:pPr>
              <w:spacing w:after="120" w:line="240" w:lineRule="auto"/>
              <w:rPr>
                <w:rFonts w:ascii="Times New Roman" w:hAnsi="Times New Roman"/>
                <w:bCs/>
                <w:sz w:val="28"/>
                <w:szCs w:val="28"/>
              </w:rPr>
            </w:pPr>
            <w:r>
              <w:rPr>
                <w:rFonts w:ascii="Times New Roman" w:hAnsi="Times New Roman"/>
                <w:bCs/>
                <w:sz w:val="28"/>
                <w:szCs w:val="28"/>
              </w:rPr>
              <w:t>Direktīvas 2014/68/ES 24</w:t>
            </w:r>
            <w:r w:rsidR="00E23759">
              <w:rPr>
                <w:rFonts w:ascii="Times New Roman" w:hAnsi="Times New Roman"/>
                <w:bCs/>
                <w:sz w:val="28"/>
                <w:szCs w:val="28"/>
              </w:rPr>
              <w:t>.pants</w:t>
            </w:r>
          </w:p>
        </w:tc>
        <w:tc>
          <w:tcPr>
            <w:tcW w:w="3086" w:type="dxa"/>
            <w:shd w:val="clear" w:color="auto" w:fill="auto"/>
          </w:tcPr>
          <w:p w:rsidR="00E23759" w:rsidRDefault="00306599" w:rsidP="00AD0222">
            <w:pPr>
              <w:spacing w:after="120" w:line="240" w:lineRule="auto"/>
              <w:rPr>
                <w:rFonts w:ascii="Times New Roman" w:hAnsi="Times New Roman"/>
                <w:sz w:val="28"/>
                <w:szCs w:val="28"/>
              </w:rPr>
            </w:pPr>
            <w:r>
              <w:rPr>
                <w:rFonts w:ascii="Times New Roman" w:hAnsi="Times New Roman"/>
                <w:sz w:val="28"/>
                <w:szCs w:val="28"/>
              </w:rPr>
              <w:t>36</w:t>
            </w:r>
            <w:r w:rsidR="00AD0222">
              <w:rPr>
                <w:rFonts w:ascii="Times New Roman" w:hAnsi="Times New Roman"/>
                <w:sz w:val="28"/>
                <w:szCs w:val="28"/>
              </w:rPr>
              <w:t>2</w:t>
            </w:r>
            <w:r w:rsidR="00E23759">
              <w:rPr>
                <w:rFonts w:ascii="Times New Roman" w:hAnsi="Times New Roman"/>
                <w:sz w:val="28"/>
                <w:szCs w:val="28"/>
              </w:rPr>
              <w:t>.punkts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306599" w:rsidP="00537D66">
            <w:pPr>
              <w:spacing w:after="120" w:line="240" w:lineRule="auto"/>
              <w:rPr>
                <w:rFonts w:ascii="Times New Roman" w:hAnsi="Times New Roman"/>
                <w:bCs/>
                <w:sz w:val="28"/>
                <w:szCs w:val="28"/>
              </w:rPr>
            </w:pPr>
            <w:r>
              <w:rPr>
                <w:rFonts w:ascii="Times New Roman" w:hAnsi="Times New Roman"/>
                <w:bCs/>
                <w:sz w:val="28"/>
                <w:szCs w:val="28"/>
              </w:rPr>
              <w:t>Direktīvas 2014/68/ES 25</w:t>
            </w:r>
            <w:r w:rsidR="00E23759">
              <w:rPr>
                <w:rFonts w:ascii="Times New Roman" w:hAnsi="Times New Roman"/>
                <w:bCs/>
                <w:sz w:val="28"/>
                <w:szCs w:val="28"/>
              </w:rPr>
              <w:t>.pants</w:t>
            </w:r>
          </w:p>
        </w:tc>
        <w:tc>
          <w:tcPr>
            <w:tcW w:w="3086" w:type="dxa"/>
            <w:shd w:val="clear" w:color="auto" w:fill="auto"/>
          </w:tcPr>
          <w:p w:rsidR="00E23759" w:rsidRDefault="00AD0222" w:rsidP="00B56881">
            <w:pPr>
              <w:spacing w:after="120" w:line="240" w:lineRule="auto"/>
              <w:rPr>
                <w:rFonts w:ascii="Times New Roman" w:hAnsi="Times New Roman"/>
                <w:sz w:val="28"/>
                <w:szCs w:val="28"/>
              </w:rPr>
            </w:pPr>
            <w:r>
              <w:rPr>
                <w:rFonts w:ascii="Times New Roman" w:hAnsi="Times New Roman"/>
                <w:sz w:val="28"/>
                <w:szCs w:val="28"/>
              </w:rPr>
              <w:t>363</w:t>
            </w:r>
            <w:r w:rsidR="00E23759">
              <w:rPr>
                <w:rFonts w:ascii="Times New Roman" w:hAnsi="Times New Roman"/>
                <w:sz w:val="28"/>
                <w:szCs w:val="28"/>
              </w:rPr>
              <w:t>.punkts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 xml:space="preserve">Tiesību norma </w:t>
            </w:r>
            <w:r w:rsidRPr="006B4949">
              <w:rPr>
                <w:rFonts w:ascii="Times New Roman" w:hAnsi="Times New Roman"/>
                <w:iCs/>
                <w:sz w:val="28"/>
                <w:szCs w:val="28"/>
              </w:rPr>
              <w:lastRenderedPageBreak/>
              <w:t>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lastRenderedPageBreak/>
              <w:t xml:space="preserve">Projekts stingrākas </w:t>
            </w:r>
            <w:r w:rsidRPr="006B4949">
              <w:rPr>
                <w:rFonts w:ascii="Times New Roman" w:hAnsi="Times New Roman"/>
                <w:sz w:val="28"/>
                <w:szCs w:val="28"/>
              </w:rPr>
              <w:lastRenderedPageBreak/>
              <w:t>prasības neparedz</w:t>
            </w:r>
          </w:p>
        </w:tc>
      </w:tr>
      <w:tr w:rsidR="00E23759" w:rsidRPr="002D4F1B" w:rsidTr="00512EBB">
        <w:trPr>
          <w:trHeight w:val="191"/>
        </w:trPr>
        <w:tc>
          <w:tcPr>
            <w:tcW w:w="2861" w:type="dxa"/>
            <w:shd w:val="clear" w:color="auto" w:fill="auto"/>
          </w:tcPr>
          <w:p w:rsidR="00E23759" w:rsidRDefault="00DA02F4" w:rsidP="00537D66">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26</w:t>
            </w:r>
            <w:r w:rsidR="00E23759">
              <w:rPr>
                <w:rFonts w:ascii="Times New Roman" w:hAnsi="Times New Roman"/>
                <w:bCs/>
                <w:sz w:val="28"/>
                <w:szCs w:val="28"/>
              </w:rPr>
              <w:t>.pants</w:t>
            </w:r>
          </w:p>
        </w:tc>
        <w:tc>
          <w:tcPr>
            <w:tcW w:w="3086" w:type="dxa"/>
            <w:shd w:val="clear" w:color="auto" w:fill="auto"/>
          </w:tcPr>
          <w:p w:rsidR="00E23759" w:rsidRDefault="00AD0222" w:rsidP="00B56881">
            <w:pPr>
              <w:spacing w:after="120" w:line="240" w:lineRule="auto"/>
              <w:rPr>
                <w:rFonts w:ascii="Times New Roman" w:hAnsi="Times New Roman"/>
                <w:sz w:val="28"/>
                <w:szCs w:val="28"/>
              </w:rPr>
            </w:pPr>
            <w:r>
              <w:rPr>
                <w:rFonts w:ascii="Times New Roman" w:hAnsi="Times New Roman"/>
                <w:sz w:val="28"/>
                <w:szCs w:val="28"/>
              </w:rPr>
              <w:t>364</w:t>
            </w:r>
            <w:r w:rsidR="004264A4">
              <w:rPr>
                <w:rFonts w:ascii="Times New Roman" w:hAnsi="Times New Roman"/>
                <w:sz w:val="28"/>
                <w:szCs w:val="28"/>
              </w:rPr>
              <w:t>.</w:t>
            </w:r>
            <w:r w:rsidR="00E23759">
              <w:rPr>
                <w:rFonts w:ascii="Times New Roman" w:hAnsi="Times New Roman"/>
                <w:sz w:val="28"/>
                <w:szCs w:val="28"/>
              </w:rPr>
              <w:t>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4F5C2F" w:rsidRPr="002D4F1B" w:rsidTr="00512EBB">
        <w:trPr>
          <w:trHeight w:val="191"/>
        </w:trPr>
        <w:tc>
          <w:tcPr>
            <w:tcW w:w="2861" w:type="dxa"/>
            <w:shd w:val="clear" w:color="auto" w:fill="auto"/>
          </w:tcPr>
          <w:p w:rsidR="004F5C2F" w:rsidRDefault="004F5C2F" w:rsidP="004F5C2F">
            <w:pPr>
              <w:spacing w:after="120" w:line="240" w:lineRule="auto"/>
              <w:rPr>
                <w:rFonts w:ascii="Times New Roman" w:hAnsi="Times New Roman"/>
                <w:bCs/>
                <w:sz w:val="28"/>
                <w:szCs w:val="28"/>
              </w:rPr>
            </w:pPr>
            <w:r>
              <w:rPr>
                <w:rFonts w:ascii="Times New Roman" w:hAnsi="Times New Roman"/>
                <w:bCs/>
                <w:sz w:val="28"/>
                <w:szCs w:val="28"/>
              </w:rPr>
              <w:t>Direktīvas 2014/68/ES 27.pants</w:t>
            </w:r>
          </w:p>
        </w:tc>
        <w:tc>
          <w:tcPr>
            <w:tcW w:w="3086" w:type="dxa"/>
            <w:shd w:val="clear" w:color="auto" w:fill="auto"/>
          </w:tcPr>
          <w:p w:rsidR="004F5C2F" w:rsidRDefault="00AD0222" w:rsidP="00AD0222">
            <w:pPr>
              <w:spacing w:after="120" w:line="240" w:lineRule="auto"/>
              <w:rPr>
                <w:rFonts w:ascii="Times New Roman" w:hAnsi="Times New Roman"/>
                <w:sz w:val="28"/>
                <w:szCs w:val="28"/>
              </w:rPr>
            </w:pPr>
            <w:r>
              <w:rPr>
                <w:rFonts w:ascii="Times New Roman" w:hAnsi="Times New Roman"/>
                <w:sz w:val="28"/>
                <w:szCs w:val="28"/>
              </w:rPr>
              <w:t>365</w:t>
            </w:r>
            <w:r w:rsidR="004F5C2F">
              <w:rPr>
                <w:rFonts w:ascii="Times New Roman" w:hAnsi="Times New Roman"/>
                <w:sz w:val="28"/>
                <w:szCs w:val="28"/>
              </w:rPr>
              <w:t>. un 36</w:t>
            </w:r>
            <w:r>
              <w:rPr>
                <w:rFonts w:ascii="Times New Roman" w:hAnsi="Times New Roman"/>
                <w:sz w:val="28"/>
                <w:szCs w:val="28"/>
              </w:rPr>
              <w:t>6</w:t>
            </w:r>
            <w:r w:rsidR="004F5C2F">
              <w:rPr>
                <w:rFonts w:ascii="Times New Roman" w:hAnsi="Times New Roman"/>
                <w:sz w:val="28"/>
                <w:szCs w:val="28"/>
              </w:rPr>
              <w:t>.punkts</w:t>
            </w:r>
          </w:p>
        </w:tc>
        <w:tc>
          <w:tcPr>
            <w:tcW w:w="1686" w:type="dxa"/>
            <w:shd w:val="clear" w:color="auto" w:fill="auto"/>
          </w:tcPr>
          <w:p w:rsidR="004F5C2F" w:rsidRDefault="004F5C2F" w:rsidP="004F5C2F">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4F5C2F" w:rsidRPr="002D4F1B" w:rsidRDefault="004F5C2F" w:rsidP="004F5C2F">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00536" w:rsidRPr="002D4F1B" w:rsidTr="00512EBB">
        <w:trPr>
          <w:trHeight w:val="191"/>
        </w:trPr>
        <w:tc>
          <w:tcPr>
            <w:tcW w:w="2861" w:type="dxa"/>
            <w:shd w:val="clear" w:color="auto" w:fill="auto"/>
          </w:tcPr>
          <w:p w:rsidR="006F7B39" w:rsidRDefault="00E00536" w:rsidP="006F7B39">
            <w:pPr>
              <w:spacing w:after="0" w:line="240" w:lineRule="auto"/>
              <w:rPr>
                <w:rFonts w:ascii="Times New Roman" w:hAnsi="Times New Roman"/>
                <w:bCs/>
                <w:sz w:val="28"/>
                <w:szCs w:val="28"/>
              </w:rPr>
            </w:pPr>
            <w:r>
              <w:rPr>
                <w:rFonts w:ascii="Times New Roman" w:hAnsi="Times New Roman"/>
                <w:bCs/>
                <w:sz w:val="28"/>
                <w:szCs w:val="28"/>
              </w:rPr>
              <w:t>Direktīvas 2014/68/ES 28.-3</w:t>
            </w:r>
            <w:r w:rsidR="00B73DD6">
              <w:rPr>
                <w:rFonts w:ascii="Times New Roman" w:hAnsi="Times New Roman"/>
                <w:bCs/>
                <w:sz w:val="28"/>
                <w:szCs w:val="28"/>
              </w:rPr>
              <w:t>3</w:t>
            </w:r>
            <w:r>
              <w:rPr>
                <w:rFonts w:ascii="Times New Roman" w:hAnsi="Times New Roman"/>
                <w:bCs/>
                <w:sz w:val="28"/>
                <w:szCs w:val="28"/>
              </w:rPr>
              <w:t>.pants</w:t>
            </w:r>
            <w:r w:rsidR="006F7B39">
              <w:rPr>
                <w:rFonts w:ascii="Times New Roman" w:hAnsi="Times New Roman"/>
                <w:bCs/>
                <w:sz w:val="28"/>
                <w:szCs w:val="28"/>
              </w:rPr>
              <w:t>;</w:t>
            </w:r>
          </w:p>
          <w:p w:rsidR="00E00536" w:rsidRDefault="006F7B39" w:rsidP="00B73DD6">
            <w:pPr>
              <w:spacing w:after="120" w:line="240" w:lineRule="auto"/>
              <w:rPr>
                <w:rFonts w:ascii="Times New Roman" w:hAnsi="Times New Roman"/>
                <w:bCs/>
                <w:sz w:val="28"/>
                <w:szCs w:val="28"/>
              </w:rPr>
            </w:pPr>
            <w:r>
              <w:rPr>
                <w:rFonts w:ascii="Times New Roman" w:hAnsi="Times New Roman"/>
                <w:bCs/>
                <w:sz w:val="28"/>
                <w:szCs w:val="28"/>
              </w:rPr>
              <w:t>37.-38.pants</w:t>
            </w:r>
          </w:p>
        </w:tc>
        <w:tc>
          <w:tcPr>
            <w:tcW w:w="3086" w:type="dxa"/>
            <w:shd w:val="clear" w:color="auto" w:fill="auto"/>
          </w:tcPr>
          <w:p w:rsidR="00E00536" w:rsidRDefault="00E00536" w:rsidP="00E00536">
            <w:pPr>
              <w:spacing w:after="120" w:line="240" w:lineRule="auto"/>
              <w:rPr>
                <w:rFonts w:ascii="Times New Roman" w:hAnsi="Times New Roman"/>
                <w:sz w:val="28"/>
                <w:szCs w:val="28"/>
              </w:rPr>
            </w:pPr>
            <w:r w:rsidRPr="00C56424">
              <w:rPr>
                <w:rFonts w:ascii="Times New Roman" w:hAnsi="Times New Roman"/>
                <w:sz w:val="28"/>
                <w:szCs w:val="24"/>
              </w:rPr>
              <w:t>Ministru kabineta 2013.gada 3.decembra noteikumi Nr.1376 “Kārtība, kādā izveido paziņošanas komisiju, kā arī kārtība, kādā komisija pieņem lēmumu un paziņo Eiropas Komisijai par atbilstības novērtēšanas institūcijām, kas veic atbilstības novērtēšanu reglamentētajā sfērā”</w:t>
            </w:r>
          </w:p>
        </w:tc>
        <w:tc>
          <w:tcPr>
            <w:tcW w:w="1686" w:type="dxa"/>
            <w:shd w:val="clear" w:color="auto" w:fill="auto"/>
          </w:tcPr>
          <w:p w:rsidR="00E00536" w:rsidRDefault="00E00536" w:rsidP="00E0053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00536" w:rsidRPr="002D4F1B" w:rsidRDefault="00E00536" w:rsidP="00E0053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73DD6" w:rsidRPr="002D4F1B" w:rsidTr="00512EBB">
        <w:trPr>
          <w:trHeight w:val="191"/>
        </w:trPr>
        <w:tc>
          <w:tcPr>
            <w:tcW w:w="2861" w:type="dxa"/>
            <w:shd w:val="clear" w:color="auto" w:fill="auto"/>
          </w:tcPr>
          <w:p w:rsidR="00B73DD6" w:rsidRDefault="00B73DD6" w:rsidP="00B73DD6">
            <w:pPr>
              <w:spacing w:after="120" w:line="240" w:lineRule="auto"/>
              <w:rPr>
                <w:rFonts w:ascii="Times New Roman" w:hAnsi="Times New Roman"/>
                <w:bCs/>
                <w:sz w:val="28"/>
                <w:szCs w:val="28"/>
              </w:rPr>
            </w:pPr>
            <w:r>
              <w:rPr>
                <w:rFonts w:ascii="Times New Roman" w:hAnsi="Times New Roman"/>
                <w:bCs/>
                <w:sz w:val="28"/>
                <w:szCs w:val="28"/>
              </w:rPr>
              <w:t>Direktīvas 2014/68/ES 34.pants</w:t>
            </w:r>
          </w:p>
        </w:tc>
        <w:tc>
          <w:tcPr>
            <w:tcW w:w="3086" w:type="dxa"/>
            <w:shd w:val="clear" w:color="auto" w:fill="auto"/>
          </w:tcPr>
          <w:p w:rsidR="00B73DD6" w:rsidRDefault="00EC5432" w:rsidP="00B73DD6">
            <w:pPr>
              <w:spacing w:after="120" w:line="240" w:lineRule="auto"/>
              <w:rPr>
                <w:rFonts w:ascii="Times New Roman" w:hAnsi="Times New Roman"/>
                <w:sz w:val="28"/>
                <w:szCs w:val="28"/>
              </w:rPr>
            </w:pPr>
            <w:r>
              <w:rPr>
                <w:rFonts w:ascii="Times New Roman" w:hAnsi="Times New Roman"/>
                <w:sz w:val="28"/>
                <w:szCs w:val="28"/>
              </w:rPr>
              <w:t>368.-371</w:t>
            </w:r>
            <w:r w:rsidR="00B73DD6">
              <w:rPr>
                <w:rFonts w:ascii="Times New Roman" w:hAnsi="Times New Roman"/>
                <w:sz w:val="28"/>
                <w:szCs w:val="28"/>
              </w:rPr>
              <w:t>.punkts</w:t>
            </w:r>
          </w:p>
        </w:tc>
        <w:tc>
          <w:tcPr>
            <w:tcW w:w="1686" w:type="dxa"/>
            <w:shd w:val="clear" w:color="auto" w:fill="auto"/>
          </w:tcPr>
          <w:p w:rsidR="00B73DD6" w:rsidRDefault="00B73DD6" w:rsidP="00B73DD6">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73DD6" w:rsidRPr="002D4F1B" w:rsidRDefault="00B73DD6" w:rsidP="00B73DD6">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B73DD6" w:rsidP="00071B0D">
            <w:pPr>
              <w:spacing w:after="120" w:line="240" w:lineRule="auto"/>
              <w:rPr>
                <w:rFonts w:ascii="Times New Roman" w:hAnsi="Times New Roman"/>
                <w:bCs/>
                <w:sz w:val="28"/>
                <w:szCs w:val="28"/>
              </w:rPr>
            </w:pPr>
            <w:r>
              <w:rPr>
                <w:rFonts w:ascii="Times New Roman" w:hAnsi="Times New Roman"/>
                <w:bCs/>
                <w:sz w:val="28"/>
                <w:szCs w:val="28"/>
              </w:rPr>
              <w:t>Direktīvas 2014/68/ES 35</w:t>
            </w:r>
            <w:r w:rsidR="00E23759">
              <w:rPr>
                <w:rFonts w:ascii="Times New Roman" w:hAnsi="Times New Roman"/>
                <w:bCs/>
                <w:sz w:val="28"/>
                <w:szCs w:val="28"/>
              </w:rPr>
              <w:t>.pants</w:t>
            </w:r>
          </w:p>
        </w:tc>
        <w:tc>
          <w:tcPr>
            <w:tcW w:w="3086" w:type="dxa"/>
            <w:shd w:val="clear" w:color="auto" w:fill="auto"/>
          </w:tcPr>
          <w:p w:rsidR="00E23759" w:rsidRDefault="00B73DD6" w:rsidP="00071B0D">
            <w:pPr>
              <w:spacing w:after="120" w:line="240" w:lineRule="auto"/>
              <w:rPr>
                <w:rFonts w:ascii="Times New Roman" w:hAnsi="Times New Roman"/>
                <w:sz w:val="28"/>
                <w:szCs w:val="28"/>
              </w:rPr>
            </w:pPr>
            <w:r>
              <w:rPr>
                <w:rFonts w:ascii="Times New Roman" w:hAnsi="Times New Roman"/>
                <w:sz w:val="28"/>
                <w:szCs w:val="28"/>
              </w:rPr>
              <w:t xml:space="preserve">Likums “Par atbilstības novērtēšanu” un </w:t>
            </w:r>
            <w:r w:rsidRPr="00B73DD6">
              <w:rPr>
                <w:rFonts w:ascii="Times New Roman" w:hAnsi="Times New Roman"/>
                <w:sz w:val="28"/>
                <w:szCs w:val="28"/>
              </w:rPr>
              <w:t>Ministru kabineta 2013.gada 3.decembra noteikumi Nr.1376 “Kārtība, kādā izveido paziņošanas komisiju, kā arī kārtība, kādā komisija pieņem lēmumu un paziņo Eiropas Komisijai par atbilstības novērtēšanas institūcijām, kas veic atbilstības novērtēšanu reglamentētajā sfērā”</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6F7B39" w:rsidP="00AE1513">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36</w:t>
            </w:r>
            <w:r w:rsidR="00E23759">
              <w:rPr>
                <w:rFonts w:ascii="Times New Roman" w:hAnsi="Times New Roman"/>
                <w:bCs/>
                <w:sz w:val="28"/>
                <w:szCs w:val="28"/>
              </w:rPr>
              <w:t>.pants</w:t>
            </w:r>
          </w:p>
        </w:tc>
        <w:tc>
          <w:tcPr>
            <w:tcW w:w="3086" w:type="dxa"/>
            <w:shd w:val="clear" w:color="auto" w:fill="auto"/>
          </w:tcPr>
          <w:p w:rsidR="00E23759" w:rsidRDefault="006F7B39" w:rsidP="003114E0">
            <w:pPr>
              <w:spacing w:after="120" w:line="240" w:lineRule="auto"/>
              <w:rPr>
                <w:rFonts w:ascii="Times New Roman" w:hAnsi="Times New Roman"/>
                <w:sz w:val="28"/>
                <w:szCs w:val="28"/>
              </w:rPr>
            </w:pPr>
            <w:r>
              <w:rPr>
                <w:rFonts w:ascii="Times New Roman" w:hAnsi="Times New Roman"/>
                <w:sz w:val="28"/>
                <w:szCs w:val="28"/>
              </w:rPr>
              <w:t>37</w:t>
            </w:r>
            <w:r w:rsidR="003114E0">
              <w:rPr>
                <w:rFonts w:ascii="Times New Roman" w:hAnsi="Times New Roman"/>
                <w:sz w:val="28"/>
                <w:szCs w:val="28"/>
              </w:rPr>
              <w:t>2</w:t>
            </w:r>
            <w:r>
              <w:rPr>
                <w:rFonts w:ascii="Times New Roman" w:hAnsi="Times New Roman"/>
                <w:sz w:val="28"/>
                <w:szCs w:val="28"/>
              </w:rPr>
              <w:t>.punkts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Default="00FE2EC6" w:rsidP="00E337C2">
            <w:pPr>
              <w:spacing w:after="120" w:line="240" w:lineRule="auto"/>
              <w:rPr>
                <w:rFonts w:ascii="Times New Roman" w:hAnsi="Times New Roman"/>
                <w:bCs/>
                <w:sz w:val="28"/>
                <w:szCs w:val="28"/>
              </w:rPr>
            </w:pPr>
            <w:r>
              <w:rPr>
                <w:rFonts w:ascii="Times New Roman" w:hAnsi="Times New Roman"/>
                <w:bCs/>
                <w:sz w:val="28"/>
                <w:szCs w:val="28"/>
              </w:rPr>
              <w:t>Direktīvas 2014/68/ES 39</w:t>
            </w:r>
            <w:r w:rsidR="00E337C2">
              <w:rPr>
                <w:rFonts w:ascii="Times New Roman" w:hAnsi="Times New Roman"/>
                <w:bCs/>
                <w:sz w:val="28"/>
                <w:szCs w:val="28"/>
              </w:rPr>
              <w:t>.</w:t>
            </w:r>
            <w:r w:rsidR="00E23759">
              <w:rPr>
                <w:rFonts w:ascii="Times New Roman" w:hAnsi="Times New Roman"/>
                <w:bCs/>
                <w:sz w:val="28"/>
                <w:szCs w:val="28"/>
              </w:rPr>
              <w:t>pants</w:t>
            </w:r>
          </w:p>
        </w:tc>
        <w:tc>
          <w:tcPr>
            <w:tcW w:w="3086" w:type="dxa"/>
            <w:shd w:val="clear" w:color="auto" w:fill="auto"/>
          </w:tcPr>
          <w:p w:rsidR="00E23759" w:rsidRDefault="00E337C2" w:rsidP="00FE2EC6">
            <w:pPr>
              <w:spacing w:after="120" w:line="240" w:lineRule="auto"/>
              <w:rPr>
                <w:rFonts w:ascii="Times New Roman" w:hAnsi="Times New Roman"/>
                <w:sz w:val="28"/>
                <w:szCs w:val="28"/>
              </w:rPr>
            </w:pPr>
            <w:r>
              <w:rPr>
                <w:rFonts w:ascii="Times New Roman" w:hAnsi="Times New Roman"/>
                <w:sz w:val="28"/>
                <w:szCs w:val="28"/>
              </w:rPr>
              <w:t>385.punkts</w:t>
            </w:r>
          </w:p>
        </w:tc>
        <w:tc>
          <w:tcPr>
            <w:tcW w:w="1686" w:type="dxa"/>
            <w:shd w:val="clear" w:color="auto" w:fill="auto"/>
          </w:tcPr>
          <w:p w:rsidR="00E23759" w:rsidRDefault="00E23759" w:rsidP="00B5688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B5688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1.punkts</w:t>
            </w:r>
          </w:p>
        </w:tc>
        <w:tc>
          <w:tcPr>
            <w:tcW w:w="3086" w:type="dxa"/>
            <w:shd w:val="clear" w:color="auto" w:fill="auto"/>
          </w:tcPr>
          <w:p w:rsidR="00F56B08" w:rsidRDefault="00F56B08" w:rsidP="00F56B08">
            <w:pPr>
              <w:spacing w:after="120" w:line="240" w:lineRule="auto"/>
              <w:rPr>
                <w:rFonts w:ascii="Times New Roman" w:hAnsi="Times New Roman"/>
                <w:sz w:val="28"/>
                <w:szCs w:val="28"/>
              </w:rPr>
            </w:pPr>
            <w:r>
              <w:rPr>
                <w:rFonts w:ascii="Times New Roman" w:hAnsi="Times New Roman"/>
                <w:sz w:val="28"/>
                <w:szCs w:val="28"/>
              </w:rPr>
              <w:t>385., 389. un 390.punkts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2.punkts</w:t>
            </w:r>
          </w:p>
        </w:tc>
        <w:tc>
          <w:tcPr>
            <w:tcW w:w="3086" w:type="dxa"/>
            <w:shd w:val="clear" w:color="auto" w:fill="auto"/>
          </w:tcPr>
          <w:p w:rsidR="00F56B08" w:rsidRDefault="00F56B08" w:rsidP="00F56B08">
            <w:pPr>
              <w:spacing w:after="120" w:line="240" w:lineRule="auto"/>
              <w:rPr>
                <w:rFonts w:ascii="Times New Roman" w:hAnsi="Times New Roman"/>
                <w:sz w:val="28"/>
                <w:szCs w:val="28"/>
              </w:rPr>
            </w:pPr>
            <w:r>
              <w:rPr>
                <w:rFonts w:ascii="Times New Roman" w:hAnsi="Times New Roman"/>
                <w:sz w:val="28"/>
                <w:szCs w:val="28"/>
              </w:rPr>
              <w:t>392.punkts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3.punkts</w:t>
            </w:r>
          </w:p>
        </w:tc>
        <w:tc>
          <w:tcPr>
            <w:tcW w:w="3086" w:type="dxa"/>
            <w:shd w:val="clear" w:color="auto" w:fill="auto"/>
          </w:tcPr>
          <w:p w:rsidR="00F56B08" w:rsidRDefault="00F56B08" w:rsidP="00F56B08">
            <w:pPr>
              <w:spacing w:after="120" w:line="240" w:lineRule="auto"/>
              <w:rPr>
                <w:rFonts w:ascii="Times New Roman" w:hAnsi="Times New Roman"/>
                <w:sz w:val="28"/>
                <w:szCs w:val="28"/>
              </w:rPr>
            </w:pPr>
            <w:r>
              <w:rPr>
                <w:rFonts w:ascii="Times New Roman" w:hAnsi="Times New Roman"/>
                <w:sz w:val="28"/>
                <w:szCs w:val="28"/>
              </w:rPr>
              <w:t>390.punkts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4.punkts</w:t>
            </w:r>
          </w:p>
        </w:tc>
        <w:tc>
          <w:tcPr>
            <w:tcW w:w="3086" w:type="dxa"/>
            <w:shd w:val="clear" w:color="auto" w:fill="auto"/>
          </w:tcPr>
          <w:p w:rsidR="00F56B08" w:rsidRDefault="00F56B08" w:rsidP="00F56B08">
            <w:pPr>
              <w:spacing w:after="120" w:line="240" w:lineRule="auto"/>
              <w:rPr>
                <w:rFonts w:ascii="Times New Roman" w:hAnsi="Times New Roman"/>
                <w:sz w:val="28"/>
                <w:szCs w:val="28"/>
              </w:rPr>
            </w:pPr>
            <w:r>
              <w:rPr>
                <w:rFonts w:ascii="Times New Roman" w:hAnsi="Times New Roman"/>
                <w:sz w:val="28"/>
                <w:szCs w:val="28"/>
              </w:rPr>
              <w:t>391. un 392.punkts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5.punkts</w:t>
            </w:r>
          </w:p>
        </w:tc>
        <w:tc>
          <w:tcPr>
            <w:tcW w:w="3086" w:type="dxa"/>
            <w:shd w:val="clear" w:color="auto" w:fill="auto"/>
          </w:tcPr>
          <w:p w:rsidR="00F56B08" w:rsidRDefault="00F56B08" w:rsidP="00F56B08">
            <w:pPr>
              <w:spacing w:after="120" w:line="240" w:lineRule="auto"/>
              <w:rPr>
                <w:rFonts w:ascii="Times New Roman" w:hAnsi="Times New Roman"/>
                <w:sz w:val="28"/>
                <w:szCs w:val="28"/>
              </w:rPr>
            </w:pPr>
            <w:r>
              <w:rPr>
                <w:rFonts w:ascii="Times New Roman" w:hAnsi="Times New Roman"/>
                <w:sz w:val="28"/>
                <w:szCs w:val="28"/>
              </w:rPr>
              <w:t>392.1-392.5.apakšpunkts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6.punkts</w:t>
            </w:r>
          </w:p>
        </w:tc>
        <w:tc>
          <w:tcPr>
            <w:tcW w:w="3086" w:type="dxa"/>
            <w:shd w:val="clear" w:color="auto" w:fill="auto"/>
          </w:tcPr>
          <w:p w:rsidR="00F56B08" w:rsidRDefault="00874945" w:rsidP="00F56B08">
            <w:pPr>
              <w:spacing w:after="120" w:line="240" w:lineRule="auto"/>
              <w:rPr>
                <w:rFonts w:ascii="Times New Roman" w:hAnsi="Times New Roman"/>
                <w:sz w:val="28"/>
                <w:szCs w:val="28"/>
              </w:rPr>
            </w:pPr>
            <w:r>
              <w:rPr>
                <w:rFonts w:ascii="Times New Roman" w:hAnsi="Times New Roman"/>
                <w:sz w:val="28"/>
                <w:szCs w:val="28"/>
              </w:rPr>
              <w:t>395.punkts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7.punkts</w:t>
            </w:r>
          </w:p>
        </w:tc>
        <w:tc>
          <w:tcPr>
            <w:tcW w:w="3086" w:type="dxa"/>
            <w:shd w:val="clear" w:color="auto" w:fill="auto"/>
          </w:tcPr>
          <w:p w:rsidR="00F56B08" w:rsidRDefault="00874945" w:rsidP="00F56B08">
            <w:pPr>
              <w:spacing w:after="120" w:line="240" w:lineRule="auto"/>
              <w:rPr>
                <w:rFonts w:ascii="Times New Roman" w:hAnsi="Times New Roman"/>
                <w:sz w:val="28"/>
                <w:szCs w:val="28"/>
              </w:rPr>
            </w:pPr>
            <w:r>
              <w:rPr>
                <w:rFonts w:ascii="Times New Roman" w:hAnsi="Times New Roman"/>
                <w:sz w:val="28"/>
                <w:szCs w:val="28"/>
              </w:rPr>
              <w:t>393.punkts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56B08" w:rsidRPr="002D4F1B" w:rsidTr="00512EBB">
        <w:trPr>
          <w:trHeight w:val="191"/>
        </w:trPr>
        <w:tc>
          <w:tcPr>
            <w:tcW w:w="2861" w:type="dxa"/>
            <w:shd w:val="clear" w:color="auto" w:fill="auto"/>
          </w:tcPr>
          <w:p w:rsidR="00F56B08" w:rsidRDefault="00F56B08" w:rsidP="00F56B08">
            <w:pPr>
              <w:spacing w:after="120" w:line="240" w:lineRule="auto"/>
              <w:rPr>
                <w:rFonts w:ascii="Times New Roman" w:hAnsi="Times New Roman"/>
                <w:bCs/>
                <w:sz w:val="28"/>
                <w:szCs w:val="28"/>
              </w:rPr>
            </w:pPr>
            <w:r>
              <w:rPr>
                <w:rFonts w:ascii="Times New Roman" w:hAnsi="Times New Roman"/>
                <w:bCs/>
                <w:sz w:val="28"/>
                <w:szCs w:val="28"/>
              </w:rPr>
              <w:t>Direktīvas 2014/68/ES 40.panta 8.punkts</w:t>
            </w:r>
          </w:p>
        </w:tc>
        <w:tc>
          <w:tcPr>
            <w:tcW w:w="3086" w:type="dxa"/>
            <w:shd w:val="clear" w:color="auto" w:fill="auto"/>
          </w:tcPr>
          <w:p w:rsidR="00F56B08" w:rsidRDefault="00240A6A" w:rsidP="00F56B08">
            <w:pPr>
              <w:spacing w:after="120" w:line="240" w:lineRule="auto"/>
              <w:rPr>
                <w:rFonts w:ascii="Times New Roman" w:hAnsi="Times New Roman"/>
                <w:sz w:val="28"/>
                <w:szCs w:val="28"/>
              </w:rPr>
            </w:pPr>
            <w:r>
              <w:rPr>
                <w:rFonts w:ascii="Times New Roman" w:hAnsi="Times New Roman"/>
                <w:sz w:val="28"/>
                <w:szCs w:val="28"/>
              </w:rPr>
              <w:t>391</w:t>
            </w:r>
            <w:r w:rsidR="00874945">
              <w:rPr>
                <w:rFonts w:ascii="Times New Roman" w:hAnsi="Times New Roman"/>
                <w:sz w:val="28"/>
                <w:szCs w:val="28"/>
              </w:rPr>
              <w:t>.punkts</w:t>
            </w:r>
          </w:p>
        </w:tc>
        <w:tc>
          <w:tcPr>
            <w:tcW w:w="1686" w:type="dxa"/>
            <w:shd w:val="clear" w:color="auto" w:fill="auto"/>
          </w:tcPr>
          <w:p w:rsidR="00F56B08" w:rsidRDefault="00F56B08" w:rsidP="00F56B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56B08" w:rsidRPr="002D4F1B" w:rsidRDefault="00F56B08" w:rsidP="00F56B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12109" w:rsidRPr="002D4F1B" w:rsidTr="00512EBB">
        <w:trPr>
          <w:trHeight w:val="191"/>
        </w:trPr>
        <w:tc>
          <w:tcPr>
            <w:tcW w:w="2861" w:type="dxa"/>
            <w:shd w:val="clear" w:color="auto" w:fill="auto"/>
          </w:tcPr>
          <w:p w:rsidR="00D12109" w:rsidRDefault="00D12109" w:rsidP="00D12109">
            <w:pPr>
              <w:spacing w:after="120" w:line="240" w:lineRule="auto"/>
              <w:rPr>
                <w:rFonts w:ascii="Times New Roman" w:hAnsi="Times New Roman"/>
                <w:bCs/>
                <w:sz w:val="28"/>
                <w:szCs w:val="28"/>
              </w:rPr>
            </w:pPr>
            <w:r>
              <w:rPr>
                <w:rFonts w:ascii="Times New Roman" w:hAnsi="Times New Roman"/>
                <w:bCs/>
                <w:sz w:val="28"/>
                <w:szCs w:val="28"/>
              </w:rPr>
              <w:lastRenderedPageBreak/>
              <w:t>Direktīvas 2014/68/ES 41.panta 2.punkts</w:t>
            </w:r>
          </w:p>
        </w:tc>
        <w:tc>
          <w:tcPr>
            <w:tcW w:w="3086" w:type="dxa"/>
            <w:shd w:val="clear" w:color="auto" w:fill="auto"/>
          </w:tcPr>
          <w:p w:rsidR="00D12109" w:rsidRDefault="00A11BC7" w:rsidP="00D12109">
            <w:pPr>
              <w:spacing w:after="120" w:line="240" w:lineRule="auto"/>
              <w:rPr>
                <w:rFonts w:ascii="Times New Roman" w:hAnsi="Times New Roman"/>
                <w:sz w:val="28"/>
                <w:szCs w:val="28"/>
              </w:rPr>
            </w:pPr>
            <w:r>
              <w:rPr>
                <w:rFonts w:ascii="Times New Roman" w:hAnsi="Times New Roman"/>
                <w:sz w:val="28"/>
                <w:szCs w:val="28"/>
              </w:rPr>
              <w:t>394.punkts</w:t>
            </w:r>
          </w:p>
        </w:tc>
        <w:tc>
          <w:tcPr>
            <w:tcW w:w="1686" w:type="dxa"/>
            <w:shd w:val="clear" w:color="auto" w:fill="auto"/>
          </w:tcPr>
          <w:p w:rsidR="00D12109" w:rsidRDefault="00D12109" w:rsidP="00D12109">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12109" w:rsidRPr="002D4F1B" w:rsidRDefault="00D12109" w:rsidP="00D12109">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97C5E" w:rsidRPr="002D4F1B" w:rsidTr="00512EBB">
        <w:trPr>
          <w:trHeight w:val="191"/>
        </w:trPr>
        <w:tc>
          <w:tcPr>
            <w:tcW w:w="2861" w:type="dxa"/>
            <w:shd w:val="clear" w:color="auto" w:fill="auto"/>
          </w:tcPr>
          <w:p w:rsidR="00897C5E" w:rsidRDefault="00897C5E" w:rsidP="00897C5E">
            <w:pPr>
              <w:spacing w:after="120" w:line="240" w:lineRule="auto"/>
              <w:rPr>
                <w:rFonts w:ascii="Times New Roman" w:hAnsi="Times New Roman"/>
                <w:bCs/>
                <w:sz w:val="28"/>
                <w:szCs w:val="28"/>
              </w:rPr>
            </w:pPr>
            <w:r>
              <w:rPr>
                <w:rFonts w:ascii="Times New Roman" w:hAnsi="Times New Roman"/>
                <w:bCs/>
                <w:sz w:val="28"/>
                <w:szCs w:val="28"/>
              </w:rPr>
              <w:t>Direktīvas 2014/68/ES 4</w:t>
            </w:r>
            <w:r w:rsidR="001E18AB">
              <w:rPr>
                <w:rFonts w:ascii="Times New Roman" w:hAnsi="Times New Roman"/>
                <w:bCs/>
                <w:sz w:val="28"/>
                <w:szCs w:val="28"/>
              </w:rPr>
              <w:t>2</w:t>
            </w:r>
            <w:r>
              <w:rPr>
                <w:rFonts w:ascii="Times New Roman" w:hAnsi="Times New Roman"/>
                <w:bCs/>
                <w:sz w:val="28"/>
                <w:szCs w:val="28"/>
              </w:rPr>
              <w:t>.panta 1.punkts</w:t>
            </w:r>
          </w:p>
        </w:tc>
        <w:tc>
          <w:tcPr>
            <w:tcW w:w="3086" w:type="dxa"/>
            <w:shd w:val="clear" w:color="auto" w:fill="auto"/>
          </w:tcPr>
          <w:p w:rsidR="00897C5E" w:rsidRDefault="00847A35" w:rsidP="00897C5E">
            <w:pPr>
              <w:spacing w:after="120" w:line="240" w:lineRule="auto"/>
              <w:rPr>
                <w:rFonts w:ascii="Times New Roman" w:hAnsi="Times New Roman"/>
                <w:sz w:val="28"/>
                <w:szCs w:val="28"/>
              </w:rPr>
            </w:pPr>
            <w:r>
              <w:rPr>
                <w:rFonts w:ascii="Times New Roman" w:hAnsi="Times New Roman"/>
                <w:sz w:val="28"/>
                <w:szCs w:val="28"/>
              </w:rPr>
              <w:t>390.punkts</w:t>
            </w:r>
          </w:p>
        </w:tc>
        <w:tc>
          <w:tcPr>
            <w:tcW w:w="1686" w:type="dxa"/>
            <w:shd w:val="clear" w:color="auto" w:fill="auto"/>
          </w:tcPr>
          <w:p w:rsidR="00897C5E" w:rsidRDefault="00897C5E" w:rsidP="00897C5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97C5E" w:rsidRPr="002D4F1B" w:rsidRDefault="00897C5E" w:rsidP="00897C5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97C5E" w:rsidRPr="002D4F1B" w:rsidTr="00512EBB">
        <w:trPr>
          <w:trHeight w:val="191"/>
        </w:trPr>
        <w:tc>
          <w:tcPr>
            <w:tcW w:w="2861" w:type="dxa"/>
            <w:shd w:val="clear" w:color="auto" w:fill="auto"/>
          </w:tcPr>
          <w:p w:rsidR="00897C5E" w:rsidRDefault="00897C5E" w:rsidP="00897C5E">
            <w:pPr>
              <w:spacing w:after="120" w:line="240" w:lineRule="auto"/>
              <w:rPr>
                <w:rFonts w:ascii="Times New Roman" w:hAnsi="Times New Roman"/>
                <w:bCs/>
                <w:sz w:val="28"/>
                <w:szCs w:val="28"/>
              </w:rPr>
            </w:pPr>
            <w:r>
              <w:rPr>
                <w:rFonts w:ascii="Times New Roman" w:hAnsi="Times New Roman"/>
                <w:bCs/>
                <w:sz w:val="28"/>
                <w:szCs w:val="28"/>
              </w:rPr>
              <w:t>Direktīvas 2014/68/ES 4</w:t>
            </w:r>
            <w:r w:rsidR="001E18AB">
              <w:rPr>
                <w:rFonts w:ascii="Times New Roman" w:hAnsi="Times New Roman"/>
                <w:bCs/>
                <w:sz w:val="28"/>
                <w:szCs w:val="28"/>
              </w:rPr>
              <w:t>2</w:t>
            </w:r>
            <w:r>
              <w:rPr>
                <w:rFonts w:ascii="Times New Roman" w:hAnsi="Times New Roman"/>
                <w:bCs/>
                <w:sz w:val="28"/>
                <w:szCs w:val="28"/>
              </w:rPr>
              <w:t>.panta 2.punkts</w:t>
            </w:r>
          </w:p>
        </w:tc>
        <w:tc>
          <w:tcPr>
            <w:tcW w:w="3086" w:type="dxa"/>
            <w:shd w:val="clear" w:color="auto" w:fill="auto"/>
          </w:tcPr>
          <w:p w:rsidR="00897C5E" w:rsidRDefault="00847A35" w:rsidP="00897C5E">
            <w:pPr>
              <w:spacing w:after="120" w:line="240" w:lineRule="auto"/>
              <w:rPr>
                <w:rFonts w:ascii="Times New Roman" w:hAnsi="Times New Roman"/>
                <w:sz w:val="28"/>
                <w:szCs w:val="28"/>
              </w:rPr>
            </w:pPr>
            <w:r>
              <w:rPr>
                <w:rFonts w:ascii="Times New Roman" w:hAnsi="Times New Roman"/>
                <w:sz w:val="28"/>
                <w:szCs w:val="28"/>
              </w:rPr>
              <w:t>390.punkts</w:t>
            </w:r>
          </w:p>
        </w:tc>
        <w:tc>
          <w:tcPr>
            <w:tcW w:w="1686" w:type="dxa"/>
            <w:shd w:val="clear" w:color="auto" w:fill="auto"/>
          </w:tcPr>
          <w:p w:rsidR="00897C5E" w:rsidRDefault="00897C5E" w:rsidP="00897C5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97C5E" w:rsidRPr="002D4F1B" w:rsidRDefault="00897C5E" w:rsidP="00897C5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97C5E" w:rsidRPr="002D4F1B" w:rsidTr="00512EBB">
        <w:trPr>
          <w:trHeight w:val="191"/>
        </w:trPr>
        <w:tc>
          <w:tcPr>
            <w:tcW w:w="2861" w:type="dxa"/>
            <w:shd w:val="clear" w:color="auto" w:fill="auto"/>
          </w:tcPr>
          <w:p w:rsidR="00897C5E" w:rsidRDefault="00897C5E" w:rsidP="00897C5E">
            <w:pPr>
              <w:spacing w:after="120" w:line="240" w:lineRule="auto"/>
              <w:rPr>
                <w:rFonts w:ascii="Times New Roman" w:hAnsi="Times New Roman"/>
                <w:bCs/>
                <w:sz w:val="28"/>
                <w:szCs w:val="28"/>
              </w:rPr>
            </w:pPr>
            <w:r>
              <w:rPr>
                <w:rFonts w:ascii="Times New Roman" w:hAnsi="Times New Roman"/>
                <w:bCs/>
                <w:sz w:val="28"/>
                <w:szCs w:val="28"/>
              </w:rPr>
              <w:t>Direktīvas 2014/68/ES 4</w:t>
            </w:r>
            <w:r w:rsidR="001E18AB">
              <w:rPr>
                <w:rFonts w:ascii="Times New Roman" w:hAnsi="Times New Roman"/>
                <w:bCs/>
                <w:sz w:val="28"/>
                <w:szCs w:val="28"/>
              </w:rPr>
              <w:t>2</w:t>
            </w:r>
            <w:r>
              <w:rPr>
                <w:rFonts w:ascii="Times New Roman" w:hAnsi="Times New Roman"/>
                <w:bCs/>
                <w:sz w:val="28"/>
                <w:szCs w:val="28"/>
              </w:rPr>
              <w:t>.panta 3.punkts</w:t>
            </w:r>
          </w:p>
        </w:tc>
        <w:tc>
          <w:tcPr>
            <w:tcW w:w="3086" w:type="dxa"/>
            <w:shd w:val="clear" w:color="auto" w:fill="auto"/>
          </w:tcPr>
          <w:p w:rsidR="00897C5E" w:rsidRDefault="00847A35" w:rsidP="00847A35">
            <w:pPr>
              <w:spacing w:after="120" w:line="240" w:lineRule="auto"/>
              <w:rPr>
                <w:rFonts w:ascii="Times New Roman" w:hAnsi="Times New Roman"/>
                <w:sz w:val="28"/>
                <w:szCs w:val="28"/>
              </w:rPr>
            </w:pPr>
            <w:r>
              <w:rPr>
                <w:rFonts w:ascii="Times New Roman" w:hAnsi="Times New Roman"/>
                <w:sz w:val="28"/>
                <w:szCs w:val="28"/>
              </w:rPr>
              <w:t>396.punkts</w:t>
            </w:r>
          </w:p>
        </w:tc>
        <w:tc>
          <w:tcPr>
            <w:tcW w:w="1686" w:type="dxa"/>
            <w:shd w:val="clear" w:color="auto" w:fill="auto"/>
          </w:tcPr>
          <w:p w:rsidR="00897C5E" w:rsidRDefault="00897C5E" w:rsidP="00897C5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97C5E" w:rsidRPr="002D4F1B" w:rsidRDefault="00897C5E" w:rsidP="00897C5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8692A" w:rsidRPr="002D4F1B" w:rsidTr="00512EBB">
        <w:trPr>
          <w:trHeight w:val="191"/>
        </w:trPr>
        <w:tc>
          <w:tcPr>
            <w:tcW w:w="2861" w:type="dxa"/>
            <w:shd w:val="clear" w:color="auto" w:fill="auto"/>
          </w:tcPr>
          <w:p w:rsidR="00E8692A" w:rsidRDefault="00E8692A" w:rsidP="00E8692A">
            <w:pPr>
              <w:spacing w:after="120" w:line="240" w:lineRule="auto"/>
              <w:rPr>
                <w:rFonts w:ascii="Times New Roman" w:hAnsi="Times New Roman"/>
                <w:bCs/>
                <w:sz w:val="28"/>
                <w:szCs w:val="28"/>
              </w:rPr>
            </w:pPr>
            <w:r>
              <w:rPr>
                <w:rFonts w:ascii="Times New Roman" w:hAnsi="Times New Roman"/>
                <w:bCs/>
                <w:sz w:val="28"/>
                <w:szCs w:val="28"/>
              </w:rPr>
              <w:t>Direktīvas 2014/68/ES 43.panta 1.punkts</w:t>
            </w:r>
          </w:p>
        </w:tc>
        <w:tc>
          <w:tcPr>
            <w:tcW w:w="3086" w:type="dxa"/>
            <w:shd w:val="clear" w:color="auto" w:fill="auto"/>
          </w:tcPr>
          <w:p w:rsidR="00E8692A" w:rsidRDefault="00072454" w:rsidP="00E8692A">
            <w:pPr>
              <w:spacing w:after="120" w:line="240" w:lineRule="auto"/>
              <w:rPr>
                <w:rFonts w:ascii="Times New Roman" w:hAnsi="Times New Roman"/>
                <w:sz w:val="28"/>
                <w:szCs w:val="28"/>
              </w:rPr>
            </w:pPr>
            <w:r>
              <w:rPr>
                <w:rFonts w:ascii="Times New Roman" w:hAnsi="Times New Roman"/>
                <w:sz w:val="28"/>
                <w:szCs w:val="28"/>
              </w:rPr>
              <w:t>388.punkts</w:t>
            </w:r>
          </w:p>
        </w:tc>
        <w:tc>
          <w:tcPr>
            <w:tcW w:w="1686" w:type="dxa"/>
            <w:shd w:val="clear" w:color="auto" w:fill="auto"/>
          </w:tcPr>
          <w:p w:rsidR="00E8692A" w:rsidRDefault="00E8692A" w:rsidP="00E8692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8692A" w:rsidRPr="002D4F1B" w:rsidRDefault="00E8692A" w:rsidP="00E8692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8692A" w:rsidRPr="002D4F1B" w:rsidTr="00512EBB">
        <w:trPr>
          <w:trHeight w:val="191"/>
        </w:trPr>
        <w:tc>
          <w:tcPr>
            <w:tcW w:w="2861" w:type="dxa"/>
            <w:shd w:val="clear" w:color="auto" w:fill="auto"/>
          </w:tcPr>
          <w:p w:rsidR="00E8692A" w:rsidRDefault="00E8692A" w:rsidP="00E8692A">
            <w:pPr>
              <w:spacing w:after="120" w:line="240" w:lineRule="auto"/>
              <w:rPr>
                <w:rFonts w:ascii="Times New Roman" w:hAnsi="Times New Roman"/>
                <w:bCs/>
                <w:sz w:val="28"/>
                <w:szCs w:val="28"/>
              </w:rPr>
            </w:pPr>
            <w:r>
              <w:rPr>
                <w:rFonts w:ascii="Times New Roman" w:hAnsi="Times New Roman"/>
                <w:bCs/>
                <w:sz w:val="28"/>
                <w:szCs w:val="28"/>
              </w:rPr>
              <w:t>Direktīvas 2014/68/ES 43.panta 2.punkts</w:t>
            </w:r>
          </w:p>
        </w:tc>
        <w:tc>
          <w:tcPr>
            <w:tcW w:w="3086" w:type="dxa"/>
            <w:shd w:val="clear" w:color="auto" w:fill="auto"/>
          </w:tcPr>
          <w:p w:rsidR="00E8692A" w:rsidRDefault="00072454" w:rsidP="00E8692A">
            <w:pPr>
              <w:spacing w:after="120" w:line="240" w:lineRule="auto"/>
              <w:rPr>
                <w:rFonts w:ascii="Times New Roman" w:hAnsi="Times New Roman"/>
                <w:sz w:val="28"/>
                <w:szCs w:val="28"/>
              </w:rPr>
            </w:pPr>
            <w:r>
              <w:rPr>
                <w:rFonts w:ascii="Times New Roman" w:hAnsi="Times New Roman"/>
                <w:sz w:val="28"/>
                <w:szCs w:val="28"/>
              </w:rPr>
              <w:t>390.punkts</w:t>
            </w:r>
          </w:p>
        </w:tc>
        <w:tc>
          <w:tcPr>
            <w:tcW w:w="1686" w:type="dxa"/>
            <w:shd w:val="clear" w:color="auto" w:fill="auto"/>
          </w:tcPr>
          <w:p w:rsidR="00E8692A" w:rsidRDefault="00E8692A" w:rsidP="00E8692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8692A" w:rsidRPr="002D4F1B" w:rsidRDefault="00E8692A" w:rsidP="00E8692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DB2A0E" w:rsidRPr="002D4F1B" w:rsidTr="00512EBB">
        <w:trPr>
          <w:trHeight w:val="191"/>
        </w:trPr>
        <w:tc>
          <w:tcPr>
            <w:tcW w:w="2861" w:type="dxa"/>
            <w:shd w:val="clear" w:color="auto" w:fill="auto"/>
          </w:tcPr>
          <w:p w:rsidR="00DB2A0E" w:rsidRDefault="00DB2A0E" w:rsidP="00DB2A0E">
            <w:pPr>
              <w:spacing w:after="120" w:line="240" w:lineRule="auto"/>
              <w:rPr>
                <w:rFonts w:ascii="Times New Roman" w:hAnsi="Times New Roman"/>
                <w:bCs/>
                <w:sz w:val="28"/>
                <w:szCs w:val="28"/>
              </w:rPr>
            </w:pPr>
            <w:r>
              <w:rPr>
                <w:rFonts w:ascii="Times New Roman" w:hAnsi="Times New Roman"/>
                <w:bCs/>
                <w:sz w:val="28"/>
                <w:szCs w:val="28"/>
              </w:rPr>
              <w:t>Direktīvas 2014/68/ES 48.pants</w:t>
            </w:r>
          </w:p>
        </w:tc>
        <w:tc>
          <w:tcPr>
            <w:tcW w:w="3086" w:type="dxa"/>
            <w:shd w:val="clear" w:color="auto" w:fill="auto"/>
          </w:tcPr>
          <w:p w:rsidR="00DB2A0E" w:rsidRDefault="00DB2A0E" w:rsidP="00DB2A0E">
            <w:pPr>
              <w:spacing w:after="120" w:line="240" w:lineRule="auto"/>
              <w:rPr>
                <w:rFonts w:ascii="Times New Roman" w:hAnsi="Times New Roman"/>
                <w:sz w:val="28"/>
                <w:szCs w:val="28"/>
              </w:rPr>
            </w:pPr>
            <w:r>
              <w:rPr>
                <w:rFonts w:ascii="Times New Roman" w:hAnsi="Times New Roman"/>
                <w:sz w:val="28"/>
                <w:szCs w:val="28"/>
              </w:rPr>
              <w:t>398.-401.punkts</w:t>
            </w:r>
          </w:p>
        </w:tc>
        <w:tc>
          <w:tcPr>
            <w:tcW w:w="1686" w:type="dxa"/>
            <w:shd w:val="clear" w:color="auto" w:fill="auto"/>
          </w:tcPr>
          <w:p w:rsidR="00DB2A0E" w:rsidRDefault="00DB2A0E" w:rsidP="00DB2A0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DB2A0E" w:rsidRPr="002D4F1B" w:rsidRDefault="00DB2A0E" w:rsidP="00DB2A0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E23759" w:rsidP="004E654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pielikums</w:t>
            </w:r>
          </w:p>
        </w:tc>
        <w:tc>
          <w:tcPr>
            <w:tcW w:w="3086" w:type="dxa"/>
            <w:shd w:val="clear" w:color="auto" w:fill="auto"/>
          </w:tcPr>
          <w:p w:rsidR="00E23759" w:rsidRDefault="00752797" w:rsidP="004331C3">
            <w:pPr>
              <w:spacing w:after="120" w:line="240" w:lineRule="auto"/>
              <w:rPr>
                <w:rFonts w:ascii="Times New Roman" w:hAnsi="Times New Roman"/>
                <w:sz w:val="28"/>
                <w:szCs w:val="28"/>
              </w:rPr>
            </w:pPr>
            <w:r>
              <w:rPr>
                <w:rFonts w:ascii="Times New Roman" w:hAnsi="Times New Roman"/>
                <w:sz w:val="28"/>
                <w:szCs w:val="28"/>
              </w:rPr>
              <w:t>3.nodaļa</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D2DB4" w:rsidRPr="002D4F1B" w:rsidTr="00512EBB">
        <w:trPr>
          <w:trHeight w:val="191"/>
        </w:trPr>
        <w:tc>
          <w:tcPr>
            <w:tcW w:w="2861" w:type="dxa"/>
            <w:shd w:val="clear" w:color="auto" w:fill="auto"/>
          </w:tcPr>
          <w:p w:rsidR="001D2DB4" w:rsidRPr="00633150" w:rsidRDefault="001D2DB4" w:rsidP="001D2DB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1.sadaļa</w:t>
            </w:r>
          </w:p>
        </w:tc>
        <w:tc>
          <w:tcPr>
            <w:tcW w:w="3086" w:type="dxa"/>
            <w:shd w:val="clear" w:color="auto" w:fill="auto"/>
          </w:tcPr>
          <w:p w:rsidR="001D2DB4" w:rsidRDefault="001D2DB4" w:rsidP="001D2DB4">
            <w:pPr>
              <w:spacing w:after="120" w:line="240" w:lineRule="auto"/>
              <w:rPr>
                <w:rFonts w:ascii="Times New Roman" w:hAnsi="Times New Roman"/>
                <w:sz w:val="28"/>
                <w:szCs w:val="28"/>
              </w:rPr>
            </w:pPr>
            <w:r>
              <w:rPr>
                <w:rFonts w:ascii="Times New Roman" w:hAnsi="Times New Roman"/>
                <w:sz w:val="28"/>
                <w:szCs w:val="28"/>
              </w:rPr>
              <w:t>3.1.nodaļa</w:t>
            </w:r>
          </w:p>
        </w:tc>
        <w:tc>
          <w:tcPr>
            <w:tcW w:w="1686" w:type="dxa"/>
            <w:shd w:val="clear" w:color="auto" w:fill="auto"/>
          </w:tcPr>
          <w:p w:rsidR="001D2DB4" w:rsidRDefault="001D2DB4" w:rsidP="001D2DB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D2DB4" w:rsidRPr="002D4F1B" w:rsidRDefault="001D2DB4" w:rsidP="001D2DB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C87621" w:rsidP="00C8762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1.sadaļas 1.1.apakšpunkts</w:t>
            </w:r>
          </w:p>
        </w:tc>
        <w:tc>
          <w:tcPr>
            <w:tcW w:w="3086" w:type="dxa"/>
            <w:shd w:val="clear" w:color="auto" w:fill="auto"/>
          </w:tcPr>
          <w:p w:rsidR="00C87621" w:rsidRDefault="00C87621" w:rsidP="00C87621">
            <w:pPr>
              <w:spacing w:after="120" w:line="240" w:lineRule="auto"/>
              <w:rPr>
                <w:rFonts w:ascii="Times New Roman" w:hAnsi="Times New Roman"/>
                <w:sz w:val="28"/>
                <w:szCs w:val="28"/>
              </w:rPr>
            </w:pPr>
            <w:r>
              <w:rPr>
                <w:rFonts w:ascii="Times New Roman" w:hAnsi="Times New Roman"/>
                <w:sz w:val="28"/>
                <w:szCs w:val="28"/>
              </w:rPr>
              <w:t>21.punkts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C87621" w:rsidP="00C87621">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1.sadaļas 1.2.apakšpunkts</w:t>
            </w:r>
          </w:p>
        </w:tc>
        <w:tc>
          <w:tcPr>
            <w:tcW w:w="3086" w:type="dxa"/>
            <w:shd w:val="clear" w:color="auto" w:fill="auto"/>
          </w:tcPr>
          <w:p w:rsidR="00C87621" w:rsidRDefault="00C87621" w:rsidP="00C87621">
            <w:pPr>
              <w:spacing w:after="120" w:line="240" w:lineRule="auto"/>
              <w:rPr>
                <w:rFonts w:ascii="Times New Roman" w:hAnsi="Times New Roman"/>
                <w:sz w:val="28"/>
                <w:szCs w:val="28"/>
              </w:rPr>
            </w:pPr>
            <w:r>
              <w:rPr>
                <w:rFonts w:ascii="Times New Roman" w:hAnsi="Times New Roman"/>
                <w:sz w:val="28"/>
                <w:szCs w:val="28"/>
              </w:rPr>
              <w:t>22.punkts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C87621" w:rsidP="00C8762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1.sadaļas 1.3.apakšpunkts</w:t>
            </w:r>
          </w:p>
        </w:tc>
        <w:tc>
          <w:tcPr>
            <w:tcW w:w="3086" w:type="dxa"/>
            <w:shd w:val="clear" w:color="auto" w:fill="auto"/>
          </w:tcPr>
          <w:p w:rsidR="00C87621" w:rsidRDefault="00C87621" w:rsidP="00C87621">
            <w:pPr>
              <w:spacing w:after="120" w:line="240" w:lineRule="auto"/>
              <w:rPr>
                <w:rFonts w:ascii="Times New Roman" w:hAnsi="Times New Roman"/>
                <w:sz w:val="28"/>
                <w:szCs w:val="28"/>
              </w:rPr>
            </w:pPr>
            <w:r>
              <w:rPr>
                <w:rFonts w:ascii="Times New Roman" w:hAnsi="Times New Roman"/>
                <w:sz w:val="28"/>
                <w:szCs w:val="28"/>
              </w:rPr>
              <w:t>23.punkts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51C58" w:rsidRPr="002D4F1B" w:rsidTr="00512EBB">
        <w:trPr>
          <w:trHeight w:val="191"/>
        </w:trPr>
        <w:tc>
          <w:tcPr>
            <w:tcW w:w="2861" w:type="dxa"/>
            <w:shd w:val="clear" w:color="auto" w:fill="auto"/>
          </w:tcPr>
          <w:p w:rsidR="00651C58" w:rsidRPr="00633150" w:rsidRDefault="00651C58" w:rsidP="00651C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w:t>
            </w:r>
          </w:p>
        </w:tc>
        <w:tc>
          <w:tcPr>
            <w:tcW w:w="3086" w:type="dxa"/>
            <w:shd w:val="clear" w:color="auto" w:fill="auto"/>
          </w:tcPr>
          <w:p w:rsidR="00651C58" w:rsidRDefault="00651C58" w:rsidP="00651C58">
            <w:pPr>
              <w:spacing w:after="120" w:line="240" w:lineRule="auto"/>
              <w:rPr>
                <w:rFonts w:ascii="Times New Roman" w:hAnsi="Times New Roman"/>
                <w:sz w:val="28"/>
                <w:szCs w:val="28"/>
              </w:rPr>
            </w:pPr>
            <w:r>
              <w:rPr>
                <w:rFonts w:ascii="Times New Roman" w:hAnsi="Times New Roman"/>
                <w:sz w:val="28"/>
                <w:szCs w:val="28"/>
              </w:rPr>
              <w:t>3.2.nodaļa</w:t>
            </w:r>
          </w:p>
        </w:tc>
        <w:tc>
          <w:tcPr>
            <w:tcW w:w="1686" w:type="dxa"/>
            <w:shd w:val="clear" w:color="auto" w:fill="auto"/>
          </w:tcPr>
          <w:p w:rsidR="00651C58" w:rsidRDefault="00651C58" w:rsidP="00651C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51C58" w:rsidRPr="002D4F1B" w:rsidRDefault="00651C58" w:rsidP="00651C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651C58" w:rsidP="00651C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w:t>
            </w:r>
            <w:r w:rsidR="00294C85">
              <w:rPr>
                <w:rFonts w:ascii="Times New Roman" w:hAnsi="Times New Roman"/>
                <w:bCs/>
                <w:sz w:val="28"/>
                <w:szCs w:val="28"/>
              </w:rPr>
              <w:t>s</w:t>
            </w:r>
            <w:r>
              <w:rPr>
                <w:rFonts w:ascii="Times New Roman" w:hAnsi="Times New Roman"/>
                <w:bCs/>
                <w:sz w:val="28"/>
                <w:szCs w:val="28"/>
              </w:rPr>
              <w:t xml:space="preserve"> 2.1.apakšpunkts</w:t>
            </w:r>
          </w:p>
        </w:tc>
        <w:tc>
          <w:tcPr>
            <w:tcW w:w="3086" w:type="dxa"/>
            <w:shd w:val="clear" w:color="auto" w:fill="auto"/>
          </w:tcPr>
          <w:p w:rsidR="00C87621" w:rsidRDefault="00651C58" w:rsidP="00C87621">
            <w:pPr>
              <w:spacing w:after="120" w:line="240" w:lineRule="auto"/>
              <w:rPr>
                <w:rFonts w:ascii="Times New Roman" w:hAnsi="Times New Roman"/>
                <w:sz w:val="28"/>
                <w:szCs w:val="28"/>
              </w:rPr>
            </w:pPr>
            <w:r>
              <w:rPr>
                <w:rFonts w:ascii="Times New Roman" w:hAnsi="Times New Roman"/>
                <w:sz w:val="28"/>
                <w:szCs w:val="28"/>
              </w:rPr>
              <w:t>24. un 25.punkts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651C58" w:rsidP="00651C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w:t>
            </w:r>
            <w:r w:rsidR="00294C85">
              <w:rPr>
                <w:rFonts w:ascii="Times New Roman" w:hAnsi="Times New Roman"/>
                <w:bCs/>
                <w:sz w:val="28"/>
                <w:szCs w:val="28"/>
              </w:rPr>
              <w:t xml:space="preserve">s </w:t>
            </w:r>
            <w:r>
              <w:rPr>
                <w:rFonts w:ascii="Times New Roman" w:hAnsi="Times New Roman"/>
                <w:bCs/>
                <w:sz w:val="28"/>
                <w:szCs w:val="28"/>
              </w:rPr>
              <w:t>2.2.apakšpunkts</w:t>
            </w:r>
          </w:p>
        </w:tc>
        <w:tc>
          <w:tcPr>
            <w:tcW w:w="3086" w:type="dxa"/>
            <w:shd w:val="clear" w:color="auto" w:fill="auto"/>
          </w:tcPr>
          <w:p w:rsidR="00C87621" w:rsidRDefault="00195069" w:rsidP="00440598">
            <w:pPr>
              <w:spacing w:after="120" w:line="240" w:lineRule="auto"/>
              <w:rPr>
                <w:rFonts w:ascii="Times New Roman" w:hAnsi="Times New Roman"/>
                <w:sz w:val="28"/>
                <w:szCs w:val="28"/>
              </w:rPr>
            </w:pPr>
            <w:r w:rsidRPr="00440598">
              <w:rPr>
                <w:rFonts w:ascii="Times New Roman" w:hAnsi="Times New Roman"/>
                <w:sz w:val="28"/>
                <w:szCs w:val="28"/>
              </w:rPr>
              <w:t>26.-</w:t>
            </w:r>
            <w:r w:rsidR="00440598" w:rsidRPr="00440598">
              <w:rPr>
                <w:rFonts w:ascii="Times New Roman" w:hAnsi="Times New Roman"/>
                <w:sz w:val="28"/>
                <w:szCs w:val="28"/>
              </w:rPr>
              <w:t>30</w:t>
            </w:r>
            <w:r w:rsidR="00294C85" w:rsidRPr="00440598">
              <w:rPr>
                <w:rFonts w:ascii="Times New Roman" w:hAnsi="Times New Roman"/>
                <w:sz w:val="28"/>
                <w:szCs w:val="28"/>
              </w:rPr>
              <w:t>.punkts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651C58" w:rsidP="00195069">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w:t>
            </w:r>
            <w:r w:rsidR="00195069">
              <w:rPr>
                <w:rFonts w:ascii="Times New Roman" w:hAnsi="Times New Roman"/>
                <w:bCs/>
                <w:sz w:val="28"/>
                <w:szCs w:val="28"/>
              </w:rPr>
              <w:t xml:space="preserve">s </w:t>
            </w:r>
            <w:r>
              <w:rPr>
                <w:rFonts w:ascii="Times New Roman" w:hAnsi="Times New Roman"/>
                <w:bCs/>
                <w:sz w:val="28"/>
                <w:szCs w:val="28"/>
              </w:rPr>
              <w:t>2.</w:t>
            </w:r>
            <w:r w:rsidR="00195069">
              <w:rPr>
                <w:rFonts w:ascii="Times New Roman" w:hAnsi="Times New Roman"/>
                <w:bCs/>
                <w:sz w:val="28"/>
                <w:szCs w:val="28"/>
              </w:rPr>
              <w:t>2</w:t>
            </w:r>
            <w:r>
              <w:rPr>
                <w:rFonts w:ascii="Times New Roman" w:hAnsi="Times New Roman"/>
                <w:bCs/>
                <w:sz w:val="28"/>
                <w:szCs w:val="28"/>
              </w:rPr>
              <w:t>.</w:t>
            </w:r>
            <w:r w:rsidR="00195069">
              <w:rPr>
                <w:rFonts w:ascii="Times New Roman" w:hAnsi="Times New Roman"/>
                <w:bCs/>
                <w:sz w:val="28"/>
                <w:szCs w:val="28"/>
              </w:rPr>
              <w:t>1.</w:t>
            </w:r>
            <w:r>
              <w:rPr>
                <w:rFonts w:ascii="Times New Roman" w:hAnsi="Times New Roman"/>
                <w:bCs/>
                <w:sz w:val="28"/>
                <w:szCs w:val="28"/>
              </w:rPr>
              <w:t>apakšpunkts</w:t>
            </w:r>
          </w:p>
        </w:tc>
        <w:tc>
          <w:tcPr>
            <w:tcW w:w="3086" w:type="dxa"/>
            <w:shd w:val="clear" w:color="auto" w:fill="auto"/>
          </w:tcPr>
          <w:p w:rsidR="00C87621" w:rsidRDefault="00195069" w:rsidP="00473B97">
            <w:pPr>
              <w:spacing w:after="120" w:line="240" w:lineRule="auto"/>
              <w:rPr>
                <w:rFonts w:ascii="Times New Roman" w:hAnsi="Times New Roman"/>
                <w:sz w:val="28"/>
                <w:szCs w:val="28"/>
              </w:rPr>
            </w:pPr>
            <w:r>
              <w:rPr>
                <w:rFonts w:ascii="Times New Roman" w:hAnsi="Times New Roman"/>
                <w:sz w:val="28"/>
                <w:szCs w:val="28"/>
              </w:rPr>
              <w:t>26., 27.punkts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195069" w:rsidP="00195069">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2.2.2.apakšpunkts</w:t>
            </w:r>
          </w:p>
        </w:tc>
        <w:tc>
          <w:tcPr>
            <w:tcW w:w="3086" w:type="dxa"/>
            <w:shd w:val="clear" w:color="auto" w:fill="auto"/>
          </w:tcPr>
          <w:p w:rsidR="00C87621" w:rsidRDefault="00473B97" w:rsidP="00C87621">
            <w:pPr>
              <w:spacing w:after="120" w:line="240" w:lineRule="auto"/>
              <w:rPr>
                <w:rFonts w:ascii="Times New Roman" w:hAnsi="Times New Roman"/>
                <w:sz w:val="28"/>
                <w:szCs w:val="28"/>
              </w:rPr>
            </w:pPr>
            <w:r>
              <w:rPr>
                <w:rFonts w:ascii="Times New Roman" w:hAnsi="Times New Roman"/>
                <w:sz w:val="28"/>
                <w:szCs w:val="28"/>
              </w:rPr>
              <w:t>28.</w:t>
            </w:r>
            <w:r w:rsidR="005C3CE1">
              <w:rPr>
                <w:rFonts w:ascii="Times New Roman" w:hAnsi="Times New Roman"/>
                <w:sz w:val="28"/>
                <w:szCs w:val="28"/>
              </w:rPr>
              <w:t>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195069" w:rsidP="00195069">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2.2.3.apakšpunkts</w:t>
            </w:r>
          </w:p>
        </w:tc>
        <w:tc>
          <w:tcPr>
            <w:tcW w:w="3086" w:type="dxa"/>
            <w:shd w:val="clear" w:color="auto" w:fill="auto"/>
          </w:tcPr>
          <w:p w:rsidR="00C87621" w:rsidRDefault="005C3CE1" w:rsidP="00C87621">
            <w:pPr>
              <w:spacing w:after="120" w:line="240" w:lineRule="auto"/>
              <w:rPr>
                <w:rFonts w:ascii="Times New Roman" w:hAnsi="Times New Roman"/>
                <w:sz w:val="28"/>
                <w:szCs w:val="28"/>
              </w:rPr>
            </w:pPr>
            <w:r>
              <w:rPr>
                <w:rFonts w:ascii="Times New Roman" w:hAnsi="Times New Roman"/>
                <w:sz w:val="28"/>
                <w:szCs w:val="28"/>
              </w:rPr>
              <w:t>29.punkts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440598" w:rsidP="00C8762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2.2.4.apakšpunkts</w:t>
            </w:r>
          </w:p>
        </w:tc>
        <w:tc>
          <w:tcPr>
            <w:tcW w:w="3086" w:type="dxa"/>
            <w:shd w:val="clear" w:color="auto" w:fill="auto"/>
          </w:tcPr>
          <w:p w:rsidR="00C87621" w:rsidRDefault="00440598" w:rsidP="00C87621">
            <w:pPr>
              <w:spacing w:after="120" w:line="240" w:lineRule="auto"/>
              <w:rPr>
                <w:rFonts w:ascii="Times New Roman" w:hAnsi="Times New Roman"/>
                <w:sz w:val="28"/>
                <w:szCs w:val="28"/>
              </w:rPr>
            </w:pPr>
            <w:r>
              <w:rPr>
                <w:rFonts w:ascii="Times New Roman" w:hAnsi="Times New Roman"/>
                <w:sz w:val="28"/>
                <w:szCs w:val="28"/>
              </w:rPr>
              <w:t>30.punkts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440598" w:rsidP="0044059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2.3.apakšpunkts</w:t>
            </w:r>
          </w:p>
        </w:tc>
        <w:tc>
          <w:tcPr>
            <w:tcW w:w="3086" w:type="dxa"/>
            <w:shd w:val="clear" w:color="auto" w:fill="auto"/>
          </w:tcPr>
          <w:p w:rsidR="00C87621" w:rsidRDefault="00F55D35" w:rsidP="00C87621">
            <w:pPr>
              <w:spacing w:after="120" w:line="240" w:lineRule="auto"/>
              <w:rPr>
                <w:rFonts w:ascii="Times New Roman" w:hAnsi="Times New Roman"/>
                <w:sz w:val="28"/>
                <w:szCs w:val="28"/>
              </w:rPr>
            </w:pPr>
            <w:r>
              <w:rPr>
                <w:rFonts w:ascii="Times New Roman" w:hAnsi="Times New Roman"/>
                <w:sz w:val="28"/>
                <w:szCs w:val="28"/>
              </w:rPr>
              <w:t>31., 32.punkts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87621" w:rsidRPr="002D4F1B" w:rsidTr="00512EBB">
        <w:trPr>
          <w:trHeight w:val="191"/>
        </w:trPr>
        <w:tc>
          <w:tcPr>
            <w:tcW w:w="2861" w:type="dxa"/>
            <w:shd w:val="clear" w:color="auto" w:fill="auto"/>
          </w:tcPr>
          <w:p w:rsidR="00C87621" w:rsidRPr="00633150" w:rsidRDefault="00617537" w:rsidP="00C87621">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2.4.apakšpunkts</w:t>
            </w:r>
          </w:p>
        </w:tc>
        <w:tc>
          <w:tcPr>
            <w:tcW w:w="3086" w:type="dxa"/>
            <w:shd w:val="clear" w:color="auto" w:fill="auto"/>
          </w:tcPr>
          <w:p w:rsidR="00C87621" w:rsidRDefault="00462EE5" w:rsidP="00C87621">
            <w:pPr>
              <w:spacing w:after="120" w:line="240" w:lineRule="auto"/>
              <w:rPr>
                <w:rFonts w:ascii="Times New Roman" w:hAnsi="Times New Roman"/>
                <w:sz w:val="28"/>
                <w:szCs w:val="28"/>
              </w:rPr>
            </w:pPr>
            <w:r>
              <w:rPr>
                <w:rFonts w:ascii="Times New Roman" w:hAnsi="Times New Roman"/>
                <w:sz w:val="28"/>
                <w:szCs w:val="28"/>
              </w:rPr>
              <w:t>33., 34., 35.punkts</w:t>
            </w:r>
          </w:p>
        </w:tc>
        <w:tc>
          <w:tcPr>
            <w:tcW w:w="1686" w:type="dxa"/>
            <w:shd w:val="clear" w:color="auto" w:fill="auto"/>
          </w:tcPr>
          <w:p w:rsidR="00C87621" w:rsidRDefault="00C87621" w:rsidP="00C876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87621" w:rsidRPr="002D4F1B" w:rsidRDefault="00C87621" w:rsidP="00C876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654F4" w:rsidRPr="002D4F1B" w:rsidTr="00512EBB">
        <w:trPr>
          <w:trHeight w:val="191"/>
        </w:trPr>
        <w:tc>
          <w:tcPr>
            <w:tcW w:w="2861" w:type="dxa"/>
            <w:shd w:val="clear" w:color="auto" w:fill="auto"/>
          </w:tcPr>
          <w:p w:rsidR="00F654F4" w:rsidRPr="00633150" w:rsidRDefault="00F654F4" w:rsidP="00F654F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2.5.apakšpunkts</w:t>
            </w:r>
          </w:p>
        </w:tc>
        <w:tc>
          <w:tcPr>
            <w:tcW w:w="3086" w:type="dxa"/>
            <w:shd w:val="clear" w:color="auto" w:fill="auto"/>
          </w:tcPr>
          <w:p w:rsidR="00F654F4" w:rsidRDefault="00F654F4" w:rsidP="00F654F4">
            <w:pPr>
              <w:spacing w:after="120" w:line="240" w:lineRule="auto"/>
              <w:rPr>
                <w:rFonts w:ascii="Times New Roman" w:hAnsi="Times New Roman"/>
                <w:sz w:val="28"/>
                <w:szCs w:val="28"/>
              </w:rPr>
            </w:pPr>
            <w:r>
              <w:rPr>
                <w:rFonts w:ascii="Times New Roman" w:hAnsi="Times New Roman"/>
                <w:sz w:val="28"/>
                <w:szCs w:val="28"/>
              </w:rPr>
              <w:t>36.punkts</w:t>
            </w:r>
          </w:p>
        </w:tc>
        <w:tc>
          <w:tcPr>
            <w:tcW w:w="1686" w:type="dxa"/>
            <w:shd w:val="clear" w:color="auto" w:fill="auto"/>
          </w:tcPr>
          <w:p w:rsidR="00F654F4" w:rsidRDefault="00F654F4" w:rsidP="00F654F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654F4" w:rsidRPr="002D4F1B" w:rsidRDefault="00F654F4" w:rsidP="00F654F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654F4" w:rsidRPr="002D4F1B" w:rsidTr="00512EBB">
        <w:trPr>
          <w:trHeight w:val="191"/>
        </w:trPr>
        <w:tc>
          <w:tcPr>
            <w:tcW w:w="2861" w:type="dxa"/>
            <w:shd w:val="clear" w:color="auto" w:fill="auto"/>
          </w:tcPr>
          <w:p w:rsidR="00F654F4" w:rsidRPr="00633150" w:rsidRDefault="00F654F4" w:rsidP="00F654F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2.6.apakšpunkts</w:t>
            </w:r>
          </w:p>
        </w:tc>
        <w:tc>
          <w:tcPr>
            <w:tcW w:w="3086" w:type="dxa"/>
            <w:shd w:val="clear" w:color="auto" w:fill="auto"/>
          </w:tcPr>
          <w:p w:rsidR="00F654F4" w:rsidRDefault="00F654F4" w:rsidP="00F654F4">
            <w:pPr>
              <w:spacing w:after="120" w:line="240" w:lineRule="auto"/>
              <w:rPr>
                <w:rFonts w:ascii="Times New Roman" w:hAnsi="Times New Roman"/>
                <w:sz w:val="28"/>
                <w:szCs w:val="28"/>
              </w:rPr>
            </w:pPr>
            <w:r>
              <w:rPr>
                <w:rFonts w:ascii="Times New Roman" w:hAnsi="Times New Roman"/>
                <w:sz w:val="28"/>
                <w:szCs w:val="28"/>
              </w:rPr>
              <w:t>37.</w:t>
            </w:r>
            <w:r w:rsidR="00D220BD">
              <w:rPr>
                <w:rFonts w:ascii="Times New Roman" w:hAnsi="Times New Roman"/>
                <w:sz w:val="28"/>
                <w:szCs w:val="28"/>
              </w:rPr>
              <w:t>punkts</w:t>
            </w:r>
          </w:p>
        </w:tc>
        <w:tc>
          <w:tcPr>
            <w:tcW w:w="1686" w:type="dxa"/>
            <w:shd w:val="clear" w:color="auto" w:fill="auto"/>
          </w:tcPr>
          <w:p w:rsidR="00F654F4" w:rsidRDefault="00F654F4" w:rsidP="00F654F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654F4" w:rsidRPr="002D4F1B" w:rsidRDefault="00F654F4" w:rsidP="00F654F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654F4" w:rsidRPr="002D4F1B" w:rsidTr="00512EBB">
        <w:trPr>
          <w:trHeight w:val="191"/>
        </w:trPr>
        <w:tc>
          <w:tcPr>
            <w:tcW w:w="2861" w:type="dxa"/>
            <w:shd w:val="clear" w:color="auto" w:fill="auto"/>
          </w:tcPr>
          <w:p w:rsidR="00F654F4" w:rsidRPr="00633150" w:rsidRDefault="00F654F4" w:rsidP="00F654F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2.7.apakšpunkts</w:t>
            </w:r>
          </w:p>
        </w:tc>
        <w:tc>
          <w:tcPr>
            <w:tcW w:w="3086" w:type="dxa"/>
            <w:shd w:val="clear" w:color="auto" w:fill="auto"/>
          </w:tcPr>
          <w:p w:rsidR="00F654F4" w:rsidRDefault="00D220BD" w:rsidP="00F654F4">
            <w:pPr>
              <w:spacing w:after="120" w:line="240" w:lineRule="auto"/>
              <w:rPr>
                <w:rFonts w:ascii="Times New Roman" w:hAnsi="Times New Roman"/>
                <w:sz w:val="28"/>
                <w:szCs w:val="28"/>
              </w:rPr>
            </w:pPr>
            <w:r>
              <w:rPr>
                <w:rFonts w:ascii="Times New Roman" w:hAnsi="Times New Roman"/>
                <w:sz w:val="28"/>
                <w:szCs w:val="28"/>
              </w:rPr>
              <w:t>38.punkts</w:t>
            </w:r>
          </w:p>
        </w:tc>
        <w:tc>
          <w:tcPr>
            <w:tcW w:w="1686" w:type="dxa"/>
            <w:shd w:val="clear" w:color="auto" w:fill="auto"/>
          </w:tcPr>
          <w:p w:rsidR="00F654F4" w:rsidRDefault="00F654F4" w:rsidP="00F654F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654F4" w:rsidRPr="002D4F1B" w:rsidRDefault="00F654F4" w:rsidP="00F654F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654F4" w:rsidRPr="002D4F1B" w:rsidTr="00512EBB">
        <w:trPr>
          <w:trHeight w:val="191"/>
        </w:trPr>
        <w:tc>
          <w:tcPr>
            <w:tcW w:w="2861" w:type="dxa"/>
            <w:shd w:val="clear" w:color="auto" w:fill="auto"/>
          </w:tcPr>
          <w:p w:rsidR="00F654F4" w:rsidRPr="00633150" w:rsidRDefault="001F1389" w:rsidP="00F654F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2.8.apakšpunkts</w:t>
            </w:r>
          </w:p>
        </w:tc>
        <w:tc>
          <w:tcPr>
            <w:tcW w:w="3086" w:type="dxa"/>
            <w:shd w:val="clear" w:color="auto" w:fill="auto"/>
          </w:tcPr>
          <w:p w:rsidR="00F654F4" w:rsidRDefault="0094703C" w:rsidP="00F654F4">
            <w:pPr>
              <w:spacing w:after="120" w:line="240" w:lineRule="auto"/>
              <w:rPr>
                <w:rFonts w:ascii="Times New Roman" w:hAnsi="Times New Roman"/>
                <w:sz w:val="28"/>
                <w:szCs w:val="28"/>
              </w:rPr>
            </w:pPr>
            <w:r>
              <w:rPr>
                <w:rFonts w:ascii="Times New Roman" w:hAnsi="Times New Roman"/>
                <w:sz w:val="28"/>
                <w:szCs w:val="28"/>
              </w:rPr>
              <w:t>39.punkts</w:t>
            </w:r>
          </w:p>
        </w:tc>
        <w:tc>
          <w:tcPr>
            <w:tcW w:w="1686" w:type="dxa"/>
            <w:shd w:val="clear" w:color="auto" w:fill="auto"/>
          </w:tcPr>
          <w:p w:rsidR="00F654F4" w:rsidRDefault="00F654F4" w:rsidP="00F654F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654F4" w:rsidRPr="002D4F1B" w:rsidRDefault="00F654F4" w:rsidP="00F654F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74001" w:rsidRPr="002D4F1B" w:rsidTr="00512EBB">
        <w:trPr>
          <w:trHeight w:val="191"/>
        </w:trPr>
        <w:tc>
          <w:tcPr>
            <w:tcW w:w="2861" w:type="dxa"/>
            <w:shd w:val="clear" w:color="auto" w:fill="auto"/>
          </w:tcPr>
          <w:p w:rsidR="00F74001" w:rsidRPr="00633150" w:rsidRDefault="00F74001" w:rsidP="00F7400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2.9.apakšpunkts</w:t>
            </w:r>
          </w:p>
        </w:tc>
        <w:tc>
          <w:tcPr>
            <w:tcW w:w="3086" w:type="dxa"/>
            <w:shd w:val="clear" w:color="auto" w:fill="auto"/>
          </w:tcPr>
          <w:p w:rsidR="00F74001" w:rsidRDefault="00F74001" w:rsidP="00F74001">
            <w:pPr>
              <w:spacing w:after="120" w:line="240" w:lineRule="auto"/>
              <w:rPr>
                <w:rFonts w:ascii="Times New Roman" w:hAnsi="Times New Roman"/>
                <w:sz w:val="28"/>
                <w:szCs w:val="28"/>
              </w:rPr>
            </w:pPr>
            <w:r>
              <w:rPr>
                <w:rFonts w:ascii="Times New Roman" w:hAnsi="Times New Roman"/>
                <w:sz w:val="28"/>
                <w:szCs w:val="28"/>
              </w:rPr>
              <w:t>40.punkts</w:t>
            </w:r>
          </w:p>
        </w:tc>
        <w:tc>
          <w:tcPr>
            <w:tcW w:w="1686" w:type="dxa"/>
            <w:shd w:val="clear" w:color="auto" w:fill="auto"/>
          </w:tcPr>
          <w:p w:rsidR="00F74001" w:rsidRDefault="00F74001" w:rsidP="00F740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74001" w:rsidRPr="002D4F1B" w:rsidRDefault="00F74001" w:rsidP="00F740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F74001" w:rsidRPr="002D4F1B" w:rsidTr="00512EBB">
        <w:trPr>
          <w:trHeight w:val="191"/>
        </w:trPr>
        <w:tc>
          <w:tcPr>
            <w:tcW w:w="2861" w:type="dxa"/>
            <w:shd w:val="clear" w:color="auto" w:fill="auto"/>
          </w:tcPr>
          <w:p w:rsidR="00F74001" w:rsidRPr="00633150" w:rsidRDefault="00D305D2" w:rsidP="00D305D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2.10.apakšpunkts</w:t>
            </w:r>
          </w:p>
        </w:tc>
        <w:tc>
          <w:tcPr>
            <w:tcW w:w="3086" w:type="dxa"/>
            <w:shd w:val="clear" w:color="auto" w:fill="auto"/>
          </w:tcPr>
          <w:p w:rsidR="00F74001" w:rsidRDefault="00D305D2" w:rsidP="00F74001">
            <w:pPr>
              <w:spacing w:after="120" w:line="240" w:lineRule="auto"/>
              <w:rPr>
                <w:rFonts w:ascii="Times New Roman" w:hAnsi="Times New Roman"/>
                <w:sz w:val="28"/>
                <w:szCs w:val="28"/>
              </w:rPr>
            </w:pPr>
            <w:r>
              <w:rPr>
                <w:rFonts w:ascii="Times New Roman" w:hAnsi="Times New Roman"/>
                <w:sz w:val="28"/>
                <w:szCs w:val="28"/>
              </w:rPr>
              <w:t>41., 42.punkts</w:t>
            </w:r>
          </w:p>
        </w:tc>
        <w:tc>
          <w:tcPr>
            <w:tcW w:w="1686" w:type="dxa"/>
            <w:shd w:val="clear" w:color="auto" w:fill="auto"/>
          </w:tcPr>
          <w:p w:rsidR="00F74001" w:rsidRDefault="00F74001" w:rsidP="00F7400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F74001" w:rsidRPr="002D4F1B" w:rsidRDefault="00F74001" w:rsidP="00F7400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2974" w:rsidRPr="002D4F1B" w:rsidTr="00512EBB">
        <w:trPr>
          <w:trHeight w:val="191"/>
        </w:trPr>
        <w:tc>
          <w:tcPr>
            <w:tcW w:w="2861" w:type="dxa"/>
            <w:shd w:val="clear" w:color="auto" w:fill="auto"/>
          </w:tcPr>
          <w:p w:rsidR="000C2974" w:rsidRPr="00633150" w:rsidRDefault="000C2974" w:rsidP="000C297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2.11.apakšpunkts</w:t>
            </w:r>
          </w:p>
        </w:tc>
        <w:tc>
          <w:tcPr>
            <w:tcW w:w="3086" w:type="dxa"/>
            <w:shd w:val="clear" w:color="auto" w:fill="auto"/>
          </w:tcPr>
          <w:p w:rsidR="000C2974" w:rsidRDefault="000C2974" w:rsidP="000C2974">
            <w:pPr>
              <w:spacing w:after="120" w:line="240" w:lineRule="auto"/>
              <w:rPr>
                <w:rFonts w:ascii="Times New Roman" w:hAnsi="Times New Roman"/>
                <w:sz w:val="28"/>
                <w:szCs w:val="28"/>
              </w:rPr>
            </w:pPr>
            <w:r>
              <w:rPr>
                <w:rFonts w:ascii="Times New Roman" w:hAnsi="Times New Roman"/>
                <w:sz w:val="28"/>
                <w:szCs w:val="28"/>
              </w:rPr>
              <w:t>43.-45.punkts</w:t>
            </w:r>
          </w:p>
        </w:tc>
        <w:tc>
          <w:tcPr>
            <w:tcW w:w="1686" w:type="dxa"/>
            <w:shd w:val="clear" w:color="auto" w:fill="auto"/>
          </w:tcPr>
          <w:p w:rsidR="000C2974" w:rsidRDefault="000C2974" w:rsidP="000C297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C2974" w:rsidRPr="002D4F1B" w:rsidRDefault="000C2974" w:rsidP="000C297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663CB" w:rsidRPr="002D4F1B" w:rsidTr="00512EBB">
        <w:trPr>
          <w:trHeight w:val="191"/>
        </w:trPr>
        <w:tc>
          <w:tcPr>
            <w:tcW w:w="2861" w:type="dxa"/>
            <w:shd w:val="clear" w:color="auto" w:fill="auto"/>
          </w:tcPr>
          <w:p w:rsidR="00A663CB" w:rsidRPr="00633150" w:rsidRDefault="00A663CB" w:rsidP="00A663CB">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2.11.1.apakšpunkts</w:t>
            </w:r>
          </w:p>
        </w:tc>
        <w:tc>
          <w:tcPr>
            <w:tcW w:w="3086" w:type="dxa"/>
            <w:shd w:val="clear" w:color="auto" w:fill="auto"/>
          </w:tcPr>
          <w:p w:rsidR="00A663CB" w:rsidRDefault="00A663CB" w:rsidP="00A663CB">
            <w:pPr>
              <w:spacing w:after="120" w:line="240" w:lineRule="auto"/>
              <w:rPr>
                <w:rFonts w:ascii="Times New Roman" w:hAnsi="Times New Roman"/>
                <w:sz w:val="28"/>
                <w:szCs w:val="28"/>
              </w:rPr>
            </w:pPr>
            <w:r>
              <w:rPr>
                <w:rFonts w:ascii="Times New Roman" w:hAnsi="Times New Roman"/>
                <w:sz w:val="28"/>
                <w:szCs w:val="28"/>
              </w:rPr>
              <w:t>43.punkts</w:t>
            </w:r>
          </w:p>
        </w:tc>
        <w:tc>
          <w:tcPr>
            <w:tcW w:w="1686" w:type="dxa"/>
            <w:shd w:val="clear" w:color="auto" w:fill="auto"/>
          </w:tcPr>
          <w:p w:rsidR="00A663CB" w:rsidRDefault="00A663CB" w:rsidP="00A663C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663CB" w:rsidRPr="002D4F1B" w:rsidRDefault="00A663CB" w:rsidP="00A663C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663CB" w:rsidRPr="002D4F1B" w:rsidTr="00512EBB">
        <w:trPr>
          <w:trHeight w:val="191"/>
        </w:trPr>
        <w:tc>
          <w:tcPr>
            <w:tcW w:w="2861" w:type="dxa"/>
            <w:shd w:val="clear" w:color="auto" w:fill="auto"/>
          </w:tcPr>
          <w:p w:rsidR="00A663CB" w:rsidRPr="00633150" w:rsidRDefault="00A663CB" w:rsidP="00A663CB">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2.11.2.apakšpunkts</w:t>
            </w:r>
          </w:p>
        </w:tc>
        <w:tc>
          <w:tcPr>
            <w:tcW w:w="3086" w:type="dxa"/>
            <w:shd w:val="clear" w:color="auto" w:fill="auto"/>
          </w:tcPr>
          <w:p w:rsidR="00A663CB" w:rsidRDefault="00A663CB" w:rsidP="00A663CB">
            <w:pPr>
              <w:spacing w:after="120" w:line="240" w:lineRule="auto"/>
              <w:rPr>
                <w:rFonts w:ascii="Times New Roman" w:hAnsi="Times New Roman"/>
                <w:sz w:val="28"/>
                <w:szCs w:val="28"/>
              </w:rPr>
            </w:pPr>
            <w:r>
              <w:rPr>
                <w:rFonts w:ascii="Times New Roman" w:hAnsi="Times New Roman"/>
                <w:sz w:val="28"/>
                <w:szCs w:val="28"/>
              </w:rPr>
              <w:t>44.punkts</w:t>
            </w:r>
          </w:p>
        </w:tc>
        <w:tc>
          <w:tcPr>
            <w:tcW w:w="1686" w:type="dxa"/>
            <w:shd w:val="clear" w:color="auto" w:fill="auto"/>
          </w:tcPr>
          <w:p w:rsidR="00A663CB" w:rsidRDefault="00A663CB" w:rsidP="00A663C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663CB" w:rsidRPr="002D4F1B" w:rsidRDefault="00A663CB" w:rsidP="00A663C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663CB" w:rsidRPr="002D4F1B" w:rsidTr="00512EBB">
        <w:trPr>
          <w:trHeight w:val="191"/>
        </w:trPr>
        <w:tc>
          <w:tcPr>
            <w:tcW w:w="2861" w:type="dxa"/>
            <w:shd w:val="clear" w:color="auto" w:fill="auto"/>
          </w:tcPr>
          <w:p w:rsidR="00A663CB" w:rsidRPr="00633150" w:rsidRDefault="00A663CB" w:rsidP="00A663CB">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2.11.3.apakšpunkts</w:t>
            </w:r>
          </w:p>
        </w:tc>
        <w:tc>
          <w:tcPr>
            <w:tcW w:w="3086" w:type="dxa"/>
            <w:shd w:val="clear" w:color="auto" w:fill="auto"/>
          </w:tcPr>
          <w:p w:rsidR="00A663CB" w:rsidRDefault="00A663CB" w:rsidP="00A663CB">
            <w:pPr>
              <w:spacing w:after="120" w:line="240" w:lineRule="auto"/>
              <w:rPr>
                <w:rFonts w:ascii="Times New Roman" w:hAnsi="Times New Roman"/>
                <w:sz w:val="28"/>
                <w:szCs w:val="28"/>
              </w:rPr>
            </w:pPr>
            <w:r>
              <w:rPr>
                <w:rFonts w:ascii="Times New Roman" w:hAnsi="Times New Roman"/>
                <w:sz w:val="28"/>
                <w:szCs w:val="28"/>
              </w:rPr>
              <w:t>45.punkts</w:t>
            </w:r>
          </w:p>
        </w:tc>
        <w:tc>
          <w:tcPr>
            <w:tcW w:w="1686" w:type="dxa"/>
            <w:shd w:val="clear" w:color="auto" w:fill="auto"/>
          </w:tcPr>
          <w:p w:rsidR="00A663CB" w:rsidRDefault="00A663CB" w:rsidP="00A663C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663CB" w:rsidRPr="002D4F1B" w:rsidRDefault="00A663CB" w:rsidP="00A663C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663CB" w:rsidRPr="002D4F1B" w:rsidTr="00512EBB">
        <w:trPr>
          <w:trHeight w:val="191"/>
        </w:trPr>
        <w:tc>
          <w:tcPr>
            <w:tcW w:w="2861" w:type="dxa"/>
            <w:shd w:val="clear" w:color="auto" w:fill="auto"/>
          </w:tcPr>
          <w:p w:rsidR="00A663CB" w:rsidRPr="00633150" w:rsidRDefault="00A663CB" w:rsidP="00A663CB">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2.sadaļas 2.12.apakšpunkts</w:t>
            </w:r>
          </w:p>
        </w:tc>
        <w:tc>
          <w:tcPr>
            <w:tcW w:w="3086" w:type="dxa"/>
            <w:shd w:val="clear" w:color="auto" w:fill="auto"/>
          </w:tcPr>
          <w:p w:rsidR="00A663CB" w:rsidRDefault="00A663CB" w:rsidP="00A663CB">
            <w:pPr>
              <w:spacing w:after="120" w:line="240" w:lineRule="auto"/>
              <w:rPr>
                <w:rFonts w:ascii="Times New Roman" w:hAnsi="Times New Roman"/>
                <w:sz w:val="28"/>
                <w:szCs w:val="28"/>
              </w:rPr>
            </w:pPr>
            <w:r>
              <w:rPr>
                <w:rFonts w:ascii="Times New Roman" w:hAnsi="Times New Roman"/>
                <w:sz w:val="28"/>
                <w:szCs w:val="28"/>
              </w:rPr>
              <w:t>46.punkts</w:t>
            </w:r>
          </w:p>
        </w:tc>
        <w:tc>
          <w:tcPr>
            <w:tcW w:w="1686" w:type="dxa"/>
            <w:shd w:val="clear" w:color="auto" w:fill="auto"/>
          </w:tcPr>
          <w:p w:rsidR="00A663CB" w:rsidRDefault="00A663CB" w:rsidP="00A663C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663CB" w:rsidRPr="002D4F1B" w:rsidRDefault="00A663CB" w:rsidP="00A663C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D2DB4" w:rsidRPr="002D4F1B" w:rsidTr="00512EBB">
        <w:trPr>
          <w:trHeight w:val="191"/>
        </w:trPr>
        <w:tc>
          <w:tcPr>
            <w:tcW w:w="2861" w:type="dxa"/>
            <w:shd w:val="clear" w:color="auto" w:fill="auto"/>
          </w:tcPr>
          <w:p w:rsidR="001D2DB4" w:rsidRPr="00633150" w:rsidRDefault="001D2DB4" w:rsidP="001D2DB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3.sadaļa</w:t>
            </w:r>
          </w:p>
        </w:tc>
        <w:tc>
          <w:tcPr>
            <w:tcW w:w="3086" w:type="dxa"/>
            <w:shd w:val="clear" w:color="auto" w:fill="auto"/>
          </w:tcPr>
          <w:p w:rsidR="001D2DB4" w:rsidRDefault="001D2DB4" w:rsidP="001D2DB4">
            <w:pPr>
              <w:spacing w:after="120" w:line="240" w:lineRule="auto"/>
              <w:rPr>
                <w:rFonts w:ascii="Times New Roman" w:hAnsi="Times New Roman"/>
                <w:sz w:val="28"/>
                <w:szCs w:val="28"/>
              </w:rPr>
            </w:pPr>
            <w:r>
              <w:rPr>
                <w:rFonts w:ascii="Times New Roman" w:hAnsi="Times New Roman"/>
                <w:sz w:val="28"/>
                <w:szCs w:val="28"/>
              </w:rPr>
              <w:t>3.3.nodaļa</w:t>
            </w:r>
          </w:p>
        </w:tc>
        <w:tc>
          <w:tcPr>
            <w:tcW w:w="1686" w:type="dxa"/>
            <w:shd w:val="clear" w:color="auto" w:fill="auto"/>
          </w:tcPr>
          <w:p w:rsidR="001D2DB4" w:rsidRDefault="001D2DB4" w:rsidP="001D2DB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D2DB4" w:rsidRPr="002D4F1B" w:rsidRDefault="001D2DB4" w:rsidP="001D2DB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6955" w:rsidRPr="002D4F1B" w:rsidTr="00512EBB">
        <w:trPr>
          <w:trHeight w:val="191"/>
        </w:trPr>
        <w:tc>
          <w:tcPr>
            <w:tcW w:w="2861" w:type="dxa"/>
            <w:shd w:val="clear" w:color="auto" w:fill="auto"/>
          </w:tcPr>
          <w:p w:rsidR="00296955" w:rsidRPr="00633150" w:rsidRDefault="00296955" w:rsidP="00296955">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3.1.apakšpunkts</w:t>
            </w:r>
          </w:p>
        </w:tc>
        <w:tc>
          <w:tcPr>
            <w:tcW w:w="3086" w:type="dxa"/>
            <w:shd w:val="clear" w:color="auto" w:fill="auto"/>
          </w:tcPr>
          <w:p w:rsidR="00296955" w:rsidRDefault="00296955" w:rsidP="00D051A9">
            <w:pPr>
              <w:spacing w:after="120" w:line="240" w:lineRule="auto"/>
              <w:rPr>
                <w:rFonts w:ascii="Times New Roman" w:hAnsi="Times New Roman"/>
                <w:sz w:val="28"/>
                <w:szCs w:val="28"/>
              </w:rPr>
            </w:pPr>
            <w:r>
              <w:rPr>
                <w:rFonts w:ascii="Times New Roman" w:hAnsi="Times New Roman"/>
                <w:sz w:val="28"/>
                <w:szCs w:val="28"/>
              </w:rPr>
              <w:t>47.punkts</w:t>
            </w:r>
          </w:p>
        </w:tc>
        <w:tc>
          <w:tcPr>
            <w:tcW w:w="1686" w:type="dxa"/>
            <w:shd w:val="clear" w:color="auto" w:fill="auto"/>
          </w:tcPr>
          <w:p w:rsidR="00296955" w:rsidRDefault="00296955" w:rsidP="0029695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96955" w:rsidRPr="002D4F1B" w:rsidRDefault="00296955" w:rsidP="0029695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E05CD" w:rsidRPr="002D4F1B" w:rsidTr="00512EBB">
        <w:trPr>
          <w:trHeight w:val="191"/>
        </w:trPr>
        <w:tc>
          <w:tcPr>
            <w:tcW w:w="2861" w:type="dxa"/>
            <w:shd w:val="clear" w:color="auto" w:fill="auto"/>
          </w:tcPr>
          <w:p w:rsidR="005E05CD" w:rsidRPr="00633150" w:rsidRDefault="005E05CD" w:rsidP="005E05C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3.1.1.apakšpunkts</w:t>
            </w:r>
          </w:p>
        </w:tc>
        <w:tc>
          <w:tcPr>
            <w:tcW w:w="3086" w:type="dxa"/>
            <w:shd w:val="clear" w:color="auto" w:fill="auto"/>
          </w:tcPr>
          <w:p w:rsidR="005E05CD" w:rsidRDefault="00EA54FA" w:rsidP="005E05CD">
            <w:pPr>
              <w:spacing w:after="120" w:line="240" w:lineRule="auto"/>
              <w:rPr>
                <w:rFonts w:ascii="Times New Roman" w:hAnsi="Times New Roman"/>
                <w:sz w:val="28"/>
                <w:szCs w:val="28"/>
              </w:rPr>
            </w:pPr>
            <w:r>
              <w:rPr>
                <w:rFonts w:ascii="Times New Roman" w:hAnsi="Times New Roman"/>
                <w:sz w:val="28"/>
                <w:szCs w:val="28"/>
              </w:rPr>
              <w:t>47.1.apakšpunkts</w:t>
            </w:r>
          </w:p>
        </w:tc>
        <w:tc>
          <w:tcPr>
            <w:tcW w:w="1686" w:type="dxa"/>
            <w:shd w:val="clear" w:color="auto" w:fill="auto"/>
          </w:tcPr>
          <w:p w:rsidR="005E05CD" w:rsidRDefault="005E05CD" w:rsidP="005E05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E05CD" w:rsidRPr="002D4F1B" w:rsidRDefault="005E05CD" w:rsidP="005E05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E05CD" w:rsidRPr="002D4F1B" w:rsidTr="00512EBB">
        <w:trPr>
          <w:trHeight w:val="191"/>
        </w:trPr>
        <w:tc>
          <w:tcPr>
            <w:tcW w:w="2861" w:type="dxa"/>
            <w:shd w:val="clear" w:color="auto" w:fill="auto"/>
          </w:tcPr>
          <w:p w:rsidR="005E05CD" w:rsidRPr="00633150" w:rsidRDefault="005E05CD" w:rsidP="005E05C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3.1.2.apakšpunkts</w:t>
            </w:r>
          </w:p>
        </w:tc>
        <w:tc>
          <w:tcPr>
            <w:tcW w:w="3086" w:type="dxa"/>
            <w:shd w:val="clear" w:color="auto" w:fill="auto"/>
          </w:tcPr>
          <w:p w:rsidR="005E05CD" w:rsidRDefault="00EA54FA" w:rsidP="00EA54FA">
            <w:pPr>
              <w:spacing w:after="120" w:line="240" w:lineRule="auto"/>
              <w:rPr>
                <w:rFonts w:ascii="Times New Roman" w:hAnsi="Times New Roman"/>
                <w:sz w:val="28"/>
                <w:szCs w:val="28"/>
              </w:rPr>
            </w:pPr>
            <w:r>
              <w:rPr>
                <w:rFonts w:ascii="Times New Roman" w:hAnsi="Times New Roman"/>
                <w:sz w:val="28"/>
                <w:szCs w:val="28"/>
              </w:rPr>
              <w:t>47.2.</w:t>
            </w:r>
            <w:r w:rsidR="00FF3EAF">
              <w:rPr>
                <w:rFonts w:ascii="Times New Roman" w:hAnsi="Times New Roman"/>
                <w:sz w:val="28"/>
                <w:szCs w:val="28"/>
              </w:rPr>
              <w:t>, 47.3., 47.4.</w:t>
            </w:r>
            <w:r>
              <w:rPr>
                <w:rFonts w:ascii="Times New Roman" w:hAnsi="Times New Roman"/>
                <w:sz w:val="28"/>
                <w:szCs w:val="28"/>
              </w:rPr>
              <w:t>apakšpunkts</w:t>
            </w:r>
          </w:p>
        </w:tc>
        <w:tc>
          <w:tcPr>
            <w:tcW w:w="1686" w:type="dxa"/>
            <w:shd w:val="clear" w:color="auto" w:fill="auto"/>
          </w:tcPr>
          <w:p w:rsidR="005E05CD" w:rsidRDefault="005E05CD" w:rsidP="005E05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E05CD" w:rsidRPr="002D4F1B" w:rsidRDefault="005E05CD" w:rsidP="005E05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E05CD" w:rsidRPr="002D4F1B" w:rsidTr="00512EBB">
        <w:trPr>
          <w:trHeight w:val="191"/>
        </w:trPr>
        <w:tc>
          <w:tcPr>
            <w:tcW w:w="2861" w:type="dxa"/>
            <w:shd w:val="clear" w:color="auto" w:fill="auto"/>
          </w:tcPr>
          <w:p w:rsidR="005E05CD" w:rsidRPr="00633150" w:rsidRDefault="005E05CD" w:rsidP="005E05C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3.1.3.apakšpunkts</w:t>
            </w:r>
          </w:p>
        </w:tc>
        <w:tc>
          <w:tcPr>
            <w:tcW w:w="3086" w:type="dxa"/>
            <w:shd w:val="clear" w:color="auto" w:fill="auto"/>
          </w:tcPr>
          <w:p w:rsidR="005E05CD" w:rsidRDefault="00EA54FA" w:rsidP="00D751D3">
            <w:pPr>
              <w:spacing w:after="120" w:line="240" w:lineRule="auto"/>
              <w:rPr>
                <w:rFonts w:ascii="Times New Roman" w:hAnsi="Times New Roman"/>
                <w:sz w:val="28"/>
                <w:szCs w:val="28"/>
              </w:rPr>
            </w:pPr>
            <w:r>
              <w:rPr>
                <w:rFonts w:ascii="Times New Roman" w:hAnsi="Times New Roman"/>
                <w:sz w:val="28"/>
                <w:szCs w:val="28"/>
              </w:rPr>
              <w:t>47.</w:t>
            </w:r>
            <w:r w:rsidR="00D751D3">
              <w:rPr>
                <w:rFonts w:ascii="Times New Roman" w:hAnsi="Times New Roman"/>
                <w:sz w:val="28"/>
                <w:szCs w:val="28"/>
              </w:rPr>
              <w:t>5</w:t>
            </w:r>
            <w:r>
              <w:rPr>
                <w:rFonts w:ascii="Times New Roman" w:hAnsi="Times New Roman"/>
                <w:sz w:val="28"/>
                <w:szCs w:val="28"/>
              </w:rPr>
              <w:t>.apakšpunkts</w:t>
            </w:r>
          </w:p>
        </w:tc>
        <w:tc>
          <w:tcPr>
            <w:tcW w:w="1686" w:type="dxa"/>
            <w:shd w:val="clear" w:color="auto" w:fill="auto"/>
          </w:tcPr>
          <w:p w:rsidR="005E05CD" w:rsidRDefault="005E05CD" w:rsidP="005E05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E05CD" w:rsidRPr="002D4F1B" w:rsidRDefault="005E05CD" w:rsidP="005E05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E05CD" w:rsidRPr="002D4F1B" w:rsidTr="00512EBB">
        <w:trPr>
          <w:trHeight w:val="191"/>
        </w:trPr>
        <w:tc>
          <w:tcPr>
            <w:tcW w:w="2861" w:type="dxa"/>
            <w:shd w:val="clear" w:color="auto" w:fill="auto"/>
          </w:tcPr>
          <w:p w:rsidR="005E05CD" w:rsidRPr="00633150" w:rsidRDefault="005E05CD" w:rsidP="005E05C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3.1.4.apakšpunkts</w:t>
            </w:r>
          </w:p>
        </w:tc>
        <w:tc>
          <w:tcPr>
            <w:tcW w:w="3086" w:type="dxa"/>
            <w:shd w:val="clear" w:color="auto" w:fill="auto"/>
          </w:tcPr>
          <w:p w:rsidR="005E05CD" w:rsidRDefault="00DA657C" w:rsidP="005E05CD">
            <w:pPr>
              <w:spacing w:after="120" w:line="240" w:lineRule="auto"/>
              <w:rPr>
                <w:rFonts w:ascii="Times New Roman" w:hAnsi="Times New Roman"/>
                <w:sz w:val="28"/>
                <w:szCs w:val="28"/>
              </w:rPr>
            </w:pPr>
            <w:r>
              <w:rPr>
                <w:rFonts w:ascii="Times New Roman" w:hAnsi="Times New Roman"/>
                <w:sz w:val="28"/>
                <w:szCs w:val="28"/>
              </w:rPr>
              <w:t>47.6</w:t>
            </w:r>
            <w:r w:rsidR="00EA54FA">
              <w:rPr>
                <w:rFonts w:ascii="Times New Roman" w:hAnsi="Times New Roman"/>
                <w:sz w:val="28"/>
                <w:szCs w:val="28"/>
              </w:rPr>
              <w:t>.apakšpunkts</w:t>
            </w:r>
          </w:p>
        </w:tc>
        <w:tc>
          <w:tcPr>
            <w:tcW w:w="1686" w:type="dxa"/>
            <w:shd w:val="clear" w:color="auto" w:fill="auto"/>
          </w:tcPr>
          <w:p w:rsidR="005E05CD" w:rsidRDefault="005E05CD" w:rsidP="005E05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E05CD" w:rsidRPr="002D4F1B" w:rsidRDefault="005E05CD" w:rsidP="005E05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5E05CD" w:rsidRPr="002D4F1B" w:rsidTr="00512EBB">
        <w:trPr>
          <w:trHeight w:val="191"/>
        </w:trPr>
        <w:tc>
          <w:tcPr>
            <w:tcW w:w="2861" w:type="dxa"/>
            <w:shd w:val="clear" w:color="auto" w:fill="auto"/>
          </w:tcPr>
          <w:p w:rsidR="005E05CD" w:rsidRPr="00633150" w:rsidRDefault="005E05CD" w:rsidP="005E05CD">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3.sadaļas 3.1.5.apakšpunkts</w:t>
            </w:r>
          </w:p>
        </w:tc>
        <w:tc>
          <w:tcPr>
            <w:tcW w:w="3086" w:type="dxa"/>
            <w:shd w:val="clear" w:color="auto" w:fill="auto"/>
          </w:tcPr>
          <w:p w:rsidR="005E05CD" w:rsidRDefault="00EA54FA" w:rsidP="00EA54FA">
            <w:pPr>
              <w:spacing w:after="120" w:line="240" w:lineRule="auto"/>
              <w:rPr>
                <w:rFonts w:ascii="Times New Roman" w:hAnsi="Times New Roman"/>
                <w:sz w:val="28"/>
                <w:szCs w:val="28"/>
              </w:rPr>
            </w:pPr>
            <w:r>
              <w:rPr>
                <w:rFonts w:ascii="Times New Roman" w:hAnsi="Times New Roman"/>
                <w:sz w:val="28"/>
                <w:szCs w:val="28"/>
              </w:rPr>
              <w:t>47.</w:t>
            </w:r>
            <w:r w:rsidR="00DA657C">
              <w:rPr>
                <w:rFonts w:ascii="Times New Roman" w:hAnsi="Times New Roman"/>
                <w:sz w:val="28"/>
                <w:szCs w:val="28"/>
              </w:rPr>
              <w:t>7</w:t>
            </w:r>
            <w:r>
              <w:rPr>
                <w:rFonts w:ascii="Times New Roman" w:hAnsi="Times New Roman"/>
                <w:sz w:val="28"/>
                <w:szCs w:val="28"/>
              </w:rPr>
              <w:t>.apakšpunkts</w:t>
            </w:r>
          </w:p>
        </w:tc>
        <w:tc>
          <w:tcPr>
            <w:tcW w:w="1686" w:type="dxa"/>
            <w:shd w:val="clear" w:color="auto" w:fill="auto"/>
          </w:tcPr>
          <w:p w:rsidR="005E05CD" w:rsidRDefault="005E05CD" w:rsidP="005E05CD">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5E05CD" w:rsidRPr="002D4F1B" w:rsidRDefault="005E05CD" w:rsidP="005E05CD">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6955" w:rsidRPr="002D4F1B" w:rsidTr="00512EBB">
        <w:trPr>
          <w:trHeight w:val="191"/>
        </w:trPr>
        <w:tc>
          <w:tcPr>
            <w:tcW w:w="2861" w:type="dxa"/>
            <w:shd w:val="clear" w:color="auto" w:fill="auto"/>
          </w:tcPr>
          <w:p w:rsidR="00296955" w:rsidRPr="008B17F2" w:rsidRDefault="00D051A9" w:rsidP="00296955">
            <w:pPr>
              <w:spacing w:after="120" w:line="240" w:lineRule="auto"/>
              <w:rPr>
                <w:rFonts w:ascii="Times New Roman" w:hAnsi="Times New Roman"/>
                <w:bCs/>
                <w:sz w:val="28"/>
                <w:szCs w:val="28"/>
              </w:rPr>
            </w:pPr>
            <w:r w:rsidRPr="008B17F2">
              <w:rPr>
                <w:rFonts w:ascii="Times New Roman" w:hAnsi="Times New Roman"/>
                <w:bCs/>
                <w:sz w:val="28"/>
                <w:szCs w:val="28"/>
              </w:rPr>
              <w:t>Direktīvas 2014/68/ES I pielikuma 3.sadaļas 3.2.apakšpunkts</w:t>
            </w:r>
          </w:p>
        </w:tc>
        <w:tc>
          <w:tcPr>
            <w:tcW w:w="3086" w:type="dxa"/>
            <w:shd w:val="clear" w:color="auto" w:fill="auto"/>
          </w:tcPr>
          <w:p w:rsidR="00296955" w:rsidRPr="008B17F2" w:rsidRDefault="00D051A9" w:rsidP="00296955">
            <w:pPr>
              <w:spacing w:after="120" w:line="240" w:lineRule="auto"/>
              <w:rPr>
                <w:rFonts w:ascii="Times New Roman" w:hAnsi="Times New Roman"/>
                <w:sz w:val="28"/>
                <w:szCs w:val="28"/>
              </w:rPr>
            </w:pPr>
            <w:r w:rsidRPr="008B17F2">
              <w:rPr>
                <w:rFonts w:ascii="Times New Roman" w:hAnsi="Times New Roman"/>
                <w:sz w:val="28"/>
                <w:szCs w:val="28"/>
              </w:rPr>
              <w:t>48.punkts</w:t>
            </w:r>
          </w:p>
        </w:tc>
        <w:tc>
          <w:tcPr>
            <w:tcW w:w="1686" w:type="dxa"/>
            <w:shd w:val="clear" w:color="auto" w:fill="auto"/>
          </w:tcPr>
          <w:p w:rsidR="00296955" w:rsidRDefault="00296955" w:rsidP="0029695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96955" w:rsidRPr="002D4F1B" w:rsidRDefault="00296955" w:rsidP="0029695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6955" w:rsidRPr="002D4F1B" w:rsidTr="00512EBB">
        <w:trPr>
          <w:trHeight w:val="191"/>
        </w:trPr>
        <w:tc>
          <w:tcPr>
            <w:tcW w:w="2861" w:type="dxa"/>
            <w:shd w:val="clear" w:color="auto" w:fill="auto"/>
          </w:tcPr>
          <w:p w:rsidR="00296955" w:rsidRPr="008B17F2" w:rsidRDefault="008B17F2" w:rsidP="00296955">
            <w:pPr>
              <w:spacing w:after="120" w:line="240" w:lineRule="auto"/>
              <w:rPr>
                <w:rFonts w:ascii="Times New Roman" w:hAnsi="Times New Roman"/>
                <w:bCs/>
                <w:sz w:val="28"/>
                <w:szCs w:val="28"/>
              </w:rPr>
            </w:pPr>
            <w:r w:rsidRPr="008B17F2">
              <w:rPr>
                <w:rFonts w:ascii="Times New Roman" w:hAnsi="Times New Roman"/>
                <w:bCs/>
                <w:sz w:val="28"/>
                <w:szCs w:val="28"/>
              </w:rPr>
              <w:lastRenderedPageBreak/>
              <w:t>Direktīvas 2014/68/ES I pielikuma 3.sadaļas 3.2.1.apakšpunkts</w:t>
            </w:r>
          </w:p>
        </w:tc>
        <w:tc>
          <w:tcPr>
            <w:tcW w:w="3086" w:type="dxa"/>
            <w:shd w:val="clear" w:color="auto" w:fill="auto"/>
          </w:tcPr>
          <w:p w:rsidR="00296955" w:rsidRPr="008B17F2" w:rsidRDefault="008B17F2" w:rsidP="00296955">
            <w:pPr>
              <w:spacing w:after="120" w:line="240" w:lineRule="auto"/>
              <w:rPr>
                <w:rFonts w:ascii="Times New Roman" w:hAnsi="Times New Roman"/>
                <w:sz w:val="28"/>
                <w:szCs w:val="28"/>
              </w:rPr>
            </w:pPr>
            <w:r w:rsidRPr="008B17F2">
              <w:rPr>
                <w:rFonts w:ascii="Times New Roman" w:hAnsi="Times New Roman"/>
                <w:sz w:val="28"/>
                <w:szCs w:val="28"/>
              </w:rPr>
              <w:t>48.1.apakšpunkts</w:t>
            </w:r>
          </w:p>
        </w:tc>
        <w:tc>
          <w:tcPr>
            <w:tcW w:w="1686" w:type="dxa"/>
            <w:shd w:val="clear" w:color="auto" w:fill="auto"/>
          </w:tcPr>
          <w:p w:rsidR="00296955" w:rsidRDefault="00296955" w:rsidP="0029695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96955" w:rsidRPr="002D4F1B" w:rsidRDefault="00296955" w:rsidP="0029695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6955" w:rsidRPr="002D4F1B" w:rsidTr="00512EBB">
        <w:trPr>
          <w:trHeight w:val="191"/>
        </w:trPr>
        <w:tc>
          <w:tcPr>
            <w:tcW w:w="2861" w:type="dxa"/>
            <w:shd w:val="clear" w:color="auto" w:fill="auto"/>
          </w:tcPr>
          <w:p w:rsidR="00296955" w:rsidRPr="006D390B" w:rsidRDefault="008B17F2" w:rsidP="00296955">
            <w:pPr>
              <w:spacing w:after="120" w:line="240" w:lineRule="auto"/>
              <w:rPr>
                <w:rFonts w:ascii="Times New Roman" w:hAnsi="Times New Roman"/>
                <w:bCs/>
                <w:sz w:val="28"/>
                <w:szCs w:val="28"/>
                <w:highlight w:val="yellow"/>
              </w:rPr>
            </w:pPr>
            <w:r w:rsidRPr="008B17F2">
              <w:rPr>
                <w:rFonts w:ascii="Times New Roman" w:hAnsi="Times New Roman"/>
                <w:bCs/>
                <w:sz w:val="28"/>
                <w:szCs w:val="28"/>
              </w:rPr>
              <w:t>Direktīvas 2014/68/ES I pielikuma 3.sadaļas 3.2.</w:t>
            </w:r>
            <w:r>
              <w:rPr>
                <w:rFonts w:ascii="Times New Roman" w:hAnsi="Times New Roman"/>
                <w:bCs/>
                <w:sz w:val="28"/>
                <w:szCs w:val="28"/>
              </w:rPr>
              <w:t>2</w:t>
            </w:r>
            <w:r w:rsidRPr="008B17F2">
              <w:rPr>
                <w:rFonts w:ascii="Times New Roman" w:hAnsi="Times New Roman"/>
                <w:bCs/>
                <w:sz w:val="28"/>
                <w:szCs w:val="28"/>
              </w:rPr>
              <w:t>.apakšpunkts</w:t>
            </w:r>
          </w:p>
        </w:tc>
        <w:tc>
          <w:tcPr>
            <w:tcW w:w="3086" w:type="dxa"/>
            <w:shd w:val="clear" w:color="auto" w:fill="auto"/>
          </w:tcPr>
          <w:p w:rsidR="00296955" w:rsidRPr="006D390B" w:rsidRDefault="008B17F2" w:rsidP="00296955">
            <w:pPr>
              <w:spacing w:after="120" w:line="240" w:lineRule="auto"/>
              <w:rPr>
                <w:rFonts w:ascii="Times New Roman" w:hAnsi="Times New Roman"/>
                <w:sz w:val="28"/>
                <w:szCs w:val="28"/>
                <w:highlight w:val="yellow"/>
              </w:rPr>
            </w:pPr>
            <w:r w:rsidRPr="008B17F2">
              <w:rPr>
                <w:rFonts w:ascii="Times New Roman" w:hAnsi="Times New Roman"/>
                <w:sz w:val="28"/>
                <w:szCs w:val="28"/>
              </w:rPr>
              <w:t>48.</w:t>
            </w:r>
            <w:r>
              <w:rPr>
                <w:rFonts w:ascii="Times New Roman" w:hAnsi="Times New Roman"/>
                <w:sz w:val="28"/>
                <w:szCs w:val="28"/>
              </w:rPr>
              <w:t>2</w:t>
            </w:r>
            <w:r w:rsidRPr="008B17F2">
              <w:rPr>
                <w:rFonts w:ascii="Times New Roman" w:hAnsi="Times New Roman"/>
                <w:sz w:val="28"/>
                <w:szCs w:val="28"/>
              </w:rPr>
              <w:t>.apakšpunkts</w:t>
            </w:r>
          </w:p>
        </w:tc>
        <w:tc>
          <w:tcPr>
            <w:tcW w:w="1686" w:type="dxa"/>
            <w:shd w:val="clear" w:color="auto" w:fill="auto"/>
          </w:tcPr>
          <w:p w:rsidR="00296955" w:rsidRDefault="00296955" w:rsidP="0029695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96955" w:rsidRPr="002D4F1B" w:rsidRDefault="00296955" w:rsidP="0029695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C0895" w:rsidRPr="002D4F1B" w:rsidTr="00512EBB">
        <w:trPr>
          <w:trHeight w:val="191"/>
        </w:trPr>
        <w:tc>
          <w:tcPr>
            <w:tcW w:w="2861" w:type="dxa"/>
            <w:shd w:val="clear" w:color="auto" w:fill="auto"/>
          </w:tcPr>
          <w:p w:rsidR="002C0895" w:rsidRPr="006D390B" w:rsidRDefault="002C0895" w:rsidP="002C0895">
            <w:pPr>
              <w:spacing w:after="120" w:line="240" w:lineRule="auto"/>
              <w:rPr>
                <w:rFonts w:ascii="Times New Roman" w:hAnsi="Times New Roman"/>
                <w:bCs/>
                <w:sz w:val="28"/>
                <w:szCs w:val="28"/>
                <w:highlight w:val="yellow"/>
              </w:rPr>
            </w:pPr>
            <w:r w:rsidRPr="008B17F2">
              <w:rPr>
                <w:rFonts w:ascii="Times New Roman" w:hAnsi="Times New Roman"/>
                <w:bCs/>
                <w:sz w:val="28"/>
                <w:szCs w:val="28"/>
              </w:rPr>
              <w:t>Direktīvas 2014/68/ES I pielikuma 3.sadaļas 3.2.</w:t>
            </w:r>
            <w:r>
              <w:rPr>
                <w:rFonts w:ascii="Times New Roman" w:hAnsi="Times New Roman"/>
                <w:bCs/>
                <w:sz w:val="28"/>
                <w:szCs w:val="28"/>
              </w:rPr>
              <w:t>3</w:t>
            </w:r>
            <w:r w:rsidRPr="008B17F2">
              <w:rPr>
                <w:rFonts w:ascii="Times New Roman" w:hAnsi="Times New Roman"/>
                <w:bCs/>
                <w:sz w:val="28"/>
                <w:szCs w:val="28"/>
              </w:rPr>
              <w:t>.apakšpunkts</w:t>
            </w:r>
          </w:p>
        </w:tc>
        <w:tc>
          <w:tcPr>
            <w:tcW w:w="3086" w:type="dxa"/>
            <w:shd w:val="clear" w:color="auto" w:fill="auto"/>
          </w:tcPr>
          <w:p w:rsidR="002C0895" w:rsidRPr="006D390B" w:rsidRDefault="002C0895" w:rsidP="002C0895">
            <w:pPr>
              <w:spacing w:after="120" w:line="240" w:lineRule="auto"/>
              <w:rPr>
                <w:rFonts w:ascii="Times New Roman" w:hAnsi="Times New Roman"/>
                <w:sz w:val="28"/>
                <w:szCs w:val="28"/>
                <w:highlight w:val="yellow"/>
              </w:rPr>
            </w:pPr>
            <w:r w:rsidRPr="008B17F2">
              <w:rPr>
                <w:rFonts w:ascii="Times New Roman" w:hAnsi="Times New Roman"/>
                <w:sz w:val="28"/>
                <w:szCs w:val="28"/>
              </w:rPr>
              <w:t>48.</w:t>
            </w:r>
            <w:r>
              <w:rPr>
                <w:rFonts w:ascii="Times New Roman" w:hAnsi="Times New Roman"/>
                <w:sz w:val="28"/>
                <w:szCs w:val="28"/>
              </w:rPr>
              <w:t>3</w:t>
            </w:r>
            <w:r w:rsidRPr="008B17F2">
              <w:rPr>
                <w:rFonts w:ascii="Times New Roman" w:hAnsi="Times New Roman"/>
                <w:sz w:val="28"/>
                <w:szCs w:val="28"/>
              </w:rPr>
              <w:t>.apakšpunkts</w:t>
            </w:r>
          </w:p>
        </w:tc>
        <w:tc>
          <w:tcPr>
            <w:tcW w:w="1686" w:type="dxa"/>
            <w:shd w:val="clear" w:color="auto" w:fill="auto"/>
          </w:tcPr>
          <w:p w:rsidR="002C0895" w:rsidRDefault="002C0895" w:rsidP="002C089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C0895" w:rsidRPr="002D4F1B" w:rsidRDefault="002C0895" w:rsidP="002C089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96955" w:rsidRPr="002D4F1B" w:rsidTr="00512EBB">
        <w:trPr>
          <w:trHeight w:val="191"/>
        </w:trPr>
        <w:tc>
          <w:tcPr>
            <w:tcW w:w="2861" w:type="dxa"/>
            <w:shd w:val="clear" w:color="auto" w:fill="auto"/>
          </w:tcPr>
          <w:p w:rsidR="00296955" w:rsidRPr="006D0B40" w:rsidRDefault="006D0B40" w:rsidP="00296955">
            <w:pPr>
              <w:spacing w:after="120" w:line="240" w:lineRule="auto"/>
              <w:rPr>
                <w:rFonts w:ascii="Times New Roman" w:hAnsi="Times New Roman"/>
                <w:bCs/>
                <w:sz w:val="28"/>
                <w:szCs w:val="28"/>
              </w:rPr>
            </w:pPr>
            <w:r w:rsidRPr="006D0B40">
              <w:rPr>
                <w:rFonts w:ascii="Times New Roman" w:hAnsi="Times New Roman"/>
                <w:bCs/>
                <w:sz w:val="28"/>
                <w:szCs w:val="28"/>
              </w:rPr>
              <w:t>Direktīvas 2014/68/ES I pielikuma 3.sadaļas 3.3.apakšpunkts</w:t>
            </w:r>
          </w:p>
        </w:tc>
        <w:tc>
          <w:tcPr>
            <w:tcW w:w="3086" w:type="dxa"/>
            <w:shd w:val="clear" w:color="auto" w:fill="auto"/>
          </w:tcPr>
          <w:p w:rsidR="00296955" w:rsidRPr="006D0B40" w:rsidRDefault="001B1B6B" w:rsidP="00296955">
            <w:pPr>
              <w:spacing w:after="120" w:line="240" w:lineRule="auto"/>
              <w:rPr>
                <w:rFonts w:ascii="Times New Roman" w:hAnsi="Times New Roman"/>
                <w:sz w:val="28"/>
                <w:szCs w:val="28"/>
              </w:rPr>
            </w:pPr>
            <w:r w:rsidRPr="006D0B40">
              <w:rPr>
                <w:rFonts w:ascii="Times New Roman" w:hAnsi="Times New Roman"/>
                <w:sz w:val="28"/>
                <w:szCs w:val="28"/>
              </w:rPr>
              <w:t>49.</w:t>
            </w:r>
            <w:r w:rsidR="002C0895">
              <w:rPr>
                <w:rFonts w:ascii="Times New Roman" w:hAnsi="Times New Roman"/>
                <w:sz w:val="28"/>
                <w:szCs w:val="28"/>
              </w:rPr>
              <w:t>-</w:t>
            </w:r>
            <w:r w:rsidR="0073484C">
              <w:rPr>
                <w:rFonts w:ascii="Times New Roman" w:hAnsi="Times New Roman"/>
                <w:sz w:val="28"/>
                <w:szCs w:val="28"/>
              </w:rPr>
              <w:t>52.</w:t>
            </w:r>
            <w:r w:rsidRPr="006D0B40">
              <w:rPr>
                <w:rFonts w:ascii="Times New Roman" w:hAnsi="Times New Roman"/>
                <w:sz w:val="28"/>
                <w:szCs w:val="28"/>
              </w:rPr>
              <w:t>punkts</w:t>
            </w:r>
          </w:p>
        </w:tc>
        <w:tc>
          <w:tcPr>
            <w:tcW w:w="1686" w:type="dxa"/>
            <w:shd w:val="clear" w:color="auto" w:fill="auto"/>
          </w:tcPr>
          <w:p w:rsidR="00296955" w:rsidRDefault="00296955" w:rsidP="0029695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96955" w:rsidRPr="002D4F1B" w:rsidRDefault="00296955" w:rsidP="0029695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C0895" w:rsidRPr="002D4F1B" w:rsidTr="00512EBB">
        <w:trPr>
          <w:trHeight w:val="191"/>
        </w:trPr>
        <w:tc>
          <w:tcPr>
            <w:tcW w:w="2861" w:type="dxa"/>
            <w:shd w:val="clear" w:color="auto" w:fill="auto"/>
          </w:tcPr>
          <w:p w:rsidR="002C0895" w:rsidRPr="006D0B40" w:rsidRDefault="002C0895" w:rsidP="002C0895">
            <w:pPr>
              <w:spacing w:after="120" w:line="240" w:lineRule="auto"/>
              <w:rPr>
                <w:rFonts w:ascii="Times New Roman" w:hAnsi="Times New Roman"/>
                <w:bCs/>
                <w:sz w:val="28"/>
                <w:szCs w:val="28"/>
              </w:rPr>
            </w:pPr>
            <w:r w:rsidRPr="006D0B40">
              <w:rPr>
                <w:rFonts w:ascii="Times New Roman" w:hAnsi="Times New Roman"/>
                <w:bCs/>
                <w:sz w:val="28"/>
                <w:szCs w:val="28"/>
              </w:rPr>
              <w:t>Direktīvas 2014/68/ES I pielikuma 3.sadaļas 3.3.</w:t>
            </w:r>
            <w:r>
              <w:rPr>
                <w:rFonts w:ascii="Times New Roman" w:hAnsi="Times New Roman"/>
                <w:bCs/>
                <w:sz w:val="28"/>
                <w:szCs w:val="28"/>
              </w:rPr>
              <w:t xml:space="preserve"> a) </w:t>
            </w:r>
            <w:r w:rsidRPr="006D0B40">
              <w:rPr>
                <w:rFonts w:ascii="Times New Roman" w:hAnsi="Times New Roman"/>
                <w:bCs/>
                <w:sz w:val="28"/>
                <w:szCs w:val="28"/>
              </w:rPr>
              <w:t>apakšpunkts</w:t>
            </w:r>
          </w:p>
        </w:tc>
        <w:tc>
          <w:tcPr>
            <w:tcW w:w="3086" w:type="dxa"/>
            <w:shd w:val="clear" w:color="auto" w:fill="auto"/>
          </w:tcPr>
          <w:p w:rsidR="002C0895" w:rsidRDefault="002C0895" w:rsidP="002C0895">
            <w:pPr>
              <w:spacing w:after="120" w:line="240" w:lineRule="auto"/>
              <w:rPr>
                <w:rFonts w:ascii="Times New Roman" w:hAnsi="Times New Roman"/>
                <w:sz w:val="28"/>
                <w:szCs w:val="28"/>
              </w:rPr>
            </w:pPr>
            <w:r w:rsidRPr="006D0B40">
              <w:rPr>
                <w:rFonts w:ascii="Times New Roman" w:hAnsi="Times New Roman"/>
                <w:sz w:val="28"/>
                <w:szCs w:val="28"/>
              </w:rPr>
              <w:t>49.punkts</w:t>
            </w:r>
          </w:p>
        </w:tc>
        <w:tc>
          <w:tcPr>
            <w:tcW w:w="1686" w:type="dxa"/>
            <w:shd w:val="clear" w:color="auto" w:fill="auto"/>
          </w:tcPr>
          <w:p w:rsidR="002C0895" w:rsidRDefault="002C0895" w:rsidP="002C089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C0895" w:rsidRPr="002D4F1B" w:rsidRDefault="002C0895" w:rsidP="002C089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C0895" w:rsidRPr="002D4F1B" w:rsidTr="00512EBB">
        <w:trPr>
          <w:trHeight w:val="191"/>
        </w:trPr>
        <w:tc>
          <w:tcPr>
            <w:tcW w:w="2861" w:type="dxa"/>
            <w:shd w:val="clear" w:color="auto" w:fill="auto"/>
          </w:tcPr>
          <w:p w:rsidR="002C0895" w:rsidRPr="006D0B40" w:rsidRDefault="002C0895" w:rsidP="002C0895">
            <w:pPr>
              <w:spacing w:after="120" w:line="240" w:lineRule="auto"/>
              <w:rPr>
                <w:rFonts w:ascii="Times New Roman" w:hAnsi="Times New Roman"/>
                <w:bCs/>
                <w:sz w:val="28"/>
                <w:szCs w:val="28"/>
              </w:rPr>
            </w:pPr>
            <w:r w:rsidRPr="006D0B40">
              <w:rPr>
                <w:rFonts w:ascii="Times New Roman" w:hAnsi="Times New Roman"/>
                <w:bCs/>
                <w:sz w:val="28"/>
                <w:szCs w:val="28"/>
              </w:rPr>
              <w:t>Direktīvas 2014/68/ES I pielikuma 3.sadaļas 3.3.</w:t>
            </w:r>
            <w:r>
              <w:rPr>
                <w:rFonts w:ascii="Times New Roman" w:hAnsi="Times New Roman"/>
                <w:bCs/>
                <w:sz w:val="28"/>
                <w:szCs w:val="28"/>
              </w:rPr>
              <w:t xml:space="preserve"> b) </w:t>
            </w:r>
            <w:r w:rsidRPr="006D0B40">
              <w:rPr>
                <w:rFonts w:ascii="Times New Roman" w:hAnsi="Times New Roman"/>
                <w:bCs/>
                <w:sz w:val="28"/>
                <w:szCs w:val="28"/>
              </w:rPr>
              <w:t>apakšpunkts</w:t>
            </w:r>
          </w:p>
        </w:tc>
        <w:tc>
          <w:tcPr>
            <w:tcW w:w="3086" w:type="dxa"/>
            <w:shd w:val="clear" w:color="auto" w:fill="auto"/>
          </w:tcPr>
          <w:p w:rsidR="002C0895" w:rsidRDefault="002C0895" w:rsidP="002C0895">
            <w:pPr>
              <w:spacing w:after="120" w:line="240" w:lineRule="auto"/>
              <w:rPr>
                <w:rFonts w:ascii="Times New Roman" w:hAnsi="Times New Roman"/>
                <w:sz w:val="28"/>
                <w:szCs w:val="28"/>
              </w:rPr>
            </w:pPr>
            <w:r>
              <w:rPr>
                <w:rFonts w:ascii="Times New Roman" w:hAnsi="Times New Roman"/>
                <w:sz w:val="28"/>
                <w:szCs w:val="28"/>
              </w:rPr>
              <w:t>50.punkts</w:t>
            </w:r>
          </w:p>
        </w:tc>
        <w:tc>
          <w:tcPr>
            <w:tcW w:w="1686" w:type="dxa"/>
            <w:shd w:val="clear" w:color="auto" w:fill="auto"/>
          </w:tcPr>
          <w:p w:rsidR="002C0895" w:rsidRDefault="002C0895" w:rsidP="002C089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C0895" w:rsidRPr="002D4F1B" w:rsidRDefault="002C0895" w:rsidP="002C089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C0895" w:rsidRPr="002D4F1B" w:rsidTr="00512EBB">
        <w:trPr>
          <w:trHeight w:val="191"/>
        </w:trPr>
        <w:tc>
          <w:tcPr>
            <w:tcW w:w="2861" w:type="dxa"/>
            <w:shd w:val="clear" w:color="auto" w:fill="auto"/>
          </w:tcPr>
          <w:p w:rsidR="002C0895" w:rsidRPr="006D0B40" w:rsidRDefault="002C0895" w:rsidP="002C0895">
            <w:pPr>
              <w:spacing w:after="120" w:line="240" w:lineRule="auto"/>
              <w:rPr>
                <w:rFonts w:ascii="Times New Roman" w:hAnsi="Times New Roman"/>
                <w:bCs/>
                <w:sz w:val="28"/>
                <w:szCs w:val="28"/>
              </w:rPr>
            </w:pPr>
            <w:r w:rsidRPr="006D0B40">
              <w:rPr>
                <w:rFonts w:ascii="Times New Roman" w:hAnsi="Times New Roman"/>
                <w:bCs/>
                <w:sz w:val="28"/>
                <w:szCs w:val="28"/>
              </w:rPr>
              <w:t>Direktīvas 2014/68/ES I pielikuma 3.sadaļas 3.3.</w:t>
            </w:r>
            <w:r>
              <w:rPr>
                <w:rFonts w:ascii="Times New Roman" w:hAnsi="Times New Roman"/>
                <w:bCs/>
                <w:sz w:val="28"/>
                <w:szCs w:val="28"/>
              </w:rPr>
              <w:t xml:space="preserve"> c) </w:t>
            </w:r>
            <w:r w:rsidRPr="006D0B40">
              <w:rPr>
                <w:rFonts w:ascii="Times New Roman" w:hAnsi="Times New Roman"/>
                <w:bCs/>
                <w:sz w:val="28"/>
                <w:szCs w:val="28"/>
              </w:rPr>
              <w:t>apakšpunkts</w:t>
            </w:r>
          </w:p>
        </w:tc>
        <w:tc>
          <w:tcPr>
            <w:tcW w:w="3086" w:type="dxa"/>
            <w:shd w:val="clear" w:color="auto" w:fill="auto"/>
          </w:tcPr>
          <w:p w:rsidR="002C0895" w:rsidRDefault="0073484C" w:rsidP="002C0895">
            <w:pPr>
              <w:spacing w:after="120" w:line="240" w:lineRule="auto"/>
              <w:rPr>
                <w:rFonts w:ascii="Times New Roman" w:hAnsi="Times New Roman"/>
                <w:sz w:val="28"/>
                <w:szCs w:val="28"/>
              </w:rPr>
            </w:pPr>
            <w:r>
              <w:rPr>
                <w:rFonts w:ascii="Times New Roman" w:hAnsi="Times New Roman"/>
                <w:sz w:val="28"/>
                <w:szCs w:val="28"/>
              </w:rPr>
              <w:t>51., 52.punkts</w:t>
            </w:r>
          </w:p>
        </w:tc>
        <w:tc>
          <w:tcPr>
            <w:tcW w:w="1686" w:type="dxa"/>
            <w:shd w:val="clear" w:color="auto" w:fill="auto"/>
          </w:tcPr>
          <w:p w:rsidR="002C0895" w:rsidRDefault="002C0895" w:rsidP="002C089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C0895" w:rsidRPr="002D4F1B" w:rsidRDefault="002C0895" w:rsidP="002C089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F13A8" w:rsidRPr="002D4F1B" w:rsidTr="00512EBB">
        <w:trPr>
          <w:trHeight w:val="191"/>
        </w:trPr>
        <w:tc>
          <w:tcPr>
            <w:tcW w:w="2861" w:type="dxa"/>
            <w:shd w:val="clear" w:color="auto" w:fill="auto"/>
          </w:tcPr>
          <w:p w:rsidR="002F13A8" w:rsidRPr="006D0B40" w:rsidRDefault="002F13A8" w:rsidP="002F13A8">
            <w:pPr>
              <w:spacing w:after="120" w:line="240" w:lineRule="auto"/>
              <w:rPr>
                <w:rFonts w:ascii="Times New Roman" w:hAnsi="Times New Roman"/>
                <w:bCs/>
                <w:sz w:val="28"/>
                <w:szCs w:val="28"/>
              </w:rPr>
            </w:pPr>
            <w:r w:rsidRPr="006D0B40">
              <w:rPr>
                <w:rFonts w:ascii="Times New Roman" w:hAnsi="Times New Roman"/>
                <w:bCs/>
                <w:sz w:val="28"/>
                <w:szCs w:val="28"/>
              </w:rPr>
              <w:t>Direktīvas 2014/68/ES I pielikuma 3.sadaļas 3.</w:t>
            </w:r>
            <w:r>
              <w:rPr>
                <w:rFonts w:ascii="Times New Roman" w:hAnsi="Times New Roman"/>
                <w:bCs/>
                <w:sz w:val="28"/>
                <w:szCs w:val="28"/>
              </w:rPr>
              <w:t>4</w:t>
            </w:r>
            <w:r w:rsidRPr="006D0B40">
              <w:rPr>
                <w:rFonts w:ascii="Times New Roman" w:hAnsi="Times New Roman"/>
                <w:bCs/>
                <w:sz w:val="28"/>
                <w:szCs w:val="28"/>
              </w:rPr>
              <w:t>.apakšpunkts</w:t>
            </w:r>
          </w:p>
        </w:tc>
        <w:tc>
          <w:tcPr>
            <w:tcW w:w="3086" w:type="dxa"/>
            <w:shd w:val="clear" w:color="auto" w:fill="auto"/>
          </w:tcPr>
          <w:p w:rsidR="002F13A8" w:rsidRDefault="002F13A8" w:rsidP="002F13A8">
            <w:pPr>
              <w:spacing w:after="120" w:line="240" w:lineRule="auto"/>
              <w:rPr>
                <w:rFonts w:ascii="Times New Roman" w:hAnsi="Times New Roman"/>
                <w:sz w:val="28"/>
                <w:szCs w:val="28"/>
              </w:rPr>
            </w:pPr>
            <w:r>
              <w:rPr>
                <w:rFonts w:ascii="Times New Roman" w:hAnsi="Times New Roman"/>
                <w:sz w:val="28"/>
                <w:szCs w:val="28"/>
              </w:rPr>
              <w:t>53., 54., 55.punkts</w:t>
            </w:r>
          </w:p>
        </w:tc>
        <w:tc>
          <w:tcPr>
            <w:tcW w:w="1686" w:type="dxa"/>
            <w:shd w:val="clear" w:color="auto" w:fill="auto"/>
          </w:tcPr>
          <w:p w:rsidR="002F13A8" w:rsidRDefault="002F13A8" w:rsidP="002F13A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F13A8" w:rsidRPr="002D4F1B" w:rsidRDefault="002F13A8" w:rsidP="002F13A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F61F5" w:rsidRPr="002D4F1B" w:rsidTr="00512EBB">
        <w:trPr>
          <w:trHeight w:val="191"/>
        </w:trPr>
        <w:tc>
          <w:tcPr>
            <w:tcW w:w="2861" w:type="dxa"/>
            <w:shd w:val="clear" w:color="auto" w:fill="auto"/>
          </w:tcPr>
          <w:p w:rsidR="00AF61F5" w:rsidRPr="006D0B40" w:rsidRDefault="00AF61F5" w:rsidP="00AF61F5">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4.sadaļa</w:t>
            </w:r>
          </w:p>
        </w:tc>
        <w:tc>
          <w:tcPr>
            <w:tcW w:w="3086" w:type="dxa"/>
            <w:shd w:val="clear" w:color="auto" w:fill="auto"/>
          </w:tcPr>
          <w:p w:rsidR="00AF61F5" w:rsidRDefault="00AF61F5" w:rsidP="00AF61F5">
            <w:pPr>
              <w:spacing w:after="120" w:line="240" w:lineRule="auto"/>
              <w:rPr>
                <w:rFonts w:ascii="Times New Roman" w:hAnsi="Times New Roman"/>
                <w:sz w:val="28"/>
                <w:szCs w:val="28"/>
              </w:rPr>
            </w:pPr>
            <w:r>
              <w:rPr>
                <w:rFonts w:ascii="Times New Roman" w:hAnsi="Times New Roman"/>
                <w:sz w:val="28"/>
                <w:szCs w:val="28"/>
              </w:rPr>
              <w:t>3.4.nodaļa</w:t>
            </w:r>
          </w:p>
        </w:tc>
        <w:tc>
          <w:tcPr>
            <w:tcW w:w="1686" w:type="dxa"/>
            <w:shd w:val="clear" w:color="auto" w:fill="auto"/>
          </w:tcPr>
          <w:p w:rsidR="00AF61F5" w:rsidRDefault="00AF61F5" w:rsidP="00AF61F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F61F5" w:rsidRPr="002D4F1B" w:rsidRDefault="00AF61F5" w:rsidP="00AF61F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8682E" w:rsidRPr="002D4F1B" w:rsidTr="00512EBB">
        <w:trPr>
          <w:trHeight w:val="191"/>
        </w:trPr>
        <w:tc>
          <w:tcPr>
            <w:tcW w:w="2861" w:type="dxa"/>
            <w:shd w:val="clear" w:color="auto" w:fill="auto"/>
          </w:tcPr>
          <w:p w:rsidR="00E8682E" w:rsidRPr="006D0B40" w:rsidRDefault="00E8682E" w:rsidP="00E8682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4.sadaļas 4.1.apakšpunkts</w:t>
            </w:r>
          </w:p>
        </w:tc>
        <w:tc>
          <w:tcPr>
            <w:tcW w:w="3086" w:type="dxa"/>
            <w:shd w:val="clear" w:color="auto" w:fill="auto"/>
          </w:tcPr>
          <w:p w:rsidR="00E8682E" w:rsidRDefault="006F33D6" w:rsidP="00E8682E">
            <w:pPr>
              <w:spacing w:after="120" w:line="240" w:lineRule="auto"/>
              <w:rPr>
                <w:rFonts w:ascii="Times New Roman" w:hAnsi="Times New Roman"/>
                <w:sz w:val="28"/>
                <w:szCs w:val="28"/>
              </w:rPr>
            </w:pPr>
            <w:r>
              <w:rPr>
                <w:rFonts w:ascii="Times New Roman" w:hAnsi="Times New Roman"/>
                <w:sz w:val="28"/>
                <w:szCs w:val="28"/>
              </w:rPr>
              <w:t>57.punkts</w:t>
            </w:r>
          </w:p>
        </w:tc>
        <w:tc>
          <w:tcPr>
            <w:tcW w:w="1686" w:type="dxa"/>
            <w:shd w:val="clear" w:color="auto" w:fill="auto"/>
          </w:tcPr>
          <w:p w:rsidR="00E8682E" w:rsidRDefault="00E8682E" w:rsidP="00E8682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8682E" w:rsidRPr="002D4F1B" w:rsidRDefault="00E8682E" w:rsidP="00E8682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8682E" w:rsidRPr="002D4F1B" w:rsidTr="00512EBB">
        <w:trPr>
          <w:trHeight w:val="191"/>
        </w:trPr>
        <w:tc>
          <w:tcPr>
            <w:tcW w:w="2861" w:type="dxa"/>
            <w:shd w:val="clear" w:color="auto" w:fill="auto"/>
          </w:tcPr>
          <w:p w:rsidR="00E8682E" w:rsidRPr="006D0B40" w:rsidRDefault="00E8682E" w:rsidP="00E8682E">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4.sadaļas 4.2.apakšpunkts</w:t>
            </w:r>
          </w:p>
        </w:tc>
        <w:tc>
          <w:tcPr>
            <w:tcW w:w="3086" w:type="dxa"/>
            <w:shd w:val="clear" w:color="auto" w:fill="auto"/>
          </w:tcPr>
          <w:p w:rsidR="00E8682E" w:rsidRDefault="006F33D6" w:rsidP="00E8682E">
            <w:pPr>
              <w:spacing w:after="120" w:line="240" w:lineRule="auto"/>
              <w:rPr>
                <w:rFonts w:ascii="Times New Roman" w:hAnsi="Times New Roman"/>
                <w:sz w:val="28"/>
                <w:szCs w:val="28"/>
              </w:rPr>
            </w:pPr>
            <w:r>
              <w:rPr>
                <w:rFonts w:ascii="Times New Roman" w:hAnsi="Times New Roman"/>
                <w:sz w:val="28"/>
                <w:szCs w:val="28"/>
              </w:rPr>
              <w:t>58.punkts</w:t>
            </w:r>
          </w:p>
        </w:tc>
        <w:tc>
          <w:tcPr>
            <w:tcW w:w="1686" w:type="dxa"/>
            <w:shd w:val="clear" w:color="auto" w:fill="auto"/>
          </w:tcPr>
          <w:p w:rsidR="00E8682E" w:rsidRDefault="00E8682E" w:rsidP="00E8682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8682E" w:rsidRPr="002D4F1B" w:rsidRDefault="00E8682E" w:rsidP="00E8682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8682E" w:rsidRPr="002D4F1B" w:rsidTr="00512EBB">
        <w:trPr>
          <w:trHeight w:val="191"/>
        </w:trPr>
        <w:tc>
          <w:tcPr>
            <w:tcW w:w="2861" w:type="dxa"/>
            <w:shd w:val="clear" w:color="auto" w:fill="auto"/>
          </w:tcPr>
          <w:p w:rsidR="00E8682E" w:rsidRPr="00633150" w:rsidRDefault="00E8682E" w:rsidP="00E8682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4.sadaļas 4.3.apakšpunkts</w:t>
            </w:r>
          </w:p>
        </w:tc>
        <w:tc>
          <w:tcPr>
            <w:tcW w:w="3086" w:type="dxa"/>
            <w:shd w:val="clear" w:color="auto" w:fill="auto"/>
          </w:tcPr>
          <w:p w:rsidR="00E8682E" w:rsidRDefault="00B6720D" w:rsidP="00E8682E">
            <w:pPr>
              <w:spacing w:after="120" w:line="240" w:lineRule="auto"/>
              <w:rPr>
                <w:rFonts w:ascii="Times New Roman" w:hAnsi="Times New Roman"/>
                <w:sz w:val="28"/>
                <w:szCs w:val="28"/>
              </w:rPr>
            </w:pPr>
            <w:r>
              <w:rPr>
                <w:rFonts w:ascii="Times New Roman" w:hAnsi="Times New Roman"/>
                <w:sz w:val="28"/>
                <w:szCs w:val="28"/>
              </w:rPr>
              <w:t>59., 60., 61.punkts</w:t>
            </w:r>
          </w:p>
        </w:tc>
        <w:tc>
          <w:tcPr>
            <w:tcW w:w="1686" w:type="dxa"/>
            <w:shd w:val="clear" w:color="auto" w:fill="auto"/>
          </w:tcPr>
          <w:p w:rsidR="00E8682E" w:rsidRDefault="00E8682E" w:rsidP="00E8682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8682E" w:rsidRPr="002D4F1B" w:rsidRDefault="00E8682E" w:rsidP="00E8682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13172" w:rsidRPr="002D4F1B" w:rsidTr="00512EBB">
        <w:trPr>
          <w:trHeight w:val="191"/>
        </w:trPr>
        <w:tc>
          <w:tcPr>
            <w:tcW w:w="2861" w:type="dxa"/>
            <w:shd w:val="clear" w:color="auto" w:fill="auto"/>
          </w:tcPr>
          <w:p w:rsidR="00813172" w:rsidRPr="00633150" w:rsidRDefault="00B25358" w:rsidP="0081317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w:t>
            </w:r>
          </w:p>
        </w:tc>
        <w:tc>
          <w:tcPr>
            <w:tcW w:w="3086" w:type="dxa"/>
            <w:shd w:val="clear" w:color="auto" w:fill="auto"/>
          </w:tcPr>
          <w:p w:rsidR="00813172" w:rsidRDefault="00B25358" w:rsidP="00813172">
            <w:pPr>
              <w:spacing w:after="120" w:line="240" w:lineRule="auto"/>
              <w:rPr>
                <w:rFonts w:ascii="Times New Roman" w:hAnsi="Times New Roman"/>
                <w:sz w:val="28"/>
                <w:szCs w:val="28"/>
              </w:rPr>
            </w:pPr>
            <w:r>
              <w:rPr>
                <w:rFonts w:ascii="Times New Roman" w:hAnsi="Times New Roman"/>
                <w:sz w:val="28"/>
                <w:szCs w:val="28"/>
              </w:rPr>
              <w:t>3.5.nodaļa</w:t>
            </w:r>
          </w:p>
        </w:tc>
        <w:tc>
          <w:tcPr>
            <w:tcW w:w="1686" w:type="dxa"/>
            <w:shd w:val="clear" w:color="auto" w:fill="auto"/>
          </w:tcPr>
          <w:p w:rsidR="00813172" w:rsidRDefault="00813172" w:rsidP="0081317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13172" w:rsidRPr="002D4F1B" w:rsidRDefault="00813172" w:rsidP="0081317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13172" w:rsidRPr="002D4F1B" w:rsidTr="00512EBB">
        <w:trPr>
          <w:trHeight w:val="191"/>
        </w:trPr>
        <w:tc>
          <w:tcPr>
            <w:tcW w:w="2861" w:type="dxa"/>
            <w:shd w:val="clear" w:color="auto" w:fill="auto"/>
          </w:tcPr>
          <w:p w:rsidR="00813172" w:rsidRPr="00633150" w:rsidRDefault="00B25358" w:rsidP="0081317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pirmais teikums</w:t>
            </w:r>
          </w:p>
        </w:tc>
        <w:tc>
          <w:tcPr>
            <w:tcW w:w="3086" w:type="dxa"/>
            <w:shd w:val="clear" w:color="auto" w:fill="auto"/>
          </w:tcPr>
          <w:p w:rsidR="00813172" w:rsidRDefault="00B25358" w:rsidP="00813172">
            <w:pPr>
              <w:spacing w:after="120" w:line="240" w:lineRule="auto"/>
              <w:rPr>
                <w:rFonts w:ascii="Times New Roman" w:hAnsi="Times New Roman"/>
                <w:sz w:val="28"/>
                <w:szCs w:val="28"/>
              </w:rPr>
            </w:pPr>
            <w:r>
              <w:rPr>
                <w:rFonts w:ascii="Times New Roman" w:hAnsi="Times New Roman"/>
                <w:sz w:val="28"/>
                <w:szCs w:val="28"/>
              </w:rPr>
              <w:t>62.punkts</w:t>
            </w:r>
          </w:p>
        </w:tc>
        <w:tc>
          <w:tcPr>
            <w:tcW w:w="1686" w:type="dxa"/>
            <w:shd w:val="clear" w:color="auto" w:fill="auto"/>
          </w:tcPr>
          <w:p w:rsidR="00813172" w:rsidRDefault="00813172" w:rsidP="0081317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13172" w:rsidRPr="002D4F1B" w:rsidRDefault="00813172" w:rsidP="0081317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13172" w:rsidRPr="002D4F1B" w:rsidTr="00512EBB">
        <w:trPr>
          <w:trHeight w:val="191"/>
        </w:trPr>
        <w:tc>
          <w:tcPr>
            <w:tcW w:w="2861" w:type="dxa"/>
            <w:shd w:val="clear" w:color="auto" w:fill="auto"/>
          </w:tcPr>
          <w:p w:rsidR="00813172"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otrais teikums</w:t>
            </w:r>
          </w:p>
        </w:tc>
        <w:tc>
          <w:tcPr>
            <w:tcW w:w="3086" w:type="dxa"/>
            <w:shd w:val="clear" w:color="auto" w:fill="auto"/>
          </w:tcPr>
          <w:p w:rsidR="00813172" w:rsidRDefault="00B25358" w:rsidP="00813172">
            <w:pPr>
              <w:spacing w:after="120" w:line="240" w:lineRule="auto"/>
              <w:rPr>
                <w:rFonts w:ascii="Times New Roman" w:hAnsi="Times New Roman"/>
                <w:sz w:val="28"/>
                <w:szCs w:val="28"/>
              </w:rPr>
            </w:pPr>
            <w:r>
              <w:rPr>
                <w:rFonts w:ascii="Times New Roman" w:hAnsi="Times New Roman"/>
                <w:sz w:val="28"/>
                <w:szCs w:val="28"/>
              </w:rPr>
              <w:t>63.punkts</w:t>
            </w:r>
          </w:p>
        </w:tc>
        <w:tc>
          <w:tcPr>
            <w:tcW w:w="1686" w:type="dxa"/>
            <w:shd w:val="clear" w:color="auto" w:fill="auto"/>
          </w:tcPr>
          <w:p w:rsidR="00813172" w:rsidRDefault="00813172" w:rsidP="0081317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13172" w:rsidRPr="002D4F1B" w:rsidRDefault="00813172" w:rsidP="0081317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358" w:rsidRPr="002D4F1B" w:rsidTr="00512EBB">
        <w:trPr>
          <w:trHeight w:val="191"/>
        </w:trPr>
        <w:tc>
          <w:tcPr>
            <w:tcW w:w="2861" w:type="dxa"/>
            <w:shd w:val="clear" w:color="auto" w:fill="auto"/>
          </w:tcPr>
          <w:p w:rsidR="00B25358"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otrā teikuma a) apakšpunkts</w:t>
            </w:r>
          </w:p>
        </w:tc>
        <w:tc>
          <w:tcPr>
            <w:tcW w:w="3086" w:type="dxa"/>
            <w:shd w:val="clear" w:color="auto" w:fill="auto"/>
          </w:tcPr>
          <w:p w:rsidR="00B25358" w:rsidRDefault="00B25358" w:rsidP="00B25358">
            <w:pPr>
              <w:spacing w:after="120" w:line="240" w:lineRule="auto"/>
              <w:rPr>
                <w:rFonts w:ascii="Times New Roman" w:hAnsi="Times New Roman"/>
                <w:sz w:val="28"/>
                <w:szCs w:val="28"/>
              </w:rPr>
            </w:pPr>
            <w:r>
              <w:rPr>
                <w:rFonts w:ascii="Times New Roman" w:hAnsi="Times New Roman"/>
                <w:sz w:val="28"/>
                <w:szCs w:val="28"/>
              </w:rPr>
              <w:t>63.1.apakšpunkts</w:t>
            </w:r>
          </w:p>
        </w:tc>
        <w:tc>
          <w:tcPr>
            <w:tcW w:w="1686" w:type="dxa"/>
            <w:shd w:val="clear" w:color="auto" w:fill="auto"/>
          </w:tcPr>
          <w:p w:rsidR="00B25358" w:rsidRDefault="00B25358" w:rsidP="00B253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358" w:rsidRPr="002D4F1B" w:rsidRDefault="00B25358" w:rsidP="00B253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358" w:rsidRPr="002D4F1B" w:rsidTr="00512EBB">
        <w:trPr>
          <w:trHeight w:val="191"/>
        </w:trPr>
        <w:tc>
          <w:tcPr>
            <w:tcW w:w="2861" w:type="dxa"/>
            <w:shd w:val="clear" w:color="auto" w:fill="auto"/>
          </w:tcPr>
          <w:p w:rsidR="00B25358"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otrā teikuma b) apakšpunkts</w:t>
            </w:r>
          </w:p>
        </w:tc>
        <w:tc>
          <w:tcPr>
            <w:tcW w:w="3086" w:type="dxa"/>
            <w:shd w:val="clear" w:color="auto" w:fill="auto"/>
          </w:tcPr>
          <w:p w:rsidR="00B25358" w:rsidRDefault="00B25358" w:rsidP="00B25358">
            <w:pPr>
              <w:spacing w:after="120" w:line="240" w:lineRule="auto"/>
              <w:rPr>
                <w:rFonts w:ascii="Times New Roman" w:hAnsi="Times New Roman"/>
                <w:sz w:val="28"/>
                <w:szCs w:val="28"/>
              </w:rPr>
            </w:pPr>
            <w:r>
              <w:rPr>
                <w:rFonts w:ascii="Times New Roman" w:hAnsi="Times New Roman"/>
                <w:sz w:val="28"/>
                <w:szCs w:val="28"/>
              </w:rPr>
              <w:t>63.2.apakšpunkts</w:t>
            </w:r>
          </w:p>
        </w:tc>
        <w:tc>
          <w:tcPr>
            <w:tcW w:w="1686" w:type="dxa"/>
            <w:shd w:val="clear" w:color="auto" w:fill="auto"/>
          </w:tcPr>
          <w:p w:rsidR="00B25358" w:rsidRDefault="00B25358" w:rsidP="00B253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358" w:rsidRPr="002D4F1B" w:rsidRDefault="00B25358" w:rsidP="00B253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358" w:rsidRPr="002D4F1B" w:rsidTr="00512EBB">
        <w:trPr>
          <w:trHeight w:val="191"/>
        </w:trPr>
        <w:tc>
          <w:tcPr>
            <w:tcW w:w="2861" w:type="dxa"/>
            <w:shd w:val="clear" w:color="auto" w:fill="auto"/>
          </w:tcPr>
          <w:p w:rsidR="00B25358"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otrā teikuma c) apakšpunkts</w:t>
            </w:r>
          </w:p>
        </w:tc>
        <w:tc>
          <w:tcPr>
            <w:tcW w:w="3086" w:type="dxa"/>
            <w:shd w:val="clear" w:color="auto" w:fill="auto"/>
          </w:tcPr>
          <w:p w:rsidR="00B25358" w:rsidRDefault="00B25358" w:rsidP="00B25358">
            <w:pPr>
              <w:spacing w:after="120" w:line="240" w:lineRule="auto"/>
              <w:rPr>
                <w:rFonts w:ascii="Times New Roman" w:hAnsi="Times New Roman"/>
                <w:sz w:val="28"/>
                <w:szCs w:val="28"/>
              </w:rPr>
            </w:pPr>
            <w:r>
              <w:rPr>
                <w:rFonts w:ascii="Times New Roman" w:hAnsi="Times New Roman"/>
                <w:sz w:val="28"/>
                <w:szCs w:val="28"/>
              </w:rPr>
              <w:t>63.3.apakšpunkts</w:t>
            </w:r>
          </w:p>
        </w:tc>
        <w:tc>
          <w:tcPr>
            <w:tcW w:w="1686" w:type="dxa"/>
            <w:shd w:val="clear" w:color="auto" w:fill="auto"/>
          </w:tcPr>
          <w:p w:rsidR="00B25358" w:rsidRDefault="00B25358" w:rsidP="00B253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358" w:rsidRPr="002D4F1B" w:rsidRDefault="00B25358" w:rsidP="00B253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358" w:rsidRPr="002D4F1B" w:rsidTr="00512EBB">
        <w:trPr>
          <w:trHeight w:val="191"/>
        </w:trPr>
        <w:tc>
          <w:tcPr>
            <w:tcW w:w="2861" w:type="dxa"/>
            <w:shd w:val="clear" w:color="auto" w:fill="auto"/>
          </w:tcPr>
          <w:p w:rsidR="00B25358"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otrā teikuma d) apakšpunkts</w:t>
            </w:r>
          </w:p>
        </w:tc>
        <w:tc>
          <w:tcPr>
            <w:tcW w:w="3086" w:type="dxa"/>
            <w:shd w:val="clear" w:color="auto" w:fill="auto"/>
          </w:tcPr>
          <w:p w:rsidR="00B25358" w:rsidRDefault="00B25358" w:rsidP="00B25358">
            <w:pPr>
              <w:spacing w:after="120" w:line="240" w:lineRule="auto"/>
              <w:rPr>
                <w:rFonts w:ascii="Times New Roman" w:hAnsi="Times New Roman"/>
                <w:sz w:val="28"/>
                <w:szCs w:val="28"/>
              </w:rPr>
            </w:pPr>
            <w:r>
              <w:rPr>
                <w:rFonts w:ascii="Times New Roman" w:hAnsi="Times New Roman"/>
                <w:sz w:val="28"/>
                <w:szCs w:val="28"/>
              </w:rPr>
              <w:t>63.4.apakšpunkts</w:t>
            </w:r>
          </w:p>
        </w:tc>
        <w:tc>
          <w:tcPr>
            <w:tcW w:w="1686" w:type="dxa"/>
            <w:shd w:val="clear" w:color="auto" w:fill="auto"/>
          </w:tcPr>
          <w:p w:rsidR="00B25358" w:rsidRDefault="00B25358" w:rsidP="00B253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358" w:rsidRPr="002D4F1B" w:rsidRDefault="00B25358" w:rsidP="00B253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B25358" w:rsidRPr="002D4F1B" w:rsidTr="00512EBB">
        <w:trPr>
          <w:trHeight w:val="191"/>
        </w:trPr>
        <w:tc>
          <w:tcPr>
            <w:tcW w:w="2861" w:type="dxa"/>
            <w:shd w:val="clear" w:color="auto" w:fill="auto"/>
          </w:tcPr>
          <w:p w:rsidR="00B25358" w:rsidRPr="00633150" w:rsidRDefault="00B25358" w:rsidP="00B25358">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5.sadaļas otrā teikuma e) apakšpunkts</w:t>
            </w:r>
          </w:p>
        </w:tc>
        <w:tc>
          <w:tcPr>
            <w:tcW w:w="3086" w:type="dxa"/>
            <w:shd w:val="clear" w:color="auto" w:fill="auto"/>
          </w:tcPr>
          <w:p w:rsidR="00B25358" w:rsidRDefault="00B25358" w:rsidP="00B25358">
            <w:pPr>
              <w:spacing w:after="120" w:line="240" w:lineRule="auto"/>
              <w:rPr>
                <w:rFonts w:ascii="Times New Roman" w:hAnsi="Times New Roman"/>
                <w:sz w:val="28"/>
                <w:szCs w:val="28"/>
              </w:rPr>
            </w:pPr>
            <w:r>
              <w:rPr>
                <w:rFonts w:ascii="Times New Roman" w:hAnsi="Times New Roman"/>
                <w:sz w:val="28"/>
                <w:szCs w:val="28"/>
              </w:rPr>
              <w:t>63.punkts</w:t>
            </w:r>
          </w:p>
        </w:tc>
        <w:tc>
          <w:tcPr>
            <w:tcW w:w="1686" w:type="dxa"/>
            <w:shd w:val="clear" w:color="auto" w:fill="auto"/>
          </w:tcPr>
          <w:p w:rsidR="00B25358" w:rsidRDefault="00B25358" w:rsidP="00B2535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B25358" w:rsidRPr="002D4F1B" w:rsidRDefault="00B25358" w:rsidP="00B2535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3.6.nodaļa</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a)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64.1.apakšpunkts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b)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64.2.apakšpunkts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c)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64.3.apakšpunkts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d)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64.4.apakšpunkts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e)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64.5.apakšpunkts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f)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64.6.apakšpunkts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6403FE" w:rsidRPr="002D4F1B" w:rsidTr="00512EBB">
        <w:trPr>
          <w:trHeight w:val="191"/>
        </w:trPr>
        <w:tc>
          <w:tcPr>
            <w:tcW w:w="2861" w:type="dxa"/>
            <w:shd w:val="clear" w:color="auto" w:fill="auto"/>
          </w:tcPr>
          <w:p w:rsidR="006403FE" w:rsidRPr="00633150" w:rsidRDefault="006403FE" w:rsidP="006403F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6.sadaļas g) apakšpunkts</w:t>
            </w:r>
          </w:p>
        </w:tc>
        <w:tc>
          <w:tcPr>
            <w:tcW w:w="3086" w:type="dxa"/>
            <w:shd w:val="clear" w:color="auto" w:fill="auto"/>
          </w:tcPr>
          <w:p w:rsidR="006403FE" w:rsidRDefault="006403FE" w:rsidP="006403FE">
            <w:pPr>
              <w:spacing w:after="120" w:line="240" w:lineRule="auto"/>
              <w:rPr>
                <w:rFonts w:ascii="Times New Roman" w:hAnsi="Times New Roman"/>
                <w:sz w:val="28"/>
                <w:szCs w:val="28"/>
              </w:rPr>
            </w:pPr>
            <w:r>
              <w:rPr>
                <w:rFonts w:ascii="Times New Roman" w:hAnsi="Times New Roman"/>
                <w:sz w:val="28"/>
                <w:szCs w:val="28"/>
              </w:rPr>
              <w:t>64.7.apakšpunkts</w:t>
            </w:r>
          </w:p>
        </w:tc>
        <w:tc>
          <w:tcPr>
            <w:tcW w:w="1686" w:type="dxa"/>
            <w:shd w:val="clear" w:color="auto" w:fill="auto"/>
          </w:tcPr>
          <w:p w:rsidR="006403FE" w:rsidRDefault="006403FE" w:rsidP="006403F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6403FE" w:rsidRPr="002D4F1B" w:rsidRDefault="006403FE" w:rsidP="006403F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36C60" w:rsidRPr="002D4F1B" w:rsidTr="00512EBB">
        <w:trPr>
          <w:trHeight w:val="191"/>
        </w:trPr>
        <w:tc>
          <w:tcPr>
            <w:tcW w:w="2861" w:type="dxa"/>
            <w:shd w:val="clear" w:color="auto" w:fill="auto"/>
          </w:tcPr>
          <w:p w:rsidR="00736C60" w:rsidRPr="00633150" w:rsidRDefault="00736C60" w:rsidP="00736C6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w:t>
            </w:r>
          </w:p>
        </w:tc>
        <w:tc>
          <w:tcPr>
            <w:tcW w:w="3086" w:type="dxa"/>
            <w:shd w:val="clear" w:color="auto" w:fill="auto"/>
          </w:tcPr>
          <w:p w:rsidR="00736C60" w:rsidRDefault="00736C60" w:rsidP="00736C60">
            <w:pPr>
              <w:spacing w:after="120" w:line="240" w:lineRule="auto"/>
              <w:rPr>
                <w:rFonts w:ascii="Times New Roman" w:hAnsi="Times New Roman"/>
                <w:sz w:val="28"/>
                <w:szCs w:val="28"/>
              </w:rPr>
            </w:pPr>
            <w:r>
              <w:rPr>
                <w:rFonts w:ascii="Times New Roman" w:hAnsi="Times New Roman"/>
                <w:sz w:val="28"/>
                <w:szCs w:val="28"/>
              </w:rPr>
              <w:t>3.7.nodaļa</w:t>
            </w:r>
          </w:p>
        </w:tc>
        <w:tc>
          <w:tcPr>
            <w:tcW w:w="1686" w:type="dxa"/>
            <w:shd w:val="clear" w:color="auto" w:fill="auto"/>
          </w:tcPr>
          <w:p w:rsidR="00736C60" w:rsidRDefault="00736C60" w:rsidP="00736C6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36C60" w:rsidRPr="002D4F1B" w:rsidRDefault="00736C60" w:rsidP="00736C6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36C60" w:rsidRPr="002D4F1B" w:rsidTr="00512EBB">
        <w:trPr>
          <w:trHeight w:val="191"/>
        </w:trPr>
        <w:tc>
          <w:tcPr>
            <w:tcW w:w="2861" w:type="dxa"/>
            <w:shd w:val="clear" w:color="auto" w:fill="auto"/>
          </w:tcPr>
          <w:p w:rsidR="00736C60" w:rsidRPr="00633150" w:rsidRDefault="00736C60" w:rsidP="00736C6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7.sadaļas 7.1.apakšpunkts</w:t>
            </w:r>
          </w:p>
        </w:tc>
        <w:tc>
          <w:tcPr>
            <w:tcW w:w="3086" w:type="dxa"/>
            <w:shd w:val="clear" w:color="auto" w:fill="auto"/>
          </w:tcPr>
          <w:p w:rsidR="00736C60" w:rsidRDefault="00736C60" w:rsidP="00736C60">
            <w:pPr>
              <w:spacing w:after="120" w:line="240" w:lineRule="auto"/>
              <w:rPr>
                <w:rFonts w:ascii="Times New Roman" w:hAnsi="Times New Roman"/>
                <w:sz w:val="28"/>
                <w:szCs w:val="28"/>
              </w:rPr>
            </w:pPr>
            <w:r>
              <w:rPr>
                <w:rFonts w:ascii="Times New Roman" w:hAnsi="Times New Roman"/>
                <w:sz w:val="28"/>
                <w:szCs w:val="28"/>
              </w:rPr>
              <w:t>65., 66.punkts</w:t>
            </w:r>
          </w:p>
        </w:tc>
        <w:tc>
          <w:tcPr>
            <w:tcW w:w="1686" w:type="dxa"/>
            <w:shd w:val="clear" w:color="auto" w:fill="auto"/>
          </w:tcPr>
          <w:p w:rsidR="00736C60" w:rsidRDefault="00736C60" w:rsidP="00736C6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36C60" w:rsidRPr="002D4F1B" w:rsidRDefault="00736C60" w:rsidP="00736C6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736C60" w:rsidRPr="002D4F1B" w:rsidTr="00512EBB">
        <w:trPr>
          <w:trHeight w:val="191"/>
        </w:trPr>
        <w:tc>
          <w:tcPr>
            <w:tcW w:w="2861" w:type="dxa"/>
            <w:shd w:val="clear" w:color="auto" w:fill="auto"/>
          </w:tcPr>
          <w:p w:rsidR="00736C60" w:rsidRPr="00633150" w:rsidRDefault="00736C60" w:rsidP="00736C60">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7.sadaļas 7.2.apakšpunkts</w:t>
            </w:r>
          </w:p>
        </w:tc>
        <w:tc>
          <w:tcPr>
            <w:tcW w:w="3086" w:type="dxa"/>
            <w:shd w:val="clear" w:color="auto" w:fill="auto"/>
          </w:tcPr>
          <w:p w:rsidR="00736C60" w:rsidRDefault="00736C60" w:rsidP="00736C60">
            <w:pPr>
              <w:spacing w:after="120" w:line="240" w:lineRule="auto"/>
              <w:rPr>
                <w:rFonts w:ascii="Times New Roman" w:hAnsi="Times New Roman"/>
                <w:sz w:val="28"/>
                <w:szCs w:val="28"/>
              </w:rPr>
            </w:pPr>
            <w:r>
              <w:rPr>
                <w:rFonts w:ascii="Times New Roman" w:hAnsi="Times New Roman"/>
                <w:sz w:val="28"/>
                <w:szCs w:val="28"/>
              </w:rPr>
              <w:t>67.punkts</w:t>
            </w:r>
          </w:p>
        </w:tc>
        <w:tc>
          <w:tcPr>
            <w:tcW w:w="1686" w:type="dxa"/>
            <w:shd w:val="clear" w:color="auto" w:fill="auto"/>
          </w:tcPr>
          <w:p w:rsidR="00736C60" w:rsidRDefault="00736C60" w:rsidP="00736C60">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736C60" w:rsidRPr="002D4F1B" w:rsidRDefault="00736C60" w:rsidP="00736C60">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C1065" w:rsidRPr="002D4F1B" w:rsidTr="00512EBB">
        <w:trPr>
          <w:trHeight w:val="191"/>
        </w:trPr>
        <w:tc>
          <w:tcPr>
            <w:tcW w:w="2861" w:type="dxa"/>
            <w:shd w:val="clear" w:color="auto" w:fill="auto"/>
          </w:tcPr>
          <w:p w:rsidR="008C1065" w:rsidRPr="00633150" w:rsidRDefault="008C1065" w:rsidP="008C1065">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7.sadaļas 7.3.apakšpunkts</w:t>
            </w:r>
          </w:p>
        </w:tc>
        <w:tc>
          <w:tcPr>
            <w:tcW w:w="3086" w:type="dxa"/>
            <w:shd w:val="clear" w:color="auto" w:fill="auto"/>
          </w:tcPr>
          <w:p w:rsidR="008C1065" w:rsidRDefault="008C1065" w:rsidP="008C1065">
            <w:pPr>
              <w:spacing w:after="120" w:line="240" w:lineRule="auto"/>
              <w:rPr>
                <w:rFonts w:ascii="Times New Roman" w:hAnsi="Times New Roman"/>
                <w:sz w:val="28"/>
                <w:szCs w:val="28"/>
              </w:rPr>
            </w:pPr>
            <w:r>
              <w:rPr>
                <w:rFonts w:ascii="Times New Roman" w:hAnsi="Times New Roman"/>
                <w:sz w:val="28"/>
                <w:szCs w:val="28"/>
              </w:rPr>
              <w:t>68.punkts</w:t>
            </w:r>
          </w:p>
        </w:tc>
        <w:tc>
          <w:tcPr>
            <w:tcW w:w="1686" w:type="dxa"/>
            <w:shd w:val="clear" w:color="auto" w:fill="auto"/>
          </w:tcPr>
          <w:p w:rsidR="008C1065" w:rsidRDefault="008C1065" w:rsidP="008C106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C1065" w:rsidRPr="002D4F1B" w:rsidRDefault="008C1065" w:rsidP="008C106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C1065" w:rsidRPr="002D4F1B" w:rsidTr="00512EBB">
        <w:trPr>
          <w:trHeight w:val="191"/>
        </w:trPr>
        <w:tc>
          <w:tcPr>
            <w:tcW w:w="2861" w:type="dxa"/>
            <w:shd w:val="clear" w:color="auto" w:fill="auto"/>
          </w:tcPr>
          <w:p w:rsidR="008C1065" w:rsidRPr="00633150" w:rsidRDefault="008C1065" w:rsidP="008C1065">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7.sadaļas 7.4.apakšpunkts</w:t>
            </w:r>
          </w:p>
        </w:tc>
        <w:tc>
          <w:tcPr>
            <w:tcW w:w="3086" w:type="dxa"/>
            <w:shd w:val="clear" w:color="auto" w:fill="auto"/>
          </w:tcPr>
          <w:p w:rsidR="008C1065" w:rsidRDefault="008C1065" w:rsidP="008C1065">
            <w:pPr>
              <w:spacing w:after="120" w:line="240" w:lineRule="auto"/>
              <w:rPr>
                <w:rFonts w:ascii="Times New Roman" w:hAnsi="Times New Roman"/>
                <w:sz w:val="28"/>
                <w:szCs w:val="28"/>
              </w:rPr>
            </w:pPr>
            <w:r>
              <w:rPr>
                <w:rFonts w:ascii="Times New Roman" w:hAnsi="Times New Roman"/>
                <w:sz w:val="28"/>
                <w:szCs w:val="28"/>
              </w:rPr>
              <w:t>69.punkts</w:t>
            </w:r>
          </w:p>
        </w:tc>
        <w:tc>
          <w:tcPr>
            <w:tcW w:w="1686" w:type="dxa"/>
            <w:shd w:val="clear" w:color="auto" w:fill="auto"/>
          </w:tcPr>
          <w:p w:rsidR="008C1065" w:rsidRDefault="008C1065" w:rsidP="008C106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C1065" w:rsidRPr="002D4F1B" w:rsidRDefault="008C1065" w:rsidP="008C106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8C1065" w:rsidRPr="002D4F1B" w:rsidTr="00512EBB">
        <w:trPr>
          <w:trHeight w:val="191"/>
        </w:trPr>
        <w:tc>
          <w:tcPr>
            <w:tcW w:w="2861" w:type="dxa"/>
            <w:shd w:val="clear" w:color="auto" w:fill="auto"/>
          </w:tcPr>
          <w:p w:rsidR="008C1065" w:rsidRPr="00633150" w:rsidRDefault="008C1065" w:rsidP="008C1065">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 pielikuma 7.sadaļas 7.5.apakšpunkts</w:t>
            </w:r>
          </w:p>
        </w:tc>
        <w:tc>
          <w:tcPr>
            <w:tcW w:w="3086" w:type="dxa"/>
            <w:shd w:val="clear" w:color="auto" w:fill="auto"/>
          </w:tcPr>
          <w:p w:rsidR="008C1065" w:rsidRDefault="008C1065" w:rsidP="008C1065">
            <w:pPr>
              <w:spacing w:after="120" w:line="240" w:lineRule="auto"/>
              <w:rPr>
                <w:rFonts w:ascii="Times New Roman" w:hAnsi="Times New Roman"/>
                <w:sz w:val="28"/>
                <w:szCs w:val="28"/>
              </w:rPr>
            </w:pPr>
            <w:r>
              <w:rPr>
                <w:rFonts w:ascii="Times New Roman" w:hAnsi="Times New Roman"/>
                <w:sz w:val="28"/>
                <w:szCs w:val="28"/>
              </w:rPr>
              <w:t>70.punkts</w:t>
            </w:r>
          </w:p>
        </w:tc>
        <w:tc>
          <w:tcPr>
            <w:tcW w:w="1686" w:type="dxa"/>
            <w:shd w:val="clear" w:color="auto" w:fill="auto"/>
          </w:tcPr>
          <w:p w:rsidR="008C1065" w:rsidRDefault="008C1065" w:rsidP="008C1065">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8C1065" w:rsidRPr="002D4F1B" w:rsidRDefault="008C1065" w:rsidP="008C1065">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D2DB4" w:rsidRPr="002D4F1B" w:rsidTr="00512EBB">
        <w:trPr>
          <w:trHeight w:val="191"/>
        </w:trPr>
        <w:tc>
          <w:tcPr>
            <w:tcW w:w="2861" w:type="dxa"/>
            <w:shd w:val="clear" w:color="auto" w:fill="auto"/>
          </w:tcPr>
          <w:p w:rsidR="001D2DB4" w:rsidRPr="00633150" w:rsidRDefault="001D2DB4" w:rsidP="001D2DB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4.sadaļa</w:t>
            </w:r>
          </w:p>
        </w:tc>
        <w:tc>
          <w:tcPr>
            <w:tcW w:w="3086" w:type="dxa"/>
            <w:shd w:val="clear" w:color="auto" w:fill="auto"/>
          </w:tcPr>
          <w:p w:rsidR="001D2DB4" w:rsidRDefault="001D2DB4" w:rsidP="001D2DB4">
            <w:pPr>
              <w:spacing w:after="120" w:line="240" w:lineRule="auto"/>
              <w:rPr>
                <w:rFonts w:ascii="Times New Roman" w:hAnsi="Times New Roman"/>
                <w:sz w:val="28"/>
                <w:szCs w:val="28"/>
              </w:rPr>
            </w:pPr>
            <w:r>
              <w:rPr>
                <w:rFonts w:ascii="Times New Roman" w:hAnsi="Times New Roman"/>
                <w:sz w:val="28"/>
                <w:szCs w:val="28"/>
              </w:rPr>
              <w:t>3.4.nodaļa</w:t>
            </w:r>
          </w:p>
        </w:tc>
        <w:tc>
          <w:tcPr>
            <w:tcW w:w="1686" w:type="dxa"/>
            <w:shd w:val="clear" w:color="auto" w:fill="auto"/>
          </w:tcPr>
          <w:p w:rsidR="001D2DB4" w:rsidRDefault="001D2DB4" w:rsidP="001D2DB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D2DB4" w:rsidRPr="002D4F1B" w:rsidRDefault="001D2DB4" w:rsidP="001D2DB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D2DB4" w:rsidRPr="002D4F1B" w:rsidTr="00512EBB">
        <w:trPr>
          <w:trHeight w:val="191"/>
        </w:trPr>
        <w:tc>
          <w:tcPr>
            <w:tcW w:w="2861" w:type="dxa"/>
            <w:shd w:val="clear" w:color="auto" w:fill="auto"/>
          </w:tcPr>
          <w:p w:rsidR="001D2DB4" w:rsidRPr="00633150" w:rsidRDefault="001D2DB4" w:rsidP="001D2DB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5.sadaļa</w:t>
            </w:r>
          </w:p>
        </w:tc>
        <w:tc>
          <w:tcPr>
            <w:tcW w:w="3086" w:type="dxa"/>
            <w:shd w:val="clear" w:color="auto" w:fill="auto"/>
          </w:tcPr>
          <w:p w:rsidR="001D2DB4" w:rsidRDefault="001D2DB4" w:rsidP="001D2DB4">
            <w:pPr>
              <w:spacing w:after="120" w:line="240" w:lineRule="auto"/>
              <w:rPr>
                <w:rFonts w:ascii="Times New Roman" w:hAnsi="Times New Roman"/>
                <w:sz w:val="28"/>
                <w:szCs w:val="28"/>
              </w:rPr>
            </w:pPr>
            <w:r>
              <w:rPr>
                <w:rFonts w:ascii="Times New Roman" w:hAnsi="Times New Roman"/>
                <w:sz w:val="28"/>
                <w:szCs w:val="28"/>
              </w:rPr>
              <w:t>3.5.nodaļa</w:t>
            </w:r>
          </w:p>
        </w:tc>
        <w:tc>
          <w:tcPr>
            <w:tcW w:w="1686" w:type="dxa"/>
            <w:shd w:val="clear" w:color="auto" w:fill="auto"/>
          </w:tcPr>
          <w:p w:rsidR="001D2DB4" w:rsidRDefault="001D2DB4" w:rsidP="001D2DB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D2DB4" w:rsidRPr="002D4F1B" w:rsidRDefault="001D2DB4" w:rsidP="001D2DB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D2DB4" w:rsidRPr="002D4F1B" w:rsidTr="00512EBB">
        <w:trPr>
          <w:trHeight w:val="191"/>
        </w:trPr>
        <w:tc>
          <w:tcPr>
            <w:tcW w:w="2861" w:type="dxa"/>
            <w:shd w:val="clear" w:color="auto" w:fill="auto"/>
          </w:tcPr>
          <w:p w:rsidR="001D2DB4" w:rsidRPr="00633150" w:rsidRDefault="001D2DB4" w:rsidP="001D2DB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6.sadaļa</w:t>
            </w:r>
          </w:p>
        </w:tc>
        <w:tc>
          <w:tcPr>
            <w:tcW w:w="3086" w:type="dxa"/>
            <w:shd w:val="clear" w:color="auto" w:fill="auto"/>
          </w:tcPr>
          <w:p w:rsidR="001D2DB4" w:rsidRDefault="001D2DB4" w:rsidP="001D2DB4">
            <w:pPr>
              <w:spacing w:after="120" w:line="240" w:lineRule="auto"/>
              <w:rPr>
                <w:rFonts w:ascii="Times New Roman" w:hAnsi="Times New Roman"/>
                <w:sz w:val="28"/>
                <w:szCs w:val="28"/>
              </w:rPr>
            </w:pPr>
            <w:r>
              <w:rPr>
                <w:rFonts w:ascii="Times New Roman" w:hAnsi="Times New Roman"/>
                <w:sz w:val="28"/>
                <w:szCs w:val="28"/>
              </w:rPr>
              <w:t>3.6.nodaļa</w:t>
            </w:r>
          </w:p>
        </w:tc>
        <w:tc>
          <w:tcPr>
            <w:tcW w:w="1686" w:type="dxa"/>
            <w:shd w:val="clear" w:color="auto" w:fill="auto"/>
          </w:tcPr>
          <w:p w:rsidR="001D2DB4" w:rsidRDefault="001D2DB4" w:rsidP="001D2DB4">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D2DB4" w:rsidRPr="002D4F1B" w:rsidRDefault="001D2DB4" w:rsidP="001D2DB4">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CD467E" w:rsidRPr="002D4F1B" w:rsidTr="00512EBB">
        <w:trPr>
          <w:trHeight w:val="191"/>
        </w:trPr>
        <w:tc>
          <w:tcPr>
            <w:tcW w:w="2861" w:type="dxa"/>
            <w:shd w:val="clear" w:color="auto" w:fill="auto"/>
          </w:tcPr>
          <w:p w:rsidR="00CD467E" w:rsidRPr="00633150" w:rsidRDefault="00CD467E" w:rsidP="00CD467E">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 </w:t>
            </w:r>
            <w:r>
              <w:rPr>
                <w:rFonts w:ascii="Times New Roman" w:hAnsi="Times New Roman"/>
                <w:bCs/>
                <w:sz w:val="28"/>
                <w:szCs w:val="28"/>
              </w:rPr>
              <w:t>pielikuma 7.sadaļa</w:t>
            </w:r>
          </w:p>
        </w:tc>
        <w:tc>
          <w:tcPr>
            <w:tcW w:w="3086" w:type="dxa"/>
            <w:shd w:val="clear" w:color="auto" w:fill="auto"/>
          </w:tcPr>
          <w:p w:rsidR="00CD467E" w:rsidRDefault="00CD467E" w:rsidP="00CD467E">
            <w:pPr>
              <w:spacing w:after="120" w:line="240" w:lineRule="auto"/>
              <w:rPr>
                <w:rFonts w:ascii="Times New Roman" w:hAnsi="Times New Roman"/>
                <w:sz w:val="28"/>
                <w:szCs w:val="28"/>
              </w:rPr>
            </w:pPr>
            <w:r>
              <w:rPr>
                <w:rFonts w:ascii="Times New Roman" w:hAnsi="Times New Roman"/>
                <w:sz w:val="28"/>
                <w:szCs w:val="28"/>
              </w:rPr>
              <w:t>3.7.nodaļa</w:t>
            </w:r>
          </w:p>
        </w:tc>
        <w:tc>
          <w:tcPr>
            <w:tcW w:w="1686" w:type="dxa"/>
            <w:shd w:val="clear" w:color="auto" w:fill="auto"/>
          </w:tcPr>
          <w:p w:rsidR="00CD467E" w:rsidRDefault="00CD467E" w:rsidP="00CD467E">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CD467E" w:rsidRPr="002D4F1B" w:rsidRDefault="00CD467E" w:rsidP="00CD467E">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E23759" w:rsidP="0054231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w:t>
            </w:r>
            <w:r w:rsidR="00542311">
              <w:rPr>
                <w:rFonts w:ascii="Times New Roman" w:hAnsi="Times New Roman"/>
                <w:bCs/>
                <w:sz w:val="28"/>
                <w:szCs w:val="28"/>
              </w:rPr>
              <w:t xml:space="preserve"> </w:t>
            </w:r>
            <w:r>
              <w:rPr>
                <w:rFonts w:ascii="Times New Roman" w:hAnsi="Times New Roman"/>
                <w:bCs/>
                <w:sz w:val="28"/>
                <w:szCs w:val="28"/>
              </w:rPr>
              <w:t>pielikum</w:t>
            </w:r>
            <w:r w:rsidR="00542311">
              <w:rPr>
                <w:rFonts w:ascii="Times New Roman" w:hAnsi="Times New Roman"/>
                <w:bCs/>
                <w:sz w:val="28"/>
                <w:szCs w:val="28"/>
              </w:rPr>
              <w:t>a</w:t>
            </w:r>
            <w:r w:rsidR="00153DA3">
              <w:rPr>
                <w:rFonts w:ascii="Times New Roman" w:hAnsi="Times New Roman"/>
                <w:bCs/>
                <w:sz w:val="28"/>
                <w:szCs w:val="28"/>
              </w:rPr>
              <w:t xml:space="preserve"> 1.punkts</w:t>
            </w:r>
          </w:p>
        </w:tc>
        <w:tc>
          <w:tcPr>
            <w:tcW w:w="3086" w:type="dxa"/>
            <w:shd w:val="clear" w:color="auto" w:fill="auto"/>
          </w:tcPr>
          <w:p w:rsidR="00E23759" w:rsidRDefault="00153DA3" w:rsidP="004E6540">
            <w:pPr>
              <w:spacing w:after="120" w:line="240" w:lineRule="auto"/>
              <w:rPr>
                <w:rFonts w:ascii="Times New Roman" w:hAnsi="Times New Roman"/>
                <w:sz w:val="28"/>
                <w:szCs w:val="28"/>
              </w:rPr>
            </w:pPr>
            <w:r>
              <w:rPr>
                <w:rFonts w:ascii="Times New Roman" w:hAnsi="Times New Roman"/>
                <w:sz w:val="28"/>
                <w:szCs w:val="24"/>
              </w:rPr>
              <w:t>112.punkts</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565A" w:rsidRPr="002D4F1B" w:rsidTr="00512EBB">
        <w:trPr>
          <w:trHeight w:val="191"/>
        </w:trPr>
        <w:tc>
          <w:tcPr>
            <w:tcW w:w="2861" w:type="dxa"/>
            <w:shd w:val="clear" w:color="auto" w:fill="auto"/>
          </w:tcPr>
          <w:p w:rsidR="000C565A" w:rsidRPr="00633150" w:rsidRDefault="000C565A" w:rsidP="000C565A">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 pielikuma 2.punkts</w:t>
            </w:r>
          </w:p>
        </w:tc>
        <w:tc>
          <w:tcPr>
            <w:tcW w:w="3086" w:type="dxa"/>
            <w:shd w:val="clear" w:color="auto" w:fill="auto"/>
          </w:tcPr>
          <w:p w:rsidR="000C565A" w:rsidRDefault="000C565A" w:rsidP="000C565A">
            <w:pPr>
              <w:spacing w:after="120" w:line="240" w:lineRule="auto"/>
              <w:rPr>
                <w:rFonts w:ascii="Times New Roman" w:hAnsi="Times New Roman"/>
                <w:sz w:val="28"/>
                <w:szCs w:val="24"/>
              </w:rPr>
            </w:pPr>
            <w:r>
              <w:rPr>
                <w:rFonts w:ascii="Times New Roman" w:hAnsi="Times New Roman"/>
                <w:sz w:val="28"/>
                <w:szCs w:val="24"/>
              </w:rPr>
              <w:t>12.punkts</w:t>
            </w:r>
          </w:p>
        </w:tc>
        <w:tc>
          <w:tcPr>
            <w:tcW w:w="1686" w:type="dxa"/>
            <w:shd w:val="clear" w:color="auto" w:fill="auto"/>
          </w:tcPr>
          <w:p w:rsidR="000C565A" w:rsidRDefault="000C565A" w:rsidP="000C565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C565A" w:rsidRPr="002D4F1B" w:rsidRDefault="000C565A" w:rsidP="000C565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0C565A" w:rsidRPr="002D4F1B" w:rsidTr="00512EBB">
        <w:trPr>
          <w:trHeight w:val="191"/>
        </w:trPr>
        <w:tc>
          <w:tcPr>
            <w:tcW w:w="2861" w:type="dxa"/>
            <w:shd w:val="clear" w:color="auto" w:fill="auto"/>
          </w:tcPr>
          <w:p w:rsidR="000C565A" w:rsidRPr="00633150" w:rsidRDefault="000C565A" w:rsidP="000C565A">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 pielikuma 3.punkts</w:t>
            </w:r>
          </w:p>
        </w:tc>
        <w:tc>
          <w:tcPr>
            <w:tcW w:w="3086" w:type="dxa"/>
            <w:shd w:val="clear" w:color="auto" w:fill="auto"/>
          </w:tcPr>
          <w:p w:rsidR="000C565A" w:rsidRDefault="000C565A" w:rsidP="000C565A">
            <w:pPr>
              <w:spacing w:after="120" w:line="240" w:lineRule="auto"/>
              <w:rPr>
                <w:rFonts w:ascii="Times New Roman" w:hAnsi="Times New Roman"/>
                <w:sz w:val="28"/>
                <w:szCs w:val="24"/>
              </w:rPr>
            </w:pPr>
            <w:r>
              <w:rPr>
                <w:rFonts w:ascii="Times New Roman" w:hAnsi="Times New Roman"/>
                <w:sz w:val="28"/>
                <w:szCs w:val="24"/>
              </w:rPr>
              <w:t>13. un 14.punkts</w:t>
            </w:r>
          </w:p>
        </w:tc>
        <w:tc>
          <w:tcPr>
            <w:tcW w:w="1686" w:type="dxa"/>
            <w:shd w:val="clear" w:color="auto" w:fill="auto"/>
          </w:tcPr>
          <w:p w:rsidR="000C565A" w:rsidRDefault="000C565A" w:rsidP="000C565A">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0C565A" w:rsidRPr="002D4F1B" w:rsidRDefault="000C565A" w:rsidP="000C565A">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153DA3" w:rsidRPr="002D4F1B" w:rsidTr="00512EBB">
        <w:trPr>
          <w:trHeight w:val="191"/>
        </w:trPr>
        <w:tc>
          <w:tcPr>
            <w:tcW w:w="2861" w:type="dxa"/>
            <w:shd w:val="clear" w:color="auto" w:fill="auto"/>
          </w:tcPr>
          <w:p w:rsidR="00153DA3" w:rsidRPr="00633150" w:rsidRDefault="00153DA3" w:rsidP="00153DA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sidR="00542311">
              <w:rPr>
                <w:rFonts w:ascii="Times New Roman" w:hAnsi="Times New Roman"/>
                <w:bCs/>
                <w:sz w:val="28"/>
                <w:szCs w:val="28"/>
              </w:rPr>
              <w:t xml:space="preserve"> II pielikuma</w:t>
            </w:r>
            <w:r>
              <w:rPr>
                <w:rFonts w:ascii="Times New Roman" w:hAnsi="Times New Roman"/>
                <w:bCs/>
                <w:sz w:val="28"/>
                <w:szCs w:val="28"/>
              </w:rPr>
              <w:t xml:space="preserve"> 4.punkts</w:t>
            </w:r>
          </w:p>
        </w:tc>
        <w:tc>
          <w:tcPr>
            <w:tcW w:w="3086" w:type="dxa"/>
            <w:shd w:val="clear" w:color="auto" w:fill="auto"/>
          </w:tcPr>
          <w:p w:rsidR="00153DA3" w:rsidRDefault="00153DA3" w:rsidP="00153DA3">
            <w:pPr>
              <w:spacing w:after="120" w:line="240" w:lineRule="auto"/>
              <w:rPr>
                <w:rFonts w:ascii="Times New Roman" w:hAnsi="Times New Roman"/>
                <w:sz w:val="28"/>
                <w:szCs w:val="28"/>
              </w:rPr>
            </w:pPr>
            <w:r>
              <w:rPr>
                <w:rFonts w:ascii="Times New Roman" w:hAnsi="Times New Roman"/>
                <w:sz w:val="28"/>
                <w:szCs w:val="24"/>
              </w:rPr>
              <w:t>1.pielikums</w:t>
            </w:r>
          </w:p>
        </w:tc>
        <w:tc>
          <w:tcPr>
            <w:tcW w:w="1686" w:type="dxa"/>
            <w:shd w:val="clear" w:color="auto" w:fill="auto"/>
          </w:tcPr>
          <w:p w:rsidR="00153DA3" w:rsidRDefault="00153DA3" w:rsidP="00153DA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153DA3" w:rsidRPr="002D4F1B" w:rsidRDefault="00153DA3" w:rsidP="00153DA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E23759" w:rsidP="004331C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sidR="00C71906">
              <w:rPr>
                <w:rFonts w:ascii="Times New Roman" w:hAnsi="Times New Roman"/>
                <w:bCs/>
                <w:sz w:val="28"/>
                <w:szCs w:val="28"/>
              </w:rPr>
              <w:t>2014/68</w:t>
            </w:r>
            <w:r w:rsidRPr="00633150">
              <w:rPr>
                <w:rFonts w:ascii="Times New Roman" w:hAnsi="Times New Roman"/>
                <w:bCs/>
                <w:sz w:val="28"/>
                <w:szCs w:val="28"/>
              </w:rPr>
              <w:t>/ES</w:t>
            </w:r>
            <w:r w:rsidR="003B2208">
              <w:rPr>
                <w:rFonts w:ascii="Times New Roman" w:hAnsi="Times New Roman"/>
                <w:bCs/>
                <w:sz w:val="28"/>
                <w:szCs w:val="28"/>
              </w:rPr>
              <w:t xml:space="preserve"> III </w:t>
            </w:r>
            <w:r>
              <w:rPr>
                <w:rFonts w:ascii="Times New Roman" w:hAnsi="Times New Roman"/>
                <w:bCs/>
                <w:sz w:val="28"/>
                <w:szCs w:val="28"/>
              </w:rPr>
              <w:t>pielikums</w:t>
            </w:r>
          </w:p>
        </w:tc>
        <w:tc>
          <w:tcPr>
            <w:tcW w:w="3086" w:type="dxa"/>
            <w:shd w:val="clear" w:color="auto" w:fill="auto"/>
          </w:tcPr>
          <w:p w:rsidR="00E23759" w:rsidRDefault="003B2208" w:rsidP="000230F1">
            <w:pPr>
              <w:spacing w:after="120" w:line="240" w:lineRule="auto"/>
              <w:rPr>
                <w:rFonts w:ascii="Times New Roman" w:hAnsi="Times New Roman"/>
                <w:sz w:val="28"/>
                <w:szCs w:val="28"/>
              </w:rPr>
            </w:pPr>
            <w:r>
              <w:rPr>
                <w:rFonts w:ascii="Times New Roman" w:hAnsi="Times New Roman"/>
                <w:sz w:val="28"/>
                <w:szCs w:val="28"/>
              </w:rPr>
              <w:t>5.nodaļa</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3B2208" w:rsidP="004E6540">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1.sadaļas A modulis</w:t>
            </w:r>
          </w:p>
        </w:tc>
        <w:tc>
          <w:tcPr>
            <w:tcW w:w="3086" w:type="dxa"/>
            <w:shd w:val="clear" w:color="auto" w:fill="auto"/>
          </w:tcPr>
          <w:p w:rsidR="00E23759" w:rsidRDefault="009C0A7B" w:rsidP="000230F1">
            <w:pPr>
              <w:spacing w:after="120" w:line="240" w:lineRule="auto"/>
              <w:rPr>
                <w:rFonts w:ascii="Times New Roman" w:hAnsi="Times New Roman"/>
                <w:sz w:val="28"/>
                <w:szCs w:val="28"/>
              </w:rPr>
            </w:pPr>
            <w:r>
              <w:rPr>
                <w:rFonts w:ascii="Times New Roman" w:hAnsi="Times New Roman"/>
                <w:sz w:val="28"/>
                <w:szCs w:val="28"/>
              </w:rPr>
              <w:t>118.-123.punkts (</w:t>
            </w:r>
            <w:r w:rsidR="003B2208">
              <w:rPr>
                <w:rFonts w:ascii="Times New Roman" w:hAnsi="Times New Roman"/>
                <w:sz w:val="28"/>
                <w:szCs w:val="28"/>
              </w:rPr>
              <w:t>5.2.nodaļa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3B2208" w:rsidP="004331C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2.sadaļas A2 modulis</w:t>
            </w:r>
          </w:p>
        </w:tc>
        <w:tc>
          <w:tcPr>
            <w:tcW w:w="3086" w:type="dxa"/>
            <w:shd w:val="clear" w:color="auto" w:fill="auto"/>
          </w:tcPr>
          <w:p w:rsidR="00E23759" w:rsidRDefault="009C0A7B" w:rsidP="009C0A7B">
            <w:pPr>
              <w:spacing w:after="120" w:line="240" w:lineRule="auto"/>
              <w:rPr>
                <w:rFonts w:ascii="Times New Roman" w:hAnsi="Times New Roman"/>
                <w:sz w:val="28"/>
                <w:szCs w:val="28"/>
              </w:rPr>
            </w:pPr>
            <w:r>
              <w:rPr>
                <w:rFonts w:ascii="Times New Roman" w:hAnsi="Times New Roman"/>
                <w:sz w:val="28"/>
                <w:szCs w:val="28"/>
              </w:rPr>
              <w:t>124.-133.punkts (</w:t>
            </w:r>
            <w:r w:rsidR="003B2208">
              <w:rPr>
                <w:rFonts w:ascii="Times New Roman" w:hAnsi="Times New Roman"/>
                <w:sz w:val="28"/>
                <w:szCs w:val="28"/>
              </w:rPr>
              <w:t>5.3.nodaļa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A70B21" w:rsidP="00D65F9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3.sadaļas B modulis 3.1.</w:t>
            </w:r>
            <w:r w:rsidR="00D65F94">
              <w:rPr>
                <w:rFonts w:ascii="Times New Roman" w:hAnsi="Times New Roman"/>
                <w:bCs/>
                <w:sz w:val="28"/>
                <w:szCs w:val="28"/>
              </w:rPr>
              <w:t>nodaļa</w:t>
            </w:r>
          </w:p>
        </w:tc>
        <w:tc>
          <w:tcPr>
            <w:tcW w:w="3086" w:type="dxa"/>
            <w:shd w:val="clear" w:color="auto" w:fill="auto"/>
          </w:tcPr>
          <w:p w:rsidR="00E23759" w:rsidRDefault="00E2166D" w:rsidP="00E2166D">
            <w:pPr>
              <w:spacing w:after="120" w:line="240" w:lineRule="auto"/>
              <w:rPr>
                <w:rFonts w:ascii="Times New Roman" w:hAnsi="Times New Roman"/>
                <w:sz w:val="28"/>
                <w:szCs w:val="28"/>
              </w:rPr>
            </w:pPr>
            <w:r>
              <w:rPr>
                <w:rFonts w:ascii="Times New Roman" w:hAnsi="Times New Roman"/>
                <w:sz w:val="28"/>
                <w:szCs w:val="28"/>
              </w:rPr>
              <w:t>134.-149.punkts (</w:t>
            </w:r>
            <w:r w:rsidR="003B2208">
              <w:rPr>
                <w:rFonts w:ascii="Times New Roman" w:hAnsi="Times New Roman"/>
                <w:sz w:val="28"/>
                <w:szCs w:val="28"/>
              </w:rPr>
              <w:t>5.4.</w:t>
            </w:r>
            <w:r w:rsidR="00A70B21">
              <w:rPr>
                <w:rFonts w:ascii="Times New Roman" w:hAnsi="Times New Roman"/>
                <w:sz w:val="28"/>
                <w:szCs w:val="28"/>
              </w:rPr>
              <w:t>1.</w:t>
            </w:r>
            <w:r w:rsidR="003B2208">
              <w:rPr>
                <w:rFonts w:ascii="Times New Roman" w:hAnsi="Times New Roman"/>
                <w:sz w:val="28"/>
                <w:szCs w:val="28"/>
              </w:rPr>
              <w:t>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70B21" w:rsidRPr="002D4F1B" w:rsidTr="00512EBB">
        <w:trPr>
          <w:trHeight w:val="191"/>
        </w:trPr>
        <w:tc>
          <w:tcPr>
            <w:tcW w:w="2861" w:type="dxa"/>
            <w:shd w:val="clear" w:color="auto" w:fill="auto"/>
          </w:tcPr>
          <w:p w:rsidR="00A70B21" w:rsidRPr="00633150" w:rsidRDefault="00A70B21" w:rsidP="00A70B21">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3.sadaļas B modulis</w:t>
            </w:r>
            <w:r w:rsidR="00D65F94">
              <w:rPr>
                <w:rFonts w:ascii="Times New Roman" w:hAnsi="Times New Roman"/>
                <w:bCs/>
                <w:sz w:val="28"/>
                <w:szCs w:val="28"/>
              </w:rPr>
              <w:t xml:space="preserve"> 3.2.nodaļa</w:t>
            </w:r>
          </w:p>
        </w:tc>
        <w:tc>
          <w:tcPr>
            <w:tcW w:w="3086" w:type="dxa"/>
            <w:shd w:val="clear" w:color="auto" w:fill="auto"/>
          </w:tcPr>
          <w:p w:rsidR="00E2166D" w:rsidRDefault="00E2166D" w:rsidP="00E2166D">
            <w:pPr>
              <w:spacing w:after="0" w:line="240" w:lineRule="auto"/>
              <w:rPr>
                <w:rFonts w:ascii="Times New Roman" w:hAnsi="Times New Roman"/>
                <w:sz w:val="28"/>
                <w:szCs w:val="28"/>
              </w:rPr>
            </w:pPr>
            <w:r>
              <w:rPr>
                <w:rFonts w:ascii="Times New Roman" w:hAnsi="Times New Roman"/>
                <w:sz w:val="28"/>
                <w:szCs w:val="28"/>
              </w:rPr>
              <w:t>150.-165.punkts</w:t>
            </w:r>
          </w:p>
          <w:p w:rsidR="00A70B21" w:rsidRDefault="00E2166D" w:rsidP="00E2166D">
            <w:pPr>
              <w:spacing w:after="0" w:line="240" w:lineRule="auto"/>
              <w:rPr>
                <w:rFonts w:ascii="Times New Roman" w:hAnsi="Times New Roman"/>
                <w:sz w:val="28"/>
                <w:szCs w:val="28"/>
              </w:rPr>
            </w:pPr>
            <w:r>
              <w:rPr>
                <w:rFonts w:ascii="Times New Roman" w:hAnsi="Times New Roman"/>
                <w:sz w:val="28"/>
                <w:szCs w:val="28"/>
              </w:rPr>
              <w:t>(</w:t>
            </w:r>
            <w:r w:rsidR="00A70B21">
              <w:rPr>
                <w:rFonts w:ascii="Times New Roman" w:hAnsi="Times New Roman"/>
                <w:sz w:val="28"/>
                <w:szCs w:val="28"/>
              </w:rPr>
              <w:t>5.4.2.nodaļa</w:t>
            </w:r>
            <w:r>
              <w:rPr>
                <w:rFonts w:ascii="Times New Roman" w:hAnsi="Times New Roman"/>
                <w:sz w:val="28"/>
                <w:szCs w:val="28"/>
              </w:rPr>
              <w:t>)</w:t>
            </w:r>
          </w:p>
        </w:tc>
        <w:tc>
          <w:tcPr>
            <w:tcW w:w="1686" w:type="dxa"/>
            <w:shd w:val="clear" w:color="auto" w:fill="auto"/>
          </w:tcPr>
          <w:p w:rsidR="00A70B21" w:rsidRDefault="00A70B21" w:rsidP="00A70B21">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70B21" w:rsidRPr="002D4F1B" w:rsidRDefault="00A70B21" w:rsidP="00A70B21">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D65F94" w:rsidP="00D65F9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4.sadaļas C2 modulis</w:t>
            </w:r>
          </w:p>
        </w:tc>
        <w:tc>
          <w:tcPr>
            <w:tcW w:w="3086" w:type="dxa"/>
            <w:shd w:val="clear" w:color="auto" w:fill="auto"/>
          </w:tcPr>
          <w:p w:rsidR="00E23759" w:rsidRDefault="00E2166D" w:rsidP="004331C3">
            <w:pPr>
              <w:spacing w:after="120" w:line="240" w:lineRule="auto"/>
              <w:rPr>
                <w:rFonts w:ascii="Times New Roman" w:hAnsi="Times New Roman"/>
                <w:sz w:val="28"/>
                <w:szCs w:val="28"/>
              </w:rPr>
            </w:pPr>
            <w:r>
              <w:rPr>
                <w:rFonts w:ascii="Times New Roman" w:hAnsi="Times New Roman"/>
                <w:sz w:val="28"/>
                <w:szCs w:val="28"/>
              </w:rPr>
              <w:t>166.-176.punkts (</w:t>
            </w:r>
            <w:r w:rsidR="003B2208">
              <w:rPr>
                <w:rFonts w:ascii="Times New Roman" w:hAnsi="Times New Roman"/>
                <w:sz w:val="28"/>
                <w:szCs w:val="28"/>
              </w:rPr>
              <w:t>5.5.nodaļa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4331C3">
        <w:trPr>
          <w:trHeight w:val="952"/>
        </w:trPr>
        <w:tc>
          <w:tcPr>
            <w:tcW w:w="2861" w:type="dxa"/>
            <w:shd w:val="clear" w:color="auto" w:fill="auto"/>
          </w:tcPr>
          <w:p w:rsidR="00E23759" w:rsidRPr="00633150" w:rsidRDefault="00D65F94" w:rsidP="00D65F9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5.sadaļas D modulis</w:t>
            </w:r>
          </w:p>
        </w:tc>
        <w:tc>
          <w:tcPr>
            <w:tcW w:w="3086" w:type="dxa"/>
            <w:shd w:val="clear" w:color="auto" w:fill="auto"/>
          </w:tcPr>
          <w:p w:rsidR="00E23759" w:rsidRDefault="00136A29" w:rsidP="004331C3">
            <w:pPr>
              <w:spacing w:after="120" w:line="240" w:lineRule="auto"/>
              <w:rPr>
                <w:rFonts w:ascii="Times New Roman" w:hAnsi="Times New Roman"/>
                <w:sz w:val="28"/>
                <w:szCs w:val="28"/>
              </w:rPr>
            </w:pPr>
            <w:r>
              <w:rPr>
                <w:rFonts w:ascii="Times New Roman" w:hAnsi="Times New Roman"/>
                <w:sz w:val="28"/>
                <w:szCs w:val="28"/>
              </w:rPr>
              <w:t>177.-200.punkts (</w:t>
            </w:r>
            <w:r w:rsidR="003B2208">
              <w:rPr>
                <w:rFonts w:ascii="Times New Roman" w:hAnsi="Times New Roman"/>
                <w:sz w:val="28"/>
                <w:szCs w:val="28"/>
              </w:rPr>
              <w:t>5.6.nodaļa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D65F94" w:rsidP="00D65F94">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6.sadaļas D1 modulis</w:t>
            </w:r>
          </w:p>
        </w:tc>
        <w:tc>
          <w:tcPr>
            <w:tcW w:w="3086" w:type="dxa"/>
            <w:shd w:val="clear" w:color="auto" w:fill="auto"/>
          </w:tcPr>
          <w:p w:rsidR="00E23759" w:rsidRDefault="00076355" w:rsidP="003B2208">
            <w:pPr>
              <w:spacing w:after="120" w:line="240" w:lineRule="auto"/>
              <w:rPr>
                <w:rFonts w:ascii="Times New Roman" w:hAnsi="Times New Roman"/>
                <w:sz w:val="28"/>
                <w:szCs w:val="28"/>
              </w:rPr>
            </w:pPr>
            <w:r>
              <w:rPr>
                <w:rFonts w:ascii="Times New Roman" w:hAnsi="Times New Roman"/>
                <w:sz w:val="28"/>
                <w:szCs w:val="28"/>
              </w:rPr>
              <w:t>201.-224.punkts (</w:t>
            </w:r>
            <w:r w:rsidR="003B2208">
              <w:rPr>
                <w:rFonts w:ascii="Times New Roman" w:hAnsi="Times New Roman"/>
                <w:sz w:val="28"/>
                <w:szCs w:val="28"/>
              </w:rPr>
              <w:t>5.7.nodaļa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E23759" w:rsidRPr="002D4F1B" w:rsidTr="00512EBB">
        <w:trPr>
          <w:trHeight w:val="191"/>
        </w:trPr>
        <w:tc>
          <w:tcPr>
            <w:tcW w:w="2861" w:type="dxa"/>
            <w:shd w:val="clear" w:color="auto" w:fill="auto"/>
          </w:tcPr>
          <w:p w:rsidR="00E23759" w:rsidRPr="00633150" w:rsidRDefault="00AB4BF3" w:rsidP="00AB4BF3">
            <w:pPr>
              <w:spacing w:after="120" w:line="240" w:lineRule="auto"/>
              <w:rPr>
                <w:rFonts w:ascii="Times New Roman" w:hAnsi="Times New Roman"/>
                <w:bCs/>
                <w:sz w:val="28"/>
                <w:szCs w:val="28"/>
              </w:rPr>
            </w:pPr>
            <w:r w:rsidRPr="00633150">
              <w:rPr>
                <w:rFonts w:ascii="Times New Roman" w:hAnsi="Times New Roman"/>
                <w:bCs/>
                <w:sz w:val="28"/>
                <w:szCs w:val="28"/>
              </w:rPr>
              <w:lastRenderedPageBreak/>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7.sadaļas E modulis</w:t>
            </w:r>
          </w:p>
        </w:tc>
        <w:tc>
          <w:tcPr>
            <w:tcW w:w="3086" w:type="dxa"/>
            <w:shd w:val="clear" w:color="auto" w:fill="auto"/>
          </w:tcPr>
          <w:p w:rsidR="00E23759" w:rsidRDefault="00076355" w:rsidP="004331C3">
            <w:pPr>
              <w:spacing w:after="120" w:line="240" w:lineRule="auto"/>
              <w:rPr>
                <w:rFonts w:ascii="Times New Roman" w:hAnsi="Times New Roman"/>
                <w:sz w:val="28"/>
                <w:szCs w:val="28"/>
              </w:rPr>
            </w:pPr>
            <w:r>
              <w:rPr>
                <w:rFonts w:ascii="Times New Roman" w:hAnsi="Times New Roman"/>
                <w:sz w:val="28"/>
                <w:szCs w:val="28"/>
              </w:rPr>
              <w:t>225.-247.punkts (</w:t>
            </w:r>
            <w:r w:rsidR="003B2208">
              <w:rPr>
                <w:rFonts w:ascii="Times New Roman" w:hAnsi="Times New Roman"/>
                <w:sz w:val="28"/>
                <w:szCs w:val="28"/>
              </w:rPr>
              <w:t>5.8.nodaļa</w:t>
            </w:r>
            <w:r>
              <w:rPr>
                <w:rFonts w:ascii="Times New Roman" w:hAnsi="Times New Roman"/>
                <w:sz w:val="28"/>
                <w:szCs w:val="28"/>
              </w:rPr>
              <w:t>)</w:t>
            </w:r>
          </w:p>
        </w:tc>
        <w:tc>
          <w:tcPr>
            <w:tcW w:w="1686" w:type="dxa"/>
            <w:shd w:val="clear" w:color="auto" w:fill="auto"/>
          </w:tcPr>
          <w:p w:rsidR="00E23759" w:rsidRDefault="00E23759" w:rsidP="004331C3">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E23759" w:rsidRPr="002D4F1B" w:rsidRDefault="00E23759" w:rsidP="004331C3">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B2208" w:rsidRPr="002D4F1B" w:rsidTr="00512EBB">
        <w:trPr>
          <w:trHeight w:val="191"/>
        </w:trPr>
        <w:tc>
          <w:tcPr>
            <w:tcW w:w="2861" w:type="dxa"/>
            <w:shd w:val="clear" w:color="auto" w:fill="auto"/>
          </w:tcPr>
          <w:p w:rsidR="003B2208" w:rsidRPr="00633150" w:rsidRDefault="00AB4BF3" w:rsidP="00AB4BF3">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8.sadaļas E1 modulis</w:t>
            </w:r>
          </w:p>
        </w:tc>
        <w:tc>
          <w:tcPr>
            <w:tcW w:w="3086" w:type="dxa"/>
            <w:shd w:val="clear" w:color="auto" w:fill="auto"/>
          </w:tcPr>
          <w:p w:rsidR="003B2208" w:rsidRDefault="00360895" w:rsidP="003B2208">
            <w:pPr>
              <w:spacing w:after="120" w:line="240" w:lineRule="auto"/>
              <w:rPr>
                <w:rFonts w:ascii="Times New Roman" w:hAnsi="Times New Roman"/>
                <w:sz w:val="28"/>
                <w:szCs w:val="28"/>
              </w:rPr>
            </w:pPr>
            <w:r>
              <w:rPr>
                <w:rFonts w:ascii="Times New Roman" w:hAnsi="Times New Roman"/>
                <w:sz w:val="28"/>
                <w:szCs w:val="28"/>
              </w:rPr>
              <w:t>248.-273.punkts (</w:t>
            </w:r>
            <w:r w:rsidR="003B2208">
              <w:rPr>
                <w:rFonts w:ascii="Times New Roman" w:hAnsi="Times New Roman"/>
                <w:sz w:val="28"/>
                <w:szCs w:val="28"/>
              </w:rPr>
              <w:t>5.9.nodaļa</w:t>
            </w:r>
            <w:r>
              <w:rPr>
                <w:rFonts w:ascii="Times New Roman" w:hAnsi="Times New Roman"/>
                <w:sz w:val="28"/>
                <w:szCs w:val="28"/>
              </w:rPr>
              <w:t>)</w:t>
            </w:r>
          </w:p>
        </w:tc>
        <w:tc>
          <w:tcPr>
            <w:tcW w:w="1686" w:type="dxa"/>
            <w:shd w:val="clear" w:color="auto" w:fill="auto"/>
          </w:tcPr>
          <w:p w:rsidR="003B2208" w:rsidRDefault="003B2208" w:rsidP="003B22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B2208" w:rsidRPr="002D4F1B" w:rsidRDefault="003B2208" w:rsidP="003B22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B2208" w:rsidRPr="002D4F1B" w:rsidTr="00512EBB">
        <w:trPr>
          <w:trHeight w:val="191"/>
        </w:trPr>
        <w:tc>
          <w:tcPr>
            <w:tcW w:w="2861" w:type="dxa"/>
            <w:shd w:val="clear" w:color="auto" w:fill="auto"/>
          </w:tcPr>
          <w:p w:rsidR="003B2208" w:rsidRPr="00633150" w:rsidRDefault="008145BF" w:rsidP="008145BF">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9.sadaļas F modulis</w:t>
            </w:r>
          </w:p>
        </w:tc>
        <w:tc>
          <w:tcPr>
            <w:tcW w:w="3086" w:type="dxa"/>
            <w:shd w:val="clear" w:color="auto" w:fill="auto"/>
          </w:tcPr>
          <w:p w:rsidR="003B2208" w:rsidRDefault="002D19B0" w:rsidP="003B2208">
            <w:pPr>
              <w:spacing w:after="120" w:line="240" w:lineRule="auto"/>
              <w:rPr>
                <w:rFonts w:ascii="Times New Roman" w:hAnsi="Times New Roman"/>
                <w:sz w:val="28"/>
                <w:szCs w:val="28"/>
              </w:rPr>
            </w:pPr>
            <w:r>
              <w:rPr>
                <w:rFonts w:ascii="Times New Roman" w:hAnsi="Times New Roman"/>
                <w:sz w:val="28"/>
                <w:szCs w:val="28"/>
              </w:rPr>
              <w:t>274.-286.punkts (</w:t>
            </w:r>
            <w:r w:rsidR="003B2208">
              <w:rPr>
                <w:rFonts w:ascii="Times New Roman" w:hAnsi="Times New Roman"/>
                <w:sz w:val="28"/>
                <w:szCs w:val="28"/>
              </w:rPr>
              <w:t>5.10.nodaļa</w:t>
            </w:r>
            <w:r>
              <w:rPr>
                <w:rFonts w:ascii="Times New Roman" w:hAnsi="Times New Roman"/>
                <w:sz w:val="28"/>
                <w:szCs w:val="28"/>
              </w:rPr>
              <w:t>)</w:t>
            </w:r>
          </w:p>
        </w:tc>
        <w:tc>
          <w:tcPr>
            <w:tcW w:w="1686" w:type="dxa"/>
            <w:shd w:val="clear" w:color="auto" w:fill="auto"/>
          </w:tcPr>
          <w:p w:rsidR="003B2208" w:rsidRDefault="003B2208" w:rsidP="003B22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B2208" w:rsidRPr="002D4F1B" w:rsidRDefault="003B2208" w:rsidP="003B22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3B2208" w:rsidRPr="002D4F1B" w:rsidTr="00512EBB">
        <w:trPr>
          <w:trHeight w:val="191"/>
        </w:trPr>
        <w:tc>
          <w:tcPr>
            <w:tcW w:w="2861" w:type="dxa"/>
            <w:shd w:val="clear" w:color="auto" w:fill="auto"/>
          </w:tcPr>
          <w:p w:rsidR="003B2208" w:rsidRPr="00633150" w:rsidRDefault="00210DA2" w:rsidP="00210DA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10.sadaļas G modulis</w:t>
            </w:r>
          </w:p>
        </w:tc>
        <w:tc>
          <w:tcPr>
            <w:tcW w:w="3086" w:type="dxa"/>
            <w:shd w:val="clear" w:color="auto" w:fill="auto"/>
          </w:tcPr>
          <w:p w:rsidR="003B2208" w:rsidRDefault="0065404F" w:rsidP="003B2208">
            <w:pPr>
              <w:spacing w:after="120" w:line="240" w:lineRule="auto"/>
              <w:rPr>
                <w:rFonts w:ascii="Times New Roman" w:hAnsi="Times New Roman"/>
                <w:sz w:val="28"/>
                <w:szCs w:val="28"/>
              </w:rPr>
            </w:pPr>
            <w:r>
              <w:rPr>
                <w:rFonts w:ascii="Times New Roman" w:hAnsi="Times New Roman"/>
                <w:sz w:val="28"/>
                <w:szCs w:val="28"/>
              </w:rPr>
              <w:t>287.-296.punkts (</w:t>
            </w:r>
            <w:r w:rsidR="003B2208">
              <w:rPr>
                <w:rFonts w:ascii="Times New Roman" w:hAnsi="Times New Roman"/>
                <w:sz w:val="28"/>
                <w:szCs w:val="28"/>
              </w:rPr>
              <w:t>5.11.nodaļa</w:t>
            </w:r>
            <w:r>
              <w:rPr>
                <w:rFonts w:ascii="Times New Roman" w:hAnsi="Times New Roman"/>
                <w:sz w:val="28"/>
                <w:szCs w:val="28"/>
              </w:rPr>
              <w:t>)</w:t>
            </w:r>
          </w:p>
        </w:tc>
        <w:tc>
          <w:tcPr>
            <w:tcW w:w="1686" w:type="dxa"/>
            <w:shd w:val="clear" w:color="auto" w:fill="auto"/>
          </w:tcPr>
          <w:p w:rsidR="003B2208" w:rsidRDefault="003B2208" w:rsidP="003B2208">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3B2208" w:rsidRPr="002D4F1B" w:rsidRDefault="003B2208" w:rsidP="003B2208">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10DA2" w:rsidRPr="002D4F1B" w:rsidTr="00512EBB">
        <w:trPr>
          <w:trHeight w:val="191"/>
        </w:trPr>
        <w:tc>
          <w:tcPr>
            <w:tcW w:w="2861" w:type="dxa"/>
            <w:shd w:val="clear" w:color="auto" w:fill="auto"/>
          </w:tcPr>
          <w:p w:rsidR="00210DA2" w:rsidRPr="00633150" w:rsidRDefault="00210DA2" w:rsidP="00210DA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11.sadaļas H modulis</w:t>
            </w:r>
          </w:p>
        </w:tc>
        <w:tc>
          <w:tcPr>
            <w:tcW w:w="3086" w:type="dxa"/>
            <w:shd w:val="clear" w:color="auto" w:fill="auto"/>
          </w:tcPr>
          <w:p w:rsidR="00210DA2" w:rsidRDefault="00237DC4" w:rsidP="00210DA2">
            <w:pPr>
              <w:spacing w:after="120" w:line="240" w:lineRule="auto"/>
              <w:rPr>
                <w:rFonts w:ascii="Times New Roman" w:hAnsi="Times New Roman"/>
                <w:sz w:val="28"/>
                <w:szCs w:val="28"/>
              </w:rPr>
            </w:pPr>
            <w:r>
              <w:rPr>
                <w:rFonts w:ascii="Times New Roman" w:hAnsi="Times New Roman"/>
                <w:sz w:val="28"/>
                <w:szCs w:val="28"/>
              </w:rPr>
              <w:t>297.-318.punkts (</w:t>
            </w:r>
            <w:r w:rsidR="00210DA2">
              <w:rPr>
                <w:rFonts w:ascii="Times New Roman" w:hAnsi="Times New Roman"/>
                <w:sz w:val="28"/>
                <w:szCs w:val="28"/>
              </w:rPr>
              <w:t>5.12.nodaļa</w:t>
            </w:r>
            <w:r>
              <w:rPr>
                <w:rFonts w:ascii="Times New Roman" w:hAnsi="Times New Roman"/>
                <w:sz w:val="28"/>
                <w:szCs w:val="28"/>
              </w:rPr>
              <w:t>)</w:t>
            </w:r>
          </w:p>
        </w:tc>
        <w:tc>
          <w:tcPr>
            <w:tcW w:w="1686" w:type="dxa"/>
            <w:shd w:val="clear" w:color="auto" w:fill="auto"/>
          </w:tcPr>
          <w:p w:rsidR="00210DA2" w:rsidRDefault="00210DA2" w:rsidP="00210DA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10DA2" w:rsidRPr="002D4F1B" w:rsidRDefault="00210DA2" w:rsidP="00210DA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210DA2" w:rsidRPr="002D4F1B" w:rsidTr="00AB433B">
        <w:trPr>
          <w:trHeight w:val="1248"/>
        </w:trPr>
        <w:tc>
          <w:tcPr>
            <w:tcW w:w="2861" w:type="dxa"/>
            <w:shd w:val="clear" w:color="auto" w:fill="auto"/>
          </w:tcPr>
          <w:p w:rsidR="00210DA2" w:rsidRPr="00633150" w:rsidRDefault="00210DA2" w:rsidP="00210DA2">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III pielikuma 12.sadaļas H1 modulis</w:t>
            </w:r>
          </w:p>
        </w:tc>
        <w:tc>
          <w:tcPr>
            <w:tcW w:w="3086" w:type="dxa"/>
            <w:shd w:val="clear" w:color="auto" w:fill="auto"/>
          </w:tcPr>
          <w:p w:rsidR="00210DA2" w:rsidRDefault="00237DC4" w:rsidP="00210DA2">
            <w:pPr>
              <w:spacing w:after="120" w:line="240" w:lineRule="auto"/>
              <w:rPr>
                <w:rFonts w:ascii="Times New Roman" w:hAnsi="Times New Roman"/>
                <w:sz w:val="28"/>
                <w:szCs w:val="28"/>
              </w:rPr>
            </w:pPr>
            <w:r>
              <w:rPr>
                <w:rFonts w:ascii="Times New Roman" w:hAnsi="Times New Roman"/>
                <w:sz w:val="28"/>
                <w:szCs w:val="28"/>
              </w:rPr>
              <w:t>319.-353.punkts (</w:t>
            </w:r>
            <w:r w:rsidR="00210DA2">
              <w:rPr>
                <w:rFonts w:ascii="Times New Roman" w:hAnsi="Times New Roman"/>
                <w:sz w:val="28"/>
                <w:szCs w:val="28"/>
              </w:rPr>
              <w:t>5.13.nodaļa</w:t>
            </w:r>
            <w:r>
              <w:rPr>
                <w:rFonts w:ascii="Times New Roman" w:hAnsi="Times New Roman"/>
                <w:sz w:val="28"/>
                <w:szCs w:val="28"/>
              </w:rPr>
              <w:t>)</w:t>
            </w:r>
          </w:p>
        </w:tc>
        <w:tc>
          <w:tcPr>
            <w:tcW w:w="1686" w:type="dxa"/>
            <w:shd w:val="clear" w:color="auto" w:fill="auto"/>
          </w:tcPr>
          <w:p w:rsidR="00210DA2" w:rsidRDefault="00210DA2" w:rsidP="00210DA2">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210DA2" w:rsidRPr="002D4F1B" w:rsidRDefault="00210DA2" w:rsidP="00210DA2">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r w:rsidR="00AB433B" w:rsidRPr="002D4F1B" w:rsidTr="00512EBB">
        <w:trPr>
          <w:trHeight w:val="191"/>
        </w:trPr>
        <w:tc>
          <w:tcPr>
            <w:tcW w:w="2861" w:type="dxa"/>
            <w:shd w:val="clear" w:color="auto" w:fill="auto"/>
          </w:tcPr>
          <w:p w:rsidR="00AB433B" w:rsidRPr="00633150" w:rsidRDefault="00AB433B" w:rsidP="00AB433B">
            <w:pPr>
              <w:spacing w:after="120" w:line="240" w:lineRule="auto"/>
              <w:rPr>
                <w:rFonts w:ascii="Times New Roman" w:hAnsi="Times New Roman"/>
                <w:bCs/>
                <w:sz w:val="28"/>
                <w:szCs w:val="28"/>
              </w:rPr>
            </w:pPr>
            <w:r w:rsidRPr="00633150">
              <w:rPr>
                <w:rFonts w:ascii="Times New Roman" w:hAnsi="Times New Roman"/>
                <w:bCs/>
                <w:sz w:val="28"/>
                <w:szCs w:val="28"/>
              </w:rPr>
              <w:t xml:space="preserve">Direktīvas </w:t>
            </w:r>
            <w:r>
              <w:rPr>
                <w:rFonts w:ascii="Times New Roman" w:hAnsi="Times New Roman"/>
                <w:bCs/>
                <w:sz w:val="28"/>
                <w:szCs w:val="28"/>
              </w:rPr>
              <w:t>2014/68</w:t>
            </w:r>
            <w:r w:rsidRPr="00633150">
              <w:rPr>
                <w:rFonts w:ascii="Times New Roman" w:hAnsi="Times New Roman"/>
                <w:bCs/>
                <w:sz w:val="28"/>
                <w:szCs w:val="28"/>
              </w:rPr>
              <w:t>/ES</w:t>
            </w:r>
            <w:r>
              <w:rPr>
                <w:rFonts w:ascii="Times New Roman" w:hAnsi="Times New Roman"/>
                <w:bCs/>
                <w:sz w:val="28"/>
                <w:szCs w:val="28"/>
              </w:rPr>
              <w:t xml:space="preserve"> IV pielikums</w:t>
            </w:r>
          </w:p>
        </w:tc>
        <w:tc>
          <w:tcPr>
            <w:tcW w:w="3086" w:type="dxa"/>
            <w:shd w:val="clear" w:color="auto" w:fill="auto"/>
          </w:tcPr>
          <w:p w:rsidR="00AB433B" w:rsidRDefault="00AB433B" w:rsidP="00AB433B">
            <w:pPr>
              <w:spacing w:after="120" w:line="240" w:lineRule="auto"/>
              <w:rPr>
                <w:rFonts w:ascii="Times New Roman" w:hAnsi="Times New Roman"/>
                <w:sz w:val="28"/>
                <w:szCs w:val="28"/>
              </w:rPr>
            </w:pPr>
            <w:r>
              <w:rPr>
                <w:rFonts w:ascii="Times New Roman" w:hAnsi="Times New Roman"/>
                <w:sz w:val="28"/>
                <w:szCs w:val="28"/>
              </w:rPr>
              <w:t>2.pielikums</w:t>
            </w:r>
          </w:p>
        </w:tc>
        <w:tc>
          <w:tcPr>
            <w:tcW w:w="1686" w:type="dxa"/>
            <w:shd w:val="clear" w:color="auto" w:fill="auto"/>
          </w:tcPr>
          <w:p w:rsidR="00AB433B" w:rsidRDefault="00AB433B" w:rsidP="00AB433B">
            <w:pPr>
              <w:spacing w:after="120" w:line="240" w:lineRule="auto"/>
              <w:rPr>
                <w:rFonts w:ascii="Times New Roman" w:hAnsi="Times New Roman"/>
                <w:iCs/>
                <w:sz w:val="28"/>
                <w:szCs w:val="28"/>
              </w:rPr>
            </w:pPr>
            <w:r w:rsidRPr="006B4949">
              <w:rPr>
                <w:rFonts w:ascii="Times New Roman" w:hAnsi="Times New Roman"/>
                <w:iCs/>
                <w:sz w:val="28"/>
                <w:szCs w:val="28"/>
              </w:rPr>
              <w:t>Tiesību norma pārņemta pilnībā</w:t>
            </w:r>
          </w:p>
        </w:tc>
        <w:tc>
          <w:tcPr>
            <w:tcW w:w="1671" w:type="dxa"/>
            <w:shd w:val="clear" w:color="auto" w:fill="auto"/>
          </w:tcPr>
          <w:p w:rsidR="00AB433B" w:rsidRPr="002D4F1B" w:rsidRDefault="00AB433B" w:rsidP="00AB433B">
            <w:pPr>
              <w:spacing w:after="120" w:line="240" w:lineRule="auto"/>
              <w:rPr>
                <w:rFonts w:ascii="Times New Roman" w:hAnsi="Times New Roman"/>
                <w:sz w:val="28"/>
                <w:szCs w:val="28"/>
              </w:rPr>
            </w:pPr>
            <w:r w:rsidRPr="006B4949">
              <w:rPr>
                <w:rFonts w:ascii="Times New Roman" w:hAnsi="Times New Roman"/>
                <w:sz w:val="28"/>
                <w:szCs w:val="28"/>
              </w:rPr>
              <w:t>Projekts stingrākas prasības neparedz</w:t>
            </w:r>
          </w:p>
        </w:tc>
      </w:tr>
    </w:tbl>
    <w:p w:rsidR="00A34A07" w:rsidRDefault="00A34A07" w:rsidP="000C1E94">
      <w:pPr>
        <w:spacing w:after="120" w:line="240" w:lineRule="auto"/>
        <w:rPr>
          <w:rFonts w:ascii="Times New Roman" w:hAnsi="Times New Roman"/>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3775"/>
        <w:gridCol w:w="5155"/>
      </w:tblGrid>
      <w:tr w:rsidR="0094407B" w:rsidRPr="008447B1" w:rsidTr="00C1711A">
        <w:trPr>
          <w:jc w:val="center"/>
        </w:trPr>
        <w:tc>
          <w:tcPr>
            <w:tcW w:w="9351" w:type="dxa"/>
            <w:gridSpan w:val="3"/>
          </w:tcPr>
          <w:p w:rsidR="0094407B" w:rsidRPr="008447B1" w:rsidRDefault="0094407B" w:rsidP="0094407B">
            <w:pPr>
              <w:spacing w:after="120" w:line="240" w:lineRule="auto"/>
              <w:rPr>
                <w:rFonts w:ascii="Times New Roman" w:hAnsi="Times New Roman"/>
                <w:b/>
                <w:bCs/>
                <w:sz w:val="28"/>
                <w:szCs w:val="28"/>
              </w:rPr>
            </w:pPr>
            <w:r w:rsidRPr="008447B1">
              <w:rPr>
                <w:rFonts w:ascii="Times New Roman" w:hAnsi="Times New Roman"/>
                <w:b/>
                <w:bCs/>
                <w:sz w:val="28"/>
                <w:szCs w:val="28"/>
              </w:rPr>
              <w:t>VI. Sabiedrības līdzdalība un komunikācijas aktivitātes</w:t>
            </w:r>
          </w:p>
        </w:tc>
      </w:tr>
      <w:tr w:rsidR="0094407B" w:rsidRPr="008447B1" w:rsidTr="00C1711A">
        <w:trPr>
          <w:trHeight w:val="553"/>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1.</w:t>
            </w:r>
          </w:p>
        </w:tc>
        <w:tc>
          <w:tcPr>
            <w:tcW w:w="3775"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Plānotās sabiedrības līdzdalības un komunikācijas aktivitātes saistībā ar projektu</w:t>
            </w:r>
          </w:p>
        </w:tc>
        <w:tc>
          <w:tcPr>
            <w:tcW w:w="5155" w:type="dxa"/>
          </w:tcPr>
          <w:p w:rsidR="00DE6238" w:rsidRPr="008447B1" w:rsidRDefault="0016470D" w:rsidP="00A235EE">
            <w:pPr>
              <w:spacing w:after="120" w:line="240" w:lineRule="auto"/>
              <w:jc w:val="both"/>
              <w:rPr>
                <w:rFonts w:ascii="Times New Roman" w:hAnsi="Times New Roman"/>
                <w:iCs/>
                <w:sz w:val="28"/>
                <w:szCs w:val="28"/>
              </w:rPr>
            </w:pPr>
            <w:r w:rsidRPr="00841DC4">
              <w:rPr>
                <w:rFonts w:ascii="Times New Roman" w:hAnsi="Times New Roman"/>
                <w:iCs/>
                <w:sz w:val="28"/>
                <w:szCs w:val="28"/>
              </w:rPr>
              <w:t>Sabiedrības līdzdalība</w:t>
            </w:r>
            <w:r>
              <w:rPr>
                <w:rFonts w:ascii="Times New Roman" w:hAnsi="Times New Roman"/>
                <w:iCs/>
                <w:sz w:val="28"/>
                <w:szCs w:val="28"/>
              </w:rPr>
              <w:t xml:space="preserve"> </w:t>
            </w:r>
            <w:r w:rsidR="00A235EE">
              <w:rPr>
                <w:rFonts w:ascii="Times New Roman" w:hAnsi="Times New Roman"/>
                <w:iCs/>
                <w:sz w:val="28"/>
                <w:szCs w:val="28"/>
              </w:rPr>
              <w:t>n</w:t>
            </w:r>
            <w:r>
              <w:rPr>
                <w:rFonts w:ascii="Times New Roman" w:hAnsi="Times New Roman"/>
                <w:iCs/>
                <w:sz w:val="28"/>
                <w:szCs w:val="28"/>
              </w:rPr>
              <w:t>oteikumu</w:t>
            </w:r>
            <w:r w:rsidRPr="00841DC4">
              <w:rPr>
                <w:rFonts w:ascii="Times New Roman" w:hAnsi="Times New Roman"/>
                <w:iCs/>
                <w:sz w:val="28"/>
                <w:szCs w:val="28"/>
              </w:rPr>
              <w:t xml:space="preserve"> </w:t>
            </w:r>
            <w:r>
              <w:rPr>
                <w:rFonts w:ascii="Times New Roman" w:hAnsi="Times New Roman"/>
                <w:iCs/>
                <w:sz w:val="28"/>
                <w:szCs w:val="28"/>
              </w:rPr>
              <w:t>p</w:t>
            </w:r>
            <w:r w:rsidRPr="00841DC4">
              <w:rPr>
                <w:rFonts w:ascii="Times New Roman" w:hAnsi="Times New Roman"/>
                <w:iCs/>
                <w:sz w:val="28"/>
                <w:szCs w:val="28"/>
              </w:rPr>
              <w:t>rojekta izstrādē</w:t>
            </w:r>
            <w:r>
              <w:rPr>
                <w:rFonts w:ascii="Times New Roman" w:hAnsi="Times New Roman"/>
                <w:iCs/>
                <w:sz w:val="28"/>
                <w:szCs w:val="28"/>
              </w:rPr>
              <w:t xml:space="preserve"> tika</w:t>
            </w:r>
            <w:r w:rsidRPr="00841DC4">
              <w:rPr>
                <w:rFonts w:ascii="Times New Roman" w:hAnsi="Times New Roman"/>
                <w:iCs/>
                <w:sz w:val="28"/>
                <w:szCs w:val="28"/>
              </w:rPr>
              <w:t xml:space="preserve"> īstenota</w:t>
            </w:r>
            <w:r>
              <w:rPr>
                <w:rFonts w:ascii="Times New Roman" w:hAnsi="Times New Roman"/>
                <w:iCs/>
                <w:sz w:val="28"/>
                <w:szCs w:val="28"/>
              </w:rPr>
              <w:t xml:space="preserve"> </w:t>
            </w:r>
            <w:r w:rsidRPr="0016470D">
              <w:rPr>
                <w:rFonts w:ascii="Times New Roman" w:hAnsi="Times New Roman"/>
                <w:iCs/>
                <w:sz w:val="28"/>
                <w:szCs w:val="28"/>
              </w:rPr>
              <w:t>2015.gada 29.aprīļ</w:t>
            </w:r>
            <w:r>
              <w:rPr>
                <w:rFonts w:ascii="Times New Roman" w:hAnsi="Times New Roman"/>
                <w:iCs/>
                <w:sz w:val="28"/>
                <w:szCs w:val="28"/>
              </w:rPr>
              <w:t xml:space="preserve">a </w:t>
            </w:r>
            <w:r w:rsidR="001368FA">
              <w:rPr>
                <w:rFonts w:ascii="Times New Roman" w:hAnsi="Times New Roman"/>
                <w:iCs/>
                <w:sz w:val="28"/>
                <w:szCs w:val="28"/>
              </w:rPr>
              <w:t>Nacion</w:t>
            </w:r>
            <w:r w:rsidR="00DE6238">
              <w:rPr>
                <w:rFonts w:ascii="Times New Roman" w:hAnsi="Times New Roman"/>
                <w:iCs/>
                <w:sz w:val="28"/>
                <w:szCs w:val="28"/>
              </w:rPr>
              <w:t>ālās</w:t>
            </w:r>
            <w:r w:rsidR="001368FA">
              <w:rPr>
                <w:rFonts w:ascii="Times New Roman" w:hAnsi="Times New Roman"/>
                <w:iCs/>
                <w:sz w:val="28"/>
                <w:szCs w:val="28"/>
              </w:rPr>
              <w:t xml:space="preserve"> akreditācijas padome</w:t>
            </w:r>
            <w:r w:rsidR="00DE6238">
              <w:rPr>
                <w:rFonts w:ascii="Times New Roman" w:hAnsi="Times New Roman"/>
                <w:iCs/>
                <w:sz w:val="28"/>
                <w:szCs w:val="28"/>
              </w:rPr>
              <w:t>s sēdes laikā</w:t>
            </w:r>
            <w:r>
              <w:rPr>
                <w:rFonts w:ascii="Times New Roman" w:hAnsi="Times New Roman"/>
                <w:iCs/>
                <w:sz w:val="28"/>
                <w:szCs w:val="28"/>
              </w:rPr>
              <w:t xml:space="preserve">, kur </w:t>
            </w:r>
            <w:r w:rsidR="00DE6238">
              <w:rPr>
                <w:rFonts w:ascii="Times New Roman" w:hAnsi="Times New Roman"/>
                <w:iCs/>
                <w:sz w:val="28"/>
                <w:szCs w:val="28"/>
              </w:rPr>
              <w:t>tika sniegta informācija par Noteikumu projektu un tā izstrādes gaitu</w:t>
            </w:r>
          </w:p>
        </w:tc>
      </w:tr>
      <w:tr w:rsidR="0094407B" w:rsidRPr="008447B1" w:rsidTr="00C1711A">
        <w:trPr>
          <w:trHeight w:val="339"/>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2.</w:t>
            </w:r>
          </w:p>
        </w:tc>
        <w:tc>
          <w:tcPr>
            <w:tcW w:w="3775"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 projekta izstrādē </w:t>
            </w:r>
          </w:p>
        </w:tc>
        <w:tc>
          <w:tcPr>
            <w:tcW w:w="5155" w:type="dxa"/>
          </w:tcPr>
          <w:p w:rsidR="0094407B" w:rsidRPr="00DE6238" w:rsidRDefault="00A235EE" w:rsidP="00864CC7">
            <w:pPr>
              <w:spacing w:after="120" w:line="240" w:lineRule="auto"/>
              <w:jc w:val="both"/>
              <w:rPr>
                <w:rFonts w:ascii="Times New Roman" w:hAnsi="Times New Roman"/>
                <w:iCs/>
                <w:sz w:val="28"/>
                <w:szCs w:val="28"/>
              </w:rPr>
            </w:pPr>
            <w:r>
              <w:rPr>
                <w:rFonts w:ascii="Times New Roman" w:hAnsi="Times New Roman"/>
                <w:iCs/>
                <w:sz w:val="28"/>
                <w:szCs w:val="28"/>
              </w:rPr>
              <w:t>Pēc n</w:t>
            </w:r>
            <w:r w:rsidR="001368FA">
              <w:rPr>
                <w:rFonts w:ascii="Times New Roman" w:hAnsi="Times New Roman"/>
                <w:iCs/>
                <w:sz w:val="28"/>
                <w:szCs w:val="28"/>
              </w:rPr>
              <w:t xml:space="preserve">oteikumu projekta izsludināšanas Valsts sekretāru sanāksmē, </w:t>
            </w:r>
            <w:r w:rsidR="00DE6238">
              <w:rPr>
                <w:rFonts w:ascii="Times New Roman" w:hAnsi="Times New Roman"/>
                <w:iCs/>
                <w:sz w:val="28"/>
                <w:szCs w:val="28"/>
              </w:rPr>
              <w:t xml:space="preserve">Latvijas Darba devēju konfederācija un Tehnisko ekspertu asociācija </w:t>
            </w:r>
            <w:r w:rsidR="00DE6238" w:rsidRPr="00DE6238">
              <w:rPr>
                <w:rFonts w:ascii="Times New Roman" w:hAnsi="Times New Roman"/>
                <w:iCs/>
                <w:sz w:val="28"/>
                <w:szCs w:val="28"/>
              </w:rPr>
              <w:t>tiks informēta</w:t>
            </w:r>
            <w:r w:rsidR="00DE6238">
              <w:rPr>
                <w:rFonts w:ascii="Times New Roman" w:hAnsi="Times New Roman"/>
                <w:iCs/>
                <w:sz w:val="28"/>
                <w:szCs w:val="28"/>
              </w:rPr>
              <w:t xml:space="preserve"> par </w:t>
            </w:r>
            <w:r>
              <w:rPr>
                <w:rFonts w:ascii="Times New Roman" w:hAnsi="Times New Roman"/>
                <w:iCs/>
                <w:sz w:val="28"/>
                <w:szCs w:val="28"/>
              </w:rPr>
              <w:t>n</w:t>
            </w:r>
            <w:r w:rsidR="00DE6238" w:rsidRPr="00DE6238">
              <w:rPr>
                <w:rFonts w:ascii="Times New Roman" w:hAnsi="Times New Roman"/>
                <w:iCs/>
                <w:sz w:val="28"/>
                <w:szCs w:val="28"/>
              </w:rPr>
              <w:t xml:space="preserve">oteikumu projekta </w:t>
            </w:r>
            <w:r w:rsidR="00DE6238" w:rsidRPr="00DE6238">
              <w:rPr>
                <w:rFonts w:ascii="Times New Roman" w:hAnsi="Times New Roman"/>
                <w:iCs/>
                <w:sz w:val="28"/>
                <w:szCs w:val="28"/>
              </w:rPr>
              <w:lastRenderedPageBreak/>
              <w:t>izsludināšanu un iespēju sniegt savu viedokli par</w:t>
            </w:r>
            <w:r>
              <w:rPr>
                <w:rFonts w:ascii="Times New Roman" w:hAnsi="Times New Roman"/>
                <w:iCs/>
                <w:sz w:val="28"/>
                <w:szCs w:val="28"/>
              </w:rPr>
              <w:t xml:space="preserve"> to</w:t>
            </w:r>
          </w:p>
        </w:tc>
      </w:tr>
      <w:tr w:rsidR="0094407B" w:rsidRPr="008447B1" w:rsidTr="00C1711A">
        <w:trPr>
          <w:trHeight w:val="375"/>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lastRenderedPageBreak/>
              <w:t>3.</w:t>
            </w:r>
          </w:p>
        </w:tc>
        <w:tc>
          <w:tcPr>
            <w:tcW w:w="3775"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 xml:space="preserve">Sabiedrības līdzdalības rezultāti </w:t>
            </w:r>
          </w:p>
        </w:tc>
        <w:tc>
          <w:tcPr>
            <w:tcW w:w="5155" w:type="dxa"/>
          </w:tcPr>
          <w:p w:rsidR="0094407B" w:rsidRPr="008447B1" w:rsidRDefault="0094407B" w:rsidP="0094407B">
            <w:pPr>
              <w:spacing w:after="120" w:line="240" w:lineRule="auto"/>
              <w:rPr>
                <w:rFonts w:ascii="Times New Roman" w:hAnsi="Times New Roman"/>
                <w:iCs/>
                <w:sz w:val="28"/>
                <w:szCs w:val="28"/>
              </w:rPr>
            </w:pPr>
          </w:p>
        </w:tc>
      </w:tr>
      <w:tr w:rsidR="0094407B" w:rsidRPr="0094407B" w:rsidTr="00C1711A">
        <w:trPr>
          <w:trHeight w:val="476"/>
          <w:jc w:val="center"/>
        </w:trPr>
        <w:tc>
          <w:tcPr>
            <w:tcW w:w="421" w:type="dxa"/>
          </w:tcPr>
          <w:p w:rsidR="0094407B" w:rsidRPr="008447B1" w:rsidRDefault="0094407B" w:rsidP="0094407B">
            <w:pPr>
              <w:spacing w:after="120" w:line="240" w:lineRule="auto"/>
              <w:rPr>
                <w:rFonts w:ascii="Times New Roman" w:hAnsi="Times New Roman"/>
                <w:bCs/>
                <w:sz w:val="28"/>
                <w:szCs w:val="28"/>
              </w:rPr>
            </w:pPr>
            <w:r w:rsidRPr="008447B1">
              <w:rPr>
                <w:rFonts w:ascii="Times New Roman" w:hAnsi="Times New Roman"/>
                <w:bCs/>
                <w:sz w:val="28"/>
                <w:szCs w:val="28"/>
              </w:rPr>
              <w:t>4.</w:t>
            </w:r>
          </w:p>
        </w:tc>
        <w:tc>
          <w:tcPr>
            <w:tcW w:w="3775" w:type="dxa"/>
          </w:tcPr>
          <w:p w:rsidR="0094407B" w:rsidRPr="008447B1" w:rsidRDefault="0094407B" w:rsidP="0094407B">
            <w:pPr>
              <w:spacing w:after="120" w:line="240" w:lineRule="auto"/>
              <w:rPr>
                <w:rFonts w:ascii="Times New Roman" w:hAnsi="Times New Roman"/>
                <w:sz w:val="28"/>
                <w:szCs w:val="28"/>
              </w:rPr>
            </w:pPr>
            <w:r w:rsidRPr="008447B1">
              <w:rPr>
                <w:rFonts w:ascii="Times New Roman" w:hAnsi="Times New Roman"/>
                <w:sz w:val="28"/>
                <w:szCs w:val="28"/>
              </w:rPr>
              <w:t>Cita informācija</w:t>
            </w:r>
          </w:p>
          <w:p w:rsidR="0094407B" w:rsidRPr="008447B1" w:rsidRDefault="0094407B" w:rsidP="0094407B">
            <w:pPr>
              <w:spacing w:after="120" w:line="240" w:lineRule="auto"/>
              <w:rPr>
                <w:rFonts w:ascii="Times New Roman" w:hAnsi="Times New Roman"/>
                <w:sz w:val="28"/>
                <w:szCs w:val="28"/>
              </w:rPr>
            </w:pPr>
          </w:p>
        </w:tc>
        <w:tc>
          <w:tcPr>
            <w:tcW w:w="5155" w:type="dxa"/>
          </w:tcPr>
          <w:p w:rsidR="0094407B" w:rsidRPr="0094407B" w:rsidRDefault="0094407B" w:rsidP="0094407B">
            <w:pPr>
              <w:spacing w:after="120" w:line="240" w:lineRule="auto"/>
              <w:rPr>
                <w:rFonts w:ascii="Times New Roman" w:hAnsi="Times New Roman"/>
                <w:sz w:val="28"/>
                <w:szCs w:val="28"/>
              </w:rPr>
            </w:pPr>
            <w:r w:rsidRPr="008447B1">
              <w:rPr>
                <w:rFonts w:ascii="Times New Roman" w:hAnsi="Times New Roman"/>
                <w:iCs/>
                <w:sz w:val="28"/>
                <w:szCs w:val="28"/>
              </w:rPr>
              <w:t>Nav</w:t>
            </w:r>
          </w:p>
        </w:tc>
      </w:tr>
    </w:tbl>
    <w:p w:rsidR="0094407B" w:rsidRPr="00CF3594" w:rsidRDefault="0094407B" w:rsidP="000C1E94">
      <w:pPr>
        <w:spacing w:after="120" w:line="240" w:lineRule="auto"/>
        <w:rPr>
          <w:rFonts w:ascii="Times New Roman" w:hAnsi="Times New Roman"/>
          <w:sz w:val="28"/>
          <w:szCs w:val="28"/>
        </w:rPr>
      </w:pPr>
    </w:p>
    <w:tbl>
      <w:tblPr>
        <w:tblW w:w="5124"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847"/>
        <w:gridCol w:w="5761"/>
      </w:tblGrid>
      <w:tr w:rsidR="009E0E56" w:rsidRPr="00CF3594" w:rsidTr="00767E7E">
        <w:trPr>
          <w:trHeight w:val="656"/>
        </w:trPr>
        <w:tc>
          <w:tcPr>
            <w:tcW w:w="5000" w:type="pct"/>
            <w:gridSpan w:val="3"/>
            <w:tcBorders>
              <w:top w:val="outset" w:sz="6" w:space="0" w:color="auto"/>
              <w:left w:val="outset" w:sz="6" w:space="0" w:color="auto"/>
              <w:bottom w:val="outset" w:sz="6" w:space="0" w:color="auto"/>
              <w:right w:val="outset" w:sz="6" w:space="0" w:color="auto"/>
            </w:tcBorders>
          </w:tcPr>
          <w:p w:rsidR="006645AE" w:rsidRPr="00CF3594" w:rsidRDefault="009E0E56" w:rsidP="000C1E94">
            <w:pPr>
              <w:spacing w:after="120" w:line="240" w:lineRule="auto"/>
              <w:jc w:val="center"/>
              <w:rPr>
                <w:rFonts w:ascii="Times New Roman" w:eastAsia="Times New Roman" w:hAnsi="Times New Roman"/>
                <w:b/>
                <w:bCs/>
                <w:sz w:val="28"/>
                <w:szCs w:val="28"/>
                <w:lang w:eastAsia="lv-LV"/>
              </w:rPr>
            </w:pPr>
            <w:r w:rsidRPr="00CF3594">
              <w:rPr>
                <w:rFonts w:ascii="Times New Roman" w:eastAsia="Times New Roman" w:hAnsi="Times New Roman"/>
                <w:b/>
                <w:bCs/>
                <w:sz w:val="28"/>
                <w:szCs w:val="28"/>
                <w:lang w:eastAsia="lv-LV"/>
              </w:rPr>
              <w:t>VII. Tiesību akta projekta izpildes nodrošināšana un tās ietekme uz institūcijām</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1.</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Projekta izpildē iesaistītās institūcijas</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512EBB" w:rsidP="008A4CC1">
            <w:pPr>
              <w:spacing w:after="120" w:line="240" w:lineRule="auto"/>
              <w:jc w:val="both"/>
              <w:rPr>
                <w:rFonts w:ascii="Times New Roman" w:eastAsia="Times New Roman" w:hAnsi="Times New Roman"/>
                <w:sz w:val="28"/>
                <w:szCs w:val="28"/>
                <w:highlight w:val="yellow"/>
                <w:lang w:eastAsia="lv-LV"/>
              </w:rPr>
            </w:pPr>
            <w:r>
              <w:rPr>
                <w:rFonts w:ascii="Times New Roman" w:hAnsi="Times New Roman"/>
                <w:color w:val="000000"/>
                <w:sz w:val="28"/>
                <w:szCs w:val="28"/>
              </w:rPr>
              <w:t>N</w:t>
            </w:r>
            <w:r w:rsidR="00060BB6">
              <w:rPr>
                <w:rFonts w:ascii="Times New Roman" w:hAnsi="Times New Roman"/>
                <w:color w:val="000000"/>
                <w:sz w:val="28"/>
                <w:szCs w:val="28"/>
              </w:rPr>
              <w:t>acionālā akreditācijas institūcija</w:t>
            </w:r>
            <w:r w:rsidR="008A4CC1">
              <w:rPr>
                <w:rFonts w:ascii="Times New Roman" w:hAnsi="Times New Roman"/>
                <w:color w:val="000000"/>
                <w:sz w:val="28"/>
                <w:szCs w:val="28"/>
              </w:rPr>
              <w:t xml:space="preserve"> un</w:t>
            </w:r>
            <w:r w:rsidR="00A50AF3">
              <w:rPr>
                <w:rFonts w:ascii="Times New Roman" w:hAnsi="Times New Roman"/>
                <w:color w:val="000000"/>
                <w:sz w:val="28"/>
                <w:szCs w:val="28"/>
              </w:rPr>
              <w:t xml:space="preserve"> </w:t>
            </w:r>
            <w:r w:rsidR="00A50AF3">
              <w:rPr>
                <w:rFonts w:ascii="Times New Roman" w:eastAsia="Times New Roman" w:hAnsi="Times New Roman"/>
                <w:sz w:val="28"/>
                <w:szCs w:val="28"/>
                <w:lang w:eastAsia="lv-LV"/>
              </w:rPr>
              <w:t>Patērēt</w:t>
            </w:r>
            <w:r w:rsidR="00CE3CD0">
              <w:rPr>
                <w:rFonts w:ascii="Times New Roman" w:eastAsia="Times New Roman" w:hAnsi="Times New Roman"/>
                <w:sz w:val="28"/>
                <w:szCs w:val="28"/>
                <w:lang w:eastAsia="lv-LV"/>
              </w:rPr>
              <w:t>āju tiesību aizsardzības centrs</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2.</w:t>
            </w:r>
          </w:p>
        </w:tc>
        <w:tc>
          <w:tcPr>
            <w:tcW w:w="1558" w:type="pct"/>
            <w:tcBorders>
              <w:top w:val="outset" w:sz="6" w:space="0" w:color="auto"/>
              <w:left w:val="outset" w:sz="6" w:space="0" w:color="auto"/>
              <w:bottom w:val="outset" w:sz="6" w:space="0" w:color="auto"/>
              <w:right w:val="outset" w:sz="6" w:space="0" w:color="auto"/>
            </w:tcBorders>
          </w:tcPr>
          <w:p w:rsidR="00286163" w:rsidRPr="00CF3594" w:rsidRDefault="00286163" w:rsidP="000C1E94">
            <w:pPr>
              <w:spacing w:after="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shd w:val="clear" w:color="auto" w:fill="FFFFFF"/>
                <w:lang w:eastAsia="lv-LV"/>
              </w:rPr>
              <w:t>Projekta izpildes ietekme uz pārvaldes funkcijām un institucionālo struktūru.</w:t>
            </w:r>
          </w:p>
          <w:p w:rsidR="00286163" w:rsidRPr="00CF3594" w:rsidRDefault="00286163" w:rsidP="000C1E94">
            <w:pPr>
              <w:shd w:val="clear" w:color="auto" w:fill="FFFFFF"/>
              <w:spacing w:before="100" w:beforeAutospacing="1" w:after="100" w:afterAutospacing="1" w:line="285" w:lineRule="atLeast"/>
              <w:rPr>
                <w:rFonts w:ascii="Times New Roman" w:eastAsia="Times New Roman" w:hAnsi="Times New Roman"/>
                <w:color w:val="414142"/>
                <w:sz w:val="28"/>
                <w:szCs w:val="28"/>
                <w:lang w:eastAsia="lv-LV"/>
              </w:rPr>
            </w:pPr>
            <w:r w:rsidRPr="00CF3594">
              <w:rPr>
                <w:rFonts w:ascii="Times New Roman" w:eastAsia="Times New Roman" w:hAnsi="Times New Roman"/>
                <w:sz w:val="28"/>
                <w:szCs w:val="28"/>
                <w:lang w:eastAsia="lv-LV"/>
              </w:rPr>
              <w:t>Jaunu institūciju izveide, esošu institūciju likvidācija vai reorganizācija, to ietekme uz institūcijas cilvēkresursiem</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8A4CC1" w:rsidP="008A4CC1">
            <w:pPr>
              <w:spacing w:after="120" w:line="240" w:lineRule="auto"/>
              <w:jc w:val="both"/>
              <w:rPr>
                <w:rFonts w:ascii="Times New Roman" w:eastAsia="Times New Roman" w:hAnsi="Times New Roman"/>
                <w:color w:val="000000"/>
                <w:sz w:val="28"/>
                <w:szCs w:val="28"/>
                <w:lang w:eastAsia="lv-LV"/>
              </w:rPr>
            </w:pPr>
            <w:r>
              <w:rPr>
                <w:rFonts w:ascii="Times New Roman" w:eastAsia="Times New Roman" w:hAnsi="Times New Roman"/>
                <w:color w:val="000000"/>
                <w:sz w:val="28"/>
                <w:szCs w:val="28"/>
                <w:lang w:eastAsia="lv-LV"/>
              </w:rPr>
              <w:t>Projekta neietekmēs pārvaldes institucionālo struktūru un izpildē iesaistīto institūciju funkcijas un uzdevumi paliks nemainīgi</w:t>
            </w:r>
          </w:p>
        </w:tc>
      </w:tr>
      <w:tr w:rsidR="006645AE" w:rsidRPr="00CF3594" w:rsidTr="00767E7E">
        <w:tc>
          <w:tcPr>
            <w:tcW w:w="289" w:type="pct"/>
            <w:tcBorders>
              <w:top w:val="outset" w:sz="6" w:space="0" w:color="auto"/>
              <w:left w:val="outset" w:sz="6" w:space="0" w:color="auto"/>
              <w:bottom w:val="outset" w:sz="6" w:space="0" w:color="auto"/>
              <w:right w:val="outset" w:sz="6" w:space="0" w:color="auto"/>
            </w:tcBorders>
          </w:tcPr>
          <w:p w:rsidR="009E0E56" w:rsidRPr="00CF3594" w:rsidRDefault="00286163"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3</w:t>
            </w:r>
            <w:r w:rsidR="009E0E56" w:rsidRPr="00CF3594">
              <w:rPr>
                <w:rFonts w:ascii="Times New Roman" w:eastAsia="Times New Roman" w:hAnsi="Times New Roman"/>
                <w:sz w:val="28"/>
                <w:szCs w:val="28"/>
                <w:lang w:eastAsia="lv-LV"/>
              </w:rPr>
              <w:t>.</w:t>
            </w:r>
          </w:p>
        </w:tc>
        <w:tc>
          <w:tcPr>
            <w:tcW w:w="1558" w:type="pct"/>
            <w:tcBorders>
              <w:top w:val="outset" w:sz="6" w:space="0" w:color="auto"/>
              <w:left w:val="outset" w:sz="6" w:space="0" w:color="auto"/>
              <w:bottom w:val="outset" w:sz="6" w:space="0" w:color="auto"/>
              <w:right w:val="outset" w:sz="6" w:space="0" w:color="auto"/>
            </w:tcBorders>
          </w:tcPr>
          <w:p w:rsidR="009E0E56" w:rsidRPr="00CF3594" w:rsidRDefault="009E0E56"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Cita informācija</w:t>
            </w:r>
          </w:p>
        </w:tc>
        <w:tc>
          <w:tcPr>
            <w:tcW w:w="3153" w:type="pct"/>
            <w:tcBorders>
              <w:top w:val="outset" w:sz="6" w:space="0" w:color="auto"/>
              <w:left w:val="outset" w:sz="6" w:space="0" w:color="auto"/>
              <w:bottom w:val="outset" w:sz="6" w:space="0" w:color="auto"/>
              <w:right w:val="outset" w:sz="6" w:space="0" w:color="auto"/>
            </w:tcBorders>
          </w:tcPr>
          <w:p w:rsidR="009E0E56" w:rsidRPr="00CF3594" w:rsidRDefault="006645AE" w:rsidP="000C1E94">
            <w:pPr>
              <w:spacing w:after="120" w:line="240" w:lineRule="auto"/>
              <w:rPr>
                <w:rFonts w:ascii="Times New Roman" w:eastAsia="Times New Roman" w:hAnsi="Times New Roman"/>
                <w:sz w:val="28"/>
                <w:szCs w:val="28"/>
                <w:lang w:eastAsia="lv-LV"/>
              </w:rPr>
            </w:pPr>
            <w:r w:rsidRPr="00CF3594">
              <w:rPr>
                <w:rFonts w:ascii="Times New Roman" w:eastAsia="Times New Roman" w:hAnsi="Times New Roman"/>
                <w:sz w:val="28"/>
                <w:szCs w:val="28"/>
                <w:lang w:eastAsia="lv-LV"/>
              </w:rPr>
              <w:t>Nav</w:t>
            </w:r>
          </w:p>
        </w:tc>
      </w:tr>
    </w:tbl>
    <w:p w:rsidR="00A34A07" w:rsidRPr="00CE3CD0" w:rsidRDefault="00A34A07" w:rsidP="00A66560">
      <w:pPr>
        <w:spacing w:before="120" w:after="120" w:line="240" w:lineRule="auto"/>
        <w:rPr>
          <w:rFonts w:ascii="Times New Roman" w:hAnsi="Times New Roman"/>
          <w:i/>
          <w:sz w:val="28"/>
          <w:szCs w:val="28"/>
        </w:rPr>
      </w:pPr>
      <w:r w:rsidRPr="00CE3CD0">
        <w:rPr>
          <w:rFonts w:ascii="Times New Roman" w:hAnsi="Times New Roman"/>
          <w:i/>
          <w:sz w:val="28"/>
          <w:szCs w:val="28"/>
        </w:rPr>
        <w:t xml:space="preserve">Anotācijas III, IV, </w:t>
      </w:r>
      <w:r w:rsidR="00396B1B" w:rsidRPr="00CE3CD0">
        <w:rPr>
          <w:rFonts w:ascii="Times New Roman" w:hAnsi="Times New Roman"/>
          <w:i/>
          <w:sz w:val="28"/>
          <w:szCs w:val="28"/>
        </w:rPr>
        <w:t>V sadaļas 2</w:t>
      </w:r>
      <w:r w:rsidR="00853015">
        <w:rPr>
          <w:rFonts w:ascii="Times New Roman" w:hAnsi="Times New Roman"/>
          <w:i/>
          <w:sz w:val="28"/>
          <w:szCs w:val="28"/>
        </w:rPr>
        <w:t xml:space="preserve">.tabula </w:t>
      </w:r>
      <w:r w:rsidRPr="00CE3CD0">
        <w:rPr>
          <w:rFonts w:ascii="Times New Roman" w:hAnsi="Times New Roman"/>
          <w:i/>
          <w:sz w:val="28"/>
          <w:szCs w:val="28"/>
        </w:rPr>
        <w:t>– projekts šīs jomas neskar.</w:t>
      </w:r>
    </w:p>
    <w:p w:rsidR="00D30D9C" w:rsidRPr="00D30D9C" w:rsidRDefault="00D30D9C" w:rsidP="00D30D9C">
      <w:pPr>
        <w:spacing w:after="0" w:line="240" w:lineRule="auto"/>
        <w:rPr>
          <w:rFonts w:ascii="Times New Roman" w:eastAsia="Times New Roman" w:hAnsi="Times New Roman"/>
          <w:sz w:val="28"/>
          <w:szCs w:val="28"/>
          <w:lang w:eastAsia="lv-LV"/>
        </w:rPr>
      </w:pPr>
    </w:p>
    <w:p w:rsidR="00237DC4" w:rsidRPr="00237DC4" w:rsidRDefault="00237DC4" w:rsidP="00237DC4">
      <w:pPr>
        <w:spacing w:after="0" w:line="240" w:lineRule="auto"/>
        <w:jc w:val="both"/>
        <w:rPr>
          <w:rFonts w:ascii="Times New Roman" w:eastAsia="Times New Roman" w:hAnsi="Times New Roman"/>
          <w:sz w:val="28"/>
          <w:szCs w:val="28"/>
          <w:lang w:eastAsia="lv-LV"/>
        </w:rPr>
      </w:pPr>
      <w:r w:rsidRPr="00237DC4">
        <w:rPr>
          <w:rFonts w:ascii="Times New Roman" w:eastAsia="Times New Roman" w:hAnsi="Times New Roman"/>
          <w:sz w:val="28"/>
          <w:szCs w:val="28"/>
          <w:lang w:eastAsia="lv-LV"/>
        </w:rPr>
        <w:t xml:space="preserve">Ministru prezidenta biedrs, </w:t>
      </w:r>
    </w:p>
    <w:p w:rsidR="00237DC4" w:rsidRPr="00237DC4" w:rsidRDefault="00237DC4" w:rsidP="00237DC4">
      <w:pPr>
        <w:spacing w:after="0" w:line="240" w:lineRule="auto"/>
        <w:jc w:val="both"/>
        <w:rPr>
          <w:rFonts w:ascii="Times New Roman" w:eastAsia="Times New Roman" w:hAnsi="Times New Roman"/>
          <w:sz w:val="28"/>
          <w:szCs w:val="28"/>
          <w:lang w:eastAsia="lv-LV"/>
        </w:rPr>
      </w:pPr>
      <w:r w:rsidRPr="00237DC4">
        <w:rPr>
          <w:rFonts w:ascii="Times New Roman" w:eastAsia="Times New Roman" w:hAnsi="Times New Roman"/>
          <w:sz w:val="28"/>
          <w:szCs w:val="28"/>
          <w:lang w:eastAsia="lv-LV"/>
        </w:rPr>
        <w:t>ekonomikas mini</w:t>
      </w:r>
      <w:r>
        <w:rPr>
          <w:rFonts w:ascii="Times New Roman" w:eastAsia="Times New Roman" w:hAnsi="Times New Roman"/>
          <w:sz w:val="28"/>
          <w:szCs w:val="28"/>
          <w:lang w:eastAsia="lv-LV"/>
        </w:rPr>
        <w:t>strs</w:t>
      </w:r>
      <w:r>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ab/>
        <w:t xml:space="preserve">      </w:t>
      </w:r>
      <w:r w:rsidRPr="00237DC4">
        <w:rPr>
          <w:rFonts w:ascii="Times New Roman" w:eastAsia="Times New Roman" w:hAnsi="Times New Roman"/>
          <w:sz w:val="28"/>
          <w:szCs w:val="28"/>
          <w:lang w:eastAsia="lv-LV"/>
        </w:rPr>
        <w:tab/>
      </w:r>
      <w:r w:rsidRPr="00237DC4">
        <w:rPr>
          <w:rFonts w:ascii="Times New Roman" w:eastAsia="Times New Roman" w:hAnsi="Times New Roman"/>
          <w:sz w:val="28"/>
          <w:szCs w:val="28"/>
          <w:lang w:eastAsia="lv-LV"/>
        </w:rPr>
        <w:tab/>
        <w:t xml:space="preserve">      </w:t>
      </w:r>
      <w:r w:rsidRPr="00237DC4">
        <w:rPr>
          <w:rFonts w:ascii="Times New Roman" w:eastAsia="Times New Roman" w:hAnsi="Times New Roman"/>
          <w:sz w:val="28"/>
          <w:szCs w:val="28"/>
          <w:lang w:eastAsia="lv-LV"/>
        </w:rPr>
        <w:tab/>
        <w:t xml:space="preserve">         </w:t>
      </w:r>
      <w:r w:rsidR="00286107">
        <w:rPr>
          <w:rFonts w:ascii="Times New Roman" w:eastAsia="Times New Roman" w:hAnsi="Times New Roman"/>
          <w:sz w:val="28"/>
          <w:szCs w:val="28"/>
          <w:lang w:eastAsia="lv-LV"/>
        </w:rPr>
        <w:t xml:space="preserve">   </w:t>
      </w:r>
      <w:r w:rsidRPr="00237DC4">
        <w:rPr>
          <w:rFonts w:ascii="Times New Roman" w:eastAsia="Times New Roman" w:hAnsi="Times New Roman"/>
          <w:sz w:val="28"/>
          <w:szCs w:val="28"/>
          <w:lang w:eastAsia="lv-LV"/>
        </w:rPr>
        <w:t xml:space="preserve"> A.Ašeradens</w:t>
      </w:r>
    </w:p>
    <w:p w:rsidR="00237DC4" w:rsidRPr="00237DC4" w:rsidRDefault="00237DC4" w:rsidP="00237DC4">
      <w:pPr>
        <w:spacing w:after="0" w:line="240" w:lineRule="auto"/>
        <w:jc w:val="both"/>
        <w:rPr>
          <w:rFonts w:ascii="Times New Roman" w:eastAsia="Times New Roman" w:hAnsi="Times New Roman"/>
          <w:sz w:val="28"/>
          <w:szCs w:val="28"/>
          <w:lang w:eastAsia="lv-LV"/>
        </w:rPr>
      </w:pPr>
    </w:p>
    <w:p w:rsidR="00237DC4" w:rsidRPr="00237DC4" w:rsidRDefault="00237DC4" w:rsidP="00237DC4">
      <w:pPr>
        <w:spacing w:after="0" w:line="240" w:lineRule="auto"/>
        <w:jc w:val="both"/>
        <w:rPr>
          <w:rFonts w:ascii="Times New Roman" w:eastAsia="Times New Roman" w:hAnsi="Times New Roman"/>
          <w:sz w:val="28"/>
          <w:szCs w:val="28"/>
          <w:lang w:eastAsia="lv-LV"/>
        </w:rPr>
      </w:pPr>
      <w:r w:rsidRPr="00237DC4">
        <w:rPr>
          <w:rFonts w:ascii="Times New Roman" w:eastAsia="Times New Roman" w:hAnsi="Times New Roman"/>
          <w:sz w:val="28"/>
          <w:szCs w:val="28"/>
          <w:lang w:eastAsia="lv-LV"/>
        </w:rPr>
        <w:t xml:space="preserve">Vīza: </w:t>
      </w:r>
    </w:p>
    <w:p w:rsidR="00286107" w:rsidRPr="00286107" w:rsidRDefault="00286107" w:rsidP="00286107">
      <w:pPr>
        <w:spacing w:after="0" w:line="240" w:lineRule="auto"/>
        <w:jc w:val="both"/>
        <w:rPr>
          <w:rFonts w:ascii="Times New Roman" w:eastAsia="Times New Roman" w:hAnsi="Times New Roman"/>
          <w:sz w:val="28"/>
          <w:szCs w:val="28"/>
          <w:lang w:eastAsia="lv-LV"/>
        </w:rPr>
      </w:pPr>
      <w:r w:rsidRPr="00286107">
        <w:rPr>
          <w:rFonts w:ascii="Times New Roman" w:eastAsia="Times New Roman" w:hAnsi="Times New Roman"/>
          <w:sz w:val="28"/>
          <w:szCs w:val="28"/>
          <w:lang w:eastAsia="lv-LV"/>
        </w:rPr>
        <w:t>valsts sekretāra pienākumu izpildītāja,</w:t>
      </w:r>
    </w:p>
    <w:p w:rsidR="00286107" w:rsidRPr="00286107" w:rsidRDefault="00286107" w:rsidP="00286107">
      <w:pPr>
        <w:spacing w:after="0" w:line="240" w:lineRule="auto"/>
        <w:jc w:val="both"/>
        <w:rPr>
          <w:rFonts w:ascii="Times New Roman" w:eastAsia="Times New Roman" w:hAnsi="Times New Roman"/>
          <w:sz w:val="28"/>
          <w:szCs w:val="28"/>
          <w:lang w:eastAsia="lv-LV"/>
        </w:rPr>
      </w:pPr>
      <w:r w:rsidRPr="00286107">
        <w:rPr>
          <w:rFonts w:ascii="Times New Roman" w:eastAsia="Times New Roman" w:hAnsi="Times New Roman"/>
          <w:sz w:val="28"/>
          <w:szCs w:val="28"/>
          <w:lang w:eastAsia="lv-LV"/>
        </w:rPr>
        <w:t>valsts sekretāra vietniece</w:t>
      </w:r>
      <w:r w:rsidRPr="00286107">
        <w:rPr>
          <w:rFonts w:ascii="Times New Roman" w:eastAsia="Times New Roman" w:hAnsi="Times New Roman"/>
          <w:sz w:val="28"/>
          <w:szCs w:val="28"/>
          <w:lang w:eastAsia="lv-LV"/>
        </w:rPr>
        <w:tab/>
      </w:r>
      <w:r w:rsidRPr="00286107">
        <w:rPr>
          <w:rFonts w:ascii="Times New Roman" w:eastAsia="Times New Roman" w:hAnsi="Times New Roman"/>
          <w:sz w:val="28"/>
          <w:szCs w:val="28"/>
          <w:lang w:eastAsia="lv-LV"/>
        </w:rPr>
        <w:tab/>
      </w:r>
      <w:r w:rsidRPr="00286107">
        <w:rPr>
          <w:rFonts w:ascii="Times New Roman" w:eastAsia="Times New Roman" w:hAnsi="Times New Roman"/>
          <w:sz w:val="28"/>
          <w:szCs w:val="28"/>
          <w:lang w:eastAsia="lv-LV"/>
        </w:rPr>
        <w:tab/>
      </w:r>
      <w:r w:rsidRPr="00286107">
        <w:rPr>
          <w:rFonts w:ascii="Times New Roman" w:eastAsia="Times New Roman" w:hAnsi="Times New Roman"/>
          <w:sz w:val="28"/>
          <w:szCs w:val="28"/>
          <w:lang w:eastAsia="lv-LV"/>
        </w:rPr>
        <w:tab/>
      </w:r>
      <w:r w:rsidRPr="00286107">
        <w:rPr>
          <w:rFonts w:ascii="Times New Roman" w:eastAsia="Times New Roman" w:hAnsi="Times New Roman"/>
          <w:sz w:val="28"/>
          <w:szCs w:val="28"/>
          <w:lang w:eastAsia="lv-LV"/>
        </w:rPr>
        <w:tab/>
        <w:t xml:space="preserve">            </w:t>
      </w:r>
      <w:r>
        <w:rPr>
          <w:rFonts w:ascii="Times New Roman" w:eastAsia="Times New Roman" w:hAnsi="Times New Roman"/>
          <w:sz w:val="28"/>
          <w:szCs w:val="28"/>
          <w:lang w:eastAsia="lv-LV"/>
        </w:rPr>
        <w:t xml:space="preserve">       </w:t>
      </w:r>
      <w:r w:rsidRPr="00286107">
        <w:rPr>
          <w:rFonts w:ascii="Times New Roman" w:eastAsia="Times New Roman" w:hAnsi="Times New Roman"/>
          <w:sz w:val="28"/>
          <w:szCs w:val="28"/>
          <w:lang w:eastAsia="lv-LV"/>
        </w:rPr>
        <w:t xml:space="preserve">           R.Šnuka</w:t>
      </w:r>
    </w:p>
    <w:p w:rsidR="00286107" w:rsidRPr="00286107" w:rsidRDefault="00286107" w:rsidP="00286107">
      <w:pPr>
        <w:spacing w:after="0" w:line="240" w:lineRule="auto"/>
        <w:jc w:val="both"/>
        <w:rPr>
          <w:rFonts w:ascii="Times New Roman" w:eastAsia="Times New Roman" w:hAnsi="Times New Roman"/>
          <w:bCs/>
          <w:sz w:val="28"/>
          <w:szCs w:val="28"/>
          <w:lang w:eastAsia="lv-LV"/>
        </w:rPr>
      </w:pPr>
    </w:p>
    <w:p w:rsidR="00BE1DFB" w:rsidRPr="00CF3594" w:rsidRDefault="00BE1DFB" w:rsidP="00237DC4">
      <w:pPr>
        <w:spacing w:after="0" w:line="240" w:lineRule="auto"/>
        <w:jc w:val="both"/>
        <w:rPr>
          <w:rFonts w:ascii="Times New Roman" w:hAnsi="Times New Roman"/>
          <w:sz w:val="28"/>
          <w:szCs w:val="28"/>
        </w:rPr>
      </w:pPr>
    </w:p>
    <w:p w:rsidR="002633DE" w:rsidRDefault="002633DE" w:rsidP="000C1E94">
      <w:pPr>
        <w:spacing w:after="0" w:line="240" w:lineRule="auto"/>
        <w:jc w:val="both"/>
        <w:rPr>
          <w:rFonts w:ascii="Times New Roman" w:hAnsi="Times New Roman"/>
          <w:sz w:val="28"/>
          <w:szCs w:val="28"/>
        </w:rPr>
      </w:pPr>
    </w:p>
    <w:p w:rsidR="00A34A07" w:rsidRDefault="00A34A07" w:rsidP="000C1E94">
      <w:pPr>
        <w:spacing w:after="0" w:line="240" w:lineRule="auto"/>
        <w:jc w:val="both"/>
        <w:rPr>
          <w:rFonts w:ascii="Times New Roman" w:hAnsi="Times New Roman"/>
          <w:sz w:val="28"/>
          <w:szCs w:val="28"/>
        </w:rPr>
      </w:pPr>
    </w:p>
    <w:p w:rsidR="009C082C" w:rsidRPr="009C082C" w:rsidRDefault="00286107" w:rsidP="009C082C">
      <w:pPr>
        <w:tabs>
          <w:tab w:val="left" w:pos="0"/>
        </w:tabs>
        <w:spacing w:after="0" w:line="240" w:lineRule="auto"/>
        <w:jc w:val="both"/>
        <w:rPr>
          <w:rFonts w:ascii="Times New Roman" w:eastAsia="Times New Roman" w:hAnsi="Times New Roman"/>
          <w:sz w:val="18"/>
          <w:szCs w:val="18"/>
          <w:lang w:eastAsia="lv-LV"/>
        </w:rPr>
      </w:pPr>
      <w:r>
        <w:rPr>
          <w:rFonts w:ascii="Times New Roman" w:eastAsia="Times New Roman" w:hAnsi="Times New Roman"/>
          <w:sz w:val="18"/>
          <w:szCs w:val="18"/>
          <w:lang w:eastAsia="lv-LV"/>
        </w:rPr>
        <w:t>18</w:t>
      </w:r>
      <w:r w:rsidR="00082353">
        <w:rPr>
          <w:rFonts w:ascii="Times New Roman" w:eastAsia="Times New Roman" w:hAnsi="Times New Roman"/>
          <w:sz w:val="18"/>
          <w:szCs w:val="18"/>
          <w:lang w:eastAsia="lv-LV"/>
        </w:rPr>
        <w:t>.0</w:t>
      </w:r>
      <w:r w:rsidR="00487C56">
        <w:rPr>
          <w:rFonts w:ascii="Times New Roman" w:eastAsia="Times New Roman" w:hAnsi="Times New Roman"/>
          <w:sz w:val="18"/>
          <w:szCs w:val="18"/>
          <w:lang w:eastAsia="lv-LV"/>
        </w:rPr>
        <w:t>3</w:t>
      </w:r>
      <w:r w:rsidR="00082353">
        <w:rPr>
          <w:rFonts w:ascii="Times New Roman" w:eastAsia="Times New Roman" w:hAnsi="Times New Roman"/>
          <w:sz w:val="18"/>
          <w:szCs w:val="18"/>
          <w:lang w:eastAsia="lv-LV"/>
        </w:rPr>
        <w:t>.2016.</w:t>
      </w:r>
      <w:r w:rsidR="00387756">
        <w:rPr>
          <w:rFonts w:ascii="Times New Roman" w:eastAsia="Times New Roman" w:hAnsi="Times New Roman"/>
          <w:sz w:val="18"/>
          <w:szCs w:val="18"/>
          <w:lang w:eastAsia="lv-LV"/>
        </w:rPr>
        <w:t xml:space="preserve"> </w:t>
      </w:r>
      <w:r>
        <w:rPr>
          <w:rFonts w:ascii="Times New Roman" w:eastAsia="Times New Roman" w:hAnsi="Times New Roman"/>
          <w:sz w:val="18"/>
          <w:szCs w:val="18"/>
          <w:lang w:eastAsia="lv-LV"/>
        </w:rPr>
        <w:t>13</w:t>
      </w:r>
      <w:r w:rsidR="0011641F">
        <w:rPr>
          <w:rFonts w:ascii="Times New Roman" w:eastAsia="Times New Roman" w:hAnsi="Times New Roman"/>
          <w:sz w:val="18"/>
          <w:szCs w:val="18"/>
          <w:lang w:eastAsia="lv-LV"/>
        </w:rPr>
        <w:t>:</w:t>
      </w:r>
      <w:r>
        <w:rPr>
          <w:rFonts w:ascii="Times New Roman" w:eastAsia="Times New Roman" w:hAnsi="Times New Roman"/>
          <w:sz w:val="18"/>
          <w:szCs w:val="18"/>
          <w:lang w:eastAsia="lv-LV"/>
        </w:rPr>
        <w:t>55</w:t>
      </w:r>
    </w:p>
    <w:p w:rsidR="009C082C" w:rsidRPr="009C082C" w:rsidRDefault="009C082C" w:rsidP="009C082C">
      <w:pPr>
        <w:spacing w:after="0" w:line="240" w:lineRule="auto"/>
        <w:rPr>
          <w:rFonts w:ascii="Times New Roman" w:hAnsi="Times New Roman"/>
          <w:color w:val="000000"/>
          <w:szCs w:val="20"/>
          <w:lang w:eastAsia="lv-LV"/>
        </w:rPr>
      </w:pPr>
      <w:r w:rsidRPr="009C082C">
        <w:rPr>
          <w:rFonts w:ascii="Times New Roman" w:hAnsi="Times New Roman"/>
          <w:color w:val="000000"/>
          <w:szCs w:val="20"/>
          <w:lang w:eastAsia="lv-LV"/>
        </w:rPr>
        <w:fldChar w:fldCharType="begin"/>
      </w:r>
      <w:r w:rsidRPr="009C082C">
        <w:rPr>
          <w:rFonts w:ascii="Times New Roman" w:hAnsi="Times New Roman"/>
          <w:color w:val="000000"/>
          <w:szCs w:val="20"/>
          <w:lang w:eastAsia="lv-LV"/>
        </w:rPr>
        <w:instrText xml:space="preserve"> NUMWORDS  \* Arabic  \* MERGEFORMAT </w:instrText>
      </w:r>
      <w:r w:rsidRPr="009C082C">
        <w:rPr>
          <w:rFonts w:ascii="Times New Roman" w:hAnsi="Times New Roman"/>
          <w:color w:val="000000"/>
          <w:szCs w:val="20"/>
          <w:lang w:eastAsia="lv-LV"/>
        </w:rPr>
        <w:fldChar w:fldCharType="separate"/>
      </w:r>
      <w:r w:rsidR="00456780">
        <w:rPr>
          <w:rFonts w:ascii="Times New Roman" w:hAnsi="Times New Roman"/>
          <w:noProof/>
          <w:color w:val="000000"/>
          <w:szCs w:val="20"/>
          <w:lang w:eastAsia="lv-LV"/>
        </w:rPr>
        <w:t>5008</w:t>
      </w:r>
      <w:r w:rsidRPr="009C082C">
        <w:rPr>
          <w:rFonts w:ascii="Times New Roman" w:hAnsi="Times New Roman"/>
          <w:color w:val="000000"/>
          <w:szCs w:val="20"/>
          <w:lang w:eastAsia="lv-LV"/>
        </w:rPr>
        <w:fldChar w:fldCharType="end"/>
      </w:r>
    </w:p>
    <w:p w:rsidR="00153DA3" w:rsidRDefault="00892270" w:rsidP="009C082C">
      <w:pPr>
        <w:spacing w:after="0" w:line="240" w:lineRule="auto"/>
        <w:rPr>
          <w:rFonts w:ascii="Times New Roman" w:hAnsi="Times New Roman"/>
          <w:color w:val="000000"/>
          <w:szCs w:val="20"/>
          <w:lang w:eastAsia="lv-LV"/>
        </w:rPr>
      </w:pPr>
      <w:r>
        <w:rPr>
          <w:rFonts w:ascii="Times New Roman" w:hAnsi="Times New Roman"/>
          <w:color w:val="000000"/>
          <w:szCs w:val="20"/>
          <w:lang w:eastAsia="lv-LV"/>
        </w:rPr>
        <w:t>Freibergs N.</w:t>
      </w:r>
      <w:r w:rsidR="00153DA3">
        <w:rPr>
          <w:rFonts w:ascii="Times New Roman" w:hAnsi="Times New Roman"/>
          <w:color w:val="000000"/>
          <w:szCs w:val="20"/>
          <w:lang w:eastAsia="lv-LV"/>
        </w:rPr>
        <w:t xml:space="preserve">, </w:t>
      </w:r>
      <w:r>
        <w:rPr>
          <w:rFonts w:ascii="Times New Roman" w:hAnsi="Times New Roman"/>
          <w:color w:val="000000"/>
          <w:szCs w:val="20"/>
          <w:lang w:eastAsia="lv-LV"/>
        </w:rPr>
        <w:t>67013268</w:t>
      </w:r>
      <w:r w:rsidR="00864CC7">
        <w:rPr>
          <w:rFonts w:ascii="Times New Roman" w:hAnsi="Times New Roman"/>
          <w:color w:val="000000"/>
          <w:szCs w:val="20"/>
          <w:lang w:eastAsia="lv-LV"/>
        </w:rPr>
        <w:t xml:space="preserve">, </w:t>
      </w:r>
    </w:p>
    <w:p w:rsidR="00E370FB" w:rsidRPr="002633DE" w:rsidRDefault="00892270" w:rsidP="009C082C">
      <w:pPr>
        <w:spacing w:after="0" w:line="240" w:lineRule="auto"/>
        <w:rPr>
          <w:rFonts w:ascii="Times New Roman" w:eastAsia="Times New Roman" w:hAnsi="Times New Roman"/>
          <w:color w:val="000000"/>
          <w:sz w:val="28"/>
          <w:szCs w:val="28"/>
          <w:lang w:eastAsia="lv-LV"/>
        </w:rPr>
      </w:pPr>
      <w:r>
        <w:rPr>
          <w:rFonts w:ascii="Times New Roman" w:hAnsi="Times New Roman"/>
          <w:color w:val="000000"/>
          <w:szCs w:val="20"/>
          <w:lang w:eastAsia="lv-LV"/>
        </w:rPr>
        <w:t>Normunds.Freibergs</w:t>
      </w:r>
      <w:r w:rsidR="009C082C" w:rsidRPr="002633DE">
        <w:rPr>
          <w:rFonts w:ascii="Times New Roman" w:hAnsi="Times New Roman"/>
          <w:color w:val="000000"/>
          <w:szCs w:val="20"/>
          <w:lang w:eastAsia="lv-LV"/>
        </w:rPr>
        <w:t>@em.gov.lv</w:t>
      </w:r>
    </w:p>
    <w:sectPr w:rsidR="00E370FB" w:rsidRPr="002633DE" w:rsidSect="009869B4">
      <w:headerReference w:type="even" r:id="rId8"/>
      <w:headerReference w:type="default" r:id="rId9"/>
      <w:footerReference w:type="default" r:id="rId10"/>
      <w:headerReference w:type="first" r:id="rId11"/>
      <w:footerReference w:type="first" r:id="rId12"/>
      <w:pgSz w:w="11906" w:h="16838" w:code="9"/>
      <w:pgMar w:top="1418" w:right="127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45F" w:rsidRDefault="00FF745F" w:rsidP="00CC4CA4">
      <w:pPr>
        <w:spacing w:after="0" w:line="240" w:lineRule="auto"/>
      </w:pPr>
      <w:r>
        <w:separator/>
      </w:r>
    </w:p>
  </w:endnote>
  <w:endnote w:type="continuationSeparator" w:id="0">
    <w:p w:rsidR="00FF745F" w:rsidRDefault="00FF745F" w:rsidP="00CC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1" w:rsidRPr="00CD0B63" w:rsidRDefault="00CD0B63" w:rsidP="00CD0B63">
    <w:pPr>
      <w:pStyle w:val="naislab"/>
      <w:spacing w:before="0" w:after="0"/>
      <w:jc w:val="both"/>
      <w:rPr>
        <w:bCs/>
        <w:sz w:val="20"/>
        <w:szCs w:val="20"/>
      </w:rPr>
    </w:pPr>
    <w:r w:rsidRPr="007B4A87">
      <w:rPr>
        <w:sz w:val="20"/>
        <w:szCs w:val="20"/>
      </w:rPr>
      <w:t>EM</w:t>
    </w:r>
    <w:r>
      <w:rPr>
        <w:sz w:val="20"/>
        <w:szCs w:val="20"/>
      </w:rPr>
      <w:t>a</w:t>
    </w:r>
    <w:r w:rsidRPr="007B4A87">
      <w:rPr>
        <w:sz w:val="20"/>
        <w:szCs w:val="20"/>
      </w:rPr>
      <w:t>not_</w:t>
    </w:r>
    <w:r w:rsidR="00286107">
      <w:rPr>
        <w:sz w:val="20"/>
        <w:szCs w:val="20"/>
      </w:rPr>
      <w:t>18</w:t>
    </w:r>
    <w:r w:rsidR="00487C56">
      <w:rPr>
        <w:sz w:val="20"/>
        <w:szCs w:val="20"/>
      </w:rPr>
      <w:t>03</w:t>
    </w:r>
    <w:r>
      <w:rPr>
        <w:sz w:val="20"/>
        <w:szCs w:val="20"/>
      </w:rPr>
      <w:t>16</w:t>
    </w:r>
    <w:r w:rsidRPr="007B4A87">
      <w:rPr>
        <w:sz w:val="20"/>
        <w:szCs w:val="20"/>
      </w:rPr>
      <w:t>_</w:t>
    </w:r>
    <w:r w:rsidR="00487C56">
      <w:rPr>
        <w:sz w:val="20"/>
        <w:szCs w:val="20"/>
      </w:rPr>
      <w:t>S</w:t>
    </w:r>
    <w:r>
      <w:rPr>
        <w:sz w:val="20"/>
        <w:szCs w:val="20"/>
      </w:rPr>
      <w:t>piediens</w:t>
    </w:r>
    <w:r w:rsidRPr="007B4A87">
      <w:rPr>
        <w:sz w:val="20"/>
        <w:szCs w:val="20"/>
      </w:rPr>
      <w:t xml:space="preserve">; </w:t>
    </w:r>
    <w:r>
      <w:rPr>
        <w:sz w:val="20"/>
        <w:szCs w:val="20"/>
        <w:lang w:eastAsia="en-US"/>
      </w:rPr>
      <w:t>Ministru kabineta noteikumu projekts “</w:t>
    </w:r>
    <w:r w:rsidRPr="00CD0B63">
      <w:rPr>
        <w:sz w:val="20"/>
        <w:szCs w:val="20"/>
        <w:lang w:eastAsia="en-US"/>
      </w:rPr>
      <w:t>Spiedieniekārtu un to kompleksu noteikumi</w:t>
    </w:r>
    <w:r>
      <w:rPr>
        <w:sz w:val="20"/>
        <w:szCs w:val="20"/>
        <w:lang w:eastAsia="en-US"/>
      </w:rPr>
      <w:t>”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1" w:rsidRPr="00CD0B63" w:rsidRDefault="00395C21" w:rsidP="00CD0B63">
    <w:pPr>
      <w:pStyle w:val="naislab"/>
      <w:spacing w:before="0" w:after="0"/>
      <w:jc w:val="both"/>
      <w:rPr>
        <w:bCs/>
        <w:sz w:val="20"/>
        <w:szCs w:val="20"/>
      </w:rPr>
    </w:pPr>
    <w:r w:rsidRPr="007B4A87">
      <w:rPr>
        <w:sz w:val="20"/>
        <w:szCs w:val="20"/>
      </w:rPr>
      <w:t>EM</w:t>
    </w:r>
    <w:r>
      <w:rPr>
        <w:sz w:val="20"/>
        <w:szCs w:val="20"/>
      </w:rPr>
      <w:t>a</w:t>
    </w:r>
    <w:r w:rsidRPr="007B4A87">
      <w:rPr>
        <w:sz w:val="20"/>
        <w:szCs w:val="20"/>
      </w:rPr>
      <w:t>not_</w:t>
    </w:r>
    <w:r w:rsidR="00286107">
      <w:rPr>
        <w:sz w:val="20"/>
        <w:szCs w:val="20"/>
      </w:rPr>
      <w:t>18</w:t>
    </w:r>
    <w:r w:rsidR="00487C56">
      <w:rPr>
        <w:sz w:val="20"/>
        <w:szCs w:val="20"/>
      </w:rPr>
      <w:t>03</w:t>
    </w:r>
    <w:r>
      <w:rPr>
        <w:sz w:val="20"/>
        <w:szCs w:val="20"/>
      </w:rPr>
      <w:t>16</w:t>
    </w:r>
    <w:r w:rsidRPr="007B4A87">
      <w:rPr>
        <w:sz w:val="20"/>
        <w:szCs w:val="20"/>
      </w:rPr>
      <w:t>_</w:t>
    </w:r>
    <w:r w:rsidR="00487C56">
      <w:rPr>
        <w:sz w:val="20"/>
        <w:szCs w:val="20"/>
      </w:rPr>
      <w:t>S</w:t>
    </w:r>
    <w:r>
      <w:rPr>
        <w:sz w:val="20"/>
        <w:szCs w:val="20"/>
      </w:rPr>
      <w:t>piediens</w:t>
    </w:r>
    <w:r w:rsidRPr="007B4A87">
      <w:rPr>
        <w:sz w:val="20"/>
        <w:szCs w:val="20"/>
      </w:rPr>
      <w:t xml:space="preserve">; </w:t>
    </w:r>
    <w:r>
      <w:rPr>
        <w:sz w:val="20"/>
        <w:szCs w:val="20"/>
        <w:lang w:eastAsia="en-US"/>
      </w:rPr>
      <w:t>Minist</w:t>
    </w:r>
    <w:r w:rsidR="00CD0B63">
      <w:rPr>
        <w:sz w:val="20"/>
        <w:szCs w:val="20"/>
        <w:lang w:eastAsia="en-US"/>
      </w:rPr>
      <w:t>ru kabineta noteikumu projekts “</w:t>
    </w:r>
    <w:r w:rsidR="00CD0B63" w:rsidRPr="00CD0B63">
      <w:rPr>
        <w:sz w:val="20"/>
        <w:szCs w:val="20"/>
        <w:lang w:eastAsia="en-US"/>
      </w:rPr>
      <w:t>Spiedieniekārtu un to kompleksu noteikumi</w:t>
    </w:r>
    <w:r>
      <w:rPr>
        <w:sz w:val="20"/>
        <w:szCs w:val="20"/>
        <w:lang w:eastAsia="en-US"/>
      </w:rPr>
      <w:t>”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45F" w:rsidRDefault="00FF745F" w:rsidP="00CC4CA4">
      <w:pPr>
        <w:spacing w:after="0" w:line="240" w:lineRule="auto"/>
      </w:pPr>
      <w:r>
        <w:separator/>
      </w:r>
    </w:p>
  </w:footnote>
  <w:footnote w:type="continuationSeparator" w:id="0">
    <w:p w:rsidR="00FF745F" w:rsidRDefault="00FF745F" w:rsidP="00CC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1" w:rsidRDefault="00395C21" w:rsidP="008E14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5C21" w:rsidRDefault="00395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1" w:rsidRPr="00F3215C" w:rsidRDefault="00395C21" w:rsidP="008E1495">
    <w:pPr>
      <w:pStyle w:val="Header"/>
      <w:framePr w:wrap="around" w:vAnchor="text" w:hAnchor="margin" w:xAlign="center" w:y="1"/>
      <w:rPr>
        <w:rStyle w:val="PageNumber"/>
        <w:rFonts w:ascii="Times New Roman" w:hAnsi="Times New Roman"/>
        <w:sz w:val="24"/>
        <w:szCs w:val="24"/>
      </w:rPr>
    </w:pPr>
    <w:r w:rsidRPr="00F3215C">
      <w:rPr>
        <w:rStyle w:val="PageNumber"/>
        <w:rFonts w:ascii="Times New Roman" w:hAnsi="Times New Roman"/>
        <w:sz w:val="24"/>
        <w:szCs w:val="24"/>
      </w:rPr>
      <w:fldChar w:fldCharType="begin"/>
    </w:r>
    <w:r w:rsidRPr="00F3215C">
      <w:rPr>
        <w:rStyle w:val="PageNumber"/>
        <w:rFonts w:ascii="Times New Roman" w:hAnsi="Times New Roman"/>
        <w:sz w:val="24"/>
        <w:szCs w:val="24"/>
      </w:rPr>
      <w:instrText xml:space="preserve">PAGE  </w:instrText>
    </w:r>
    <w:r w:rsidRPr="00F3215C">
      <w:rPr>
        <w:rStyle w:val="PageNumber"/>
        <w:rFonts w:ascii="Times New Roman" w:hAnsi="Times New Roman"/>
        <w:sz w:val="24"/>
        <w:szCs w:val="24"/>
      </w:rPr>
      <w:fldChar w:fldCharType="separate"/>
    </w:r>
    <w:r w:rsidR="009B231E">
      <w:rPr>
        <w:rStyle w:val="PageNumber"/>
        <w:rFonts w:ascii="Times New Roman" w:hAnsi="Times New Roman"/>
        <w:noProof/>
        <w:sz w:val="24"/>
        <w:szCs w:val="24"/>
      </w:rPr>
      <w:t>22</w:t>
    </w:r>
    <w:r w:rsidRPr="00F3215C">
      <w:rPr>
        <w:rStyle w:val="PageNumber"/>
        <w:rFonts w:ascii="Times New Roman" w:hAnsi="Times New Roman"/>
        <w:sz w:val="24"/>
        <w:szCs w:val="24"/>
      </w:rPr>
      <w:fldChar w:fldCharType="end"/>
    </w:r>
  </w:p>
  <w:p w:rsidR="00395C21" w:rsidRDefault="00395C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C21" w:rsidRDefault="00395C21" w:rsidP="003873C4">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2E1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4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48C5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C0FB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0560B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0A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F294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65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64EB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E2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535"/>
    <w:multiLevelType w:val="hybridMultilevel"/>
    <w:tmpl w:val="1FD6BD5C"/>
    <w:lvl w:ilvl="0" w:tplc="7C6E2A0E">
      <w:start w:val="1"/>
      <w:numFmt w:val="decimal"/>
      <w:lvlText w:val="%1."/>
      <w:lvlJc w:val="left"/>
      <w:pPr>
        <w:ind w:left="584" w:hanging="360"/>
      </w:pPr>
      <w:rPr>
        <w:rFonts w:hint="default"/>
      </w:rPr>
    </w:lvl>
    <w:lvl w:ilvl="1" w:tplc="04260019" w:tentative="1">
      <w:start w:val="1"/>
      <w:numFmt w:val="lowerLetter"/>
      <w:lvlText w:val="%2."/>
      <w:lvlJc w:val="left"/>
      <w:pPr>
        <w:ind w:left="1552" w:hanging="360"/>
      </w:pPr>
    </w:lvl>
    <w:lvl w:ilvl="2" w:tplc="0426001B" w:tentative="1">
      <w:start w:val="1"/>
      <w:numFmt w:val="lowerRoman"/>
      <w:lvlText w:val="%3."/>
      <w:lvlJc w:val="right"/>
      <w:pPr>
        <w:ind w:left="2272" w:hanging="180"/>
      </w:pPr>
    </w:lvl>
    <w:lvl w:ilvl="3" w:tplc="0426000F" w:tentative="1">
      <w:start w:val="1"/>
      <w:numFmt w:val="decimal"/>
      <w:lvlText w:val="%4."/>
      <w:lvlJc w:val="left"/>
      <w:pPr>
        <w:ind w:left="2992" w:hanging="360"/>
      </w:pPr>
    </w:lvl>
    <w:lvl w:ilvl="4" w:tplc="04260019" w:tentative="1">
      <w:start w:val="1"/>
      <w:numFmt w:val="lowerLetter"/>
      <w:lvlText w:val="%5."/>
      <w:lvlJc w:val="left"/>
      <w:pPr>
        <w:ind w:left="3712" w:hanging="360"/>
      </w:pPr>
    </w:lvl>
    <w:lvl w:ilvl="5" w:tplc="0426001B" w:tentative="1">
      <w:start w:val="1"/>
      <w:numFmt w:val="lowerRoman"/>
      <w:lvlText w:val="%6."/>
      <w:lvlJc w:val="right"/>
      <w:pPr>
        <w:ind w:left="4432" w:hanging="180"/>
      </w:pPr>
    </w:lvl>
    <w:lvl w:ilvl="6" w:tplc="0426000F" w:tentative="1">
      <w:start w:val="1"/>
      <w:numFmt w:val="decimal"/>
      <w:lvlText w:val="%7."/>
      <w:lvlJc w:val="left"/>
      <w:pPr>
        <w:ind w:left="5152" w:hanging="360"/>
      </w:pPr>
    </w:lvl>
    <w:lvl w:ilvl="7" w:tplc="04260019" w:tentative="1">
      <w:start w:val="1"/>
      <w:numFmt w:val="lowerLetter"/>
      <w:lvlText w:val="%8."/>
      <w:lvlJc w:val="left"/>
      <w:pPr>
        <w:ind w:left="5872" w:hanging="360"/>
      </w:pPr>
    </w:lvl>
    <w:lvl w:ilvl="8" w:tplc="0426001B" w:tentative="1">
      <w:start w:val="1"/>
      <w:numFmt w:val="lowerRoman"/>
      <w:lvlText w:val="%9."/>
      <w:lvlJc w:val="right"/>
      <w:pPr>
        <w:ind w:left="6592" w:hanging="180"/>
      </w:pPr>
    </w:lvl>
  </w:abstractNum>
  <w:abstractNum w:abstractNumId="11" w15:restartNumberingAfterBreak="0">
    <w:nsid w:val="06CC7A58"/>
    <w:multiLevelType w:val="hybridMultilevel"/>
    <w:tmpl w:val="ACD27A3E"/>
    <w:lvl w:ilvl="0" w:tplc="01EE5F40">
      <w:start w:val="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074D4DD6"/>
    <w:multiLevelType w:val="hybridMultilevel"/>
    <w:tmpl w:val="8A9C10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A760762"/>
    <w:multiLevelType w:val="hybridMultilevel"/>
    <w:tmpl w:val="DF962D7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8E0442"/>
    <w:multiLevelType w:val="hybridMultilevel"/>
    <w:tmpl w:val="61BE335A"/>
    <w:lvl w:ilvl="0" w:tplc="77FED98C">
      <w:start w:val="1"/>
      <w:numFmt w:val="bullet"/>
      <w:lvlText w:val=""/>
      <w:lvlJc w:val="left"/>
      <w:pPr>
        <w:ind w:left="584" w:hanging="360"/>
      </w:pPr>
      <w:rPr>
        <w:rFonts w:ascii="Symbol" w:hAnsi="Symbol" w:hint="default"/>
      </w:rPr>
    </w:lvl>
    <w:lvl w:ilvl="1" w:tplc="04260003" w:tentative="1">
      <w:start w:val="1"/>
      <w:numFmt w:val="bullet"/>
      <w:lvlText w:val="o"/>
      <w:lvlJc w:val="left"/>
      <w:pPr>
        <w:ind w:left="1304" w:hanging="360"/>
      </w:pPr>
      <w:rPr>
        <w:rFonts w:ascii="Courier New" w:hAnsi="Courier New" w:cs="Courier New" w:hint="default"/>
      </w:rPr>
    </w:lvl>
    <w:lvl w:ilvl="2" w:tplc="04260005" w:tentative="1">
      <w:start w:val="1"/>
      <w:numFmt w:val="bullet"/>
      <w:lvlText w:val=""/>
      <w:lvlJc w:val="left"/>
      <w:pPr>
        <w:ind w:left="2024" w:hanging="360"/>
      </w:pPr>
      <w:rPr>
        <w:rFonts w:ascii="Wingdings" w:hAnsi="Wingdings" w:hint="default"/>
      </w:rPr>
    </w:lvl>
    <w:lvl w:ilvl="3" w:tplc="04260001" w:tentative="1">
      <w:start w:val="1"/>
      <w:numFmt w:val="bullet"/>
      <w:lvlText w:val=""/>
      <w:lvlJc w:val="left"/>
      <w:pPr>
        <w:ind w:left="2744" w:hanging="360"/>
      </w:pPr>
      <w:rPr>
        <w:rFonts w:ascii="Symbol" w:hAnsi="Symbol" w:hint="default"/>
      </w:rPr>
    </w:lvl>
    <w:lvl w:ilvl="4" w:tplc="04260003" w:tentative="1">
      <w:start w:val="1"/>
      <w:numFmt w:val="bullet"/>
      <w:lvlText w:val="o"/>
      <w:lvlJc w:val="left"/>
      <w:pPr>
        <w:ind w:left="3464" w:hanging="360"/>
      </w:pPr>
      <w:rPr>
        <w:rFonts w:ascii="Courier New" w:hAnsi="Courier New" w:cs="Courier New" w:hint="default"/>
      </w:rPr>
    </w:lvl>
    <w:lvl w:ilvl="5" w:tplc="04260005" w:tentative="1">
      <w:start w:val="1"/>
      <w:numFmt w:val="bullet"/>
      <w:lvlText w:val=""/>
      <w:lvlJc w:val="left"/>
      <w:pPr>
        <w:ind w:left="4184" w:hanging="360"/>
      </w:pPr>
      <w:rPr>
        <w:rFonts w:ascii="Wingdings" w:hAnsi="Wingdings" w:hint="default"/>
      </w:rPr>
    </w:lvl>
    <w:lvl w:ilvl="6" w:tplc="04260001" w:tentative="1">
      <w:start w:val="1"/>
      <w:numFmt w:val="bullet"/>
      <w:lvlText w:val=""/>
      <w:lvlJc w:val="left"/>
      <w:pPr>
        <w:ind w:left="4904" w:hanging="360"/>
      </w:pPr>
      <w:rPr>
        <w:rFonts w:ascii="Symbol" w:hAnsi="Symbol" w:hint="default"/>
      </w:rPr>
    </w:lvl>
    <w:lvl w:ilvl="7" w:tplc="04260003" w:tentative="1">
      <w:start w:val="1"/>
      <w:numFmt w:val="bullet"/>
      <w:lvlText w:val="o"/>
      <w:lvlJc w:val="left"/>
      <w:pPr>
        <w:ind w:left="5624" w:hanging="360"/>
      </w:pPr>
      <w:rPr>
        <w:rFonts w:ascii="Courier New" w:hAnsi="Courier New" w:cs="Courier New" w:hint="default"/>
      </w:rPr>
    </w:lvl>
    <w:lvl w:ilvl="8" w:tplc="04260005" w:tentative="1">
      <w:start w:val="1"/>
      <w:numFmt w:val="bullet"/>
      <w:lvlText w:val=""/>
      <w:lvlJc w:val="left"/>
      <w:pPr>
        <w:ind w:left="6344" w:hanging="360"/>
      </w:pPr>
      <w:rPr>
        <w:rFonts w:ascii="Wingdings" w:hAnsi="Wingdings" w:hint="default"/>
      </w:rPr>
    </w:lvl>
  </w:abstractNum>
  <w:abstractNum w:abstractNumId="15" w15:restartNumberingAfterBreak="0">
    <w:nsid w:val="1096038F"/>
    <w:multiLevelType w:val="hybridMultilevel"/>
    <w:tmpl w:val="13B217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123297E"/>
    <w:multiLevelType w:val="hybridMultilevel"/>
    <w:tmpl w:val="62AA9114"/>
    <w:lvl w:ilvl="0" w:tplc="D842FDF0">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7" w15:restartNumberingAfterBreak="0">
    <w:nsid w:val="11772CC9"/>
    <w:multiLevelType w:val="hybridMultilevel"/>
    <w:tmpl w:val="A5EA6ECA"/>
    <w:lvl w:ilvl="0" w:tplc="A326625E">
      <w:start w:val="1"/>
      <w:numFmt w:val="bullet"/>
      <w:lvlText w:val="•"/>
      <w:lvlJc w:val="left"/>
      <w:pPr>
        <w:tabs>
          <w:tab w:val="num" w:pos="720"/>
        </w:tabs>
        <w:ind w:left="720" w:hanging="360"/>
      </w:pPr>
      <w:rPr>
        <w:rFonts w:ascii="Arial" w:hAnsi="Arial" w:hint="default"/>
      </w:rPr>
    </w:lvl>
    <w:lvl w:ilvl="1" w:tplc="1B6A26B2">
      <w:start w:val="593"/>
      <w:numFmt w:val="bullet"/>
      <w:lvlText w:val="-"/>
      <w:lvlJc w:val="left"/>
      <w:pPr>
        <w:tabs>
          <w:tab w:val="num" w:pos="1440"/>
        </w:tabs>
        <w:ind w:left="1440" w:hanging="360"/>
      </w:pPr>
      <w:rPr>
        <w:rFonts w:ascii="Times New Roman" w:hAnsi="Times New Roman" w:hint="default"/>
      </w:rPr>
    </w:lvl>
    <w:lvl w:ilvl="2" w:tplc="C770885C" w:tentative="1">
      <w:start w:val="1"/>
      <w:numFmt w:val="bullet"/>
      <w:lvlText w:val="•"/>
      <w:lvlJc w:val="left"/>
      <w:pPr>
        <w:tabs>
          <w:tab w:val="num" w:pos="2160"/>
        </w:tabs>
        <w:ind w:left="2160" w:hanging="360"/>
      </w:pPr>
      <w:rPr>
        <w:rFonts w:ascii="Arial" w:hAnsi="Arial" w:hint="default"/>
      </w:rPr>
    </w:lvl>
    <w:lvl w:ilvl="3" w:tplc="96D859AC" w:tentative="1">
      <w:start w:val="1"/>
      <w:numFmt w:val="bullet"/>
      <w:lvlText w:val="•"/>
      <w:lvlJc w:val="left"/>
      <w:pPr>
        <w:tabs>
          <w:tab w:val="num" w:pos="2880"/>
        </w:tabs>
        <w:ind w:left="2880" w:hanging="360"/>
      </w:pPr>
      <w:rPr>
        <w:rFonts w:ascii="Arial" w:hAnsi="Arial" w:hint="default"/>
      </w:rPr>
    </w:lvl>
    <w:lvl w:ilvl="4" w:tplc="8432E6DC" w:tentative="1">
      <w:start w:val="1"/>
      <w:numFmt w:val="bullet"/>
      <w:lvlText w:val="•"/>
      <w:lvlJc w:val="left"/>
      <w:pPr>
        <w:tabs>
          <w:tab w:val="num" w:pos="3600"/>
        </w:tabs>
        <w:ind w:left="3600" w:hanging="360"/>
      </w:pPr>
      <w:rPr>
        <w:rFonts w:ascii="Arial" w:hAnsi="Arial" w:hint="default"/>
      </w:rPr>
    </w:lvl>
    <w:lvl w:ilvl="5" w:tplc="05724F46" w:tentative="1">
      <w:start w:val="1"/>
      <w:numFmt w:val="bullet"/>
      <w:lvlText w:val="•"/>
      <w:lvlJc w:val="left"/>
      <w:pPr>
        <w:tabs>
          <w:tab w:val="num" w:pos="4320"/>
        </w:tabs>
        <w:ind w:left="4320" w:hanging="360"/>
      </w:pPr>
      <w:rPr>
        <w:rFonts w:ascii="Arial" w:hAnsi="Arial" w:hint="default"/>
      </w:rPr>
    </w:lvl>
    <w:lvl w:ilvl="6" w:tplc="B868EF04" w:tentative="1">
      <w:start w:val="1"/>
      <w:numFmt w:val="bullet"/>
      <w:lvlText w:val="•"/>
      <w:lvlJc w:val="left"/>
      <w:pPr>
        <w:tabs>
          <w:tab w:val="num" w:pos="5040"/>
        </w:tabs>
        <w:ind w:left="5040" w:hanging="360"/>
      </w:pPr>
      <w:rPr>
        <w:rFonts w:ascii="Arial" w:hAnsi="Arial" w:hint="default"/>
      </w:rPr>
    </w:lvl>
    <w:lvl w:ilvl="7" w:tplc="FF1EA560" w:tentative="1">
      <w:start w:val="1"/>
      <w:numFmt w:val="bullet"/>
      <w:lvlText w:val="•"/>
      <w:lvlJc w:val="left"/>
      <w:pPr>
        <w:tabs>
          <w:tab w:val="num" w:pos="5760"/>
        </w:tabs>
        <w:ind w:left="5760" w:hanging="360"/>
      </w:pPr>
      <w:rPr>
        <w:rFonts w:ascii="Arial" w:hAnsi="Arial" w:hint="default"/>
      </w:rPr>
    </w:lvl>
    <w:lvl w:ilvl="8" w:tplc="C5D04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D04917"/>
    <w:multiLevelType w:val="hybridMultilevel"/>
    <w:tmpl w:val="09464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3D52ED"/>
    <w:multiLevelType w:val="hybridMultilevel"/>
    <w:tmpl w:val="2F4491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75251E"/>
    <w:multiLevelType w:val="hybridMultilevel"/>
    <w:tmpl w:val="558E9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D7435C"/>
    <w:multiLevelType w:val="hybridMultilevel"/>
    <w:tmpl w:val="04F68FE0"/>
    <w:lvl w:ilvl="0" w:tplc="107A6BBE">
      <w:start w:val="1"/>
      <w:numFmt w:val="decimal"/>
      <w:lvlText w:val="%1."/>
      <w:lvlJc w:val="left"/>
      <w:pPr>
        <w:ind w:left="360" w:hanging="360"/>
      </w:pPr>
      <w:rPr>
        <w:rFonts w:ascii="Times New Roman" w:eastAsia="+mn-ea" w:hAnsi="Times New Roman" w:cs="Times New Roman" w:hint="default"/>
        <w:color w:val="00000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33170A"/>
    <w:multiLevelType w:val="hybridMultilevel"/>
    <w:tmpl w:val="9F0C2384"/>
    <w:lvl w:ilvl="0" w:tplc="F7AC4604">
      <w:start w:val="1"/>
      <w:numFmt w:val="bullet"/>
      <w:lvlText w:val="-"/>
      <w:lvlJc w:val="left"/>
      <w:pPr>
        <w:ind w:left="720" w:hanging="360"/>
      </w:pPr>
      <w:rPr>
        <w:rFonts w:ascii="Times New Roman" w:eastAsia="Calibri" w:hAnsi="Times New Roman" w:cs="Times New Roman" w:hint="default"/>
        <w:b/>
      </w:rPr>
    </w:lvl>
    <w:lvl w:ilvl="1" w:tplc="04260005">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7E2277"/>
    <w:multiLevelType w:val="hybridMultilevel"/>
    <w:tmpl w:val="E5E2CD50"/>
    <w:lvl w:ilvl="0" w:tplc="7C6E2A0E">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4" w15:restartNumberingAfterBreak="0">
    <w:nsid w:val="49A511EE"/>
    <w:multiLevelType w:val="hybridMultilevel"/>
    <w:tmpl w:val="35F2F79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F95815"/>
    <w:multiLevelType w:val="hybridMultilevel"/>
    <w:tmpl w:val="9ED6E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172769"/>
    <w:multiLevelType w:val="hybridMultilevel"/>
    <w:tmpl w:val="AD10BB7E"/>
    <w:lvl w:ilvl="0" w:tplc="DED671E4">
      <w:start w:val="1"/>
      <w:numFmt w:val="decimal"/>
      <w:lvlText w:val="(%1)"/>
      <w:lvlJc w:val="left"/>
      <w:pPr>
        <w:ind w:left="976" w:hanging="675"/>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7" w15:restartNumberingAfterBreak="0">
    <w:nsid w:val="513409FD"/>
    <w:multiLevelType w:val="hybridMultilevel"/>
    <w:tmpl w:val="CC7EA61E"/>
    <w:lvl w:ilvl="0" w:tplc="70C0140E">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172557D"/>
    <w:multiLevelType w:val="hybridMultilevel"/>
    <w:tmpl w:val="A47CB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273475"/>
    <w:multiLevelType w:val="hybridMultilevel"/>
    <w:tmpl w:val="6C520F50"/>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C111F"/>
    <w:multiLevelType w:val="hybridMultilevel"/>
    <w:tmpl w:val="1FEC2818"/>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4745FF"/>
    <w:multiLevelType w:val="hybridMultilevel"/>
    <w:tmpl w:val="22EC1A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BD375D"/>
    <w:multiLevelType w:val="hybridMultilevel"/>
    <w:tmpl w:val="382C5138"/>
    <w:lvl w:ilvl="0" w:tplc="5D9C9F66">
      <w:start w:val="1"/>
      <w:numFmt w:val="bullet"/>
      <w:lvlText w:val="•"/>
      <w:lvlJc w:val="left"/>
      <w:pPr>
        <w:tabs>
          <w:tab w:val="num" w:pos="720"/>
        </w:tabs>
        <w:ind w:left="720" w:hanging="360"/>
      </w:pPr>
      <w:rPr>
        <w:rFonts w:ascii="Arial" w:hAnsi="Arial" w:hint="default"/>
      </w:rPr>
    </w:lvl>
    <w:lvl w:ilvl="1" w:tplc="76424964" w:tentative="1">
      <w:start w:val="1"/>
      <w:numFmt w:val="bullet"/>
      <w:lvlText w:val="•"/>
      <w:lvlJc w:val="left"/>
      <w:pPr>
        <w:tabs>
          <w:tab w:val="num" w:pos="1440"/>
        </w:tabs>
        <w:ind w:left="1440" w:hanging="360"/>
      </w:pPr>
      <w:rPr>
        <w:rFonts w:ascii="Arial" w:hAnsi="Arial" w:hint="default"/>
      </w:rPr>
    </w:lvl>
    <w:lvl w:ilvl="2" w:tplc="D3E0F004" w:tentative="1">
      <w:start w:val="1"/>
      <w:numFmt w:val="bullet"/>
      <w:lvlText w:val="•"/>
      <w:lvlJc w:val="left"/>
      <w:pPr>
        <w:tabs>
          <w:tab w:val="num" w:pos="2160"/>
        </w:tabs>
        <w:ind w:left="2160" w:hanging="360"/>
      </w:pPr>
      <w:rPr>
        <w:rFonts w:ascii="Arial" w:hAnsi="Arial" w:hint="default"/>
      </w:rPr>
    </w:lvl>
    <w:lvl w:ilvl="3" w:tplc="671AE114" w:tentative="1">
      <w:start w:val="1"/>
      <w:numFmt w:val="bullet"/>
      <w:lvlText w:val="•"/>
      <w:lvlJc w:val="left"/>
      <w:pPr>
        <w:tabs>
          <w:tab w:val="num" w:pos="2880"/>
        </w:tabs>
        <w:ind w:left="2880" w:hanging="360"/>
      </w:pPr>
      <w:rPr>
        <w:rFonts w:ascii="Arial" w:hAnsi="Arial" w:hint="default"/>
      </w:rPr>
    </w:lvl>
    <w:lvl w:ilvl="4" w:tplc="3DE83CB0" w:tentative="1">
      <w:start w:val="1"/>
      <w:numFmt w:val="bullet"/>
      <w:lvlText w:val="•"/>
      <w:lvlJc w:val="left"/>
      <w:pPr>
        <w:tabs>
          <w:tab w:val="num" w:pos="3600"/>
        </w:tabs>
        <w:ind w:left="3600" w:hanging="360"/>
      </w:pPr>
      <w:rPr>
        <w:rFonts w:ascii="Arial" w:hAnsi="Arial" w:hint="default"/>
      </w:rPr>
    </w:lvl>
    <w:lvl w:ilvl="5" w:tplc="76BEBEDA" w:tentative="1">
      <w:start w:val="1"/>
      <w:numFmt w:val="bullet"/>
      <w:lvlText w:val="•"/>
      <w:lvlJc w:val="left"/>
      <w:pPr>
        <w:tabs>
          <w:tab w:val="num" w:pos="4320"/>
        </w:tabs>
        <w:ind w:left="4320" w:hanging="360"/>
      </w:pPr>
      <w:rPr>
        <w:rFonts w:ascii="Arial" w:hAnsi="Arial" w:hint="default"/>
      </w:rPr>
    </w:lvl>
    <w:lvl w:ilvl="6" w:tplc="45C85504" w:tentative="1">
      <w:start w:val="1"/>
      <w:numFmt w:val="bullet"/>
      <w:lvlText w:val="•"/>
      <w:lvlJc w:val="left"/>
      <w:pPr>
        <w:tabs>
          <w:tab w:val="num" w:pos="5040"/>
        </w:tabs>
        <w:ind w:left="5040" w:hanging="360"/>
      </w:pPr>
      <w:rPr>
        <w:rFonts w:ascii="Arial" w:hAnsi="Arial" w:hint="default"/>
      </w:rPr>
    </w:lvl>
    <w:lvl w:ilvl="7" w:tplc="15FE05E2" w:tentative="1">
      <w:start w:val="1"/>
      <w:numFmt w:val="bullet"/>
      <w:lvlText w:val="•"/>
      <w:lvlJc w:val="left"/>
      <w:pPr>
        <w:tabs>
          <w:tab w:val="num" w:pos="5760"/>
        </w:tabs>
        <w:ind w:left="5760" w:hanging="360"/>
      </w:pPr>
      <w:rPr>
        <w:rFonts w:ascii="Arial" w:hAnsi="Arial" w:hint="default"/>
      </w:rPr>
    </w:lvl>
    <w:lvl w:ilvl="8" w:tplc="1D14EBF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7E223DB"/>
    <w:multiLevelType w:val="hybridMultilevel"/>
    <w:tmpl w:val="98C8A0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B07B16"/>
    <w:multiLevelType w:val="hybridMultilevel"/>
    <w:tmpl w:val="AA8EA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8C4781"/>
    <w:multiLevelType w:val="hybridMultilevel"/>
    <w:tmpl w:val="5CBAC65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C937741"/>
    <w:multiLevelType w:val="hybridMultilevel"/>
    <w:tmpl w:val="ADA2BCEE"/>
    <w:lvl w:ilvl="0" w:tplc="70C0140E">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B07F0"/>
    <w:multiLevelType w:val="hybridMultilevel"/>
    <w:tmpl w:val="602A9EAC"/>
    <w:lvl w:ilvl="0" w:tplc="04260001">
      <w:start w:val="1"/>
      <w:numFmt w:val="bullet"/>
      <w:lvlText w:val=""/>
      <w:lvlJc w:val="left"/>
      <w:pPr>
        <w:ind w:left="472" w:hanging="360"/>
      </w:pPr>
      <w:rPr>
        <w:rFonts w:ascii="Symbol" w:hAnsi="Symbol" w:hint="default"/>
      </w:rPr>
    </w:lvl>
    <w:lvl w:ilvl="1" w:tplc="04260003" w:tentative="1">
      <w:start w:val="1"/>
      <w:numFmt w:val="bullet"/>
      <w:lvlText w:val="o"/>
      <w:lvlJc w:val="left"/>
      <w:pPr>
        <w:ind w:left="1192" w:hanging="360"/>
      </w:pPr>
      <w:rPr>
        <w:rFonts w:ascii="Courier New" w:hAnsi="Courier New" w:cs="Courier New" w:hint="default"/>
      </w:rPr>
    </w:lvl>
    <w:lvl w:ilvl="2" w:tplc="04260005" w:tentative="1">
      <w:start w:val="1"/>
      <w:numFmt w:val="bullet"/>
      <w:lvlText w:val=""/>
      <w:lvlJc w:val="left"/>
      <w:pPr>
        <w:ind w:left="1912" w:hanging="360"/>
      </w:pPr>
      <w:rPr>
        <w:rFonts w:ascii="Wingdings" w:hAnsi="Wingdings" w:hint="default"/>
      </w:rPr>
    </w:lvl>
    <w:lvl w:ilvl="3" w:tplc="04260001" w:tentative="1">
      <w:start w:val="1"/>
      <w:numFmt w:val="bullet"/>
      <w:lvlText w:val=""/>
      <w:lvlJc w:val="left"/>
      <w:pPr>
        <w:ind w:left="2632" w:hanging="360"/>
      </w:pPr>
      <w:rPr>
        <w:rFonts w:ascii="Symbol" w:hAnsi="Symbol" w:hint="default"/>
      </w:rPr>
    </w:lvl>
    <w:lvl w:ilvl="4" w:tplc="04260003" w:tentative="1">
      <w:start w:val="1"/>
      <w:numFmt w:val="bullet"/>
      <w:lvlText w:val="o"/>
      <w:lvlJc w:val="left"/>
      <w:pPr>
        <w:ind w:left="3352" w:hanging="360"/>
      </w:pPr>
      <w:rPr>
        <w:rFonts w:ascii="Courier New" w:hAnsi="Courier New" w:cs="Courier New" w:hint="default"/>
      </w:rPr>
    </w:lvl>
    <w:lvl w:ilvl="5" w:tplc="04260005" w:tentative="1">
      <w:start w:val="1"/>
      <w:numFmt w:val="bullet"/>
      <w:lvlText w:val=""/>
      <w:lvlJc w:val="left"/>
      <w:pPr>
        <w:ind w:left="4072" w:hanging="360"/>
      </w:pPr>
      <w:rPr>
        <w:rFonts w:ascii="Wingdings" w:hAnsi="Wingdings" w:hint="default"/>
      </w:rPr>
    </w:lvl>
    <w:lvl w:ilvl="6" w:tplc="04260001" w:tentative="1">
      <w:start w:val="1"/>
      <w:numFmt w:val="bullet"/>
      <w:lvlText w:val=""/>
      <w:lvlJc w:val="left"/>
      <w:pPr>
        <w:ind w:left="4792" w:hanging="360"/>
      </w:pPr>
      <w:rPr>
        <w:rFonts w:ascii="Symbol" w:hAnsi="Symbol" w:hint="default"/>
      </w:rPr>
    </w:lvl>
    <w:lvl w:ilvl="7" w:tplc="04260003" w:tentative="1">
      <w:start w:val="1"/>
      <w:numFmt w:val="bullet"/>
      <w:lvlText w:val="o"/>
      <w:lvlJc w:val="left"/>
      <w:pPr>
        <w:ind w:left="5512" w:hanging="360"/>
      </w:pPr>
      <w:rPr>
        <w:rFonts w:ascii="Courier New" w:hAnsi="Courier New" w:cs="Courier New" w:hint="default"/>
      </w:rPr>
    </w:lvl>
    <w:lvl w:ilvl="8" w:tplc="04260005" w:tentative="1">
      <w:start w:val="1"/>
      <w:numFmt w:val="bullet"/>
      <w:lvlText w:val=""/>
      <w:lvlJc w:val="left"/>
      <w:pPr>
        <w:ind w:left="6232" w:hanging="360"/>
      </w:pPr>
      <w:rPr>
        <w:rFonts w:ascii="Wingdings" w:hAnsi="Wingdings" w:hint="default"/>
      </w:rPr>
    </w:lvl>
  </w:abstractNum>
  <w:abstractNum w:abstractNumId="38" w15:restartNumberingAfterBreak="0">
    <w:nsid w:val="7F6B0EFA"/>
    <w:multiLevelType w:val="hybridMultilevel"/>
    <w:tmpl w:val="54D876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3"/>
  </w:num>
  <w:num w:numId="13">
    <w:abstractNumId w:val="29"/>
  </w:num>
  <w:num w:numId="14">
    <w:abstractNumId w:val="30"/>
  </w:num>
  <w:num w:numId="15">
    <w:abstractNumId w:val="33"/>
  </w:num>
  <w:num w:numId="16">
    <w:abstractNumId w:val="27"/>
  </w:num>
  <w:num w:numId="17">
    <w:abstractNumId w:val="36"/>
  </w:num>
  <w:num w:numId="18">
    <w:abstractNumId w:val="21"/>
  </w:num>
  <w:num w:numId="19">
    <w:abstractNumId w:val="12"/>
  </w:num>
  <w:num w:numId="20">
    <w:abstractNumId w:val="31"/>
  </w:num>
  <w:num w:numId="21">
    <w:abstractNumId w:val="28"/>
  </w:num>
  <w:num w:numId="22">
    <w:abstractNumId w:val="16"/>
  </w:num>
  <w:num w:numId="23">
    <w:abstractNumId w:val="34"/>
  </w:num>
  <w:num w:numId="24">
    <w:abstractNumId w:val="19"/>
  </w:num>
  <w:num w:numId="25">
    <w:abstractNumId w:val="26"/>
  </w:num>
  <w:num w:numId="26">
    <w:abstractNumId w:val="24"/>
  </w:num>
  <w:num w:numId="27">
    <w:abstractNumId w:val="38"/>
  </w:num>
  <w:num w:numId="28">
    <w:abstractNumId w:val="32"/>
  </w:num>
  <w:num w:numId="29">
    <w:abstractNumId w:val="17"/>
  </w:num>
  <w:num w:numId="30">
    <w:abstractNumId w:val="11"/>
  </w:num>
  <w:num w:numId="31">
    <w:abstractNumId w:val="18"/>
  </w:num>
  <w:num w:numId="32">
    <w:abstractNumId w:val="11"/>
  </w:num>
  <w:num w:numId="33">
    <w:abstractNumId w:val="25"/>
  </w:num>
  <w:num w:numId="34">
    <w:abstractNumId w:val="20"/>
  </w:num>
  <w:num w:numId="35">
    <w:abstractNumId w:val="15"/>
  </w:num>
  <w:num w:numId="36">
    <w:abstractNumId w:val="22"/>
  </w:num>
  <w:num w:numId="37">
    <w:abstractNumId w:val="23"/>
  </w:num>
  <w:num w:numId="38">
    <w:abstractNumId w:val="10"/>
  </w:num>
  <w:num w:numId="39">
    <w:abstractNumId w:val="14"/>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19E"/>
    <w:rsid w:val="00004B75"/>
    <w:rsid w:val="00004E54"/>
    <w:rsid w:val="000050CC"/>
    <w:rsid w:val="00011DB9"/>
    <w:rsid w:val="0001508A"/>
    <w:rsid w:val="00016301"/>
    <w:rsid w:val="00016758"/>
    <w:rsid w:val="000167F0"/>
    <w:rsid w:val="00017829"/>
    <w:rsid w:val="000230F1"/>
    <w:rsid w:val="000233BE"/>
    <w:rsid w:val="000256C2"/>
    <w:rsid w:val="00027993"/>
    <w:rsid w:val="00030306"/>
    <w:rsid w:val="000308CF"/>
    <w:rsid w:val="0003106C"/>
    <w:rsid w:val="0003709D"/>
    <w:rsid w:val="000419E5"/>
    <w:rsid w:val="0005468B"/>
    <w:rsid w:val="00060BB6"/>
    <w:rsid w:val="00061307"/>
    <w:rsid w:val="000622E7"/>
    <w:rsid w:val="00062783"/>
    <w:rsid w:val="00063B1C"/>
    <w:rsid w:val="0006508B"/>
    <w:rsid w:val="00067B16"/>
    <w:rsid w:val="00071B0D"/>
    <w:rsid w:val="00071DA5"/>
    <w:rsid w:val="00071E4E"/>
    <w:rsid w:val="00072454"/>
    <w:rsid w:val="000746D7"/>
    <w:rsid w:val="00074DD7"/>
    <w:rsid w:val="000762E0"/>
    <w:rsid w:val="00076355"/>
    <w:rsid w:val="00082353"/>
    <w:rsid w:val="00083036"/>
    <w:rsid w:val="0008366D"/>
    <w:rsid w:val="00083D6A"/>
    <w:rsid w:val="00085D88"/>
    <w:rsid w:val="0008674A"/>
    <w:rsid w:val="00087B86"/>
    <w:rsid w:val="000915E3"/>
    <w:rsid w:val="000915F1"/>
    <w:rsid w:val="00093740"/>
    <w:rsid w:val="000952F7"/>
    <w:rsid w:val="00095CF1"/>
    <w:rsid w:val="00097A20"/>
    <w:rsid w:val="000A13D1"/>
    <w:rsid w:val="000A4752"/>
    <w:rsid w:val="000A4EBB"/>
    <w:rsid w:val="000B0BE6"/>
    <w:rsid w:val="000B1CA4"/>
    <w:rsid w:val="000B30A8"/>
    <w:rsid w:val="000B369F"/>
    <w:rsid w:val="000B3D95"/>
    <w:rsid w:val="000B6636"/>
    <w:rsid w:val="000B6B2F"/>
    <w:rsid w:val="000B76A3"/>
    <w:rsid w:val="000C1E94"/>
    <w:rsid w:val="000C276C"/>
    <w:rsid w:val="000C2974"/>
    <w:rsid w:val="000C2F49"/>
    <w:rsid w:val="000C565A"/>
    <w:rsid w:val="000C5CB2"/>
    <w:rsid w:val="000D3C81"/>
    <w:rsid w:val="000D3F78"/>
    <w:rsid w:val="000D6D01"/>
    <w:rsid w:val="000D6DD1"/>
    <w:rsid w:val="000D77F3"/>
    <w:rsid w:val="000E04CE"/>
    <w:rsid w:val="000E0AE0"/>
    <w:rsid w:val="000E3BD7"/>
    <w:rsid w:val="000E65C8"/>
    <w:rsid w:val="000E724D"/>
    <w:rsid w:val="000F0381"/>
    <w:rsid w:val="000F0D8D"/>
    <w:rsid w:val="000F125E"/>
    <w:rsid w:val="000F5C92"/>
    <w:rsid w:val="000F6821"/>
    <w:rsid w:val="00101436"/>
    <w:rsid w:val="00104447"/>
    <w:rsid w:val="00105BF6"/>
    <w:rsid w:val="00107884"/>
    <w:rsid w:val="00110181"/>
    <w:rsid w:val="0011220B"/>
    <w:rsid w:val="00112967"/>
    <w:rsid w:val="00113326"/>
    <w:rsid w:val="00113B5F"/>
    <w:rsid w:val="00115F58"/>
    <w:rsid w:val="0011641F"/>
    <w:rsid w:val="0012123F"/>
    <w:rsid w:val="0012363E"/>
    <w:rsid w:val="00124A64"/>
    <w:rsid w:val="00126E43"/>
    <w:rsid w:val="00130B58"/>
    <w:rsid w:val="00130C4E"/>
    <w:rsid w:val="00131ECD"/>
    <w:rsid w:val="0013395E"/>
    <w:rsid w:val="001368FA"/>
    <w:rsid w:val="00136A29"/>
    <w:rsid w:val="00137FEA"/>
    <w:rsid w:val="00144E15"/>
    <w:rsid w:val="001516B6"/>
    <w:rsid w:val="00151E40"/>
    <w:rsid w:val="00152108"/>
    <w:rsid w:val="001526F5"/>
    <w:rsid w:val="00153DA3"/>
    <w:rsid w:val="00153E97"/>
    <w:rsid w:val="001540FF"/>
    <w:rsid w:val="00154A34"/>
    <w:rsid w:val="00160480"/>
    <w:rsid w:val="001635CC"/>
    <w:rsid w:val="0016470D"/>
    <w:rsid w:val="00165140"/>
    <w:rsid w:val="001658F7"/>
    <w:rsid w:val="00167CA2"/>
    <w:rsid w:val="001730A5"/>
    <w:rsid w:val="00174FB4"/>
    <w:rsid w:val="00176793"/>
    <w:rsid w:val="001809E3"/>
    <w:rsid w:val="001813F2"/>
    <w:rsid w:val="00183516"/>
    <w:rsid w:val="00183E13"/>
    <w:rsid w:val="00184D4B"/>
    <w:rsid w:val="00190346"/>
    <w:rsid w:val="00193560"/>
    <w:rsid w:val="00195069"/>
    <w:rsid w:val="001956C7"/>
    <w:rsid w:val="001A17EF"/>
    <w:rsid w:val="001A2512"/>
    <w:rsid w:val="001A3C9E"/>
    <w:rsid w:val="001A3E51"/>
    <w:rsid w:val="001A4E4C"/>
    <w:rsid w:val="001A581B"/>
    <w:rsid w:val="001A78EE"/>
    <w:rsid w:val="001A7C5F"/>
    <w:rsid w:val="001B0A75"/>
    <w:rsid w:val="001B1B6B"/>
    <w:rsid w:val="001B2D5F"/>
    <w:rsid w:val="001B3CBF"/>
    <w:rsid w:val="001B5DBD"/>
    <w:rsid w:val="001C02CA"/>
    <w:rsid w:val="001C38C7"/>
    <w:rsid w:val="001C6435"/>
    <w:rsid w:val="001D0433"/>
    <w:rsid w:val="001D2DB4"/>
    <w:rsid w:val="001D4041"/>
    <w:rsid w:val="001D60E0"/>
    <w:rsid w:val="001D70E6"/>
    <w:rsid w:val="001D7DA4"/>
    <w:rsid w:val="001E0524"/>
    <w:rsid w:val="001E06B9"/>
    <w:rsid w:val="001E1029"/>
    <w:rsid w:val="001E18AB"/>
    <w:rsid w:val="001E2BBD"/>
    <w:rsid w:val="001E60D7"/>
    <w:rsid w:val="001E7051"/>
    <w:rsid w:val="001E77C8"/>
    <w:rsid w:val="001F1389"/>
    <w:rsid w:val="001F4946"/>
    <w:rsid w:val="001F6FA3"/>
    <w:rsid w:val="001F7BDD"/>
    <w:rsid w:val="00200C06"/>
    <w:rsid w:val="00201224"/>
    <w:rsid w:val="0020192E"/>
    <w:rsid w:val="002060C6"/>
    <w:rsid w:val="00206E35"/>
    <w:rsid w:val="00206F9E"/>
    <w:rsid w:val="00210972"/>
    <w:rsid w:val="00210DA2"/>
    <w:rsid w:val="00211863"/>
    <w:rsid w:val="00213B3A"/>
    <w:rsid w:val="002152AB"/>
    <w:rsid w:val="0021784B"/>
    <w:rsid w:val="00220C91"/>
    <w:rsid w:val="002242B3"/>
    <w:rsid w:val="002242D3"/>
    <w:rsid w:val="0022581C"/>
    <w:rsid w:val="00225EFA"/>
    <w:rsid w:val="002268A4"/>
    <w:rsid w:val="00226BE7"/>
    <w:rsid w:val="002323AA"/>
    <w:rsid w:val="002326CA"/>
    <w:rsid w:val="00233367"/>
    <w:rsid w:val="002340E8"/>
    <w:rsid w:val="0023584F"/>
    <w:rsid w:val="00236B12"/>
    <w:rsid w:val="00237DC4"/>
    <w:rsid w:val="00240A6A"/>
    <w:rsid w:val="00241F61"/>
    <w:rsid w:val="002424E4"/>
    <w:rsid w:val="002430F9"/>
    <w:rsid w:val="00244175"/>
    <w:rsid w:val="00244BC4"/>
    <w:rsid w:val="00246E8E"/>
    <w:rsid w:val="00247535"/>
    <w:rsid w:val="00251646"/>
    <w:rsid w:val="00254096"/>
    <w:rsid w:val="00257029"/>
    <w:rsid w:val="0026107D"/>
    <w:rsid w:val="00261DD5"/>
    <w:rsid w:val="00263399"/>
    <w:rsid w:val="002633DE"/>
    <w:rsid w:val="00267DC3"/>
    <w:rsid w:val="00270068"/>
    <w:rsid w:val="00272971"/>
    <w:rsid w:val="00272D71"/>
    <w:rsid w:val="002738CD"/>
    <w:rsid w:val="00273F64"/>
    <w:rsid w:val="002768C0"/>
    <w:rsid w:val="00280416"/>
    <w:rsid w:val="002816EA"/>
    <w:rsid w:val="0028424C"/>
    <w:rsid w:val="00286107"/>
    <w:rsid w:val="00286163"/>
    <w:rsid w:val="00293095"/>
    <w:rsid w:val="00294BE5"/>
    <w:rsid w:val="00294C85"/>
    <w:rsid w:val="00296955"/>
    <w:rsid w:val="002A367B"/>
    <w:rsid w:val="002B2D60"/>
    <w:rsid w:val="002B3F8C"/>
    <w:rsid w:val="002B5039"/>
    <w:rsid w:val="002B6DC6"/>
    <w:rsid w:val="002B742F"/>
    <w:rsid w:val="002B7CE4"/>
    <w:rsid w:val="002C0895"/>
    <w:rsid w:val="002C394F"/>
    <w:rsid w:val="002C58E3"/>
    <w:rsid w:val="002C6284"/>
    <w:rsid w:val="002C6D8C"/>
    <w:rsid w:val="002C751C"/>
    <w:rsid w:val="002C7859"/>
    <w:rsid w:val="002D12BB"/>
    <w:rsid w:val="002D17AF"/>
    <w:rsid w:val="002D19B0"/>
    <w:rsid w:val="002D4735"/>
    <w:rsid w:val="002D4F1B"/>
    <w:rsid w:val="002D562C"/>
    <w:rsid w:val="002D6EBD"/>
    <w:rsid w:val="002E3C04"/>
    <w:rsid w:val="002E4B18"/>
    <w:rsid w:val="002E61ED"/>
    <w:rsid w:val="002F13A8"/>
    <w:rsid w:val="002F2449"/>
    <w:rsid w:val="002F3042"/>
    <w:rsid w:val="002F4080"/>
    <w:rsid w:val="002F4E32"/>
    <w:rsid w:val="002F5D85"/>
    <w:rsid w:val="002F620A"/>
    <w:rsid w:val="002F7069"/>
    <w:rsid w:val="002F754E"/>
    <w:rsid w:val="003003B2"/>
    <w:rsid w:val="003016A1"/>
    <w:rsid w:val="00301EA7"/>
    <w:rsid w:val="0030282F"/>
    <w:rsid w:val="0030293E"/>
    <w:rsid w:val="00303239"/>
    <w:rsid w:val="00303D15"/>
    <w:rsid w:val="00306599"/>
    <w:rsid w:val="00307109"/>
    <w:rsid w:val="003114E0"/>
    <w:rsid w:val="00314002"/>
    <w:rsid w:val="00314D7A"/>
    <w:rsid w:val="00321017"/>
    <w:rsid w:val="00322209"/>
    <w:rsid w:val="003258EC"/>
    <w:rsid w:val="003259CA"/>
    <w:rsid w:val="00325EA1"/>
    <w:rsid w:val="00330130"/>
    <w:rsid w:val="00331080"/>
    <w:rsid w:val="00334ADB"/>
    <w:rsid w:val="00335769"/>
    <w:rsid w:val="00336FF0"/>
    <w:rsid w:val="0033795A"/>
    <w:rsid w:val="0034098C"/>
    <w:rsid w:val="003437B8"/>
    <w:rsid w:val="00345B0E"/>
    <w:rsid w:val="00346C37"/>
    <w:rsid w:val="003504A5"/>
    <w:rsid w:val="00351D1A"/>
    <w:rsid w:val="00351F65"/>
    <w:rsid w:val="0035384C"/>
    <w:rsid w:val="003551E0"/>
    <w:rsid w:val="00356E65"/>
    <w:rsid w:val="0035724E"/>
    <w:rsid w:val="00360552"/>
    <w:rsid w:val="00360895"/>
    <w:rsid w:val="0036184B"/>
    <w:rsid w:val="00363F12"/>
    <w:rsid w:val="00363F60"/>
    <w:rsid w:val="003676A8"/>
    <w:rsid w:val="00372CC6"/>
    <w:rsid w:val="0037490A"/>
    <w:rsid w:val="003776CE"/>
    <w:rsid w:val="00377E22"/>
    <w:rsid w:val="00382931"/>
    <w:rsid w:val="00383981"/>
    <w:rsid w:val="00384670"/>
    <w:rsid w:val="00384D6B"/>
    <w:rsid w:val="00385FA8"/>
    <w:rsid w:val="003873C4"/>
    <w:rsid w:val="00387756"/>
    <w:rsid w:val="00387BE3"/>
    <w:rsid w:val="003909DB"/>
    <w:rsid w:val="0039597E"/>
    <w:rsid w:val="00395B6B"/>
    <w:rsid w:val="00395C21"/>
    <w:rsid w:val="00396B1B"/>
    <w:rsid w:val="003A3B32"/>
    <w:rsid w:val="003A521F"/>
    <w:rsid w:val="003A6190"/>
    <w:rsid w:val="003A7BAC"/>
    <w:rsid w:val="003B0577"/>
    <w:rsid w:val="003B0974"/>
    <w:rsid w:val="003B2208"/>
    <w:rsid w:val="003B2B7E"/>
    <w:rsid w:val="003B5276"/>
    <w:rsid w:val="003B6F34"/>
    <w:rsid w:val="003C2844"/>
    <w:rsid w:val="003C2CF8"/>
    <w:rsid w:val="003C475F"/>
    <w:rsid w:val="003C521B"/>
    <w:rsid w:val="003C5EBE"/>
    <w:rsid w:val="003C7568"/>
    <w:rsid w:val="003D174F"/>
    <w:rsid w:val="003D1C33"/>
    <w:rsid w:val="003D283E"/>
    <w:rsid w:val="003D3596"/>
    <w:rsid w:val="003D37EC"/>
    <w:rsid w:val="003D4975"/>
    <w:rsid w:val="003D4A92"/>
    <w:rsid w:val="003D4FFB"/>
    <w:rsid w:val="003E26D0"/>
    <w:rsid w:val="003E459D"/>
    <w:rsid w:val="003F03C5"/>
    <w:rsid w:val="003F0B99"/>
    <w:rsid w:val="003F0BB9"/>
    <w:rsid w:val="003F15A9"/>
    <w:rsid w:val="003F1DF7"/>
    <w:rsid w:val="003F37A4"/>
    <w:rsid w:val="003F4603"/>
    <w:rsid w:val="003F5588"/>
    <w:rsid w:val="003F5B6B"/>
    <w:rsid w:val="004009CD"/>
    <w:rsid w:val="00400AFF"/>
    <w:rsid w:val="0040172C"/>
    <w:rsid w:val="004029FF"/>
    <w:rsid w:val="00402F24"/>
    <w:rsid w:val="004072A3"/>
    <w:rsid w:val="004132E2"/>
    <w:rsid w:val="00413B2B"/>
    <w:rsid w:val="00413FEF"/>
    <w:rsid w:val="00414C50"/>
    <w:rsid w:val="0041540B"/>
    <w:rsid w:val="004157A4"/>
    <w:rsid w:val="0042236A"/>
    <w:rsid w:val="00425BC3"/>
    <w:rsid w:val="0042649F"/>
    <w:rsid w:val="004264A4"/>
    <w:rsid w:val="00427A7A"/>
    <w:rsid w:val="00430E77"/>
    <w:rsid w:val="00430FAA"/>
    <w:rsid w:val="00431BB2"/>
    <w:rsid w:val="00431CFC"/>
    <w:rsid w:val="004331C3"/>
    <w:rsid w:val="00433BEB"/>
    <w:rsid w:val="00436B14"/>
    <w:rsid w:val="004375F6"/>
    <w:rsid w:val="00440598"/>
    <w:rsid w:val="00440A23"/>
    <w:rsid w:val="00440DAD"/>
    <w:rsid w:val="00446497"/>
    <w:rsid w:val="004525D1"/>
    <w:rsid w:val="00452F0F"/>
    <w:rsid w:val="004552BA"/>
    <w:rsid w:val="00456780"/>
    <w:rsid w:val="00457C2A"/>
    <w:rsid w:val="00460BFC"/>
    <w:rsid w:val="00462EE5"/>
    <w:rsid w:val="00464FE4"/>
    <w:rsid w:val="00466910"/>
    <w:rsid w:val="00467A81"/>
    <w:rsid w:val="00471DAD"/>
    <w:rsid w:val="00472DB0"/>
    <w:rsid w:val="00473B97"/>
    <w:rsid w:val="004748CD"/>
    <w:rsid w:val="00474C56"/>
    <w:rsid w:val="00474C89"/>
    <w:rsid w:val="00474D7A"/>
    <w:rsid w:val="00476783"/>
    <w:rsid w:val="0047690F"/>
    <w:rsid w:val="004804EE"/>
    <w:rsid w:val="00481E53"/>
    <w:rsid w:val="0048421A"/>
    <w:rsid w:val="004852ED"/>
    <w:rsid w:val="00485C76"/>
    <w:rsid w:val="00485E99"/>
    <w:rsid w:val="00485F4C"/>
    <w:rsid w:val="00486FB9"/>
    <w:rsid w:val="004879E4"/>
    <w:rsid w:val="00487C56"/>
    <w:rsid w:val="004912A9"/>
    <w:rsid w:val="00491C84"/>
    <w:rsid w:val="00492530"/>
    <w:rsid w:val="00492F71"/>
    <w:rsid w:val="00493A5D"/>
    <w:rsid w:val="004957DB"/>
    <w:rsid w:val="00495B1B"/>
    <w:rsid w:val="004A059A"/>
    <w:rsid w:val="004A2726"/>
    <w:rsid w:val="004A455F"/>
    <w:rsid w:val="004A64C7"/>
    <w:rsid w:val="004A6C48"/>
    <w:rsid w:val="004A7E5C"/>
    <w:rsid w:val="004C1C1C"/>
    <w:rsid w:val="004C3A81"/>
    <w:rsid w:val="004C4428"/>
    <w:rsid w:val="004C4E74"/>
    <w:rsid w:val="004C4F66"/>
    <w:rsid w:val="004C5F59"/>
    <w:rsid w:val="004D1D03"/>
    <w:rsid w:val="004D3C62"/>
    <w:rsid w:val="004D4592"/>
    <w:rsid w:val="004D7D96"/>
    <w:rsid w:val="004E2822"/>
    <w:rsid w:val="004E2BCF"/>
    <w:rsid w:val="004E2DCD"/>
    <w:rsid w:val="004E4D75"/>
    <w:rsid w:val="004E6540"/>
    <w:rsid w:val="004F0976"/>
    <w:rsid w:val="004F1BD4"/>
    <w:rsid w:val="004F1F5E"/>
    <w:rsid w:val="004F4380"/>
    <w:rsid w:val="004F4655"/>
    <w:rsid w:val="004F5472"/>
    <w:rsid w:val="004F5C2F"/>
    <w:rsid w:val="004F6ADE"/>
    <w:rsid w:val="00500141"/>
    <w:rsid w:val="00500854"/>
    <w:rsid w:val="00504116"/>
    <w:rsid w:val="00505577"/>
    <w:rsid w:val="005067F7"/>
    <w:rsid w:val="00510A5E"/>
    <w:rsid w:val="005112C6"/>
    <w:rsid w:val="00512EBB"/>
    <w:rsid w:val="005135D0"/>
    <w:rsid w:val="0051755D"/>
    <w:rsid w:val="0052293B"/>
    <w:rsid w:val="00525A7C"/>
    <w:rsid w:val="00530A5D"/>
    <w:rsid w:val="00533621"/>
    <w:rsid w:val="00534AD3"/>
    <w:rsid w:val="00536A73"/>
    <w:rsid w:val="00537D66"/>
    <w:rsid w:val="00542311"/>
    <w:rsid w:val="00543F2E"/>
    <w:rsid w:val="00556A31"/>
    <w:rsid w:val="0055703F"/>
    <w:rsid w:val="00557A1E"/>
    <w:rsid w:val="005609DA"/>
    <w:rsid w:val="005618C5"/>
    <w:rsid w:val="00563206"/>
    <w:rsid w:val="00563235"/>
    <w:rsid w:val="00564F6D"/>
    <w:rsid w:val="005658E9"/>
    <w:rsid w:val="005717DD"/>
    <w:rsid w:val="00571B04"/>
    <w:rsid w:val="005739F0"/>
    <w:rsid w:val="0057434D"/>
    <w:rsid w:val="005829AE"/>
    <w:rsid w:val="00584BAF"/>
    <w:rsid w:val="00585A3A"/>
    <w:rsid w:val="005862D1"/>
    <w:rsid w:val="005877DC"/>
    <w:rsid w:val="005911D3"/>
    <w:rsid w:val="0059138F"/>
    <w:rsid w:val="00592BA1"/>
    <w:rsid w:val="00594795"/>
    <w:rsid w:val="00596C1A"/>
    <w:rsid w:val="00597227"/>
    <w:rsid w:val="00597273"/>
    <w:rsid w:val="005A11B8"/>
    <w:rsid w:val="005A2C2F"/>
    <w:rsid w:val="005A36F0"/>
    <w:rsid w:val="005A4902"/>
    <w:rsid w:val="005A5CD5"/>
    <w:rsid w:val="005A7AEE"/>
    <w:rsid w:val="005B0981"/>
    <w:rsid w:val="005B12F1"/>
    <w:rsid w:val="005B165C"/>
    <w:rsid w:val="005B20DD"/>
    <w:rsid w:val="005B4376"/>
    <w:rsid w:val="005B4FFC"/>
    <w:rsid w:val="005B501A"/>
    <w:rsid w:val="005B5335"/>
    <w:rsid w:val="005B5986"/>
    <w:rsid w:val="005B6060"/>
    <w:rsid w:val="005B6FA5"/>
    <w:rsid w:val="005C013E"/>
    <w:rsid w:val="005C07F8"/>
    <w:rsid w:val="005C095B"/>
    <w:rsid w:val="005C3291"/>
    <w:rsid w:val="005C3CE1"/>
    <w:rsid w:val="005C4861"/>
    <w:rsid w:val="005C761B"/>
    <w:rsid w:val="005D104B"/>
    <w:rsid w:val="005D1673"/>
    <w:rsid w:val="005D1951"/>
    <w:rsid w:val="005D1E8D"/>
    <w:rsid w:val="005D24B5"/>
    <w:rsid w:val="005D4DEC"/>
    <w:rsid w:val="005D65FF"/>
    <w:rsid w:val="005D6C05"/>
    <w:rsid w:val="005D6E15"/>
    <w:rsid w:val="005E05CD"/>
    <w:rsid w:val="005E54C9"/>
    <w:rsid w:val="005E659B"/>
    <w:rsid w:val="005E7E8D"/>
    <w:rsid w:val="005F1DC3"/>
    <w:rsid w:val="005F2089"/>
    <w:rsid w:val="005F3748"/>
    <w:rsid w:val="005F4771"/>
    <w:rsid w:val="005F6BF5"/>
    <w:rsid w:val="005F71B8"/>
    <w:rsid w:val="005F739F"/>
    <w:rsid w:val="00600FB7"/>
    <w:rsid w:val="0060345D"/>
    <w:rsid w:val="00603963"/>
    <w:rsid w:val="00604C45"/>
    <w:rsid w:val="006131FF"/>
    <w:rsid w:val="00615E39"/>
    <w:rsid w:val="00616808"/>
    <w:rsid w:val="00616F6C"/>
    <w:rsid w:val="00617537"/>
    <w:rsid w:val="00621411"/>
    <w:rsid w:val="0062170F"/>
    <w:rsid w:val="0062197E"/>
    <w:rsid w:val="006234F7"/>
    <w:rsid w:val="00624E73"/>
    <w:rsid w:val="00625223"/>
    <w:rsid w:val="00625BB9"/>
    <w:rsid w:val="006262BE"/>
    <w:rsid w:val="006270B3"/>
    <w:rsid w:val="00631E4F"/>
    <w:rsid w:val="00633150"/>
    <w:rsid w:val="00633460"/>
    <w:rsid w:val="00633F77"/>
    <w:rsid w:val="006351F7"/>
    <w:rsid w:val="006352F1"/>
    <w:rsid w:val="0063589A"/>
    <w:rsid w:val="00635A41"/>
    <w:rsid w:val="006373B2"/>
    <w:rsid w:val="006403FE"/>
    <w:rsid w:val="006406CA"/>
    <w:rsid w:val="00641B6C"/>
    <w:rsid w:val="00642042"/>
    <w:rsid w:val="0064214A"/>
    <w:rsid w:val="0064268B"/>
    <w:rsid w:val="00643DC1"/>
    <w:rsid w:val="00645864"/>
    <w:rsid w:val="0064597C"/>
    <w:rsid w:val="00647872"/>
    <w:rsid w:val="00651B5D"/>
    <w:rsid w:val="00651C58"/>
    <w:rsid w:val="00651E58"/>
    <w:rsid w:val="00653CAE"/>
    <w:rsid w:val="0065404F"/>
    <w:rsid w:val="00654F49"/>
    <w:rsid w:val="006565CF"/>
    <w:rsid w:val="00656BC0"/>
    <w:rsid w:val="0066093B"/>
    <w:rsid w:val="00660ED0"/>
    <w:rsid w:val="00661A97"/>
    <w:rsid w:val="00662FD0"/>
    <w:rsid w:val="00664349"/>
    <w:rsid w:val="006645AE"/>
    <w:rsid w:val="00665A5C"/>
    <w:rsid w:val="00671B3C"/>
    <w:rsid w:val="00672EC7"/>
    <w:rsid w:val="006739D8"/>
    <w:rsid w:val="0067785D"/>
    <w:rsid w:val="00683214"/>
    <w:rsid w:val="006832BE"/>
    <w:rsid w:val="00683E2E"/>
    <w:rsid w:val="006842F1"/>
    <w:rsid w:val="00687655"/>
    <w:rsid w:val="00693C2F"/>
    <w:rsid w:val="00694012"/>
    <w:rsid w:val="0069556E"/>
    <w:rsid w:val="006965B3"/>
    <w:rsid w:val="006A008A"/>
    <w:rsid w:val="006A0430"/>
    <w:rsid w:val="006A0C6E"/>
    <w:rsid w:val="006A1D13"/>
    <w:rsid w:val="006A25A0"/>
    <w:rsid w:val="006A4057"/>
    <w:rsid w:val="006A48D8"/>
    <w:rsid w:val="006B1751"/>
    <w:rsid w:val="006B2F3E"/>
    <w:rsid w:val="006B3806"/>
    <w:rsid w:val="006B394D"/>
    <w:rsid w:val="006B4949"/>
    <w:rsid w:val="006B65D4"/>
    <w:rsid w:val="006B680D"/>
    <w:rsid w:val="006B75CD"/>
    <w:rsid w:val="006B76EE"/>
    <w:rsid w:val="006B7E5F"/>
    <w:rsid w:val="006C35F9"/>
    <w:rsid w:val="006C454C"/>
    <w:rsid w:val="006C4998"/>
    <w:rsid w:val="006D048D"/>
    <w:rsid w:val="006D0A3D"/>
    <w:rsid w:val="006D0B40"/>
    <w:rsid w:val="006D30B2"/>
    <w:rsid w:val="006D390B"/>
    <w:rsid w:val="006D7C4B"/>
    <w:rsid w:val="006E08D5"/>
    <w:rsid w:val="006E5AEF"/>
    <w:rsid w:val="006E5D56"/>
    <w:rsid w:val="006F33D6"/>
    <w:rsid w:val="006F3FCE"/>
    <w:rsid w:val="006F4431"/>
    <w:rsid w:val="006F552E"/>
    <w:rsid w:val="006F6F34"/>
    <w:rsid w:val="006F7B39"/>
    <w:rsid w:val="00700BD2"/>
    <w:rsid w:val="007024D8"/>
    <w:rsid w:val="007043BF"/>
    <w:rsid w:val="00706C70"/>
    <w:rsid w:val="00707C83"/>
    <w:rsid w:val="007120F8"/>
    <w:rsid w:val="0071371D"/>
    <w:rsid w:val="00713CDB"/>
    <w:rsid w:val="00715134"/>
    <w:rsid w:val="007179E5"/>
    <w:rsid w:val="00720731"/>
    <w:rsid w:val="007207FE"/>
    <w:rsid w:val="00721CC7"/>
    <w:rsid w:val="00723603"/>
    <w:rsid w:val="0072641D"/>
    <w:rsid w:val="00726D7F"/>
    <w:rsid w:val="0072762F"/>
    <w:rsid w:val="00727C55"/>
    <w:rsid w:val="00730BCB"/>
    <w:rsid w:val="0073102B"/>
    <w:rsid w:val="00732326"/>
    <w:rsid w:val="00732898"/>
    <w:rsid w:val="00732D32"/>
    <w:rsid w:val="0073484C"/>
    <w:rsid w:val="00736C60"/>
    <w:rsid w:val="007400D5"/>
    <w:rsid w:val="00743363"/>
    <w:rsid w:val="00744FDB"/>
    <w:rsid w:val="00747E20"/>
    <w:rsid w:val="00751083"/>
    <w:rsid w:val="00752597"/>
    <w:rsid w:val="00752797"/>
    <w:rsid w:val="00754A40"/>
    <w:rsid w:val="00756CA7"/>
    <w:rsid w:val="0076055C"/>
    <w:rsid w:val="00761891"/>
    <w:rsid w:val="007657BE"/>
    <w:rsid w:val="00766D43"/>
    <w:rsid w:val="00767E7E"/>
    <w:rsid w:val="0077190D"/>
    <w:rsid w:val="00780D1C"/>
    <w:rsid w:val="00783314"/>
    <w:rsid w:val="00785CFF"/>
    <w:rsid w:val="00790314"/>
    <w:rsid w:val="0079093A"/>
    <w:rsid w:val="00791185"/>
    <w:rsid w:val="007937F0"/>
    <w:rsid w:val="00793F0F"/>
    <w:rsid w:val="00794C64"/>
    <w:rsid w:val="00796EB7"/>
    <w:rsid w:val="007A26F6"/>
    <w:rsid w:val="007A431A"/>
    <w:rsid w:val="007A6490"/>
    <w:rsid w:val="007A676E"/>
    <w:rsid w:val="007B120A"/>
    <w:rsid w:val="007B2C14"/>
    <w:rsid w:val="007B2E1E"/>
    <w:rsid w:val="007B3435"/>
    <w:rsid w:val="007B484A"/>
    <w:rsid w:val="007C168E"/>
    <w:rsid w:val="007C1F30"/>
    <w:rsid w:val="007C2519"/>
    <w:rsid w:val="007C2EB7"/>
    <w:rsid w:val="007C44F8"/>
    <w:rsid w:val="007C542A"/>
    <w:rsid w:val="007C579B"/>
    <w:rsid w:val="007C6A0B"/>
    <w:rsid w:val="007D1A07"/>
    <w:rsid w:val="007D1BE0"/>
    <w:rsid w:val="007D2F86"/>
    <w:rsid w:val="007D4694"/>
    <w:rsid w:val="007D713D"/>
    <w:rsid w:val="007D7435"/>
    <w:rsid w:val="007D74DC"/>
    <w:rsid w:val="007E06F8"/>
    <w:rsid w:val="007E2248"/>
    <w:rsid w:val="007E434E"/>
    <w:rsid w:val="007F6314"/>
    <w:rsid w:val="007F6339"/>
    <w:rsid w:val="007F7100"/>
    <w:rsid w:val="008008BF"/>
    <w:rsid w:val="008012BB"/>
    <w:rsid w:val="00802217"/>
    <w:rsid w:val="00804121"/>
    <w:rsid w:val="00804354"/>
    <w:rsid w:val="0080443B"/>
    <w:rsid w:val="00807827"/>
    <w:rsid w:val="00807A02"/>
    <w:rsid w:val="00810AAF"/>
    <w:rsid w:val="00810C0B"/>
    <w:rsid w:val="0081181E"/>
    <w:rsid w:val="0081262A"/>
    <w:rsid w:val="00813172"/>
    <w:rsid w:val="008145BF"/>
    <w:rsid w:val="00814760"/>
    <w:rsid w:val="00815DF2"/>
    <w:rsid w:val="00816BB3"/>
    <w:rsid w:val="00820235"/>
    <w:rsid w:val="008202FD"/>
    <w:rsid w:val="00823EF6"/>
    <w:rsid w:val="00824EBB"/>
    <w:rsid w:val="008251D3"/>
    <w:rsid w:val="00832AA5"/>
    <w:rsid w:val="00832BE5"/>
    <w:rsid w:val="00834B98"/>
    <w:rsid w:val="00835D7E"/>
    <w:rsid w:val="00836815"/>
    <w:rsid w:val="00836CAA"/>
    <w:rsid w:val="00841DC4"/>
    <w:rsid w:val="00841EE5"/>
    <w:rsid w:val="008442DD"/>
    <w:rsid w:val="008447B1"/>
    <w:rsid w:val="00847737"/>
    <w:rsid w:val="00847816"/>
    <w:rsid w:val="00847A35"/>
    <w:rsid w:val="00850043"/>
    <w:rsid w:val="00853015"/>
    <w:rsid w:val="008549FD"/>
    <w:rsid w:val="008555EC"/>
    <w:rsid w:val="008556F9"/>
    <w:rsid w:val="0085659A"/>
    <w:rsid w:val="00861D1E"/>
    <w:rsid w:val="00863803"/>
    <w:rsid w:val="008640AB"/>
    <w:rsid w:val="00864CC7"/>
    <w:rsid w:val="00864FBE"/>
    <w:rsid w:val="00865EFD"/>
    <w:rsid w:val="00867484"/>
    <w:rsid w:val="0086765F"/>
    <w:rsid w:val="008731A7"/>
    <w:rsid w:val="00874911"/>
    <w:rsid w:val="00874945"/>
    <w:rsid w:val="008751F2"/>
    <w:rsid w:val="00875967"/>
    <w:rsid w:val="008779CF"/>
    <w:rsid w:val="0088159F"/>
    <w:rsid w:val="00884A5E"/>
    <w:rsid w:val="00892270"/>
    <w:rsid w:val="008964CF"/>
    <w:rsid w:val="00897C00"/>
    <w:rsid w:val="00897C5E"/>
    <w:rsid w:val="008A1117"/>
    <w:rsid w:val="008A29F8"/>
    <w:rsid w:val="008A4CC1"/>
    <w:rsid w:val="008A516D"/>
    <w:rsid w:val="008A60F2"/>
    <w:rsid w:val="008A716F"/>
    <w:rsid w:val="008A74D5"/>
    <w:rsid w:val="008B0BF4"/>
    <w:rsid w:val="008B101D"/>
    <w:rsid w:val="008B17F2"/>
    <w:rsid w:val="008B3322"/>
    <w:rsid w:val="008B3418"/>
    <w:rsid w:val="008B3C0F"/>
    <w:rsid w:val="008B479B"/>
    <w:rsid w:val="008B7F39"/>
    <w:rsid w:val="008C0217"/>
    <w:rsid w:val="008C1065"/>
    <w:rsid w:val="008C2FDB"/>
    <w:rsid w:val="008C40EB"/>
    <w:rsid w:val="008C4187"/>
    <w:rsid w:val="008C4DC6"/>
    <w:rsid w:val="008C6127"/>
    <w:rsid w:val="008D08BA"/>
    <w:rsid w:val="008D1A10"/>
    <w:rsid w:val="008D218B"/>
    <w:rsid w:val="008D27AF"/>
    <w:rsid w:val="008D2E13"/>
    <w:rsid w:val="008D349A"/>
    <w:rsid w:val="008D39CE"/>
    <w:rsid w:val="008D477A"/>
    <w:rsid w:val="008D6984"/>
    <w:rsid w:val="008D6DAF"/>
    <w:rsid w:val="008D741E"/>
    <w:rsid w:val="008E01F0"/>
    <w:rsid w:val="008E119E"/>
    <w:rsid w:val="008E1495"/>
    <w:rsid w:val="008E2102"/>
    <w:rsid w:val="008E2CB7"/>
    <w:rsid w:val="008E5D33"/>
    <w:rsid w:val="008F3775"/>
    <w:rsid w:val="008F3E3B"/>
    <w:rsid w:val="008F4D4E"/>
    <w:rsid w:val="008F6392"/>
    <w:rsid w:val="008F6A34"/>
    <w:rsid w:val="008F6A3E"/>
    <w:rsid w:val="008F7238"/>
    <w:rsid w:val="00900F72"/>
    <w:rsid w:val="009020C7"/>
    <w:rsid w:val="00903C3F"/>
    <w:rsid w:val="0090466E"/>
    <w:rsid w:val="00904A24"/>
    <w:rsid w:val="00911E5F"/>
    <w:rsid w:val="00912242"/>
    <w:rsid w:val="00912B6F"/>
    <w:rsid w:val="00913339"/>
    <w:rsid w:val="00917780"/>
    <w:rsid w:val="00923815"/>
    <w:rsid w:val="009247CB"/>
    <w:rsid w:val="00926106"/>
    <w:rsid w:val="00926B2B"/>
    <w:rsid w:val="00927512"/>
    <w:rsid w:val="009358BF"/>
    <w:rsid w:val="00935989"/>
    <w:rsid w:val="00941766"/>
    <w:rsid w:val="00941BAD"/>
    <w:rsid w:val="009431D4"/>
    <w:rsid w:val="0094407B"/>
    <w:rsid w:val="00944DED"/>
    <w:rsid w:val="00945348"/>
    <w:rsid w:val="009455B1"/>
    <w:rsid w:val="0094703C"/>
    <w:rsid w:val="00950127"/>
    <w:rsid w:val="00950E29"/>
    <w:rsid w:val="00952C18"/>
    <w:rsid w:val="009556F5"/>
    <w:rsid w:val="00955A88"/>
    <w:rsid w:val="0095722D"/>
    <w:rsid w:val="00961492"/>
    <w:rsid w:val="00961503"/>
    <w:rsid w:val="00962A11"/>
    <w:rsid w:val="009632B7"/>
    <w:rsid w:val="00963F7B"/>
    <w:rsid w:val="009652A0"/>
    <w:rsid w:val="0096534D"/>
    <w:rsid w:val="0096562C"/>
    <w:rsid w:val="00966BDB"/>
    <w:rsid w:val="0096701F"/>
    <w:rsid w:val="009717E7"/>
    <w:rsid w:val="00972A61"/>
    <w:rsid w:val="009735E8"/>
    <w:rsid w:val="00974466"/>
    <w:rsid w:val="00977F2E"/>
    <w:rsid w:val="009809B0"/>
    <w:rsid w:val="00985544"/>
    <w:rsid w:val="009868BF"/>
    <w:rsid w:val="009869B4"/>
    <w:rsid w:val="00987BEB"/>
    <w:rsid w:val="00993E9E"/>
    <w:rsid w:val="009970E1"/>
    <w:rsid w:val="009A012C"/>
    <w:rsid w:val="009A0D1B"/>
    <w:rsid w:val="009A1F52"/>
    <w:rsid w:val="009A271F"/>
    <w:rsid w:val="009A3A62"/>
    <w:rsid w:val="009A3FAD"/>
    <w:rsid w:val="009A7CD0"/>
    <w:rsid w:val="009B1D47"/>
    <w:rsid w:val="009B231E"/>
    <w:rsid w:val="009B377C"/>
    <w:rsid w:val="009B43FE"/>
    <w:rsid w:val="009B4C31"/>
    <w:rsid w:val="009B6698"/>
    <w:rsid w:val="009B6F1A"/>
    <w:rsid w:val="009B6F85"/>
    <w:rsid w:val="009C0625"/>
    <w:rsid w:val="009C082C"/>
    <w:rsid w:val="009C0A7B"/>
    <w:rsid w:val="009C2B70"/>
    <w:rsid w:val="009C5374"/>
    <w:rsid w:val="009C5893"/>
    <w:rsid w:val="009C7D57"/>
    <w:rsid w:val="009D066A"/>
    <w:rsid w:val="009D235F"/>
    <w:rsid w:val="009D2AE9"/>
    <w:rsid w:val="009D4EB1"/>
    <w:rsid w:val="009D6F5F"/>
    <w:rsid w:val="009E05DD"/>
    <w:rsid w:val="009E0E56"/>
    <w:rsid w:val="009E4873"/>
    <w:rsid w:val="009E7C80"/>
    <w:rsid w:val="009E7CC0"/>
    <w:rsid w:val="009F1B29"/>
    <w:rsid w:val="009F1E8B"/>
    <w:rsid w:val="009F5734"/>
    <w:rsid w:val="009F6787"/>
    <w:rsid w:val="00A0025E"/>
    <w:rsid w:val="00A002DD"/>
    <w:rsid w:val="00A00C5B"/>
    <w:rsid w:val="00A04858"/>
    <w:rsid w:val="00A060B8"/>
    <w:rsid w:val="00A06272"/>
    <w:rsid w:val="00A078A0"/>
    <w:rsid w:val="00A101E1"/>
    <w:rsid w:val="00A108A2"/>
    <w:rsid w:val="00A11BC7"/>
    <w:rsid w:val="00A11BD8"/>
    <w:rsid w:val="00A12745"/>
    <w:rsid w:val="00A20F95"/>
    <w:rsid w:val="00A228A7"/>
    <w:rsid w:val="00A235EE"/>
    <w:rsid w:val="00A23F63"/>
    <w:rsid w:val="00A23F66"/>
    <w:rsid w:val="00A240DE"/>
    <w:rsid w:val="00A2550F"/>
    <w:rsid w:val="00A303CC"/>
    <w:rsid w:val="00A31A78"/>
    <w:rsid w:val="00A34A07"/>
    <w:rsid w:val="00A41024"/>
    <w:rsid w:val="00A4247D"/>
    <w:rsid w:val="00A42D1A"/>
    <w:rsid w:val="00A45404"/>
    <w:rsid w:val="00A4635D"/>
    <w:rsid w:val="00A47916"/>
    <w:rsid w:val="00A504A4"/>
    <w:rsid w:val="00A50AF3"/>
    <w:rsid w:val="00A535CB"/>
    <w:rsid w:val="00A55048"/>
    <w:rsid w:val="00A617D6"/>
    <w:rsid w:val="00A628F6"/>
    <w:rsid w:val="00A638DF"/>
    <w:rsid w:val="00A64CC4"/>
    <w:rsid w:val="00A65C36"/>
    <w:rsid w:val="00A65C75"/>
    <w:rsid w:val="00A66203"/>
    <w:rsid w:val="00A663CB"/>
    <w:rsid w:val="00A66560"/>
    <w:rsid w:val="00A668AA"/>
    <w:rsid w:val="00A70350"/>
    <w:rsid w:val="00A70378"/>
    <w:rsid w:val="00A70B21"/>
    <w:rsid w:val="00A73CEE"/>
    <w:rsid w:val="00A81B7F"/>
    <w:rsid w:val="00A839C8"/>
    <w:rsid w:val="00A85792"/>
    <w:rsid w:val="00A857EA"/>
    <w:rsid w:val="00A858D1"/>
    <w:rsid w:val="00A85935"/>
    <w:rsid w:val="00A85BB3"/>
    <w:rsid w:val="00A85CF9"/>
    <w:rsid w:val="00A90549"/>
    <w:rsid w:val="00A9481C"/>
    <w:rsid w:val="00A94C35"/>
    <w:rsid w:val="00A94EA1"/>
    <w:rsid w:val="00A94F36"/>
    <w:rsid w:val="00A96D61"/>
    <w:rsid w:val="00AA22A7"/>
    <w:rsid w:val="00AA23C4"/>
    <w:rsid w:val="00AA25CA"/>
    <w:rsid w:val="00AA33E1"/>
    <w:rsid w:val="00AA3427"/>
    <w:rsid w:val="00AA55AC"/>
    <w:rsid w:val="00AA7894"/>
    <w:rsid w:val="00AB1990"/>
    <w:rsid w:val="00AB1B08"/>
    <w:rsid w:val="00AB1E9F"/>
    <w:rsid w:val="00AB23FB"/>
    <w:rsid w:val="00AB242F"/>
    <w:rsid w:val="00AB433B"/>
    <w:rsid w:val="00AB44D3"/>
    <w:rsid w:val="00AB4BF3"/>
    <w:rsid w:val="00AB56D2"/>
    <w:rsid w:val="00AC0C2A"/>
    <w:rsid w:val="00AC3FBE"/>
    <w:rsid w:val="00AC6FF1"/>
    <w:rsid w:val="00AC7A02"/>
    <w:rsid w:val="00AC7A68"/>
    <w:rsid w:val="00AD0105"/>
    <w:rsid w:val="00AD0222"/>
    <w:rsid w:val="00AD18DA"/>
    <w:rsid w:val="00AD5DD9"/>
    <w:rsid w:val="00AD6BE8"/>
    <w:rsid w:val="00AD7151"/>
    <w:rsid w:val="00AE1513"/>
    <w:rsid w:val="00AE1C15"/>
    <w:rsid w:val="00AE668B"/>
    <w:rsid w:val="00AF160A"/>
    <w:rsid w:val="00AF262D"/>
    <w:rsid w:val="00AF4E8B"/>
    <w:rsid w:val="00AF61F5"/>
    <w:rsid w:val="00AF7B22"/>
    <w:rsid w:val="00B0026A"/>
    <w:rsid w:val="00B009A8"/>
    <w:rsid w:val="00B03750"/>
    <w:rsid w:val="00B05D87"/>
    <w:rsid w:val="00B06020"/>
    <w:rsid w:val="00B1273E"/>
    <w:rsid w:val="00B12871"/>
    <w:rsid w:val="00B13B54"/>
    <w:rsid w:val="00B15B5C"/>
    <w:rsid w:val="00B16849"/>
    <w:rsid w:val="00B17B5F"/>
    <w:rsid w:val="00B2247B"/>
    <w:rsid w:val="00B252CE"/>
    <w:rsid w:val="00B25358"/>
    <w:rsid w:val="00B25653"/>
    <w:rsid w:val="00B25853"/>
    <w:rsid w:val="00B26FD9"/>
    <w:rsid w:val="00B32ABF"/>
    <w:rsid w:val="00B33EA7"/>
    <w:rsid w:val="00B35496"/>
    <w:rsid w:val="00B35713"/>
    <w:rsid w:val="00B378CC"/>
    <w:rsid w:val="00B37DCA"/>
    <w:rsid w:val="00B40342"/>
    <w:rsid w:val="00B40580"/>
    <w:rsid w:val="00B40776"/>
    <w:rsid w:val="00B45A1A"/>
    <w:rsid w:val="00B47F5A"/>
    <w:rsid w:val="00B50A10"/>
    <w:rsid w:val="00B52F43"/>
    <w:rsid w:val="00B547DE"/>
    <w:rsid w:val="00B54C6F"/>
    <w:rsid w:val="00B5602A"/>
    <w:rsid w:val="00B56881"/>
    <w:rsid w:val="00B62E9C"/>
    <w:rsid w:val="00B6371F"/>
    <w:rsid w:val="00B657F0"/>
    <w:rsid w:val="00B65914"/>
    <w:rsid w:val="00B6596E"/>
    <w:rsid w:val="00B65A6C"/>
    <w:rsid w:val="00B6720D"/>
    <w:rsid w:val="00B67694"/>
    <w:rsid w:val="00B73DD6"/>
    <w:rsid w:val="00B74B9E"/>
    <w:rsid w:val="00B82481"/>
    <w:rsid w:val="00B82C44"/>
    <w:rsid w:val="00B8438E"/>
    <w:rsid w:val="00B8723C"/>
    <w:rsid w:val="00B900CF"/>
    <w:rsid w:val="00B90F61"/>
    <w:rsid w:val="00B92D3C"/>
    <w:rsid w:val="00B92FBC"/>
    <w:rsid w:val="00B92FC5"/>
    <w:rsid w:val="00B93A23"/>
    <w:rsid w:val="00B95C52"/>
    <w:rsid w:val="00B970CD"/>
    <w:rsid w:val="00BA034A"/>
    <w:rsid w:val="00BA0E33"/>
    <w:rsid w:val="00BA0F6D"/>
    <w:rsid w:val="00BA1FD3"/>
    <w:rsid w:val="00BA4043"/>
    <w:rsid w:val="00BA46D1"/>
    <w:rsid w:val="00BA61B7"/>
    <w:rsid w:val="00BA6AC9"/>
    <w:rsid w:val="00BB1464"/>
    <w:rsid w:val="00BB2F35"/>
    <w:rsid w:val="00BB4EE2"/>
    <w:rsid w:val="00BB5660"/>
    <w:rsid w:val="00BB6114"/>
    <w:rsid w:val="00BC008F"/>
    <w:rsid w:val="00BC02CE"/>
    <w:rsid w:val="00BC16F9"/>
    <w:rsid w:val="00BC5004"/>
    <w:rsid w:val="00BD2C2A"/>
    <w:rsid w:val="00BD43D2"/>
    <w:rsid w:val="00BD487C"/>
    <w:rsid w:val="00BD780F"/>
    <w:rsid w:val="00BE0787"/>
    <w:rsid w:val="00BE1DFB"/>
    <w:rsid w:val="00BE1E44"/>
    <w:rsid w:val="00BE407B"/>
    <w:rsid w:val="00BF1A14"/>
    <w:rsid w:val="00BF2311"/>
    <w:rsid w:val="00BF3E05"/>
    <w:rsid w:val="00BF4D5C"/>
    <w:rsid w:val="00BF5ED5"/>
    <w:rsid w:val="00BF5F86"/>
    <w:rsid w:val="00C0083B"/>
    <w:rsid w:val="00C0097E"/>
    <w:rsid w:val="00C04122"/>
    <w:rsid w:val="00C11D59"/>
    <w:rsid w:val="00C14001"/>
    <w:rsid w:val="00C14609"/>
    <w:rsid w:val="00C14714"/>
    <w:rsid w:val="00C1512B"/>
    <w:rsid w:val="00C153E7"/>
    <w:rsid w:val="00C160A3"/>
    <w:rsid w:val="00C16392"/>
    <w:rsid w:val="00C1711A"/>
    <w:rsid w:val="00C17185"/>
    <w:rsid w:val="00C172DB"/>
    <w:rsid w:val="00C200E4"/>
    <w:rsid w:val="00C21531"/>
    <w:rsid w:val="00C216D1"/>
    <w:rsid w:val="00C21C82"/>
    <w:rsid w:val="00C2238A"/>
    <w:rsid w:val="00C30607"/>
    <w:rsid w:val="00C3466E"/>
    <w:rsid w:val="00C35EDA"/>
    <w:rsid w:val="00C3732A"/>
    <w:rsid w:val="00C37FC5"/>
    <w:rsid w:val="00C40002"/>
    <w:rsid w:val="00C41156"/>
    <w:rsid w:val="00C41512"/>
    <w:rsid w:val="00C434AF"/>
    <w:rsid w:val="00C453D4"/>
    <w:rsid w:val="00C46465"/>
    <w:rsid w:val="00C537CA"/>
    <w:rsid w:val="00C56424"/>
    <w:rsid w:val="00C61CD9"/>
    <w:rsid w:val="00C61EC0"/>
    <w:rsid w:val="00C62753"/>
    <w:rsid w:val="00C63084"/>
    <w:rsid w:val="00C6622B"/>
    <w:rsid w:val="00C66B17"/>
    <w:rsid w:val="00C66B34"/>
    <w:rsid w:val="00C672BC"/>
    <w:rsid w:val="00C677F6"/>
    <w:rsid w:val="00C71906"/>
    <w:rsid w:val="00C738FA"/>
    <w:rsid w:val="00C73971"/>
    <w:rsid w:val="00C741AF"/>
    <w:rsid w:val="00C7562D"/>
    <w:rsid w:val="00C80466"/>
    <w:rsid w:val="00C827B5"/>
    <w:rsid w:val="00C86F48"/>
    <w:rsid w:val="00C870F2"/>
    <w:rsid w:val="00C87621"/>
    <w:rsid w:val="00C90C51"/>
    <w:rsid w:val="00C9261A"/>
    <w:rsid w:val="00C9404A"/>
    <w:rsid w:val="00C94C00"/>
    <w:rsid w:val="00C96FDA"/>
    <w:rsid w:val="00CA0809"/>
    <w:rsid w:val="00CA357F"/>
    <w:rsid w:val="00CA35A4"/>
    <w:rsid w:val="00CA3B86"/>
    <w:rsid w:val="00CA412C"/>
    <w:rsid w:val="00CA62BD"/>
    <w:rsid w:val="00CA6B01"/>
    <w:rsid w:val="00CA6FF0"/>
    <w:rsid w:val="00CA7629"/>
    <w:rsid w:val="00CA7FE3"/>
    <w:rsid w:val="00CB0795"/>
    <w:rsid w:val="00CB2B7C"/>
    <w:rsid w:val="00CB331B"/>
    <w:rsid w:val="00CB4BF2"/>
    <w:rsid w:val="00CB546F"/>
    <w:rsid w:val="00CB5AFA"/>
    <w:rsid w:val="00CB6407"/>
    <w:rsid w:val="00CC046C"/>
    <w:rsid w:val="00CC13B1"/>
    <w:rsid w:val="00CC2FE6"/>
    <w:rsid w:val="00CC4CA4"/>
    <w:rsid w:val="00CC4D1D"/>
    <w:rsid w:val="00CD0903"/>
    <w:rsid w:val="00CD0B63"/>
    <w:rsid w:val="00CD2EE1"/>
    <w:rsid w:val="00CD3AB8"/>
    <w:rsid w:val="00CD467E"/>
    <w:rsid w:val="00CD570B"/>
    <w:rsid w:val="00CD712B"/>
    <w:rsid w:val="00CE13CF"/>
    <w:rsid w:val="00CE2828"/>
    <w:rsid w:val="00CE3CD0"/>
    <w:rsid w:val="00CE3F10"/>
    <w:rsid w:val="00CE59D1"/>
    <w:rsid w:val="00CE6AFC"/>
    <w:rsid w:val="00CE7F41"/>
    <w:rsid w:val="00CF03D1"/>
    <w:rsid w:val="00CF13A5"/>
    <w:rsid w:val="00CF3594"/>
    <w:rsid w:val="00CF3EC4"/>
    <w:rsid w:val="00CF58D0"/>
    <w:rsid w:val="00D01F03"/>
    <w:rsid w:val="00D02B76"/>
    <w:rsid w:val="00D03387"/>
    <w:rsid w:val="00D03448"/>
    <w:rsid w:val="00D03EB4"/>
    <w:rsid w:val="00D051A9"/>
    <w:rsid w:val="00D10729"/>
    <w:rsid w:val="00D12109"/>
    <w:rsid w:val="00D13DCD"/>
    <w:rsid w:val="00D20838"/>
    <w:rsid w:val="00D20EA0"/>
    <w:rsid w:val="00D20EE4"/>
    <w:rsid w:val="00D220BD"/>
    <w:rsid w:val="00D24117"/>
    <w:rsid w:val="00D25DBC"/>
    <w:rsid w:val="00D26F0B"/>
    <w:rsid w:val="00D30109"/>
    <w:rsid w:val="00D305D2"/>
    <w:rsid w:val="00D30D9C"/>
    <w:rsid w:val="00D30DEE"/>
    <w:rsid w:val="00D31278"/>
    <w:rsid w:val="00D3174D"/>
    <w:rsid w:val="00D33AE3"/>
    <w:rsid w:val="00D34F00"/>
    <w:rsid w:val="00D3677F"/>
    <w:rsid w:val="00D42762"/>
    <w:rsid w:val="00D437E1"/>
    <w:rsid w:val="00D449EA"/>
    <w:rsid w:val="00D4540D"/>
    <w:rsid w:val="00D478E1"/>
    <w:rsid w:val="00D50464"/>
    <w:rsid w:val="00D51C4E"/>
    <w:rsid w:val="00D54DE2"/>
    <w:rsid w:val="00D562F5"/>
    <w:rsid w:val="00D56CB4"/>
    <w:rsid w:val="00D57A74"/>
    <w:rsid w:val="00D643C7"/>
    <w:rsid w:val="00D65F94"/>
    <w:rsid w:val="00D6689A"/>
    <w:rsid w:val="00D732CC"/>
    <w:rsid w:val="00D73654"/>
    <w:rsid w:val="00D751D3"/>
    <w:rsid w:val="00D763C4"/>
    <w:rsid w:val="00D76824"/>
    <w:rsid w:val="00D836B8"/>
    <w:rsid w:val="00D83FE8"/>
    <w:rsid w:val="00D84AB5"/>
    <w:rsid w:val="00D8755A"/>
    <w:rsid w:val="00D87980"/>
    <w:rsid w:val="00D9546D"/>
    <w:rsid w:val="00D971DC"/>
    <w:rsid w:val="00D97E17"/>
    <w:rsid w:val="00DA02F4"/>
    <w:rsid w:val="00DA11D9"/>
    <w:rsid w:val="00DA19EF"/>
    <w:rsid w:val="00DA2267"/>
    <w:rsid w:val="00DA36A5"/>
    <w:rsid w:val="00DA657C"/>
    <w:rsid w:val="00DA6AF5"/>
    <w:rsid w:val="00DB1913"/>
    <w:rsid w:val="00DB2A0E"/>
    <w:rsid w:val="00DB3507"/>
    <w:rsid w:val="00DB4F70"/>
    <w:rsid w:val="00DB6F64"/>
    <w:rsid w:val="00DB7DF0"/>
    <w:rsid w:val="00DC4448"/>
    <w:rsid w:val="00DD1310"/>
    <w:rsid w:val="00DD2117"/>
    <w:rsid w:val="00DD2763"/>
    <w:rsid w:val="00DD533C"/>
    <w:rsid w:val="00DD6445"/>
    <w:rsid w:val="00DD6811"/>
    <w:rsid w:val="00DD7530"/>
    <w:rsid w:val="00DE018B"/>
    <w:rsid w:val="00DE0A32"/>
    <w:rsid w:val="00DE17EC"/>
    <w:rsid w:val="00DE3367"/>
    <w:rsid w:val="00DE6238"/>
    <w:rsid w:val="00DF1DE4"/>
    <w:rsid w:val="00DF606D"/>
    <w:rsid w:val="00DF69D6"/>
    <w:rsid w:val="00DF6A14"/>
    <w:rsid w:val="00DF7E32"/>
    <w:rsid w:val="00E0001B"/>
    <w:rsid w:val="00E004F9"/>
    <w:rsid w:val="00E00536"/>
    <w:rsid w:val="00E00914"/>
    <w:rsid w:val="00E01206"/>
    <w:rsid w:val="00E02911"/>
    <w:rsid w:val="00E02D94"/>
    <w:rsid w:val="00E03675"/>
    <w:rsid w:val="00E04632"/>
    <w:rsid w:val="00E05DE3"/>
    <w:rsid w:val="00E104FB"/>
    <w:rsid w:val="00E11B3D"/>
    <w:rsid w:val="00E13E07"/>
    <w:rsid w:val="00E14112"/>
    <w:rsid w:val="00E14FD7"/>
    <w:rsid w:val="00E20041"/>
    <w:rsid w:val="00E2166D"/>
    <w:rsid w:val="00E23759"/>
    <w:rsid w:val="00E23CB6"/>
    <w:rsid w:val="00E2457F"/>
    <w:rsid w:val="00E247BA"/>
    <w:rsid w:val="00E25D58"/>
    <w:rsid w:val="00E26E10"/>
    <w:rsid w:val="00E30316"/>
    <w:rsid w:val="00E337C2"/>
    <w:rsid w:val="00E35F10"/>
    <w:rsid w:val="00E370FB"/>
    <w:rsid w:val="00E411CE"/>
    <w:rsid w:val="00E418C3"/>
    <w:rsid w:val="00E41DBA"/>
    <w:rsid w:val="00E43410"/>
    <w:rsid w:val="00E445FC"/>
    <w:rsid w:val="00E4651A"/>
    <w:rsid w:val="00E46B3F"/>
    <w:rsid w:val="00E46FBE"/>
    <w:rsid w:val="00E50780"/>
    <w:rsid w:val="00E516CC"/>
    <w:rsid w:val="00E51CED"/>
    <w:rsid w:val="00E51E35"/>
    <w:rsid w:val="00E53E0D"/>
    <w:rsid w:val="00E547F3"/>
    <w:rsid w:val="00E55FBB"/>
    <w:rsid w:val="00E60686"/>
    <w:rsid w:val="00E60F9C"/>
    <w:rsid w:val="00E6119A"/>
    <w:rsid w:val="00E62584"/>
    <w:rsid w:val="00E63A7B"/>
    <w:rsid w:val="00E64120"/>
    <w:rsid w:val="00E66517"/>
    <w:rsid w:val="00E6697D"/>
    <w:rsid w:val="00E70053"/>
    <w:rsid w:val="00E7191C"/>
    <w:rsid w:val="00E71FCE"/>
    <w:rsid w:val="00E7261A"/>
    <w:rsid w:val="00E74525"/>
    <w:rsid w:val="00E80096"/>
    <w:rsid w:val="00E80A70"/>
    <w:rsid w:val="00E81F6D"/>
    <w:rsid w:val="00E828A7"/>
    <w:rsid w:val="00E83965"/>
    <w:rsid w:val="00E83DF6"/>
    <w:rsid w:val="00E84B14"/>
    <w:rsid w:val="00E84FC6"/>
    <w:rsid w:val="00E8682E"/>
    <w:rsid w:val="00E8692A"/>
    <w:rsid w:val="00E928A8"/>
    <w:rsid w:val="00E92D74"/>
    <w:rsid w:val="00E93D69"/>
    <w:rsid w:val="00E96556"/>
    <w:rsid w:val="00EA06E0"/>
    <w:rsid w:val="00EA0C57"/>
    <w:rsid w:val="00EA23FF"/>
    <w:rsid w:val="00EA27B1"/>
    <w:rsid w:val="00EA2A56"/>
    <w:rsid w:val="00EA54FA"/>
    <w:rsid w:val="00EA56ED"/>
    <w:rsid w:val="00EB0E3B"/>
    <w:rsid w:val="00EB3F15"/>
    <w:rsid w:val="00EB48A0"/>
    <w:rsid w:val="00EB5424"/>
    <w:rsid w:val="00EC0D30"/>
    <w:rsid w:val="00EC1C8E"/>
    <w:rsid w:val="00EC274E"/>
    <w:rsid w:val="00EC5432"/>
    <w:rsid w:val="00EC652F"/>
    <w:rsid w:val="00EC73C8"/>
    <w:rsid w:val="00EC7CB5"/>
    <w:rsid w:val="00ED09A3"/>
    <w:rsid w:val="00ED1F73"/>
    <w:rsid w:val="00ED33E8"/>
    <w:rsid w:val="00ED3953"/>
    <w:rsid w:val="00ED43C5"/>
    <w:rsid w:val="00ED4823"/>
    <w:rsid w:val="00ED7AB7"/>
    <w:rsid w:val="00EE43D9"/>
    <w:rsid w:val="00EE58D5"/>
    <w:rsid w:val="00EE6B44"/>
    <w:rsid w:val="00EE6FA5"/>
    <w:rsid w:val="00EE7881"/>
    <w:rsid w:val="00EF1058"/>
    <w:rsid w:val="00EF3FA7"/>
    <w:rsid w:val="00EF4C4D"/>
    <w:rsid w:val="00EF575A"/>
    <w:rsid w:val="00F0180C"/>
    <w:rsid w:val="00F0250E"/>
    <w:rsid w:val="00F040C9"/>
    <w:rsid w:val="00F044A3"/>
    <w:rsid w:val="00F062CE"/>
    <w:rsid w:val="00F100CF"/>
    <w:rsid w:val="00F10FBB"/>
    <w:rsid w:val="00F11EFC"/>
    <w:rsid w:val="00F12D96"/>
    <w:rsid w:val="00F14E5A"/>
    <w:rsid w:val="00F15EA7"/>
    <w:rsid w:val="00F162B1"/>
    <w:rsid w:val="00F17A9D"/>
    <w:rsid w:val="00F21246"/>
    <w:rsid w:val="00F2391D"/>
    <w:rsid w:val="00F23AA7"/>
    <w:rsid w:val="00F2737D"/>
    <w:rsid w:val="00F27899"/>
    <w:rsid w:val="00F316BC"/>
    <w:rsid w:val="00F3190D"/>
    <w:rsid w:val="00F31D35"/>
    <w:rsid w:val="00F3215C"/>
    <w:rsid w:val="00F321EE"/>
    <w:rsid w:val="00F35153"/>
    <w:rsid w:val="00F35158"/>
    <w:rsid w:val="00F36242"/>
    <w:rsid w:val="00F36326"/>
    <w:rsid w:val="00F3703F"/>
    <w:rsid w:val="00F4200C"/>
    <w:rsid w:val="00F42E62"/>
    <w:rsid w:val="00F449FF"/>
    <w:rsid w:val="00F47D15"/>
    <w:rsid w:val="00F53160"/>
    <w:rsid w:val="00F54C11"/>
    <w:rsid w:val="00F55D35"/>
    <w:rsid w:val="00F56B08"/>
    <w:rsid w:val="00F57956"/>
    <w:rsid w:val="00F63716"/>
    <w:rsid w:val="00F64515"/>
    <w:rsid w:val="00F654F4"/>
    <w:rsid w:val="00F666A7"/>
    <w:rsid w:val="00F66980"/>
    <w:rsid w:val="00F672A1"/>
    <w:rsid w:val="00F67944"/>
    <w:rsid w:val="00F7034F"/>
    <w:rsid w:val="00F706BE"/>
    <w:rsid w:val="00F70B64"/>
    <w:rsid w:val="00F7256E"/>
    <w:rsid w:val="00F72725"/>
    <w:rsid w:val="00F73270"/>
    <w:rsid w:val="00F7357F"/>
    <w:rsid w:val="00F74001"/>
    <w:rsid w:val="00F776CE"/>
    <w:rsid w:val="00F777B3"/>
    <w:rsid w:val="00F82212"/>
    <w:rsid w:val="00F831DC"/>
    <w:rsid w:val="00F87F21"/>
    <w:rsid w:val="00F90455"/>
    <w:rsid w:val="00F90E37"/>
    <w:rsid w:val="00F94ABE"/>
    <w:rsid w:val="00F95314"/>
    <w:rsid w:val="00F9552C"/>
    <w:rsid w:val="00F95553"/>
    <w:rsid w:val="00F96694"/>
    <w:rsid w:val="00F96E2A"/>
    <w:rsid w:val="00FA2113"/>
    <w:rsid w:val="00FA29D9"/>
    <w:rsid w:val="00FA3FE6"/>
    <w:rsid w:val="00FA4FF2"/>
    <w:rsid w:val="00FA64E7"/>
    <w:rsid w:val="00FA6C62"/>
    <w:rsid w:val="00FB125A"/>
    <w:rsid w:val="00FB7CDA"/>
    <w:rsid w:val="00FC0217"/>
    <w:rsid w:val="00FC0A56"/>
    <w:rsid w:val="00FC1B4C"/>
    <w:rsid w:val="00FC20EF"/>
    <w:rsid w:val="00FC60C1"/>
    <w:rsid w:val="00FC6DCD"/>
    <w:rsid w:val="00FD147E"/>
    <w:rsid w:val="00FD5482"/>
    <w:rsid w:val="00FD7693"/>
    <w:rsid w:val="00FD779B"/>
    <w:rsid w:val="00FE0DFF"/>
    <w:rsid w:val="00FE2136"/>
    <w:rsid w:val="00FE2EC6"/>
    <w:rsid w:val="00FE399C"/>
    <w:rsid w:val="00FE3ACA"/>
    <w:rsid w:val="00FE4089"/>
    <w:rsid w:val="00FE4744"/>
    <w:rsid w:val="00FE5458"/>
    <w:rsid w:val="00FE5A77"/>
    <w:rsid w:val="00FF2557"/>
    <w:rsid w:val="00FF3549"/>
    <w:rsid w:val="00FF3EAF"/>
    <w:rsid w:val="00FF464B"/>
    <w:rsid w:val="00FF745F"/>
    <w:rsid w:val="00FF7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00FF33-6C8F-47D5-8294-191B61D8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8E119E"/>
    <w:pPr>
      <w:spacing w:after="200" w:line="276" w:lineRule="auto"/>
    </w:pPr>
    <w:rPr>
      <w:szCs w:val="22"/>
      <w:lang w:eastAsia="en-US"/>
    </w:rPr>
  </w:style>
  <w:style w:type="paragraph" w:styleId="Heading4">
    <w:name w:val="heading 4"/>
    <w:basedOn w:val="Normal"/>
    <w:link w:val="Heading4Char"/>
    <w:uiPriority w:val="9"/>
    <w:qFormat/>
    <w:rsid w:val="009E0E56"/>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A4"/>
    <w:pPr>
      <w:tabs>
        <w:tab w:val="center" w:pos="4153"/>
        <w:tab w:val="right" w:pos="8306"/>
      </w:tabs>
      <w:spacing w:after="0" w:line="240" w:lineRule="auto"/>
    </w:pPr>
    <w:rPr>
      <w:szCs w:val="20"/>
      <w:lang w:val="x-none" w:eastAsia="x-none"/>
    </w:rPr>
  </w:style>
  <w:style w:type="character" w:customStyle="1" w:styleId="HeaderChar">
    <w:name w:val="Header Char"/>
    <w:link w:val="Header"/>
    <w:uiPriority w:val="99"/>
    <w:rsid w:val="00CC4CA4"/>
    <w:rPr>
      <w:rFonts w:eastAsia="Calibri" w:cs="Times New Roman"/>
    </w:rPr>
  </w:style>
  <w:style w:type="paragraph" w:styleId="Footer">
    <w:name w:val="footer"/>
    <w:basedOn w:val="Normal"/>
    <w:link w:val="FooterChar"/>
    <w:uiPriority w:val="99"/>
    <w:unhideWhenUsed/>
    <w:rsid w:val="00CC4CA4"/>
    <w:pPr>
      <w:tabs>
        <w:tab w:val="center" w:pos="4153"/>
        <w:tab w:val="right" w:pos="8306"/>
      </w:tabs>
      <w:spacing w:after="0" w:line="240" w:lineRule="auto"/>
    </w:pPr>
    <w:rPr>
      <w:szCs w:val="20"/>
      <w:lang w:val="x-none" w:eastAsia="x-none"/>
    </w:rPr>
  </w:style>
  <w:style w:type="character" w:customStyle="1" w:styleId="FooterChar">
    <w:name w:val="Footer Char"/>
    <w:link w:val="Footer"/>
    <w:uiPriority w:val="99"/>
    <w:semiHidden/>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uiPriority w:val="99"/>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lang w:val="x-none"/>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ColorfulShading-Accent11">
    <w:name w:val="Colorful Shading - Accent 11"/>
    <w:hidden/>
    <w:uiPriority w:val="99"/>
    <w:semiHidden/>
    <w:rsid w:val="00671B3C"/>
    <w:rPr>
      <w:szCs w:val="22"/>
      <w:lang w:eastAsia="en-US"/>
    </w:rPr>
  </w:style>
  <w:style w:type="paragraph" w:styleId="BodyText2">
    <w:name w:val="Body Text 2"/>
    <w:basedOn w:val="Normal"/>
    <w:rsid w:val="005B20DD"/>
    <w:pPr>
      <w:spacing w:after="120" w:line="480" w:lineRule="auto"/>
    </w:pPr>
  </w:style>
  <w:style w:type="paragraph" w:styleId="BodyTextIndent">
    <w:name w:val="Body Text Indent"/>
    <w:basedOn w:val="Normal"/>
    <w:rsid w:val="005B20DD"/>
    <w:pPr>
      <w:spacing w:after="120" w:line="240" w:lineRule="auto"/>
      <w:ind w:left="283"/>
    </w:pPr>
    <w:rPr>
      <w:rFonts w:ascii="Times New Roman" w:eastAsia="Times New Roman" w:hAnsi="Times New Roman"/>
      <w:sz w:val="24"/>
      <w:szCs w:val="24"/>
    </w:rPr>
  </w:style>
  <w:style w:type="paragraph" w:customStyle="1" w:styleId="naisvisr">
    <w:name w:val="naisvisr"/>
    <w:basedOn w:val="Normal"/>
    <w:rsid w:val="007F6339"/>
    <w:pPr>
      <w:spacing w:before="150" w:after="150" w:line="240" w:lineRule="auto"/>
      <w:jc w:val="center"/>
    </w:pPr>
    <w:rPr>
      <w:rFonts w:ascii="Times New Roman" w:eastAsia="Times New Roman" w:hAnsi="Times New Roman"/>
      <w:b/>
      <w:bCs/>
      <w:sz w:val="28"/>
      <w:szCs w:val="28"/>
      <w:lang w:eastAsia="lv-LV"/>
    </w:rPr>
  </w:style>
  <w:style w:type="character" w:styleId="CommentReference">
    <w:name w:val="annotation reference"/>
    <w:uiPriority w:val="99"/>
    <w:semiHidden/>
    <w:unhideWhenUsed/>
    <w:rsid w:val="00E84FC6"/>
    <w:rPr>
      <w:sz w:val="16"/>
      <w:szCs w:val="16"/>
    </w:rPr>
  </w:style>
  <w:style w:type="paragraph" w:styleId="CommentText">
    <w:name w:val="annotation text"/>
    <w:basedOn w:val="Normal"/>
    <w:link w:val="CommentTextChar"/>
    <w:uiPriority w:val="99"/>
    <w:semiHidden/>
    <w:unhideWhenUsed/>
    <w:rsid w:val="00E84FC6"/>
    <w:rPr>
      <w:szCs w:val="20"/>
      <w:lang w:val="x-none"/>
    </w:rPr>
  </w:style>
  <w:style w:type="character" w:customStyle="1" w:styleId="CommentTextChar">
    <w:name w:val="Comment Text Char"/>
    <w:link w:val="CommentText"/>
    <w:uiPriority w:val="99"/>
    <w:semiHidden/>
    <w:rsid w:val="00E84FC6"/>
    <w:rPr>
      <w:lang w:eastAsia="en-US"/>
    </w:rPr>
  </w:style>
  <w:style w:type="paragraph" w:styleId="CommentSubject">
    <w:name w:val="annotation subject"/>
    <w:basedOn w:val="CommentText"/>
    <w:next w:val="CommentText"/>
    <w:link w:val="CommentSubjectChar"/>
    <w:uiPriority w:val="99"/>
    <w:semiHidden/>
    <w:unhideWhenUsed/>
    <w:rsid w:val="00E84FC6"/>
    <w:rPr>
      <w:b/>
      <w:bCs/>
    </w:rPr>
  </w:style>
  <w:style w:type="character" w:customStyle="1" w:styleId="CommentSubjectChar">
    <w:name w:val="Comment Subject Char"/>
    <w:link w:val="CommentSubject"/>
    <w:uiPriority w:val="99"/>
    <w:semiHidden/>
    <w:rsid w:val="00E84FC6"/>
    <w:rPr>
      <w:b/>
      <w:bCs/>
      <w:lang w:eastAsia="en-US"/>
    </w:rPr>
  </w:style>
  <w:style w:type="paragraph" w:customStyle="1" w:styleId="MediumGrid21">
    <w:name w:val="Medium Grid 21"/>
    <w:uiPriority w:val="1"/>
    <w:qFormat/>
    <w:rsid w:val="00AB44D3"/>
    <w:rPr>
      <w:szCs w:val="22"/>
      <w:lang w:eastAsia="en-US"/>
    </w:rPr>
  </w:style>
  <w:style w:type="paragraph" w:styleId="BodyTextIndent2">
    <w:name w:val="Body Text Indent 2"/>
    <w:basedOn w:val="Normal"/>
    <w:link w:val="BodyTextIndent2Char"/>
    <w:uiPriority w:val="99"/>
    <w:unhideWhenUsed/>
    <w:rsid w:val="00261DD5"/>
    <w:pPr>
      <w:spacing w:after="120" w:line="480" w:lineRule="auto"/>
      <w:ind w:left="283"/>
    </w:pPr>
    <w:rPr>
      <w:lang w:val="x-none"/>
    </w:rPr>
  </w:style>
  <w:style w:type="character" w:customStyle="1" w:styleId="BodyTextIndent2Char">
    <w:name w:val="Body Text Indent 2 Char"/>
    <w:link w:val="BodyTextIndent2"/>
    <w:uiPriority w:val="99"/>
    <w:rsid w:val="00261DD5"/>
    <w:rPr>
      <w:szCs w:val="22"/>
      <w:lang w:eastAsia="en-US"/>
    </w:rPr>
  </w:style>
  <w:style w:type="character" w:customStyle="1" w:styleId="Heading4Char">
    <w:name w:val="Heading 4 Char"/>
    <w:link w:val="Heading4"/>
    <w:uiPriority w:val="9"/>
    <w:rsid w:val="009E0E56"/>
    <w:rPr>
      <w:rFonts w:ascii="Times New Roman" w:eastAsia="Times New Roman" w:hAnsi="Times New Roman"/>
      <w:b/>
      <w:bCs/>
      <w:sz w:val="24"/>
      <w:szCs w:val="24"/>
    </w:rPr>
  </w:style>
  <w:style w:type="paragraph" w:customStyle="1" w:styleId="naisnod">
    <w:name w:val="naisnod"/>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92610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99"/>
    <w:qFormat/>
    <w:rsid w:val="00A85CF9"/>
    <w:pPr>
      <w:ind w:left="720"/>
      <w:contextualSpacing/>
    </w:pPr>
    <w:rPr>
      <w:rFonts w:ascii="Calibri" w:hAnsi="Calibri"/>
      <w:sz w:val="22"/>
      <w:lang w:val="en-US"/>
    </w:rPr>
  </w:style>
  <w:style w:type="character" w:styleId="PageNumber">
    <w:name w:val="page number"/>
    <w:basedOn w:val="DefaultParagraphFont"/>
    <w:rsid w:val="008E1495"/>
  </w:style>
  <w:style w:type="paragraph" w:styleId="Title">
    <w:name w:val="Title"/>
    <w:basedOn w:val="Normal"/>
    <w:link w:val="TitleChar"/>
    <w:qFormat/>
    <w:rsid w:val="009247CB"/>
    <w:pPr>
      <w:spacing w:after="0" w:line="240" w:lineRule="auto"/>
      <w:jc w:val="center"/>
    </w:pPr>
    <w:rPr>
      <w:rFonts w:ascii="Times New Roman" w:eastAsia="Times New Roman" w:hAnsi="Times New Roman"/>
      <w:b/>
      <w:bCs/>
      <w:sz w:val="24"/>
      <w:szCs w:val="24"/>
      <w:lang w:val="x-none"/>
    </w:rPr>
  </w:style>
  <w:style w:type="character" w:customStyle="1" w:styleId="TitleChar">
    <w:name w:val="Title Char"/>
    <w:link w:val="Title"/>
    <w:rsid w:val="009247CB"/>
    <w:rPr>
      <w:rFonts w:ascii="Times New Roman" w:eastAsia="Times New Roman" w:hAnsi="Times New Roman"/>
      <w:b/>
      <w:bCs/>
      <w:sz w:val="24"/>
      <w:szCs w:val="24"/>
      <w:lang w:eastAsia="en-US"/>
    </w:rPr>
  </w:style>
  <w:style w:type="character" w:customStyle="1" w:styleId="apple-converted-space">
    <w:name w:val="apple-converted-space"/>
    <w:basedOn w:val="DefaultParagraphFont"/>
    <w:rsid w:val="00672EC7"/>
  </w:style>
  <w:style w:type="paragraph" w:customStyle="1" w:styleId="tv213">
    <w:name w:val="tv213"/>
    <w:basedOn w:val="Normal"/>
    <w:rsid w:val="00B6371F"/>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aliases w:val="Footnote,Fußnote"/>
    <w:basedOn w:val="Normal"/>
    <w:link w:val="FootnoteTextChar"/>
    <w:semiHidden/>
    <w:rsid w:val="00510A5E"/>
    <w:pPr>
      <w:spacing w:after="0" w:line="240" w:lineRule="auto"/>
    </w:pPr>
    <w:rPr>
      <w:rFonts w:ascii="Times New Roman" w:eastAsia="Times New Roman" w:hAnsi="Times New Roman"/>
      <w:szCs w:val="20"/>
    </w:rPr>
  </w:style>
  <w:style w:type="character" w:customStyle="1" w:styleId="FootnoteTextChar">
    <w:name w:val="Footnote Text Char"/>
    <w:aliases w:val="Footnote Char,Fußnote Char"/>
    <w:link w:val="FootnoteText"/>
    <w:semiHidden/>
    <w:rsid w:val="00510A5E"/>
    <w:rPr>
      <w:rFonts w:ascii="Times New Roman" w:eastAsia="Times New Roman" w:hAnsi="Times New Roman"/>
      <w:lang w:eastAsia="en-US"/>
    </w:rPr>
  </w:style>
  <w:style w:type="character" w:styleId="FootnoteReference">
    <w:name w:val="footnote reference"/>
    <w:aliases w:val="Footnote Reference Number"/>
    <w:semiHidden/>
    <w:rsid w:val="00510A5E"/>
    <w:rPr>
      <w:rFonts w:cs="Times New Roman"/>
      <w:vertAlign w:val="superscript"/>
    </w:rPr>
  </w:style>
  <w:style w:type="paragraph" w:customStyle="1" w:styleId="tv2121">
    <w:name w:val="tv2121"/>
    <w:basedOn w:val="Normal"/>
    <w:rsid w:val="002F4080"/>
    <w:pPr>
      <w:spacing w:before="400" w:after="0" w:line="360" w:lineRule="auto"/>
      <w:jc w:val="center"/>
    </w:pPr>
    <w:rPr>
      <w:rFonts w:ascii="Verdana" w:eastAsia="Times New Roman" w:hAnsi="Verdana"/>
      <w:b/>
      <w:bCs/>
      <w:szCs w:val="20"/>
      <w:lang w:eastAsia="lv-LV"/>
    </w:rPr>
  </w:style>
  <w:style w:type="paragraph" w:customStyle="1" w:styleId="tvhtmlmktable">
    <w:name w:val="tv_html mk_table"/>
    <w:basedOn w:val="Normal"/>
    <w:uiPriority w:val="99"/>
    <w:rsid w:val="00BC02CE"/>
    <w:pPr>
      <w:spacing w:before="100" w:beforeAutospacing="1" w:after="100" w:afterAutospacing="1" w:line="240" w:lineRule="auto"/>
    </w:pPr>
    <w:rPr>
      <w:rFonts w:ascii="Times New Roman" w:hAnsi="Times New Roman"/>
      <w:sz w:val="24"/>
      <w:szCs w:val="24"/>
    </w:rPr>
  </w:style>
  <w:style w:type="paragraph" w:customStyle="1" w:styleId="Default">
    <w:name w:val="Default"/>
    <w:rsid w:val="00016758"/>
    <w:pPr>
      <w:autoSpaceDE w:val="0"/>
      <w:autoSpaceDN w:val="0"/>
      <w:adjustRightInd w:val="0"/>
    </w:pPr>
    <w:rPr>
      <w:rFonts w:ascii="Times New Roman" w:hAnsi="Times New Roman"/>
      <w:color w:val="000000"/>
      <w:sz w:val="24"/>
      <w:szCs w:val="24"/>
    </w:rPr>
  </w:style>
  <w:style w:type="character" w:styleId="Strong">
    <w:name w:val="Strong"/>
    <w:uiPriority w:val="22"/>
    <w:qFormat/>
    <w:rsid w:val="006234F7"/>
    <w:rPr>
      <w:b/>
      <w:bCs/>
    </w:rPr>
  </w:style>
  <w:style w:type="paragraph" w:customStyle="1" w:styleId="naislab">
    <w:name w:val="naislab"/>
    <w:basedOn w:val="Normal"/>
    <w:rsid w:val="00F42E62"/>
    <w:pPr>
      <w:spacing w:before="75" w:after="75" w:line="240" w:lineRule="auto"/>
      <w:jc w:val="right"/>
    </w:pPr>
    <w:rPr>
      <w:rFonts w:ascii="Times New Roman" w:eastAsia="Times New Roman" w:hAnsi="Times New Roman"/>
      <w:sz w:val="24"/>
      <w:szCs w:val="24"/>
      <w:lang w:eastAsia="lv-LV"/>
    </w:rPr>
  </w:style>
  <w:style w:type="paragraph" w:customStyle="1" w:styleId="tv2131">
    <w:name w:val="tv2131"/>
    <w:basedOn w:val="Normal"/>
    <w:rsid w:val="00F42E62"/>
    <w:pPr>
      <w:spacing w:before="240" w:after="0" w:line="360" w:lineRule="auto"/>
      <w:ind w:firstLine="300"/>
      <w:jc w:val="both"/>
    </w:pPr>
    <w:rPr>
      <w:rFonts w:ascii="Verdana" w:eastAsia="Times New Roman" w:hAnsi="Verdana"/>
      <w:sz w:val="18"/>
      <w:szCs w:val="18"/>
      <w:lang w:eastAsia="lv-LV"/>
    </w:rPr>
  </w:style>
  <w:style w:type="table" w:styleId="TableGrid">
    <w:name w:val="Table Grid"/>
    <w:basedOn w:val="TableNormal"/>
    <w:uiPriority w:val="59"/>
    <w:rsid w:val="0080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02832">
      <w:bodyDiv w:val="1"/>
      <w:marLeft w:val="0"/>
      <w:marRight w:val="0"/>
      <w:marTop w:val="0"/>
      <w:marBottom w:val="0"/>
      <w:divBdr>
        <w:top w:val="none" w:sz="0" w:space="0" w:color="auto"/>
        <w:left w:val="none" w:sz="0" w:space="0" w:color="auto"/>
        <w:bottom w:val="none" w:sz="0" w:space="0" w:color="auto"/>
        <w:right w:val="none" w:sz="0" w:space="0" w:color="auto"/>
      </w:divBdr>
    </w:div>
    <w:div w:id="120459284">
      <w:bodyDiv w:val="1"/>
      <w:marLeft w:val="0"/>
      <w:marRight w:val="0"/>
      <w:marTop w:val="0"/>
      <w:marBottom w:val="0"/>
      <w:divBdr>
        <w:top w:val="none" w:sz="0" w:space="0" w:color="auto"/>
        <w:left w:val="none" w:sz="0" w:space="0" w:color="auto"/>
        <w:bottom w:val="none" w:sz="0" w:space="0" w:color="auto"/>
        <w:right w:val="none" w:sz="0" w:space="0" w:color="auto"/>
      </w:divBdr>
    </w:div>
    <w:div w:id="155804485">
      <w:bodyDiv w:val="1"/>
      <w:marLeft w:val="0"/>
      <w:marRight w:val="0"/>
      <w:marTop w:val="0"/>
      <w:marBottom w:val="0"/>
      <w:divBdr>
        <w:top w:val="none" w:sz="0" w:space="0" w:color="auto"/>
        <w:left w:val="none" w:sz="0" w:space="0" w:color="auto"/>
        <w:bottom w:val="none" w:sz="0" w:space="0" w:color="auto"/>
        <w:right w:val="none" w:sz="0" w:space="0" w:color="auto"/>
      </w:divBdr>
    </w:div>
    <w:div w:id="195240396">
      <w:bodyDiv w:val="1"/>
      <w:marLeft w:val="0"/>
      <w:marRight w:val="0"/>
      <w:marTop w:val="0"/>
      <w:marBottom w:val="0"/>
      <w:divBdr>
        <w:top w:val="none" w:sz="0" w:space="0" w:color="auto"/>
        <w:left w:val="none" w:sz="0" w:space="0" w:color="auto"/>
        <w:bottom w:val="none" w:sz="0" w:space="0" w:color="auto"/>
        <w:right w:val="none" w:sz="0" w:space="0" w:color="auto"/>
      </w:divBdr>
    </w:div>
    <w:div w:id="198324060">
      <w:bodyDiv w:val="1"/>
      <w:marLeft w:val="0"/>
      <w:marRight w:val="0"/>
      <w:marTop w:val="0"/>
      <w:marBottom w:val="0"/>
      <w:divBdr>
        <w:top w:val="none" w:sz="0" w:space="0" w:color="auto"/>
        <w:left w:val="none" w:sz="0" w:space="0" w:color="auto"/>
        <w:bottom w:val="none" w:sz="0" w:space="0" w:color="auto"/>
        <w:right w:val="none" w:sz="0" w:space="0" w:color="auto"/>
      </w:divBdr>
    </w:div>
    <w:div w:id="227495131">
      <w:bodyDiv w:val="1"/>
      <w:marLeft w:val="0"/>
      <w:marRight w:val="0"/>
      <w:marTop w:val="0"/>
      <w:marBottom w:val="0"/>
      <w:divBdr>
        <w:top w:val="none" w:sz="0" w:space="0" w:color="auto"/>
        <w:left w:val="none" w:sz="0" w:space="0" w:color="auto"/>
        <w:bottom w:val="none" w:sz="0" w:space="0" w:color="auto"/>
        <w:right w:val="none" w:sz="0" w:space="0" w:color="auto"/>
      </w:divBdr>
    </w:div>
    <w:div w:id="246038463">
      <w:bodyDiv w:val="1"/>
      <w:marLeft w:val="0"/>
      <w:marRight w:val="0"/>
      <w:marTop w:val="0"/>
      <w:marBottom w:val="0"/>
      <w:divBdr>
        <w:top w:val="none" w:sz="0" w:space="0" w:color="auto"/>
        <w:left w:val="none" w:sz="0" w:space="0" w:color="auto"/>
        <w:bottom w:val="none" w:sz="0" w:space="0" w:color="auto"/>
        <w:right w:val="none" w:sz="0" w:space="0" w:color="auto"/>
      </w:divBdr>
    </w:div>
    <w:div w:id="248971701">
      <w:bodyDiv w:val="1"/>
      <w:marLeft w:val="0"/>
      <w:marRight w:val="0"/>
      <w:marTop w:val="0"/>
      <w:marBottom w:val="0"/>
      <w:divBdr>
        <w:top w:val="none" w:sz="0" w:space="0" w:color="auto"/>
        <w:left w:val="none" w:sz="0" w:space="0" w:color="auto"/>
        <w:bottom w:val="none" w:sz="0" w:space="0" w:color="auto"/>
        <w:right w:val="none" w:sz="0" w:space="0" w:color="auto"/>
      </w:divBdr>
    </w:div>
    <w:div w:id="341056711">
      <w:bodyDiv w:val="1"/>
      <w:marLeft w:val="0"/>
      <w:marRight w:val="0"/>
      <w:marTop w:val="0"/>
      <w:marBottom w:val="0"/>
      <w:divBdr>
        <w:top w:val="none" w:sz="0" w:space="0" w:color="auto"/>
        <w:left w:val="none" w:sz="0" w:space="0" w:color="auto"/>
        <w:bottom w:val="none" w:sz="0" w:space="0" w:color="auto"/>
        <w:right w:val="none" w:sz="0" w:space="0" w:color="auto"/>
      </w:divBdr>
    </w:div>
    <w:div w:id="368456278">
      <w:bodyDiv w:val="1"/>
      <w:marLeft w:val="0"/>
      <w:marRight w:val="0"/>
      <w:marTop w:val="0"/>
      <w:marBottom w:val="0"/>
      <w:divBdr>
        <w:top w:val="none" w:sz="0" w:space="0" w:color="auto"/>
        <w:left w:val="none" w:sz="0" w:space="0" w:color="auto"/>
        <w:bottom w:val="none" w:sz="0" w:space="0" w:color="auto"/>
        <w:right w:val="none" w:sz="0" w:space="0" w:color="auto"/>
      </w:divBdr>
    </w:div>
    <w:div w:id="439187615">
      <w:bodyDiv w:val="1"/>
      <w:marLeft w:val="0"/>
      <w:marRight w:val="0"/>
      <w:marTop w:val="0"/>
      <w:marBottom w:val="0"/>
      <w:divBdr>
        <w:top w:val="none" w:sz="0" w:space="0" w:color="auto"/>
        <w:left w:val="none" w:sz="0" w:space="0" w:color="auto"/>
        <w:bottom w:val="none" w:sz="0" w:space="0" w:color="auto"/>
        <w:right w:val="none" w:sz="0" w:space="0" w:color="auto"/>
      </w:divBdr>
    </w:div>
    <w:div w:id="446242165">
      <w:bodyDiv w:val="1"/>
      <w:marLeft w:val="0"/>
      <w:marRight w:val="0"/>
      <w:marTop w:val="0"/>
      <w:marBottom w:val="0"/>
      <w:divBdr>
        <w:top w:val="none" w:sz="0" w:space="0" w:color="auto"/>
        <w:left w:val="none" w:sz="0" w:space="0" w:color="auto"/>
        <w:bottom w:val="none" w:sz="0" w:space="0" w:color="auto"/>
        <w:right w:val="none" w:sz="0" w:space="0" w:color="auto"/>
      </w:divBdr>
    </w:div>
    <w:div w:id="465852244">
      <w:bodyDiv w:val="1"/>
      <w:marLeft w:val="0"/>
      <w:marRight w:val="0"/>
      <w:marTop w:val="0"/>
      <w:marBottom w:val="0"/>
      <w:divBdr>
        <w:top w:val="none" w:sz="0" w:space="0" w:color="auto"/>
        <w:left w:val="none" w:sz="0" w:space="0" w:color="auto"/>
        <w:bottom w:val="none" w:sz="0" w:space="0" w:color="auto"/>
        <w:right w:val="none" w:sz="0" w:space="0" w:color="auto"/>
      </w:divBdr>
    </w:div>
    <w:div w:id="497233057">
      <w:bodyDiv w:val="1"/>
      <w:marLeft w:val="0"/>
      <w:marRight w:val="0"/>
      <w:marTop w:val="0"/>
      <w:marBottom w:val="0"/>
      <w:divBdr>
        <w:top w:val="none" w:sz="0" w:space="0" w:color="auto"/>
        <w:left w:val="none" w:sz="0" w:space="0" w:color="auto"/>
        <w:bottom w:val="none" w:sz="0" w:space="0" w:color="auto"/>
        <w:right w:val="none" w:sz="0" w:space="0" w:color="auto"/>
      </w:divBdr>
    </w:div>
    <w:div w:id="507600929">
      <w:bodyDiv w:val="1"/>
      <w:marLeft w:val="0"/>
      <w:marRight w:val="0"/>
      <w:marTop w:val="0"/>
      <w:marBottom w:val="0"/>
      <w:divBdr>
        <w:top w:val="none" w:sz="0" w:space="0" w:color="auto"/>
        <w:left w:val="none" w:sz="0" w:space="0" w:color="auto"/>
        <w:bottom w:val="none" w:sz="0" w:space="0" w:color="auto"/>
        <w:right w:val="none" w:sz="0" w:space="0" w:color="auto"/>
      </w:divBdr>
    </w:div>
    <w:div w:id="536359111">
      <w:bodyDiv w:val="1"/>
      <w:marLeft w:val="0"/>
      <w:marRight w:val="0"/>
      <w:marTop w:val="0"/>
      <w:marBottom w:val="0"/>
      <w:divBdr>
        <w:top w:val="none" w:sz="0" w:space="0" w:color="auto"/>
        <w:left w:val="none" w:sz="0" w:space="0" w:color="auto"/>
        <w:bottom w:val="none" w:sz="0" w:space="0" w:color="auto"/>
        <w:right w:val="none" w:sz="0" w:space="0" w:color="auto"/>
      </w:divBdr>
    </w:div>
    <w:div w:id="542252378">
      <w:bodyDiv w:val="1"/>
      <w:marLeft w:val="0"/>
      <w:marRight w:val="0"/>
      <w:marTop w:val="0"/>
      <w:marBottom w:val="0"/>
      <w:divBdr>
        <w:top w:val="none" w:sz="0" w:space="0" w:color="auto"/>
        <w:left w:val="none" w:sz="0" w:space="0" w:color="auto"/>
        <w:bottom w:val="none" w:sz="0" w:space="0" w:color="auto"/>
        <w:right w:val="none" w:sz="0" w:space="0" w:color="auto"/>
      </w:divBdr>
    </w:div>
    <w:div w:id="556741383">
      <w:bodyDiv w:val="1"/>
      <w:marLeft w:val="0"/>
      <w:marRight w:val="0"/>
      <w:marTop w:val="0"/>
      <w:marBottom w:val="0"/>
      <w:divBdr>
        <w:top w:val="none" w:sz="0" w:space="0" w:color="auto"/>
        <w:left w:val="none" w:sz="0" w:space="0" w:color="auto"/>
        <w:bottom w:val="none" w:sz="0" w:space="0" w:color="auto"/>
        <w:right w:val="none" w:sz="0" w:space="0" w:color="auto"/>
      </w:divBdr>
    </w:div>
    <w:div w:id="565527845">
      <w:bodyDiv w:val="1"/>
      <w:marLeft w:val="0"/>
      <w:marRight w:val="0"/>
      <w:marTop w:val="0"/>
      <w:marBottom w:val="0"/>
      <w:divBdr>
        <w:top w:val="none" w:sz="0" w:space="0" w:color="auto"/>
        <w:left w:val="none" w:sz="0" w:space="0" w:color="auto"/>
        <w:bottom w:val="none" w:sz="0" w:space="0" w:color="auto"/>
        <w:right w:val="none" w:sz="0" w:space="0" w:color="auto"/>
      </w:divBdr>
    </w:div>
    <w:div w:id="567039745">
      <w:bodyDiv w:val="1"/>
      <w:marLeft w:val="0"/>
      <w:marRight w:val="0"/>
      <w:marTop w:val="0"/>
      <w:marBottom w:val="0"/>
      <w:divBdr>
        <w:top w:val="none" w:sz="0" w:space="0" w:color="auto"/>
        <w:left w:val="none" w:sz="0" w:space="0" w:color="auto"/>
        <w:bottom w:val="none" w:sz="0" w:space="0" w:color="auto"/>
        <w:right w:val="none" w:sz="0" w:space="0" w:color="auto"/>
      </w:divBdr>
    </w:div>
    <w:div w:id="570122388">
      <w:bodyDiv w:val="1"/>
      <w:marLeft w:val="0"/>
      <w:marRight w:val="0"/>
      <w:marTop w:val="0"/>
      <w:marBottom w:val="0"/>
      <w:divBdr>
        <w:top w:val="none" w:sz="0" w:space="0" w:color="auto"/>
        <w:left w:val="none" w:sz="0" w:space="0" w:color="auto"/>
        <w:bottom w:val="none" w:sz="0" w:space="0" w:color="auto"/>
        <w:right w:val="none" w:sz="0" w:space="0" w:color="auto"/>
      </w:divBdr>
    </w:div>
    <w:div w:id="576789491">
      <w:bodyDiv w:val="1"/>
      <w:marLeft w:val="0"/>
      <w:marRight w:val="0"/>
      <w:marTop w:val="0"/>
      <w:marBottom w:val="0"/>
      <w:divBdr>
        <w:top w:val="none" w:sz="0" w:space="0" w:color="auto"/>
        <w:left w:val="none" w:sz="0" w:space="0" w:color="auto"/>
        <w:bottom w:val="none" w:sz="0" w:space="0" w:color="auto"/>
        <w:right w:val="none" w:sz="0" w:space="0" w:color="auto"/>
      </w:divBdr>
    </w:div>
    <w:div w:id="609508536">
      <w:bodyDiv w:val="1"/>
      <w:marLeft w:val="0"/>
      <w:marRight w:val="0"/>
      <w:marTop w:val="0"/>
      <w:marBottom w:val="0"/>
      <w:divBdr>
        <w:top w:val="none" w:sz="0" w:space="0" w:color="auto"/>
        <w:left w:val="none" w:sz="0" w:space="0" w:color="auto"/>
        <w:bottom w:val="none" w:sz="0" w:space="0" w:color="auto"/>
        <w:right w:val="none" w:sz="0" w:space="0" w:color="auto"/>
      </w:divBdr>
    </w:div>
    <w:div w:id="621771301">
      <w:bodyDiv w:val="1"/>
      <w:marLeft w:val="0"/>
      <w:marRight w:val="0"/>
      <w:marTop w:val="0"/>
      <w:marBottom w:val="0"/>
      <w:divBdr>
        <w:top w:val="none" w:sz="0" w:space="0" w:color="auto"/>
        <w:left w:val="none" w:sz="0" w:space="0" w:color="auto"/>
        <w:bottom w:val="none" w:sz="0" w:space="0" w:color="auto"/>
        <w:right w:val="none" w:sz="0" w:space="0" w:color="auto"/>
      </w:divBdr>
    </w:div>
    <w:div w:id="645092681">
      <w:bodyDiv w:val="1"/>
      <w:marLeft w:val="0"/>
      <w:marRight w:val="0"/>
      <w:marTop w:val="0"/>
      <w:marBottom w:val="0"/>
      <w:divBdr>
        <w:top w:val="none" w:sz="0" w:space="0" w:color="auto"/>
        <w:left w:val="none" w:sz="0" w:space="0" w:color="auto"/>
        <w:bottom w:val="none" w:sz="0" w:space="0" w:color="auto"/>
        <w:right w:val="none" w:sz="0" w:space="0" w:color="auto"/>
      </w:divBdr>
    </w:div>
    <w:div w:id="646934396">
      <w:bodyDiv w:val="1"/>
      <w:marLeft w:val="0"/>
      <w:marRight w:val="0"/>
      <w:marTop w:val="0"/>
      <w:marBottom w:val="0"/>
      <w:divBdr>
        <w:top w:val="none" w:sz="0" w:space="0" w:color="auto"/>
        <w:left w:val="none" w:sz="0" w:space="0" w:color="auto"/>
        <w:bottom w:val="none" w:sz="0" w:space="0" w:color="auto"/>
        <w:right w:val="none" w:sz="0" w:space="0" w:color="auto"/>
      </w:divBdr>
    </w:div>
    <w:div w:id="651370661">
      <w:bodyDiv w:val="1"/>
      <w:marLeft w:val="0"/>
      <w:marRight w:val="0"/>
      <w:marTop w:val="0"/>
      <w:marBottom w:val="0"/>
      <w:divBdr>
        <w:top w:val="none" w:sz="0" w:space="0" w:color="auto"/>
        <w:left w:val="none" w:sz="0" w:space="0" w:color="auto"/>
        <w:bottom w:val="none" w:sz="0" w:space="0" w:color="auto"/>
        <w:right w:val="none" w:sz="0" w:space="0" w:color="auto"/>
      </w:divBdr>
    </w:div>
    <w:div w:id="653729301">
      <w:bodyDiv w:val="1"/>
      <w:marLeft w:val="0"/>
      <w:marRight w:val="0"/>
      <w:marTop w:val="0"/>
      <w:marBottom w:val="0"/>
      <w:divBdr>
        <w:top w:val="none" w:sz="0" w:space="0" w:color="auto"/>
        <w:left w:val="none" w:sz="0" w:space="0" w:color="auto"/>
        <w:bottom w:val="none" w:sz="0" w:space="0" w:color="auto"/>
        <w:right w:val="none" w:sz="0" w:space="0" w:color="auto"/>
      </w:divBdr>
    </w:div>
    <w:div w:id="658579798">
      <w:bodyDiv w:val="1"/>
      <w:marLeft w:val="0"/>
      <w:marRight w:val="0"/>
      <w:marTop w:val="0"/>
      <w:marBottom w:val="0"/>
      <w:divBdr>
        <w:top w:val="none" w:sz="0" w:space="0" w:color="auto"/>
        <w:left w:val="none" w:sz="0" w:space="0" w:color="auto"/>
        <w:bottom w:val="none" w:sz="0" w:space="0" w:color="auto"/>
        <w:right w:val="none" w:sz="0" w:space="0" w:color="auto"/>
      </w:divBdr>
    </w:div>
    <w:div w:id="699204380">
      <w:bodyDiv w:val="1"/>
      <w:marLeft w:val="0"/>
      <w:marRight w:val="0"/>
      <w:marTop w:val="0"/>
      <w:marBottom w:val="0"/>
      <w:divBdr>
        <w:top w:val="none" w:sz="0" w:space="0" w:color="auto"/>
        <w:left w:val="none" w:sz="0" w:space="0" w:color="auto"/>
        <w:bottom w:val="none" w:sz="0" w:space="0" w:color="auto"/>
        <w:right w:val="none" w:sz="0" w:space="0" w:color="auto"/>
      </w:divBdr>
    </w:div>
    <w:div w:id="705984520">
      <w:bodyDiv w:val="1"/>
      <w:marLeft w:val="0"/>
      <w:marRight w:val="0"/>
      <w:marTop w:val="0"/>
      <w:marBottom w:val="0"/>
      <w:divBdr>
        <w:top w:val="none" w:sz="0" w:space="0" w:color="auto"/>
        <w:left w:val="none" w:sz="0" w:space="0" w:color="auto"/>
        <w:bottom w:val="none" w:sz="0" w:space="0" w:color="auto"/>
        <w:right w:val="none" w:sz="0" w:space="0" w:color="auto"/>
      </w:divBdr>
    </w:div>
    <w:div w:id="706875516">
      <w:bodyDiv w:val="1"/>
      <w:marLeft w:val="0"/>
      <w:marRight w:val="0"/>
      <w:marTop w:val="0"/>
      <w:marBottom w:val="0"/>
      <w:divBdr>
        <w:top w:val="none" w:sz="0" w:space="0" w:color="auto"/>
        <w:left w:val="none" w:sz="0" w:space="0" w:color="auto"/>
        <w:bottom w:val="none" w:sz="0" w:space="0" w:color="auto"/>
        <w:right w:val="none" w:sz="0" w:space="0" w:color="auto"/>
      </w:divBdr>
    </w:div>
    <w:div w:id="727530957">
      <w:bodyDiv w:val="1"/>
      <w:marLeft w:val="0"/>
      <w:marRight w:val="0"/>
      <w:marTop w:val="0"/>
      <w:marBottom w:val="0"/>
      <w:divBdr>
        <w:top w:val="none" w:sz="0" w:space="0" w:color="auto"/>
        <w:left w:val="none" w:sz="0" w:space="0" w:color="auto"/>
        <w:bottom w:val="none" w:sz="0" w:space="0" w:color="auto"/>
        <w:right w:val="none" w:sz="0" w:space="0" w:color="auto"/>
      </w:divBdr>
    </w:div>
    <w:div w:id="748045273">
      <w:bodyDiv w:val="1"/>
      <w:marLeft w:val="0"/>
      <w:marRight w:val="0"/>
      <w:marTop w:val="0"/>
      <w:marBottom w:val="0"/>
      <w:divBdr>
        <w:top w:val="none" w:sz="0" w:space="0" w:color="auto"/>
        <w:left w:val="none" w:sz="0" w:space="0" w:color="auto"/>
        <w:bottom w:val="none" w:sz="0" w:space="0" w:color="auto"/>
        <w:right w:val="none" w:sz="0" w:space="0" w:color="auto"/>
      </w:divBdr>
    </w:div>
    <w:div w:id="827284809">
      <w:bodyDiv w:val="1"/>
      <w:marLeft w:val="0"/>
      <w:marRight w:val="0"/>
      <w:marTop w:val="0"/>
      <w:marBottom w:val="0"/>
      <w:divBdr>
        <w:top w:val="none" w:sz="0" w:space="0" w:color="auto"/>
        <w:left w:val="none" w:sz="0" w:space="0" w:color="auto"/>
        <w:bottom w:val="none" w:sz="0" w:space="0" w:color="auto"/>
        <w:right w:val="none" w:sz="0" w:space="0" w:color="auto"/>
      </w:divBdr>
    </w:div>
    <w:div w:id="841243415">
      <w:bodyDiv w:val="1"/>
      <w:marLeft w:val="0"/>
      <w:marRight w:val="0"/>
      <w:marTop w:val="0"/>
      <w:marBottom w:val="0"/>
      <w:divBdr>
        <w:top w:val="none" w:sz="0" w:space="0" w:color="auto"/>
        <w:left w:val="none" w:sz="0" w:space="0" w:color="auto"/>
        <w:bottom w:val="none" w:sz="0" w:space="0" w:color="auto"/>
        <w:right w:val="none" w:sz="0" w:space="0" w:color="auto"/>
      </w:divBdr>
    </w:div>
    <w:div w:id="844133361">
      <w:bodyDiv w:val="1"/>
      <w:marLeft w:val="0"/>
      <w:marRight w:val="0"/>
      <w:marTop w:val="0"/>
      <w:marBottom w:val="0"/>
      <w:divBdr>
        <w:top w:val="none" w:sz="0" w:space="0" w:color="auto"/>
        <w:left w:val="none" w:sz="0" w:space="0" w:color="auto"/>
        <w:bottom w:val="none" w:sz="0" w:space="0" w:color="auto"/>
        <w:right w:val="none" w:sz="0" w:space="0" w:color="auto"/>
      </w:divBdr>
    </w:div>
    <w:div w:id="880749113">
      <w:bodyDiv w:val="1"/>
      <w:marLeft w:val="0"/>
      <w:marRight w:val="0"/>
      <w:marTop w:val="0"/>
      <w:marBottom w:val="0"/>
      <w:divBdr>
        <w:top w:val="none" w:sz="0" w:space="0" w:color="auto"/>
        <w:left w:val="none" w:sz="0" w:space="0" w:color="auto"/>
        <w:bottom w:val="none" w:sz="0" w:space="0" w:color="auto"/>
        <w:right w:val="none" w:sz="0" w:space="0" w:color="auto"/>
      </w:divBdr>
    </w:div>
    <w:div w:id="932934109">
      <w:bodyDiv w:val="1"/>
      <w:marLeft w:val="0"/>
      <w:marRight w:val="0"/>
      <w:marTop w:val="0"/>
      <w:marBottom w:val="0"/>
      <w:divBdr>
        <w:top w:val="none" w:sz="0" w:space="0" w:color="auto"/>
        <w:left w:val="none" w:sz="0" w:space="0" w:color="auto"/>
        <w:bottom w:val="none" w:sz="0" w:space="0" w:color="auto"/>
        <w:right w:val="none" w:sz="0" w:space="0" w:color="auto"/>
      </w:divBdr>
    </w:div>
    <w:div w:id="944776748">
      <w:bodyDiv w:val="1"/>
      <w:marLeft w:val="0"/>
      <w:marRight w:val="0"/>
      <w:marTop w:val="0"/>
      <w:marBottom w:val="0"/>
      <w:divBdr>
        <w:top w:val="none" w:sz="0" w:space="0" w:color="auto"/>
        <w:left w:val="none" w:sz="0" w:space="0" w:color="auto"/>
        <w:bottom w:val="none" w:sz="0" w:space="0" w:color="auto"/>
        <w:right w:val="none" w:sz="0" w:space="0" w:color="auto"/>
      </w:divBdr>
    </w:div>
    <w:div w:id="974067332">
      <w:bodyDiv w:val="1"/>
      <w:marLeft w:val="0"/>
      <w:marRight w:val="0"/>
      <w:marTop w:val="0"/>
      <w:marBottom w:val="0"/>
      <w:divBdr>
        <w:top w:val="none" w:sz="0" w:space="0" w:color="auto"/>
        <w:left w:val="none" w:sz="0" w:space="0" w:color="auto"/>
        <w:bottom w:val="none" w:sz="0" w:space="0" w:color="auto"/>
        <w:right w:val="none" w:sz="0" w:space="0" w:color="auto"/>
      </w:divBdr>
    </w:div>
    <w:div w:id="1036002193">
      <w:bodyDiv w:val="1"/>
      <w:marLeft w:val="0"/>
      <w:marRight w:val="0"/>
      <w:marTop w:val="0"/>
      <w:marBottom w:val="0"/>
      <w:divBdr>
        <w:top w:val="none" w:sz="0" w:space="0" w:color="auto"/>
        <w:left w:val="none" w:sz="0" w:space="0" w:color="auto"/>
        <w:bottom w:val="none" w:sz="0" w:space="0" w:color="auto"/>
        <w:right w:val="none" w:sz="0" w:space="0" w:color="auto"/>
      </w:divBdr>
      <w:divsChild>
        <w:div w:id="843056751">
          <w:marLeft w:val="720"/>
          <w:marRight w:val="0"/>
          <w:marTop w:val="0"/>
          <w:marBottom w:val="0"/>
          <w:divBdr>
            <w:top w:val="none" w:sz="0" w:space="0" w:color="auto"/>
            <w:left w:val="none" w:sz="0" w:space="0" w:color="auto"/>
            <w:bottom w:val="none" w:sz="0" w:space="0" w:color="auto"/>
            <w:right w:val="none" w:sz="0" w:space="0" w:color="auto"/>
          </w:divBdr>
        </w:div>
        <w:div w:id="1018242196">
          <w:marLeft w:val="720"/>
          <w:marRight w:val="0"/>
          <w:marTop w:val="0"/>
          <w:marBottom w:val="0"/>
          <w:divBdr>
            <w:top w:val="none" w:sz="0" w:space="0" w:color="auto"/>
            <w:left w:val="none" w:sz="0" w:space="0" w:color="auto"/>
            <w:bottom w:val="none" w:sz="0" w:space="0" w:color="auto"/>
            <w:right w:val="none" w:sz="0" w:space="0" w:color="auto"/>
          </w:divBdr>
        </w:div>
      </w:divsChild>
    </w:div>
    <w:div w:id="1042096657">
      <w:bodyDiv w:val="1"/>
      <w:marLeft w:val="0"/>
      <w:marRight w:val="0"/>
      <w:marTop w:val="0"/>
      <w:marBottom w:val="0"/>
      <w:divBdr>
        <w:top w:val="none" w:sz="0" w:space="0" w:color="auto"/>
        <w:left w:val="none" w:sz="0" w:space="0" w:color="auto"/>
        <w:bottom w:val="none" w:sz="0" w:space="0" w:color="auto"/>
        <w:right w:val="none" w:sz="0" w:space="0" w:color="auto"/>
      </w:divBdr>
    </w:div>
    <w:div w:id="1056010674">
      <w:bodyDiv w:val="1"/>
      <w:marLeft w:val="0"/>
      <w:marRight w:val="0"/>
      <w:marTop w:val="0"/>
      <w:marBottom w:val="0"/>
      <w:divBdr>
        <w:top w:val="none" w:sz="0" w:space="0" w:color="auto"/>
        <w:left w:val="none" w:sz="0" w:space="0" w:color="auto"/>
        <w:bottom w:val="none" w:sz="0" w:space="0" w:color="auto"/>
        <w:right w:val="none" w:sz="0" w:space="0" w:color="auto"/>
      </w:divBdr>
    </w:div>
    <w:div w:id="1072581901">
      <w:bodyDiv w:val="1"/>
      <w:marLeft w:val="0"/>
      <w:marRight w:val="0"/>
      <w:marTop w:val="0"/>
      <w:marBottom w:val="0"/>
      <w:divBdr>
        <w:top w:val="none" w:sz="0" w:space="0" w:color="auto"/>
        <w:left w:val="none" w:sz="0" w:space="0" w:color="auto"/>
        <w:bottom w:val="none" w:sz="0" w:space="0" w:color="auto"/>
        <w:right w:val="none" w:sz="0" w:space="0" w:color="auto"/>
      </w:divBdr>
    </w:div>
    <w:div w:id="1092583051">
      <w:bodyDiv w:val="1"/>
      <w:marLeft w:val="0"/>
      <w:marRight w:val="0"/>
      <w:marTop w:val="0"/>
      <w:marBottom w:val="0"/>
      <w:divBdr>
        <w:top w:val="none" w:sz="0" w:space="0" w:color="auto"/>
        <w:left w:val="none" w:sz="0" w:space="0" w:color="auto"/>
        <w:bottom w:val="none" w:sz="0" w:space="0" w:color="auto"/>
        <w:right w:val="none" w:sz="0" w:space="0" w:color="auto"/>
      </w:divBdr>
    </w:div>
    <w:div w:id="1104571393">
      <w:bodyDiv w:val="1"/>
      <w:marLeft w:val="0"/>
      <w:marRight w:val="0"/>
      <w:marTop w:val="0"/>
      <w:marBottom w:val="0"/>
      <w:divBdr>
        <w:top w:val="none" w:sz="0" w:space="0" w:color="auto"/>
        <w:left w:val="none" w:sz="0" w:space="0" w:color="auto"/>
        <w:bottom w:val="none" w:sz="0" w:space="0" w:color="auto"/>
        <w:right w:val="none" w:sz="0" w:space="0" w:color="auto"/>
      </w:divBdr>
    </w:div>
    <w:div w:id="1113744587">
      <w:bodyDiv w:val="1"/>
      <w:marLeft w:val="0"/>
      <w:marRight w:val="0"/>
      <w:marTop w:val="0"/>
      <w:marBottom w:val="0"/>
      <w:divBdr>
        <w:top w:val="none" w:sz="0" w:space="0" w:color="auto"/>
        <w:left w:val="none" w:sz="0" w:space="0" w:color="auto"/>
        <w:bottom w:val="none" w:sz="0" w:space="0" w:color="auto"/>
        <w:right w:val="none" w:sz="0" w:space="0" w:color="auto"/>
      </w:divBdr>
    </w:div>
    <w:div w:id="1113785612">
      <w:bodyDiv w:val="1"/>
      <w:marLeft w:val="0"/>
      <w:marRight w:val="0"/>
      <w:marTop w:val="0"/>
      <w:marBottom w:val="0"/>
      <w:divBdr>
        <w:top w:val="none" w:sz="0" w:space="0" w:color="auto"/>
        <w:left w:val="none" w:sz="0" w:space="0" w:color="auto"/>
        <w:bottom w:val="none" w:sz="0" w:space="0" w:color="auto"/>
        <w:right w:val="none" w:sz="0" w:space="0" w:color="auto"/>
      </w:divBdr>
    </w:div>
    <w:div w:id="1118793754">
      <w:bodyDiv w:val="1"/>
      <w:marLeft w:val="0"/>
      <w:marRight w:val="0"/>
      <w:marTop w:val="0"/>
      <w:marBottom w:val="0"/>
      <w:divBdr>
        <w:top w:val="none" w:sz="0" w:space="0" w:color="auto"/>
        <w:left w:val="none" w:sz="0" w:space="0" w:color="auto"/>
        <w:bottom w:val="none" w:sz="0" w:space="0" w:color="auto"/>
        <w:right w:val="none" w:sz="0" w:space="0" w:color="auto"/>
      </w:divBdr>
    </w:div>
    <w:div w:id="1120566683">
      <w:bodyDiv w:val="1"/>
      <w:marLeft w:val="0"/>
      <w:marRight w:val="0"/>
      <w:marTop w:val="0"/>
      <w:marBottom w:val="0"/>
      <w:divBdr>
        <w:top w:val="none" w:sz="0" w:space="0" w:color="auto"/>
        <w:left w:val="none" w:sz="0" w:space="0" w:color="auto"/>
        <w:bottom w:val="none" w:sz="0" w:space="0" w:color="auto"/>
        <w:right w:val="none" w:sz="0" w:space="0" w:color="auto"/>
      </w:divBdr>
    </w:div>
    <w:div w:id="1136024786">
      <w:bodyDiv w:val="1"/>
      <w:marLeft w:val="0"/>
      <w:marRight w:val="0"/>
      <w:marTop w:val="0"/>
      <w:marBottom w:val="0"/>
      <w:divBdr>
        <w:top w:val="none" w:sz="0" w:space="0" w:color="auto"/>
        <w:left w:val="none" w:sz="0" w:space="0" w:color="auto"/>
        <w:bottom w:val="none" w:sz="0" w:space="0" w:color="auto"/>
        <w:right w:val="none" w:sz="0" w:space="0" w:color="auto"/>
      </w:divBdr>
    </w:div>
    <w:div w:id="1169637202">
      <w:bodyDiv w:val="1"/>
      <w:marLeft w:val="0"/>
      <w:marRight w:val="0"/>
      <w:marTop w:val="0"/>
      <w:marBottom w:val="0"/>
      <w:divBdr>
        <w:top w:val="none" w:sz="0" w:space="0" w:color="auto"/>
        <w:left w:val="none" w:sz="0" w:space="0" w:color="auto"/>
        <w:bottom w:val="none" w:sz="0" w:space="0" w:color="auto"/>
        <w:right w:val="none" w:sz="0" w:space="0" w:color="auto"/>
      </w:divBdr>
    </w:div>
    <w:div w:id="1170489224">
      <w:bodyDiv w:val="1"/>
      <w:marLeft w:val="0"/>
      <w:marRight w:val="0"/>
      <w:marTop w:val="0"/>
      <w:marBottom w:val="0"/>
      <w:divBdr>
        <w:top w:val="none" w:sz="0" w:space="0" w:color="auto"/>
        <w:left w:val="none" w:sz="0" w:space="0" w:color="auto"/>
        <w:bottom w:val="none" w:sz="0" w:space="0" w:color="auto"/>
        <w:right w:val="none" w:sz="0" w:space="0" w:color="auto"/>
      </w:divBdr>
    </w:div>
    <w:div w:id="1199587177">
      <w:bodyDiv w:val="1"/>
      <w:marLeft w:val="0"/>
      <w:marRight w:val="0"/>
      <w:marTop w:val="0"/>
      <w:marBottom w:val="0"/>
      <w:divBdr>
        <w:top w:val="none" w:sz="0" w:space="0" w:color="auto"/>
        <w:left w:val="none" w:sz="0" w:space="0" w:color="auto"/>
        <w:bottom w:val="none" w:sz="0" w:space="0" w:color="auto"/>
        <w:right w:val="none" w:sz="0" w:space="0" w:color="auto"/>
      </w:divBdr>
    </w:div>
    <w:div w:id="1199705277">
      <w:bodyDiv w:val="1"/>
      <w:marLeft w:val="0"/>
      <w:marRight w:val="0"/>
      <w:marTop w:val="0"/>
      <w:marBottom w:val="0"/>
      <w:divBdr>
        <w:top w:val="none" w:sz="0" w:space="0" w:color="auto"/>
        <w:left w:val="none" w:sz="0" w:space="0" w:color="auto"/>
        <w:bottom w:val="none" w:sz="0" w:space="0" w:color="auto"/>
        <w:right w:val="none" w:sz="0" w:space="0" w:color="auto"/>
      </w:divBdr>
    </w:div>
    <w:div w:id="1200822982">
      <w:bodyDiv w:val="1"/>
      <w:marLeft w:val="0"/>
      <w:marRight w:val="0"/>
      <w:marTop w:val="0"/>
      <w:marBottom w:val="0"/>
      <w:divBdr>
        <w:top w:val="none" w:sz="0" w:space="0" w:color="auto"/>
        <w:left w:val="none" w:sz="0" w:space="0" w:color="auto"/>
        <w:bottom w:val="none" w:sz="0" w:space="0" w:color="auto"/>
        <w:right w:val="none" w:sz="0" w:space="0" w:color="auto"/>
      </w:divBdr>
    </w:div>
    <w:div w:id="1208646051">
      <w:bodyDiv w:val="1"/>
      <w:marLeft w:val="0"/>
      <w:marRight w:val="0"/>
      <w:marTop w:val="0"/>
      <w:marBottom w:val="0"/>
      <w:divBdr>
        <w:top w:val="none" w:sz="0" w:space="0" w:color="auto"/>
        <w:left w:val="none" w:sz="0" w:space="0" w:color="auto"/>
        <w:bottom w:val="none" w:sz="0" w:space="0" w:color="auto"/>
        <w:right w:val="none" w:sz="0" w:space="0" w:color="auto"/>
      </w:divBdr>
    </w:div>
    <w:div w:id="1216893063">
      <w:bodyDiv w:val="1"/>
      <w:marLeft w:val="0"/>
      <w:marRight w:val="0"/>
      <w:marTop w:val="0"/>
      <w:marBottom w:val="0"/>
      <w:divBdr>
        <w:top w:val="none" w:sz="0" w:space="0" w:color="auto"/>
        <w:left w:val="none" w:sz="0" w:space="0" w:color="auto"/>
        <w:bottom w:val="none" w:sz="0" w:space="0" w:color="auto"/>
        <w:right w:val="none" w:sz="0" w:space="0" w:color="auto"/>
      </w:divBdr>
    </w:div>
    <w:div w:id="1245996350">
      <w:bodyDiv w:val="1"/>
      <w:marLeft w:val="0"/>
      <w:marRight w:val="0"/>
      <w:marTop w:val="0"/>
      <w:marBottom w:val="0"/>
      <w:divBdr>
        <w:top w:val="none" w:sz="0" w:space="0" w:color="auto"/>
        <w:left w:val="none" w:sz="0" w:space="0" w:color="auto"/>
        <w:bottom w:val="none" w:sz="0" w:space="0" w:color="auto"/>
        <w:right w:val="none" w:sz="0" w:space="0" w:color="auto"/>
      </w:divBdr>
    </w:div>
    <w:div w:id="1246842840">
      <w:bodyDiv w:val="1"/>
      <w:marLeft w:val="0"/>
      <w:marRight w:val="0"/>
      <w:marTop w:val="0"/>
      <w:marBottom w:val="0"/>
      <w:divBdr>
        <w:top w:val="none" w:sz="0" w:space="0" w:color="auto"/>
        <w:left w:val="none" w:sz="0" w:space="0" w:color="auto"/>
        <w:bottom w:val="none" w:sz="0" w:space="0" w:color="auto"/>
        <w:right w:val="none" w:sz="0" w:space="0" w:color="auto"/>
      </w:divBdr>
    </w:div>
    <w:div w:id="1260720079">
      <w:bodyDiv w:val="1"/>
      <w:marLeft w:val="0"/>
      <w:marRight w:val="0"/>
      <w:marTop w:val="0"/>
      <w:marBottom w:val="0"/>
      <w:divBdr>
        <w:top w:val="none" w:sz="0" w:space="0" w:color="auto"/>
        <w:left w:val="none" w:sz="0" w:space="0" w:color="auto"/>
        <w:bottom w:val="none" w:sz="0" w:space="0" w:color="auto"/>
        <w:right w:val="none" w:sz="0" w:space="0" w:color="auto"/>
      </w:divBdr>
    </w:div>
    <w:div w:id="1270048293">
      <w:bodyDiv w:val="1"/>
      <w:marLeft w:val="0"/>
      <w:marRight w:val="0"/>
      <w:marTop w:val="0"/>
      <w:marBottom w:val="0"/>
      <w:divBdr>
        <w:top w:val="none" w:sz="0" w:space="0" w:color="auto"/>
        <w:left w:val="none" w:sz="0" w:space="0" w:color="auto"/>
        <w:bottom w:val="none" w:sz="0" w:space="0" w:color="auto"/>
        <w:right w:val="none" w:sz="0" w:space="0" w:color="auto"/>
      </w:divBdr>
    </w:div>
    <w:div w:id="1299413507">
      <w:bodyDiv w:val="1"/>
      <w:marLeft w:val="0"/>
      <w:marRight w:val="0"/>
      <w:marTop w:val="0"/>
      <w:marBottom w:val="0"/>
      <w:divBdr>
        <w:top w:val="none" w:sz="0" w:space="0" w:color="auto"/>
        <w:left w:val="none" w:sz="0" w:space="0" w:color="auto"/>
        <w:bottom w:val="none" w:sz="0" w:space="0" w:color="auto"/>
        <w:right w:val="none" w:sz="0" w:space="0" w:color="auto"/>
      </w:divBdr>
    </w:div>
    <w:div w:id="1310136756">
      <w:bodyDiv w:val="1"/>
      <w:marLeft w:val="0"/>
      <w:marRight w:val="0"/>
      <w:marTop w:val="0"/>
      <w:marBottom w:val="0"/>
      <w:divBdr>
        <w:top w:val="none" w:sz="0" w:space="0" w:color="auto"/>
        <w:left w:val="none" w:sz="0" w:space="0" w:color="auto"/>
        <w:bottom w:val="none" w:sz="0" w:space="0" w:color="auto"/>
        <w:right w:val="none" w:sz="0" w:space="0" w:color="auto"/>
      </w:divBdr>
    </w:div>
    <w:div w:id="1312368966">
      <w:bodyDiv w:val="1"/>
      <w:marLeft w:val="0"/>
      <w:marRight w:val="0"/>
      <w:marTop w:val="0"/>
      <w:marBottom w:val="0"/>
      <w:divBdr>
        <w:top w:val="none" w:sz="0" w:space="0" w:color="auto"/>
        <w:left w:val="none" w:sz="0" w:space="0" w:color="auto"/>
        <w:bottom w:val="none" w:sz="0" w:space="0" w:color="auto"/>
        <w:right w:val="none" w:sz="0" w:space="0" w:color="auto"/>
      </w:divBdr>
    </w:div>
    <w:div w:id="1360088499">
      <w:bodyDiv w:val="1"/>
      <w:marLeft w:val="0"/>
      <w:marRight w:val="0"/>
      <w:marTop w:val="0"/>
      <w:marBottom w:val="0"/>
      <w:divBdr>
        <w:top w:val="none" w:sz="0" w:space="0" w:color="auto"/>
        <w:left w:val="none" w:sz="0" w:space="0" w:color="auto"/>
        <w:bottom w:val="none" w:sz="0" w:space="0" w:color="auto"/>
        <w:right w:val="none" w:sz="0" w:space="0" w:color="auto"/>
      </w:divBdr>
    </w:div>
    <w:div w:id="1369140606">
      <w:bodyDiv w:val="1"/>
      <w:marLeft w:val="0"/>
      <w:marRight w:val="0"/>
      <w:marTop w:val="0"/>
      <w:marBottom w:val="0"/>
      <w:divBdr>
        <w:top w:val="none" w:sz="0" w:space="0" w:color="auto"/>
        <w:left w:val="none" w:sz="0" w:space="0" w:color="auto"/>
        <w:bottom w:val="none" w:sz="0" w:space="0" w:color="auto"/>
        <w:right w:val="none" w:sz="0" w:space="0" w:color="auto"/>
      </w:divBdr>
    </w:div>
    <w:div w:id="1393851001">
      <w:bodyDiv w:val="1"/>
      <w:marLeft w:val="0"/>
      <w:marRight w:val="0"/>
      <w:marTop w:val="0"/>
      <w:marBottom w:val="0"/>
      <w:divBdr>
        <w:top w:val="none" w:sz="0" w:space="0" w:color="auto"/>
        <w:left w:val="none" w:sz="0" w:space="0" w:color="auto"/>
        <w:bottom w:val="none" w:sz="0" w:space="0" w:color="auto"/>
        <w:right w:val="none" w:sz="0" w:space="0" w:color="auto"/>
      </w:divBdr>
    </w:div>
    <w:div w:id="1402212578">
      <w:bodyDiv w:val="1"/>
      <w:marLeft w:val="0"/>
      <w:marRight w:val="0"/>
      <w:marTop w:val="0"/>
      <w:marBottom w:val="0"/>
      <w:divBdr>
        <w:top w:val="none" w:sz="0" w:space="0" w:color="auto"/>
        <w:left w:val="none" w:sz="0" w:space="0" w:color="auto"/>
        <w:bottom w:val="none" w:sz="0" w:space="0" w:color="auto"/>
        <w:right w:val="none" w:sz="0" w:space="0" w:color="auto"/>
      </w:divBdr>
    </w:div>
    <w:div w:id="1485048679">
      <w:bodyDiv w:val="1"/>
      <w:marLeft w:val="0"/>
      <w:marRight w:val="0"/>
      <w:marTop w:val="0"/>
      <w:marBottom w:val="0"/>
      <w:divBdr>
        <w:top w:val="none" w:sz="0" w:space="0" w:color="auto"/>
        <w:left w:val="none" w:sz="0" w:space="0" w:color="auto"/>
        <w:bottom w:val="none" w:sz="0" w:space="0" w:color="auto"/>
        <w:right w:val="none" w:sz="0" w:space="0" w:color="auto"/>
      </w:divBdr>
    </w:div>
    <w:div w:id="1504474259">
      <w:bodyDiv w:val="1"/>
      <w:marLeft w:val="0"/>
      <w:marRight w:val="0"/>
      <w:marTop w:val="0"/>
      <w:marBottom w:val="0"/>
      <w:divBdr>
        <w:top w:val="none" w:sz="0" w:space="0" w:color="auto"/>
        <w:left w:val="none" w:sz="0" w:space="0" w:color="auto"/>
        <w:bottom w:val="none" w:sz="0" w:space="0" w:color="auto"/>
        <w:right w:val="none" w:sz="0" w:space="0" w:color="auto"/>
      </w:divBdr>
    </w:div>
    <w:div w:id="1510943797">
      <w:bodyDiv w:val="1"/>
      <w:marLeft w:val="0"/>
      <w:marRight w:val="0"/>
      <w:marTop w:val="0"/>
      <w:marBottom w:val="0"/>
      <w:divBdr>
        <w:top w:val="none" w:sz="0" w:space="0" w:color="auto"/>
        <w:left w:val="none" w:sz="0" w:space="0" w:color="auto"/>
        <w:bottom w:val="none" w:sz="0" w:space="0" w:color="auto"/>
        <w:right w:val="none" w:sz="0" w:space="0" w:color="auto"/>
      </w:divBdr>
    </w:div>
    <w:div w:id="1528713277">
      <w:bodyDiv w:val="1"/>
      <w:marLeft w:val="0"/>
      <w:marRight w:val="0"/>
      <w:marTop w:val="0"/>
      <w:marBottom w:val="0"/>
      <w:divBdr>
        <w:top w:val="none" w:sz="0" w:space="0" w:color="auto"/>
        <w:left w:val="none" w:sz="0" w:space="0" w:color="auto"/>
        <w:bottom w:val="none" w:sz="0" w:space="0" w:color="auto"/>
        <w:right w:val="none" w:sz="0" w:space="0" w:color="auto"/>
      </w:divBdr>
    </w:div>
    <w:div w:id="1533808542">
      <w:bodyDiv w:val="1"/>
      <w:marLeft w:val="0"/>
      <w:marRight w:val="0"/>
      <w:marTop w:val="0"/>
      <w:marBottom w:val="0"/>
      <w:divBdr>
        <w:top w:val="none" w:sz="0" w:space="0" w:color="auto"/>
        <w:left w:val="none" w:sz="0" w:space="0" w:color="auto"/>
        <w:bottom w:val="none" w:sz="0" w:space="0" w:color="auto"/>
        <w:right w:val="none" w:sz="0" w:space="0" w:color="auto"/>
      </w:divBdr>
    </w:div>
    <w:div w:id="1577788432">
      <w:bodyDiv w:val="1"/>
      <w:marLeft w:val="0"/>
      <w:marRight w:val="0"/>
      <w:marTop w:val="0"/>
      <w:marBottom w:val="0"/>
      <w:divBdr>
        <w:top w:val="none" w:sz="0" w:space="0" w:color="auto"/>
        <w:left w:val="none" w:sz="0" w:space="0" w:color="auto"/>
        <w:bottom w:val="none" w:sz="0" w:space="0" w:color="auto"/>
        <w:right w:val="none" w:sz="0" w:space="0" w:color="auto"/>
      </w:divBdr>
    </w:div>
    <w:div w:id="1601714922">
      <w:bodyDiv w:val="1"/>
      <w:marLeft w:val="0"/>
      <w:marRight w:val="0"/>
      <w:marTop w:val="0"/>
      <w:marBottom w:val="0"/>
      <w:divBdr>
        <w:top w:val="none" w:sz="0" w:space="0" w:color="auto"/>
        <w:left w:val="none" w:sz="0" w:space="0" w:color="auto"/>
        <w:bottom w:val="none" w:sz="0" w:space="0" w:color="auto"/>
        <w:right w:val="none" w:sz="0" w:space="0" w:color="auto"/>
      </w:divBdr>
    </w:div>
    <w:div w:id="1615822713">
      <w:bodyDiv w:val="1"/>
      <w:marLeft w:val="0"/>
      <w:marRight w:val="0"/>
      <w:marTop w:val="0"/>
      <w:marBottom w:val="0"/>
      <w:divBdr>
        <w:top w:val="none" w:sz="0" w:space="0" w:color="auto"/>
        <w:left w:val="none" w:sz="0" w:space="0" w:color="auto"/>
        <w:bottom w:val="none" w:sz="0" w:space="0" w:color="auto"/>
        <w:right w:val="none" w:sz="0" w:space="0" w:color="auto"/>
      </w:divBdr>
    </w:div>
    <w:div w:id="1635716031">
      <w:bodyDiv w:val="1"/>
      <w:marLeft w:val="0"/>
      <w:marRight w:val="0"/>
      <w:marTop w:val="0"/>
      <w:marBottom w:val="0"/>
      <w:divBdr>
        <w:top w:val="none" w:sz="0" w:space="0" w:color="auto"/>
        <w:left w:val="none" w:sz="0" w:space="0" w:color="auto"/>
        <w:bottom w:val="none" w:sz="0" w:space="0" w:color="auto"/>
        <w:right w:val="none" w:sz="0" w:space="0" w:color="auto"/>
      </w:divBdr>
    </w:div>
    <w:div w:id="1674918148">
      <w:bodyDiv w:val="1"/>
      <w:marLeft w:val="0"/>
      <w:marRight w:val="0"/>
      <w:marTop w:val="0"/>
      <w:marBottom w:val="0"/>
      <w:divBdr>
        <w:top w:val="none" w:sz="0" w:space="0" w:color="auto"/>
        <w:left w:val="none" w:sz="0" w:space="0" w:color="auto"/>
        <w:bottom w:val="none" w:sz="0" w:space="0" w:color="auto"/>
        <w:right w:val="none" w:sz="0" w:space="0" w:color="auto"/>
      </w:divBdr>
    </w:div>
    <w:div w:id="1711874613">
      <w:bodyDiv w:val="1"/>
      <w:marLeft w:val="0"/>
      <w:marRight w:val="0"/>
      <w:marTop w:val="0"/>
      <w:marBottom w:val="0"/>
      <w:divBdr>
        <w:top w:val="none" w:sz="0" w:space="0" w:color="auto"/>
        <w:left w:val="none" w:sz="0" w:space="0" w:color="auto"/>
        <w:bottom w:val="none" w:sz="0" w:space="0" w:color="auto"/>
        <w:right w:val="none" w:sz="0" w:space="0" w:color="auto"/>
      </w:divBdr>
    </w:div>
    <w:div w:id="1757433282">
      <w:bodyDiv w:val="1"/>
      <w:marLeft w:val="0"/>
      <w:marRight w:val="0"/>
      <w:marTop w:val="0"/>
      <w:marBottom w:val="0"/>
      <w:divBdr>
        <w:top w:val="none" w:sz="0" w:space="0" w:color="auto"/>
        <w:left w:val="none" w:sz="0" w:space="0" w:color="auto"/>
        <w:bottom w:val="none" w:sz="0" w:space="0" w:color="auto"/>
        <w:right w:val="none" w:sz="0" w:space="0" w:color="auto"/>
      </w:divBdr>
    </w:div>
    <w:div w:id="1759211930">
      <w:bodyDiv w:val="1"/>
      <w:marLeft w:val="0"/>
      <w:marRight w:val="0"/>
      <w:marTop w:val="0"/>
      <w:marBottom w:val="0"/>
      <w:divBdr>
        <w:top w:val="none" w:sz="0" w:space="0" w:color="auto"/>
        <w:left w:val="none" w:sz="0" w:space="0" w:color="auto"/>
        <w:bottom w:val="none" w:sz="0" w:space="0" w:color="auto"/>
        <w:right w:val="none" w:sz="0" w:space="0" w:color="auto"/>
      </w:divBdr>
    </w:div>
    <w:div w:id="1767579373">
      <w:bodyDiv w:val="1"/>
      <w:marLeft w:val="0"/>
      <w:marRight w:val="0"/>
      <w:marTop w:val="0"/>
      <w:marBottom w:val="0"/>
      <w:divBdr>
        <w:top w:val="none" w:sz="0" w:space="0" w:color="auto"/>
        <w:left w:val="none" w:sz="0" w:space="0" w:color="auto"/>
        <w:bottom w:val="none" w:sz="0" w:space="0" w:color="auto"/>
        <w:right w:val="none" w:sz="0" w:space="0" w:color="auto"/>
      </w:divBdr>
    </w:div>
    <w:div w:id="1780292660">
      <w:bodyDiv w:val="1"/>
      <w:marLeft w:val="0"/>
      <w:marRight w:val="0"/>
      <w:marTop w:val="0"/>
      <w:marBottom w:val="0"/>
      <w:divBdr>
        <w:top w:val="none" w:sz="0" w:space="0" w:color="auto"/>
        <w:left w:val="none" w:sz="0" w:space="0" w:color="auto"/>
        <w:bottom w:val="none" w:sz="0" w:space="0" w:color="auto"/>
        <w:right w:val="none" w:sz="0" w:space="0" w:color="auto"/>
      </w:divBdr>
    </w:div>
    <w:div w:id="1799257841">
      <w:bodyDiv w:val="1"/>
      <w:marLeft w:val="0"/>
      <w:marRight w:val="0"/>
      <w:marTop w:val="0"/>
      <w:marBottom w:val="0"/>
      <w:divBdr>
        <w:top w:val="none" w:sz="0" w:space="0" w:color="auto"/>
        <w:left w:val="none" w:sz="0" w:space="0" w:color="auto"/>
        <w:bottom w:val="none" w:sz="0" w:space="0" w:color="auto"/>
        <w:right w:val="none" w:sz="0" w:space="0" w:color="auto"/>
      </w:divBdr>
    </w:div>
    <w:div w:id="1829007101">
      <w:bodyDiv w:val="1"/>
      <w:marLeft w:val="0"/>
      <w:marRight w:val="0"/>
      <w:marTop w:val="0"/>
      <w:marBottom w:val="0"/>
      <w:divBdr>
        <w:top w:val="none" w:sz="0" w:space="0" w:color="auto"/>
        <w:left w:val="none" w:sz="0" w:space="0" w:color="auto"/>
        <w:bottom w:val="none" w:sz="0" w:space="0" w:color="auto"/>
        <w:right w:val="none" w:sz="0" w:space="0" w:color="auto"/>
      </w:divBdr>
    </w:div>
    <w:div w:id="1868443641">
      <w:bodyDiv w:val="1"/>
      <w:marLeft w:val="0"/>
      <w:marRight w:val="0"/>
      <w:marTop w:val="0"/>
      <w:marBottom w:val="0"/>
      <w:divBdr>
        <w:top w:val="none" w:sz="0" w:space="0" w:color="auto"/>
        <w:left w:val="none" w:sz="0" w:space="0" w:color="auto"/>
        <w:bottom w:val="none" w:sz="0" w:space="0" w:color="auto"/>
        <w:right w:val="none" w:sz="0" w:space="0" w:color="auto"/>
      </w:divBdr>
      <w:divsChild>
        <w:div w:id="320930549">
          <w:marLeft w:val="75"/>
          <w:marRight w:val="75"/>
          <w:marTop w:val="300"/>
          <w:marBottom w:val="150"/>
          <w:divBdr>
            <w:top w:val="none" w:sz="0" w:space="0" w:color="auto"/>
            <w:left w:val="none" w:sz="0" w:space="0" w:color="auto"/>
            <w:bottom w:val="none" w:sz="0" w:space="0" w:color="auto"/>
            <w:right w:val="none" w:sz="0" w:space="0" w:color="auto"/>
          </w:divBdr>
        </w:div>
      </w:divsChild>
    </w:div>
    <w:div w:id="1904825648">
      <w:bodyDiv w:val="1"/>
      <w:marLeft w:val="0"/>
      <w:marRight w:val="0"/>
      <w:marTop w:val="0"/>
      <w:marBottom w:val="0"/>
      <w:divBdr>
        <w:top w:val="none" w:sz="0" w:space="0" w:color="auto"/>
        <w:left w:val="none" w:sz="0" w:space="0" w:color="auto"/>
        <w:bottom w:val="none" w:sz="0" w:space="0" w:color="auto"/>
        <w:right w:val="none" w:sz="0" w:space="0" w:color="auto"/>
      </w:divBdr>
    </w:div>
    <w:div w:id="1924604192">
      <w:bodyDiv w:val="1"/>
      <w:marLeft w:val="0"/>
      <w:marRight w:val="0"/>
      <w:marTop w:val="0"/>
      <w:marBottom w:val="0"/>
      <w:divBdr>
        <w:top w:val="none" w:sz="0" w:space="0" w:color="auto"/>
        <w:left w:val="none" w:sz="0" w:space="0" w:color="auto"/>
        <w:bottom w:val="none" w:sz="0" w:space="0" w:color="auto"/>
        <w:right w:val="none" w:sz="0" w:space="0" w:color="auto"/>
      </w:divBdr>
    </w:div>
    <w:div w:id="1941452174">
      <w:bodyDiv w:val="1"/>
      <w:marLeft w:val="0"/>
      <w:marRight w:val="0"/>
      <w:marTop w:val="0"/>
      <w:marBottom w:val="0"/>
      <w:divBdr>
        <w:top w:val="none" w:sz="0" w:space="0" w:color="auto"/>
        <w:left w:val="none" w:sz="0" w:space="0" w:color="auto"/>
        <w:bottom w:val="none" w:sz="0" w:space="0" w:color="auto"/>
        <w:right w:val="none" w:sz="0" w:space="0" w:color="auto"/>
      </w:divBdr>
    </w:div>
    <w:div w:id="1944847254">
      <w:bodyDiv w:val="1"/>
      <w:marLeft w:val="0"/>
      <w:marRight w:val="0"/>
      <w:marTop w:val="0"/>
      <w:marBottom w:val="0"/>
      <w:divBdr>
        <w:top w:val="none" w:sz="0" w:space="0" w:color="auto"/>
        <w:left w:val="none" w:sz="0" w:space="0" w:color="auto"/>
        <w:bottom w:val="none" w:sz="0" w:space="0" w:color="auto"/>
        <w:right w:val="none" w:sz="0" w:space="0" w:color="auto"/>
      </w:divBdr>
    </w:div>
    <w:div w:id="1948392985">
      <w:bodyDiv w:val="1"/>
      <w:marLeft w:val="0"/>
      <w:marRight w:val="0"/>
      <w:marTop w:val="0"/>
      <w:marBottom w:val="0"/>
      <w:divBdr>
        <w:top w:val="none" w:sz="0" w:space="0" w:color="auto"/>
        <w:left w:val="none" w:sz="0" w:space="0" w:color="auto"/>
        <w:bottom w:val="none" w:sz="0" w:space="0" w:color="auto"/>
        <w:right w:val="none" w:sz="0" w:space="0" w:color="auto"/>
      </w:divBdr>
    </w:div>
    <w:div w:id="1974631160">
      <w:bodyDiv w:val="1"/>
      <w:marLeft w:val="0"/>
      <w:marRight w:val="0"/>
      <w:marTop w:val="0"/>
      <w:marBottom w:val="0"/>
      <w:divBdr>
        <w:top w:val="none" w:sz="0" w:space="0" w:color="auto"/>
        <w:left w:val="none" w:sz="0" w:space="0" w:color="auto"/>
        <w:bottom w:val="none" w:sz="0" w:space="0" w:color="auto"/>
        <w:right w:val="none" w:sz="0" w:space="0" w:color="auto"/>
      </w:divBdr>
    </w:div>
    <w:div w:id="2005208278">
      <w:bodyDiv w:val="1"/>
      <w:marLeft w:val="0"/>
      <w:marRight w:val="0"/>
      <w:marTop w:val="0"/>
      <w:marBottom w:val="0"/>
      <w:divBdr>
        <w:top w:val="none" w:sz="0" w:space="0" w:color="auto"/>
        <w:left w:val="none" w:sz="0" w:space="0" w:color="auto"/>
        <w:bottom w:val="none" w:sz="0" w:space="0" w:color="auto"/>
        <w:right w:val="none" w:sz="0" w:space="0" w:color="auto"/>
      </w:divBdr>
    </w:div>
    <w:div w:id="2021545776">
      <w:bodyDiv w:val="1"/>
      <w:marLeft w:val="0"/>
      <w:marRight w:val="0"/>
      <w:marTop w:val="0"/>
      <w:marBottom w:val="0"/>
      <w:divBdr>
        <w:top w:val="none" w:sz="0" w:space="0" w:color="auto"/>
        <w:left w:val="none" w:sz="0" w:space="0" w:color="auto"/>
        <w:bottom w:val="none" w:sz="0" w:space="0" w:color="auto"/>
        <w:right w:val="none" w:sz="0" w:space="0" w:color="auto"/>
      </w:divBdr>
    </w:div>
    <w:div w:id="2023048810">
      <w:bodyDiv w:val="1"/>
      <w:marLeft w:val="0"/>
      <w:marRight w:val="0"/>
      <w:marTop w:val="0"/>
      <w:marBottom w:val="0"/>
      <w:divBdr>
        <w:top w:val="none" w:sz="0" w:space="0" w:color="auto"/>
        <w:left w:val="none" w:sz="0" w:space="0" w:color="auto"/>
        <w:bottom w:val="none" w:sz="0" w:space="0" w:color="auto"/>
        <w:right w:val="none" w:sz="0" w:space="0" w:color="auto"/>
      </w:divBdr>
    </w:div>
    <w:div w:id="2028750375">
      <w:bodyDiv w:val="1"/>
      <w:marLeft w:val="0"/>
      <w:marRight w:val="0"/>
      <w:marTop w:val="0"/>
      <w:marBottom w:val="0"/>
      <w:divBdr>
        <w:top w:val="none" w:sz="0" w:space="0" w:color="auto"/>
        <w:left w:val="none" w:sz="0" w:space="0" w:color="auto"/>
        <w:bottom w:val="none" w:sz="0" w:space="0" w:color="auto"/>
        <w:right w:val="none" w:sz="0" w:space="0" w:color="auto"/>
      </w:divBdr>
    </w:div>
    <w:div w:id="2065521789">
      <w:bodyDiv w:val="1"/>
      <w:marLeft w:val="0"/>
      <w:marRight w:val="0"/>
      <w:marTop w:val="0"/>
      <w:marBottom w:val="0"/>
      <w:divBdr>
        <w:top w:val="none" w:sz="0" w:space="0" w:color="auto"/>
        <w:left w:val="none" w:sz="0" w:space="0" w:color="auto"/>
        <w:bottom w:val="none" w:sz="0" w:space="0" w:color="auto"/>
        <w:right w:val="none" w:sz="0" w:space="0" w:color="auto"/>
      </w:divBdr>
    </w:div>
    <w:div w:id="2067944875">
      <w:bodyDiv w:val="1"/>
      <w:marLeft w:val="0"/>
      <w:marRight w:val="0"/>
      <w:marTop w:val="0"/>
      <w:marBottom w:val="0"/>
      <w:divBdr>
        <w:top w:val="none" w:sz="0" w:space="0" w:color="auto"/>
        <w:left w:val="none" w:sz="0" w:space="0" w:color="auto"/>
        <w:bottom w:val="none" w:sz="0" w:space="0" w:color="auto"/>
        <w:right w:val="none" w:sz="0" w:space="0" w:color="auto"/>
      </w:divBdr>
    </w:div>
    <w:div w:id="20883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11C9-8935-418C-AD6A-9A514DCB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28858</Words>
  <Characters>16450</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Ministru kabineta noteikumu projekta „Noteikumi par sprādzienbīstamā vidē lietojamām iekārtām un aizsargsistēmām” anotācija</vt:lpstr>
    </vt:vector>
  </TitlesOfParts>
  <Company>Satiksmes ministrija</Company>
  <LinksUpToDate>false</LinksUpToDate>
  <CharactersWithSpaces>45218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sprādzienbīstamā vidē lietojamām iekārtām un aizsargsistēmām” anotācija</dc:title>
  <dc:subject>Ministru kabineta noteikumu projekta anotācija</dc:subject>
  <dc:creator>Normunds.Freibergs@em.gov.lv</dc:creator>
  <cp:keywords/>
  <dc:description>Normunds.Freibergs@em.gov.lv; t: 67013268</dc:description>
  <cp:lastModifiedBy>Normunds Freibergs</cp:lastModifiedBy>
  <cp:revision>3</cp:revision>
  <cp:lastPrinted>2015-11-30T08:28:00Z</cp:lastPrinted>
  <dcterms:created xsi:type="dcterms:W3CDTF">2016-03-18T11:55:00Z</dcterms:created>
  <dcterms:modified xsi:type="dcterms:W3CDTF">2016-03-18T13:47:00Z</dcterms:modified>
</cp:coreProperties>
</file>