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BFA70" w14:textId="2B033993" w:rsidR="00F97A73" w:rsidRDefault="00F97A73" w:rsidP="00F97A73">
      <w:pPr>
        <w:pStyle w:val="Title"/>
        <w:jc w:val="left"/>
        <w:rPr>
          <w:i/>
          <w:szCs w:val="28"/>
        </w:rPr>
      </w:pPr>
    </w:p>
    <w:p w14:paraId="159014A3" w14:textId="77777777" w:rsidR="001B5B76" w:rsidRDefault="001B5B76" w:rsidP="00F97A73">
      <w:pPr>
        <w:pStyle w:val="Title"/>
        <w:jc w:val="left"/>
        <w:rPr>
          <w:i/>
          <w:szCs w:val="28"/>
        </w:rPr>
      </w:pPr>
    </w:p>
    <w:p w14:paraId="1496CEF7" w14:textId="0FA97D7B" w:rsidR="00F97A73" w:rsidRPr="00350A36" w:rsidRDefault="00F97A73" w:rsidP="009E5E67">
      <w:pPr>
        <w:tabs>
          <w:tab w:val="left" w:pos="540"/>
        </w:tabs>
        <w:rPr>
          <w:sz w:val="28"/>
          <w:szCs w:val="28"/>
        </w:rPr>
      </w:pPr>
    </w:p>
    <w:p w14:paraId="407E0C12" w14:textId="7ABD5632" w:rsidR="001B5B76" w:rsidRPr="00693240" w:rsidRDefault="001B5B76" w:rsidP="00693240">
      <w:pPr>
        <w:tabs>
          <w:tab w:val="left" w:pos="6804"/>
        </w:tabs>
        <w:rPr>
          <w:sz w:val="28"/>
          <w:szCs w:val="28"/>
        </w:rPr>
      </w:pPr>
      <w:r w:rsidRPr="00693240">
        <w:rPr>
          <w:sz w:val="28"/>
          <w:szCs w:val="28"/>
        </w:rPr>
        <w:t xml:space="preserve">2016. gada </w:t>
      </w:r>
      <w:r w:rsidR="005437F7">
        <w:rPr>
          <w:sz w:val="28"/>
          <w:szCs w:val="28"/>
        </w:rPr>
        <w:t>31. maijā</w:t>
      </w:r>
      <w:r w:rsidRPr="00693240">
        <w:rPr>
          <w:sz w:val="28"/>
          <w:szCs w:val="28"/>
        </w:rPr>
        <w:tab/>
        <w:t>Noteikumi Nr.</w:t>
      </w:r>
      <w:r w:rsidR="005437F7">
        <w:rPr>
          <w:sz w:val="28"/>
          <w:szCs w:val="28"/>
        </w:rPr>
        <w:t> 330</w:t>
      </w:r>
    </w:p>
    <w:p w14:paraId="3EA1EF0C" w14:textId="695667C3" w:rsidR="001B5B76" w:rsidRPr="00693240" w:rsidRDefault="001B5B76" w:rsidP="00693240">
      <w:pPr>
        <w:tabs>
          <w:tab w:val="left" w:pos="6804"/>
        </w:tabs>
        <w:rPr>
          <w:sz w:val="28"/>
          <w:szCs w:val="28"/>
        </w:rPr>
      </w:pPr>
      <w:r w:rsidRPr="00693240">
        <w:rPr>
          <w:sz w:val="28"/>
          <w:szCs w:val="28"/>
        </w:rPr>
        <w:t>Rīgā</w:t>
      </w:r>
      <w:r w:rsidRPr="00693240">
        <w:rPr>
          <w:sz w:val="28"/>
          <w:szCs w:val="28"/>
        </w:rPr>
        <w:tab/>
        <w:t>(prot. Nr. </w:t>
      </w:r>
      <w:r w:rsidR="005437F7">
        <w:rPr>
          <w:sz w:val="28"/>
          <w:szCs w:val="28"/>
        </w:rPr>
        <w:t>26</w:t>
      </w:r>
      <w:r w:rsidRPr="00693240">
        <w:rPr>
          <w:sz w:val="28"/>
          <w:szCs w:val="28"/>
        </w:rPr>
        <w:t>  </w:t>
      </w:r>
      <w:r w:rsidR="005437F7">
        <w:rPr>
          <w:sz w:val="28"/>
          <w:szCs w:val="28"/>
        </w:rPr>
        <w:t>3</w:t>
      </w:r>
      <w:bookmarkStart w:id="0" w:name="_GoBack"/>
      <w:bookmarkEnd w:id="0"/>
      <w:r w:rsidRPr="00693240">
        <w:rPr>
          <w:sz w:val="28"/>
          <w:szCs w:val="28"/>
        </w:rPr>
        <w:t>. §)</w:t>
      </w:r>
    </w:p>
    <w:p w14:paraId="1E8A3DF1" w14:textId="06FD5A4E" w:rsidR="009E5E67" w:rsidRPr="00350A36" w:rsidRDefault="009E5E67" w:rsidP="009E5E67">
      <w:pPr>
        <w:tabs>
          <w:tab w:val="left" w:pos="540"/>
        </w:tabs>
        <w:rPr>
          <w:sz w:val="28"/>
          <w:szCs w:val="28"/>
        </w:rPr>
      </w:pPr>
    </w:p>
    <w:p w14:paraId="47E9CA23" w14:textId="2A96304D" w:rsidR="009E5E67" w:rsidRDefault="009E5E67" w:rsidP="00FC1389">
      <w:pPr>
        <w:jc w:val="center"/>
        <w:outlineLvl w:val="2"/>
        <w:rPr>
          <w:b/>
          <w:bCs/>
          <w:sz w:val="28"/>
          <w:szCs w:val="28"/>
        </w:rPr>
      </w:pPr>
      <w:r w:rsidRPr="00882213">
        <w:rPr>
          <w:b/>
          <w:bCs/>
          <w:sz w:val="28"/>
          <w:szCs w:val="28"/>
        </w:rPr>
        <w:t>Grozījumi Ministru kabineta 2010</w:t>
      </w:r>
      <w:r w:rsidR="0074446C">
        <w:rPr>
          <w:b/>
          <w:bCs/>
          <w:sz w:val="28"/>
          <w:szCs w:val="28"/>
        </w:rPr>
        <w:t>. g</w:t>
      </w:r>
      <w:r w:rsidRPr="00882213">
        <w:rPr>
          <w:b/>
          <w:bCs/>
          <w:sz w:val="28"/>
          <w:szCs w:val="28"/>
        </w:rPr>
        <w:t>ada 27</w:t>
      </w:r>
      <w:r w:rsidR="0074446C">
        <w:rPr>
          <w:b/>
          <w:bCs/>
          <w:sz w:val="28"/>
          <w:szCs w:val="28"/>
        </w:rPr>
        <w:t>. j</w:t>
      </w:r>
      <w:r w:rsidRPr="00882213">
        <w:rPr>
          <w:b/>
          <w:bCs/>
          <w:sz w:val="28"/>
          <w:szCs w:val="28"/>
        </w:rPr>
        <w:t>ūlija noteikumos Nr.</w:t>
      </w:r>
      <w:r w:rsidR="00314C9B">
        <w:rPr>
          <w:b/>
          <w:bCs/>
          <w:sz w:val="28"/>
          <w:szCs w:val="28"/>
        </w:rPr>
        <w:t> </w:t>
      </w:r>
      <w:r w:rsidRPr="00882213">
        <w:rPr>
          <w:b/>
          <w:bCs/>
          <w:sz w:val="28"/>
          <w:szCs w:val="28"/>
        </w:rPr>
        <w:t xml:space="preserve">704 </w:t>
      </w:r>
      <w:r w:rsidR="00851C79">
        <w:rPr>
          <w:b/>
          <w:bCs/>
          <w:sz w:val="28"/>
          <w:szCs w:val="28"/>
        </w:rPr>
        <w:t>"</w:t>
      </w:r>
      <w:hyperlink r:id="rId12" w:tgtFrame="_blank" w:history="1">
        <w:r w:rsidRPr="00882213">
          <w:rPr>
            <w:b/>
            <w:bCs/>
            <w:sz w:val="28"/>
            <w:szCs w:val="28"/>
          </w:rPr>
          <w:t>Noteikumi par robežšķērsošanas vietām un tajās veicamajām pārbaudēm</w:t>
        </w:r>
      </w:hyperlink>
      <w:r w:rsidR="00851C79">
        <w:rPr>
          <w:b/>
          <w:bCs/>
          <w:sz w:val="28"/>
          <w:szCs w:val="28"/>
        </w:rPr>
        <w:t>"</w:t>
      </w:r>
    </w:p>
    <w:p w14:paraId="45E14A85" w14:textId="77777777" w:rsidR="001B5B76" w:rsidRDefault="001B5B76" w:rsidP="00FC1389">
      <w:pPr>
        <w:jc w:val="center"/>
        <w:outlineLvl w:val="2"/>
        <w:rPr>
          <w:b/>
          <w:bCs/>
          <w:sz w:val="28"/>
          <w:szCs w:val="28"/>
        </w:rPr>
      </w:pPr>
    </w:p>
    <w:p w14:paraId="669D4F44" w14:textId="77777777" w:rsidR="009E5E67" w:rsidRPr="009377E1" w:rsidRDefault="009E5E67" w:rsidP="00FC1389">
      <w:pPr>
        <w:pStyle w:val="NormalWeb"/>
        <w:spacing w:before="0" w:beforeAutospacing="0" w:after="0" w:afterAutospacing="0"/>
        <w:jc w:val="right"/>
        <w:rPr>
          <w:sz w:val="28"/>
          <w:szCs w:val="28"/>
        </w:rPr>
      </w:pPr>
      <w:r w:rsidRPr="009377E1">
        <w:rPr>
          <w:sz w:val="28"/>
          <w:szCs w:val="28"/>
        </w:rPr>
        <w:t xml:space="preserve">Izdoti saskaņā ar </w:t>
      </w:r>
    </w:p>
    <w:p w14:paraId="3BF6C9D5" w14:textId="77777777" w:rsidR="009E5E67" w:rsidRPr="009377E1" w:rsidRDefault="001B3D7C" w:rsidP="00FC1389">
      <w:pPr>
        <w:pStyle w:val="NormalWeb"/>
        <w:spacing w:before="0" w:beforeAutospacing="0" w:after="0" w:afterAutospacing="0"/>
        <w:jc w:val="right"/>
        <w:rPr>
          <w:sz w:val="28"/>
          <w:szCs w:val="28"/>
        </w:rPr>
      </w:pPr>
      <w:r w:rsidRPr="009377E1">
        <w:rPr>
          <w:sz w:val="28"/>
          <w:szCs w:val="28"/>
        </w:rPr>
        <w:t xml:space="preserve">Latvijas Republikas valsts robežas </w:t>
      </w:r>
      <w:r w:rsidR="00F4546C">
        <w:rPr>
          <w:sz w:val="28"/>
          <w:szCs w:val="28"/>
        </w:rPr>
        <w:t>likuma</w:t>
      </w:r>
    </w:p>
    <w:p w14:paraId="05A9B9F6" w14:textId="32295298" w:rsidR="00B02F2D" w:rsidRDefault="00F4546C" w:rsidP="00FC1389">
      <w:pPr>
        <w:pStyle w:val="NormalWeb"/>
        <w:spacing w:before="0" w:beforeAutospacing="0" w:after="0" w:afterAutospacing="0"/>
        <w:jc w:val="right"/>
        <w:rPr>
          <w:sz w:val="28"/>
          <w:szCs w:val="28"/>
        </w:rPr>
      </w:pPr>
      <w:r>
        <w:rPr>
          <w:sz w:val="28"/>
          <w:szCs w:val="28"/>
        </w:rPr>
        <w:t xml:space="preserve"> </w:t>
      </w:r>
      <w:r w:rsidR="001B3D7C" w:rsidRPr="009377E1">
        <w:rPr>
          <w:sz w:val="28"/>
          <w:szCs w:val="28"/>
        </w:rPr>
        <w:t>10</w:t>
      </w:r>
      <w:r w:rsidR="0074446C">
        <w:rPr>
          <w:sz w:val="28"/>
          <w:szCs w:val="28"/>
        </w:rPr>
        <w:t>. p</w:t>
      </w:r>
      <w:r w:rsidR="009E5E67" w:rsidRPr="009377E1">
        <w:rPr>
          <w:sz w:val="28"/>
          <w:szCs w:val="28"/>
        </w:rPr>
        <w:t>anta</w:t>
      </w:r>
      <w:r w:rsidR="001B3D7C" w:rsidRPr="009377E1">
        <w:rPr>
          <w:sz w:val="28"/>
          <w:szCs w:val="28"/>
        </w:rPr>
        <w:t xml:space="preserve"> divpadsmito </w:t>
      </w:r>
      <w:r w:rsidR="009E5E67" w:rsidRPr="009377E1">
        <w:rPr>
          <w:sz w:val="28"/>
          <w:szCs w:val="28"/>
        </w:rPr>
        <w:t>daļu</w:t>
      </w:r>
      <w:r w:rsidR="00DD2365">
        <w:rPr>
          <w:sz w:val="28"/>
          <w:szCs w:val="28"/>
        </w:rPr>
        <w:t>,</w:t>
      </w:r>
      <w:r w:rsidR="00B02F2D">
        <w:rPr>
          <w:sz w:val="28"/>
          <w:szCs w:val="28"/>
        </w:rPr>
        <w:t xml:space="preserve"> 12</w:t>
      </w:r>
      <w:r w:rsidR="0074446C">
        <w:rPr>
          <w:sz w:val="28"/>
          <w:szCs w:val="28"/>
        </w:rPr>
        <w:t>. p</w:t>
      </w:r>
      <w:r w:rsidR="00B02F2D">
        <w:rPr>
          <w:sz w:val="28"/>
          <w:szCs w:val="28"/>
        </w:rPr>
        <w:t>anta otro daļu,</w:t>
      </w:r>
    </w:p>
    <w:p w14:paraId="5B4FD414" w14:textId="43842804" w:rsidR="009E5E67" w:rsidRPr="009377E1" w:rsidRDefault="009E5E67" w:rsidP="00FC1389">
      <w:pPr>
        <w:pStyle w:val="NormalWeb"/>
        <w:spacing w:before="0" w:beforeAutospacing="0" w:after="0" w:afterAutospacing="0"/>
        <w:jc w:val="right"/>
        <w:rPr>
          <w:sz w:val="28"/>
          <w:szCs w:val="28"/>
        </w:rPr>
      </w:pPr>
      <w:r w:rsidRPr="009377E1">
        <w:rPr>
          <w:sz w:val="28"/>
          <w:szCs w:val="28"/>
        </w:rPr>
        <w:t xml:space="preserve"> </w:t>
      </w:r>
      <w:r w:rsidR="001B3D7C" w:rsidRPr="009377E1">
        <w:rPr>
          <w:sz w:val="28"/>
          <w:szCs w:val="28"/>
        </w:rPr>
        <w:t>22</w:t>
      </w:r>
      <w:r w:rsidR="0074446C">
        <w:rPr>
          <w:sz w:val="28"/>
          <w:szCs w:val="28"/>
        </w:rPr>
        <w:t>. p</w:t>
      </w:r>
      <w:r w:rsidR="001B3D7C" w:rsidRPr="009377E1">
        <w:rPr>
          <w:sz w:val="28"/>
          <w:szCs w:val="28"/>
        </w:rPr>
        <w:t>anta septīto daļu</w:t>
      </w:r>
      <w:r w:rsidR="00B02F2D">
        <w:rPr>
          <w:sz w:val="28"/>
          <w:szCs w:val="28"/>
        </w:rPr>
        <w:t xml:space="preserve"> un </w:t>
      </w:r>
      <w:r w:rsidR="00DD2365">
        <w:rPr>
          <w:sz w:val="28"/>
          <w:szCs w:val="28"/>
        </w:rPr>
        <w:t>24</w:t>
      </w:r>
      <w:r w:rsidR="0074446C">
        <w:rPr>
          <w:sz w:val="28"/>
          <w:szCs w:val="28"/>
        </w:rPr>
        <w:t>. p</w:t>
      </w:r>
      <w:r w:rsidR="00DD2365">
        <w:rPr>
          <w:sz w:val="28"/>
          <w:szCs w:val="28"/>
        </w:rPr>
        <w:t xml:space="preserve">anta pirmo daļu </w:t>
      </w:r>
    </w:p>
    <w:p w14:paraId="2087E892" w14:textId="77777777" w:rsidR="00C22B57" w:rsidRDefault="00C22B57" w:rsidP="00FC1389">
      <w:pPr>
        <w:pStyle w:val="NormalWeb"/>
        <w:tabs>
          <w:tab w:val="left" w:pos="2520"/>
        </w:tabs>
        <w:spacing w:before="0" w:beforeAutospacing="0" w:after="0" w:afterAutospacing="0"/>
        <w:rPr>
          <w:sz w:val="32"/>
          <w:szCs w:val="32"/>
        </w:rPr>
      </w:pPr>
      <w:r>
        <w:rPr>
          <w:sz w:val="28"/>
          <w:szCs w:val="28"/>
        </w:rPr>
        <w:tab/>
      </w:r>
    </w:p>
    <w:p w14:paraId="14F85F59" w14:textId="5978B969" w:rsidR="005F5E18" w:rsidRPr="00002832" w:rsidRDefault="009E5E67" w:rsidP="00FC1389">
      <w:pPr>
        <w:ind w:firstLine="709"/>
        <w:jc w:val="both"/>
        <w:rPr>
          <w:sz w:val="28"/>
          <w:szCs w:val="28"/>
        </w:rPr>
      </w:pPr>
      <w:r w:rsidRPr="00002832">
        <w:rPr>
          <w:sz w:val="28"/>
          <w:szCs w:val="28"/>
        </w:rPr>
        <w:t xml:space="preserve">Izdarīt Ministru kabineta </w:t>
      </w:r>
      <w:r w:rsidRPr="00002832">
        <w:rPr>
          <w:bCs/>
          <w:sz w:val="28"/>
          <w:szCs w:val="28"/>
        </w:rPr>
        <w:t>2010</w:t>
      </w:r>
      <w:r w:rsidR="00314C9B">
        <w:rPr>
          <w:bCs/>
          <w:sz w:val="28"/>
          <w:szCs w:val="28"/>
        </w:rPr>
        <w:t>. </w:t>
      </w:r>
      <w:r w:rsidR="0074446C">
        <w:rPr>
          <w:bCs/>
          <w:sz w:val="28"/>
          <w:szCs w:val="28"/>
        </w:rPr>
        <w:t>g</w:t>
      </w:r>
      <w:r w:rsidRPr="00002832">
        <w:rPr>
          <w:bCs/>
          <w:sz w:val="28"/>
          <w:szCs w:val="28"/>
        </w:rPr>
        <w:t>ada 27</w:t>
      </w:r>
      <w:r w:rsidR="00314C9B">
        <w:rPr>
          <w:bCs/>
          <w:sz w:val="28"/>
          <w:szCs w:val="28"/>
        </w:rPr>
        <w:t>. </w:t>
      </w:r>
      <w:r w:rsidR="0074446C">
        <w:rPr>
          <w:bCs/>
          <w:sz w:val="28"/>
          <w:szCs w:val="28"/>
        </w:rPr>
        <w:t>j</w:t>
      </w:r>
      <w:r w:rsidRPr="00002832">
        <w:rPr>
          <w:bCs/>
          <w:sz w:val="28"/>
          <w:szCs w:val="28"/>
        </w:rPr>
        <w:t>ūlija noteikumos Nr.</w:t>
      </w:r>
      <w:r w:rsidR="00314C9B">
        <w:rPr>
          <w:bCs/>
          <w:sz w:val="28"/>
          <w:szCs w:val="28"/>
        </w:rPr>
        <w:t> </w:t>
      </w:r>
      <w:r w:rsidRPr="00002832">
        <w:rPr>
          <w:bCs/>
          <w:sz w:val="28"/>
          <w:szCs w:val="28"/>
        </w:rPr>
        <w:t xml:space="preserve">704 </w:t>
      </w:r>
      <w:r w:rsidR="00851C79">
        <w:rPr>
          <w:bCs/>
          <w:sz w:val="28"/>
          <w:szCs w:val="28"/>
        </w:rPr>
        <w:t>"</w:t>
      </w:r>
      <w:hyperlink r:id="rId13" w:tgtFrame="_blank" w:history="1">
        <w:r w:rsidRPr="00002832">
          <w:rPr>
            <w:bCs/>
            <w:sz w:val="28"/>
            <w:szCs w:val="28"/>
          </w:rPr>
          <w:t>Noteikumi par robežšķērsošanas vietām un tajās veicamajām pārbaudēm</w:t>
        </w:r>
      </w:hyperlink>
      <w:r w:rsidR="00851C79">
        <w:rPr>
          <w:bCs/>
          <w:sz w:val="28"/>
          <w:szCs w:val="28"/>
        </w:rPr>
        <w:t>"</w:t>
      </w:r>
      <w:r w:rsidRPr="00002832">
        <w:rPr>
          <w:sz w:val="28"/>
          <w:szCs w:val="28"/>
        </w:rPr>
        <w:t xml:space="preserve"> (Latvijas Vēstnesis,</w:t>
      </w:r>
      <w:r w:rsidR="001B3D7C" w:rsidRPr="00002832">
        <w:rPr>
          <w:sz w:val="28"/>
          <w:szCs w:val="28"/>
        </w:rPr>
        <w:t xml:space="preserve"> 2010,</w:t>
      </w:r>
      <w:r w:rsidR="007F503B" w:rsidRPr="00002832">
        <w:rPr>
          <w:sz w:val="28"/>
          <w:szCs w:val="28"/>
        </w:rPr>
        <w:t xml:space="preserve"> </w:t>
      </w:r>
      <w:r w:rsidR="001B3D7C" w:rsidRPr="00002832">
        <w:rPr>
          <w:sz w:val="28"/>
          <w:szCs w:val="28"/>
        </w:rPr>
        <w:t>127</w:t>
      </w:r>
      <w:r w:rsidR="0074446C">
        <w:rPr>
          <w:sz w:val="28"/>
          <w:szCs w:val="28"/>
        </w:rPr>
        <w:t>. n</w:t>
      </w:r>
      <w:r w:rsidR="001B3D7C" w:rsidRPr="00002832">
        <w:rPr>
          <w:sz w:val="28"/>
          <w:szCs w:val="28"/>
        </w:rPr>
        <w:t>r.</w:t>
      </w:r>
      <w:r w:rsidR="007365D7" w:rsidRPr="00002832">
        <w:rPr>
          <w:sz w:val="28"/>
          <w:szCs w:val="28"/>
        </w:rPr>
        <w:t>;</w:t>
      </w:r>
      <w:r w:rsidR="001B3D7C" w:rsidRPr="00002832">
        <w:rPr>
          <w:sz w:val="28"/>
          <w:szCs w:val="28"/>
        </w:rPr>
        <w:t xml:space="preserve"> 2011, 183</w:t>
      </w:r>
      <w:r w:rsidR="0074446C">
        <w:rPr>
          <w:sz w:val="28"/>
          <w:szCs w:val="28"/>
        </w:rPr>
        <w:t>. n</w:t>
      </w:r>
      <w:r w:rsidR="001B3D7C" w:rsidRPr="00002832">
        <w:rPr>
          <w:sz w:val="28"/>
          <w:szCs w:val="28"/>
        </w:rPr>
        <w:t>r.</w:t>
      </w:r>
      <w:r w:rsidR="007365D7" w:rsidRPr="00002832">
        <w:rPr>
          <w:sz w:val="28"/>
          <w:szCs w:val="28"/>
        </w:rPr>
        <w:t>;</w:t>
      </w:r>
      <w:r w:rsidR="001B3D7C" w:rsidRPr="00002832">
        <w:rPr>
          <w:sz w:val="28"/>
          <w:szCs w:val="28"/>
        </w:rPr>
        <w:t xml:space="preserve"> 2012, 49., 184</w:t>
      </w:r>
      <w:r w:rsidR="0074446C">
        <w:rPr>
          <w:sz w:val="28"/>
          <w:szCs w:val="28"/>
        </w:rPr>
        <w:t>. n</w:t>
      </w:r>
      <w:r w:rsidR="001B3D7C" w:rsidRPr="00002832">
        <w:rPr>
          <w:sz w:val="28"/>
          <w:szCs w:val="28"/>
        </w:rPr>
        <w:t>r.</w:t>
      </w:r>
      <w:r w:rsidR="007365D7" w:rsidRPr="00002832">
        <w:rPr>
          <w:sz w:val="28"/>
          <w:szCs w:val="28"/>
        </w:rPr>
        <w:t>;</w:t>
      </w:r>
      <w:r w:rsidR="001B3D7C" w:rsidRPr="00002832">
        <w:rPr>
          <w:sz w:val="28"/>
          <w:szCs w:val="28"/>
        </w:rPr>
        <w:t xml:space="preserve"> 2014,</w:t>
      </w:r>
      <w:r w:rsidR="009377E1" w:rsidRPr="00002832">
        <w:rPr>
          <w:sz w:val="28"/>
          <w:szCs w:val="28"/>
        </w:rPr>
        <w:t xml:space="preserve"> 200</w:t>
      </w:r>
      <w:r w:rsidR="0074446C">
        <w:rPr>
          <w:sz w:val="28"/>
          <w:szCs w:val="28"/>
        </w:rPr>
        <w:t>. n</w:t>
      </w:r>
      <w:r w:rsidR="009377E1" w:rsidRPr="00002832">
        <w:rPr>
          <w:sz w:val="28"/>
          <w:szCs w:val="28"/>
        </w:rPr>
        <w:t>r.</w:t>
      </w:r>
      <w:r w:rsidR="009F4199" w:rsidRPr="00002832">
        <w:rPr>
          <w:sz w:val="28"/>
          <w:szCs w:val="28"/>
        </w:rPr>
        <w:t>)</w:t>
      </w:r>
      <w:r w:rsidRPr="00002832">
        <w:rPr>
          <w:sz w:val="28"/>
          <w:szCs w:val="28"/>
        </w:rPr>
        <w:t xml:space="preserve"> šādus grozījumus:</w:t>
      </w:r>
    </w:p>
    <w:p w14:paraId="176E9427" w14:textId="77777777" w:rsidR="00002832" w:rsidRPr="00151CF8" w:rsidRDefault="00002832" w:rsidP="00FC1389">
      <w:pPr>
        <w:ind w:firstLine="709"/>
        <w:rPr>
          <w:sz w:val="32"/>
          <w:szCs w:val="32"/>
        </w:rPr>
      </w:pPr>
    </w:p>
    <w:p w14:paraId="08366633" w14:textId="0FB1D6F2" w:rsidR="005A3B55" w:rsidRPr="005F5E18" w:rsidRDefault="005F5E18" w:rsidP="00FC1389">
      <w:pPr>
        <w:ind w:firstLine="709"/>
        <w:jc w:val="both"/>
        <w:rPr>
          <w:sz w:val="28"/>
          <w:szCs w:val="28"/>
        </w:rPr>
      </w:pPr>
      <w:r>
        <w:rPr>
          <w:bCs/>
          <w:sz w:val="28"/>
          <w:szCs w:val="28"/>
        </w:rPr>
        <w:t xml:space="preserve">1. </w:t>
      </w:r>
      <w:r w:rsidR="005A3B55" w:rsidRPr="005F5E18">
        <w:rPr>
          <w:bCs/>
          <w:sz w:val="28"/>
          <w:szCs w:val="28"/>
        </w:rPr>
        <w:t>Papildināt noteikumus ar 5.6</w:t>
      </w:r>
      <w:r w:rsidR="00314C9B">
        <w:rPr>
          <w:bCs/>
          <w:sz w:val="28"/>
          <w:szCs w:val="28"/>
        </w:rPr>
        <w:t>. </w:t>
      </w:r>
      <w:r w:rsidR="0074446C">
        <w:rPr>
          <w:bCs/>
          <w:sz w:val="28"/>
          <w:szCs w:val="28"/>
        </w:rPr>
        <w:t>a</w:t>
      </w:r>
      <w:r w:rsidR="005A3B55" w:rsidRPr="005F5E18">
        <w:rPr>
          <w:bCs/>
          <w:sz w:val="28"/>
          <w:szCs w:val="28"/>
        </w:rPr>
        <w:t>pakšpunktu šādā redakcijā:</w:t>
      </w:r>
    </w:p>
    <w:p w14:paraId="348FC739" w14:textId="77777777" w:rsidR="00314C9B" w:rsidRDefault="00314C9B" w:rsidP="00FC1389">
      <w:pPr>
        <w:jc w:val="both"/>
        <w:rPr>
          <w:bCs/>
          <w:sz w:val="28"/>
          <w:szCs w:val="28"/>
        </w:rPr>
      </w:pPr>
    </w:p>
    <w:p w14:paraId="29FB77B0" w14:textId="48517B50" w:rsidR="005A3B55" w:rsidRPr="0051143E" w:rsidRDefault="00314C9B" w:rsidP="00314C9B">
      <w:pPr>
        <w:ind w:firstLine="709"/>
        <w:jc w:val="both"/>
        <w:rPr>
          <w:bCs/>
          <w:sz w:val="28"/>
          <w:szCs w:val="28"/>
        </w:rPr>
      </w:pPr>
      <w:r>
        <w:rPr>
          <w:bCs/>
          <w:sz w:val="28"/>
          <w:szCs w:val="28"/>
        </w:rPr>
        <w:t>"</w:t>
      </w:r>
      <w:r w:rsidR="005A3B55" w:rsidRPr="0051143E">
        <w:rPr>
          <w:bCs/>
          <w:sz w:val="28"/>
          <w:szCs w:val="28"/>
        </w:rPr>
        <w:t xml:space="preserve">5.6. Lielvārde </w:t>
      </w:r>
      <w:r w:rsidR="00C22B57" w:rsidRPr="0051143E">
        <w:rPr>
          <w:bCs/>
          <w:sz w:val="28"/>
          <w:szCs w:val="28"/>
        </w:rPr>
        <w:t>(</w:t>
      </w:r>
      <w:r w:rsidR="005A3B55" w:rsidRPr="0051143E">
        <w:rPr>
          <w:bCs/>
          <w:sz w:val="28"/>
          <w:szCs w:val="28"/>
        </w:rPr>
        <w:t>militārais lidlauks</w:t>
      </w:r>
      <w:r w:rsidR="00C22B57" w:rsidRPr="0051143E">
        <w:rPr>
          <w:bCs/>
          <w:sz w:val="28"/>
          <w:szCs w:val="28"/>
        </w:rPr>
        <w:t>)</w:t>
      </w:r>
      <w:r w:rsidRPr="0051143E">
        <w:rPr>
          <w:bCs/>
          <w:sz w:val="28"/>
          <w:szCs w:val="28"/>
        </w:rPr>
        <w:t>.</w:t>
      </w:r>
      <w:r w:rsidR="00851C79">
        <w:rPr>
          <w:bCs/>
          <w:sz w:val="28"/>
          <w:szCs w:val="28"/>
        </w:rPr>
        <w:t>"</w:t>
      </w:r>
    </w:p>
    <w:p w14:paraId="2F2B6784" w14:textId="77777777" w:rsidR="00DF062C" w:rsidRDefault="00DF062C" w:rsidP="00FC1389">
      <w:pPr>
        <w:pStyle w:val="ListParagraph"/>
        <w:ind w:left="0"/>
        <w:jc w:val="both"/>
        <w:rPr>
          <w:bCs/>
          <w:sz w:val="28"/>
          <w:szCs w:val="28"/>
        </w:rPr>
      </w:pPr>
    </w:p>
    <w:p w14:paraId="2F2EFEDB" w14:textId="5CC521FB" w:rsidR="0051143E" w:rsidRDefault="00DF062C" w:rsidP="00FC1389">
      <w:pPr>
        <w:ind w:firstLine="709"/>
        <w:jc w:val="both"/>
        <w:rPr>
          <w:bCs/>
          <w:sz w:val="28"/>
          <w:szCs w:val="28"/>
        </w:rPr>
      </w:pPr>
      <w:r w:rsidRPr="00DF062C">
        <w:rPr>
          <w:bCs/>
          <w:sz w:val="28"/>
          <w:szCs w:val="28"/>
        </w:rPr>
        <w:t>2.</w:t>
      </w:r>
      <w:r>
        <w:rPr>
          <w:bCs/>
          <w:sz w:val="28"/>
          <w:szCs w:val="28"/>
        </w:rPr>
        <w:t xml:space="preserve"> Izteikt 13</w:t>
      </w:r>
      <w:r w:rsidR="0074446C">
        <w:rPr>
          <w:bCs/>
          <w:sz w:val="28"/>
          <w:szCs w:val="28"/>
        </w:rPr>
        <w:t>. p</w:t>
      </w:r>
      <w:r>
        <w:rPr>
          <w:bCs/>
          <w:sz w:val="28"/>
          <w:szCs w:val="28"/>
        </w:rPr>
        <w:t>unktu šādā redakcijā:</w:t>
      </w:r>
    </w:p>
    <w:p w14:paraId="78F482FA" w14:textId="77777777" w:rsidR="00314C9B" w:rsidRDefault="00314C9B" w:rsidP="00FC1389">
      <w:pPr>
        <w:ind w:firstLine="709"/>
        <w:jc w:val="both"/>
        <w:rPr>
          <w:bCs/>
          <w:sz w:val="28"/>
          <w:szCs w:val="28"/>
        </w:rPr>
      </w:pPr>
    </w:p>
    <w:p w14:paraId="38F3F179" w14:textId="0C78FCAC" w:rsidR="00DF062C" w:rsidRPr="0051143E" w:rsidRDefault="00314C9B" w:rsidP="00FC1389">
      <w:pPr>
        <w:ind w:firstLine="709"/>
        <w:jc w:val="both"/>
        <w:rPr>
          <w:bCs/>
          <w:sz w:val="28"/>
          <w:szCs w:val="28"/>
        </w:rPr>
      </w:pPr>
      <w:r>
        <w:rPr>
          <w:bCs/>
          <w:sz w:val="28"/>
          <w:szCs w:val="28"/>
        </w:rPr>
        <w:t>"</w:t>
      </w:r>
      <w:r w:rsidR="00924E47">
        <w:rPr>
          <w:bCs/>
          <w:sz w:val="28"/>
          <w:szCs w:val="28"/>
        </w:rPr>
        <w:t xml:space="preserve">13. </w:t>
      </w:r>
      <w:r w:rsidR="0051143E" w:rsidRPr="0051143E">
        <w:rPr>
          <w:sz w:val="28"/>
          <w:szCs w:val="28"/>
        </w:rPr>
        <w:t xml:space="preserve">Robežšķērsošanas vietā, kur nav pastāvīgi izvietota kompetentās iestādes struktūrvienība (postenis), pārbaudes veic pēc šo noteikumu </w:t>
      </w:r>
      <w:hyperlink r:id="rId14" w:anchor="p12" w:tgtFrame="_blank" w:history="1">
        <w:r w:rsidR="0051143E" w:rsidRPr="0051143E">
          <w:rPr>
            <w:rStyle w:val="Hyperlink"/>
            <w:color w:val="auto"/>
            <w:sz w:val="28"/>
            <w:szCs w:val="28"/>
            <w:u w:val="none"/>
          </w:rPr>
          <w:t>12</w:t>
        </w:r>
        <w:r w:rsidR="0074446C">
          <w:rPr>
            <w:rStyle w:val="Hyperlink"/>
            <w:color w:val="auto"/>
            <w:sz w:val="28"/>
            <w:szCs w:val="28"/>
            <w:u w:val="none"/>
          </w:rPr>
          <w:t>. p</w:t>
        </w:r>
        <w:r w:rsidR="0051143E" w:rsidRPr="0051143E">
          <w:rPr>
            <w:rStyle w:val="Hyperlink"/>
            <w:color w:val="auto"/>
            <w:sz w:val="28"/>
            <w:szCs w:val="28"/>
            <w:u w:val="none"/>
          </w:rPr>
          <w:t>unktā</w:t>
        </w:r>
      </w:hyperlink>
      <w:r w:rsidR="0051143E" w:rsidRPr="0051143E">
        <w:rPr>
          <w:sz w:val="28"/>
          <w:szCs w:val="28"/>
        </w:rPr>
        <w:t xml:space="preserve"> minētās informācijas saņemšanas un pārbaudes veikšanas laika saskaņošanas. Lidlaukos, kuros nav pastāvīgi izvietota kompetentās iestādes struktūrvienība, pārbaudes veic ne biežāk kā 12 reizes gadā, bet militārajos lidlaukos, kuros nav pastāvīgi izvietota kompetentās iestādes struktūrvi</w:t>
      </w:r>
      <w:r w:rsidR="007E1B51">
        <w:rPr>
          <w:sz w:val="28"/>
          <w:szCs w:val="28"/>
        </w:rPr>
        <w:t>enība, pārbaudes veic ne biežāk</w:t>
      </w:r>
      <w:r w:rsidR="0051143E" w:rsidRPr="0051143E">
        <w:rPr>
          <w:sz w:val="28"/>
          <w:szCs w:val="28"/>
        </w:rPr>
        <w:t xml:space="preserve"> kā 30 reizes gadā</w:t>
      </w:r>
      <w:r w:rsidR="007E1B51">
        <w:rPr>
          <w:sz w:val="28"/>
          <w:szCs w:val="28"/>
        </w:rPr>
        <w:t>.</w:t>
      </w:r>
      <w:r w:rsidR="00851C79">
        <w:rPr>
          <w:sz w:val="28"/>
          <w:szCs w:val="28"/>
        </w:rPr>
        <w:t>"</w:t>
      </w:r>
    </w:p>
    <w:p w14:paraId="2DF5CDDA" w14:textId="77777777" w:rsidR="0051143E" w:rsidRPr="00151CF8" w:rsidRDefault="0051143E" w:rsidP="00FC1389">
      <w:pPr>
        <w:jc w:val="both"/>
        <w:rPr>
          <w:bCs/>
          <w:sz w:val="32"/>
          <w:szCs w:val="32"/>
        </w:rPr>
      </w:pPr>
    </w:p>
    <w:p w14:paraId="1882164C" w14:textId="77777777" w:rsidR="007E1B51" w:rsidRDefault="005F5E18" w:rsidP="00FC1389">
      <w:pPr>
        <w:tabs>
          <w:tab w:val="left" w:pos="0"/>
        </w:tabs>
        <w:jc w:val="both"/>
        <w:rPr>
          <w:noProof/>
          <w:sz w:val="28"/>
          <w:szCs w:val="28"/>
        </w:rPr>
      </w:pPr>
      <w:r>
        <w:rPr>
          <w:noProof/>
          <w:sz w:val="28"/>
          <w:szCs w:val="28"/>
        </w:rPr>
        <w:tab/>
      </w:r>
      <w:r w:rsidR="00DF062C">
        <w:rPr>
          <w:noProof/>
          <w:sz w:val="28"/>
          <w:szCs w:val="28"/>
        </w:rPr>
        <w:t>3</w:t>
      </w:r>
      <w:r>
        <w:rPr>
          <w:noProof/>
          <w:sz w:val="28"/>
          <w:szCs w:val="28"/>
        </w:rPr>
        <w:t xml:space="preserve">. </w:t>
      </w:r>
      <w:r w:rsidR="00A335DC">
        <w:rPr>
          <w:noProof/>
          <w:sz w:val="28"/>
          <w:szCs w:val="28"/>
        </w:rPr>
        <w:t xml:space="preserve">Papildināt </w:t>
      </w:r>
      <w:r w:rsidR="005A3B55" w:rsidRPr="005F5E18">
        <w:rPr>
          <w:noProof/>
          <w:sz w:val="28"/>
          <w:szCs w:val="28"/>
        </w:rPr>
        <w:t>1</w:t>
      </w:r>
      <w:r w:rsidR="0074446C">
        <w:rPr>
          <w:noProof/>
          <w:sz w:val="28"/>
          <w:szCs w:val="28"/>
        </w:rPr>
        <w:t>. p</w:t>
      </w:r>
      <w:r w:rsidR="005A3B55" w:rsidRPr="005F5E18">
        <w:rPr>
          <w:noProof/>
          <w:sz w:val="28"/>
          <w:szCs w:val="28"/>
        </w:rPr>
        <w:t>ielikum</w:t>
      </w:r>
      <w:r w:rsidR="00AF3C78">
        <w:rPr>
          <w:noProof/>
          <w:sz w:val="28"/>
          <w:szCs w:val="28"/>
        </w:rPr>
        <w:t xml:space="preserve">u ar </w:t>
      </w:r>
      <w:r w:rsidR="00DF062C">
        <w:rPr>
          <w:noProof/>
          <w:sz w:val="28"/>
          <w:szCs w:val="28"/>
        </w:rPr>
        <w:t>32</w:t>
      </w:r>
      <w:r w:rsidR="0074446C">
        <w:rPr>
          <w:noProof/>
          <w:sz w:val="28"/>
          <w:szCs w:val="28"/>
        </w:rPr>
        <w:t>. p</w:t>
      </w:r>
      <w:r w:rsidR="005A3B55" w:rsidRPr="005F5E18">
        <w:rPr>
          <w:noProof/>
          <w:sz w:val="28"/>
          <w:szCs w:val="28"/>
        </w:rPr>
        <w:t>unktu šādā redakcijā:</w:t>
      </w:r>
    </w:p>
    <w:p w14:paraId="49E6F2CC" w14:textId="519E23D8" w:rsidR="005A3B55" w:rsidRPr="005F5E18" w:rsidRDefault="005A3B55" w:rsidP="00FC1389">
      <w:pPr>
        <w:tabs>
          <w:tab w:val="left" w:pos="0"/>
        </w:tabs>
        <w:jc w:val="both"/>
        <w:rPr>
          <w:noProof/>
          <w:sz w:val="28"/>
          <w:szCs w:val="28"/>
        </w:rPr>
      </w:pPr>
      <w:r w:rsidRPr="005F5E18">
        <w:rPr>
          <w:noProof/>
          <w:sz w:val="28"/>
          <w:szCs w:val="28"/>
        </w:rPr>
        <w:t xml:space="preserve"> </w:t>
      </w:r>
    </w:p>
    <w:tbl>
      <w:tblPr>
        <w:tblW w:w="53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37"/>
        <w:gridCol w:w="2851"/>
        <w:gridCol w:w="5860"/>
      </w:tblGrid>
      <w:tr w:rsidR="005A3B55" w:rsidRPr="00E82017" w14:paraId="24A003F4" w14:textId="77777777" w:rsidTr="005A3B55">
        <w:trPr>
          <w:tblCellSpacing w:w="15" w:type="dxa"/>
        </w:trPr>
        <w:tc>
          <w:tcPr>
            <w:tcW w:w="554" w:type="pct"/>
            <w:tcBorders>
              <w:top w:val="outset" w:sz="6" w:space="0" w:color="auto"/>
              <w:left w:val="outset" w:sz="6" w:space="0" w:color="auto"/>
              <w:bottom w:val="outset" w:sz="6" w:space="0" w:color="auto"/>
              <w:right w:val="outset" w:sz="6" w:space="0" w:color="auto"/>
            </w:tcBorders>
            <w:hideMark/>
          </w:tcPr>
          <w:p w14:paraId="3BFD4FD8" w14:textId="42A723F7" w:rsidR="005A3B55" w:rsidRPr="00E82017" w:rsidRDefault="00851C79" w:rsidP="00FC1389">
            <w:pPr>
              <w:rPr>
                <w:bCs/>
                <w:sz w:val="24"/>
                <w:szCs w:val="24"/>
              </w:rPr>
            </w:pPr>
            <w:r>
              <w:rPr>
                <w:bCs/>
                <w:sz w:val="24"/>
                <w:szCs w:val="24"/>
              </w:rPr>
              <w:t>"</w:t>
            </w:r>
            <w:r w:rsidR="00DF062C">
              <w:rPr>
                <w:bCs/>
                <w:sz w:val="24"/>
                <w:szCs w:val="24"/>
              </w:rPr>
              <w:t>32</w:t>
            </w:r>
            <w:r w:rsidR="005A3B55" w:rsidRPr="00E82017">
              <w:rPr>
                <w:bCs/>
                <w:sz w:val="24"/>
                <w:szCs w:val="24"/>
              </w:rPr>
              <w:t>.</w:t>
            </w:r>
          </w:p>
        </w:tc>
        <w:tc>
          <w:tcPr>
            <w:tcW w:w="1431" w:type="pct"/>
            <w:tcBorders>
              <w:top w:val="outset" w:sz="6" w:space="0" w:color="auto"/>
              <w:left w:val="outset" w:sz="6" w:space="0" w:color="auto"/>
              <w:bottom w:val="outset" w:sz="6" w:space="0" w:color="auto"/>
              <w:right w:val="outset" w:sz="6" w:space="0" w:color="auto"/>
            </w:tcBorders>
            <w:hideMark/>
          </w:tcPr>
          <w:p w14:paraId="7FECD773" w14:textId="77777777" w:rsidR="005A3B55" w:rsidRPr="00E82017" w:rsidRDefault="005A3B55" w:rsidP="00FC1389">
            <w:pPr>
              <w:rPr>
                <w:bCs/>
                <w:sz w:val="24"/>
                <w:szCs w:val="24"/>
              </w:rPr>
            </w:pPr>
            <w:r w:rsidRPr="00E82017">
              <w:rPr>
                <w:bCs/>
                <w:sz w:val="24"/>
                <w:szCs w:val="24"/>
              </w:rPr>
              <w:t>Lielvārde (</w:t>
            </w:r>
            <w:r>
              <w:rPr>
                <w:bCs/>
                <w:sz w:val="24"/>
                <w:szCs w:val="24"/>
              </w:rPr>
              <w:t xml:space="preserve">militārais </w:t>
            </w:r>
            <w:r w:rsidRPr="00E82017">
              <w:rPr>
                <w:bCs/>
                <w:sz w:val="24"/>
                <w:szCs w:val="24"/>
              </w:rPr>
              <w:t>lidlauks)</w:t>
            </w:r>
          </w:p>
        </w:tc>
        <w:tc>
          <w:tcPr>
            <w:tcW w:w="2950" w:type="pct"/>
            <w:tcBorders>
              <w:top w:val="outset" w:sz="6" w:space="0" w:color="auto"/>
              <w:left w:val="outset" w:sz="6" w:space="0" w:color="auto"/>
              <w:bottom w:val="outset" w:sz="6" w:space="0" w:color="auto"/>
              <w:right w:val="outset" w:sz="6" w:space="0" w:color="auto"/>
            </w:tcBorders>
            <w:hideMark/>
          </w:tcPr>
          <w:p w14:paraId="3C1249A5" w14:textId="772B5D8A" w:rsidR="005A3B55" w:rsidRPr="00E82017" w:rsidRDefault="005A3B55" w:rsidP="00FC1389">
            <w:pPr>
              <w:rPr>
                <w:bCs/>
                <w:sz w:val="24"/>
                <w:szCs w:val="24"/>
              </w:rPr>
            </w:pPr>
            <w:r w:rsidRPr="00E82017">
              <w:rPr>
                <w:sz w:val="24"/>
                <w:szCs w:val="24"/>
              </w:rPr>
              <w:t>visu diennakti</w:t>
            </w:r>
            <w:r w:rsidRPr="00E82017">
              <w:rPr>
                <w:sz w:val="24"/>
                <w:szCs w:val="24"/>
                <w:vertAlign w:val="superscript"/>
              </w:rPr>
              <w:t>3</w:t>
            </w:r>
            <w:r w:rsidR="007E1B51">
              <w:rPr>
                <w:sz w:val="24"/>
                <w:szCs w:val="24"/>
              </w:rPr>
              <w:t>"</w:t>
            </w:r>
          </w:p>
        </w:tc>
      </w:tr>
    </w:tbl>
    <w:p w14:paraId="29C46648" w14:textId="77777777" w:rsidR="005A3B55" w:rsidRPr="00151CF8" w:rsidRDefault="005A3B55" w:rsidP="00FC1389">
      <w:pPr>
        <w:pStyle w:val="ListParagraph"/>
        <w:tabs>
          <w:tab w:val="left" w:pos="0"/>
        </w:tabs>
        <w:ind w:left="0"/>
        <w:jc w:val="both"/>
        <w:rPr>
          <w:noProof/>
          <w:sz w:val="32"/>
          <w:szCs w:val="32"/>
        </w:rPr>
      </w:pPr>
    </w:p>
    <w:p w14:paraId="6E94AC4C" w14:textId="319962E0" w:rsidR="00AF3C78" w:rsidRDefault="00244976" w:rsidP="00FC1389">
      <w:pPr>
        <w:tabs>
          <w:tab w:val="left" w:pos="0"/>
        </w:tabs>
        <w:jc w:val="both"/>
        <w:rPr>
          <w:noProof/>
          <w:sz w:val="28"/>
          <w:szCs w:val="28"/>
        </w:rPr>
      </w:pPr>
      <w:r>
        <w:rPr>
          <w:noProof/>
          <w:sz w:val="28"/>
          <w:szCs w:val="28"/>
        </w:rPr>
        <w:lastRenderedPageBreak/>
        <w:tab/>
      </w:r>
      <w:r w:rsidR="00DF062C">
        <w:rPr>
          <w:noProof/>
          <w:sz w:val="28"/>
          <w:szCs w:val="28"/>
        </w:rPr>
        <w:t>4</w:t>
      </w:r>
      <w:r w:rsidR="005F5E18">
        <w:rPr>
          <w:noProof/>
          <w:sz w:val="28"/>
          <w:szCs w:val="28"/>
        </w:rPr>
        <w:t xml:space="preserve">. </w:t>
      </w:r>
      <w:r w:rsidR="00DF062C">
        <w:rPr>
          <w:noProof/>
          <w:sz w:val="28"/>
          <w:szCs w:val="28"/>
        </w:rPr>
        <w:t xml:space="preserve">Izteikt </w:t>
      </w:r>
      <w:r w:rsidR="00DF062C" w:rsidRPr="005F5E18">
        <w:rPr>
          <w:noProof/>
          <w:sz w:val="28"/>
          <w:szCs w:val="28"/>
        </w:rPr>
        <w:t>2</w:t>
      </w:r>
      <w:r w:rsidR="0074446C">
        <w:rPr>
          <w:noProof/>
          <w:sz w:val="28"/>
          <w:szCs w:val="28"/>
        </w:rPr>
        <w:t>. p</w:t>
      </w:r>
      <w:r w:rsidR="00DF062C" w:rsidRPr="005F5E18">
        <w:rPr>
          <w:noProof/>
          <w:sz w:val="28"/>
          <w:szCs w:val="28"/>
        </w:rPr>
        <w:t>ielikum</w:t>
      </w:r>
      <w:r w:rsidR="00DF062C">
        <w:rPr>
          <w:noProof/>
          <w:sz w:val="28"/>
          <w:szCs w:val="28"/>
        </w:rPr>
        <w:t>a</w:t>
      </w:r>
      <w:r w:rsidR="00DF062C" w:rsidRPr="005F5E18">
        <w:rPr>
          <w:noProof/>
          <w:sz w:val="28"/>
          <w:szCs w:val="28"/>
        </w:rPr>
        <w:t xml:space="preserve"> </w:t>
      </w:r>
      <w:r w:rsidR="00DF062C">
        <w:rPr>
          <w:noProof/>
          <w:sz w:val="28"/>
          <w:szCs w:val="28"/>
        </w:rPr>
        <w:t>26</w:t>
      </w:r>
      <w:r w:rsidR="0074446C">
        <w:rPr>
          <w:noProof/>
          <w:sz w:val="28"/>
          <w:szCs w:val="28"/>
        </w:rPr>
        <w:t>. p</w:t>
      </w:r>
      <w:r w:rsidR="00DF062C" w:rsidRPr="005F5E18">
        <w:rPr>
          <w:noProof/>
          <w:sz w:val="28"/>
          <w:szCs w:val="28"/>
        </w:rPr>
        <w:t xml:space="preserve">unktu </w:t>
      </w:r>
      <w:r w:rsidR="00DF062C">
        <w:rPr>
          <w:noProof/>
          <w:sz w:val="28"/>
          <w:szCs w:val="28"/>
        </w:rPr>
        <w:t>šādā redakcijā:</w:t>
      </w:r>
    </w:p>
    <w:p w14:paraId="58A2DF23" w14:textId="77777777" w:rsidR="00AF3C78" w:rsidRDefault="00AF3C78" w:rsidP="00FC1389">
      <w:pPr>
        <w:tabs>
          <w:tab w:val="left" w:pos="0"/>
        </w:tabs>
        <w:jc w:val="both"/>
        <w:rPr>
          <w:noProof/>
          <w:sz w:val="28"/>
          <w:szCs w:val="28"/>
        </w:rPr>
      </w:pPr>
    </w:p>
    <w:tbl>
      <w:tblPr>
        <w:tblW w:w="535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80"/>
        <w:gridCol w:w="1068"/>
        <w:gridCol w:w="1500"/>
        <w:gridCol w:w="401"/>
        <w:gridCol w:w="592"/>
        <w:gridCol w:w="603"/>
        <w:gridCol w:w="458"/>
        <w:gridCol w:w="1022"/>
        <w:gridCol w:w="624"/>
        <w:gridCol w:w="1496"/>
        <w:gridCol w:w="1437"/>
      </w:tblGrid>
      <w:tr w:rsidR="00DF062C" w:rsidRPr="0047489B" w14:paraId="6C02A2C7" w14:textId="77777777" w:rsidTr="0089434A">
        <w:trPr>
          <w:trHeight w:val="588"/>
          <w:tblCellSpacing w:w="15" w:type="dxa"/>
        </w:trPr>
        <w:tc>
          <w:tcPr>
            <w:tcW w:w="320" w:type="pct"/>
            <w:tcBorders>
              <w:top w:val="outset" w:sz="6" w:space="0" w:color="auto"/>
              <w:left w:val="outset" w:sz="6" w:space="0" w:color="auto"/>
              <w:bottom w:val="outset" w:sz="6" w:space="0" w:color="auto"/>
              <w:right w:val="outset" w:sz="6" w:space="0" w:color="auto"/>
            </w:tcBorders>
            <w:hideMark/>
          </w:tcPr>
          <w:p w14:paraId="7B57218B" w14:textId="14D506B2" w:rsidR="00DF062C" w:rsidRPr="00EF322F" w:rsidRDefault="00851C79" w:rsidP="00FC1389">
            <w:pPr>
              <w:rPr>
                <w:sz w:val="24"/>
                <w:szCs w:val="24"/>
              </w:rPr>
            </w:pPr>
            <w:r>
              <w:rPr>
                <w:sz w:val="24"/>
                <w:szCs w:val="24"/>
              </w:rPr>
              <w:t>"</w:t>
            </w:r>
            <w:r w:rsidR="00DF062C" w:rsidRPr="00EF322F">
              <w:rPr>
                <w:sz w:val="24"/>
                <w:szCs w:val="24"/>
              </w:rPr>
              <w:t>26.</w:t>
            </w:r>
          </w:p>
        </w:tc>
        <w:tc>
          <w:tcPr>
            <w:tcW w:w="524" w:type="pct"/>
            <w:tcBorders>
              <w:top w:val="outset" w:sz="6" w:space="0" w:color="auto"/>
              <w:left w:val="outset" w:sz="6" w:space="0" w:color="auto"/>
              <w:bottom w:val="outset" w:sz="6" w:space="0" w:color="auto"/>
              <w:right w:val="outset" w:sz="6" w:space="0" w:color="auto"/>
            </w:tcBorders>
            <w:hideMark/>
          </w:tcPr>
          <w:p w14:paraId="58AEDDE9" w14:textId="77777777" w:rsidR="00DF062C" w:rsidRPr="00EF322F" w:rsidRDefault="00DF062C" w:rsidP="00FC1389">
            <w:pPr>
              <w:rPr>
                <w:sz w:val="24"/>
                <w:szCs w:val="24"/>
              </w:rPr>
            </w:pPr>
            <w:r w:rsidRPr="00EF322F">
              <w:rPr>
                <w:sz w:val="24"/>
                <w:szCs w:val="24"/>
              </w:rPr>
              <w:t>Vientuļi</w:t>
            </w:r>
          </w:p>
        </w:tc>
        <w:tc>
          <w:tcPr>
            <w:tcW w:w="742" w:type="pct"/>
            <w:tcBorders>
              <w:top w:val="outset" w:sz="6" w:space="0" w:color="auto"/>
              <w:left w:val="outset" w:sz="6" w:space="0" w:color="auto"/>
              <w:bottom w:val="outset" w:sz="6" w:space="0" w:color="auto"/>
              <w:right w:val="outset" w:sz="6" w:space="0" w:color="auto"/>
            </w:tcBorders>
            <w:hideMark/>
          </w:tcPr>
          <w:p w14:paraId="47841CC5" w14:textId="77777777" w:rsidR="00DF062C" w:rsidRPr="00EF322F" w:rsidRDefault="00DF062C" w:rsidP="00FC1389">
            <w:pPr>
              <w:jc w:val="center"/>
              <w:rPr>
                <w:sz w:val="24"/>
                <w:szCs w:val="24"/>
              </w:rPr>
            </w:pPr>
            <w:r w:rsidRPr="00EF322F">
              <w:rPr>
                <w:sz w:val="24"/>
                <w:szCs w:val="24"/>
              </w:rPr>
              <w:t>visu diennakti</w:t>
            </w:r>
          </w:p>
        </w:tc>
        <w:tc>
          <w:tcPr>
            <w:tcW w:w="187" w:type="pct"/>
            <w:tcBorders>
              <w:top w:val="outset" w:sz="6" w:space="0" w:color="auto"/>
              <w:left w:val="outset" w:sz="6" w:space="0" w:color="auto"/>
              <w:bottom w:val="outset" w:sz="6" w:space="0" w:color="auto"/>
              <w:right w:val="outset" w:sz="6" w:space="0" w:color="auto"/>
            </w:tcBorders>
            <w:vAlign w:val="center"/>
            <w:hideMark/>
          </w:tcPr>
          <w:p w14:paraId="32508556" w14:textId="77777777" w:rsidR="00DF062C" w:rsidRPr="00EF322F" w:rsidRDefault="00DF062C" w:rsidP="00FC1389">
            <w:pPr>
              <w:jc w:val="center"/>
              <w:rPr>
                <w:sz w:val="24"/>
                <w:szCs w:val="24"/>
              </w:rPr>
            </w:pPr>
            <w:r w:rsidRPr="00EF322F">
              <w:rPr>
                <w:sz w:val="24"/>
                <w:szCs w:val="24"/>
              </w:rPr>
              <w:t>–</w:t>
            </w:r>
          </w:p>
        </w:tc>
        <w:tc>
          <w:tcPr>
            <w:tcW w:w="284" w:type="pct"/>
            <w:tcBorders>
              <w:top w:val="outset" w:sz="6" w:space="0" w:color="auto"/>
              <w:left w:val="outset" w:sz="6" w:space="0" w:color="auto"/>
              <w:bottom w:val="outset" w:sz="6" w:space="0" w:color="auto"/>
              <w:right w:val="outset" w:sz="6" w:space="0" w:color="auto"/>
            </w:tcBorders>
            <w:vAlign w:val="center"/>
            <w:hideMark/>
          </w:tcPr>
          <w:p w14:paraId="561810ED" w14:textId="77777777" w:rsidR="00DF062C" w:rsidRPr="00EF322F" w:rsidRDefault="00DF062C" w:rsidP="00FC1389">
            <w:pPr>
              <w:jc w:val="center"/>
              <w:rPr>
                <w:sz w:val="24"/>
                <w:szCs w:val="24"/>
              </w:rPr>
            </w:pPr>
            <w:r w:rsidRPr="00EF322F">
              <w:rPr>
                <w:sz w:val="24"/>
                <w:szCs w:val="24"/>
              </w:rPr>
              <w:t>–</w:t>
            </w:r>
          </w:p>
        </w:tc>
        <w:tc>
          <w:tcPr>
            <w:tcW w:w="289" w:type="pct"/>
            <w:tcBorders>
              <w:top w:val="outset" w:sz="6" w:space="0" w:color="auto"/>
              <w:left w:val="outset" w:sz="6" w:space="0" w:color="auto"/>
              <w:bottom w:val="outset" w:sz="6" w:space="0" w:color="auto"/>
              <w:right w:val="outset" w:sz="6" w:space="0" w:color="auto"/>
            </w:tcBorders>
            <w:vAlign w:val="center"/>
            <w:hideMark/>
          </w:tcPr>
          <w:p w14:paraId="744E4862" w14:textId="77777777" w:rsidR="00DF062C" w:rsidRPr="00EF322F" w:rsidRDefault="00DF062C" w:rsidP="00FC1389">
            <w:pPr>
              <w:jc w:val="center"/>
              <w:rPr>
                <w:sz w:val="24"/>
                <w:szCs w:val="24"/>
              </w:rPr>
            </w:pPr>
            <w:r w:rsidRPr="00EF322F">
              <w:rPr>
                <w:sz w:val="24"/>
                <w:szCs w:val="24"/>
              </w:rPr>
              <w:t>–</w:t>
            </w:r>
          </w:p>
        </w:tc>
        <w:tc>
          <w:tcPr>
            <w:tcW w:w="216" w:type="pct"/>
            <w:tcBorders>
              <w:top w:val="outset" w:sz="6" w:space="0" w:color="auto"/>
              <w:left w:val="outset" w:sz="6" w:space="0" w:color="auto"/>
              <w:bottom w:val="outset" w:sz="6" w:space="0" w:color="auto"/>
              <w:right w:val="outset" w:sz="6" w:space="0" w:color="auto"/>
            </w:tcBorders>
            <w:vAlign w:val="center"/>
            <w:hideMark/>
          </w:tcPr>
          <w:p w14:paraId="7A3BD434" w14:textId="77777777" w:rsidR="00DF062C" w:rsidRPr="00EF322F" w:rsidRDefault="00DF062C" w:rsidP="00FC1389">
            <w:pPr>
              <w:jc w:val="center"/>
              <w:rPr>
                <w:sz w:val="24"/>
                <w:szCs w:val="24"/>
              </w:rPr>
            </w:pPr>
            <w:r w:rsidRPr="00EF322F">
              <w:rPr>
                <w:sz w:val="24"/>
                <w:szCs w:val="24"/>
              </w:rPr>
              <w:t>–</w:t>
            </w:r>
          </w:p>
        </w:tc>
        <w:tc>
          <w:tcPr>
            <w:tcW w:w="501" w:type="pct"/>
            <w:tcBorders>
              <w:top w:val="outset" w:sz="6" w:space="0" w:color="auto"/>
              <w:left w:val="outset" w:sz="6" w:space="0" w:color="auto"/>
              <w:bottom w:val="outset" w:sz="6" w:space="0" w:color="auto"/>
              <w:right w:val="outset" w:sz="6" w:space="0" w:color="auto"/>
            </w:tcBorders>
            <w:vAlign w:val="center"/>
            <w:hideMark/>
          </w:tcPr>
          <w:p w14:paraId="6448D1CA" w14:textId="77777777" w:rsidR="00DF062C" w:rsidRPr="00A72793" w:rsidRDefault="00DF062C" w:rsidP="00FC1389">
            <w:pPr>
              <w:jc w:val="center"/>
              <w:rPr>
                <w:sz w:val="18"/>
                <w:szCs w:val="18"/>
              </w:rPr>
            </w:pPr>
            <w:r w:rsidRPr="00EF322F">
              <w:rPr>
                <w:sz w:val="24"/>
                <w:szCs w:val="24"/>
              </w:rPr>
              <w:t>–</w:t>
            </w:r>
          </w:p>
        </w:tc>
        <w:tc>
          <w:tcPr>
            <w:tcW w:w="300" w:type="pct"/>
            <w:tcBorders>
              <w:top w:val="outset" w:sz="6" w:space="0" w:color="auto"/>
              <w:left w:val="outset" w:sz="6" w:space="0" w:color="auto"/>
              <w:bottom w:val="outset" w:sz="6" w:space="0" w:color="auto"/>
              <w:right w:val="outset" w:sz="6" w:space="0" w:color="auto"/>
            </w:tcBorders>
            <w:vAlign w:val="center"/>
            <w:hideMark/>
          </w:tcPr>
          <w:p w14:paraId="58A518CF" w14:textId="77777777" w:rsidR="00DF062C" w:rsidRPr="00EF322F" w:rsidRDefault="00DF062C" w:rsidP="00FC1389">
            <w:pPr>
              <w:jc w:val="center"/>
              <w:rPr>
                <w:sz w:val="24"/>
                <w:szCs w:val="24"/>
              </w:rPr>
            </w:pPr>
            <w:r w:rsidRPr="00EF322F">
              <w:rPr>
                <w:sz w:val="24"/>
                <w:szCs w:val="24"/>
              </w:rPr>
              <w:t>–</w:t>
            </w:r>
          </w:p>
        </w:tc>
        <w:tc>
          <w:tcPr>
            <w:tcW w:w="740" w:type="pct"/>
            <w:tcBorders>
              <w:top w:val="outset" w:sz="6" w:space="0" w:color="auto"/>
              <w:left w:val="outset" w:sz="6" w:space="0" w:color="auto"/>
              <w:bottom w:val="outset" w:sz="6" w:space="0" w:color="auto"/>
              <w:right w:val="outset" w:sz="6" w:space="0" w:color="auto"/>
            </w:tcBorders>
            <w:hideMark/>
          </w:tcPr>
          <w:p w14:paraId="50B5A2A7" w14:textId="77777777" w:rsidR="00DF062C" w:rsidRPr="00EF322F" w:rsidRDefault="00DF062C" w:rsidP="00FC1389">
            <w:pPr>
              <w:jc w:val="center"/>
              <w:rPr>
                <w:sz w:val="24"/>
                <w:szCs w:val="24"/>
              </w:rPr>
            </w:pPr>
            <w:r w:rsidRPr="00EF322F">
              <w:rPr>
                <w:sz w:val="24"/>
                <w:szCs w:val="24"/>
              </w:rPr>
              <w:t>visu diennakti</w:t>
            </w:r>
          </w:p>
        </w:tc>
        <w:tc>
          <w:tcPr>
            <w:tcW w:w="703" w:type="pct"/>
            <w:tcBorders>
              <w:top w:val="outset" w:sz="6" w:space="0" w:color="auto"/>
              <w:left w:val="outset" w:sz="6" w:space="0" w:color="auto"/>
              <w:bottom w:val="outset" w:sz="6" w:space="0" w:color="auto"/>
              <w:right w:val="outset" w:sz="6" w:space="0" w:color="auto"/>
            </w:tcBorders>
            <w:hideMark/>
          </w:tcPr>
          <w:p w14:paraId="632DB842" w14:textId="6B108F98" w:rsidR="00DF062C" w:rsidRPr="00EF322F" w:rsidRDefault="00DF062C" w:rsidP="00FC1389">
            <w:pPr>
              <w:jc w:val="center"/>
              <w:rPr>
                <w:sz w:val="24"/>
                <w:szCs w:val="24"/>
              </w:rPr>
            </w:pPr>
            <w:r w:rsidRPr="00EF322F">
              <w:rPr>
                <w:sz w:val="24"/>
                <w:szCs w:val="24"/>
              </w:rPr>
              <w:t>visu diennakti</w:t>
            </w:r>
            <w:r w:rsidR="00851C79">
              <w:rPr>
                <w:sz w:val="24"/>
                <w:szCs w:val="24"/>
              </w:rPr>
              <w:t>"</w:t>
            </w:r>
          </w:p>
        </w:tc>
      </w:tr>
    </w:tbl>
    <w:p w14:paraId="3C2B8E3A" w14:textId="77777777" w:rsidR="0051143E" w:rsidRDefault="0051143E" w:rsidP="00FC1389">
      <w:pPr>
        <w:ind w:firstLine="709"/>
        <w:rPr>
          <w:noProof/>
          <w:sz w:val="28"/>
          <w:szCs w:val="28"/>
        </w:rPr>
      </w:pPr>
    </w:p>
    <w:p w14:paraId="6DFC0A21" w14:textId="71BE1C41" w:rsidR="00AF3C78" w:rsidRDefault="00DF062C" w:rsidP="00FC1389">
      <w:pPr>
        <w:ind w:firstLine="709"/>
        <w:rPr>
          <w:noProof/>
          <w:sz w:val="28"/>
          <w:szCs w:val="28"/>
        </w:rPr>
      </w:pPr>
      <w:r>
        <w:rPr>
          <w:noProof/>
          <w:sz w:val="28"/>
          <w:szCs w:val="28"/>
        </w:rPr>
        <w:t>5</w:t>
      </w:r>
      <w:r w:rsidR="00AF3C78">
        <w:rPr>
          <w:noProof/>
          <w:sz w:val="28"/>
          <w:szCs w:val="28"/>
        </w:rPr>
        <w:t xml:space="preserve">. </w:t>
      </w:r>
      <w:r>
        <w:rPr>
          <w:noProof/>
          <w:sz w:val="28"/>
          <w:szCs w:val="28"/>
        </w:rPr>
        <w:t xml:space="preserve">Papildināt </w:t>
      </w:r>
      <w:r w:rsidRPr="005F5E18">
        <w:rPr>
          <w:noProof/>
          <w:sz w:val="28"/>
          <w:szCs w:val="28"/>
        </w:rPr>
        <w:t>2</w:t>
      </w:r>
      <w:r w:rsidR="0074446C">
        <w:rPr>
          <w:noProof/>
          <w:sz w:val="28"/>
          <w:szCs w:val="28"/>
        </w:rPr>
        <w:t>. p</w:t>
      </w:r>
      <w:r w:rsidRPr="005F5E18">
        <w:rPr>
          <w:noProof/>
          <w:sz w:val="28"/>
          <w:szCs w:val="28"/>
        </w:rPr>
        <w:t>ielikum</w:t>
      </w:r>
      <w:r>
        <w:rPr>
          <w:noProof/>
          <w:sz w:val="28"/>
          <w:szCs w:val="28"/>
        </w:rPr>
        <w:t>u</w:t>
      </w:r>
      <w:r w:rsidRPr="005F5E18">
        <w:rPr>
          <w:noProof/>
          <w:sz w:val="28"/>
          <w:szCs w:val="28"/>
        </w:rPr>
        <w:t xml:space="preserve"> </w:t>
      </w:r>
      <w:r>
        <w:rPr>
          <w:noProof/>
          <w:sz w:val="28"/>
          <w:szCs w:val="28"/>
        </w:rPr>
        <w:t>ar 28</w:t>
      </w:r>
      <w:r w:rsidR="0074446C">
        <w:rPr>
          <w:noProof/>
          <w:sz w:val="28"/>
          <w:szCs w:val="28"/>
        </w:rPr>
        <w:t>. p</w:t>
      </w:r>
      <w:r w:rsidRPr="005F5E18">
        <w:rPr>
          <w:noProof/>
          <w:sz w:val="28"/>
          <w:szCs w:val="28"/>
        </w:rPr>
        <w:t xml:space="preserve">unktu </w:t>
      </w:r>
      <w:r>
        <w:rPr>
          <w:noProof/>
          <w:sz w:val="28"/>
          <w:szCs w:val="28"/>
        </w:rPr>
        <w:t>šādā redakcijā:</w:t>
      </w:r>
    </w:p>
    <w:p w14:paraId="55B05C23" w14:textId="77777777" w:rsidR="007E1B51" w:rsidRDefault="007E1B51" w:rsidP="00FC1389">
      <w:pPr>
        <w:ind w:firstLine="709"/>
        <w:rPr>
          <w:noProof/>
          <w:sz w:val="28"/>
          <w:szCs w:val="28"/>
        </w:rPr>
      </w:pPr>
    </w:p>
    <w:tbl>
      <w:tblPr>
        <w:tblW w:w="535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1174"/>
        <w:gridCol w:w="1511"/>
        <w:gridCol w:w="405"/>
        <w:gridCol w:w="603"/>
        <w:gridCol w:w="605"/>
        <w:gridCol w:w="462"/>
        <w:gridCol w:w="1028"/>
        <w:gridCol w:w="630"/>
        <w:gridCol w:w="1502"/>
        <w:gridCol w:w="1387"/>
      </w:tblGrid>
      <w:tr w:rsidR="00DF062C" w:rsidRPr="00E82017" w14:paraId="4C3512CE" w14:textId="77777777" w:rsidTr="0089434A">
        <w:trPr>
          <w:trHeight w:val="588"/>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791D83A1" w14:textId="3D7F3DEB" w:rsidR="00DF062C" w:rsidRPr="005A3B55" w:rsidRDefault="00851C79" w:rsidP="00FC1389">
            <w:pPr>
              <w:rPr>
                <w:sz w:val="24"/>
                <w:szCs w:val="24"/>
              </w:rPr>
            </w:pPr>
            <w:r>
              <w:rPr>
                <w:sz w:val="24"/>
                <w:szCs w:val="24"/>
              </w:rPr>
              <w:t>"</w:t>
            </w:r>
            <w:r w:rsidR="00DF062C">
              <w:rPr>
                <w:sz w:val="24"/>
                <w:szCs w:val="24"/>
              </w:rPr>
              <w:t>28</w:t>
            </w:r>
            <w:r w:rsidR="00DF062C" w:rsidRPr="005A3B55">
              <w:rPr>
                <w:sz w:val="24"/>
                <w:szCs w:val="24"/>
              </w:rPr>
              <w:t>.</w:t>
            </w:r>
          </w:p>
        </w:tc>
        <w:tc>
          <w:tcPr>
            <w:tcW w:w="578" w:type="pct"/>
            <w:tcBorders>
              <w:top w:val="outset" w:sz="6" w:space="0" w:color="auto"/>
              <w:left w:val="outset" w:sz="6" w:space="0" w:color="auto"/>
              <w:bottom w:val="outset" w:sz="6" w:space="0" w:color="auto"/>
              <w:right w:val="outset" w:sz="6" w:space="0" w:color="auto"/>
            </w:tcBorders>
            <w:hideMark/>
          </w:tcPr>
          <w:p w14:paraId="7C4FAA33" w14:textId="77777777" w:rsidR="00DF062C" w:rsidRPr="005A3B55" w:rsidRDefault="00DF062C" w:rsidP="00FC1389">
            <w:pPr>
              <w:rPr>
                <w:sz w:val="24"/>
                <w:szCs w:val="24"/>
              </w:rPr>
            </w:pPr>
            <w:r w:rsidRPr="005A3B55">
              <w:rPr>
                <w:sz w:val="24"/>
                <w:szCs w:val="24"/>
              </w:rPr>
              <w:t>Lielvārde (militārais lidlauks)</w:t>
            </w:r>
          </w:p>
        </w:tc>
        <w:tc>
          <w:tcPr>
            <w:tcW w:w="748" w:type="pct"/>
            <w:tcBorders>
              <w:top w:val="outset" w:sz="6" w:space="0" w:color="auto"/>
              <w:left w:val="outset" w:sz="6" w:space="0" w:color="auto"/>
              <w:bottom w:val="outset" w:sz="6" w:space="0" w:color="auto"/>
              <w:right w:val="outset" w:sz="6" w:space="0" w:color="auto"/>
            </w:tcBorders>
            <w:hideMark/>
          </w:tcPr>
          <w:p w14:paraId="17416A54" w14:textId="25D71EF1" w:rsidR="00DF062C" w:rsidRPr="005A3B55" w:rsidRDefault="00DF062C" w:rsidP="00FC1389">
            <w:pPr>
              <w:jc w:val="center"/>
              <w:rPr>
                <w:sz w:val="24"/>
                <w:szCs w:val="24"/>
              </w:rPr>
            </w:pPr>
            <w:r w:rsidRPr="005A3B55">
              <w:rPr>
                <w:sz w:val="24"/>
                <w:szCs w:val="24"/>
              </w:rPr>
              <w:t>visu diennakti</w:t>
            </w:r>
            <w:r w:rsidR="007E1B51">
              <w:rPr>
                <w:sz w:val="24"/>
                <w:szCs w:val="24"/>
                <w:vertAlign w:val="superscript"/>
              </w:rPr>
              <w:t>1, 2</w:t>
            </w:r>
          </w:p>
        </w:tc>
        <w:tc>
          <w:tcPr>
            <w:tcW w:w="189" w:type="pct"/>
            <w:tcBorders>
              <w:top w:val="outset" w:sz="6" w:space="0" w:color="auto"/>
              <w:left w:val="outset" w:sz="6" w:space="0" w:color="auto"/>
              <w:bottom w:val="outset" w:sz="6" w:space="0" w:color="auto"/>
              <w:right w:val="outset" w:sz="6" w:space="0" w:color="auto"/>
            </w:tcBorders>
            <w:vAlign w:val="center"/>
            <w:hideMark/>
          </w:tcPr>
          <w:p w14:paraId="4398DF79" w14:textId="77777777" w:rsidR="00DF062C" w:rsidRPr="005A3B55" w:rsidRDefault="00DF062C" w:rsidP="00FC1389">
            <w:pPr>
              <w:jc w:val="center"/>
              <w:rPr>
                <w:sz w:val="24"/>
                <w:szCs w:val="24"/>
              </w:rPr>
            </w:pPr>
            <w:r w:rsidRPr="005A3B55">
              <w:rPr>
                <w:sz w:val="24"/>
                <w:szCs w:val="24"/>
              </w:rPr>
              <w:t>–</w:t>
            </w:r>
          </w:p>
        </w:tc>
        <w:tc>
          <w:tcPr>
            <w:tcW w:w="289" w:type="pct"/>
            <w:tcBorders>
              <w:top w:val="outset" w:sz="6" w:space="0" w:color="auto"/>
              <w:left w:val="outset" w:sz="6" w:space="0" w:color="auto"/>
              <w:bottom w:val="outset" w:sz="6" w:space="0" w:color="auto"/>
              <w:right w:val="outset" w:sz="6" w:space="0" w:color="auto"/>
            </w:tcBorders>
            <w:vAlign w:val="center"/>
            <w:hideMark/>
          </w:tcPr>
          <w:p w14:paraId="5AC1FF52" w14:textId="77777777" w:rsidR="00DF062C" w:rsidRPr="005A3B55" w:rsidRDefault="00DF062C" w:rsidP="00FC1389">
            <w:pPr>
              <w:jc w:val="center"/>
              <w:rPr>
                <w:sz w:val="24"/>
                <w:szCs w:val="24"/>
              </w:rPr>
            </w:pPr>
            <w:r w:rsidRPr="005A3B55">
              <w:rPr>
                <w:sz w:val="24"/>
                <w:szCs w:val="24"/>
              </w:rPr>
              <w:t>–</w:t>
            </w:r>
          </w:p>
        </w:tc>
        <w:tc>
          <w:tcPr>
            <w:tcW w:w="290" w:type="pct"/>
            <w:tcBorders>
              <w:top w:val="outset" w:sz="6" w:space="0" w:color="auto"/>
              <w:left w:val="outset" w:sz="6" w:space="0" w:color="auto"/>
              <w:bottom w:val="outset" w:sz="6" w:space="0" w:color="auto"/>
              <w:right w:val="outset" w:sz="6" w:space="0" w:color="auto"/>
            </w:tcBorders>
            <w:vAlign w:val="center"/>
            <w:hideMark/>
          </w:tcPr>
          <w:p w14:paraId="5F6CC8E0" w14:textId="77777777" w:rsidR="00DF062C" w:rsidRPr="005A3B55" w:rsidRDefault="00DF062C" w:rsidP="00FC1389">
            <w:pPr>
              <w:jc w:val="center"/>
              <w:rPr>
                <w:sz w:val="24"/>
                <w:szCs w:val="24"/>
              </w:rPr>
            </w:pPr>
            <w:r w:rsidRPr="005A3B55">
              <w:rPr>
                <w:sz w:val="24"/>
                <w:szCs w:val="24"/>
              </w:rPr>
              <w:t>–</w:t>
            </w:r>
          </w:p>
        </w:tc>
        <w:tc>
          <w:tcPr>
            <w:tcW w:w="218" w:type="pct"/>
            <w:tcBorders>
              <w:top w:val="outset" w:sz="6" w:space="0" w:color="auto"/>
              <w:left w:val="outset" w:sz="6" w:space="0" w:color="auto"/>
              <w:bottom w:val="outset" w:sz="6" w:space="0" w:color="auto"/>
              <w:right w:val="outset" w:sz="6" w:space="0" w:color="auto"/>
            </w:tcBorders>
            <w:vAlign w:val="center"/>
            <w:hideMark/>
          </w:tcPr>
          <w:p w14:paraId="6B631C47" w14:textId="77777777" w:rsidR="00DF062C" w:rsidRPr="005A3B55" w:rsidRDefault="00DF062C" w:rsidP="00FC1389">
            <w:pPr>
              <w:jc w:val="center"/>
              <w:rPr>
                <w:sz w:val="24"/>
                <w:szCs w:val="24"/>
              </w:rPr>
            </w:pPr>
            <w:r w:rsidRPr="005A3B55">
              <w:rPr>
                <w:sz w:val="24"/>
                <w:szCs w:val="24"/>
              </w:rPr>
              <w:t>–</w:t>
            </w:r>
          </w:p>
        </w:tc>
        <w:tc>
          <w:tcPr>
            <w:tcW w:w="504" w:type="pct"/>
            <w:tcBorders>
              <w:top w:val="outset" w:sz="6" w:space="0" w:color="auto"/>
              <w:left w:val="outset" w:sz="6" w:space="0" w:color="auto"/>
              <w:bottom w:val="outset" w:sz="6" w:space="0" w:color="auto"/>
              <w:right w:val="outset" w:sz="6" w:space="0" w:color="auto"/>
            </w:tcBorders>
            <w:vAlign w:val="center"/>
            <w:hideMark/>
          </w:tcPr>
          <w:p w14:paraId="5440C701" w14:textId="77777777" w:rsidR="00DF062C" w:rsidRPr="005A3B55" w:rsidRDefault="00DF062C" w:rsidP="00FC1389">
            <w:pPr>
              <w:jc w:val="center"/>
              <w:rPr>
                <w:sz w:val="24"/>
                <w:szCs w:val="24"/>
              </w:rPr>
            </w:pPr>
            <w:r w:rsidRPr="005A3B55">
              <w:rPr>
                <w:sz w:val="24"/>
                <w:szCs w:val="24"/>
              </w:rPr>
              <w:t>–</w:t>
            </w:r>
          </w:p>
        </w:tc>
        <w:tc>
          <w:tcPr>
            <w:tcW w:w="303" w:type="pct"/>
            <w:tcBorders>
              <w:top w:val="outset" w:sz="6" w:space="0" w:color="auto"/>
              <w:left w:val="outset" w:sz="6" w:space="0" w:color="auto"/>
              <w:bottom w:val="outset" w:sz="6" w:space="0" w:color="auto"/>
              <w:right w:val="outset" w:sz="6" w:space="0" w:color="auto"/>
            </w:tcBorders>
            <w:vAlign w:val="center"/>
            <w:hideMark/>
          </w:tcPr>
          <w:p w14:paraId="541F4AE7" w14:textId="77777777" w:rsidR="00DF062C" w:rsidRPr="005A3B55" w:rsidRDefault="00DF062C" w:rsidP="00FC1389">
            <w:pPr>
              <w:jc w:val="center"/>
              <w:rPr>
                <w:sz w:val="24"/>
                <w:szCs w:val="24"/>
              </w:rPr>
            </w:pPr>
            <w:r w:rsidRPr="005A3B55">
              <w:rPr>
                <w:sz w:val="24"/>
                <w:szCs w:val="24"/>
              </w:rPr>
              <w:t>–</w:t>
            </w:r>
          </w:p>
        </w:tc>
        <w:tc>
          <w:tcPr>
            <w:tcW w:w="743" w:type="pct"/>
            <w:tcBorders>
              <w:top w:val="outset" w:sz="6" w:space="0" w:color="auto"/>
              <w:left w:val="outset" w:sz="6" w:space="0" w:color="auto"/>
              <w:bottom w:val="outset" w:sz="6" w:space="0" w:color="auto"/>
              <w:right w:val="outset" w:sz="6" w:space="0" w:color="auto"/>
            </w:tcBorders>
            <w:hideMark/>
          </w:tcPr>
          <w:p w14:paraId="4F895C14" w14:textId="41481769" w:rsidR="00DF062C" w:rsidRPr="005A3B55" w:rsidRDefault="00DF062C" w:rsidP="00FC1389">
            <w:pPr>
              <w:jc w:val="center"/>
              <w:rPr>
                <w:sz w:val="24"/>
                <w:szCs w:val="24"/>
              </w:rPr>
            </w:pPr>
            <w:r w:rsidRPr="005A3B55">
              <w:rPr>
                <w:sz w:val="24"/>
                <w:szCs w:val="24"/>
              </w:rPr>
              <w:t>visu diennakti</w:t>
            </w:r>
            <w:r w:rsidR="007E1B51">
              <w:rPr>
                <w:sz w:val="24"/>
                <w:szCs w:val="24"/>
                <w:vertAlign w:val="superscript"/>
              </w:rPr>
              <w:t>1, 2</w:t>
            </w:r>
          </w:p>
        </w:tc>
        <w:tc>
          <w:tcPr>
            <w:tcW w:w="678" w:type="pct"/>
            <w:tcBorders>
              <w:top w:val="outset" w:sz="6" w:space="0" w:color="auto"/>
              <w:left w:val="outset" w:sz="6" w:space="0" w:color="auto"/>
              <w:bottom w:val="outset" w:sz="6" w:space="0" w:color="auto"/>
              <w:right w:val="outset" w:sz="6" w:space="0" w:color="auto"/>
            </w:tcBorders>
            <w:hideMark/>
          </w:tcPr>
          <w:p w14:paraId="639E5523" w14:textId="401BE73B" w:rsidR="00DF062C" w:rsidRPr="00C22B57" w:rsidRDefault="00DF062C" w:rsidP="00FC1389">
            <w:pPr>
              <w:jc w:val="center"/>
              <w:rPr>
                <w:sz w:val="24"/>
                <w:szCs w:val="24"/>
              </w:rPr>
            </w:pPr>
            <w:r w:rsidRPr="005A3B55">
              <w:rPr>
                <w:sz w:val="24"/>
                <w:szCs w:val="24"/>
              </w:rPr>
              <w:t>visu diennakti</w:t>
            </w:r>
            <w:r w:rsidR="007E1B51">
              <w:rPr>
                <w:sz w:val="24"/>
                <w:szCs w:val="24"/>
                <w:vertAlign w:val="superscript"/>
              </w:rPr>
              <w:t>1, 2</w:t>
            </w:r>
            <w:r w:rsidR="00851C79">
              <w:rPr>
                <w:sz w:val="24"/>
                <w:szCs w:val="24"/>
              </w:rPr>
              <w:t>"</w:t>
            </w:r>
          </w:p>
        </w:tc>
      </w:tr>
    </w:tbl>
    <w:p w14:paraId="2B1F42AD" w14:textId="77777777" w:rsidR="008A3474" w:rsidRDefault="00DF062C" w:rsidP="00FC1389">
      <w:pPr>
        <w:tabs>
          <w:tab w:val="left" w:pos="709"/>
        </w:tabs>
        <w:rPr>
          <w:noProof/>
          <w:sz w:val="28"/>
          <w:szCs w:val="28"/>
        </w:rPr>
      </w:pPr>
      <w:r>
        <w:rPr>
          <w:noProof/>
          <w:sz w:val="28"/>
          <w:szCs w:val="28"/>
        </w:rPr>
        <w:tab/>
      </w:r>
    </w:p>
    <w:p w14:paraId="694DB884" w14:textId="69CB7EDB" w:rsidR="00151CF8" w:rsidRDefault="008A3474" w:rsidP="00FC1389">
      <w:pPr>
        <w:tabs>
          <w:tab w:val="left" w:pos="709"/>
        </w:tabs>
        <w:rPr>
          <w:sz w:val="28"/>
          <w:szCs w:val="28"/>
        </w:rPr>
      </w:pPr>
      <w:r>
        <w:rPr>
          <w:noProof/>
          <w:sz w:val="28"/>
          <w:szCs w:val="28"/>
        </w:rPr>
        <w:tab/>
      </w:r>
      <w:r w:rsidR="00DF062C">
        <w:rPr>
          <w:sz w:val="28"/>
          <w:szCs w:val="28"/>
        </w:rPr>
        <w:t>6</w:t>
      </w:r>
      <w:r w:rsidR="005F5E18">
        <w:rPr>
          <w:sz w:val="28"/>
          <w:szCs w:val="28"/>
        </w:rPr>
        <w:t xml:space="preserve">. </w:t>
      </w:r>
      <w:r w:rsidR="007365D7" w:rsidRPr="005F5E18">
        <w:rPr>
          <w:sz w:val="28"/>
          <w:szCs w:val="28"/>
        </w:rPr>
        <w:t>S</w:t>
      </w:r>
      <w:r w:rsidR="009E5E67" w:rsidRPr="005F5E18">
        <w:rPr>
          <w:sz w:val="28"/>
          <w:szCs w:val="28"/>
        </w:rPr>
        <w:t xml:space="preserve">vītrot </w:t>
      </w:r>
      <w:hyperlink r:id="rId15" w:anchor="piel1" w:tgtFrame="_blank" w:history="1">
        <w:r w:rsidR="009E5E67" w:rsidRPr="005F5E18">
          <w:rPr>
            <w:sz w:val="28"/>
            <w:szCs w:val="28"/>
          </w:rPr>
          <w:t>2.</w:t>
        </w:r>
      </w:hyperlink>
      <w:r w:rsidR="007E1B51">
        <w:rPr>
          <w:sz w:val="28"/>
          <w:szCs w:val="28"/>
        </w:rPr>
        <w:t> </w:t>
      </w:r>
      <w:r w:rsidR="00515FF2" w:rsidRPr="005F5E18">
        <w:rPr>
          <w:sz w:val="28"/>
          <w:szCs w:val="28"/>
        </w:rPr>
        <w:t>pielikuma 9</w:t>
      </w:r>
      <w:r w:rsidR="0074446C">
        <w:rPr>
          <w:sz w:val="28"/>
          <w:szCs w:val="28"/>
        </w:rPr>
        <w:t>. p</w:t>
      </w:r>
      <w:r w:rsidR="00515FF2" w:rsidRPr="005F5E18">
        <w:rPr>
          <w:sz w:val="28"/>
          <w:szCs w:val="28"/>
        </w:rPr>
        <w:t>iezīmi.</w:t>
      </w:r>
    </w:p>
    <w:p w14:paraId="65AC9FB4" w14:textId="77777777" w:rsidR="008A3474" w:rsidRDefault="008A3474" w:rsidP="00FC1389">
      <w:pPr>
        <w:tabs>
          <w:tab w:val="left" w:pos="709"/>
        </w:tabs>
        <w:rPr>
          <w:sz w:val="28"/>
          <w:szCs w:val="28"/>
        </w:rPr>
      </w:pPr>
    </w:p>
    <w:p w14:paraId="2A77B0FB" w14:textId="6BFAF133" w:rsidR="005C402A" w:rsidRDefault="00EF6523" w:rsidP="00FC1389">
      <w:pPr>
        <w:tabs>
          <w:tab w:val="left" w:pos="709"/>
        </w:tabs>
        <w:rPr>
          <w:sz w:val="28"/>
          <w:szCs w:val="28"/>
        </w:rPr>
      </w:pPr>
      <w:r w:rsidRPr="008A3474">
        <w:rPr>
          <w:color w:val="FF0000"/>
          <w:sz w:val="28"/>
          <w:szCs w:val="28"/>
        </w:rPr>
        <w:tab/>
      </w:r>
      <w:r w:rsidRPr="00157166">
        <w:rPr>
          <w:sz w:val="28"/>
          <w:szCs w:val="28"/>
        </w:rPr>
        <w:t xml:space="preserve">7. </w:t>
      </w:r>
      <w:r w:rsidR="005C402A" w:rsidRPr="00157166">
        <w:rPr>
          <w:sz w:val="28"/>
          <w:szCs w:val="28"/>
        </w:rPr>
        <w:t>Izteikt 3</w:t>
      </w:r>
      <w:r w:rsidR="0074446C">
        <w:rPr>
          <w:sz w:val="28"/>
          <w:szCs w:val="28"/>
        </w:rPr>
        <w:t>. p</w:t>
      </w:r>
      <w:r w:rsidR="005C402A" w:rsidRPr="00157166">
        <w:rPr>
          <w:sz w:val="28"/>
          <w:szCs w:val="28"/>
        </w:rPr>
        <w:t xml:space="preserve">ielikuma </w:t>
      </w:r>
      <w:r w:rsidR="005C402A">
        <w:rPr>
          <w:sz w:val="28"/>
          <w:szCs w:val="28"/>
        </w:rPr>
        <w:t>7</w:t>
      </w:r>
      <w:r w:rsidR="0074446C">
        <w:rPr>
          <w:sz w:val="28"/>
          <w:szCs w:val="28"/>
        </w:rPr>
        <w:t>. p</w:t>
      </w:r>
      <w:r w:rsidR="005C402A" w:rsidRPr="00157166">
        <w:rPr>
          <w:sz w:val="28"/>
          <w:szCs w:val="28"/>
        </w:rPr>
        <w:t>unkt</w:t>
      </w:r>
      <w:r w:rsidR="001C3649">
        <w:rPr>
          <w:sz w:val="28"/>
          <w:szCs w:val="28"/>
        </w:rPr>
        <w:t xml:space="preserve">u </w:t>
      </w:r>
      <w:r w:rsidR="005C402A" w:rsidRPr="00157166">
        <w:rPr>
          <w:sz w:val="28"/>
          <w:szCs w:val="28"/>
        </w:rPr>
        <w:t>šādā redakcijā:</w:t>
      </w:r>
    </w:p>
    <w:p w14:paraId="3ECE9716" w14:textId="77777777" w:rsidR="007E1B51" w:rsidRDefault="007E1B51" w:rsidP="00FC1389">
      <w:pPr>
        <w:tabs>
          <w:tab w:val="left" w:pos="709"/>
        </w:tabs>
        <w:rPr>
          <w:sz w:val="28"/>
          <w:szCs w:val="28"/>
        </w:rPr>
      </w:pPr>
    </w:p>
    <w:tbl>
      <w:tblPr>
        <w:tblW w:w="5376" w:type="pct"/>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478"/>
        <w:gridCol w:w="604"/>
        <w:gridCol w:w="602"/>
        <w:gridCol w:w="600"/>
        <w:gridCol w:w="600"/>
        <w:gridCol w:w="753"/>
        <w:gridCol w:w="455"/>
        <w:gridCol w:w="457"/>
        <w:gridCol w:w="451"/>
        <w:gridCol w:w="598"/>
        <w:gridCol w:w="457"/>
        <w:gridCol w:w="451"/>
        <w:gridCol w:w="598"/>
        <w:gridCol w:w="459"/>
        <w:gridCol w:w="553"/>
        <w:gridCol w:w="555"/>
        <w:gridCol w:w="575"/>
        <w:gridCol w:w="559"/>
      </w:tblGrid>
      <w:tr w:rsidR="00F97A73" w:rsidRPr="00F97A73" w14:paraId="3ADDF7F5" w14:textId="77777777" w:rsidTr="004F1A0E">
        <w:trPr>
          <w:trHeight w:val="168"/>
        </w:trPr>
        <w:tc>
          <w:tcPr>
            <w:tcW w:w="244" w:type="pct"/>
            <w:vMerge w:val="restart"/>
            <w:tcBorders>
              <w:top w:val="outset" w:sz="6" w:space="0" w:color="auto"/>
              <w:left w:val="outset" w:sz="6" w:space="0" w:color="auto"/>
              <w:bottom w:val="single" w:sz="6" w:space="0" w:color="auto"/>
              <w:right w:val="outset" w:sz="6" w:space="0" w:color="auto"/>
            </w:tcBorders>
            <w:vAlign w:val="center"/>
            <w:hideMark/>
          </w:tcPr>
          <w:p w14:paraId="168706AE" w14:textId="77777777" w:rsidR="007E1B51" w:rsidRDefault="00A16CBF" w:rsidP="00FC1389">
            <w:pPr>
              <w:jc w:val="center"/>
              <w:rPr>
                <w:color w:val="00B050"/>
                <w:sz w:val="18"/>
                <w:szCs w:val="18"/>
              </w:rPr>
            </w:pPr>
            <w:r w:rsidRPr="00F97A73">
              <w:rPr>
                <w:color w:val="00B050"/>
                <w:sz w:val="18"/>
                <w:szCs w:val="18"/>
              </w:rPr>
              <w:t xml:space="preserve">Nr. </w:t>
            </w:r>
          </w:p>
          <w:p w14:paraId="4CCD58F0" w14:textId="5517F2F6" w:rsidR="00A16CBF" w:rsidRPr="00F97A73" w:rsidRDefault="00A16CBF" w:rsidP="00FC1389">
            <w:pPr>
              <w:jc w:val="center"/>
              <w:rPr>
                <w:color w:val="00B050"/>
                <w:sz w:val="18"/>
                <w:szCs w:val="18"/>
              </w:rPr>
            </w:pPr>
            <w:r w:rsidRPr="00F97A73">
              <w:rPr>
                <w:color w:val="00B050"/>
                <w:sz w:val="18"/>
                <w:szCs w:val="18"/>
              </w:rPr>
              <w:t>p</w:t>
            </w:r>
            <w:r w:rsidR="0074446C">
              <w:rPr>
                <w:color w:val="00B050"/>
                <w:sz w:val="18"/>
                <w:szCs w:val="18"/>
              </w:rPr>
              <w:t>. k</w:t>
            </w:r>
            <w:r w:rsidRPr="00F97A73">
              <w:rPr>
                <w:color w:val="00B050"/>
                <w:sz w:val="18"/>
                <w:szCs w:val="18"/>
              </w:rPr>
              <w:t>.</w:t>
            </w:r>
          </w:p>
        </w:tc>
        <w:tc>
          <w:tcPr>
            <w:tcW w:w="308" w:type="pct"/>
            <w:vMerge w:val="restart"/>
            <w:tcBorders>
              <w:top w:val="outset" w:sz="6" w:space="0" w:color="auto"/>
              <w:left w:val="outset" w:sz="6" w:space="0" w:color="auto"/>
              <w:bottom w:val="single" w:sz="6" w:space="0" w:color="auto"/>
              <w:right w:val="outset" w:sz="6" w:space="0" w:color="auto"/>
            </w:tcBorders>
            <w:vAlign w:val="center"/>
            <w:hideMark/>
          </w:tcPr>
          <w:p w14:paraId="7CD9BB29" w14:textId="77777777" w:rsidR="00A16CBF" w:rsidRPr="00F97A73" w:rsidRDefault="00A16CBF" w:rsidP="00FC1389">
            <w:pPr>
              <w:jc w:val="center"/>
              <w:rPr>
                <w:color w:val="00B050"/>
                <w:sz w:val="18"/>
                <w:szCs w:val="18"/>
              </w:rPr>
            </w:pPr>
            <w:r w:rsidRPr="00F97A73">
              <w:rPr>
                <w:color w:val="00B050"/>
                <w:sz w:val="18"/>
                <w:szCs w:val="18"/>
              </w:rPr>
              <w:t>Ro</w:t>
            </w:r>
            <w:r w:rsidRPr="00F97A73">
              <w:rPr>
                <w:color w:val="00B050"/>
                <w:sz w:val="18"/>
                <w:szCs w:val="18"/>
              </w:rPr>
              <w:softHyphen/>
              <w:t>bež</w:t>
            </w:r>
            <w:r w:rsidRPr="00F97A73">
              <w:rPr>
                <w:color w:val="00B050"/>
                <w:sz w:val="18"/>
                <w:szCs w:val="18"/>
              </w:rPr>
              <w:softHyphen/>
              <w:t>šķēr</w:t>
            </w:r>
            <w:r w:rsidRPr="00F97A73">
              <w:rPr>
                <w:color w:val="00B050"/>
                <w:sz w:val="18"/>
                <w:szCs w:val="18"/>
              </w:rPr>
              <w:softHyphen/>
              <w:t>so</w:t>
            </w:r>
            <w:r w:rsidRPr="00F97A73">
              <w:rPr>
                <w:color w:val="00B050"/>
                <w:sz w:val="18"/>
                <w:szCs w:val="18"/>
              </w:rPr>
              <w:softHyphen/>
              <w:t>ša</w:t>
            </w:r>
            <w:r w:rsidRPr="00F97A73">
              <w:rPr>
                <w:color w:val="00B050"/>
                <w:sz w:val="18"/>
                <w:szCs w:val="18"/>
              </w:rPr>
              <w:softHyphen/>
              <w:t>nas vieta</w:t>
            </w:r>
          </w:p>
        </w:tc>
        <w:tc>
          <w:tcPr>
            <w:tcW w:w="307" w:type="pct"/>
            <w:vMerge w:val="restart"/>
            <w:tcBorders>
              <w:top w:val="outset" w:sz="6" w:space="0" w:color="auto"/>
              <w:left w:val="outset" w:sz="6" w:space="0" w:color="auto"/>
              <w:bottom w:val="single" w:sz="6" w:space="0" w:color="auto"/>
              <w:right w:val="outset" w:sz="6" w:space="0" w:color="auto"/>
            </w:tcBorders>
            <w:vAlign w:val="center"/>
            <w:hideMark/>
          </w:tcPr>
          <w:p w14:paraId="47EE1B24"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Kon</w:t>
            </w:r>
            <w:r w:rsidRPr="00F97A73">
              <w:rPr>
                <w:color w:val="00B050"/>
                <w:sz w:val="18"/>
                <w:szCs w:val="18"/>
              </w:rPr>
              <w:softHyphen/>
              <w:t>tro</w:t>
            </w:r>
            <w:r w:rsidRPr="00F97A73">
              <w:rPr>
                <w:color w:val="00B050"/>
                <w:sz w:val="18"/>
                <w:szCs w:val="18"/>
              </w:rPr>
              <w:softHyphen/>
            </w:r>
            <w:r w:rsidRPr="00F97A73">
              <w:rPr>
                <w:color w:val="00B050"/>
                <w:sz w:val="18"/>
                <w:szCs w:val="18"/>
              </w:rPr>
              <w:softHyphen/>
              <w:t>les pun</w:t>
            </w:r>
            <w:r w:rsidRPr="00F97A73">
              <w:rPr>
                <w:color w:val="00B050"/>
                <w:sz w:val="18"/>
                <w:szCs w:val="18"/>
              </w:rPr>
              <w:softHyphen/>
              <w:t>kta no</w:t>
            </w:r>
            <w:r w:rsidRPr="00F97A73">
              <w:rPr>
                <w:color w:val="00B050"/>
                <w:sz w:val="18"/>
                <w:szCs w:val="18"/>
              </w:rPr>
              <w:softHyphen/>
              <w:t>sau</w:t>
            </w:r>
            <w:r w:rsidRPr="00F97A73">
              <w:rPr>
                <w:color w:val="00B050"/>
                <w:sz w:val="18"/>
                <w:szCs w:val="18"/>
              </w:rPr>
              <w:softHyphen/>
              <w:t>kums</w:t>
            </w:r>
          </w:p>
        </w:tc>
        <w:tc>
          <w:tcPr>
            <w:tcW w:w="306" w:type="pct"/>
            <w:vMerge w:val="restart"/>
            <w:tcBorders>
              <w:top w:val="outset" w:sz="6" w:space="0" w:color="auto"/>
              <w:left w:val="outset" w:sz="6" w:space="0" w:color="auto"/>
              <w:bottom w:val="single" w:sz="6" w:space="0" w:color="auto"/>
              <w:right w:val="outset" w:sz="6" w:space="0" w:color="auto"/>
            </w:tcBorders>
            <w:vAlign w:val="center"/>
            <w:hideMark/>
          </w:tcPr>
          <w:p w14:paraId="149408AD" w14:textId="3B503296" w:rsidR="00A16CBF" w:rsidRPr="00F97A73" w:rsidRDefault="007E1B51" w:rsidP="00FC1389">
            <w:pPr>
              <w:pStyle w:val="naisc"/>
              <w:spacing w:before="0" w:beforeAutospacing="0" w:after="0" w:afterAutospacing="0"/>
              <w:jc w:val="center"/>
              <w:rPr>
                <w:color w:val="00B050"/>
                <w:sz w:val="18"/>
                <w:szCs w:val="18"/>
              </w:rPr>
            </w:pPr>
            <w:r>
              <w:rPr>
                <w:color w:val="00B050"/>
                <w:sz w:val="18"/>
                <w:szCs w:val="18"/>
              </w:rPr>
              <w:t>Kon</w:t>
            </w:r>
            <w:r>
              <w:rPr>
                <w:color w:val="00B050"/>
                <w:sz w:val="18"/>
                <w:szCs w:val="18"/>
              </w:rPr>
              <w:softHyphen/>
              <w:t>tro</w:t>
            </w:r>
            <w:r>
              <w:rPr>
                <w:color w:val="00B050"/>
                <w:sz w:val="18"/>
                <w:szCs w:val="18"/>
              </w:rPr>
              <w:softHyphen/>
              <w:t>les pun</w:t>
            </w:r>
            <w:r>
              <w:rPr>
                <w:color w:val="00B050"/>
                <w:sz w:val="18"/>
                <w:szCs w:val="18"/>
              </w:rPr>
              <w:softHyphen/>
            </w:r>
            <w:r w:rsidR="00A16CBF" w:rsidRPr="00F97A73">
              <w:rPr>
                <w:color w:val="00B050"/>
                <w:sz w:val="18"/>
                <w:szCs w:val="18"/>
              </w:rPr>
              <w:t>kta pār</w:t>
            </w:r>
            <w:r w:rsidR="00A16CBF" w:rsidRPr="00F97A73">
              <w:rPr>
                <w:color w:val="00B050"/>
                <w:sz w:val="18"/>
                <w:szCs w:val="18"/>
              </w:rPr>
              <w:softHyphen/>
              <w:t>bau</w:t>
            </w:r>
            <w:r w:rsidR="00A16CBF" w:rsidRPr="00F97A73">
              <w:rPr>
                <w:color w:val="00B050"/>
                <w:sz w:val="18"/>
                <w:szCs w:val="18"/>
              </w:rPr>
              <w:softHyphen/>
              <w:t>des centrs</w:t>
            </w:r>
          </w:p>
        </w:tc>
        <w:tc>
          <w:tcPr>
            <w:tcW w:w="306" w:type="pct"/>
            <w:vMerge w:val="restart"/>
            <w:tcBorders>
              <w:top w:val="outset" w:sz="6" w:space="0" w:color="auto"/>
              <w:left w:val="outset" w:sz="6" w:space="0" w:color="auto"/>
              <w:bottom w:val="single" w:sz="6" w:space="0" w:color="auto"/>
              <w:right w:val="outset" w:sz="6" w:space="0" w:color="auto"/>
            </w:tcBorders>
            <w:vAlign w:val="center"/>
            <w:hideMark/>
          </w:tcPr>
          <w:p w14:paraId="0E1D8B19"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Pun</w:t>
            </w:r>
            <w:r w:rsidRPr="00F97A73">
              <w:rPr>
                <w:color w:val="00B050"/>
                <w:sz w:val="18"/>
                <w:szCs w:val="18"/>
              </w:rPr>
              <w:softHyphen/>
              <w:t>kta veids</w:t>
            </w:r>
          </w:p>
        </w:tc>
        <w:tc>
          <w:tcPr>
            <w:tcW w:w="2386" w:type="pct"/>
            <w:gridSpan w:val="9"/>
            <w:tcBorders>
              <w:top w:val="outset" w:sz="6" w:space="0" w:color="auto"/>
              <w:left w:val="outset" w:sz="6" w:space="0" w:color="auto"/>
              <w:bottom w:val="outset" w:sz="6" w:space="0" w:color="auto"/>
              <w:right w:val="outset" w:sz="6" w:space="0" w:color="auto"/>
            </w:tcBorders>
            <w:vAlign w:val="center"/>
            <w:hideMark/>
          </w:tcPr>
          <w:p w14:paraId="1E6E050B"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Veterinārā kontrole</w:t>
            </w:r>
          </w:p>
        </w:tc>
        <w:tc>
          <w:tcPr>
            <w:tcW w:w="282" w:type="pct"/>
            <w:vMerge w:val="restart"/>
            <w:tcBorders>
              <w:top w:val="outset" w:sz="6" w:space="0" w:color="auto"/>
              <w:left w:val="outset" w:sz="6" w:space="0" w:color="auto"/>
              <w:bottom w:val="single" w:sz="6" w:space="0" w:color="auto"/>
              <w:right w:val="outset" w:sz="6" w:space="0" w:color="auto"/>
            </w:tcBorders>
            <w:vAlign w:val="center"/>
            <w:hideMark/>
          </w:tcPr>
          <w:p w14:paraId="7DC42AFE"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Eks</w:t>
            </w:r>
            <w:r w:rsidRPr="00F97A73">
              <w:rPr>
                <w:color w:val="00B050"/>
                <w:sz w:val="18"/>
                <w:szCs w:val="18"/>
              </w:rPr>
              <w:softHyphen/>
              <w:t>porta kon</w:t>
            </w:r>
            <w:r w:rsidRPr="00F97A73">
              <w:rPr>
                <w:color w:val="00B050"/>
                <w:sz w:val="18"/>
                <w:szCs w:val="18"/>
              </w:rPr>
              <w:softHyphen/>
              <w:t>trole liel</w:t>
            </w:r>
            <w:r w:rsidRPr="00F97A73">
              <w:rPr>
                <w:color w:val="00B050"/>
                <w:sz w:val="18"/>
                <w:szCs w:val="18"/>
              </w:rPr>
              <w:softHyphen/>
              <w:t>lo</w:t>
            </w:r>
            <w:r w:rsidRPr="00F97A73">
              <w:rPr>
                <w:color w:val="00B050"/>
                <w:sz w:val="18"/>
                <w:szCs w:val="18"/>
              </w:rPr>
              <w:softHyphen/>
              <w:t>piem</w:t>
            </w:r>
            <w:r w:rsidRPr="00F97A73">
              <w:rPr>
                <w:color w:val="00B050"/>
                <w:sz w:val="18"/>
                <w:szCs w:val="18"/>
                <w:vertAlign w:val="superscript"/>
              </w:rPr>
              <w:t>3</w:t>
            </w:r>
          </w:p>
        </w:tc>
        <w:tc>
          <w:tcPr>
            <w:tcW w:w="283" w:type="pct"/>
            <w:vMerge w:val="restart"/>
            <w:tcBorders>
              <w:top w:val="outset" w:sz="6" w:space="0" w:color="auto"/>
              <w:left w:val="outset" w:sz="6" w:space="0" w:color="auto"/>
              <w:bottom w:val="single" w:sz="6" w:space="0" w:color="auto"/>
              <w:right w:val="outset" w:sz="6" w:space="0" w:color="auto"/>
            </w:tcBorders>
            <w:vAlign w:val="center"/>
            <w:hideMark/>
          </w:tcPr>
          <w:p w14:paraId="69B254B9" w14:textId="05B48E3C"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Fito</w:t>
            </w:r>
            <w:r w:rsidRPr="00F97A73">
              <w:rPr>
                <w:color w:val="00B050"/>
                <w:sz w:val="18"/>
                <w:szCs w:val="18"/>
              </w:rPr>
              <w:softHyphen/>
              <w:t>sani</w:t>
            </w:r>
            <w:r w:rsidRPr="00F97A73">
              <w:rPr>
                <w:color w:val="00B050"/>
                <w:sz w:val="18"/>
                <w:szCs w:val="18"/>
              </w:rPr>
              <w:softHyphen/>
              <w:t>tārā kon</w:t>
            </w:r>
            <w:r w:rsidRPr="00F97A73">
              <w:rPr>
                <w:color w:val="00B050"/>
                <w:sz w:val="18"/>
                <w:szCs w:val="18"/>
              </w:rPr>
              <w:softHyphen/>
              <w:t>trole</w:t>
            </w:r>
            <w:r w:rsidRPr="00F97A73">
              <w:rPr>
                <w:color w:val="00B050"/>
                <w:sz w:val="18"/>
                <w:szCs w:val="18"/>
              </w:rPr>
              <w:br/>
              <w:t>(t</w:t>
            </w:r>
            <w:r w:rsidR="0074446C">
              <w:rPr>
                <w:color w:val="00B050"/>
                <w:sz w:val="18"/>
                <w:szCs w:val="18"/>
              </w:rPr>
              <w:t>. s</w:t>
            </w:r>
            <w:r w:rsidRPr="00F97A73">
              <w:rPr>
                <w:color w:val="00B050"/>
                <w:sz w:val="18"/>
                <w:szCs w:val="18"/>
              </w:rPr>
              <w:t>k. kva</w:t>
            </w:r>
            <w:r w:rsidRPr="00F97A73">
              <w:rPr>
                <w:color w:val="00B050"/>
                <w:sz w:val="18"/>
                <w:szCs w:val="18"/>
              </w:rPr>
              <w:softHyphen/>
              <w:t>litā</w:t>
            </w:r>
            <w:r w:rsidRPr="00F97A73">
              <w:rPr>
                <w:color w:val="00B050"/>
                <w:sz w:val="18"/>
                <w:szCs w:val="18"/>
              </w:rPr>
              <w:softHyphen/>
              <w:t>tes un kla</w:t>
            </w:r>
            <w:r w:rsidRPr="00F97A73">
              <w:rPr>
                <w:color w:val="00B050"/>
                <w:sz w:val="18"/>
                <w:szCs w:val="18"/>
              </w:rPr>
              <w:softHyphen/>
              <w:t>sifi</w:t>
            </w:r>
            <w:r w:rsidRPr="00F97A73">
              <w:rPr>
                <w:color w:val="00B050"/>
                <w:sz w:val="18"/>
                <w:szCs w:val="18"/>
              </w:rPr>
              <w:softHyphen/>
              <w:t>kā</w:t>
            </w:r>
            <w:r w:rsidRPr="00F97A73">
              <w:rPr>
                <w:color w:val="00B050"/>
                <w:sz w:val="18"/>
                <w:szCs w:val="18"/>
              </w:rPr>
              <w:softHyphen/>
              <w:t>cijas kon</w:t>
            </w:r>
            <w:r w:rsidRPr="00F97A73">
              <w:rPr>
                <w:color w:val="00B050"/>
                <w:sz w:val="18"/>
                <w:szCs w:val="18"/>
              </w:rPr>
              <w:softHyphen/>
              <w:t>trole)</w:t>
            </w:r>
          </w:p>
        </w:tc>
        <w:tc>
          <w:tcPr>
            <w:tcW w:w="293" w:type="pct"/>
            <w:vMerge w:val="restart"/>
            <w:tcBorders>
              <w:top w:val="outset" w:sz="6" w:space="0" w:color="auto"/>
              <w:left w:val="outset" w:sz="6" w:space="0" w:color="auto"/>
              <w:bottom w:val="single" w:sz="6" w:space="0" w:color="auto"/>
              <w:right w:val="outset" w:sz="6" w:space="0" w:color="auto"/>
            </w:tcBorders>
            <w:vAlign w:val="center"/>
            <w:hideMark/>
          </w:tcPr>
          <w:p w14:paraId="7969202F"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Pār</w:t>
            </w:r>
            <w:r w:rsidRPr="00F97A73">
              <w:rPr>
                <w:color w:val="00B050"/>
                <w:sz w:val="18"/>
                <w:szCs w:val="18"/>
              </w:rPr>
              <w:softHyphen/>
              <w:t>tikas nekai</w:t>
            </w:r>
            <w:r w:rsidRPr="00F97A73">
              <w:rPr>
                <w:color w:val="00B050"/>
                <w:sz w:val="18"/>
                <w:szCs w:val="18"/>
              </w:rPr>
              <w:softHyphen/>
              <w:t>tīgu</w:t>
            </w:r>
            <w:r w:rsidRPr="00F97A73">
              <w:rPr>
                <w:color w:val="00B050"/>
                <w:sz w:val="18"/>
                <w:szCs w:val="18"/>
              </w:rPr>
              <w:softHyphen/>
              <w:t>ma un ne</w:t>
            </w:r>
            <w:r w:rsidRPr="00F97A73">
              <w:rPr>
                <w:color w:val="00B050"/>
                <w:sz w:val="18"/>
                <w:szCs w:val="18"/>
              </w:rPr>
              <w:softHyphen/>
              <w:t>pār</w:t>
            </w:r>
            <w:r w:rsidRPr="00F97A73">
              <w:rPr>
                <w:color w:val="00B050"/>
                <w:sz w:val="18"/>
                <w:szCs w:val="18"/>
              </w:rPr>
              <w:softHyphen/>
              <w:t>tikas preču dro</w:t>
            </w:r>
            <w:r w:rsidRPr="00F97A73">
              <w:rPr>
                <w:color w:val="00B050"/>
                <w:sz w:val="18"/>
                <w:szCs w:val="18"/>
              </w:rPr>
              <w:softHyphen/>
              <w:t>šuma kon</w:t>
            </w:r>
            <w:r w:rsidRPr="00F97A73">
              <w:rPr>
                <w:color w:val="00B050"/>
                <w:sz w:val="18"/>
                <w:szCs w:val="18"/>
              </w:rPr>
              <w:softHyphen/>
              <w:t>trole</w:t>
            </w:r>
          </w:p>
        </w:tc>
        <w:tc>
          <w:tcPr>
            <w:tcW w:w="285" w:type="pct"/>
            <w:vMerge w:val="restart"/>
            <w:tcBorders>
              <w:top w:val="outset" w:sz="6" w:space="0" w:color="auto"/>
              <w:left w:val="outset" w:sz="6" w:space="0" w:color="auto"/>
              <w:bottom w:val="single" w:sz="6" w:space="0" w:color="auto"/>
              <w:right w:val="outset" w:sz="6" w:space="0" w:color="auto"/>
            </w:tcBorders>
            <w:vAlign w:val="center"/>
            <w:hideMark/>
          </w:tcPr>
          <w:p w14:paraId="5104A941"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Dzīv</w:t>
            </w:r>
            <w:r w:rsidRPr="00F97A73">
              <w:rPr>
                <w:color w:val="00B050"/>
                <w:sz w:val="18"/>
                <w:szCs w:val="18"/>
              </w:rPr>
              <w:softHyphen/>
              <w:t>nieku barī</w:t>
            </w:r>
            <w:r w:rsidRPr="00F97A73">
              <w:rPr>
                <w:color w:val="00B050"/>
                <w:sz w:val="18"/>
                <w:szCs w:val="18"/>
              </w:rPr>
              <w:softHyphen/>
              <w:t>bas un barī</w:t>
            </w:r>
            <w:r w:rsidRPr="00F97A73">
              <w:rPr>
                <w:color w:val="00B050"/>
                <w:sz w:val="18"/>
                <w:szCs w:val="18"/>
              </w:rPr>
              <w:softHyphen/>
              <w:t>bas pie</w:t>
            </w:r>
            <w:r w:rsidRPr="00F97A73">
              <w:rPr>
                <w:color w:val="00B050"/>
                <w:sz w:val="18"/>
                <w:szCs w:val="18"/>
              </w:rPr>
              <w:softHyphen/>
              <w:t>devu kon</w:t>
            </w:r>
            <w:r w:rsidRPr="00F97A73">
              <w:rPr>
                <w:color w:val="00B050"/>
                <w:sz w:val="18"/>
                <w:szCs w:val="18"/>
              </w:rPr>
              <w:softHyphen/>
              <w:t>trole</w:t>
            </w:r>
          </w:p>
        </w:tc>
      </w:tr>
      <w:tr w:rsidR="004F1A0E" w:rsidRPr="00F97A73" w14:paraId="18252D50" w14:textId="77777777" w:rsidTr="004F1A0E">
        <w:trPr>
          <w:trHeight w:val="240"/>
        </w:trPr>
        <w:tc>
          <w:tcPr>
            <w:tcW w:w="244" w:type="pct"/>
            <w:vMerge/>
            <w:tcBorders>
              <w:top w:val="outset" w:sz="6" w:space="0" w:color="auto"/>
              <w:left w:val="outset" w:sz="6" w:space="0" w:color="auto"/>
              <w:bottom w:val="single" w:sz="6" w:space="0" w:color="auto"/>
              <w:right w:val="outset" w:sz="6" w:space="0" w:color="auto"/>
            </w:tcBorders>
            <w:vAlign w:val="center"/>
            <w:hideMark/>
          </w:tcPr>
          <w:p w14:paraId="707E4792" w14:textId="77777777" w:rsidR="00A16CBF" w:rsidRPr="00F97A73" w:rsidRDefault="00A16CBF" w:rsidP="00FC1389">
            <w:pPr>
              <w:rPr>
                <w:color w:val="00B050"/>
                <w:sz w:val="18"/>
                <w:szCs w:val="18"/>
              </w:rPr>
            </w:pPr>
          </w:p>
        </w:tc>
        <w:tc>
          <w:tcPr>
            <w:tcW w:w="308" w:type="pct"/>
            <w:vMerge/>
            <w:tcBorders>
              <w:top w:val="outset" w:sz="6" w:space="0" w:color="auto"/>
              <w:left w:val="outset" w:sz="6" w:space="0" w:color="auto"/>
              <w:bottom w:val="single" w:sz="6" w:space="0" w:color="auto"/>
              <w:right w:val="outset" w:sz="6" w:space="0" w:color="auto"/>
            </w:tcBorders>
            <w:vAlign w:val="center"/>
            <w:hideMark/>
          </w:tcPr>
          <w:p w14:paraId="378C9683" w14:textId="77777777" w:rsidR="00A16CBF" w:rsidRPr="00F97A73" w:rsidRDefault="00A16CBF" w:rsidP="00FC1389">
            <w:pPr>
              <w:rPr>
                <w:color w:val="00B050"/>
                <w:sz w:val="18"/>
                <w:szCs w:val="18"/>
              </w:rPr>
            </w:pPr>
          </w:p>
        </w:tc>
        <w:tc>
          <w:tcPr>
            <w:tcW w:w="307" w:type="pct"/>
            <w:vMerge/>
            <w:tcBorders>
              <w:top w:val="outset" w:sz="6" w:space="0" w:color="auto"/>
              <w:left w:val="outset" w:sz="6" w:space="0" w:color="auto"/>
              <w:bottom w:val="single" w:sz="6" w:space="0" w:color="auto"/>
              <w:right w:val="outset" w:sz="6" w:space="0" w:color="auto"/>
            </w:tcBorders>
            <w:vAlign w:val="center"/>
            <w:hideMark/>
          </w:tcPr>
          <w:p w14:paraId="2776FDC7" w14:textId="77777777" w:rsidR="00A16CBF" w:rsidRPr="00F97A73" w:rsidRDefault="00A16CBF" w:rsidP="00FC1389">
            <w:pPr>
              <w:rPr>
                <w:color w:val="00B050"/>
                <w:sz w:val="18"/>
                <w:szCs w:val="18"/>
              </w:rPr>
            </w:pPr>
          </w:p>
        </w:tc>
        <w:tc>
          <w:tcPr>
            <w:tcW w:w="306" w:type="pct"/>
            <w:vMerge/>
            <w:tcBorders>
              <w:top w:val="outset" w:sz="6" w:space="0" w:color="auto"/>
              <w:left w:val="outset" w:sz="6" w:space="0" w:color="auto"/>
              <w:bottom w:val="single" w:sz="6" w:space="0" w:color="auto"/>
              <w:right w:val="outset" w:sz="6" w:space="0" w:color="auto"/>
            </w:tcBorders>
            <w:vAlign w:val="center"/>
            <w:hideMark/>
          </w:tcPr>
          <w:p w14:paraId="1AF27B22" w14:textId="77777777" w:rsidR="00A16CBF" w:rsidRPr="00F97A73" w:rsidRDefault="00A16CBF" w:rsidP="00FC1389">
            <w:pPr>
              <w:rPr>
                <w:color w:val="00B050"/>
                <w:sz w:val="18"/>
                <w:szCs w:val="18"/>
              </w:rPr>
            </w:pPr>
          </w:p>
        </w:tc>
        <w:tc>
          <w:tcPr>
            <w:tcW w:w="306" w:type="pct"/>
            <w:vMerge/>
            <w:tcBorders>
              <w:top w:val="outset" w:sz="6" w:space="0" w:color="auto"/>
              <w:left w:val="outset" w:sz="6" w:space="0" w:color="auto"/>
              <w:bottom w:val="single" w:sz="6" w:space="0" w:color="auto"/>
              <w:right w:val="outset" w:sz="6" w:space="0" w:color="auto"/>
            </w:tcBorders>
            <w:vAlign w:val="center"/>
            <w:hideMark/>
          </w:tcPr>
          <w:p w14:paraId="636A97E6" w14:textId="77777777" w:rsidR="00A16CBF" w:rsidRPr="00F97A73" w:rsidRDefault="00A16CBF" w:rsidP="00FC1389">
            <w:pPr>
              <w:rPr>
                <w:color w:val="00B050"/>
                <w:sz w:val="18"/>
                <w:szCs w:val="18"/>
              </w:rPr>
            </w:pPr>
          </w:p>
        </w:tc>
        <w:tc>
          <w:tcPr>
            <w:tcW w:w="849" w:type="pct"/>
            <w:gridSpan w:val="3"/>
            <w:tcBorders>
              <w:top w:val="outset" w:sz="6" w:space="0" w:color="auto"/>
              <w:left w:val="outset" w:sz="6" w:space="0" w:color="auto"/>
              <w:bottom w:val="outset" w:sz="6" w:space="0" w:color="auto"/>
              <w:right w:val="outset" w:sz="6" w:space="0" w:color="auto"/>
            </w:tcBorders>
            <w:vAlign w:val="center"/>
            <w:hideMark/>
          </w:tcPr>
          <w:p w14:paraId="0B523683"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visi patēriņa produkti</w:t>
            </w:r>
          </w:p>
        </w:tc>
        <w:tc>
          <w:tcPr>
            <w:tcW w:w="768" w:type="pct"/>
            <w:gridSpan w:val="3"/>
            <w:tcBorders>
              <w:top w:val="outset" w:sz="6" w:space="0" w:color="auto"/>
              <w:left w:val="outset" w:sz="6" w:space="0" w:color="auto"/>
              <w:bottom w:val="outset" w:sz="6" w:space="0" w:color="auto"/>
              <w:right w:val="outset" w:sz="6" w:space="0" w:color="auto"/>
            </w:tcBorders>
            <w:vAlign w:val="center"/>
            <w:hideMark/>
          </w:tcPr>
          <w:p w14:paraId="6C01FEE7"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citi produkti</w:t>
            </w:r>
          </w:p>
        </w:tc>
        <w:tc>
          <w:tcPr>
            <w:tcW w:w="769" w:type="pct"/>
            <w:gridSpan w:val="3"/>
            <w:tcBorders>
              <w:top w:val="outset" w:sz="6" w:space="0" w:color="auto"/>
              <w:left w:val="outset" w:sz="6" w:space="0" w:color="auto"/>
              <w:bottom w:val="outset" w:sz="6" w:space="0" w:color="auto"/>
              <w:right w:val="outset" w:sz="6" w:space="0" w:color="auto"/>
            </w:tcBorders>
            <w:vAlign w:val="center"/>
            <w:hideMark/>
          </w:tcPr>
          <w:p w14:paraId="239CD06B"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dzīvi dzīvnieki</w:t>
            </w:r>
          </w:p>
        </w:tc>
        <w:tc>
          <w:tcPr>
            <w:tcW w:w="282" w:type="pct"/>
            <w:vMerge/>
            <w:tcBorders>
              <w:top w:val="outset" w:sz="6" w:space="0" w:color="auto"/>
              <w:left w:val="outset" w:sz="6" w:space="0" w:color="auto"/>
              <w:bottom w:val="single" w:sz="6" w:space="0" w:color="auto"/>
              <w:right w:val="outset" w:sz="6" w:space="0" w:color="auto"/>
            </w:tcBorders>
            <w:vAlign w:val="center"/>
            <w:hideMark/>
          </w:tcPr>
          <w:p w14:paraId="51F44CF2" w14:textId="77777777" w:rsidR="00A16CBF" w:rsidRPr="00F97A73" w:rsidRDefault="00A16CBF" w:rsidP="00FC1389">
            <w:pPr>
              <w:rPr>
                <w:color w:val="00B050"/>
                <w:sz w:val="18"/>
                <w:szCs w:val="18"/>
              </w:rPr>
            </w:pPr>
          </w:p>
        </w:tc>
        <w:tc>
          <w:tcPr>
            <w:tcW w:w="283" w:type="pct"/>
            <w:vMerge/>
            <w:tcBorders>
              <w:top w:val="outset" w:sz="6" w:space="0" w:color="auto"/>
              <w:left w:val="outset" w:sz="6" w:space="0" w:color="auto"/>
              <w:bottom w:val="single" w:sz="6" w:space="0" w:color="auto"/>
              <w:right w:val="outset" w:sz="6" w:space="0" w:color="auto"/>
            </w:tcBorders>
            <w:vAlign w:val="center"/>
            <w:hideMark/>
          </w:tcPr>
          <w:p w14:paraId="2438C2F9" w14:textId="77777777" w:rsidR="00A16CBF" w:rsidRPr="00F97A73" w:rsidRDefault="00A16CBF" w:rsidP="00FC1389">
            <w:pPr>
              <w:rPr>
                <w:color w:val="00B050"/>
                <w:sz w:val="18"/>
                <w:szCs w:val="18"/>
              </w:rPr>
            </w:pPr>
          </w:p>
        </w:tc>
        <w:tc>
          <w:tcPr>
            <w:tcW w:w="293" w:type="pct"/>
            <w:vMerge/>
            <w:tcBorders>
              <w:top w:val="outset" w:sz="6" w:space="0" w:color="auto"/>
              <w:left w:val="outset" w:sz="6" w:space="0" w:color="auto"/>
              <w:bottom w:val="single" w:sz="6" w:space="0" w:color="auto"/>
              <w:right w:val="outset" w:sz="6" w:space="0" w:color="auto"/>
            </w:tcBorders>
            <w:vAlign w:val="center"/>
            <w:hideMark/>
          </w:tcPr>
          <w:p w14:paraId="309C82E1" w14:textId="77777777" w:rsidR="00A16CBF" w:rsidRPr="00F97A73" w:rsidRDefault="00A16CBF" w:rsidP="00FC1389">
            <w:pPr>
              <w:rPr>
                <w:color w:val="00B050"/>
                <w:sz w:val="18"/>
                <w:szCs w:val="18"/>
              </w:rPr>
            </w:pPr>
          </w:p>
        </w:tc>
        <w:tc>
          <w:tcPr>
            <w:tcW w:w="285" w:type="pct"/>
            <w:vMerge/>
            <w:tcBorders>
              <w:top w:val="outset" w:sz="6" w:space="0" w:color="auto"/>
              <w:left w:val="outset" w:sz="6" w:space="0" w:color="auto"/>
              <w:bottom w:val="single" w:sz="6" w:space="0" w:color="auto"/>
              <w:right w:val="outset" w:sz="6" w:space="0" w:color="auto"/>
            </w:tcBorders>
            <w:vAlign w:val="center"/>
            <w:hideMark/>
          </w:tcPr>
          <w:p w14:paraId="7F55C2F5" w14:textId="77777777" w:rsidR="00A16CBF" w:rsidRPr="00F97A73" w:rsidRDefault="00A16CBF" w:rsidP="00FC1389">
            <w:pPr>
              <w:rPr>
                <w:color w:val="00B050"/>
                <w:sz w:val="18"/>
                <w:szCs w:val="18"/>
              </w:rPr>
            </w:pPr>
          </w:p>
        </w:tc>
      </w:tr>
      <w:tr w:rsidR="004F1A0E" w:rsidRPr="00F97A73" w14:paraId="4FCF1A95" w14:textId="77777777" w:rsidTr="004F1A0E">
        <w:trPr>
          <w:trHeight w:val="324"/>
        </w:trPr>
        <w:tc>
          <w:tcPr>
            <w:tcW w:w="244" w:type="pct"/>
            <w:vMerge/>
            <w:tcBorders>
              <w:top w:val="outset" w:sz="6" w:space="0" w:color="auto"/>
              <w:left w:val="outset" w:sz="6" w:space="0" w:color="auto"/>
              <w:bottom w:val="single" w:sz="6" w:space="0" w:color="auto"/>
              <w:right w:val="outset" w:sz="6" w:space="0" w:color="auto"/>
            </w:tcBorders>
            <w:vAlign w:val="center"/>
            <w:hideMark/>
          </w:tcPr>
          <w:p w14:paraId="654816B9" w14:textId="77777777" w:rsidR="00A16CBF" w:rsidRPr="00F97A73" w:rsidRDefault="00A16CBF" w:rsidP="00FC1389">
            <w:pPr>
              <w:rPr>
                <w:color w:val="00B050"/>
                <w:sz w:val="18"/>
                <w:szCs w:val="18"/>
              </w:rPr>
            </w:pPr>
          </w:p>
        </w:tc>
        <w:tc>
          <w:tcPr>
            <w:tcW w:w="308" w:type="pct"/>
            <w:vMerge/>
            <w:tcBorders>
              <w:top w:val="outset" w:sz="6" w:space="0" w:color="auto"/>
              <w:left w:val="outset" w:sz="6" w:space="0" w:color="auto"/>
              <w:bottom w:val="single" w:sz="6" w:space="0" w:color="auto"/>
              <w:right w:val="outset" w:sz="6" w:space="0" w:color="auto"/>
            </w:tcBorders>
            <w:vAlign w:val="center"/>
            <w:hideMark/>
          </w:tcPr>
          <w:p w14:paraId="199CAE0C" w14:textId="77777777" w:rsidR="00A16CBF" w:rsidRPr="00F97A73" w:rsidRDefault="00A16CBF" w:rsidP="00FC1389">
            <w:pPr>
              <w:rPr>
                <w:color w:val="00B050"/>
                <w:sz w:val="18"/>
                <w:szCs w:val="18"/>
              </w:rPr>
            </w:pPr>
          </w:p>
        </w:tc>
        <w:tc>
          <w:tcPr>
            <w:tcW w:w="307" w:type="pct"/>
            <w:vMerge/>
            <w:tcBorders>
              <w:top w:val="outset" w:sz="6" w:space="0" w:color="auto"/>
              <w:left w:val="outset" w:sz="6" w:space="0" w:color="auto"/>
              <w:bottom w:val="single" w:sz="6" w:space="0" w:color="auto"/>
              <w:right w:val="outset" w:sz="6" w:space="0" w:color="auto"/>
            </w:tcBorders>
            <w:vAlign w:val="center"/>
            <w:hideMark/>
          </w:tcPr>
          <w:p w14:paraId="2ACDB8FC" w14:textId="77777777" w:rsidR="00A16CBF" w:rsidRPr="00F97A73" w:rsidRDefault="00A16CBF" w:rsidP="00FC1389">
            <w:pPr>
              <w:rPr>
                <w:color w:val="00B050"/>
                <w:sz w:val="18"/>
                <w:szCs w:val="18"/>
              </w:rPr>
            </w:pPr>
          </w:p>
        </w:tc>
        <w:tc>
          <w:tcPr>
            <w:tcW w:w="306" w:type="pct"/>
            <w:vMerge/>
            <w:tcBorders>
              <w:top w:val="outset" w:sz="6" w:space="0" w:color="auto"/>
              <w:left w:val="outset" w:sz="6" w:space="0" w:color="auto"/>
              <w:bottom w:val="single" w:sz="6" w:space="0" w:color="auto"/>
              <w:right w:val="outset" w:sz="6" w:space="0" w:color="auto"/>
            </w:tcBorders>
            <w:vAlign w:val="center"/>
            <w:hideMark/>
          </w:tcPr>
          <w:p w14:paraId="313E5EFC" w14:textId="77777777" w:rsidR="00A16CBF" w:rsidRPr="00F97A73" w:rsidRDefault="00A16CBF" w:rsidP="00FC1389">
            <w:pPr>
              <w:rPr>
                <w:color w:val="00B050"/>
                <w:sz w:val="18"/>
                <w:szCs w:val="18"/>
              </w:rPr>
            </w:pPr>
          </w:p>
        </w:tc>
        <w:tc>
          <w:tcPr>
            <w:tcW w:w="306" w:type="pct"/>
            <w:vMerge/>
            <w:tcBorders>
              <w:top w:val="outset" w:sz="6" w:space="0" w:color="auto"/>
              <w:left w:val="outset" w:sz="6" w:space="0" w:color="auto"/>
              <w:bottom w:val="single" w:sz="6" w:space="0" w:color="auto"/>
              <w:right w:val="outset" w:sz="6" w:space="0" w:color="auto"/>
            </w:tcBorders>
            <w:vAlign w:val="center"/>
            <w:hideMark/>
          </w:tcPr>
          <w:p w14:paraId="40CEAF4E" w14:textId="77777777" w:rsidR="00A16CBF" w:rsidRPr="00F97A73" w:rsidRDefault="00A16CBF" w:rsidP="00FC1389">
            <w:pPr>
              <w:rPr>
                <w:color w:val="00B050"/>
                <w:sz w:val="18"/>
                <w:szCs w:val="18"/>
              </w:rPr>
            </w:pPr>
          </w:p>
        </w:tc>
        <w:tc>
          <w:tcPr>
            <w:tcW w:w="384" w:type="pct"/>
            <w:vMerge w:val="restart"/>
            <w:tcBorders>
              <w:top w:val="outset" w:sz="6" w:space="0" w:color="auto"/>
              <w:left w:val="outset" w:sz="6" w:space="0" w:color="auto"/>
              <w:bottom w:val="single" w:sz="6" w:space="0" w:color="auto"/>
              <w:right w:val="outset" w:sz="6" w:space="0" w:color="auto"/>
            </w:tcBorders>
            <w:vAlign w:val="center"/>
            <w:hideMark/>
          </w:tcPr>
          <w:p w14:paraId="5428214C"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nav pra</w:t>
            </w:r>
            <w:r w:rsidRPr="00F97A73">
              <w:rPr>
                <w:color w:val="00B050"/>
                <w:sz w:val="18"/>
                <w:szCs w:val="18"/>
              </w:rPr>
              <w:softHyphen/>
              <w:t>sību attie</w:t>
            </w:r>
            <w:r w:rsidRPr="00F97A73">
              <w:rPr>
                <w:color w:val="00B050"/>
                <w:sz w:val="18"/>
                <w:szCs w:val="18"/>
              </w:rPr>
              <w:softHyphen/>
              <w:t>cībā uz tem</w:t>
            </w:r>
            <w:r w:rsidRPr="00F97A73">
              <w:rPr>
                <w:color w:val="00B050"/>
                <w:sz w:val="18"/>
                <w:szCs w:val="18"/>
              </w:rPr>
              <w:softHyphen/>
              <w:t>pera</w:t>
            </w:r>
            <w:r w:rsidRPr="00F97A73">
              <w:rPr>
                <w:color w:val="00B050"/>
                <w:sz w:val="18"/>
                <w:szCs w:val="18"/>
              </w:rPr>
              <w:softHyphen/>
              <w:t>tūru</w:t>
            </w:r>
          </w:p>
        </w:tc>
        <w:tc>
          <w:tcPr>
            <w:tcW w:w="465" w:type="pct"/>
            <w:gridSpan w:val="2"/>
            <w:tcBorders>
              <w:top w:val="outset" w:sz="6" w:space="0" w:color="auto"/>
              <w:left w:val="outset" w:sz="6" w:space="0" w:color="auto"/>
              <w:bottom w:val="outset" w:sz="6" w:space="0" w:color="auto"/>
              <w:right w:val="outset" w:sz="6" w:space="0" w:color="auto"/>
            </w:tcBorders>
            <w:vAlign w:val="center"/>
            <w:hideMark/>
          </w:tcPr>
          <w:p w14:paraId="229231E9"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ar noteiktu tempera</w:t>
            </w:r>
            <w:r w:rsidRPr="00F97A73">
              <w:rPr>
                <w:color w:val="00B050"/>
                <w:sz w:val="18"/>
                <w:szCs w:val="18"/>
              </w:rPr>
              <w:softHyphen/>
              <w:t>tūras režīmu</w:t>
            </w:r>
          </w:p>
        </w:tc>
        <w:tc>
          <w:tcPr>
            <w:tcW w:w="230" w:type="pct"/>
            <w:vMerge w:val="restart"/>
            <w:tcBorders>
              <w:top w:val="outset" w:sz="6" w:space="0" w:color="auto"/>
              <w:left w:val="outset" w:sz="6" w:space="0" w:color="auto"/>
              <w:bottom w:val="single" w:sz="6" w:space="0" w:color="auto"/>
              <w:right w:val="outset" w:sz="6" w:space="0" w:color="auto"/>
            </w:tcBorders>
            <w:vAlign w:val="center"/>
            <w:hideMark/>
          </w:tcPr>
          <w:p w14:paraId="5D916E31"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nav pra</w:t>
            </w:r>
            <w:r w:rsidRPr="00F97A73">
              <w:rPr>
                <w:color w:val="00B050"/>
                <w:sz w:val="18"/>
                <w:szCs w:val="18"/>
              </w:rPr>
              <w:softHyphen/>
              <w:t>sību at</w:t>
            </w:r>
            <w:r w:rsidRPr="00F97A73">
              <w:rPr>
                <w:color w:val="00B050"/>
                <w:sz w:val="18"/>
                <w:szCs w:val="18"/>
              </w:rPr>
              <w:softHyphen/>
              <w:t>tie</w:t>
            </w:r>
            <w:r w:rsidRPr="00F97A73">
              <w:rPr>
                <w:color w:val="00B050"/>
                <w:sz w:val="18"/>
                <w:szCs w:val="18"/>
              </w:rPr>
              <w:softHyphen/>
              <w:t>cībā uz tem</w:t>
            </w:r>
            <w:r w:rsidRPr="00F97A73">
              <w:rPr>
                <w:color w:val="00B050"/>
                <w:sz w:val="18"/>
                <w:szCs w:val="18"/>
              </w:rPr>
              <w:softHyphen/>
              <w:t>pe</w:t>
            </w:r>
            <w:r w:rsidRPr="00F97A73">
              <w:rPr>
                <w:color w:val="00B050"/>
                <w:sz w:val="18"/>
                <w:szCs w:val="18"/>
              </w:rPr>
              <w:softHyphen/>
              <w:t>ra</w:t>
            </w:r>
            <w:r w:rsidRPr="00F97A73">
              <w:rPr>
                <w:color w:val="00B050"/>
                <w:sz w:val="18"/>
                <w:szCs w:val="18"/>
              </w:rPr>
              <w:softHyphen/>
              <w:t>tūru</w:t>
            </w:r>
          </w:p>
        </w:tc>
        <w:tc>
          <w:tcPr>
            <w:tcW w:w="538" w:type="pct"/>
            <w:gridSpan w:val="2"/>
            <w:tcBorders>
              <w:top w:val="outset" w:sz="6" w:space="0" w:color="auto"/>
              <w:left w:val="outset" w:sz="6" w:space="0" w:color="auto"/>
              <w:bottom w:val="outset" w:sz="6" w:space="0" w:color="auto"/>
              <w:right w:val="outset" w:sz="6" w:space="0" w:color="auto"/>
            </w:tcBorders>
            <w:vAlign w:val="center"/>
            <w:hideMark/>
          </w:tcPr>
          <w:p w14:paraId="2F3D30A2"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ar noteiktu tem</w:t>
            </w:r>
            <w:r w:rsidRPr="00F97A73">
              <w:rPr>
                <w:color w:val="00B050"/>
                <w:sz w:val="18"/>
                <w:szCs w:val="18"/>
              </w:rPr>
              <w:softHyphen/>
              <w:t>pera</w:t>
            </w:r>
            <w:r w:rsidRPr="00F97A73">
              <w:rPr>
                <w:color w:val="00B050"/>
                <w:sz w:val="18"/>
                <w:szCs w:val="18"/>
              </w:rPr>
              <w:softHyphen/>
              <w:t>tūras režīmu</w:t>
            </w:r>
          </w:p>
        </w:tc>
        <w:tc>
          <w:tcPr>
            <w:tcW w:w="230" w:type="pct"/>
            <w:vMerge w:val="restart"/>
            <w:tcBorders>
              <w:top w:val="outset" w:sz="6" w:space="0" w:color="auto"/>
              <w:left w:val="outset" w:sz="6" w:space="0" w:color="auto"/>
              <w:bottom w:val="single" w:sz="6" w:space="0" w:color="auto"/>
              <w:right w:val="outset" w:sz="6" w:space="0" w:color="auto"/>
            </w:tcBorders>
            <w:vAlign w:val="center"/>
            <w:hideMark/>
          </w:tcPr>
          <w:p w14:paraId="597F80BB"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na</w:t>
            </w:r>
            <w:r w:rsidRPr="00F97A73">
              <w:rPr>
                <w:color w:val="00B050"/>
                <w:sz w:val="18"/>
                <w:szCs w:val="18"/>
              </w:rPr>
              <w:softHyphen/>
              <w:t>gai</w:t>
            </w:r>
            <w:r w:rsidRPr="00F97A73">
              <w:rPr>
                <w:color w:val="00B050"/>
                <w:sz w:val="18"/>
                <w:szCs w:val="18"/>
              </w:rPr>
              <w:softHyphen/>
              <w:t>ņi</w:t>
            </w:r>
            <w:r w:rsidRPr="00F97A73">
              <w:rPr>
                <w:color w:val="00B050"/>
                <w:sz w:val="18"/>
                <w:szCs w:val="18"/>
                <w:vertAlign w:val="superscript"/>
              </w:rPr>
              <w:t>1</w:t>
            </w:r>
          </w:p>
        </w:tc>
        <w:tc>
          <w:tcPr>
            <w:tcW w:w="305" w:type="pct"/>
            <w:vMerge w:val="restart"/>
            <w:tcBorders>
              <w:top w:val="outset" w:sz="6" w:space="0" w:color="auto"/>
              <w:left w:val="outset" w:sz="6" w:space="0" w:color="auto"/>
              <w:bottom w:val="single" w:sz="6" w:space="0" w:color="auto"/>
              <w:right w:val="outset" w:sz="6" w:space="0" w:color="auto"/>
            </w:tcBorders>
            <w:vAlign w:val="center"/>
            <w:hideMark/>
          </w:tcPr>
          <w:p w14:paraId="0B7A6386"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re</w:t>
            </w:r>
            <w:r w:rsidRPr="00F97A73">
              <w:rPr>
                <w:color w:val="00B050"/>
                <w:sz w:val="18"/>
                <w:szCs w:val="18"/>
              </w:rPr>
              <w:softHyphen/>
              <w:t>ģis</w:t>
            </w:r>
            <w:r w:rsidRPr="00F97A73">
              <w:rPr>
                <w:color w:val="00B050"/>
                <w:sz w:val="18"/>
                <w:szCs w:val="18"/>
              </w:rPr>
              <w:softHyphen/>
              <w:t>trēti zir</w:t>
            </w:r>
            <w:r w:rsidRPr="00F97A73">
              <w:rPr>
                <w:color w:val="00B050"/>
                <w:sz w:val="18"/>
                <w:szCs w:val="18"/>
              </w:rPr>
              <w:softHyphen/>
              <w:t>gu dzim</w:t>
            </w:r>
            <w:r w:rsidRPr="00F97A73">
              <w:rPr>
                <w:color w:val="00B050"/>
                <w:sz w:val="18"/>
                <w:szCs w:val="18"/>
              </w:rPr>
              <w:softHyphen/>
              <w:t>tas dzīv</w:t>
            </w:r>
            <w:r w:rsidRPr="00F97A73">
              <w:rPr>
                <w:color w:val="00B050"/>
                <w:sz w:val="18"/>
                <w:szCs w:val="18"/>
              </w:rPr>
              <w:softHyphen/>
              <w:t>nieki</w:t>
            </w:r>
          </w:p>
        </w:tc>
        <w:tc>
          <w:tcPr>
            <w:tcW w:w="234" w:type="pct"/>
            <w:vMerge w:val="restart"/>
            <w:tcBorders>
              <w:top w:val="outset" w:sz="6" w:space="0" w:color="auto"/>
              <w:left w:val="outset" w:sz="6" w:space="0" w:color="auto"/>
              <w:bottom w:val="single" w:sz="6" w:space="0" w:color="auto"/>
              <w:right w:val="outset" w:sz="6" w:space="0" w:color="auto"/>
            </w:tcBorders>
            <w:vAlign w:val="center"/>
            <w:hideMark/>
          </w:tcPr>
          <w:p w14:paraId="7148BA22"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ci</w:t>
            </w:r>
            <w:r w:rsidRPr="00F97A73">
              <w:rPr>
                <w:color w:val="00B050"/>
                <w:sz w:val="18"/>
                <w:szCs w:val="18"/>
              </w:rPr>
              <w:softHyphen/>
              <w:t>ti dzīv</w:t>
            </w:r>
            <w:r w:rsidRPr="00F97A73">
              <w:rPr>
                <w:color w:val="00B050"/>
                <w:sz w:val="18"/>
                <w:szCs w:val="18"/>
              </w:rPr>
              <w:softHyphen/>
              <w:t>nie</w:t>
            </w:r>
            <w:r w:rsidRPr="00F97A73">
              <w:rPr>
                <w:color w:val="00B050"/>
                <w:sz w:val="18"/>
                <w:szCs w:val="18"/>
              </w:rPr>
              <w:softHyphen/>
              <w:t>ki</w:t>
            </w:r>
            <w:r w:rsidRPr="00F97A73">
              <w:rPr>
                <w:color w:val="00B050"/>
                <w:sz w:val="18"/>
                <w:szCs w:val="18"/>
                <w:vertAlign w:val="superscript"/>
              </w:rPr>
              <w:t>2</w:t>
            </w:r>
          </w:p>
        </w:tc>
        <w:tc>
          <w:tcPr>
            <w:tcW w:w="282" w:type="pct"/>
            <w:vMerge/>
            <w:tcBorders>
              <w:top w:val="outset" w:sz="6" w:space="0" w:color="auto"/>
              <w:left w:val="outset" w:sz="6" w:space="0" w:color="auto"/>
              <w:bottom w:val="single" w:sz="6" w:space="0" w:color="auto"/>
              <w:right w:val="outset" w:sz="6" w:space="0" w:color="auto"/>
            </w:tcBorders>
            <w:vAlign w:val="center"/>
            <w:hideMark/>
          </w:tcPr>
          <w:p w14:paraId="0E199BDF" w14:textId="77777777" w:rsidR="00A16CBF" w:rsidRPr="00F97A73" w:rsidRDefault="00A16CBF" w:rsidP="00FC1389">
            <w:pPr>
              <w:rPr>
                <w:color w:val="00B050"/>
                <w:sz w:val="18"/>
                <w:szCs w:val="18"/>
              </w:rPr>
            </w:pPr>
          </w:p>
        </w:tc>
        <w:tc>
          <w:tcPr>
            <w:tcW w:w="283" w:type="pct"/>
            <w:vMerge/>
            <w:tcBorders>
              <w:top w:val="outset" w:sz="6" w:space="0" w:color="auto"/>
              <w:left w:val="outset" w:sz="6" w:space="0" w:color="auto"/>
              <w:bottom w:val="single" w:sz="6" w:space="0" w:color="auto"/>
              <w:right w:val="outset" w:sz="6" w:space="0" w:color="auto"/>
            </w:tcBorders>
            <w:vAlign w:val="center"/>
            <w:hideMark/>
          </w:tcPr>
          <w:p w14:paraId="077D74AF" w14:textId="77777777" w:rsidR="00A16CBF" w:rsidRPr="00F97A73" w:rsidRDefault="00A16CBF" w:rsidP="00FC1389">
            <w:pPr>
              <w:rPr>
                <w:color w:val="00B050"/>
                <w:sz w:val="18"/>
                <w:szCs w:val="18"/>
              </w:rPr>
            </w:pPr>
          </w:p>
        </w:tc>
        <w:tc>
          <w:tcPr>
            <w:tcW w:w="293" w:type="pct"/>
            <w:vMerge/>
            <w:tcBorders>
              <w:top w:val="outset" w:sz="6" w:space="0" w:color="auto"/>
              <w:left w:val="outset" w:sz="6" w:space="0" w:color="auto"/>
              <w:bottom w:val="single" w:sz="6" w:space="0" w:color="auto"/>
              <w:right w:val="outset" w:sz="6" w:space="0" w:color="auto"/>
            </w:tcBorders>
            <w:vAlign w:val="center"/>
            <w:hideMark/>
          </w:tcPr>
          <w:p w14:paraId="72F219AA" w14:textId="77777777" w:rsidR="00A16CBF" w:rsidRPr="00F97A73" w:rsidRDefault="00A16CBF" w:rsidP="00FC1389">
            <w:pPr>
              <w:rPr>
                <w:color w:val="00B050"/>
                <w:sz w:val="18"/>
                <w:szCs w:val="18"/>
              </w:rPr>
            </w:pPr>
          </w:p>
        </w:tc>
        <w:tc>
          <w:tcPr>
            <w:tcW w:w="285" w:type="pct"/>
            <w:vMerge/>
            <w:tcBorders>
              <w:top w:val="outset" w:sz="6" w:space="0" w:color="auto"/>
              <w:left w:val="outset" w:sz="6" w:space="0" w:color="auto"/>
              <w:bottom w:val="single" w:sz="6" w:space="0" w:color="auto"/>
              <w:right w:val="outset" w:sz="6" w:space="0" w:color="auto"/>
            </w:tcBorders>
            <w:vAlign w:val="center"/>
            <w:hideMark/>
          </w:tcPr>
          <w:p w14:paraId="4CCF8286" w14:textId="77777777" w:rsidR="00A16CBF" w:rsidRPr="00F97A73" w:rsidRDefault="00A16CBF" w:rsidP="00FC1389">
            <w:pPr>
              <w:rPr>
                <w:color w:val="00B050"/>
                <w:sz w:val="18"/>
                <w:szCs w:val="18"/>
              </w:rPr>
            </w:pPr>
          </w:p>
        </w:tc>
      </w:tr>
      <w:tr w:rsidR="004F1A0E" w:rsidRPr="00F97A73" w14:paraId="7A84D565" w14:textId="77777777" w:rsidTr="004F1A0E">
        <w:trPr>
          <w:trHeight w:val="144"/>
        </w:trPr>
        <w:tc>
          <w:tcPr>
            <w:tcW w:w="244" w:type="pct"/>
            <w:vMerge/>
            <w:tcBorders>
              <w:top w:val="outset" w:sz="6" w:space="0" w:color="auto"/>
              <w:left w:val="outset" w:sz="6" w:space="0" w:color="auto"/>
              <w:bottom w:val="single" w:sz="6" w:space="0" w:color="auto"/>
              <w:right w:val="outset" w:sz="6" w:space="0" w:color="auto"/>
            </w:tcBorders>
            <w:vAlign w:val="center"/>
            <w:hideMark/>
          </w:tcPr>
          <w:p w14:paraId="573BA00B" w14:textId="77777777" w:rsidR="00A16CBF" w:rsidRPr="00F97A73" w:rsidRDefault="00A16CBF" w:rsidP="00FC1389">
            <w:pPr>
              <w:rPr>
                <w:color w:val="00B050"/>
                <w:sz w:val="18"/>
                <w:szCs w:val="18"/>
              </w:rPr>
            </w:pPr>
          </w:p>
        </w:tc>
        <w:tc>
          <w:tcPr>
            <w:tcW w:w="308" w:type="pct"/>
            <w:vMerge/>
            <w:tcBorders>
              <w:top w:val="outset" w:sz="6" w:space="0" w:color="auto"/>
              <w:left w:val="outset" w:sz="6" w:space="0" w:color="auto"/>
              <w:bottom w:val="single" w:sz="6" w:space="0" w:color="auto"/>
              <w:right w:val="outset" w:sz="6" w:space="0" w:color="auto"/>
            </w:tcBorders>
            <w:vAlign w:val="center"/>
            <w:hideMark/>
          </w:tcPr>
          <w:p w14:paraId="25779EA3" w14:textId="77777777" w:rsidR="00A16CBF" w:rsidRPr="00F97A73" w:rsidRDefault="00A16CBF" w:rsidP="00FC1389">
            <w:pPr>
              <w:rPr>
                <w:color w:val="00B050"/>
                <w:sz w:val="18"/>
                <w:szCs w:val="18"/>
              </w:rPr>
            </w:pPr>
          </w:p>
        </w:tc>
        <w:tc>
          <w:tcPr>
            <w:tcW w:w="307" w:type="pct"/>
            <w:vMerge/>
            <w:tcBorders>
              <w:top w:val="outset" w:sz="6" w:space="0" w:color="auto"/>
              <w:left w:val="outset" w:sz="6" w:space="0" w:color="auto"/>
              <w:bottom w:val="single" w:sz="6" w:space="0" w:color="auto"/>
              <w:right w:val="outset" w:sz="6" w:space="0" w:color="auto"/>
            </w:tcBorders>
            <w:vAlign w:val="center"/>
            <w:hideMark/>
          </w:tcPr>
          <w:p w14:paraId="790DA87B" w14:textId="77777777" w:rsidR="00A16CBF" w:rsidRPr="00F97A73" w:rsidRDefault="00A16CBF" w:rsidP="00FC1389">
            <w:pPr>
              <w:rPr>
                <w:color w:val="00B050"/>
                <w:sz w:val="18"/>
                <w:szCs w:val="18"/>
              </w:rPr>
            </w:pPr>
          </w:p>
        </w:tc>
        <w:tc>
          <w:tcPr>
            <w:tcW w:w="306" w:type="pct"/>
            <w:vMerge/>
            <w:tcBorders>
              <w:top w:val="outset" w:sz="6" w:space="0" w:color="auto"/>
              <w:left w:val="outset" w:sz="6" w:space="0" w:color="auto"/>
              <w:bottom w:val="single" w:sz="6" w:space="0" w:color="auto"/>
              <w:right w:val="outset" w:sz="6" w:space="0" w:color="auto"/>
            </w:tcBorders>
            <w:vAlign w:val="center"/>
            <w:hideMark/>
          </w:tcPr>
          <w:p w14:paraId="1C056BA6" w14:textId="77777777" w:rsidR="00A16CBF" w:rsidRPr="00F97A73" w:rsidRDefault="00A16CBF" w:rsidP="00FC1389">
            <w:pPr>
              <w:rPr>
                <w:color w:val="00B050"/>
                <w:sz w:val="18"/>
                <w:szCs w:val="18"/>
              </w:rPr>
            </w:pPr>
          </w:p>
        </w:tc>
        <w:tc>
          <w:tcPr>
            <w:tcW w:w="306" w:type="pct"/>
            <w:vMerge/>
            <w:tcBorders>
              <w:top w:val="outset" w:sz="6" w:space="0" w:color="auto"/>
              <w:left w:val="outset" w:sz="6" w:space="0" w:color="auto"/>
              <w:bottom w:val="single" w:sz="6" w:space="0" w:color="auto"/>
              <w:right w:val="outset" w:sz="6" w:space="0" w:color="auto"/>
            </w:tcBorders>
            <w:vAlign w:val="center"/>
            <w:hideMark/>
          </w:tcPr>
          <w:p w14:paraId="16FF879D" w14:textId="77777777" w:rsidR="00A16CBF" w:rsidRPr="00F97A73" w:rsidRDefault="00A16CBF" w:rsidP="00FC1389">
            <w:pPr>
              <w:rPr>
                <w:color w:val="00B050"/>
                <w:sz w:val="18"/>
                <w:szCs w:val="18"/>
              </w:rPr>
            </w:pPr>
          </w:p>
        </w:tc>
        <w:tc>
          <w:tcPr>
            <w:tcW w:w="384" w:type="pct"/>
            <w:vMerge/>
            <w:tcBorders>
              <w:top w:val="outset" w:sz="6" w:space="0" w:color="auto"/>
              <w:left w:val="outset" w:sz="6" w:space="0" w:color="auto"/>
              <w:bottom w:val="single" w:sz="6" w:space="0" w:color="auto"/>
              <w:right w:val="outset" w:sz="6" w:space="0" w:color="auto"/>
            </w:tcBorders>
            <w:vAlign w:val="center"/>
            <w:hideMark/>
          </w:tcPr>
          <w:p w14:paraId="64025060" w14:textId="77777777" w:rsidR="00A16CBF" w:rsidRPr="00F97A73" w:rsidRDefault="00A16CBF" w:rsidP="00FC1389">
            <w:pPr>
              <w:rPr>
                <w:color w:val="00B050"/>
                <w:sz w:val="18"/>
                <w:szCs w:val="18"/>
              </w:rPr>
            </w:pPr>
          </w:p>
        </w:tc>
        <w:tc>
          <w:tcPr>
            <w:tcW w:w="232" w:type="pct"/>
            <w:tcBorders>
              <w:top w:val="outset" w:sz="6" w:space="0" w:color="auto"/>
              <w:left w:val="outset" w:sz="6" w:space="0" w:color="auto"/>
              <w:bottom w:val="single" w:sz="6" w:space="0" w:color="auto"/>
              <w:right w:val="outset" w:sz="6" w:space="0" w:color="auto"/>
            </w:tcBorders>
            <w:vAlign w:val="center"/>
            <w:hideMark/>
          </w:tcPr>
          <w:p w14:paraId="47D25182"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at</w:t>
            </w:r>
            <w:r w:rsidRPr="00F97A73">
              <w:rPr>
                <w:color w:val="00B050"/>
                <w:sz w:val="18"/>
                <w:szCs w:val="18"/>
              </w:rPr>
              <w:softHyphen/>
              <w:t>dze</w:t>
            </w:r>
            <w:r w:rsidRPr="00F97A73">
              <w:rPr>
                <w:color w:val="00B050"/>
                <w:sz w:val="18"/>
                <w:szCs w:val="18"/>
              </w:rPr>
              <w:softHyphen/>
              <w:t>sē</w:t>
            </w:r>
            <w:r w:rsidRPr="00F97A73">
              <w:rPr>
                <w:color w:val="00B050"/>
                <w:sz w:val="18"/>
                <w:szCs w:val="18"/>
              </w:rPr>
              <w:softHyphen/>
            </w:r>
            <w:r w:rsidRPr="00F97A73">
              <w:rPr>
                <w:color w:val="00B050"/>
                <w:sz w:val="18"/>
                <w:szCs w:val="18"/>
              </w:rPr>
              <w:softHyphen/>
              <w:t>ti</w:t>
            </w:r>
          </w:p>
        </w:tc>
        <w:tc>
          <w:tcPr>
            <w:tcW w:w="233" w:type="pct"/>
            <w:tcBorders>
              <w:top w:val="outset" w:sz="6" w:space="0" w:color="auto"/>
              <w:left w:val="outset" w:sz="6" w:space="0" w:color="auto"/>
              <w:bottom w:val="single" w:sz="6" w:space="0" w:color="auto"/>
              <w:right w:val="outset" w:sz="6" w:space="0" w:color="auto"/>
            </w:tcBorders>
            <w:vAlign w:val="center"/>
            <w:hideMark/>
          </w:tcPr>
          <w:p w14:paraId="6A8DD1E0"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sa</w:t>
            </w:r>
            <w:r w:rsidRPr="00F97A73">
              <w:rPr>
                <w:color w:val="00B050"/>
                <w:sz w:val="18"/>
                <w:szCs w:val="18"/>
              </w:rPr>
              <w:softHyphen/>
              <w:t>sal</w:t>
            </w:r>
            <w:r w:rsidRPr="00F97A73">
              <w:rPr>
                <w:color w:val="00B050"/>
                <w:sz w:val="18"/>
                <w:szCs w:val="18"/>
              </w:rPr>
              <w:softHyphen/>
              <w:t>dēti</w:t>
            </w:r>
          </w:p>
        </w:tc>
        <w:tc>
          <w:tcPr>
            <w:tcW w:w="230" w:type="pct"/>
            <w:vMerge/>
            <w:tcBorders>
              <w:top w:val="outset" w:sz="6" w:space="0" w:color="auto"/>
              <w:left w:val="outset" w:sz="6" w:space="0" w:color="auto"/>
              <w:bottom w:val="single" w:sz="6" w:space="0" w:color="auto"/>
              <w:right w:val="outset" w:sz="6" w:space="0" w:color="auto"/>
            </w:tcBorders>
            <w:vAlign w:val="center"/>
            <w:hideMark/>
          </w:tcPr>
          <w:p w14:paraId="5DB95C8F" w14:textId="77777777" w:rsidR="00A16CBF" w:rsidRPr="00F97A73" w:rsidRDefault="00A16CBF" w:rsidP="00FC1389">
            <w:pPr>
              <w:rPr>
                <w:color w:val="00B050"/>
                <w:sz w:val="18"/>
                <w:szCs w:val="18"/>
              </w:rPr>
            </w:pPr>
          </w:p>
        </w:tc>
        <w:tc>
          <w:tcPr>
            <w:tcW w:w="305" w:type="pct"/>
            <w:tcBorders>
              <w:top w:val="outset" w:sz="6" w:space="0" w:color="auto"/>
              <w:left w:val="outset" w:sz="6" w:space="0" w:color="auto"/>
              <w:bottom w:val="single" w:sz="6" w:space="0" w:color="auto"/>
              <w:right w:val="outset" w:sz="6" w:space="0" w:color="auto"/>
            </w:tcBorders>
            <w:vAlign w:val="center"/>
            <w:hideMark/>
          </w:tcPr>
          <w:p w14:paraId="2B20C027"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at</w:t>
            </w:r>
            <w:r w:rsidRPr="00F97A73">
              <w:rPr>
                <w:color w:val="00B050"/>
                <w:sz w:val="18"/>
                <w:szCs w:val="18"/>
              </w:rPr>
              <w:softHyphen/>
              <w:t>dze</w:t>
            </w:r>
            <w:r w:rsidRPr="00F97A73">
              <w:rPr>
                <w:color w:val="00B050"/>
                <w:sz w:val="18"/>
                <w:szCs w:val="18"/>
              </w:rPr>
              <w:softHyphen/>
            </w:r>
            <w:r w:rsidRPr="00F97A73">
              <w:rPr>
                <w:color w:val="00B050"/>
                <w:sz w:val="18"/>
                <w:szCs w:val="18"/>
              </w:rPr>
              <w:softHyphen/>
              <w:t>sēti</w:t>
            </w:r>
          </w:p>
        </w:tc>
        <w:tc>
          <w:tcPr>
            <w:tcW w:w="233" w:type="pct"/>
            <w:tcBorders>
              <w:top w:val="outset" w:sz="6" w:space="0" w:color="auto"/>
              <w:left w:val="outset" w:sz="6" w:space="0" w:color="auto"/>
              <w:bottom w:val="single" w:sz="6" w:space="0" w:color="auto"/>
              <w:right w:val="outset" w:sz="6" w:space="0" w:color="auto"/>
            </w:tcBorders>
            <w:vAlign w:val="center"/>
            <w:hideMark/>
          </w:tcPr>
          <w:p w14:paraId="227868B8" w14:textId="77777777" w:rsidR="00A16CBF" w:rsidRPr="00F97A73" w:rsidRDefault="00A16CBF" w:rsidP="00FC1389">
            <w:pPr>
              <w:pStyle w:val="naisc"/>
              <w:spacing w:before="0" w:beforeAutospacing="0" w:after="0" w:afterAutospacing="0"/>
              <w:jc w:val="center"/>
              <w:rPr>
                <w:color w:val="00B050"/>
                <w:sz w:val="18"/>
                <w:szCs w:val="18"/>
              </w:rPr>
            </w:pPr>
            <w:r w:rsidRPr="00F97A73">
              <w:rPr>
                <w:color w:val="00B050"/>
                <w:sz w:val="18"/>
                <w:szCs w:val="18"/>
              </w:rPr>
              <w:t>sa</w:t>
            </w:r>
            <w:r w:rsidRPr="00F97A73">
              <w:rPr>
                <w:color w:val="00B050"/>
                <w:sz w:val="18"/>
                <w:szCs w:val="18"/>
              </w:rPr>
              <w:softHyphen/>
              <w:t>sal</w:t>
            </w:r>
            <w:r w:rsidRPr="00F97A73">
              <w:rPr>
                <w:color w:val="00B050"/>
                <w:sz w:val="18"/>
                <w:szCs w:val="18"/>
              </w:rPr>
              <w:softHyphen/>
              <w:t>dēti</w:t>
            </w:r>
          </w:p>
        </w:tc>
        <w:tc>
          <w:tcPr>
            <w:tcW w:w="230" w:type="pct"/>
            <w:vMerge/>
            <w:tcBorders>
              <w:top w:val="outset" w:sz="6" w:space="0" w:color="auto"/>
              <w:left w:val="outset" w:sz="6" w:space="0" w:color="auto"/>
              <w:bottom w:val="single" w:sz="6" w:space="0" w:color="auto"/>
              <w:right w:val="outset" w:sz="6" w:space="0" w:color="auto"/>
            </w:tcBorders>
            <w:vAlign w:val="center"/>
            <w:hideMark/>
          </w:tcPr>
          <w:p w14:paraId="00561870" w14:textId="77777777" w:rsidR="00A16CBF" w:rsidRPr="00F97A73" w:rsidRDefault="00A16CBF" w:rsidP="00FC1389">
            <w:pPr>
              <w:rPr>
                <w:color w:val="00B050"/>
                <w:sz w:val="18"/>
                <w:szCs w:val="18"/>
              </w:rPr>
            </w:pPr>
          </w:p>
        </w:tc>
        <w:tc>
          <w:tcPr>
            <w:tcW w:w="305" w:type="pct"/>
            <w:vMerge/>
            <w:tcBorders>
              <w:top w:val="outset" w:sz="6" w:space="0" w:color="auto"/>
              <w:left w:val="outset" w:sz="6" w:space="0" w:color="auto"/>
              <w:bottom w:val="single" w:sz="6" w:space="0" w:color="auto"/>
              <w:right w:val="outset" w:sz="6" w:space="0" w:color="auto"/>
            </w:tcBorders>
            <w:vAlign w:val="center"/>
            <w:hideMark/>
          </w:tcPr>
          <w:p w14:paraId="01F44002" w14:textId="77777777" w:rsidR="00A16CBF" w:rsidRPr="00F97A73" w:rsidRDefault="00A16CBF" w:rsidP="00FC1389">
            <w:pPr>
              <w:rPr>
                <w:color w:val="00B050"/>
                <w:sz w:val="18"/>
                <w:szCs w:val="18"/>
              </w:rPr>
            </w:pPr>
          </w:p>
        </w:tc>
        <w:tc>
          <w:tcPr>
            <w:tcW w:w="234" w:type="pct"/>
            <w:vMerge/>
            <w:tcBorders>
              <w:top w:val="outset" w:sz="6" w:space="0" w:color="auto"/>
              <w:left w:val="outset" w:sz="6" w:space="0" w:color="auto"/>
              <w:bottom w:val="single" w:sz="6" w:space="0" w:color="auto"/>
              <w:right w:val="outset" w:sz="6" w:space="0" w:color="auto"/>
            </w:tcBorders>
            <w:vAlign w:val="center"/>
            <w:hideMark/>
          </w:tcPr>
          <w:p w14:paraId="12482C80" w14:textId="77777777" w:rsidR="00A16CBF" w:rsidRPr="00F97A73" w:rsidRDefault="00A16CBF" w:rsidP="00FC1389">
            <w:pPr>
              <w:rPr>
                <w:color w:val="00B050"/>
                <w:sz w:val="18"/>
                <w:szCs w:val="18"/>
              </w:rPr>
            </w:pPr>
          </w:p>
        </w:tc>
        <w:tc>
          <w:tcPr>
            <w:tcW w:w="282" w:type="pct"/>
            <w:vMerge/>
            <w:tcBorders>
              <w:top w:val="outset" w:sz="6" w:space="0" w:color="auto"/>
              <w:left w:val="outset" w:sz="6" w:space="0" w:color="auto"/>
              <w:bottom w:val="single" w:sz="6" w:space="0" w:color="auto"/>
              <w:right w:val="outset" w:sz="6" w:space="0" w:color="auto"/>
            </w:tcBorders>
            <w:vAlign w:val="center"/>
            <w:hideMark/>
          </w:tcPr>
          <w:p w14:paraId="75DFECF2" w14:textId="77777777" w:rsidR="00A16CBF" w:rsidRPr="00F97A73" w:rsidRDefault="00A16CBF" w:rsidP="00FC1389">
            <w:pPr>
              <w:rPr>
                <w:color w:val="00B050"/>
                <w:sz w:val="18"/>
                <w:szCs w:val="18"/>
              </w:rPr>
            </w:pPr>
          </w:p>
        </w:tc>
        <w:tc>
          <w:tcPr>
            <w:tcW w:w="283" w:type="pct"/>
            <w:vMerge/>
            <w:tcBorders>
              <w:top w:val="outset" w:sz="6" w:space="0" w:color="auto"/>
              <w:left w:val="outset" w:sz="6" w:space="0" w:color="auto"/>
              <w:bottom w:val="single" w:sz="6" w:space="0" w:color="auto"/>
              <w:right w:val="outset" w:sz="6" w:space="0" w:color="auto"/>
            </w:tcBorders>
            <w:vAlign w:val="center"/>
            <w:hideMark/>
          </w:tcPr>
          <w:p w14:paraId="2A9204A7" w14:textId="77777777" w:rsidR="00A16CBF" w:rsidRPr="00F97A73" w:rsidRDefault="00A16CBF" w:rsidP="00FC1389">
            <w:pPr>
              <w:rPr>
                <w:color w:val="00B050"/>
                <w:sz w:val="18"/>
                <w:szCs w:val="18"/>
              </w:rPr>
            </w:pPr>
          </w:p>
        </w:tc>
        <w:tc>
          <w:tcPr>
            <w:tcW w:w="293" w:type="pct"/>
            <w:vMerge/>
            <w:tcBorders>
              <w:top w:val="outset" w:sz="6" w:space="0" w:color="auto"/>
              <w:left w:val="outset" w:sz="6" w:space="0" w:color="auto"/>
              <w:bottom w:val="single" w:sz="6" w:space="0" w:color="auto"/>
              <w:right w:val="outset" w:sz="6" w:space="0" w:color="auto"/>
            </w:tcBorders>
            <w:vAlign w:val="center"/>
            <w:hideMark/>
          </w:tcPr>
          <w:p w14:paraId="3EC938C9" w14:textId="77777777" w:rsidR="00A16CBF" w:rsidRPr="00F97A73" w:rsidRDefault="00A16CBF" w:rsidP="00FC1389">
            <w:pPr>
              <w:rPr>
                <w:color w:val="00B050"/>
                <w:sz w:val="18"/>
                <w:szCs w:val="18"/>
              </w:rPr>
            </w:pPr>
          </w:p>
        </w:tc>
        <w:tc>
          <w:tcPr>
            <w:tcW w:w="285" w:type="pct"/>
            <w:vMerge/>
            <w:tcBorders>
              <w:top w:val="outset" w:sz="6" w:space="0" w:color="auto"/>
              <w:left w:val="outset" w:sz="6" w:space="0" w:color="auto"/>
              <w:bottom w:val="single" w:sz="6" w:space="0" w:color="auto"/>
              <w:right w:val="outset" w:sz="6" w:space="0" w:color="auto"/>
            </w:tcBorders>
            <w:vAlign w:val="center"/>
            <w:hideMark/>
          </w:tcPr>
          <w:p w14:paraId="489440C0" w14:textId="77777777" w:rsidR="00A16CBF" w:rsidRPr="00F97A73" w:rsidRDefault="00A16CBF" w:rsidP="00FC1389">
            <w:pPr>
              <w:rPr>
                <w:color w:val="00B050"/>
                <w:sz w:val="18"/>
                <w:szCs w:val="18"/>
              </w:rPr>
            </w:pPr>
          </w:p>
        </w:tc>
      </w:tr>
    </w:tbl>
    <w:p w14:paraId="54FB871D" w14:textId="77777777" w:rsidR="005C402A" w:rsidRPr="00F97A73" w:rsidRDefault="005C402A" w:rsidP="00FC1389">
      <w:pPr>
        <w:tabs>
          <w:tab w:val="left" w:pos="709"/>
        </w:tabs>
        <w:rPr>
          <w:color w:val="00B050"/>
          <w:sz w:val="28"/>
          <w:szCs w:val="28"/>
        </w:rPr>
      </w:pPr>
    </w:p>
    <w:tbl>
      <w:tblPr>
        <w:tblW w:w="5356"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453"/>
        <w:gridCol w:w="603"/>
        <w:gridCol w:w="601"/>
        <w:gridCol w:w="601"/>
        <w:gridCol w:w="601"/>
        <w:gridCol w:w="1577"/>
        <w:gridCol w:w="1579"/>
        <w:gridCol w:w="1465"/>
        <w:gridCol w:w="672"/>
        <w:gridCol w:w="607"/>
        <w:gridCol w:w="607"/>
        <w:gridCol w:w="415"/>
      </w:tblGrid>
      <w:tr w:rsidR="008201BD" w:rsidRPr="00157166" w14:paraId="1FFE1929" w14:textId="77777777" w:rsidTr="004F1A0E">
        <w:trPr>
          <w:cantSplit/>
        </w:trPr>
        <w:tc>
          <w:tcPr>
            <w:tcW w:w="453" w:type="dxa"/>
            <w:vMerge w:val="restart"/>
            <w:tcBorders>
              <w:top w:val="outset" w:sz="6" w:space="0" w:color="auto"/>
              <w:right w:val="outset" w:sz="6" w:space="0" w:color="auto"/>
            </w:tcBorders>
          </w:tcPr>
          <w:p w14:paraId="50ED3BD6" w14:textId="11E288FA" w:rsidR="008201BD" w:rsidRPr="00157166" w:rsidRDefault="007E1B51" w:rsidP="00FC1389">
            <w:pPr>
              <w:rPr>
                <w:szCs w:val="24"/>
              </w:rPr>
            </w:pPr>
            <w:r>
              <w:rPr>
                <w:szCs w:val="24"/>
              </w:rPr>
              <w:t>"</w:t>
            </w:r>
            <w:r w:rsidR="008201BD">
              <w:rPr>
                <w:szCs w:val="24"/>
              </w:rPr>
              <w:t>7</w:t>
            </w:r>
            <w:r w:rsidR="008201BD" w:rsidRPr="00157166">
              <w:rPr>
                <w:szCs w:val="24"/>
              </w:rPr>
              <w:t>.</w:t>
            </w:r>
          </w:p>
        </w:tc>
        <w:tc>
          <w:tcPr>
            <w:tcW w:w="603" w:type="dxa"/>
            <w:vMerge w:val="restart"/>
            <w:tcBorders>
              <w:top w:val="outset" w:sz="6" w:space="0" w:color="auto"/>
              <w:left w:val="outset" w:sz="6" w:space="0" w:color="auto"/>
              <w:right w:val="outset" w:sz="6" w:space="0" w:color="auto"/>
            </w:tcBorders>
          </w:tcPr>
          <w:p w14:paraId="381D52CA" w14:textId="2C9AEDAF" w:rsidR="008201BD" w:rsidRPr="00157166" w:rsidRDefault="008201BD" w:rsidP="00FC1389">
            <w:pPr>
              <w:rPr>
                <w:szCs w:val="24"/>
              </w:rPr>
            </w:pPr>
            <w:r>
              <w:rPr>
                <w:szCs w:val="24"/>
              </w:rPr>
              <w:t>Rīga (</w:t>
            </w:r>
            <w:r w:rsidRPr="00157166">
              <w:rPr>
                <w:szCs w:val="24"/>
              </w:rPr>
              <w:t>osta)</w:t>
            </w:r>
          </w:p>
        </w:tc>
        <w:tc>
          <w:tcPr>
            <w:tcW w:w="601" w:type="dxa"/>
            <w:tcBorders>
              <w:top w:val="outset" w:sz="6" w:space="0" w:color="auto"/>
              <w:left w:val="outset" w:sz="6" w:space="0" w:color="auto"/>
              <w:bottom w:val="outset" w:sz="6" w:space="0" w:color="auto"/>
              <w:right w:val="outset" w:sz="6" w:space="0" w:color="auto"/>
            </w:tcBorders>
            <w:vAlign w:val="center"/>
          </w:tcPr>
          <w:p w14:paraId="57FDE540" w14:textId="12512DC5" w:rsidR="008201BD" w:rsidRPr="00157166" w:rsidRDefault="008201BD" w:rsidP="00FC1389">
            <w:pPr>
              <w:rPr>
                <w:szCs w:val="24"/>
              </w:rPr>
            </w:pPr>
            <w:r>
              <w:rPr>
                <w:szCs w:val="24"/>
              </w:rPr>
              <w:t>Rīgas ost</w:t>
            </w:r>
            <w:r w:rsidR="00580EC8">
              <w:rPr>
                <w:szCs w:val="24"/>
              </w:rPr>
              <w:t>a</w:t>
            </w:r>
            <w:r>
              <w:rPr>
                <w:szCs w:val="24"/>
              </w:rPr>
              <w:t>s</w:t>
            </w:r>
          </w:p>
        </w:tc>
        <w:tc>
          <w:tcPr>
            <w:tcW w:w="601" w:type="dxa"/>
            <w:tcBorders>
              <w:top w:val="outset" w:sz="6" w:space="0" w:color="auto"/>
              <w:left w:val="outset" w:sz="6" w:space="0" w:color="auto"/>
              <w:bottom w:val="outset" w:sz="6" w:space="0" w:color="auto"/>
              <w:right w:val="outset" w:sz="6" w:space="0" w:color="auto"/>
            </w:tcBorders>
            <w:vAlign w:val="center"/>
          </w:tcPr>
          <w:p w14:paraId="4250A83C" w14:textId="2527A434" w:rsidR="008201BD" w:rsidRPr="00157166" w:rsidRDefault="008201BD" w:rsidP="00FC1389">
            <w:pPr>
              <w:jc w:val="center"/>
              <w:rPr>
                <w:szCs w:val="24"/>
              </w:rPr>
            </w:pPr>
            <w:r>
              <w:rPr>
                <w:szCs w:val="24"/>
              </w:rPr>
              <w:t>–</w:t>
            </w:r>
          </w:p>
        </w:tc>
        <w:tc>
          <w:tcPr>
            <w:tcW w:w="601" w:type="dxa"/>
            <w:tcBorders>
              <w:top w:val="outset" w:sz="6" w:space="0" w:color="auto"/>
              <w:left w:val="outset" w:sz="6" w:space="0" w:color="auto"/>
              <w:bottom w:val="outset" w:sz="6" w:space="0" w:color="auto"/>
              <w:right w:val="outset" w:sz="6" w:space="0" w:color="auto"/>
            </w:tcBorders>
            <w:vAlign w:val="center"/>
          </w:tcPr>
          <w:p w14:paraId="2B52D36D" w14:textId="7CD32D1D" w:rsidR="008201BD" w:rsidRPr="00157166" w:rsidRDefault="008201BD" w:rsidP="00FC1389">
            <w:pPr>
              <w:jc w:val="center"/>
              <w:rPr>
                <w:szCs w:val="24"/>
              </w:rPr>
            </w:pPr>
            <w:r w:rsidRPr="00157166">
              <w:rPr>
                <w:szCs w:val="24"/>
              </w:rPr>
              <w:t>osta</w:t>
            </w:r>
          </w:p>
        </w:tc>
        <w:tc>
          <w:tcPr>
            <w:tcW w:w="3156" w:type="dxa"/>
            <w:gridSpan w:val="2"/>
            <w:tcBorders>
              <w:top w:val="outset" w:sz="6" w:space="0" w:color="auto"/>
              <w:left w:val="outset" w:sz="6" w:space="0" w:color="auto"/>
              <w:bottom w:val="outset" w:sz="6" w:space="0" w:color="auto"/>
              <w:right w:val="single" w:sz="4" w:space="0" w:color="auto"/>
            </w:tcBorders>
            <w:vAlign w:val="center"/>
          </w:tcPr>
          <w:p w14:paraId="2385B6F8" w14:textId="1F0D1781" w:rsidR="008201BD" w:rsidRPr="00157166" w:rsidRDefault="008201BD" w:rsidP="00FC1389">
            <w:pPr>
              <w:pStyle w:val="tvhtml"/>
              <w:spacing w:before="0" w:beforeAutospacing="0" w:after="0" w:afterAutospacing="0"/>
              <w:jc w:val="center"/>
              <w:rPr>
                <w:sz w:val="20"/>
              </w:rPr>
            </w:pPr>
            <w:r>
              <w:rPr>
                <w:sz w:val="20"/>
              </w:rPr>
              <w:t>8</w:t>
            </w:r>
            <w:r w:rsidRPr="00157166">
              <w:rPr>
                <w:sz w:val="20"/>
              </w:rPr>
              <w:t>.00–2</w:t>
            </w:r>
            <w:r>
              <w:rPr>
                <w:sz w:val="20"/>
              </w:rPr>
              <w:t>0</w:t>
            </w:r>
            <w:r w:rsidRPr="00157166">
              <w:rPr>
                <w:sz w:val="20"/>
              </w:rPr>
              <w:t>.00</w:t>
            </w:r>
            <w:r w:rsidRPr="00157166">
              <w:rPr>
                <w:sz w:val="20"/>
                <w:vertAlign w:val="superscript"/>
              </w:rPr>
              <w:t>5</w:t>
            </w:r>
          </w:p>
        </w:tc>
        <w:tc>
          <w:tcPr>
            <w:tcW w:w="1465" w:type="dxa"/>
            <w:tcBorders>
              <w:top w:val="single" w:sz="4" w:space="0" w:color="auto"/>
              <w:left w:val="single" w:sz="4" w:space="0" w:color="auto"/>
              <w:bottom w:val="single" w:sz="4" w:space="0" w:color="auto"/>
              <w:right w:val="single" w:sz="4" w:space="0" w:color="auto"/>
            </w:tcBorders>
            <w:vAlign w:val="center"/>
          </w:tcPr>
          <w:p w14:paraId="362836E0" w14:textId="6C3723D3" w:rsidR="008201BD" w:rsidRPr="00157166" w:rsidRDefault="008201BD" w:rsidP="00FC1389">
            <w:pPr>
              <w:pStyle w:val="tvhtml"/>
              <w:spacing w:before="0" w:beforeAutospacing="0" w:after="0" w:afterAutospacing="0"/>
              <w:jc w:val="center"/>
              <w:rPr>
                <w:sz w:val="20"/>
              </w:rPr>
            </w:pPr>
            <w:r w:rsidRPr="00157166">
              <w:rPr>
                <w:sz w:val="20"/>
              </w:rPr>
              <w:t>–</w:t>
            </w:r>
          </w:p>
        </w:tc>
        <w:tc>
          <w:tcPr>
            <w:tcW w:w="672" w:type="dxa"/>
            <w:tcBorders>
              <w:top w:val="single" w:sz="4" w:space="0" w:color="auto"/>
              <w:left w:val="single" w:sz="4" w:space="0" w:color="auto"/>
              <w:bottom w:val="single" w:sz="4" w:space="0" w:color="auto"/>
              <w:right w:val="single" w:sz="4" w:space="0" w:color="auto"/>
            </w:tcBorders>
            <w:vAlign w:val="center"/>
          </w:tcPr>
          <w:p w14:paraId="5BC90EAD" w14:textId="0BE80C2F" w:rsidR="008201BD" w:rsidRPr="00157166" w:rsidRDefault="008201BD" w:rsidP="00FC1389">
            <w:pPr>
              <w:pStyle w:val="tvhtml"/>
              <w:spacing w:before="0" w:beforeAutospacing="0" w:after="0" w:afterAutospacing="0"/>
              <w:jc w:val="center"/>
              <w:rPr>
                <w:sz w:val="20"/>
              </w:rPr>
            </w:pPr>
            <w:r>
              <w:rPr>
                <w:sz w:val="20"/>
              </w:rPr>
              <w:t>8</w:t>
            </w:r>
            <w:r w:rsidRPr="00157166">
              <w:rPr>
                <w:sz w:val="20"/>
              </w:rPr>
              <w:t>.00–2</w:t>
            </w:r>
            <w:r>
              <w:rPr>
                <w:sz w:val="20"/>
              </w:rPr>
              <w:t>0</w:t>
            </w:r>
            <w:r w:rsidRPr="00157166">
              <w:rPr>
                <w:sz w:val="20"/>
              </w:rPr>
              <w:t>.00</w:t>
            </w:r>
          </w:p>
        </w:tc>
        <w:tc>
          <w:tcPr>
            <w:tcW w:w="1629" w:type="dxa"/>
            <w:gridSpan w:val="3"/>
            <w:tcBorders>
              <w:top w:val="outset" w:sz="6" w:space="0" w:color="auto"/>
              <w:left w:val="outset" w:sz="6" w:space="0" w:color="auto"/>
              <w:bottom w:val="outset" w:sz="6" w:space="0" w:color="auto"/>
            </w:tcBorders>
            <w:vAlign w:val="center"/>
          </w:tcPr>
          <w:p w14:paraId="2C6E56A1" w14:textId="66B8F94A" w:rsidR="008201BD" w:rsidRPr="00157166" w:rsidRDefault="008201BD" w:rsidP="00FC1389">
            <w:pPr>
              <w:pStyle w:val="tvhtml"/>
              <w:spacing w:before="0" w:beforeAutospacing="0" w:after="0" w:afterAutospacing="0"/>
              <w:jc w:val="center"/>
              <w:rPr>
                <w:sz w:val="20"/>
              </w:rPr>
            </w:pPr>
            <w:r>
              <w:rPr>
                <w:sz w:val="20"/>
              </w:rPr>
              <w:t>8</w:t>
            </w:r>
            <w:r w:rsidRPr="00157166">
              <w:rPr>
                <w:sz w:val="20"/>
              </w:rPr>
              <w:t>.00–2</w:t>
            </w:r>
            <w:r>
              <w:rPr>
                <w:sz w:val="20"/>
              </w:rPr>
              <w:t>0</w:t>
            </w:r>
            <w:r w:rsidRPr="00157166">
              <w:rPr>
                <w:sz w:val="20"/>
              </w:rPr>
              <w:t>.00</w:t>
            </w:r>
          </w:p>
        </w:tc>
      </w:tr>
      <w:tr w:rsidR="00E91D35" w:rsidRPr="00157166" w14:paraId="0593BED5" w14:textId="77777777" w:rsidTr="004F1A0E">
        <w:trPr>
          <w:cantSplit/>
        </w:trPr>
        <w:tc>
          <w:tcPr>
            <w:tcW w:w="453" w:type="dxa"/>
            <w:vMerge/>
            <w:tcBorders>
              <w:bottom w:val="outset" w:sz="6" w:space="0" w:color="auto"/>
              <w:right w:val="outset" w:sz="6" w:space="0" w:color="auto"/>
            </w:tcBorders>
            <w:vAlign w:val="center"/>
          </w:tcPr>
          <w:p w14:paraId="39C310BE" w14:textId="77777777" w:rsidR="00E91D35" w:rsidRDefault="00E91D35" w:rsidP="00FC1389">
            <w:pPr>
              <w:rPr>
                <w:szCs w:val="24"/>
              </w:rPr>
            </w:pPr>
          </w:p>
        </w:tc>
        <w:tc>
          <w:tcPr>
            <w:tcW w:w="603" w:type="dxa"/>
            <w:vMerge/>
            <w:tcBorders>
              <w:left w:val="outset" w:sz="6" w:space="0" w:color="auto"/>
              <w:bottom w:val="outset" w:sz="6" w:space="0" w:color="auto"/>
              <w:right w:val="outset" w:sz="6" w:space="0" w:color="auto"/>
            </w:tcBorders>
            <w:vAlign w:val="center"/>
          </w:tcPr>
          <w:p w14:paraId="0B66129C" w14:textId="77777777" w:rsidR="00E91D35" w:rsidRDefault="00E91D35" w:rsidP="00FC1389">
            <w:pPr>
              <w:rPr>
                <w:szCs w:val="24"/>
              </w:rPr>
            </w:pPr>
          </w:p>
        </w:tc>
        <w:tc>
          <w:tcPr>
            <w:tcW w:w="601" w:type="dxa"/>
            <w:tcBorders>
              <w:top w:val="outset" w:sz="6" w:space="0" w:color="auto"/>
              <w:left w:val="outset" w:sz="6" w:space="0" w:color="auto"/>
              <w:bottom w:val="outset" w:sz="6" w:space="0" w:color="auto"/>
              <w:right w:val="outset" w:sz="6" w:space="0" w:color="auto"/>
            </w:tcBorders>
            <w:vAlign w:val="center"/>
          </w:tcPr>
          <w:p w14:paraId="65E49D06" w14:textId="60E6E470" w:rsidR="00E91D35" w:rsidRDefault="00E91D35" w:rsidP="00FC1389">
            <w:pPr>
              <w:rPr>
                <w:szCs w:val="24"/>
              </w:rPr>
            </w:pPr>
            <w:r>
              <w:rPr>
                <w:szCs w:val="24"/>
              </w:rPr>
              <w:t>BFT</w:t>
            </w:r>
          </w:p>
        </w:tc>
        <w:tc>
          <w:tcPr>
            <w:tcW w:w="601" w:type="dxa"/>
            <w:tcBorders>
              <w:top w:val="outset" w:sz="6" w:space="0" w:color="auto"/>
              <w:left w:val="outset" w:sz="6" w:space="0" w:color="auto"/>
              <w:bottom w:val="outset" w:sz="6" w:space="0" w:color="auto"/>
              <w:right w:val="outset" w:sz="6" w:space="0" w:color="auto"/>
            </w:tcBorders>
            <w:vAlign w:val="center"/>
          </w:tcPr>
          <w:p w14:paraId="0E68CB6B" w14:textId="49DB214D" w:rsidR="00E91D35" w:rsidRPr="00157166" w:rsidRDefault="00E91D35" w:rsidP="00FC1389">
            <w:pPr>
              <w:jc w:val="center"/>
              <w:rPr>
                <w:szCs w:val="24"/>
              </w:rPr>
            </w:pPr>
            <w:r>
              <w:rPr>
                <w:szCs w:val="24"/>
              </w:rPr>
              <w:t>–</w:t>
            </w:r>
          </w:p>
        </w:tc>
        <w:tc>
          <w:tcPr>
            <w:tcW w:w="601" w:type="dxa"/>
            <w:tcBorders>
              <w:top w:val="outset" w:sz="6" w:space="0" w:color="auto"/>
              <w:left w:val="outset" w:sz="6" w:space="0" w:color="auto"/>
              <w:bottom w:val="outset" w:sz="6" w:space="0" w:color="auto"/>
              <w:right w:val="outset" w:sz="6" w:space="0" w:color="auto"/>
            </w:tcBorders>
            <w:vAlign w:val="center"/>
          </w:tcPr>
          <w:p w14:paraId="65509259" w14:textId="76995139" w:rsidR="00E91D35" w:rsidRPr="00157166" w:rsidRDefault="00E91D35" w:rsidP="00FC1389">
            <w:pPr>
              <w:jc w:val="center"/>
              <w:rPr>
                <w:szCs w:val="24"/>
              </w:rPr>
            </w:pPr>
            <w:r w:rsidRPr="00157166">
              <w:rPr>
                <w:szCs w:val="24"/>
              </w:rPr>
              <w:t>osta</w:t>
            </w:r>
          </w:p>
        </w:tc>
        <w:tc>
          <w:tcPr>
            <w:tcW w:w="1577" w:type="dxa"/>
            <w:tcBorders>
              <w:top w:val="outset" w:sz="6" w:space="0" w:color="auto"/>
              <w:left w:val="outset" w:sz="6" w:space="0" w:color="auto"/>
              <w:bottom w:val="outset" w:sz="6" w:space="0" w:color="auto"/>
              <w:right w:val="single" w:sz="4" w:space="0" w:color="auto"/>
            </w:tcBorders>
            <w:vAlign w:val="center"/>
          </w:tcPr>
          <w:p w14:paraId="3858C5DC" w14:textId="3E05F5F9" w:rsidR="00E91D35" w:rsidRPr="00157166" w:rsidRDefault="00E91D35" w:rsidP="00FC1389">
            <w:pPr>
              <w:pStyle w:val="tvhtml"/>
              <w:spacing w:before="0" w:beforeAutospacing="0" w:after="0" w:afterAutospacing="0"/>
              <w:jc w:val="center"/>
              <w:rPr>
                <w:sz w:val="20"/>
              </w:rPr>
            </w:pPr>
            <w:r>
              <w:rPr>
                <w:sz w:val="20"/>
              </w:rPr>
              <w:t>8</w:t>
            </w:r>
            <w:r w:rsidRPr="00157166">
              <w:rPr>
                <w:sz w:val="20"/>
              </w:rPr>
              <w:t>.00–2</w:t>
            </w:r>
            <w:r>
              <w:rPr>
                <w:sz w:val="20"/>
              </w:rPr>
              <w:t>0</w:t>
            </w:r>
            <w:r w:rsidRPr="00157166">
              <w:rPr>
                <w:sz w:val="20"/>
              </w:rPr>
              <w:t>.00</w:t>
            </w:r>
            <w:r w:rsidRPr="00157166">
              <w:rPr>
                <w:sz w:val="20"/>
                <w:vertAlign w:val="superscript"/>
              </w:rPr>
              <w:t>5</w:t>
            </w:r>
          </w:p>
        </w:tc>
        <w:tc>
          <w:tcPr>
            <w:tcW w:w="3716" w:type="dxa"/>
            <w:gridSpan w:val="3"/>
            <w:tcBorders>
              <w:top w:val="outset" w:sz="6" w:space="0" w:color="auto"/>
              <w:left w:val="outset" w:sz="6" w:space="0" w:color="auto"/>
              <w:bottom w:val="outset" w:sz="6" w:space="0" w:color="auto"/>
              <w:right w:val="single" w:sz="4" w:space="0" w:color="auto"/>
            </w:tcBorders>
            <w:vAlign w:val="center"/>
          </w:tcPr>
          <w:p w14:paraId="4FEE1730" w14:textId="1016EB88" w:rsidR="00E91D35" w:rsidRPr="00157166" w:rsidRDefault="00E91D35" w:rsidP="00FC1389">
            <w:pPr>
              <w:pStyle w:val="tvhtml"/>
              <w:spacing w:before="0" w:beforeAutospacing="0" w:after="0" w:afterAutospacing="0"/>
              <w:jc w:val="center"/>
              <w:rPr>
                <w:sz w:val="20"/>
              </w:rPr>
            </w:pPr>
            <w:r>
              <w:rPr>
                <w:sz w:val="20"/>
              </w:rPr>
              <w:t>–</w:t>
            </w:r>
          </w:p>
        </w:tc>
        <w:tc>
          <w:tcPr>
            <w:tcW w:w="607" w:type="dxa"/>
            <w:tcBorders>
              <w:top w:val="outset" w:sz="6" w:space="0" w:color="auto"/>
              <w:left w:val="outset" w:sz="6" w:space="0" w:color="auto"/>
              <w:bottom w:val="outset" w:sz="6" w:space="0" w:color="auto"/>
            </w:tcBorders>
            <w:vAlign w:val="center"/>
          </w:tcPr>
          <w:p w14:paraId="323B448B" w14:textId="7516E306" w:rsidR="00E91D35" w:rsidRPr="00157166" w:rsidRDefault="006B4833" w:rsidP="00FC1389">
            <w:pPr>
              <w:pStyle w:val="tvhtml"/>
              <w:spacing w:before="0" w:beforeAutospacing="0" w:after="0" w:afterAutospacing="0"/>
              <w:jc w:val="center"/>
              <w:rPr>
                <w:sz w:val="20"/>
              </w:rPr>
            </w:pPr>
            <w:r>
              <w:rPr>
                <w:sz w:val="20"/>
              </w:rPr>
              <w:t>8</w:t>
            </w:r>
            <w:r w:rsidRPr="00157166">
              <w:rPr>
                <w:sz w:val="20"/>
              </w:rPr>
              <w:t>.00–2</w:t>
            </w:r>
            <w:r>
              <w:rPr>
                <w:sz w:val="20"/>
              </w:rPr>
              <w:t>0</w:t>
            </w:r>
            <w:r w:rsidRPr="00157166">
              <w:rPr>
                <w:sz w:val="20"/>
              </w:rPr>
              <w:t>.00</w:t>
            </w:r>
          </w:p>
        </w:tc>
        <w:tc>
          <w:tcPr>
            <w:tcW w:w="607" w:type="dxa"/>
            <w:tcBorders>
              <w:top w:val="outset" w:sz="6" w:space="0" w:color="auto"/>
              <w:left w:val="outset" w:sz="6" w:space="0" w:color="auto"/>
              <w:bottom w:val="outset" w:sz="6" w:space="0" w:color="auto"/>
            </w:tcBorders>
            <w:vAlign w:val="center"/>
          </w:tcPr>
          <w:p w14:paraId="26C14BA2" w14:textId="0A104675" w:rsidR="00E91D35" w:rsidRPr="00157166" w:rsidRDefault="006B4833" w:rsidP="00FC1389">
            <w:pPr>
              <w:pStyle w:val="tvhtml"/>
              <w:spacing w:before="0" w:beforeAutospacing="0" w:after="0" w:afterAutospacing="0"/>
              <w:jc w:val="center"/>
              <w:rPr>
                <w:sz w:val="20"/>
              </w:rPr>
            </w:pPr>
            <w:r>
              <w:rPr>
                <w:sz w:val="20"/>
              </w:rPr>
              <w:t>8</w:t>
            </w:r>
            <w:r w:rsidRPr="00157166">
              <w:rPr>
                <w:sz w:val="20"/>
              </w:rPr>
              <w:t>.00–2</w:t>
            </w:r>
            <w:r>
              <w:rPr>
                <w:sz w:val="20"/>
              </w:rPr>
              <w:t>0</w:t>
            </w:r>
            <w:r w:rsidRPr="00157166">
              <w:rPr>
                <w:sz w:val="20"/>
              </w:rPr>
              <w:t>.00</w:t>
            </w:r>
          </w:p>
        </w:tc>
        <w:tc>
          <w:tcPr>
            <w:tcW w:w="415" w:type="dxa"/>
            <w:tcBorders>
              <w:top w:val="outset" w:sz="6" w:space="0" w:color="auto"/>
              <w:left w:val="outset" w:sz="6" w:space="0" w:color="auto"/>
              <w:bottom w:val="outset" w:sz="6" w:space="0" w:color="auto"/>
            </w:tcBorders>
            <w:vAlign w:val="center"/>
          </w:tcPr>
          <w:p w14:paraId="1B2C17A4" w14:textId="14733DA0" w:rsidR="00E91D35" w:rsidRPr="00157166" w:rsidRDefault="00E91D35" w:rsidP="00FC1389">
            <w:pPr>
              <w:pStyle w:val="tvhtml"/>
              <w:spacing w:before="0" w:beforeAutospacing="0" w:after="0" w:afterAutospacing="0"/>
              <w:jc w:val="center"/>
              <w:rPr>
                <w:sz w:val="20"/>
              </w:rPr>
            </w:pPr>
            <w:r>
              <w:rPr>
                <w:sz w:val="20"/>
              </w:rPr>
              <w:t>–</w:t>
            </w:r>
            <w:r w:rsidR="00851C79">
              <w:rPr>
                <w:sz w:val="20"/>
              </w:rPr>
              <w:t>"</w:t>
            </w:r>
          </w:p>
        </w:tc>
      </w:tr>
    </w:tbl>
    <w:p w14:paraId="792798CB" w14:textId="77777777" w:rsidR="00350B23" w:rsidRDefault="00350B23" w:rsidP="00FC1389">
      <w:pPr>
        <w:tabs>
          <w:tab w:val="left" w:pos="709"/>
        </w:tabs>
        <w:rPr>
          <w:sz w:val="28"/>
          <w:szCs w:val="28"/>
        </w:rPr>
      </w:pPr>
    </w:p>
    <w:p w14:paraId="2663B5B7" w14:textId="2C3EFD72" w:rsidR="00FB2169" w:rsidRDefault="005C402A" w:rsidP="00FC1389">
      <w:pPr>
        <w:tabs>
          <w:tab w:val="left" w:pos="709"/>
        </w:tabs>
        <w:rPr>
          <w:sz w:val="28"/>
          <w:szCs w:val="28"/>
        </w:rPr>
      </w:pPr>
      <w:r>
        <w:rPr>
          <w:sz w:val="28"/>
          <w:szCs w:val="28"/>
        </w:rPr>
        <w:tab/>
        <w:t xml:space="preserve">8. </w:t>
      </w:r>
      <w:r w:rsidR="00FB2169" w:rsidRPr="00157166">
        <w:rPr>
          <w:sz w:val="28"/>
          <w:szCs w:val="28"/>
        </w:rPr>
        <w:t>Izteikt 3</w:t>
      </w:r>
      <w:r w:rsidR="0074446C">
        <w:rPr>
          <w:sz w:val="28"/>
          <w:szCs w:val="28"/>
        </w:rPr>
        <w:t>. p</w:t>
      </w:r>
      <w:r w:rsidR="00FB2169" w:rsidRPr="00157166">
        <w:rPr>
          <w:sz w:val="28"/>
          <w:szCs w:val="28"/>
        </w:rPr>
        <w:t>ielikuma 10</w:t>
      </w:r>
      <w:r w:rsidR="0074446C">
        <w:rPr>
          <w:sz w:val="28"/>
          <w:szCs w:val="28"/>
        </w:rPr>
        <w:t>. p</w:t>
      </w:r>
      <w:r w:rsidR="00FB2169" w:rsidRPr="00157166">
        <w:rPr>
          <w:sz w:val="28"/>
          <w:szCs w:val="28"/>
        </w:rPr>
        <w:t>unktu šādā redakcijā:</w:t>
      </w:r>
    </w:p>
    <w:p w14:paraId="3AAD98F7" w14:textId="77777777" w:rsidR="007E1B51" w:rsidRPr="00157166" w:rsidRDefault="007E1B51" w:rsidP="00FC1389">
      <w:pPr>
        <w:tabs>
          <w:tab w:val="left" w:pos="709"/>
        </w:tabs>
        <w:rPr>
          <w:sz w:val="28"/>
          <w:szCs w:val="28"/>
        </w:rPr>
      </w:pPr>
    </w:p>
    <w:tbl>
      <w:tblPr>
        <w:tblW w:w="5405" w:type="pct"/>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480"/>
        <w:gridCol w:w="598"/>
        <w:gridCol w:w="602"/>
        <w:gridCol w:w="600"/>
        <w:gridCol w:w="599"/>
        <w:gridCol w:w="753"/>
        <w:gridCol w:w="453"/>
        <w:gridCol w:w="455"/>
        <w:gridCol w:w="450"/>
        <w:gridCol w:w="599"/>
        <w:gridCol w:w="453"/>
        <w:gridCol w:w="453"/>
        <w:gridCol w:w="599"/>
        <w:gridCol w:w="453"/>
        <w:gridCol w:w="556"/>
        <w:gridCol w:w="497"/>
        <w:gridCol w:w="639"/>
        <w:gridCol w:w="619"/>
      </w:tblGrid>
      <w:tr w:rsidR="00F97A73" w:rsidRPr="00F97A73" w14:paraId="0318BF2B" w14:textId="77777777" w:rsidTr="007E1B51">
        <w:trPr>
          <w:trHeight w:val="168"/>
        </w:trPr>
        <w:tc>
          <w:tcPr>
            <w:tcW w:w="243" w:type="pct"/>
            <w:vMerge w:val="restart"/>
            <w:tcBorders>
              <w:top w:val="outset" w:sz="6" w:space="0" w:color="auto"/>
              <w:left w:val="outset" w:sz="6" w:space="0" w:color="auto"/>
              <w:bottom w:val="single" w:sz="6" w:space="0" w:color="auto"/>
              <w:right w:val="outset" w:sz="6" w:space="0" w:color="auto"/>
            </w:tcBorders>
            <w:vAlign w:val="center"/>
            <w:hideMark/>
          </w:tcPr>
          <w:p w14:paraId="12D0B896" w14:textId="77777777" w:rsidR="007E1B51" w:rsidRDefault="00D55001" w:rsidP="00FC1389">
            <w:pPr>
              <w:jc w:val="center"/>
              <w:rPr>
                <w:color w:val="00B050"/>
                <w:sz w:val="18"/>
                <w:szCs w:val="18"/>
              </w:rPr>
            </w:pPr>
            <w:r w:rsidRPr="00F97A73">
              <w:rPr>
                <w:color w:val="00B050"/>
                <w:sz w:val="18"/>
                <w:szCs w:val="18"/>
              </w:rPr>
              <w:t xml:space="preserve">Nr. </w:t>
            </w:r>
          </w:p>
          <w:p w14:paraId="5A3F0392" w14:textId="6C461793" w:rsidR="00D55001" w:rsidRPr="00F97A73" w:rsidRDefault="00D55001" w:rsidP="00FC1389">
            <w:pPr>
              <w:jc w:val="center"/>
              <w:rPr>
                <w:color w:val="00B050"/>
                <w:sz w:val="18"/>
                <w:szCs w:val="18"/>
              </w:rPr>
            </w:pPr>
            <w:r w:rsidRPr="00F97A73">
              <w:rPr>
                <w:color w:val="00B050"/>
                <w:sz w:val="18"/>
                <w:szCs w:val="18"/>
              </w:rPr>
              <w:t>p</w:t>
            </w:r>
            <w:r w:rsidR="0074446C">
              <w:rPr>
                <w:color w:val="00B050"/>
                <w:sz w:val="18"/>
                <w:szCs w:val="18"/>
              </w:rPr>
              <w:t>. k</w:t>
            </w:r>
            <w:r w:rsidRPr="00F97A73">
              <w:rPr>
                <w:color w:val="00B050"/>
                <w:sz w:val="18"/>
                <w:szCs w:val="18"/>
              </w:rPr>
              <w:t>.</w:t>
            </w:r>
          </w:p>
        </w:tc>
        <w:tc>
          <w:tcPr>
            <w:tcW w:w="303" w:type="pct"/>
            <w:vMerge w:val="restart"/>
            <w:tcBorders>
              <w:top w:val="outset" w:sz="6" w:space="0" w:color="auto"/>
              <w:left w:val="outset" w:sz="6" w:space="0" w:color="auto"/>
              <w:bottom w:val="single" w:sz="6" w:space="0" w:color="auto"/>
              <w:right w:val="outset" w:sz="6" w:space="0" w:color="auto"/>
            </w:tcBorders>
            <w:vAlign w:val="center"/>
            <w:hideMark/>
          </w:tcPr>
          <w:p w14:paraId="3E78ECED" w14:textId="77777777" w:rsidR="00D55001" w:rsidRPr="00F97A73" w:rsidRDefault="00D55001" w:rsidP="00FC1389">
            <w:pPr>
              <w:jc w:val="center"/>
              <w:rPr>
                <w:color w:val="00B050"/>
                <w:sz w:val="18"/>
                <w:szCs w:val="18"/>
              </w:rPr>
            </w:pPr>
            <w:r w:rsidRPr="00F97A73">
              <w:rPr>
                <w:color w:val="00B050"/>
                <w:sz w:val="18"/>
                <w:szCs w:val="18"/>
              </w:rPr>
              <w:t>Ro</w:t>
            </w:r>
            <w:r w:rsidRPr="00F97A73">
              <w:rPr>
                <w:color w:val="00B050"/>
                <w:sz w:val="18"/>
                <w:szCs w:val="18"/>
              </w:rPr>
              <w:softHyphen/>
              <w:t>bež</w:t>
            </w:r>
            <w:r w:rsidRPr="00F97A73">
              <w:rPr>
                <w:color w:val="00B050"/>
                <w:sz w:val="18"/>
                <w:szCs w:val="18"/>
              </w:rPr>
              <w:softHyphen/>
              <w:t>šķēr</w:t>
            </w:r>
            <w:r w:rsidRPr="00F97A73">
              <w:rPr>
                <w:color w:val="00B050"/>
                <w:sz w:val="18"/>
                <w:szCs w:val="18"/>
              </w:rPr>
              <w:softHyphen/>
              <w:t>so</w:t>
            </w:r>
            <w:r w:rsidRPr="00F97A73">
              <w:rPr>
                <w:color w:val="00B050"/>
                <w:sz w:val="18"/>
                <w:szCs w:val="18"/>
              </w:rPr>
              <w:softHyphen/>
              <w:t>ša</w:t>
            </w:r>
            <w:r w:rsidRPr="00F97A73">
              <w:rPr>
                <w:color w:val="00B050"/>
                <w:sz w:val="18"/>
                <w:szCs w:val="18"/>
              </w:rPr>
              <w:softHyphen/>
              <w:t>nas vieta</w:t>
            </w:r>
          </w:p>
        </w:tc>
        <w:tc>
          <w:tcPr>
            <w:tcW w:w="305" w:type="pct"/>
            <w:vMerge w:val="restart"/>
            <w:tcBorders>
              <w:top w:val="outset" w:sz="6" w:space="0" w:color="auto"/>
              <w:left w:val="outset" w:sz="6" w:space="0" w:color="auto"/>
              <w:bottom w:val="single" w:sz="6" w:space="0" w:color="auto"/>
              <w:right w:val="outset" w:sz="6" w:space="0" w:color="auto"/>
            </w:tcBorders>
            <w:vAlign w:val="center"/>
            <w:hideMark/>
          </w:tcPr>
          <w:p w14:paraId="402627B9"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Kon</w:t>
            </w:r>
            <w:r w:rsidRPr="00F97A73">
              <w:rPr>
                <w:color w:val="00B050"/>
                <w:sz w:val="18"/>
                <w:szCs w:val="18"/>
              </w:rPr>
              <w:softHyphen/>
              <w:t>tro</w:t>
            </w:r>
            <w:r w:rsidRPr="00F97A73">
              <w:rPr>
                <w:color w:val="00B050"/>
                <w:sz w:val="18"/>
                <w:szCs w:val="18"/>
              </w:rPr>
              <w:softHyphen/>
            </w:r>
            <w:r w:rsidRPr="00F97A73">
              <w:rPr>
                <w:color w:val="00B050"/>
                <w:sz w:val="18"/>
                <w:szCs w:val="18"/>
              </w:rPr>
              <w:softHyphen/>
              <w:t>les pun</w:t>
            </w:r>
            <w:r w:rsidRPr="00F97A73">
              <w:rPr>
                <w:color w:val="00B050"/>
                <w:sz w:val="18"/>
                <w:szCs w:val="18"/>
              </w:rPr>
              <w:softHyphen/>
              <w:t>kta no</w:t>
            </w:r>
            <w:r w:rsidRPr="00F97A73">
              <w:rPr>
                <w:color w:val="00B050"/>
                <w:sz w:val="18"/>
                <w:szCs w:val="18"/>
              </w:rPr>
              <w:softHyphen/>
              <w:t>sau</w:t>
            </w:r>
            <w:r w:rsidRPr="00F97A73">
              <w:rPr>
                <w:color w:val="00B050"/>
                <w:sz w:val="18"/>
                <w:szCs w:val="18"/>
              </w:rPr>
              <w:softHyphen/>
              <w:t>kums</w:t>
            </w:r>
          </w:p>
        </w:tc>
        <w:tc>
          <w:tcPr>
            <w:tcW w:w="304" w:type="pct"/>
            <w:vMerge w:val="restart"/>
            <w:tcBorders>
              <w:top w:val="outset" w:sz="6" w:space="0" w:color="auto"/>
              <w:left w:val="outset" w:sz="6" w:space="0" w:color="auto"/>
              <w:bottom w:val="single" w:sz="6" w:space="0" w:color="auto"/>
              <w:right w:val="outset" w:sz="6" w:space="0" w:color="auto"/>
            </w:tcBorders>
            <w:vAlign w:val="center"/>
            <w:hideMark/>
          </w:tcPr>
          <w:p w14:paraId="12CEC611" w14:textId="064D56D2" w:rsidR="00D55001" w:rsidRPr="00F97A73" w:rsidRDefault="007E1B51" w:rsidP="00FC1389">
            <w:pPr>
              <w:pStyle w:val="naisc"/>
              <w:spacing w:before="0" w:beforeAutospacing="0" w:after="0" w:afterAutospacing="0"/>
              <w:jc w:val="center"/>
              <w:rPr>
                <w:color w:val="00B050"/>
                <w:sz w:val="18"/>
                <w:szCs w:val="18"/>
              </w:rPr>
            </w:pPr>
            <w:r>
              <w:rPr>
                <w:color w:val="00B050"/>
                <w:sz w:val="18"/>
                <w:szCs w:val="18"/>
              </w:rPr>
              <w:t>Kon</w:t>
            </w:r>
            <w:r>
              <w:rPr>
                <w:color w:val="00B050"/>
                <w:sz w:val="18"/>
                <w:szCs w:val="18"/>
              </w:rPr>
              <w:softHyphen/>
              <w:t>tro</w:t>
            </w:r>
            <w:r>
              <w:rPr>
                <w:color w:val="00B050"/>
                <w:sz w:val="18"/>
                <w:szCs w:val="18"/>
              </w:rPr>
              <w:softHyphen/>
              <w:t>les pun</w:t>
            </w:r>
            <w:r>
              <w:rPr>
                <w:color w:val="00B050"/>
                <w:sz w:val="18"/>
                <w:szCs w:val="18"/>
              </w:rPr>
              <w:softHyphen/>
            </w:r>
            <w:r w:rsidR="00D55001" w:rsidRPr="00F97A73">
              <w:rPr>
                <w:color w:val="00B050"/>
                <w:sz w:val="18"/>
                <w:szCs w:val="18"/>
              </w:rPr>
              <w:t>kta pār</w:t>
            </w:r>
            <w:r w:rsidR="00D55001" w:rsidRPr="00F97A73">
              <w:rPr>
                <w:color w:val="00B050"/>
                <w:sz w:val="18"/>
                <w:szCs w:val="18"/>
              </w:rPr>
              <w:softHyphen/>
              <w:t>bau</w:t>
            </w:r>
            <w:r w:rsidR="00D55001" w:rsidRPr="00F97A73">
              <w:rPr>
                <w:color w:val="00B050"/>
                <w:sz w:val="18"/>
                <w:szCs w:val="18"/>
              </w:rPr>
              <w:softHyphen/>
              <w:t>des centrs</w:t>
            </w:r>
          </w:p>
        </w:tc>
        <w:tc>
          <w:tcPr>
            <w:tcW w:w="304" w:type="pct"/>
            <w:vMerge w:val="restart"/>
            <w:tcBorders>
              <w:top w:val="outset" w:sz="6" w:space="0" w:color="auto"/>
              <w:left w:val="outset" w:sz="6" w:space="0" w:color="auto"/>
              <w:bottom w:val="single" w:sz="6" w:space="0" w:color="auto"/>
              <w:right w:val="outset" w:sz="6" w:space="0" w:color="auto"/>
            </w:tcBorders>
            <w:vAlign w:val="center"/>
            <w:hideMark/>
          </w:tcPr>
          <w:p w14:paraId="21913632"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Pun</w:t>
            </w:r>
            <w:r w:rsidRPr="00F97A73">
              <w:rPr>
                <w:color w:val="00B050"/>
                <w:sz w:val="18"/>
                <w:szCs w:val="18"/>
              </w:rPr>
              <w:softHyphen/>
              <w:t>kta veids</w:t>
            </w:r>
          </w:p>
        </w:tc>
        <w:tc>
          <w:tcPr>
            <w:tcW w:w="2368" w:type="pct"/>
            <w:gridSpan w:val="9"/>
            <w:tcBorders>
              <w:top w:val="outset" w:sz="6" w:space="0" w:color="auto"/>
              <w:left w:val="outset" w:sz="6" w:space="0" w:color="auto"/>
              <w:bottom w:val="outset" w:sz="6" w:space="0" w:color="auto"/>
              <w:right w:val="outset" w:sz="6" w:space="0" w:color="auto"/>
            </w:tcBorders>
            <w:vAlign w:val="center"/>
            <w:hideMark/>
          </w:tcPr>
          <w:p w14:paraId="5AD8E298"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Veterinārā kontrole</w:t>
            </w:r>
          </w:p>
        </w:tc>
        <w:tc>
          <w:tcPr>
            <w:tcW w:w="282" w:type="pct"/>
            <w:vMerge w:val="restart"/>
            <w:tcBorders>
              <w:top w:val="outset" w:sz="6" w:space="0" w:color="auto"/>
              <w:left w:val="outset" w:sz="6" w:space="0" w:color="auto"/>
              <w:bottom w:val="single" w:sz="6" w:space="0" w:color="auto"/>
              <w:right w:val="outset" w:sz="6" w:space="0" w:color="auto"/>
            </w:tcBorders>
            <w:vAlign w:val="center"/>
            <w:hideMark/>
          </w:tcPr>
          <w:p w14:paraId="4D79D788"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Eks</w:t>
            </w:r>
            <w:r w:rsidRPr="00F97A73">
              <w:rPr>
                <w:color w:val="00B050"/>
                <w:sz w:val="18"/>
                <w:szCs w:val="18"/>
              </w:rPr>
              <w:softHyphen/>
              <w:t>porta kon</w:t>
            </w:r>
            <w:r w:rsidRPr="00F97A73">
              <w:rPr>
                <w:color w:val="00B050"/>
                <w:sz w:val="18"/>
                <w:szCs w:val="18"/>
              </w:rPr>
              <w:softHyphen/>
              <w:t>trole liel</w:t>
            </w:r>
            <w:r w:rsidRPr="00F97A73">
              <w:rPr>
                <w:color w:val="00B050"/>
                <w:sz w:val="18"/>
                <w:szCs w:val="18"/>
              </w:rPr>
              <w:softHyphen/>
              <w:t>lo</w:t>
            </w:r>
            <w:r w:rsidRPr="00F97A73">
              <w:rPr>
                <w:color w:val="00B050"/>
                <w:sz w:val="18"/>
                <w:szCs w:val="18"/>
              </w:rPr>
              <w:softHyphen/>
              <w:t>piem</w:t>
            </w:r>
            <w:r w:rsidRPr="00F97A73">
              <w:rPr>
                <w:color w:val="00B050"/>
                <w:sz w:val="18"/>
                <w:szCs w:val="18"/>
                <w:vertAlign w:val="superscript"/>
              </w:rPr>
              <w:t>3</w:t>
            </w:r>
          </w:p>
        </w:tc>
        <w:tc>
          <w:tcPr>
            <w:tcW w:w="252" w:type="pct"/>
            <w:vMerge w:val="restart"/>
            <w:tcBorders>
              <w:top w:val="outset" w:sz="6" w:space="0" w:color="auto"/>
              <w:left w:val="outset" w:sz="6" w:space="0" w:color="auto"/>
              <w:bottom w:val="single" w:sz="6" w:space="0" w:color="auto"/>
              <w:right w:val="outset" w:sz="6" w:space="0" w:color="auto"/>
            </w:tcBorders>
            <w:vAlign w:val="center"/>
            <w:hideMark/>
          </w:tcPr>
          <w:p w14:paraId="564E4EFA" w14:textId="666A5C7C"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Fito</w:t>
            </w:r>
            <w:r w:rsidRPr="00F97A73">
              <w:rPr>
                <w:color w:val="00B050"/>
                <w:sz w:val="18"/>
                <w:szCs w:val="18"/>
              </w:rPr>
              <w:softHyphen/>
              <w:t>sani</w:t>
            </w:r>
            <w:r w:rsidRPr="00F97A73">
              <w:rPr>
                <w:color w:val="00B050"/>
                <w:sz w:val="18"/>
                <w:szCs w:val="18"/>
              </w:rPr>
              <w:softHyphen/>
              <w:t>tārā kon</w:t>
            </w:r>
            <w:r w:rsidRPr="00F97A73">
              <w:rPr>
                <w:color w:val="00B050"/>
                <w:sz w:val="18"/>
                <w:szCs w:val="18"/>
              </w:rPr>
              <w:softHyphen/>
              <w:t>trole</w:t>
            </w:r>
            <w:r w:rsidRPr="00F97A73">
              <w:rPr>
                <w:color w:val="00B050"/>
                <w:sz w:val="18"/>
                <w:szCs w:val="18"/>
              </w:rPr>
              <w:br/>
              <w:t>(t</w:t>
            </w:r>
            <w:r w:rsidR="0074446C">
              <w:rPr>
                <w:color w:val="00B050"/>
                <w:sz w:val="18"/>
                <w:szCs w:val="18"/>
              </w:rPr>
              <w:t>. s</w:t>
            </w:r>
            <w:r w:rsidRPr="00F97A73">
              <w:rPr>
                <w:color w:val="00B050"/>
                <w:sz w:val="18"/>
                <w:szCs w:val="18"/>
              </w:rPr>
              <w:t>k. kva</w:t>
            </w:r>
            <w:r w:rsidRPr="00F97A73">
              <w:rPr>
                <w:color w:val="00B050"/>
                <w:sz w:val="18"/>
                <w:szCs w:val="18"/>
              </w:rPr>
              <w:softHyphen/>
              <w:t>litā</w:t>
            </w:r>
            <w:r w:rsidRPr="00F97A73">
              <w:rPr>
                <w:color w:val="00B050"/>
                <w:sz w:val="18"/>
                <w:szCs w:val="18"/>
              </w:rPr>
              <w:softHyphen/>
              <w:t>tes un kla</w:t>
            </w:r>
            <w:r w:rsidRPr="00F97A73">
              <w:rPr>
                <w:color w:val="00B050"/>
                <w:sz w:val="18"/>
                <w:szCs w:val="18"/>
              </w:rPr>
              <w:softHyphen/>
              <w:t>sifi</w:t>
            </w:r>
            <w:r w:rsidRPr="00F97A73">
              <w:rPr>
                <w:color w:val="00B050"/>
                <w:sz w:val="18"/>
                <w:szCs w:val="18"/>
              </w:rPr>
              <w:softHyphen/>
              <w:t>kā</w:t>
            </w:r>
            <w:r w:rsidRPr="00F97A73">
              <w:rPr>
                <w:color w:val="00B050"/>
                <w:sz w:val="18"/>
                <w:szCs w:val="18"/>
              </w:rPr>
              <w:softHyphen/>
              <w:t>cijas kon</w:t>
            </w:r>
            <w:r w:rsidRPr="00F97A73">
              <w:rPr>
                <w:color w:val="00B050"/>
                <w:sz w:val="18"/>
                <w:szCs w:val="18"/>
              </w:rPr>
              <w:softHyphen/>
              <w:t>trole)</w:t>
            </w:r>
          </w:p>
        </w:tc>
        <w:tc>
          <w:tcPr>
            <w:tcW w:w="324" w:type="pct"/>
            <w:vMerge w:val="restart"/>
            <w:tcBorders>
              <w:top w:val="outset" w:sz="6" w:space="0" w:color="auto"/>
              <w:left w:val="outset" w:sz="6" w:space="0" w:color="auto"/>
              <w:bottom w:val="single" w:sz="6" w:space="0" w:color="auto"/>
              <w:right w:val="outset" w:sz="6" w:space="0" w:color="auto"/>
            </w:tcBorders>
            <w:vAlign w:val="center"/>
            <w:hideMark/>
          </w:tcPr>
          <w:p w14:paraId="1538AD1B"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Pār</w:t>
            </w:r>
            <w:r w:rsidRPr="00F97A73">
              <w:rPr>
                <w:color w:val="00B050"/>
                <w:sz w:val="18"/>
                <w:szCs w:val="18"/>
              </w:rPr>
              <w:softHyphen/>
              <w:t>tikas nekai</w:t>
            </w:r>
            <w:r w:rsidRPr="00F97A73">
              <w:rPr>
                <w:color w:val="00B050"/>
                <w:sz w:val="18"/>
                <w:szCs w:val="18"/>
              </w:rPr>
              <w:softHyphen/>
              <w:t>tīgu</w:t>
            </w:r>
            <w:r w:rsidRPr="00F97A73">
              <w:rPr>
                <w:color w:val="00B050"/>
                <w:sz w:val="18"/>
                <w:szCs w:val="18"/>
              </w:rPr>
              <w:softHyphen/>
              <w:t>ma un ne</w:t>
            </w:r>
            <w:r w:rsidRPr="00F97A73">
              <w:rPr>
                <w:color w:val="00B050"/>
                <w:sz w:val="18"/>
                <w:szCs w:val="18"/>
              </w:rPr>
              <w:softHyphen/>
              <w:t>pār</w:t>
            </w:r>
            <w:r w:rsidRPr="00F97A73">
              <w:rPr>
                <w:color w:val="00B050"/>
                <w:sz w:val="18"/>
                <w:szCs w:val="18"/>
              </w:rPr>
              <w:softHyphen/>
              <w:t>tikas preču dro</w:t>
            </w:r>
            <w:r w:rsidRPr="00F97A73">
              <w:rPr>
                <w:color w:val="00B050"/>
                <w:sz w:val="18"/>
                <w:szCs w:val="18"/>
              </w:rPr>
              <w:softHyphen/>
              <w:t>šuma kon</w:t>
            </w:r>
            <w:r w:rsidRPr="00F97A73">
              <w:rPr>
                <w:color w:val="00B050"/>
                <w:sz w:val="18"/>
                <w:szCs w:val="18"/>
              </w:rPr>
              <w:softHyphen/>
              <w:t>trole</w:t>
            </w:r>
          </w:p>
        </w:tc>
        <w:tc>
          <w:tcPr>
            <w:tcW w:w="314" w:type="pct"/>
            <w:vMerge w:val="restart"/>
            <w:tcBorders>
              <w:top w:val="outset" w:sz="6" w:space="0" w:color="auto"/>
              <w:left w:val="outset" w:sz="6" w:space="0" w:color="auto"/>
              <w:bottom w:val="single" w:sz="6" w:space="0" w:color="auto"/>
              <w:right w:val="outset" w:sz="6" w:space="0" w:color="auto"/>
            </w:tcBorders>
            <w:vAlign w:val="center"/>
            <w:hideMark/>
          </w:tcPr>
          <w:p w14:paraId="3A55A7F2"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Dzīv</w:t>
            </w:r>
            <w:r w:rsidRPr="00F97A73">
              <w:rPr>
                <w:color w:val="00B050"/>
                <w:sz w:val="18"/>
                <w:szCs w:val="18"/>
              </w:rPr>
              <w:softHyphen/>
              <w:t>nieku barī</w:t>
            </w:r>
            <w:r w:rsidRPr="00F97A73">
              <w:rPr>
                <w:color w:val="00B050"/>
                <w:sz w:val="18"/>
                <w:szCs w:val="18"/>
              </w:rPr>
              <w:softHyphen/>
              <w:t>bas un barī</w:t>
            </w:r>
            <w:r w:rsidRPr="00F97A73">
              <w:rPr>
                <w:color w:val="00B050"/>
                <w:sz w:val="18"/>
                <w:szCs w:val="18"/>
              </w:rPr>
              <w:softHyphen/>
              <w:t>bas pie</w:t>
            </w:r>
            <w:r w:rsidRPr="00F97A73">
              <w:rPr>
                <w:color w:val="00B050"/>
                <w:sz w:val="18"/>
                <w:szCs w:val="18"/>
              </w:rPr>
              <w:softHyphen/>
              <w:t>devu kon</w:t>
            </w:r>
            <w:r w:rsidRPr="00F97A73">
              <w:rPr>
                <w:color w:val="00B050"/>
                <w:sz w:val="18"/>
                <w:szCs w:val="18"/>
              </w:rPr>
              <w:softHyphen/>
              <w:t>trole</w:t>
            </w:r>
          </w:p>
        </w:tc>
      </w:tr>
      <w:tr w:rsidR="00F97A73" w:rsidRPr="00F97A73" w14:paraId="5BE82B9C" w14:textId="77777777" w:rsidTr="007E1B51">
        <w:trPr>
          <w:trHeight w:val="240"/>
        </w:trPr>
        <w:tc>
          <w:tcPr>
            <w:tcW w:w="243" w:type="pct"/>
            <w:vMerge/>
            <w:tcBorders>
              <w:top w:val="outset" w:sz="6" w:space="0" w:color="auto"/>
              <w:left w:val="outset" w:sz="6" w:space="0" w:color="auto"/>
              <w:bottom w:val="single" w:sz="6" w:space="0" w:color="auto"/>
              <w:right w:val="outset" w:sz="6" w:space="0" w:color="auto"/>
            </w:tcBorders>
            <w:vAlign w:val="center"/>
            <w:hideMark/>
          </w:tcPr>
          <w:p w14:paraId="676A7656" w14:textId="77777777" w:rsidR="00D55001" w:rsidRPr="00F97A73" w:rsidRDefault="00D55001" w:rsidP="00FC1389">
            <w:pPr>
              <w:rPr>
                <w:color w:val="00B050"/>
                <w:sz w:val="18"/>
                <w:szCs w:val="18"/>
              </w:rPr>
            </w:pPr>
          </w:p>
        </w:tc>
        <w:tc>
          <w:tcPr>
            <w:tcW w:w="303" w:type="pct"/>
            <w:vMerge/>
            <w:tcBorders>
              <w:top w:val="outset" w:sz="6" w:space="0" w:color="auto"/>
              <w:left w:val="outset" w:sz="6" w:space="0" w:color="auto"/>
              <w:bottom w:val="single" w:sz="6" w:space="0" w:color="auto"/>
              <w:right w:val="outset" w:sz="6" w:space="0" w:color="auto"/>
            </w:tcBorders>
            <w:vAlign w:val="center"/>
            <w:hideMark/>
          </w:tcPr>
          <w:p w14:paraId="7A4AB767" w14:textId="77777777" w:rsidR="00D55001" w:rsidRPr="00F97A73" w:rsidRDefault="00D55001" w:rsidP="00FC1389">
            <w:pPr>
              <w:rPr>
                <w:color w:val="00B050"/>
                <w:sz w:val="18"/>
                <w:szCs w:val="18"/>
              </w:rPr>
            </w:pPr>
          </w:p>
        </w:tc>
        <w:tc>
          <w:tcPr>
            <w:tcW w:w="305" w:type="pct"/>
            <w:vMerge/>
            <w:tcBorders>
              <w:top w:val="outset" w:sz="6" w:space="0" w:color="auto"/>
              <w:left w:val="outset" w:sz="6" w:space="0" w:color="auto"/>
              <w:bottom w:val="single" w:sz="6" w:space="0" w:color="auto"/>
              <w:right w:val="outset" w:sz="6" w:space="0" w:color="auto"/>
            </w:tcBorders>
            <w:vAlign w:val="center"/>
            <w:hideMark/>
          </w:tcPr>
          <w:p w14:paraId="1F6AEC6C" w14:textId="77777777" w:rsidR="00D55001" w:rsidRPr="00F97A73" w:rsidRDefault="00D55001"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63FCA467" w14:textId="77777777" w:rsidR="00D55001" w:rsidRPr="00F97A73" w:rsidRDefault="00D55001"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6E3BF3F5" w14:textId="77777777" w:rsidR="00D55001" w:rsidRPr="00F97A73" w:rsidRDefault="00D55001" w:rsidP="00FC1389">
            <w:pPr>
              <w:rPr>
                <w:color w:val="00B050"/>
                <w:sz w:val="18"/>
                <w:szCs w:val="18"/>
              </w:rPr>
            </w:pPr>
          </w:p>
        </w:tc>
        <w:tc>
          <w:tcPr>
            <w:tcW w:w="842" w:type="pct"/>
            <w:gridSpan w:val="3"/>
            <w:tcBorders>
              <w:top w:val="outset" w:sz="6" w:space="0" w:color="auto"/>
              <w:left w:val="outset" w:sz="6" w:space="0" w:color="auto"/>
              <w:bottom w:val="outset" w:sz="6" w:space="0" w:color="auto"/>
              <w:right w:val="outset" w:sz="6" w:space="0" w:color="auto"/>
            </w:tcBorders>
            <w:vAlign w:val="center"/>
            <w:hideMark/>
          </w:tcPr>
          <w:p w14:paraId="0D0AF777"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visi patēriņa produkti</w:t>
            </w:r>
          </w:p>
        </w:tc>
        <w:tc>
          <w:tcPr>
            <w:tcW w:w="762" w:type="pct"/>
            <w:gridSpan w:val="3"/>
            <w:tcBorders>
              <w:top w:val="outset" w:sz="6" w:space="0" w:color="auto"/>
              <w:left w:val="outset" w:sz="6" w:space="0" w:color="auto"/>
              <w:bottom w:val="outset" w:sz="6" w:space="0" w:color="auto"/>
              <w:right w:val="outset" w:sz="6" w:space="0" w:color="auto"/>
            </w:tcBorders>
            <w:vAlign w:val="center"/>
            <w:hideMark/>
          </w:tcPr>
          <w:p w14:paraId="78C454A3"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citi produkti</w:t>
            </w:r>
          </w:p>
        </w:tc>
        <w:tc>
          <w:tcPr>
            <w:tcW w:w="763" w:type="pct"/>
            <w:gridSpan w:val="3"/>
            <w:tcBorders>
              <w:top w:val="outset" w:sz="6" w:space="0" w:color="auto"/>
              <w:left w:val="outset" w:sz="6" w:space="0" w:color="auto"/>
              <w:bottom w:val="outset" w:sz="6" w:space="0" w:color="auto"/>
              <w:right w:val="outset" w:sz="6" w:space="0" w:color="auto"/>
            </w:tcBorders>
            <w:vAlign w:val="center"/>
            <w:hideMark/>
          </w:tcPr>
          <w:p w14:paraId="1EEFEB33"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dzīvi dzīvnieki</w:t>
            </w:r>
          </w:p>
        </w:tc>
        <w:tc>
          <w:tcPr>
            <w:tcW w:w="282" w:type="pct"/>
            <w:vMerge/>
            <w:tcBorders>
              <w:top w:val="outset" w:sz="6" w:space="0" w:color="auto"/>
              <w:left w:val="outset" w:sz="6" w:space="0" w:color="auto"/>
              <w:bottom w:val="single" w:sz="6" w:space="0" w:color="auto"/>
              <w:right w:val="outset" w:sz="6" w:space="0" w:color="auto"/>
            </w:tcBorders>
            <w:vAlign w:val="center"/>
            <w:hideMark/>
          </w:tcPr>
          <w:p w14:paraId="751ED246" w14:textId="77777777" w:rsidR="00D55001" w:rsidRPr="00F97A73" w:rsidRDefault="00D55001" w:rsidP="00FC1389">
            <w:pPr>
              <w:rPr>
                <w:color w:val="00B050"/>
                <w:sz w:val="18"/>
                <w:szCs w:val="18"/>
              </w:rPr>
            </w:pPr>
          </w:p>
        </w:tc>
        <w:tc>
          <w:tcPr>
            <w:tcW w:w="252" w:type="pct"/>
            <w:vMerge/>
            <w:tcBorders>
              <w:top w:val="outset" w:sz="6" w:space="0" w:color="auto"/>
              <w:left w:val="outset" w:sz="6" w:space="0" w:color="auto"/>
              <w:bottom w:val="single" w:sz="6" w:space="0" w:color="auto"/>
              <w:right w:val="outset" w:sz="6" w:space="0" w:color="auto"/>
            </w:tcBorders>
            <w:vAlign w:val="center"/>
            <w:hideMark/>
          </w:tcPr>
          <w:p w14:paraId="3A75C3F6" w14:textId="77777777" w:rsidR="00D55001" w:rsidRPr="00F97A73" w:rsidRDefault="00D55001" w:rsidP="00FC1389">
            <w:pPr>
              <w:rPr>
                <w:color w:val="00B050"/>
                <w:sz w:val="18"/>
                <w:szCs w:val="18"/>
              </w:rPr>
            </w:pPr>
          </w:p>
        </w:tc>
        <w:tc>
          <w:tcPr>
            <w:tcW w:w="324" w:type="pct"/>
            <w:vMerge/>
            <w:tcBorders>
              <w:top w:val="outset" w:sz="6" w:space="0" w:color="auto"/>
              <w:left w:val="outset" w:sz="6" w:space="0" w:color="auto"/>
              <w:bottom w:val="single" w:sz="6" w:space="0" w:color="auto"/>
              <w:right w:val="outset" w:sz="6" w:space="0" w:color="auto"/>
            </w:tcBorders>
            <w:vAlign w:val="center"/>
            <w:hideMark/>
          </w:tcPr>
          <w:p w14:paraId="52EB8A02" w14:textId="77777777" w:rsidR="00D55001" w:rsidRPr="00F97A73" w:rsidRDefault="00D55001" w:rsidP="00FC1389">
            <w:pPr>
              <w:rPr>
                <w:color w:val="00B050"/>
                <w:sz w:val="18"/>
                <w:szCs w:val="18"/>
              </w:rPr>
            </w:pPr>
          </w:p>
        </w:tc>
        <w:tc>
          <w:tcPr>
            <w:tcW w:w="314" w:type="pct"/>
            <w:vMerge/>
            <w:tcBorders>
              <w:top w:val="outset" w:sz="6" w:space="0" w:color="auto"/>
              <w:left w:val="outset" w:sz="6" w:space="0" w:color="auto"/>
              <w:bottom w:val="single" w:sz="6" w:space="0" w:color="auto"/>
              <w:right w:val="outset" w:sz="6" w:space="0" w:color="auto"/>
            </w:tcBorders>
            <w:vAlign w:val="center"/>
            <w:hideMark/>
          </w:tcPr>
          <w:p w14:paraId="311A602B" w14:textId="77777777" w:rsidR="00D55001" w:rsidRPr="00F97A73" w:rsidRDefault="00D55001" w:rsidP="00FC1389">
            <w:pPr>
              <w:rPr>
                <w:color w:val="00B050"/>
                <w:sz w:val="18"/>
                <w:szCs w:val="18"/>
              </w:rPr>
            </w:pPr>
          </w:p>
        </w:tc>
      </w:tr>
      <w:tr w:rsidR="00F97A73" w:rsidRPr="00F97A73" w14:paraId="3873F1F3" w14:textId="77777777" w:rsidTr="007E1B51">
        <w:trPr>
          <w:trHeight w:val="324"/>
        </w:trPr>
        <w:tc>
          <w:tcPr>
            <w:tcW w:w="243" w:type="pct"/>
            <w:vMerge/>
            <w:tcBorders>
              <w:top w:val="outset" w:sz="6" w:space="0" w:color="auto"/>
              <w:left w:val="outset" w:sz="6" w:space="0" w:color="auto"/>
              <w:bottom w:val="single" w:sz="6" w:space="0" w:color="auto"/>
              <w:right w:val="outset" w:sz="6" w:space="0" w:color="auto"/>
            </w:tcBorders>
            <w:vAlign w:val="center"/>
            <w:hideMark/>
          </w:tcPr>
          <w:p w14:paraId="74DDDF47" w14:textId="77777777" w:rsidR="00D55001" w:rsidRPr="00F97A73" w:rsidRDefault="00D55001" w:rsidP="00FC1389">
            <w:pPr>
              <w:rPr>
                <w:color w:val="00B050"/>
                <w:sz w:val="18"/>
                <w:szCs w:val="18"/>
              </w:rPr>
            </w:pPr>
          </w:p>
        </w:tc>
        <w:tc>
          <w:tcPr>
            <w:tcW w:w="303" w:type="pct"/>
            <w:vMerge/>
            <w:tcBorders>
              <w:top w:val="outset" w:sz="6" w:space="0" w:color="auto"/>
              <w:left w:val="outset" w:sz="6" w:space="0" w:color="auto"/>
              <w:bottom w:val="single" w:sz="6" w:space="0" w:color="auto"/>
              <w:right w:val="outset" w:sz="6" w:space="0" w:color="auto"/>
            </w:tcBorders>
            <w:vAlign w:val="center"/>
            <w:hideMark/>
          </w:tcPr>
          <w:p w14:paraId="7ECB9E4D" w14:textId="77777777" w:rsidR="00D55001" w:rsidRPr="00F97A73" w:rsidRDefault="00D55001" w:rsidP="00FC1389">
            <w:pPr>
              <w:rPr>
                <w:color w:val="00B050"/>
                <w:sz w:val="18"/>
                <w:szCs w:val="18"/>
              </w:rPr>
            </w:pPr>
          </w:p>
        </w:tc>
        <w:tc>
          <w:tcPr>
            <w:tcW w:w="305" w:type="pct"/>
            <w:vMerge/>
            <w:tcBorders>
              <w:top w:val="outset" w:sz="6" w:space="0" w:color="auto"/>
              <w:left w:val="outset" w:sz="6" w:space="0" w:color="auto"/>
              <w:bottom w:val="single" w:sz="6" w:space="0" w:color="auto"/>
              <w:right w:val="outset" w:sz="6" w:space="0" w:color="auto"/>
            </w:tcBorders>
            <w:vAlign w:val="center"/>
            <w:hideMark/>
          </w:tcPr>
          <w:p w14:paraId="6484E562" w14:textId="77777777" w:rsidR="00D55001" w:rsidRPr="00F97A73" w:rsidRDefault="00D55001"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5960D2B7" w14:textId="77777777" w:rsidR="00D55001" w:rsidRPr="00F97A73" w:rsidRDefault="00D55001"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7280A8D1" w14:textId="77777777" w:rsidR="00D55001" w:rsidRPr="00F97A73" w:rsidRDefault="00D55001" w:rsidP="00FC1389">
            <w:pPr>
              <w:rPr>
                <w:color w:val="00B050"/>
                <w:sz w:val="18"/>
                <w:szCs w:val="18"/>
              </w:rPr>
            </w:pPr>
          </w:p>
        </w:tc>
        <w:tc>
          <w:tcPr>
            <w:tcW w:w="382" w:type="pct"/>
            <w:vMerge w:val="restart"/>
            <w:tcBorders>
              <w:top w:val="outset" w:sz="6" w:space="0" w:color="auto"/>
              <w:left w:val="outset" w:sz="6" w:space="0" w:color="auto"/>
              <w:bottom w:val="single" w:sz="6" w:space="0" w:color="auto"/>
              <w:right w:val="outset" w:sz="6" w:space="0" w:color="auto"/>
            </w:tcBorders>
            <w:vAlign w:val="center"/>
            <w:hideMark/>
          </w:tcPr>
          <w:p w14:paraId="4CD9612C"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nav pra</w:t>
            </w:r>
            <w:r w:rsidRPr="00F97A73">
              <w:rPr>
                <w:color w:val="00B050"/>
                <w:sz w:val="18"/>
                <w:szCs w:val="18"/>
              </w:rPr>
              <w:softHyphen/>
              <w:t>sību attie</w:t>
            </w:r>
            <w:r w:rsidRPr="00F97A73">
              <w:rPr>
                <w:color w:val="00B050"/>
                <w:sz w:val="18"/>
                <w:szCs w:val="18"/>
              </w:rPr>
              <w:softHyphen/>
              <w:t>cībā uz tem</w:t>
            </w:r>
            <w:r w:rsidRPr="00F97A73">
              <w:rPr>
                <w:color w:val="00B050"/>
                <w:sz w:val="18"/>
                <w:szCs w:val="18"/>
              </w:rPr>
              <w:softHyphen/>
              <w:t>pera</w:t>
            </w:r>
            <w:r w:rsidRPr="00F97A73">
              <w:rPr>
                <w:color w:val="00B050"/>
                <w:sz w:val="18"/>
                <w:szCs w:val="18"/>
              </w:rPr>
              <w:softHyphen/>
              <w:t>tūru</w:t>
            </w:r>
          </w:p>
        </w:tc>
        <w:tc>
          <w:tcPr>
            <w:tcW w:w="461" w:type="pct"/>
            <w:gridSpan w:val="2"/>
            <w:tcBorders>
              <w:top w:val="outset" w:sz="6" w:space="0" w:color="auto"/>
              <w:left w:val="outset" w:sz="6" w:space="0" w:color="auto"/>
              <w:bottom w:val="outset" w:sz="6" w:space="0" w:color="auto"/>
              <w:right w:val="outset" w:sz="6" w:space="0" w:color="auto"/>
            </w:tcBorders>
            <w:vAlign w:val="center"/>
            <w:hideMark/>
          </w:tcPr>
          <w:p w14:paraId="4A71A994"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ar noteiktu tempera</w:t>
            </w:r>
            <w:r w:rsidRPr="00F97A73">
              <w:rPr>
                <w:color w:val="00B050"/>
                <w:sz w:val="18"/>
                <w:szCs w:val="18"/>
              </w:rPr>
              <w:softHyphen/>
              <w:t>tūras režīmu</w:t>
            </w:r>
          </w:p>
        </w:tc>
        <w:tc>
          <w:tcPr>
            <w:tcW w:w="228" w:type="pct"/>
            <w:vMerge w:val="restart"/>
            <w:tcBorders>
              <w:top w:val="outset" w:sz="6" w:space="0" w:color="auto"/>
              <w:left w:val="outset" w:sz="6" w:space="0" w:color="auto"/>
              <w:bottom w:val="single" w:sz="6" w:space="0" w:color="auto"/>
              <w:right w:val="outset" w:sz="6" w:space="0" w:color="auto"/>
            </w:tcBorders>
            <w:vAlign w:val="center"/>
            <w:hideMark/>
          </w:tcPr>
          <w:p w14:paraId="05836F62"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nav pra</w:t>
            </w:r>
            <w:r w:rsidRPr="00F97A73">
              <w:rPr>
                <w:color w:val="00B050"/>
                <w:sz w:val="18"/>
                <w:szCs w:val="18"/>
              </w:rPr>
              <w:softHyphen/>
              <w:t>sību at</w:t>
            </w:r>
            <w:r w:rsidRPr="00F97A73">
              <w:rPr>
                <w:color w:val="00B050"/>
                <w:sz w:val="18"/>
                <w:szCs w:val="18"/>
              </w:rPr>
              <w:softHyphen/>
              <w:t>tie</w:t>
            </w:r>
            <w:r w:rsidRPr="00F97A73">
              <w:rPr>
                <w:color w:val="00B050"/>
                <w:sz w:val="18"/>
                <w:szCs w:val="18"/>
              </w:rPr>
              <w:softHyphen/>
              <w:t>cībā uz tem</w:t>
            </w:r>
            <w:r w:rsidRPr="00F97A73">
              <w:rPr>
                <w:color w:val="00B050"/>
                <w:sz w:val="18"/>
                <w:szCs w:val="18"/>
              </w:rPr>
              <w:softHyphen/>
              <w:t>pe</w:t>
            </w:r>
            <w:r w:rsidRPr="00F97A73">
              <w:rPr>
                <w:color w:val="00B050"/>
                <w:sz w:val="18"/>
                <w:szCs w:val="18"/>
              </w:rPr>
              <w:softHyphen/>
              <w:t>ra</w:t>
            </w:r>
            <w:r w:rsidRPr="00F97A73">
              <w:rPr>
                <w:color w:val="00B050"/>
                <w:sz w:val="18"/>
                <w:szCs w:val="18"/>
              </w:rPr>
              <w:softHyphen/>
              <w:t>tūru</w:t>
            </w:r>
          </w:p>
        </w:tc>
        <w:tc>
          <w:tcPr>
            <w:tcW w:w="534" w:type="pct"/>
            <w:gridSpan w:val="2"/>
            <w:tcBorders>
              <w:top w:val="outset" w:sz="6" w:space="0" w:color="auto"/>
              <w:left w:val="outset" w:sz="6" w:space="0" w:color="auto"/>
              <w:bottom w:val="outset" w:sz="6" w:space="0" w:color="auto"/>
              <w:right w:val="outset" w:sz="6" w:space="0" w:color="auto"/>
            </w:tcBorders>
            <w:vAlign w:val="center"/>
            <w:hideMark/>
          </w:tcPr>
          <w:p w14:paraId="1E54A333"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ar noteiktu tem</w:t>
            </w:r>
            <w:r w:rsidRPr="00F97A73">
              <w:rPr>
                <w:color w:val="00B050"/>
                <w:sz w:val="18"/>
                <w:szCs w:val="18"/>
              </w:rPr>
              <w:softHyphen/>
              <w:t>pera</w:t>
            </w:r>
            <w:r w:rsidRPr="00F97A73">
              <w:rPr>
                <w:color w:val="00B050"/>
                <w:sz w:val="18"/>
                <w:szCs w:val="18"/>
              </w:rPr>
              <w:softHyphen/>
              <w:t>tūras režīmu</w:t>
            </w:r>
          </w:p>
        </w:tc>
        <w:tc>
          <w:tcPr>
            <w:tcW w:w="230" w:type="pct"/>
            <w:vMerge w:val="restart"/>
            <w:tcBorders>
              <w:top w:val="outset" w:sz="6" w:space="0" w:color="auto"/>
              <w:left w:val="outset" w:sz="6" w:space="0" w:color="auto"/>
              <w:bottom w:val="single" w:sz="6" w:space="0" w:color="auto"/>
              <w:right w:val="outset" w:sz="6" w:space="0" w:color="auto"/>
            </w:tcBorders>
            <w:vAlign w:val="center"/>
            <w:hideMark/>
          </w:tcPr>
          <w:p w14:paraId="30058F87"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na</w:t>
            </w:r>
            <w:r w:rsidRPr="00F97A73">
              <w:rPr>
                <w:color w:val="00B050"/>
                <w:sz w:val="18"/>
                <w:szCs w:val="18"/>
              </w:rPr>
              <w:softHyphen/>
              <w:t>gai</w:t>
            </w:r>
            <w:r w:rsidRPr="00F97A73">
              <w:rPr>
                <w:color w:val="00B050"/>
                <w:sz w:val="18"/>
                <w:szCs w:val="18"/>
              </w:rPr>
              <w:softHyphen/>
              <w:t>ņi</w:t>
            </w:r>
            <w:r w:rsidRPr="00F97A73">
              <w:rPr>
                <w:color w:val="00B050"/>
                <w:sz w:val="18"/>
                <w:szCs w:val="18"/>
                <w:vertAlign w:val="superscript"/>
              </w:rPr>
              <w:t>1</w:t>
            </w:r>
          </w:p>
        </w:tc>
        <w:tc>
          <w:tcPr>
            <w:tcW w:w="304" w:type="pct"/>
            <w:vMerge w:val="restart"/>
            <w:tcBorders>
              <w:top w:val="outset" w:sz="6" w:space="0" w:color="auto"/>
              <w:left w:val="outset" w:sz="6" w:space="0" w:color="auto"/>
              <w:bottom w:val="single" w:sz="6" w:space="0" w:color="auto"/>
              <w:right w:val="outset" w:sz="6" w:space="0" w:color="auto"/>
            </w:tcBorders>
            <w:vAlign w:val="center"/>
            <w:hideMark/>
          </w:tcPr>
          <w:p w14:paraId="60600A21"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re</w:t>
            </w:r>
            <w:r w:rsidRPr="00F97A73">
              <w:rPr>
                <w:color w:val="00B050"/>
                <w:sz w:val="18"/>
                <w:szCs w:val="18"/>
              </w:rPr>
              <w:softHyphen/>
              <w:t>ģis</w:t>
            </w:r>
            <w:r w:rsidRPr="00F97A73">
              <w:rPr>
                <w:color w:val="00B050"/>
                <w:sz w:val="18"/>
                <w:szCs w:val="18"/>
              </w:rPr>
              <w:softHyphen/>
              <w:t>trēti zir</w:t>
            </w:r>
            <w:r w:rsidRPr="00F97A73">
              <w:rPr>
                <w:color w:val="00B050"/>
                <w:sz w:val="18"/>
                <w:szCs w:val="18"/>
              </w:rPr>
              <w:softHyphen/>
              <w:t>gu dzim</w:t>
            </w:r>
            <w:r w:rsidRPr="00F97A73">
              <w:rPr>
                <w:color w:val="00B050"/>
                <w:sz w:val="18"/>
                <w:szCs w:val="18"/>
              </w:rPr>
              <w:softHyphen/>
              <w:t>tas dzīv</w:t>
            </w:r>
            <w:r w:rsidRPr="00F97A73">
              <w:rPr>
                <w:color w:val="00B050"/>
                <w:sz w:val="18"/>
                <w:szCs w:val="18"/>
              </w:rPr>
              <w:softHyphen/>
              <w:t>nieki</w:t>
            </w:r>
          </w:p>
        </w:tc>
        <w:tc>
          <w:tcPr>
            <w:tcW w:w="230" w:type="pct"/>
            <w:vMerge w:val="restart"/>
            <w:tcBorders>
              <w:top w:val="outset" w:sz="6" w:space="0" w:color="auto"/>
              <w:left w:val="outset" w:sz="6" w:space="0" w:color="auto"/>
              <w:bottom w:val="single" w:sz="6" w:space="0" w:color="auto"/>
              <w:right w:val="outset" w:sz="6" w:space="0" w:color="auto"/>
            </w:tcBorders>
            <w:vAlign w:val="center"/>
            <w:hideMark/>
          </w:tcPr>
          <w:p w14:paraId="5F7176E4"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ci</w:t>
            </w:r>
            <w:r w:rsidRPr="00F97A73">
              <w:rPr>
                <w:color w:val="00B050"/>
                <w:sz w:val="18"/>
                <w:szCs w:val="18"/>
              </w:rPr>
              <w:softHyphen/>
              <w:t>ti dzīv</w:t>
            </w:r>
            <w:r w:rsidRPr="00F97A73">
              <w:rPr>
                <w:color w:val="00B050"/>
                <w:sz w:val="18"/>
                <w:szCs w:val="18"/>
              </w:rPr>
              <w:softHyphen/>
              <w:t>nie</w:t>
            </w:r>
            <w:r w:rsidRPr="00F97A73">
              <w:rPr>
                <w:color w:val="00B050"/>
                <w:sz w:val="18"/>
                <w:szCs w:val="18"/>
              </w:rPr>
              <w:softHyphen/>
              <w:t>ki</w:t>
            </w:r>
            <w:r w:rsidRPr="00F97A73">
              <w:rPr>
                <w:color w:val="00B050"/>
                <w:sz w:val="18"/>
                <w:szCs w:val="18"/>
                <w:vertAlign w:val="superscript"/>
              </w:rPr>
              <w:t>2</w:t>
            </w:r>
          </w:p>
        </w:tc>
        <w:tc>
          <w:tcPr>
            <w:tcW w:w="282" w:type="pct"/>
            <w:vMerge/>
            <w:tcBorders>
              <w:top w:val="outset" w:sz="6" w:space="0" w:color="auto"/>
              <w:left w:val="outset" w:sz="6" w:space="0" w:color="auto"/>
              <w:bottom w:val="single" w:sz="6" w:space="0" w:color="auto"/>
              <w:right w:val="outset" w:sz="6" w:space="0" w:color="auto"/>
            </w:tcBorders>
            <w:vAlign w:val="center"/>
            <w:hideMark/>
          </w:tcPr>
          <w:p w14:paraId="1EEB000B" w14:textId="77777777" w:rsidR="00D55001" w:rsidRPr="00F97A73" w:rsidRDefault="00D55001" w:rsidP="00FC1389">
            <w:pPr>
              <w:rPr>
                <w:color w:val="00B050"/>
                <w:sz w:val="18"/>
                <w:szCs w:val="18"/>
              </w:rPr>
            </w:pPr>
          </w:p>
        </w:tc>
        <w:tc>
          <w:tcPr>
            <w:tcW w:w="252" w:type="pct"/>
            <w:vMerge/>
            <w:tcBorders>
              <w:top w:val="outset" w:sz="6" w:space="0" w:color="auto"/>
              <w:left w:val="outset" w:sz="6" w:space="0" w:color="auto"/>
              <w:bottom w:val="single" w:sz="6" w:space="0" w:color="auto"/>
              <w:right w:val="outset" w:sz="6" w:space="0" w:color="auto"/>
            </w:tcBorders>
            <w:vAlign w:val="center"/>
            <w:hideMark/>
          </w:tcPr>
          <w:p w14:paraId="386D5919" w14:textId="77777777" w:rsidR="00D55001" w:rsidRPr="00F97A73" w:rsidRDefault="00D55001" w:rsidP="00FC1389">
            <w:pPr>
              <w:rPr>
                <w:color w:val="00B050"/>
                <w:sz w:val="18"/>
                <w:szCs w:val="18"/>
              </w:rPr>
            </w:pPr>
          </w:p>
        </w:tc>
        <w:tc>
          <w:tcPr>
            <w:tcW w:w="324" w:type="pct"/>
            <w:vMerge/>
            <w:tcBorders>
              <w:top w:val="outset" w:sz="6" w:space="0" w:color="auto"/>
              <w:left w:val="outset" w:sz="6" w:space="0" w:color="auto"/>
              <w:bottom w:val="single" w:sz="6" w:space="0" w:color="auto"/>
              <w:right w:val="outset" w:sz="6" w:space="0" w:color="auto"/>
            </w:tcBorders>
            <w:vAlign w:val="center"/>
            <w:hideMark/>
          </w:tcPr>
          <w:p w14:paraId="55FFE946" w14:textId="77777777" w:rsidR="00D55001" w:rsidRPr="00F97A73" w:rsidRDefault="00D55001" w:rsidP="00FC1389">
            <w:pPr>
              <w:rPr>
                <w:color w:val="00B050"/>
                <w:sz w:val="18"/>
                <w:szCs w:val="18"/>
              </w:rPr>
            </w:pPr>
          </w:p>
        </w:tc>
        <w:tc>
          <w:tcPr>
            <w:tcW w:w="314" w:type="pct"/>
            <w:vMerge/>
            <w:tcBorders>
              <w:top w:val="outset" w:sz="6" w:space="0" w:color="auto"/>
              <w:left w:val="outset" w:sz="6" w:space="0" w:color="auto"/>
              <w:bottom w:val="single" w:sz="6" w:space="0" w:color="auto"/>
              <w:right w:val="outset" w:sz="6" w:space="0" w:color="auto"/>
            </w:tcBorders>
            <w:vAlign w:val="center"/>
            <w:hideMark/>
          </w:tcPr>
          <w:p w14:paraId="55A5106C" w14:textId="77777777" w:rsidR="00D55001" w:rsidRPr="00F97A73" w:rsidRDefault="00D55001" w:rsidP="00FC1389">
            <w:pPr>
              <w:rPr>
                <w:color w:val="00B050"/>
                <w:sz w:val="18"/>
                <w:szCs w:val="18"/>
              </w:rPr>
            </w:pPr>
          </w:p>
        </w:tc>
      </w:tr>
      <w:tr w:rsidR="00F97A73" w:rsidRPr="00F97A73" w14:paraId="0B7EB712" w14:textId="77777777" w:rsidTr="007E1B51">
        <w:trPr>
          <w:trHeight w:val="144"/>
        </w:trPr>
        <w:tc>
          <w:tcPr>
            <w:tcW w:w="243" w:type="pct"/>
            <w:vMerge/>
            <w:tcBorders>
              <w:top w:val="outset" w:sz="6" w:space="0" w:color="auto"/>
              <w:left w:val="outset" w:sz="6" w:space="0" w:color="auto"/>
              <w:bottom w:val="single" w:sz="6" w:space="0" w:color="auto"/>
              <w:right w:val="outset" w:sz="6" w:space="0" w:color="auto"/>
            </w:tcBorders>
            <w:vAlign w:val="center"/>
            <w:hideMark/>
          </w:tcPr>
          <w:p w14:paraId="5315D4A3" w14:textId="77777777" w:rsidR="00D55001" w:rsidRPr="00F97A73" w:rsidRDefault="00D55001" w:rsidP="00FC1389">
            <w:pPr>
              <w:rPr>
                <w:color w:val="00B050"/>
                <w:sz w:val="18"/>
                <w:szCs w:val="18"/>
              </w:rPr>
            </w:pPr>
          </w:p>
        </w:tc>
        <w:tc>
          <w:tcPr>
            <w:tcW w:w="303" w:type="pct"/>
            <w:vMerge/>
            <w:tcBorders>
              <w:top w:val="outset" w:sz="6" w:space="0" w:color="auto"/>
              <w:left w:val="outset" w:sz="6" w:space="0" w:color="auto"/>
              <w:bottom w:val="single" w:sz="6" w:space="0" w:color="auto"/>
              <w:right w:val="outset" w:sz="6" w:space="0" w:color="auto"/>
            </w:tcBorders>
            <w:vAlign w:val="center"/>
            <w:hideMark/>
          </w:tcPr>
          <w:p w14:paraId="078B577F" w14:textId="77777777" w:rsidR="00D55001" w:rsidRPr="00F97A73" w:rsidRDefault="00D55001" w:rsidP="00FC1389">
            <w:pPr>
              <w:rPr>
                <w:color w:val="00B050"/>
                <w:sz w:val="18"/>
                <w:szCs w:val="18"/>
              </w:rPr>
            </w:pPr>
          </w:p>
        </w:tc>
        <w:tc>
          <w:tcPr>
            <w:tcW w:w="305" w:type="pct"/>
            <w:vMerge/>
            <w:tcBorders>
              <w:top w:val="outset" w:sz="6" w:space="0" w:color="auto"/>
              <w:left w:val="outset" w:sz="6" w:space="0" w:color="auto"/>
              <w:bottom w:val="single" w:sz="6" w:space="0" w:color="auto"/>
              <w:right w:val="outset" w:sz="6" w:space="0" w:color="auto"/>
            </w:tcBorders>
            <w:vAlign w:val="center"/>
            <w:hideMark/>
          </w:tcPr>
          <w:p w14:paraId="07A8544B" w14:textId="77777777" w:rsidR="00D55001" w:rsidRPr="00F97A73" w:rsidRDefault="00D55001"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5FB67AB7" w14:textId="77777777" w:rsidR="00D55001" w:rsidRPr="00F97A73" w:rsidRDefault="00D55001"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768EA488" w14:textId="77777777" w:rsidR="00D55001" w:rsidRPr="00F97A73" w:rsidRDefault="00D55001" w:rsidP="00FC1389">
            <w:pPr>
              <w:rPr>
                <w:color w:val="00B050"/>
                <w:sz w:val="18"/>
                <w:szCs w:val="18"/>
              </w:rPr>
            </w:pPr>
          </w:p>
        </w:tc>
        <w:tc>
          <w:tcPr>
            <w:tcW w:w="382" w:type="pct"/>
            <w:vMerge/>
            <w:tcBorders>
              <w:top w:val="outset" w:sz="6" w:space="0" w:color="auto"/>
              <w:left w:val="outset" w:sz="6" w:space="0" w:color="auto"/>
              <w:bottom w:val="single" w:sz="6" w:space="0" w:color="auto"/>
              <w:right w:val="outset" w:sz="6" w:space="0" w:color="auto"/>
            </w:tcBorders>
            <w:vAlign w:val="center"/>
            <w:hideMark/>
          </w:tcPr>
          <w:p w14:paraId="594ADE61" w14:textId="77777777" w:rsidR="00D55001" w:rsidRPr="00F97A73" w:rsidRDefault="00D55001" w:rsidP="00FC1389">
            <w:pPr>
              <w:rPr>
                <w:color w:val="00B050"/>
                <w:sz w:val="18"/>
                <w:szCs w:val="18"/>
              </w:rPr>
            </w:pPr>
          </w:p>
        </w:tc>
        <w:tc>
          <w:tcPr>
            <w:tcW w:w="230" w:type="pct"/>
            <w:tcBorders>
              <w:top w:val="outset" w:sz="6" w:space="0" w:color="auto"/>
              <w:left w:val="outset" w:sz="6" w:space="0" w:color="auto"/>
              <w:bottom w:val="single" w:sz="6" w:space="0" w:color="auto"/>
              <w:right w:val="outset" w:sz="6" w:space="0" w:color="auto"/>
            </w:tcBorders>
            <w:vAlign w:val="center"/>
            <w:hideMark/>
          </w:tcPr>
          <w:p w14:paraId="28421B83"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at</w:t>
            </w:r>
            <w:r w:rsidRPr="00F97A73">
              <w:rPr>
                <w:color w:val="00B050"/>
                <w:sz w:val="18"/>
                <w:szCs w:val="18"/>
              </w:rPr>
              <w:softHyphen/>
              <w:t>dze</w:t>
            </w:r>
            <w:r w:rsidRPr="00F97A73">
              <w:rPr>
                <w:color w:val="00B050"/>
                <w:sz w:val="18"/>
                <w:szCs w:val="18"/>
              </w:rPr>
              <w:softHyphen/>
              <w:t>sē</w:t>
            </w:r>
            <w:r w:rsidRPr="00F97A73">
              <w:rPr>
                <w:color w:val="00B050"/>
                <w:sz w:val="18"/>
                <w:szCs w:val="18"/>
              </w:rPr>
              <w:softHyphen/>
            </w:r>
            <w:r w:rsidRPr="00F97A73">
              <w:rPr>
                <w:color w:val="00B050"/>
                <w:sz w:val="18"/>
                <w:szCs w:val="18"/>
              </w:rPr>
              <w:softHyphen/>
              <w:t>ti</w:t>
            </w:r>
          </w:p>
        </w:tc>
        <w:tc>
          <w:tcPr>
            <w:tcW w:w="231" w:type="pct"/>
            <w:tcBorders>
              <w:top w:val="outset" w:sz="6" w:space="0" w:color="auto"/>
              <w:left w:val="outset" w:sz="6" w:space="0" w:color="auto"/>
              <w:bottom w:val="single" w:sz="6" w:space="0" w:color="auto"/>
              <w:right w:val="outset" w:sz="6" w:space="0" w:color="auto"/>
            </w:tcBorders>
            <w:vAlign w:val="center"/>
            <w:hideMark/>
          </w:tcPr>
          <w:p w14:paraId="0B263620"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sa</w:t>
            </w:r>
            <w:r w:rsidRPr="00F97A73">
              <w:rPr>
                <w:color w:val="00B050"/>
                <w:sz w:val="18"/>
                <w:szCs w:val="18"/>
              </w:rPr>
              <w:softHyphen/>
              <w:t>sal</w:t>
            </w:r>
            <w:r w:rsidRPr="00F97A73">
              <w:rPr>
                <w:color w:val="00B050"/>
                <w:sz w:val="18"/>
                <w:szCs w:val="18"/>
              </w:rPr>
              <w:softHyphen/>
              <w:t>dēti</w:t>
            </w:r>
          </w:p>
        </w:tc>
        <w:tc>
          <w:tcPr>
            <w:tcW w:w="228" w:type="pct"/>
            <w:vMerge/>
            <w:tcBorders>
              <w:top w:val="outset" w:sz="6" w:space="0" w:color="auto"/>
              <w:left w:val="outset" w:sz="6" w:space="0" w:color="auto"/>
              <w:bottom w:val="single" w:sz="6" w:space="0" w:color="auto"/>
              <w:right w:val="outset" w:sz="6" w:space="0" w:color="auto"/>
            </w:tcBorders>
            <w:vAlign w:val="center"/>
            <w:hideMark/>
          </w:tcPr>
          <w:p w14:paraId="53F732AE" w14:textId="77777777" w:rsidR="00D55001" w:rsidRPr="00F97A73" w:rsidRDefault="00D55001" w:rsidP="00FC1389">
            <w:pPr>
              <w:rPr>
                <w:color w:val="00B050"/>
                <w:sz w:val="18"/>
                <w:szCs w:val="18"/>
              </w:rPr>
            </w:pPr>
          </w:p>
        </w:tc>
        <w:tc>
          <w:tcPr>
            <w:tcW w:w="304" w:type="pct"/>
            <w:tcBorders>
              <w:top w:val="outset" w:sz="6" w:space="0" w:color="auto"/>
              <w:left w:val="outset" w:sz="6" w:space="0" w:color="auto"/>
              <w:bottom w:val="single" w:sz="6" w:space="0" w:color="auto"/>
              <w:right w:val="outset" w:sz="6" w:space="0" w:color="auto"/>
            </w:tcBorders>
            <w:vAlign w:val="center"/>
            <w:hideMark/>
          </w:tcPr>
          <w:p w14:paraId="4D601ADF"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at</w:t>
            </w:r>
            <w:r w:rsidRPr="00F97A73">
              <w:rPr>
                <w:color w:val="00B050"/>
                <w:sz w:val="18"/>
                <w:szCs w:val="18"/>
              </w:rPr>
              <w:softHyphen/>
              <w:t>dze</w:t>
            </w:r>
            <w:r w:rsidRPr="00F97A73">
              <w:rPr>
                <w:color w:val="00B050"/>
                <w:sz w:val="18"/>
                <w:szCs w:val="18"/>
              </w:rPr>
              <w:softHyphen/>
            </w:r>
            <w:r w:rsidRPr="00F97A73">
              <w:rPr>
                <w:color w:val="00B050"/>
                <w:sz w:val="18"/>
                <w:szCs w:val="18"/>
              </w:rPr>
              <w:softHyphen/>
              <w:t>sēti</w:t>
            </w:r>
          </w:p>
        </w:tc>
        <w:tc>
          <w:tcPr>
            <w:tcW w:w="230" w:type="pct"/>
            <w:tcBorders>
              <w:top w:val="outset" w:sz="6" w:space="0" w:color="auto"/>
              <w:left w:val="outset" w:sz="6" w:space="0" w:color="auto"/>
              <w:bottom w:val="single" w:sz="6" w:space="0" w:color="auto"/>
              <w:right w:val="outset" w:sz="6" w:space="0" w:color="auto"/>
            </w:tcBorders>
            <w:vAlign w:val="center"/>
            <w:hideMark/>
          </w:tcPr>
          <w:p w14:paraId="7AF3B8CC" w14:textId="77777777" w:rsidR="00D55001" w:rsidRPr="00F97A73" w:rsidRDefault="00D55001" w:rsidP="00FC1389">
            <w:pPr>
              <w:pStyle w:val="naisc"/>
              <w:spacing w:before="0" w:beforeAutospacing="0" w:after="0" w:afterAutospacing="0"/>
              <w:jc w:val="center"/>
              <w:rPr>
                <w:color w:val="00B050"/>
                <w:sz w:val="18"/>
                <w:szCs w:val="18"/>
              </w:rPr>
            </w:pPr>
            <w:r w:rsidRPr="00F97A73">
              <w:rPr>
                <w:color w:val="00B050"/>
                <w:sz w:val="18"/>
                <w:szCs w:val="18"/>
              </w:rPr>
              <w:t>sa</w:t>
            </w:r>
            <w:r w:rsidRPr="00F97A73">
              <w:rPr>
                <w:color w:val="00B050"/>
                <w:sz w:val="18"/>
                <w:szCs w:val="18"/>
              </w:rPr>
              <w:softHyphen/>
              <w:t>sal</w:t>
            </w:r>
            <w:r w:rsidRPr="00F97A73">
              <w:rPr>
                <w:color w:val="00B050"/>
                <w:sz w:val="18"/>
                <w:szCs w:val="18"/>
              </w:rPr>
              <w:softHyphen/>
              <w:t>dēti</w:t>
            </w:r>
          </w:p>
        </w:tc>
        <w:tc>
          <w:tcPr>
            <w:tcW w:w="230" w:type="pct"/>
            <w:vMerge/>
            <w:tcBorders>
              <w:top w:val="outset" w:sz="6" w:space="0" w:color="auto"/>
              <w:left w:val="outset" w:sz="6" w:space="0" w:color="auto"/>
              <w:bottom w:val="single" w:sz="6" w:space="0" w:color="auto"/>
              <w:right w:val="outset" w:sz="6" w:space="0" w:color="auto"/>
            </w:tcBorders>
            <w:vAlign w:val="center"/>
            <w:hideMark/>
          </w:tcPr>
          <w:p w14:paraId="73055780" w14:textId="77777777" w:rsidR="00D55001" w:rsidRPr="00F97A73" w:rsidRDefault="00D55001"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2EFAD132" w14:textId="77777777" w:rsidR="00D55001" w:rsidRPr="00F97A73" w:rsidRDefault="00D55001" w:rsidP="00FC1389">
            <w:pPr>
              <w:rPr>
                <w:color w:val="00B050"/>
                <w:sz w:val="18"/>
                <w:szCs w:val="18"/>
              </w:rPr>
            </w:pPr>
          </w:p>
        </w:tc>
        <w:tc>
          <w:tcPr>
            <w:tcW w:w="230" w:type="pct"/>
            <w:vMerge/>
            <w:tcBorders>
              <w:top w:val="outset" w:sz="6" w:space="0" w:color="auto"/>
              <w:left w:val="outset" w:sz="6" w:space="0" w:color="auto"/>
              <w:bottom w:val="single" w:sz="6" w:space="0" w:color="auto"/>
              <w:right w:val="outset" w:sz="6" w:space="0" w:color="auto"/>
            </w:tcBorders>
            <w:vAlign w:val="center"/>
            <w:hideMark/>
          </w:tcPr>
          <w:p w14:paraId="67384334" w14:textId="77777777" w:rsidR="00D55001" w:rsidRPr="00F97A73" w:rsidRDefault="00D55001" w:rsidP="00FC1389">
            <w:pPr>
              <w:rPr>
                <w:color w:val="00B050"/>
                <w:sz w:val="18"/>
                <w:szCs w:val="18"/>
              </w:rPr>
            </w:pPr>
          </w:p>
        </w:tc>
        <w:tc>
          <w:tcPr>
            <w:tcW w:w="282" w:type="pct"/>
            <w:vMerge/>
            <w:tcBorders>
              <w:top w:val="outset" w:sz="6" w:space="0" w:color="auto"/>
              <w:left w:val="outset" w:sz="6" w:space="0" w:color="auto"/>
              <w:bottom w:val="single" w:sz="6" w:space="0" w:color="auto"/>
              <w:right w:val="outset" w:sz="6" w:space="0" w:color="auto"/>
            </w:tcBorders>
            <w:vAlign w:val="center"/>
            <w:hideMark/>
          </w:tcPr>
          <w:p w14:paraId="74770C23" w14:textId="77777777" w:rsidR="00D55001" w:rsidRPr="00F97A73" w:rsidRDefault="00D55001" w:rsidP="00FC1389">
            <w:pPr>
              <w:rPr>
                <w:color w:val="00B050"/>
                <w:sz w:val="18"/>
                <w:szCs w:val="18"/>
              </w:rPr>
            </w:pPr>
          </w:p>
        </w:tc>
        <w:tc>
          <w:tcPr>
            <w:tcW w:w="252" w:type="pct"/>
            <w:vMerge/>
            <w:tcBorders>
              <w:top w:val="outset" w:sz="6" w:space="0" w:color="auto"/>
              <w:left w:val="outset" w:sz="6" w:space="0" w:color="auto"/>
              <w:bottom w:val="single" w:sz="6" w:space="0" w:color="auto"/>
              <w:right w:val="outset" w:sz="6" w:space="0" w:color="auto"/>
            </w:tcBorders>
            <w:vAlign w:val="center"/>
            <w:hideMark/>
          </w:tcPr>
          <w:p w14:paraId="16198A49" w14:textId="77777777" w:rsidR="00D55001" w:rsidRPr="00F97A73" w:rsidRDefault="00D55001" w:rsidP="00FC1389">
            <w:pPr>
              <w:rPr>
                <w:color w:val="00B050"/>
                <w:sz w:val="18"/>
                <w:szCs w:val="18"/>
              </w:rPr>
            </w:pPr>
          </w:p>
        </w:tc>
        <w:tc>
          <w:tcPr>
            <w:tcW w:w="324" w:type="pct"/>
            <w:vMerge/>
            <w:tcBorders>
              <w:top w:val="outset" w:sz="6" w:space="0" w:color="auto"/>
              <w:left w:val="outset" w:sz="6" w:space="0" w:color="auto"/>
              <w:bottom w:val="single" w:sz="6" w:space="0" w:color="auto"/>
              <w:right w:val="outset" w:sz="6" w:space="0" w:color="auto"/>
            </w:tcBorders>
            <w:vAlign w:val="center"/>
            <w:hideMark/>
          </w:tcPr>
          <w:p w14:paraId="6CDAD7D3" w14:textId="77777777" w:rsidR="00D55001" w:rsidRPr="00F97A73" w:rsidRDefault="00D55001" w:rsidP="00FC1389">
            <w:pPr>
              <w:rPr>
                <w:color w:val="00B050"/>
                <w:sz w:val="18"/>
                <w:szCs w:val="18"/>
              </w:rPr>
            </w:pPr>
          </w:p>
        </w:tc>
        <w:tc>
          <w:tcPr>
            <w:tcW w:w="314" w:type="pct"/>
            <w:vMerge/>
            <w:tcBorders>
              <w:top w:val="outset" w:sz="6" w:space="0" w:color="auto"/>
              <w:left w:val="outset" w:sz="6" w:space="0" w:color="auto"/>
              <w:bottom w:val="single" w:sz="6" w:space="0" w:color="auto"/>
              <w:right w:val="outset" w:sz="6" w:space="0" w:color="auto"/>
            </w:tcBorders>
            <w:vAlign w:val="center"/>
            <w:hideMark/>
          </w:tcPr>
          <w:p w14:paraId="2296BA88" w14:textId="77777777" w:rsidR="00D55001" w:rsidRPr="00F97A73" w:rsidRDefault="00D55001" w:rsidP="00FC1389">
            <w:pPr>
              <w:rPr>
                <w:color w:val="00B050"/>
                <w:sz w:val="18"/>
                <w:szCs w:val="18"/>
              </w:rPr>
            </w:pPr>
          </w:p>
        </w:tc>
      </w:tr>
    </w:tbl>
    <w:p w14:paraId="1741E1D8" w14:textId="77777777" w:rsidR="00D55001" w:rsidRPr="00157166" w:rsidRDefault="00D55001" w:rsidP="00FC1389">
      <w:pPr>
        <w:tabs>
          <w:tab w:val="left" w:pos="709"/>
        </w:tabs>
        <w:rPr>
          <w:sz w:val="28"/>
          <w:szCs w:val="28"/>
        </w:rPr>
      </w:pPr>
    </w:p>
    <w:tbl>
      <w:tblPr>
        <w:tblW w:w="5352"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452"/>
        <w:gridCol w:w="602"/>
        <w:gridCol w:w="601"/>
        <w:gridCol w:w="601"/>
        <w:gridCol w:w="601"/>
        <w:gridCol w:w="3158"/>
        <w:gridCol w:w="1955"/>
        <w:gridCol w:w="601"/>
        <w:gridCol w:w="1203"/>
      </w:tblGrid>
      <w:tr w:rsidR="00B841B9" w:rsidRPr="00157166" w14:paraId="0FEBD4A6" w14:textId="77777777" w:rsidTr="00610F48">
        <w:trPr>
          <w:cantSplit/>
        </w:trPr>
        <w:tc>
          <w:tcPr>
            <w:tcW w:w="425" w:type="dxa"/>
            <w:tcBorders>
              <w:top w:val="outset" w:sz="6" w:space="0" w:color="auto"/>
              <w:bottom w:val="outset" w:sz="6" w:space="0" w:color="auto"/>
              <w:right w:val="outset" w:sz="6" w:space="0" w:color="auto"/>
            </w:tcBorders>
            <w:vAlign w:val="center"/>
          </w:tcPr>
          <w:p w14:paraId="5581C6B4" w14:textId="4956DF6A" w:rsidR="00B841B9" w:rsidRPr="00157166" w:rsidRDefault="007E1B51" w:rsidP="00FC1389">
            <w:pPr>
              <w:rPr>
                <w:szCs w:val="24"/>
              </w:rPr>
            </w:pPr>
            <w:r>
              <w:rPr>
                <w:szCs w:val="24"/>
              </w:rPr>
              <w:lastRenderedPageBreak/>
              <w:t>"</w:t>
            </w:r>
            <w:r w:rsidR="00B841B9" w:rsidRPr="00157166">
              <w:rPr>
                <w:szCs w:val="24"/>
              </w:rPr>
              <w:t>10.</w:t>
            </w:r>
          </w:p>
        </w:tc>
        <w:tc>
          <w:tcPr>
            <w:tcW w:w="567" w:type="dxa"/>
            <w:tcBorders>
              <w:top w:val="outset" w:sz="6" w:space="0" w:color="auto"/>
              <w:left w:val="outset" w:sz="6" w:space="0" w:color="auto"/>
              <w:bottom w:val="outset" w:sz="6" w:space="0" w:color="auto"/>
              <w:right w:val="outset" w:sz="6" w:space="0" w:color="auto"/>
            </w:tcBorders>
            <w:vAlign w:val="center"/>
          </w:tcPr>
          <w:p w14:paraId="6EB0B9CF" w14:textId="24C5BFCC" w:rsidR="00B841B9" w:rsidRPr="00157166" w:rsidRDefault="00B841B9" w:rsidP="00FC1389">
            <w:pPr>
              <w:rPr>
                <w:szCs w:val="24"/>
              </w:rPr>
            </w:pPr>
            <w:r w:rsidRPr="00157166">
              <w:rPr>
                <w:szCs w:val="24"/>
              </w:rPr>
              <w:t>Rīga (lid</w:t>
            </w:r>
            <w:r w:rsidR="007E1B51">
              <w:rPr>
                <w:szCs w:val="24"/>
              </w:rPr>
              <w:softHyphen/>
            </w:r>
            <w:r w:rsidRPr="00157166">
              <w:rPr>
                <w:szCs w:val="24"/>
              </w:rPr>
              <w:t>osta)</w:t>
            </w:r>
          </w:p>
        </w:tc>
        <w:tc>
          <w:tcPr>
            <w:tcW w:w="567" w:type="dxa"/>
            <w:tcBorders>
              <w:top w:val="outset" w:sz="6" w:space="0" w:color="auto"/>
              <w:left w:val="outset" w:sz="6" w:space="0" w:color="auto"/>
              <w:bottom w:val="outset" w:sz="6" w:space="0" w:color="auto"/>
              <w:right w:val="outset" w:sz="6" w:space="0" w:color="auto"/>
            </w:tcBorders>
            <w:vAlign w:val="center"/>
          </w:tcPr>
          <w:p w14:paraId="0CD532EA" w14:textId="7AD707D6" w:rsidR="00B841B9" w:rsidRPr="00157166" w:rsidRDefault="00B841B9" w:rsidP="00FC1389">
            <w:pPr>
              <w:rPr>
                <w:szCs w:val="24"/>
              </w:rPr>
            </w:pPr>
            <w:r w:rsidRPr="00157166">
              <w:rPr>
                <w:szCs w:val="24"/>
              </w:rPr>
              <w:t>Lid</w:t>
            </w:r>
            <w:r w:rsidR="007E1B51">
              <w:rPr>
                <w:szCs w:val="24"/>
              </w:rPr>
              <w:softHyphen/>
              <w:t>osta "</w:t>
            </w:r>
            <w:r w:rsidRPr="00157166">
              <w:rPr>
                <w:szCs w:val="24"/>
              </w:rPr>
              <w:t>Rī</w:t>
            </w:r>
            <w:r w:rsidR="007E1B51">
              <w:rPr>
                <w:szCs w:val="24"/>
              </w:rPr>
              <w:softHyphen/>
            </w:r>
            <w:r w:rsidRPr="00157166">
              <w:rPr>
                <w:szCs w:val="24"/>
              </w:rPr>
              <w:t>ga</w:t>
            </w:r>
            <w:r w:rsidR="00851C79">
              <w:rPr>
                <w:szCs w:val="24"/>
              </w:rPr>
              <w:t>"</w:t>
            </w:r>
          </w:p>
        </w:tc>
        <w:tc>
          <w:tcPr>
            <w:tcW w:w="567" w:type="dxa"/>
            <w:tcBorders>
              <w:top w:val="outset" w:sz="6" w:space="0" w:color="auto"/>
              <w:left w:val="outset" w:sz="6" w:space="0" w:color="auto"/>
              <w:bottom w:val="outset" w:sz="6" w:space="0" w:color="auto"/>
              <w:right w:val="outset" w:sz="6" w:space="0" w:color="auto"/>
            </w:tcBorders>
            <w:vAlign w:val="center"/>
          </w:tcPr>
          <w:p w14:paraId="6A0EE018" w14:textId="77777777" w:rsidR="00B841B9" w:rsidRPr="00157166" w:rsidRDefault="00B841B9" w:rsidP="00FC1389">
            <w:pPr>
              <w:jc w:val="center"/>
              <w:rPr>
                <w:szCs w:val="24"/>
              </w:rPr>
            </w:pPr>
            <w:r w:rsidRPr="00157166">
              <w:rPr>
                <w:szCs w:val="24"/>
              </w:rPr>
              <w:t>–</w:t>
            </w:r>
          </w:p>
        </w:tc>
        <w:tc>
          <w:tcPr>
            <w:tcW w:w="567" w:type="dxa"/>
            <w:tcBorders>
              <w:top w:val="outset" w:sz="6" w:space="0" w:color="auto"/>
              <w:left w:val="outset" w:sz="6" w:space="0" w:color="auto"/>
              <w:bottom w:val="outset" w:sz="6" w:space="0" w:color="auto"/>
              <w:right w:val="outset" w:sz="6" w:space="0" w:color="auto"/>
            </w:tcBorders>
            <w:vAlign w:val="center"/>
          </w:tcPr>
          <w:p w14:paraId="57B7F58C" w14:textId="77777777" w:rsidR="00B841B9" w:rsidRPr="00157166" w:rsidRDefault="00B841B9" w:rsidP="00FC1389">
            <w:pPr>
              <w:rPr>
                <w:szCs w:val="24"/>
              </w:rPr>
            </w:pPr>
            <w:proofErr w:type="spellStart"/>
            <w:r w:rsidRPr="00157166">
              <w:rPr>
                <w:szCs w:val="24"/>
              </w:rPr>
              <w:t>lid-osta</w:t>
            </w:r>
            <w:proofErr w:type="spellEnd"/>
          </w:p>
        </w:tc>
        <w:tc>
          <w:tcPr>
            <w:tcW w:w="2977" w:type="dxa"/>
            <w:tcBorders>
              <w:top w:val="outset" w:sz="6" w:space="0" w:color="auto"/>
              <w:left w:val="outset" w:sz="6" w:space="0" w:color="auto"/>
              <w:bottom w:val="outset" w:sz="6" w:space="0" w:color="auto"/>
              <w:right w:val="outset" w:sz="6" w:space="0" w:color="auto"/>
            </w:tcBorders>
            <w:vAlign w:val="center"/>
          </w:tcPr>
          <w:p w14:paraId="4753ED3A" w14:textId="77777777" w:rsidR="00B841B9" w:rsidRPr="00157166" w:rsidRDefault="00B841B9" w:rsidP="00FC1389">
            <w:pPr>
              <w:pStyle w:val="tvhtml"/>
              <w:spacing w:before="0" w:beforeAutospacing="0" w:after="0" w:afterAutospacing="0"/>
              <w:jc w:val="center"/>
              <w:rPr>
                <w:sz w:val="20"/>
              </w:rPr>
            </w:pPr>
            <w:r w:rsidRPr="00157166">
              <w:rPr>
                <w:sz w:val="20"/>
              </w:rPr>
              <w:t>visu diennakti</w:t>
            </w:r>
            <w:r w:rsidRPr="00157166">
              <w:rPr>
                <w:sz w:val="20"/>
                <w:vertAlign w:val="superscript"/>
              </w:rPr>
              <w:t>5</w:t>
            </w:r>
          </w:p>
        </w:tc>
        <w:tc>
          <w:tcPr>
            <w:tcW w:w="1843" w:type="dxa"/>
            <w:tcBorders>
              <w:top w:val="outset" w:sz="6" w:space="0" w:color="auto"/>
              <w:left w:val="outset" w:sz="6" w:space="0" w:color="auto"/>
              <w:bottom w:val="outset" w:sz="6" w:space="0" w:color="auto"/>
              <w:right w:val="outset" w:sz="6" w:space="0" w:color="auto"/>
            </w:tcBorders>
            <w:vAlign w:val="center"/>
          </w:tcPr>
          <w:p w14:paraId="79C09D16" w14:textId="77777777" w:rsidR="00B841B9" w:rsidRPr="00157166" w:rsidRDefault="00B841B9" w:rsidP="00FC1389">
            <w:pPr>
              <w:pStyle w:val="tvhtml"/>
              <w:spacing w:before="0" w:beforeAutospacing="0" w:after="0" w:afterAutospacing="0"/>
              <w:jc w:val="center"/>
              <w:rPr>
                <w:sz w:val="20"/>
              </w:rPr>
            </w:pPr>
            <w:r w:rsidRPr="00157166">
              <w:rPr>
                <w:sz w:val="20"/>
              </w:rPr>
              <w:t>–</w:t>
            </w:r>
          </w:p>
        </w:tc>
        <w:tc>
          <w:tcPr>
            <w:tcW w:w="567" w:type="dxa"/>
            <w:tcBorders>
              <w:top w:val="outset" w:sz="6" w:space="0" w:color="auto"/>
              <w:left w:val="outset" w:sz="6" w:space="0" w:color="auto"/>
              <w:bottom w:val="outset" w:sz="6" w:space="0" w:color="auto"/>
            </w:tcBorders>
            <w:vAlign w:val="center"/>
          </w:tcPr>
          <w:p w14:paraId="6D575F15" w14:textId="77777777" w:rsidR="00B841B9" w:rsidRPr="00157166" w:rsidRDefault="00B841B9" w:rsidP="00FC1389">
            <w:pPr>
              <w:pStyle w:val="tvhtml"/>
              <w:spacing w:before="0" w:beforeAutospacing="0" w:after="0" w:afterAutospacing="0"/>
              <w:jc w:val="center"/>
              <w:rPr>
                <w:sz w:val="20"/>
              </w:rPr>
            </w:pPr>
            <w:r w:rsidRPr="00157166">
              <w:rPr>
                <w:sz w:val="20"/>
              </w:rPr>
              <w:t>9.00–21.00</w:t>
            </w:r>
          </w:p>
        </w:tc>
        <w:tc>
          <w:tcPr>
            <w:tcW w:w="1134" w:type="dxa"/>
            <w:tcBorders>
              <w:top w:val="outset" w:sz="6" w:space="0" w:color="auto"/>
              <w:left w:val="outset" w:sz="6" w:space="0" w:color="auto"/>
              <w:bottom w:val="outset" w:sz="6" w:space="0" w:color="auto"/>
            </w:tcBorders>
            <w:vAlign w:val="center"/>
          </w:tcPr>
          <w:p w14:paraId="4BE79FD7" w14:textId="4789E04B" w:rsidR="00B841B9" w:rsidRPr="00157166" w:rsidRDefault="00B841B9" w:rsidP="00FC1389">
            <w:pPr>
              <w:pStyle w:val="tvhtml"/>
              <w:spacing w:before="0" w:beforeAutospacing="0" w:after="0" w:afterAutospacing="0"/>
              <w:jc w:val="center"/>
              <w:rPr>
                <w:sz w:val="20"/>
              </w:rPr>
            </w:pPr>
            <w:r w:rsidRPr="00157166">
              <w:rPr>
                <w:sz w:val="20"/>
              </w:rPr>
              <w:t>visu diennakti</w:t>
            </w:r>
            <w:r w:rsidR="00851C79">
              <w:rPr>
                <w:sz w:val="20"/>
              </w:rPr>
              <w:t>"</w:t>
            </w:r>
          </w:p>
        </w:tc>
      </w:tr>
    </w:tbl>
    <w:p w14:paraId="65499A1A" w14:textId="77777777" w:rsidR="00FB2169" w:rsidRPr="00157166" w:rsidRDefault="00FB2169" w:rsidP="00FC1389">
      <w:pPr>
        <w:tabs>
          <w:tab w:val="left" w:pos="709"/>
        </w:tabs>
        <w:rPr>
          <w:sz w:val="28"/>
          <w:szCs w:val="28"/>
        </w:rPr>
      </w:pPr>
    </w:p>
    <w:p w14:paraId="53A9C151" w14:textId="386A0822" w:rsidR="00EF6523" w:rsidRDefault="00FB2169" w:rsidP="00FC1389">
      <w:pPr>
        <w:tabs>
          <w:tab w:val="left" w:pos="709"/>
        </w:tabs>
        <w:rPr>
          <w:sz w:val="28"/>
          <w:szCs w:val="28"/>
        </w:rPr>
      </w:pPr>
      <w:r w:rsidRPr="00157166">
        <w:rPr>
          <w:sz w:val="28"/>
          <w:szCs w:val="28"/>
        </w:rPr>
        <w:tab/>
      </w:r>
      <w:r w:rsidR="00C87549">
        <w:rPr>
          <w:sz w:val="28"/>
          <w:szCs w:val="28"/>
        </w:rPr>
        <w:t>9</w:t>
      </w:r>
      <w:r w:rsidRPr="00157166">
        <w:rPr>
          <w:sz w:val="28"/>
          <w:szCs w:val="28"/>
        </w:rPr>
        <w:t xml:space="preserve">. </w:t>
      </w:r>
      <w:r w:rsidR="00EF6523" w:rsidRPr="00157166">
        <w:rPr>
          <w:sz w:val="28"/>
          <w:szCs w:val="28"/>
        </w:rPr>
        <w:t>Papildināt 3</w:t>
      </w:r>
      <w:r w:rsidR="0074446C">
        <w:rPr>
          <w:sz w:val="28"/>
          <w:szCs w:val="28"/>
        </w:rPr>
        <w:t>. p</w:t>
      </w:r>
      <w:r w:rsidR="00EF6523" w:rsidRPr="00157166">
        <w:rPr>
          <w:sz w:val="28"/>
          <w:szCs w:val="28"/>
        </w:rPr>
        <w:t>ielikumu ar 14</w:t>
      </w:r>
      <w:r w:rsidR="0074446C">
        <w:rPr>
          <w:sz w:val="28"/>
          <w:szCs w:val="28"/>
        </w:rPr>
        <w:t>. p</w:t>
      </w:r>
      <w:r w:rsidR="00EF6523" w:rsidRPr="00157166">
        <w:rPr>
          <w:sz w:val="28"/>
          <w:szCs w:val="28"/>
        </w:rPr>
        <w:t>unktu šādā</w:t>
      </w:r>
      <w:r w:rsidR="008A3474" w:rsidRPr="00157166">
        <w:rPr>
          <w:sz w:val="28"/>
          <w:szCs w:val="28"/>
        </w:rPr>
        <w:t xml:space="preserve"> redakcijā:</w:t>
      </w:r>
    </w:p>
    <w:p w14:paraId="5076EE93" w14:textId="77777777" w:rsidR="00AD4593" w:rsidRPr="00157166" w:rsidRDefault="00AD4593" w:rsidP="00FC1389">
      <w:pPr>
        <w:tabs>
          <w:tab w:val="left" w:pos="709"/>
        </w:tabs>
        <w:rPr>
          <w:sz w:val="28"/>
          <w:szCs w:val="28"/>
        </w:rPr>
      </w:pPr>
    </w:p>
    <w:tbl>
      <w:tblPr>
        <w:tblW w:w="5405" w:type="pct"/>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480"/>
        <w:gridCol w:w="598"/>
        <w:gridCol w:w="602"/>
        <w:gridCol w:w="600"/>
        <w:gridCol w:w="599"/>
        <w:gridCol w:w="753"/>
        <w:gridCol w:w="453"/>
        <w:gridCol w:w="455"/>
        <w:gridCol w:w="450"/>
        <w:gridCol w:w="599"/>
        <w:gridCol w:w="453"/>
        <w:gridCol w:w="453"/>
        <w:gridCol w:w="599"/>
        <w:gridCol w:w="453"/>
        <w:gridCol w:w="556"/>
        <w:gridCol w:w="497"/>
        <w:gridCol w:w="639"/>
        <w:gridCol w:w="619"/>
      </w:tblGrid>
      <w:tr w:rsidR="00F97A73" w:rsidRPr="00F97A73" w14:paraId="100251B4" w14:textId="77777777" w:rsidTr="007E1B51">
        <w:trPr>
          <w:trHeight w:val="168"/>
        </w:trPr>
        <w:tc>
          <w:tcPr>
            <w:tcW w:w="243" w:type="pct"/>
            <w:vMerge w:val="restart"/>
            <w:tcBorders>
              <w:top w:val="outset" w:sz="6" w:space="0" w:color="auto"/>
              <w:left w:val="outset" w:sz="6" w:space="0" w:color="auto"/>
              <w:bottom w:val="single" w:sz="6" w:space="0" w:color="auto"/>
              <w:right w:val="outset" w:sz="6" w:space="0" w:color="auto"/>
            </w:tcBorders>
            <w:vAlign w:val="center"/>
            <w:hideMark/>
          </w:tcPr>
          <w:p w14:paraId="26549FDE" w14:textId="77777777" w:rsidR="007E1B51" w:rsidRDefault="00AD4593" w:rsidP="00FC1389">
            <w:pPr>
              <w:jc w:val="center"/>
              <w:rPr>
                <w:color w:val="00B050"/>
                <w:sz w:val="18"/>
                <w:szCs w:val="18"/>
              </w:rPr>
            </w:pPr>
            <w:r w:rsidRPr="00F97A73">
              <w:rPr>
                <w:color w:val="00B050"/>
                <w:sz w:val="18"/>
                <w:szCs w:val="18"/>
              </w:rPr>
              <w:t xml:space="preserve">Nr. </w:t>
            </w:r>
          </w:p>
          <w:p w14:paraId="0C5C6770" w14:textId="1785DCB2" w:rsidR="00AD4593" w:rsidRPr="00F97A73" w:rsidRDefault="00AD4593" w:rsidP="00FC1389">
            <w:pPr>
              <w:jc w:val="center"/>
              <w:rPr>
                <w:color w:val="00B050"/>
                <w:sz w:val="18"/>
                <w:szCs w:val="18"/>
              </w:rPr>
            </w:pPr>
            <w:r w:rsidRPr="00F97A73">
              <w:rPr>
                <w:color w:val="00B050"/>
                <w:sz w:val="18"/>
                <w:szCs w:val="18"/>
              </w:rPr>
              <w:t>p</w:t>
            </w:r>
            <w:r w:rsidR="0074446C">
              <w:rPr>
                <w:color w:val="00B050"/>
                <w:sz w:val="18"/>
                <w:szCs w:val="18"/>
              </w:rPr>
              <w:t>. k</w:t>
            </w:r>
            <w:r w:rsidRPr="00F97A73">
              <w:rPr>
                <w:color w:val="00B050"/>
                <w:sz w:val="18"/>
                <w:szCs w:val="18"/>
              </w:rPr>
              <w:t>.</w:t>
            </w:r>
          </w:p>
        </w:tc>
        <w:tc>
          <w:tcPr>
            <w:tcW w:w="303" w:type="pct"/>
            <w:vMerge w:val="restart"/>
            <w:tcBorders>
              <w:top w:val="outset" w:sz="6" w:space="0" w:color="auto"/>
              <w:left w:val="outset" w:sz="6" w:space="0" w:color="auto"/>
              <w:bottom w:val="single" w:sz="6" w:space="0" w:color="auto"/>
              <w:right w:val="outset" w:sz="6" w:space="0" w:color="auto"/>
            </w:tcBorders>
            <w:vAlign w:val="center"/>
            <w:hideMark/>
          </w:tcPr>
          <w:p w14:paraId="4FF8DCAC" w14:textId="77777777" w:rsidR="00AD4593" w:rsidRPr="00F97A73" w:rsidRDefault="00AD4593" w:rsidP="00FC1389">
            <w:pPr>
              <w:jc w:val="center"/>
              <w:rPr>
                <w:color w:val="00B050"/>
                <w:sz w:val="18"/>
                <w:szCs w:val="18"/>
              </w:rPr>
            </w:pPr>
            <w:r w:rsidRPr="00F97A73">
              <w:rPr>
                <w:color w:val="00B050"/>
                <w:sz w:val="18"/>
                <w:szCs w:val="18"/>
              </w:rPr>
              <w:t>Ro</w:t>
            </w:r>
            <w:r w:rsidRPr="00F97A73">
              <w:rPr>
                <w:color w:val="00B050"/>
                <w:sz w:val="18"/>
                <w:szCs w:val="18"/>
              </w:rPr>
              <w:softHyphen/>
              <w:t>bež</w:t>
            </w:r>
            <w:r w:rsidRPr="00F97A73">
              <w:rPr>
                <w:color w:val="00B050"/>
                <w:sz w:val="18"/>
                <w:szCs w:val="18"/>
              </w:rPr>
              <w:softHyphen/>
              <w:t>šķēr</w:t>
            </w:r>
            <w:r w:rsidRPr="00F97A73">
              <w:rPr>
                <w:color w:val="00B050"/>
                <w:sz w:val="18"/>
                <w:szCs w:val="18"/>
              </w:rPr>
              <w:softHyphen/>
              <w:t>so</w:t>
            </w:r>
            <w:r w:rsidRPr="00F97A73">
              <w:rPr>
                <w:color w:val="00B050"/>
                <w:sz w:val="18"/>
                <w:szCs w:val="18"/>
              </w:rPr>
              <w:softHyphen/>
              <w:t>ša</w:t>
            </w:r>
            <w:r w:rsidRPr="00F97A73">
              <w:rPr>
                <w:color w:val="00B050"/>
                <w:sz w:val="18"/>
                <w:szCs w:val="18"/>
              </w:rPr>
              <w:softHyphen/>
              <w:t>nas vieta</w:t>
            </w:r>
          </w:p>
        </w:tc>
        <w:tc>
          <w:tcPr>
            <w:tcW w:w="305" w:type="pct"/>
            <w:vMerge w:val="restart"/>
            <w:tcBorders>
              <w:top w:val="outset" w:sz="6" w:space="0" w:color="auto"/>
              <w:left w:val="outset" w:sz="6" w:space="0" w:color="auto"/>
              <w:bottom w:val="single" w:sz="6" w:space="0" w:color="auto"/>
              <w:right w:val="outset" w:sz="6" w:space="0" w:color="auto"/>
            </w:tcBorders>
            <w:vAlign w:val="center"/>
            <w:hideMark/>
          </w:tcPr>
          <w:p w14:paraId="19369A0A"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Kon</w:t>
            </w:r>
            <w:r w:rsidRPr="00F97A73">
              <w:rPr>
                <w:color w:val="00B050"/>
                <w:sz w:val="18"/>
                <w:szCs w:val="18"/>
              </w:rPr>
              <w:softHyphen/>
              <w:t>tro</w:t>
            </w:r>
            <w:r w:rsidRPr="00F97A73">
              <w:rPr>
                <w:color w:val="00B050"/>
                <w:sz w:val="18"/>
                <w:szCs w:val="18"/>
              </w:rPr>
              <w:softHyphen/>
            </w:r>
            <w:r w:rsidRPr="00F97A73">
              <w:rPr>
                <w:color w:val="00B050"/>
                <w:sz w:val="18"/>
                <w:szCs w:val="18"/>
              </w:rPr>
              <w:softHyphen/>
              <w:t>les pun</w:t>
            </w:r>
            <w:r w:rsidRPr="00F97A73">
              <w:rPr>
                <w:color w:val="00B050"/>
                <w:sz w:val="18"/>
                <w:szCs w:val="18"/>
              </w:rPr>
              <w:softHyphen/>
              <w:t>kta no</w:t>
            </w:r>
            <w:r w:rsidRPr="00F97A73">
              <w:rPr>
                <w:color w:val="00B050"/>
                <w:sz w:val="18"/>
                <w:szCs w:val="18"/>
              </w:rPr>
              <w:softHyphen/>
              <w:t>sau</w:t>
            </w:r>
            <w:r w:rsidRPr="00F97A73">
              <w:rPr>
                <w:color w:val="00B050"/>
                <w:sz w:val="18"/>
                <w:szCs w:val="18"/>
              </w:rPr>
              <w:softHyphen/>
              <w:t>kums</w:t>
            </w:r>
          </w:p>
        </w:tc>
        <w:tc>
          <w:tcPr>
            <w:tcW w:w="304" w:type="pct"/>
            <w:vMerge w:val="restart"/>
            <w:tcBorders>
              <w:top w:val="outset" w:sz="6" w:space="0" w:color="auto"/>
              <w:left w:val="outset" w:sz="6" w:space="0" w:color="auto"/>
              <w:bottom w:val="single" w:sz="6" w:space="0" w:color="auto"/>
              <w:right w:val="outset" w:sz="6" w:space="0" w:color="auto"/>
            </w:tcBorders>
            <w:vAlign w:val="center"/>
            <w:hideMark/>
          </w:tcPr>
          <w:p w14:paraId="5EC02628" w14:textId="0570525D" w:rsidR="00AD4593" w:rsidRPr="00F97A73" w:rsidRDefault="00AD4593" w:rsidP="007E1B51">
            <w:pPr>
              <w:pStyle w:val="naisc"/>
              <w:spacing w:before="0" w:beforeAutospacing="0" w:after="0" w:afterAutospacing="0"/>
              <w:jc w:val="center"/>
              <w:rPr>
                <w:color w:val="00B050"/>
                <w:sz w:val="18"/>
                <w:szCs w:val="18"/>
              </w:rPr>
            </w:pPr>
            <w:r w:rsidRPr="00F97A73">
              <w:rPr>
                <w:color w:val="00B050"/>
                <w:sz w:val="18"/>
                <w:szCs w:val="18"/>
              </w:rPr>
              <w:t>Kon</w:t>
            </w:r>
            <w:r w:rsidRPr="00F97A73">
              <w:rPr>
                <w:color w:val="00B050"/>
                <w:sz w:val="18"/>
                <w:szCs w:val="18"/>
              </w:rPr>
              <w:softHyphen/>
              <w:t>tro</w:t>
            </w:r>
            <w:r w:rsidRPr="00F97A73">
              <w:rPr>
                <w:color w:val="00B050"/>
                <w:sz w:val="18"/>
                <w:szCs w:val="18"/>
              </w:rPr>
              <w:softHyphen/>
              <w:t>les pun</w:t>
            </w:r>
            <w:r w:rsidRPr="00F97A73">
              <w:rPr>
                <w:color w:val="00B050"/>
                <w:sz w:val="18"/>
                <w:szCs w:val="18"/>
              </w:rPr>
              <w:softHyphen/>
              <w:t>kta pār</w:t>
            </w:r>
            <w:r w:rsidRPr="00F97A73">
              <w:rPr>
                <w:color w:val="00B050"/>
                <w:sz w:val="18"/>
                <w:szCs w:val="18"/>
              </w:rPr>
              <w:softHyphen/>
              <w:t>bau</w:t>
            </w:r>
            <w:r w:rsidRPr="00F97A73">
              <w:rPr>
                <w:color w:val="00B050"/>
                <w:sz w:val="18"/>
                <w:szCs w:val="18"/>
              </w:rPr>
              <w:softHyphen/>
              <w:t>des centrs</w:t>
            </w:r>
          </w:p>
        </w:tc>
        <w:tc>
          <w:tcPr>
            <w:tcW w:w="304" w:type="pct"/>
            <w:vMerge w:val="restart"/>
            <w:tcBorders>
              <w:top w:val="outset" w:sz="6" w:space="0" w:color="auto"/>
              <w:left w:val="outset" w:sz="6" w:space="0" w:color="auto"/>
              <w:bottom w:val="single" w:sz="6" w:space="0" w:color="auto"/>
              <w:right w:val="outset" w:sz="6" w:space="0" w:color="auto"/>
            </w:tcBorders>
            <w:vAlign w:val="center"/>
            <w:hideMark/>
          </w:tcPr>
          <w:p w14:paraId="0C84B309"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Pun</w:t>
            </w:r>
            <w:r w:rsidRPr="00F97A73">
              <w:rPr>
                <w:color w:val="00B050"/>
                <w:sz w:val="18"/>
                <w:szCs w:val="18"/>
              </w:rPr>
              <w:softHyphen/>
              <w:t>kta veids</w:t>
            </w:r>
          </w:p>
        </w:tc>
        <w:tc>
          <w:tcPr>
            <w:tcW w:w="2368" w:type="pct"/>
            <w:gridSpan w:val="9"/>
            <w:tcBorders>
              <w:top w:val="outset" w:sz="6" w:space="0" w:color="auto"/>
              <w:left w:val="outset" w:sz="6" w:space="0" w:color="auto"/>
              <w:bottom w:val="outset" w:sz="6" w:space="0" w:color="auto"/>
              <w:right w:val="outset" w:sz="6" w:space="0" w:color="auto"/>
            </w:tcBorders>
            <w:vAlign w:val="center"/>
            <w:hideMark/>
          </w:tcPr>
          <w:p w14:paraId="59D52654"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Veterinārā kontrole</w:t>
            </w:r>
          </w:p>
        </w:tc>
        <w:tc>
          <w:tcPr>
            <w:tcW w:w="282" w:type="pct"/>
            <w:vMerge w:val="restart"/>
            <w:tcBorders>
              <w:top w:val="outset" w:sz="6" w:space="0" w:color="auto"/>
              <w:left w:val="outset" w:sz="6" w:space="0" w:color="auto"/>
              <w:bottom w:val="single" w:sz="6" w:space="0" w:color="auto"/>
              <w:right w:val="outset" w:sz="6" w:space="0" w:color="auto"/>
            </w:tcBorders>
            <w:vAlign w:val="center"/>
            <w:hideMark/>
          </w:tcPr>
          <w:p w14:paraId="612C37FC"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Eks</w:t>
            </w:r>
            <w:r w:rsidRPr="00F97A73">
              <w:rPr>
                <w:color w:val="00B050"/>
                <w:sz w:val="18"/>
                <w:szCs w:val="18"/>
              </w:rPr>
              <w:softHyphen/>
              <w:t>porta kon</w:t>
            </w:r>
            <w:r w:rsidRPr="00F97A73">
              <w:rPr>
                <w:color w:val="00B050"/>
                <w:sz w:val="18"/>
                <w:szCs w:val="18"/>
              </w:rPr>
              <w:softHyphen/>
              <w:t>trole liel</w:t>
            </w:r>
            <w:r w:rsidRPr="00F97A73">
              <w:rPr>
                <w:color w:val="00B050"/>
                <w:sz w:val="18"/>
                <w:szCs w:val="18"/>
              </w:rPr>
              <w:softHyphen/>
              <w:t>lo</w:t>
            </w:r>
            <w:r w:rsidRPr="00F97A73">
              <w:rPr>
                <w:color w:val="00B050"/>
                <w:sz w:val="18"/>
                <w:szCs w:val="18"/>
              </w:rPr>
              <w:softHyphen/>
              <w:t>piem</w:t>
            </w:r>
            <w:r w:rsidRPr="00F97A73">
              <w:rPr>
                <w:color w:val="00B050"/>
                <w:sz w:val="18"/>
                <w:szCs w:val="18"/>
                <w:vertAlign w:val="superscript"/>
              </w:rPr>
              <w:t>3</w:t>
            </w:r>
          </w:p>
        </w:tc>
        <w:tc>
          <w:tcPr>
            <w:tcW w:w="252" w:type="pct"/>
            <w:vMerge w:val="restart"/>
            <w:tcBorders>
              <w:top w:val="outset" w:sz="6" w:space="0" w:color="auto"/>
              <w:left w:val="outset" w:sz="6" w:space="0" w:color="auto"/>
              <w:bottom w:val="single" w:sz="6" w:space="0" w:color="auto"/>
              <w:right w:val="outset" w:sz="6" w:space="0" w:color="auto"/>
            </w:tcBorders>
            <w:vAlign w:val="center"/>
            <w:hideMark/>
          </w:tcPr>
          <w:p w14:paraId="786CA5B8" w14:textId="359AEE46"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Fito</w:t>
            </w:r>
            <w:r w:rsidRPr="00F97A73">
              <w:rPr>
                <w:color w:val="00B050"/>
                <w:sz w:val="18"/>
                <w:szCs w:val="18"/>
              </w:rPr>
              <w:softHyphen/>
              <w:t>sani</w:t>
            </w:r>
            <w:r w:rsidRPr="00F97A73">
              <w:rPr>
                <w:color w:val="00B050"/>
                <w:sz w:val="18"/>
                <w:szCs w:val="18"/>
              </w:rPr>
              <w:softHyphen/>
              <w:t>tārā kon</w:t>
            </w:r>
            <w:r w:rsidRPr="00F97A73">
              <w:rPr>
                <w:color w:val="00B050"/>
                <w:sz w:val="18"/>
                <w:szCs w:val="18"/>
              </w:rPr>
              <w:softHyphen/>
              <w:t>trole</w:t>
            </w:r>
            <w:r w:rsidRPr="00F97A73">
              <w:rPr>
                <w:color w:val="00B050"/>
                <w:sz w:val="18"/>
                <w:szCs w:val="18"/>
              </w:rPr>
              <w:br/>
              <w:t>(t</w:t>
            </w:r>
            <w:r w:rsidR="0074446C">
              <w:rPr>
                <w:color w:val="00B050"/>
                <w:sz w:val="18"/>
                <w:szCs w:val="18"/>
              </w:rPr>
              <w:t>. s</w:t>
            </w:r>
            <w:r w:rsidRPr="00F97A73">
              <w:rPr>
                <w:color w:val="00B050"/>
                <w:sz w:val="18"/>
                <w:szCs w:val="18"/>
              </w:rPr>
              <w:t>k. kva</w:t>
            </w:r>
            <w:r w:rsidRPr="00F97A73">
              <w:rPr>
                <w:color w:val="00B050"/>
                <w:sz w:val="18"/>
                <w:szCs w:val="18"/>
              </w:rPr>
              <w:softHyphen/>
              <w:t>litā</w:t>
            </w:r>
            <w:r w:rsidRPr="00F97A73">
              <w:rPr>
                <w:color w:val="00B050"/>
                <w:sz w:val="18"/>
                <w:szCs w:val="18"/>
              </w:rPr>
              <w:softHyphen/>
              <w:t>tes un kla</w:t>
            </w:r>
            <w:r w:rsidRPr="00F97A73">
              <w:rPr>
                <w:color w:val="00B050"/>
                <w:sz w:val="18"/>
                <w:szCs w:val="18"/>
              </w:rPr>
              <w:softHyphen/>
              <w:t>sifi</w:t>
            </w:r>
            <w:r w:rsidRPr="00F97A73">
              <w:rPr>
                <w:color w:val="00B050"/>
                <w:sz w:val="18"/>
                <w:szCs w:val="18"/>
              </w:rPr>
              <w:softHyphen/>
              <w:t>kā</w:t>
            </w:r>
            <w:r w:rsidRPr="00F97A73">
              <w:rPr>
                <w:color w:val="00B050"/>
                <w:sz w:val="18"/>
                <w:szCs w:val="18"/>
              </w:rPr>
              <w:softHyphen/>
              <w:t>cijas kon</w:t>
            </w:r>
            <w:r w:rsidRPr="00F97A73">
              <w:rPr>
                <w:color w:val="00B050"/>
                <w:sz w:val="18"/>
                <w:szCs w:val="18"/>
              </w:rPr>
              <w:softHyphen/>
              <w:t>trole)</w:t>
            </w:r>
          </w:p>
        </w:tc>
        <w:tc>
          <w:tcPr>
            <w:tcW w:w="324" w:type="pct"/>
            <w:vMerge w:val="restart"/>
            <w:tcBorders>
              <w:top w:val="outset" w:sz="6" w:space="0" w:color="auto"/>
              <w:left w:val="outset" w:sz="6" w:space="0" w:color="auto"/>
              <w:bottom w:val="single" w:sz="6" w:space="0" w:color="auto"/>
              <w:right w:val="outset" w:sz="6" w:space="0" w:color="auto"/>
            </w:tcBorders>
            <w:vAlign w:val="center"/>
            <w:hideMark/>
          </w:tcPr>
          <w:p w14:paraId="7B1E889D"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Pār</w:t>
            </w:r>
            <w:r w:rsidRPr="00F97A73">
              <w:rPr>
                <w:color w:val="00B050"/>
                <w:sz w:val="18"/>
                <w:szCs w:val="18"/>
              </w:rPr>
              <w:softHyphen/>
              <w:t>tikas nekai</w:t>
            </w:r>
            <w:r w:rsidRPr="00F97A73">
              <w:rPr>
                <w:color w:val="00B050"/>
                <w:sz w:val="18"/>
                <w:szCs w:val="18"/>
              </w:rPr>
              <w:softHyphen/>
              <w:t>tīgu</w:t>
            </w:r>
            <w:r w:rsidRPr="00F97A73">
              <w:rPr>
                <w:color w:val="00B050"/>
                <w:sz w:val="18"/>
                <w:szCs w:val="18"/>
              </w:rPr>
              <w:softHyphen/>
              <w:t>ma un ne</w:t>
            </w:r>
            <w:r w:rsidRPr="00F97A73">
              <w:rPr>
                <w:color w:val="00B050"/>
                <w:sz w:val="18"/>
                <w:szCs w:val="18"/>
              </w:rPr>
              <w:softHyphen/>
              <w:t>pār</w:t>
            </w:r>
            <w:r w:rsidRPr="00F97A73">
              <w:rPr>
                <w:color w:val="00B050"/>
                <w:sz w:val="18"/>
                <w:szCs w:val="18"/>
              </w:rPr>
              <w:softHyphen/>
              <w:t>tikas preču dro</w:t>
            </w:r>
            <w:r w:rsidRPr="00F97A73">
              <w:rPr>
                <w:color w:val="00B050"/>
                <w:sz w:val="18"/>
                <w:szCs w:val="18"/>
              </w:rPr>
              <w:softHyphen/>
              <w:t>šuma kon</w:t>
            </w:r>
            <w:r w:rsidRPr="00F97A73">
              <w:rPr>
                <w:color w:val="00B050"/>
                <w:sz w:val="18"/>
                <w:szCs w:val="18"/>
              </w:rPr>
              <w:softHyphen/>
              <w:t>trole</w:t>
            </w:r>
          </w:p>
        </w:tc>
        <w:tc>
          <w:tcPr>
            <w:tcW w:w="314" w:type="pct"/>
            <w:vMerge w:val="restart"/>
            <w:tcBorders>
              <w:top w:val="outset" w:sz="6" w:space="0" w:color="auto"/>
              <w:left w:val="outset" w:sz="6" w:space="0" w:color="auto"/>
              <w:bottom w:val="single" w:sz="6" w:space="0" w:color="auto"/>
              <w:right w:val="outset" w:sz="6" w:space="0" w:color="auto"/>
            </w:tcBorders>
            <w:vAlign w:val="center"/>
            <w:hideMark/>
          </w:tcPr>
          <w:p w14:paraId="5D6BEA24"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Dzīv</w:t>
            </w:r>
            <w:r w:rsidRPr="00F97A73">
              <w:rPr>
                <w:color w:val="00B050"/>
                <w:sz w:val="18"/>
                <w:szCs w:val="18"/>
              </w:rPr>
              <w:softHyphen/>
              <w:t>nieku barī</w:t>
            </w:r>
            <w:r w:rsidRPr="00F97A73">
              <w:rPr>
                <w:color w:val="00B050"/>
                <w:sz w:val="18"/>
                <w:szCs w:val="18"/>
              </w:rPr>
              <w:softHyphen/>
              <w:t>bas un barī</w:t>
            </w:r>
            <w:r w:rsidRPr="00F97A73">
              <w:rPr>
                <w:color w:val="00B050"/>
                <w:sz w:val="18"/>
                <w:szCs w:val="18"/>
              </w:rPr>
              <w:softHyphen/>
              <w:t>bas pie</w:t>
            </w:r>
            <w:r w:rsidRPr="00F97A73">
              <w:rPr>
                <w:color w:val="00B050"/>
                <w:sz w:val="18"/>
                <w:szCs w:val="18"/>
              </w:rPr>
              <w:softHyphen/>
              <w:t>devu kon</w:t>
            </w:r>
            <w:r w:rsidRPr="00F97A73">
              <w:rPr>
                <w:color w:val="00B050"/>
                <w:sz w:val="18"/>
                <w:szCs w:val="18"/>
              </w:rPr>
              <w:softHyphen/>
              <w:t>trole</w:t>
            </w:r>
          </w:p>
        </w:tc>
      </w:tr>
      <w:tr w:rsidR="00F97A73" w:rsidRPr="00F97A73" w14:paraId="09132C2D" w14:textId="77777777" w:rsidTr="007E1B51">
        <w:trPr>
          <w:trHeight w:val="240"/>
        </w:trPr>
        <w:tc>
          <w:tcPr>
            <w:tcW w:w="243" w:type="pct"/>
            <w:vMerge/>
            <w:tcBorders>
              <w:top w:val="outset" w:sz="6" w:space="0" w:color="auto"/>
              <w:left w:val="outset" w:sz="6" w:space="0" w:color="auto"/>
              <w:bottom w:val="single" w:sz="6" w:space="0" w:color="auto"/>
              <w:right w:val="outset" w:sz="6" w:space="0" w:color="auto"/>
            </w:tcBorders>
            <w:vAlign w:val="center"/>
            <w:hideMark/>
          </w:tcPr>
          <w:p w14:paraId="44052C13" w14:textId="77777777" w:rsidR="00AD4593" w:rsidRPr="00F97A73" w:rsidRDefault="00AD4593" w:rsidP="00FC1389">
            <w:pPr>
              <w:rPr>
                <w:color w:val="00B050"/>
                <w:sz w:val="18"/>
                <w:szCs w:val="18"/>
              </w:rPr>
            </w:pPr>
          </w:p>
        </w:tc>
        <w:tc>
          <w:tcPr>
            <w:tcW w:w="303" w:type="pct"/>
            <w:vMerge/>
            <w:tcBorders>
              <w:top w:val="outset" w:sz="6" w:space="0" w:color="auto"/>
              <w:left w:val="outset" w:sz="6" w:space="0" w:color="auto"/>
              <w:bottom w:val="single" w:sz="6" w:space="0" w:color="auto"/>
              <w:right w:val="outset" w:sz="6" w:space="0" w:color="auto"/>
            </w:tcBorders>
            <w:vAlign w:val="center"/>
            <w:hideMark/>
          </w:tcPr>
          <w:p w14:paraId="1578ABE6" w14:textId="77777777" w:rsidR="00AD4593" w:rsidRPr="00F97A73" w:rsidRDefault="00AD4593" w:rsidP="00FC1389">
            <w:pPr>
              <w:rPr>
                <w:color w:val="00B050"/>
                <w:sz w:val="18"/>
                <w:szCs w:val="18"/>
              </w:rPr>
            </w:pPr>
          </w:p>
        </w:tc>
        <w:tc>
          <w:tcPr>
            <w:tcW w:w="305" w:type="pct"/>
            <w:vMerge/>
            <w:tcBorders>
              <w:top w:val="outset" w:sz="6" w:space="0" w:color="auto"/>
              <w:left w:val="outset" w:sz="6" w:space="0" w:color="auto"/>
              <w:bottom w:val="single" w:sz="6" w:space="0" w:color="auto"/>
              <w:right w:val="outset" w:sz="6" w:space="0" w:color="auto"/>
            </w:tcBorders>
            <w:vAlign w:val="center"/>
            <w:hideMark/>
          </w:tcPr>
          <w:p w14:paraId="5167459C" w14:textId="77777777" w:rsidR="00AD4593" w:rsidRPr="00F97A73" w:rsidRDefault="00AD4593"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01E64E36" w14:textId="77777777" w:rsidR="00AD4593" w:rsidRPr="00F97A73" w:rsidRDefault="00AD4593"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7B532D9A" w14:textId="77777777" w:rsidR="00AD4593" w:rsidRPr="00F97A73" w:rsidRDefault="00AD4593" w:rsidP="00FC1389">
            <w:pPr>
              <w:rPr>
                <w:color w:val="00B050"/>
                <w:sz w:val="18"/>
                <w:szCs w:val="18"/>
              </w:rPr>
            </w:pPr>
          </w:p>
        </w:tc>
        <w:tc>
          <w:tcPr>
            <w:tcW w:w="842" w:type="pct"/>
            <w:gridSpan w:val="3"/>
            <w:tcBorders>
              <w:top w:val="outset" w:sz="6" w:space="0" w:color="auto"/>
              <w:left w:val="outset" w:sz="6" w:space="0" w:color="auto"/>
              <w:bottom w:val="outset" w:sz="6" w:space="0" w:color="auto"/>
              <w:right w:val="outset" w:sz="6" w:space="0" w:color="auto"/>
            </w:tcBorders>
            <w:vAlign w:val="center"/>
            <w:hideMark/>
          </w:tcPr>
          <w:p w14:paraId="410971CC"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visi patēriņa produkti</w:t>
            </w:r>
          </w:p>
        </w:tc>
        <w:tc>
          <w:tcPr>
            <w:tcW w:w="762" w:type="pct"/>
            <w:gridSpan w:val="3"/>
            <w:tcBorders>
              <w:top w:val="outset" w:sz="6" w:space="0" w:color="auto"/>
              <w:left w:val="outset" w:sz="6" w:space="0" w:color="auto"/>
              <w:bottom w:val="outset" w:sz="6" w:space="0" w:color="auto"/>
              <w:right w:val="outset" w:sz="6" w:space="0" w:color="auto"/>
            </w:tcBorders>
            <w:vAlign w:val="center"/>
            <w:hideMark/>
          </w:tcPr>
          <w:p w14:paraId="225F6B77"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citi produkti</w:t>
            </w:r>
          </w:p>
        </w:tc>
        <w:tc>
          <w:tcPr>
            <w:tcW w:w="763" w:type="pct"/>
            <w:gridSpan w:val="3"/>
            <w:tcBorders>
              <w:top w:val="outset" w:sz="6" w:space="0" w:color="auto"/>
              <w:left w:val="outset" w:sz="6" w:space="0" w:color="auto"/>
              <w:bottom w:val="outset" w:sz="6" w:space="0" w:color="auto"/>
              <w:right w:val="outset" w:sz="6" w:space="0" w:color="auto"/>
            </w:tcBorders>
            <w:vAlign w:val="center"/>
            <w:hideMark/>
          </w:tcPr>
          <w:p w14:paraId="41AA6B3A"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dzīvi dzīvnieki</w:t>
            </w:r>
          </w:p>
        </w:tc>
        <w:tc>
          <w:tcPr>
            <w:tcW w:w="282" w:type="pct"/>
            <w:vMerge/>
            <w:tcBorders>
              <w:top w:val="outset" w:sz="6" w:space="0" w:color="auto"/>
              <w:left w:val="outset" w:sz="6" w:space="0" w:color="auto"/>
              <w:bottom w:val="single" w:sz="6" w:space="0" w:color="auto"/>
              <w:right w:val="outset" w:sz="6" w:space="0" w:color="auto"/>
            </w:tcBorders>
            <w:vAlign w:val="center"/>
            <w:hideMark/>
          </w:tcPr>
          <w:p w14:paraId="41E07659" w14:textId="77777777" w:rsidR="00AD4593" w:rsidRPr="00F97A73" w:rsidRDefault="00AD4593" w:rsidP="00FC1389">
            <w:pPr>
              <w:rPr>
                <w:color w:val="00B050"/>
                <w:sz w:val="18"/>
                <w:szCs w:val="18"/>
              </w:rPr>
            </w:pPr>
          </w:p>
        </w:tc>
        <w:tc>
          <w:tcPr>
            <w:tcW w:w="252" w:type="pct"/>
            <w:vMerge/>
            <w:tcBorders>
              <w:top w:val="outset" w:sz="6" w:space="0" w:color="auto"/>
              <w:left w:val="outset" w:sz="6" w:space="0" w:color="auto"/>
              <w:bottom w:val="single" w:sz="6" w:space="0" w:color="auto"/>
              <w:right w:val="outset" w:sz="6" w:space="0" w:color="auto"/>
            </w:tcBorders>
            <w:vAlign w:val="center"/>
            <w:hideMark/>
          </w:tcPr>
          <w:p w14:paraId="5B290BD9" w14:textId="77777777" w:rsidR="00AD4593" w:rsidRPr="00F97A73" w:rsidRDefault="00AD4593" w:rsidP="00FC1389">
            <w:pPr>
              <w:rPr>
                <w:color w:val="00B050"/>
                <w:sz w:val="18"/>
                <w:szCs w:val="18"/>
              </w:rPr>
            </w:pPr>
          </w:p>
        </w:tc>
        <w:tc>
          <w:tcPr>
            <w:tcW w:w="324" w:type="pct"/>
            <w:vMerge/>
            <w:tcBorders>
              <w:top w:val="outset" w:sz="6" w:space="0" w:color="auto"/>
              <w:left w:val="outset" w:sz="6" w:space="0" w:color="auto"/>
              <w:bottom w:val="single" w:sz="6" w:space="0" w:color="auto"/>
              <w:right w:val="outset" w:sz="6" w:space="0" w:color="auto"/>
            </w:tcBorders>
            <w:vAlign w:val="center"/>
            <w:hideMark/>
          </w:tcPr>
          <w:p w14:paraId="50B863AA" w14:textId="77777777" w:rsidR="00AD4593" w:rsidRPr="00F97A73" w:rsidRDefault="00AD4593" w:rsidP="00FC1389">
            <w:pPr>
              <w:rPr>
                <w:color w:val="00B050"/>
                <w:sz w:val="18"/>
                <w:szCs w:val="18"/>
              </w:rPr>
            </w:pPr>
          </w:p>
        </w:tc>
        <w:tc>
          <w:tcPr>
            <w:tcW w:w="314" w:type="pct"/>
            <w:vMerge/>
            <w:tcBorders>
              <w:top w:val="outset" w:sz="6" w:space="0" w:color="auto"/>
              <w:left w:val="outset" w:sz="6" w:space="0" w:color="auto"/>
              <w:bottom w:val="single" w:sz="6" w:space="0" w:color="auto"/>
              <w:right w:val="outset" w:sz="6" w:space="0" w:color="auto"/>
            </w:tcBorders>
            <w:vAlign w:val="center"/>
            <w:hideMark/>
          </w:tcPr>
          <w:p w14:paraId="4CD456CF" w14:textId="77777777" w:rsidR="00AD4593" w:rsidRPr="00F97A73" w:rsidRDefault="00AD4593" w:rsidP="00FC1389">
            <w:pPr>
              <w:rPr>
                <w:color w:val="00B050"/>
                <w:sz w:val="18"/>
                <w:szCs w:val="18"/>
              </w:rPr>
            </w:pPr>
          </w:p>
        </w:tc>
      </w:tr>
      <w:tr w:rsidR="00F97A73" w:rsidRPr="00F97A73" w14:paraId="02E317F4" w14:textId="77777777" w:rsidTr="007E1B51">
        <w:trPr>
          <w:trHeight w:val="324"/>
        </w:trPr>
        <w:tc>
          <w:tcPr>
            <w:tcW w:w="243" w:type="pct"/>
            <w:vMerge/>
            <w:tcBorders>
              <w:top w:val="outset" w:sz="6" w:space="0" w:color="auto"/>
              <w:left w:val="outset" w:sz="6" w:space="0" w:color="auto"/>
              <w:bottom w:val="single" w:sz="6" w:space="0" w:color="auto"/>
              <w:right w:val="outset" w:sz="6" w:space="0" w:color="auto"/>
            </w:tcBorders>
            <w:vAlign w:val="center"/>
            <w:hideMark/>
          </w:tcPr>
          <w:p w14:paraId="3F92802E" w14:textId="77777777" w:rsidR="00AD4593" w:rsidRPr="00F97A73" w:rsidRDefault="00AD4593" w:rsidP="00FC1389">
            <w:pPr>
              <w:rPr>
                <w:color w:val="00B050"/>
                <w:sz w:val="18"/>
                <w:szCs w:val="18"/>
              </w:rPr>
            </w:pPr>
          </w:p>
        </w:tc>
        <w:tc>
          <w:tcPr>
            <w:tcW w:w="303" w:type="pct"/>
            <w:vMerge/>
            <w:tcBorders>
              <w:top w:val="outset" w:sz="6" w:space="0" w:color="auto"/>
              <w:left w:val="outset" w:sz="6" w:space="0" w:color="auto"/>
              <w:bottom w:val="single" w:sz="6" w:space="0" w:color="auto"/>
              <w:right w:val="outset" w:sz="6" w:space="0" w:color="auto"/>
            </w:tcBorders>
            <w:vAlign w:val="center"/>
            <w:hideMark/>
          </w:tcPr>
          <w:p w14:paraId="724C49A3" w14:textId="77777777" w:rsidR="00AD4593" w:rsidRPr="00F97A73" w:rsidRDefault="00AD4593" w:rsidP="00FC1389">
            <w:pPr>
              <w:rPr>
                <w:color w:val="00B050"/>
                <w:sz w:val="18"/>
                <w:szCs w:val="18"/>
              </w:rPr>
            </w:pPr>
          </w:p>
        </w:tc>
        <w:tc>
          <w:tcPr>
            <w:tcW w:w="305" w:type="pct"/>
            <w:vMerge/>
            <w:tcBorders>
              <w:top w:val="outset" w:sz="6" w:space="0" w:color="auto"/>
              <w:left w:val="outset" w:sz="6" w:space="0" w:color="auto"/>
              <w:bottom w:val="single" w:sz="6" w:space="0" w:color="auto"/>
              <w:right w:val="outset" w:sz="6" w:space="0" w:color="auto"/>
            </w:tcBorders>
            <w:vAlign w:val="center"/>
            <w:hideMark/>
          </w:tcPr>
          <w:p w14:paraId="73B1E5C0" w14:textId="77777777" w:rsidR="00AD4593" w:rsidRPr="00F97A73" w:rsidRDefault="00AD4593"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0AC7FA8D" w14:textId="77777777" w:rsidR="00AD4593" w:rsidRPr="00F97A73" w:rsidRDefault="00AD4593"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34E3BA2E" w14:textId="77777777" w:rsidR="00AD4593" w:rsidRPr="00F97A73" w:rsidRDefault="00AD4593" w:rsidP="00FC1389">
            <w:pPr>
              <w:rPr>
                <w:color w:val="00B050"/>
                <w:sz w:val="18"/>
                <w:szCs w:val="18"/>
              </w:rPr>
            </w:pPr>
          </w:p>
        </w:tc>
        <w:tc>
          <w:tcPr>
            <w:tcW w:w="382" w:type="pct"/>
            <w:vMerge w:val="restart"/>
            <w:tcBorders>
              <w:top w:val="outset" w:sz="6" w:space="0" w:color="auto"/>
              <w:left w:val="outset" w:sz="6" w:space="0" w:color="auto"/>
              <w:bottom w:val="single" w:sz="6" w:space="0" w:color="auto"/>
              <w:right w:val="outset" w:sz="6" w:space="0" w:color="auto"/>
            </w:tcBorders>
            <w:vAlign w:val="center"/>
            <w:hideMark/>
          </w:tcPr>
          <w:p w14:paraId="1F6A5114"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nav pra</w:t>
            </w:r>
            <w:r w:rsidRPr="00F97A73">
              <w:rPr>
                <w:color w:val="00B050"/>
                <w:sz w:val="18"/>
                <w:szCs w:val="18"/>
              </w:rPr>
              <w:softHyphen/>
              <w:t>sību attie</w:t>
            </w:r>
            <w:r w:rsidRPr="00F97A73">
              <w:rPr>
                <w:color w:val="00B050"/>
                <w:sz w:val="18"/>
                <w:szCs w:val="18"/>
              </w:rPr>
              <w:softHyphen/>
              <w:t>cībā uz tem</w:t>
            </w:r>
            <w:r w:rsidRPr="00F97A73">
              <w:rPr>
                <w:color w:val="00B050"/>
                <w:sz w:val="18"/>
                <w:szCs w:val="18"/>
              </w:rPr>
              <w:softHyphen/>
              <w:t>pera</w:t>
            </w:r>
            <w:r w:rsidRPr="00F97A73">
              <w:rPr>
                <w:color w:val="00B050"/>
                <w:sz w:val="18"/>
                <w:szCs w:val="18"/>
              </w:rPr>
              <w:softHyphen/>
              <w:t>tūru</w:t>
            </w:r>
          </w:p>
        </w:tc>
        <w:tc>
          <w:tcPr>
            <w:tcW w:w="461" w:type="pct"/>
            <w:gridSpan w:val="2"/>
            <w:tcBorders>
              <w:top w:val="outset" w:sz="6" w:space="0" w:color="auto"/>
              <w:left w:val="outset" w:sz="6" w:space="0" w:color="auto"/>
              <w:bottom w:val="outset" w:sz="6" w:space="0" w:color="auto"/>
              <w:right w:val="outset" w:sz="6" w:space="0" w:color="auto"/>
            </w:tcBorders>
            <w:vAlign w:val="center"/>
            <w:hideMark/>
          </w:tcPr>
          <w:p w14:paraId="4CB521FD"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ar noteiktu tempera</w:t>
            </w:r>
            <w:r w:rsidRPr="00F97A73">
              <w:rPr>
                <w:color w:val="00B050"/>
                <w:sz w:val="18"/>
                <w:szCs w:val="18"/>
              </w:rPr>
              <w:softHyphen/>
              <w:t>tūras režīmu</w:t>
            </w:r>
          </w:p>
        </w:tc>
        <w:tc>
          <w:tcPr>
            <w:tcW w:w="228" w:type="pct"/>
            <w:vMerge w:val="restart"/>
            <w:tcBorders>
              <w:top w:val="outset" w:sz="6" w:space="0" w:color="auto"/>
              <w:left w:val="outset" w:sz="6" w:space="0" w:color="auto"/>
              <w:bottom w:val="single" w:sz="6" w:space="0" w:color="auto"/>
              <w:right w:val="outset" w:sz="6" w:space="0" w:color="auto"/>
            </w:tcBorders>
            <w:vAlign w:val="center"/>
            <w:hideMark/>
          </w:tcPr>
          <w:p w14:paraId="5BE5C9D0"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nav pra</w:t>
            </w:r>
            <w:r w:rsidRPr="00F97A73">
              <w:rPr>
                <w:color w:val="00B050"/>
                <w:sz w:val="18"/>
                <w:szCs w:val="18"/>
              </w:rPr>
              <w:softHyphen/>
              <w:t>sību at</w:t>
            </w:r>
            <w:r w:rsidRPr="00F97A73">
              <w:rPr>
                <w:color w:val="00B050"/>
                <w:sz w:val="18"/>
                <w:szCs w:val="18"/>
              </w:rPr>
              <w:softHyphen/>
              <w:t>tie</w:t>
            </w:r>
            <w:r w:rsidRPr="00F97A73">
              <w:rPr>
                <w:color w:val="00B050"/>
                <w:sz w:val="18"/>
                <w:szCs w:val="18"/>
              </w:rPr>
              <w:softHyphen/>
              <w:t>cībā uz tem</w:t>
            </w:r>
            <w:r w:rsidRPr="00F97A73">
              <w:rPr>
                <w:color w:val="00B050"/>
                <w:sz w:val="18"/>
                <w:szCs w:val="18"/>
              </w:rPr>
              <w:softHyphen/>
              <w:t>pe</w:t>
            </w:r>
            <w:r w:rsidRPr="00F97A73">
              <w:rPr>
                <w:color w:val="00B050"/>
                <w:sz w:val="18"/>
                <w:szCs w:val="18"/>
              </w:rPr>
              <w:softHyphen/>
              <w:t>ra</w:t>
            </w:r>
            <w:r w:rsidRPr="00F97A73">
              <w:rPr>
                <w:color w:val="00B050"/>
                <w:sz w:val="18"/>
                <w:szCs w:val="18"/>
              </w:rPr>
              <w:softHyphen/>
              <w:t>tūru</w:t>
            </w:r>
          </w:p>
        </w:tc>
        <w:tc>
          <w:tcPr>
            <w:tcW w:w="534" w:type="pct"/>
            <w:gridSpan w:val="2"/>
            <w:tcBorders>
              <w:top w:val="outset" w:sz="6" w:space="0" w:color="auto"/>
              <w:left w:val="outset" w:sz="6" w:space="0" w:color="auto"/>
              <w:bottom w:val="outset" w:sz="6" w:space="0" w:color="auto"/>
              <w:right w:val="outset" w:sz="6" w:space="0" w:color="auto"/>
            </w:tcBorders>
            <w:vAlign w:val="center"/>
            <w:hideMark/>
          </w:tcPr>
          <w:p w14:paraId="197C27C7"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ar noteiktu tem</w:t>
            </w:r>
            <w:r w:rsidRPr="00F97A73">
              <w:rPr>
                <w:color w:val="00B050"/>
                <w:sz w:val="18"/>
                <w:szCs w:val="18"/>
              </w:rPr>
              <w:softHyphen/>
              <w:t>pera</w:t>
            </w:r>
            <w:r w:rsidRPr="00F97A73">
              <w:rPr>
                <w:color w:val="00B050"/>
                <w:sz w:val="18"/>
                <w:szCs w:val="18"/>
              </w:rPr>
              <w:softHyphen/>
              <w:t>tūras režīmu</w:t>
            </w:r>
          </w:p>
        </w:tc>
        <w:tc>
          <w:tcPr>
            <w:tcW w:w="230" w:type="pct"/>
            <w:vMerge w:val="restart"/>
            <w:tcBorders>
              <w:top w:val="outset" w:sz="6" w:space="0" w:color="auto"/>
              <w:left w:val="outset" w:sz="6" w:space="0" w:color="auto"/>
              <w:bottom w:val="single" w:sz="6" w:space="0" w:color="auto"/>
              <w:right w:val="outset" w:sz="6" w:space="0" w:color="auto"/>
            </w:tcBorders>
            <w:vAlign w:val="center"/>
            <w:hideMark/>
          </w:tcPr>
          <w:p w14:paraId="4B0EB065"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na</w:t>
            </w:r>
            <w:r w:rsidRPr="00F97A73">
              <w:rPr>
                <w:color w:val="00B050"/>
                <w:sz w:val="18"/>
                <w:szCs w:val="18"/>
              </w:rPr>
              <w:softHyphen/>
              <w:t>gai</w:t>
            </w:r>
            <w:r w:rsidRPr="00F97A73">
              <w:rPr>
                <w:color w:val="00B050"/>
                <w:sz w:val="18"/>
                <w:szCs w:val="18"/>
              </w:rPr>
              <w:softHyphen/>
              <w:t>ņi</w:t>
            </w:r>
            <w:r w:rsidRPr="00F97A73">
              <w:rPr>
                <w:color w:val="00B050"/>
                <w:sz w:val="18"/>
                <w:szCs w:val="18"/>
                <w:vertAlign w:val="superscript"/>
              </w:rPr>
              <w:t>1</w:t>
            </w:r>
          </w:p>
        </w:tc>
        <w:tc>
          <w:tcPr>
            <w:tcW w:w="304" w:type="pct"/>
            <w:vMerge w:val="restart"/>
            <w:tcBorders>
              <w:top w:val="outset" w:sz="6" w:space="0" w:color="auto"/>
              <w:left w:val="outset" w:sz="6" w:space="0" w:color="auto"/>
              <w:bottom w:val="single" w:sz="6" w:space="0" w:color="auto"/>
              <w:right w:val="outset" w:sz="6" w:space="0" w:color="auto"/>
            </w:tcBorders>
            <w:vAlign w:val="center"/>
            <w:hideMark/>
          </w:tcPr>
          <w:p w14:paraId="0D91E7E3"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re</w:t>
            </w:r>
            <w:r w:rsidRPr="00F97A73">
              <w:rPr>
                <w:color w:val="00B050"/>
                <w:sz w:val="18"/>
                <w:szCs w:val="18"/>
              </w:rPr>
              <w:softHyphen/>
              <w:t>ģis</w:t>
            </w:r>
            <w:r w:rsidRPr="00F97A73">
              <w:rPr>
                <w:color w:val="00B050"/>
                <w:sz w:val="18"/>
                <w:szCs w:val="18"/>
              </w:rPr>
              <w:softHyphen/>
              <w:t>trēti zir</w:t>
            </w:r>
            <w:r w:rsidRPr="00F97A73">
              <w:rPr>
                <w:color w:val="00B050"/>
                <w:sz w:val="18"/>
                <w:szCs w:val="18"/>
              </w:rPr>
              <w:softHyphen/>
              <w:t>gu dzim</w:t>
            </w:r>
            <w:r w:rsidRPr="00F97A73">
              <w:rPr>
                <w:color w:val="00B050"/>
                <w:sz w:val="18"/>
                <w:szCs w:val="18"/>
              </w:rPr>
              <w:softHyphen/>
              <w:t>tas dzīv</w:t>
            </w:r>
            <w:r w:rsidRPr="00F97A73">
              <w:rPr>
                <w:color w:val="00B050"/>
                <w:sz w:val="18"/>
                <w:szCs w:val="18"/>
              </w:rPr>
              <w:softHyphen/>
              <w:t>nieki</w:t>
            </w:r>
          </w:p>
        </w:tc>
        <w:tc>
          <w:tcPr>
            <w:tcW w:w="230" w:type="pct"/>
            <w:vMerge w:val="restart"/>
            <w:tcBorders>
              <w:top w:val="outset" w:sz="6" w:space="0" w:color="auto"/>
              <w:left w:val="outset" w:sz="6" w:space="0" w:color="auto"/>
              <w:bottom w:val="single" w:sz="6" w:space="0" w:color="auto"/>
              <w:right w:val="outset" w:sz="6" w:space="0" w:color="auto"/>
            </w:tcBorders>
            <w:vAlign w:val="center"/>
            <w:hideMark/>
          </w:tcPr>
          <w:p w14:paraId="3179B719"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ci</w:t>
            </w:r>
            <w:r w:rsidRPr="00F97A73">
              <w:rPr>
                <w:color w:val="00B050"/>
                <w:sz w:val="18"/>
                <w:szCs w:val="18"/>
              </w:rPr>
              <w:softHyphen/>
              <w:t>ti dzīv</w:t>
            </w:r>
            <w:r w:rsidRPr="00F97A73">
              <w:rPr>
                <w:color w:val="00B050"/>
                <w:sz w:val="18"/>
                <w:szCs w:val="18"/>
              </w:rPr>
              <w:softHyphen/>
              <w:t>nie</w:t>
            </w:r>
            <w:r w:rsidRPr="00F97A73">
              <w:rPr>
                <w:color w:val="00B050"/>
                <w:sz w:val="18"/>
                <w:szCs w:val="18"/>
              </w:rPr>
              <w:softHyphen/>
              <w:t>ki</w:t>
            </w:r>
            <w:r w:rsidRPr="00F97A73">
              <w:rPr>
                <w:color w:val="00B050"/>
                <w:sz w:val="18"/>
                <w:szCs w:val="18"/>
                <w:vertAlign w:val="superscript"/>
              </w:rPr>
              <w:t>2</w:t>
            </w:r>
          </w:p>
        </w:tc>
        <w:tc>
          <w:tcPr>
            <w:tcW w:w="282" w:type="pct"/>
            <w:vMerge/>
            <w:tcBorders>
              <w:top w:val="outset" w:sz="6" w:space="0" w:color="auto"/>
              <w:left w:val="outset" w:sz="6" w:space="0" w:color="auto"/>
              <w:bottom w:val="single" w:sz="6" w:space="0" w:color="auto"/>
              <w:right w:val="outset" w:sz="6" w:space="0" w:color="auto"/>
            </w:tcBorders>
            <w:vAlign w:val="center"/>
            <w:hideMark/>
          </w:tcPr>
          <w:p w14:paraId="25720670" w14:textId="77777777" w:rsidR="00AD4593" w:rsidRPr="00F97A73" w:rsidRDefault="00AD4593" w:rsidP="00FC1389">
            <w:pPr>
              <w:rPr>
                <w:color w:val="00B050"/>
                <w:sz w:val="18"/>
                <w:szCs w:val="18"/>
              </w:rPr>
            </w:pPr>
          </w:p>
        </w:tc>
        <w:tc>
          <w:tcPr>
            <w:tcW w:w="252" w:type="pct"/>
            <w:vMerge/>
            <w:tcBorders>
              <w:top w:val="outset" w:sz="6" w:space="0" w:color="auto"/>
              <w:left w:val="outset" w:sz="6" w:space="0" w:color="auto"/>
              <w:bottom w:val="single" w:sz="6" w:space="0" w:color="auto"/>
              <w:right w:val="outset" w:sz="6" w:space="0" w:color="auto"/>
            </w:tcBorders>
            <w:vAlign w:val="center"/>
            <w:hideMark/>
          </w:tcPr>
          <w:p w14:paraId="226DADB0" w14:textId="77777777" w:rsidR="00AD4593" w:rsidRPr="00F97A73" w:rsidRDefault="00AD4593" w:rsidP="00FC1389">
            <w:pPr>
              <w:rPr>
                <w:color w:val="00B050"/>
                <w:sz w:val="18"/>
                <w:szCs w:val="18"/>
              </w:rPr>
            </w:pPr>
          </w:p>
        </w:tc>
        <w:tc>
          <w:tcPr>
            <w:tcW w:w="324" w:type="pct"/>
            <w:vMerge/>
            <w:tcBorders>
              <w:top w:val="outset" w:sz="6" w:space="0" w:color="auto"/>
              <w:left w:val="outset" w:sz="6" w:space="0" w:color="auto"/>
              <w:bottom w:val="single" w:sz="6" w:space="0" w:color="auto"/>
              <w:right w:val="outset" w:sz="6" w:space="0" w:color="auto"/>
            </w:tcBorders>
            <w:vAlign w:val="center"/>
            <w:hideMark/>
          </w:tcPr>
          <w:p w14:paraId="64ACF8D9" w14:textId="77777777" w:rsidR="00AD4593" w:rsidRPr="00F97A73" w:rsidRDefault="00AD4593" w:rsidP="00FC1389">
            <w:pPr>
              <w:rPr>
                <w:color w:val="00B050"/>
                <w:sz w:val="18"/>
                <w:szCs w:val="18"/>
              </w:rPr>
            </w:pPr>
          </w:p>
        </w:tc>
        <w:tc>
          <w:tcPr>
            <w:tcW w:w="314" w:type="pct"/>
            <w:vMerge/>
            <w:tcBorders>
              <w:top w:val="outset" w:sz="6" w:space="0" w:color="auto"/>
              <w:left w:val="outset" w:sz="6" w:space="0" w:color="auto"/>
              <w:bottom w:val="single" w:sz="6" w:space="0" w:color="auto"/>
              <w:right w:val="outset" w:sz="6" w:space="0" w:color="auto"/>
            </w:tcBorders>
            <w:vAlign w:val="center"/>
            <w:hideMark/>
          </w:tcPr>
          <w:p w14:paraId="5AD39AB6" w14:textId="77777777" w:rsidR="00AD4593" w:rsidRPr="00F97A73" w:rsidRDefault="00AD4593" w:rsidP="00FC1389">
            <w:pPr>
              <w:rPr>
                <w:color w:val="00B050"/>
                <w:sz w:val="18"/>
                <w:szCs w:val="18"/>
              </w:rPr>
            </w:pPr>
          </w:p>
        </w:tc>
      </w:tr>
      <w:tr w:rsidR="00F97A73" w:rsidRPr="00F97A73" w14:paraId="5334EA04" w14:textId="77777777" w:rsidTr="007E1B51">
        <w:trPr>
          <w:trHeight w:val="144"/>
        </w:trPr>
        <w:tc>
          <w:tcPr>
            <w:tcW w:w="243" w:type="pct"/>
            <w:vMerge/>
            <w:tcBorders>
              <w:top w:val="outset" w:sz="6" w:space="0" w:color="auto"/>
              <w:left w:val="outset" w:sz="6" w:space="0" w:color="auto"/>
              <w:bottom w:val="single" w:sz="6" w:space="0" w:color="auto"/>
              <w:right w:val="outset" w:sz="6" w:space="0" w:color="auto"/>
            </w:tcBorders>
            <w:vAlign w:val="center"/>
            <w:hideMark/>
          </w:tcPr>
          <w:p w14:paraId="5D1AAB54" w14:textId="77777777" w:rsidR="00AD4593" w:rsidRPr="00F97A73" w:rsidRDefault="00AD4593" w:rsidP="00FC1389">
            <w:pPr>
              <w:rPr>
                <w:color w:val="00B050"/>
                <w:sz w:val="18"/>
                <w:szCs w:val="18"/>
              </w:rPr>
            </w:pPr>
          </w:p>
        </w:tc>
        <w:tc>
          <w:tcPr>
            <w:tcW w:w="303" w:type="pct"/>
            <w:vMerge/>
            <w:tcBorders>
              <w:top w:val="outset" w:sz="6" w:space="0" w:color="auto"/>
              <w:left w:val="outset" w:sz="6" w:space="0" w:color="auto"/>
              <w:bottom w:val="single" w:sz="6" w:space="0" w:color="auto"/>
              <w:right w:val="outset" w:sz="6" w:space="0" w:color="auto"/>
            </w:tcBorders>
            <w:vAlign w:val="center"/>
            <w:hideMark/>
          </w:tcPr>
          <w:p w14:paraId="632B9E7E" w14:textId="77777777" w:rsidR="00AD4593" w:rsidRPr="00F97A73" w:rsidRDefault="00AD4593" w:rsidP="00FC1389">
            <w:pPr>
              <w:rPr>
                <w:color w:val="00B050"/>
                <w:sz w:val="18"/>
                <w:szCs w:val="18"/>
              </w:rPr>
            </w:pPr>
          </w:p>
        </w:tc>
        <w:tc>
          <w:tcPr>
            <w:tcW w:w="305" w:type="pct"/>
            <w:vMerge/>
            <w:tcBorders>
              <w:top w:val="outset" w:sz="6" w:space="0" w:color="auto"/>
              <w:left w:val="outset" w:sz="6" w:space="0" w:color="auto"/>
              <w:bottom w:val="single" w:sz="6" w:space="0" w:color="auto"/>
              <w:right w:val="outset" w:sz="6" w:space="0" w:color="auto"/>
            </w:tcBorders>
            <w:vAlign w:val="center"/>
            <w:hideMark/>
          </w:tcPr>
          <w:p w14:paraId="1B6C249D" w14:textId="77777777" w:rsidR="00AD4593" w:rsidRPr="00F97A73" w:rsidRDefault="00AD4593"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1EC55089" w14:textId="77777777" w:rsidR="00AD4593" w:rsidRPr="00F97A73" w:rsidRDefault="00AD4593"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12AF65C6" w14:textId="77777777" w:rsidR="00AD4593" w:rsidRPr="00F97A73" w:rsidRDefault="00AD4593" w:rsidP="00FC1389">
            <w:pPr>
              <w:rPr>
                <w:color w:val="00B050"/>
                <w:sz w:val="18"/>
                <w:szCs w:val="18"/>
              </w:rPr>
            </w:pPr>
          </w:p>
        </w:tc>
        <w:tc>
          <w:tcPr>
            <w:tcW w:w="382" w:type="pct"/>
            <w:vMerge/>
            <w:tcBorders>
              <w:top w:val="outset" w:sz="6" w:space="0" w:color="auto"/>
              <w:left w:val="outset" w:sz="6" w:space="0" w:color="auto"/>
              <w:bottom w:val="single" w:sz="6" w:space="0" w:color="auto"/>
              <w:right w:val="outset" w:sz="6" w:space="0" w:color="auto"/>
            </w:tcBorders>
            <w:vAlign w:val="center"/>
            <w:hideMark/>
          </w:tcPr>
          <w:p w14:paraId="6DE013C6" w14:textId="77777777" w:rsidR="00AD4593" w:rsidRPr="00F97A73" w:rsidRDefault="00AD4593" w:rsidP="00FC1389">
            <w:pPr>
              <w:rPr>
                <w:color w:val="00B050"/>
                <w:sz w:val="18"/>
                <w:szCs w:val="18"/>
              </w:rPr>
            </w:pPr>
          </w:p>
        </w:tc>
        <w:tc>
          <w:tcPr>
            <w:tcW w:w="230" w:type="pct"/>
            <w:tcBorders>
              <w:top w:val="outset" w:sz="6" w:space="0" w:color="auto"/>
              <w:left w:val="outset" w:sz="6" w:space="0" w:color="auto"/>
              <w:bottom w:val="single" w:sz="6" w:space="0" w:color="auto"/>
              <w:right w:val="outset" w:sz="6" w:space="0" w:color="auto"/>
            </w:tcBorders>
            <w:vAlign w:val="center"/>
            <w:hideMark/>
          </w:tcPr>
          <w:p w14:paraId="486391A2"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at</w:t>
            </w:r>
            <w:r w:rsidRPr="00F97A73">
              <w:rPr>
                <w:color w:val="00B050"/>
                <w:sz w:val="18"/>
                <w:szCs w:val="18"/>
              </w:rPr>
              <w:softHyphen/>
              <w:t>dze</w:t>
            </w:r>
            <w:r w:rsidRPr="00F97A73">
              <w:rPr>
                <w:color w:val="00B050"/>
                <w:sz w:val="18"/>
                <w:szCs w:val="18"/>
              </w:rPr>
              <w:softHyphen/>
              <w:t>sē</w:t>
            </w:r>
            <w:r w:rsidRPr="00F97A73">
              <w:rPr>
                <w:color w:val="00B050"/>
                <w:sz w:val="18"/>
                <w:szCs w:val="18"/>
              </w:rPr>
              <w:softHyphen/>
            </w:r>
            <w:r w:rsidRPr="00F97A73">
              <w:rPr>
                <w:color w:val="00B050"/>
                <w:sz w:val="18"/>
                <w:szCs w:val="18"/>
              </w:rPr>
              <w:softHyphen/>
              <w:t>ti</w:t>
            </w:r>
          </w:p>
        </w:tc>
        <w:tc>
          <w:tcPr>
            <w:tcW w:w="231" w:type="pct"/>
            <w:tcBorders>
              <w:top w:val="outset" w:sz="6" w:space="0" w:color="auto"/>
              <w:left w:val="outset" w:sz="6" w:space="0" w:color="auto"/>
              <w:bottom w:val="single" w:sz="6" w:space="0" w:color="auto"/>
              <w:right w:val="outset" w:sz="6" w:space="0" w:color="auto"/>
            </w:tcBorders>
            <w:vAlign w:val="center"/>
            <w:hideMark/>
          </w:tcPr>
          <w:p w14:paraId="2ED6D3B0"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sa</w:t>
            </w:r>
            <w:r w:rsidRPr="00F97A73">
              <w:rPr>
                <w:color w:val="00B050"/>
                <w:sz w:val="18"/>
                <w:szCs w:val="18"/>
              </w:rPr>
              <w:softHyphen/>
              <w:t>sal</w:t>
            </w:r>
            <w:r w:rsidRPr="00F97A73">
              <w:rPr>
                <w:color w:val="00B050"/>
                <w:sz w:val="18"/>
                <w:szCs w:val="18"/>
              </w:rPr>
              <w:softHyphen/>
              <w:t>dēti</w:t>
            </w:r>
          </w:p>
        </w:tc>
        <w:tc>
          <w:tcPr>
            <w:tcW w:w="228" w:type="pct"/>
            <w:vMerge/>
            <w:tcBorders>
              <w:top w:val="outset" w:sz="6" w:space="0" w:color="auto"/>
              <w:left w:val="outset" w:sz="6" w:space="0" w:color="auto"/>
              <w:bottom w:val="single" w:sz="6" w:space="0" w:color="auto"/>
              <w:right w:val="outset" w:sz="6" w:space="0" w:color="auto"/>
            </w:tcBorders>
            <w:vAlign w:val="center"/>
            <w:hideMark/>
          </w:tcPr>
          <w:p w14:paraId="0283C6A1" w14:textId="77777777" w:rsidR="00AD4593" w:rsidRPr="00F97A73" w:rsidRDefault="00AD4593" w:rsidP="00FC1389">
            <w:pPr>
              <w:rPr>
                <w:color w:val="00B050"/>
                <w:sz w:val="18"/>
                <w:szCs w:val="18"/>
              </w:rPr>
            </w:pPr>
          </w:p>
        </w:tc>
        <w:tc>
          <w:tcPr>
            <w:tcW w:w="304" w:type="pct"/>
            <w:tcBorders>
              <w:top w:val="outset" w:sz="6" w:space="0" w:color="auto"/>
              <w:left w:val="outset" w:sz="6" w:space="0" w:color="auto"/>
              <w:bottom w:val="single" w:sz="6" w:space="0" w:color="auto"/>
              <w:right w:val="outset" w:sz="6" w:space="0" w:color="auto"/>
            </w:tcBorders>
            <w:vAlign w:val="center"/>
            <w:hideMark/>
          </w:tcPr>
          <w:p w14:paraId="1467D11A"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at</w:t>
            </w:r>
            <w:r w:rsidRPr="00F97A73">
              <w:rPr>
                <w:color w:val="00B050"/>
                <w:sz w:val="18"/>
                <w:szCs w:val="18"/>
              </w:rPr>
              <w:softHyphen/>
              <w:t>dze</w:t>
            </w:r>
            <w:r w:rsidRPr="00F97A73">
              <w:rPr>
                <w:color w:val="00B050"/>
                <w:sz w:val="18"/>
                <w:szCs w:val="18"/>
              </w:rPr>
              <w:softHyphen/>
            </w:r>
            <w:r w:rsidRPr="00F97A73">
              <w:rPr>
                <w:color w:val="00B050"/>
                <w:sz w:val="18"/>
                <w:szCs w:val="18"/>
              </w:rPr>
              <w:softHyphen/>
              <w:t>sēti</w:t>
            </w:r>
          </w:p>
        </w:tc>
        <w:tc>
          <w:tcPr>
            <w:tcW w:w="230" w:type="pct"/>
            <w:tcBorders>
              <w:top w:val="outset" w:sz="6" w:space="0" w:color="auto"/>
              <w:left w:val="outset" w:sz="6" w:space="0" w:color="auto"/>
              <w:bottom w:val="single" w:sz="6" w:space="0" w:color="auto"/>
              <w:right w:val="outset" w:sz="6" w:space="0" w:color="auto"/>
            </w:tcBorders>
            <w:vAlign w:val="center"/>
            <w:hideMark/>
          </w:tcPr>
          <w:p w14:paraId="6DCD9847" w14:textId="77777777" w:rsidR="00AD4593" w:rsidRPr="00F97A73" w:rsidRDefault="00AD4593" w:rsidP="00FC1389">
            <w:pPr>
              <w:pStyle w:val="naisc"/>
              <w:spacing w:before="0" w:beforeAutospacing="0" w:after="0" w:afterAutospacing="0"/>
              <w:jc w:val="center"/>
              <w:rPr>
                <w:color w:val="00B050"/>
                <w:sz w:val="18"/>
                <w:szCs w:val="18"/>
              </w:rPr>
            </w:pPr>
            <w:r w:rsidRPr="00F97A73">
              <w:rPr>
                <w:color w:val="00B050"/>
                <w:sz w:val="18"/>
                <w:szCs w:val="18"/>
              </w:rPr>
              <w:t>sa</w:t>
            </w:r>
            <w:r w:rsidRPr="00F97A73">
              <w:rPr>
                <w:color w:val="00B050"/>
                <w:sz w:val="18"/>
                <w:szCs w:val="18"/>
              </w:rPr>
              <w:softHyphen/>
              <w:t>sal</w:t>
            </w:r>
            <w:r w:rsidRPr="00F97A73">
              <w:rPr>
                <w:color w:val="00B050"/>
                <w:sz w:val="18"/>
                <w:szCs w:val="18"/>
              </w:rPr>
              <w:softHyphen/>
              <w:t>dēti</w:t>
            </w:r>
          </w:p>
        </w:tc>
        <w:tc>
          <w:tcPr>
            <w:tcW w:w="230" w:type="pct"/>
            <w:vMerge/>
            <w:tcBorders>
              <w:top w:val="outset" w:sz="6" w:space="0" w:color="auto"/>
              <w:left w:val="outset" w:sz="6" w:space="0" w:color="auto"/>
              <w:bottom w:val="single" w:sz="6" w:space="0" w:color="auto"/>
              <w:right w:val="outset" w:sz="6" w:space="0" w:color="auto"/>
            </w:tcBorders>
            <w:vAlign w:val="center"/>
            <w:hideMark/>
          </w:tcPr>
          <w:p w14:paraId="0357D7BA" w14:textId="77777777" w:rsidR="00AD4593" w:rsidRPr="00F97A73" w:rsidRDefault="00AD4593" w:rsidP="00FC1389">
            <w:pPr>
              <w:rPr>
                <w:color w:val="00B050"/>
                <w:sz w:val="18"/>
                <w:szCs w:val="18"/>
              </w:rPr>
            </w:pPr>
          </w:p>
        </w:tc>
        <w:tc>
          <w:tcPr>
            <w:tcW w:w="304" w:type="pct"/>
            <w:vMerge/>
            <w:tcBorders>
              <w:top w:val="outset" w:sz="6" w:space="0" w:color="auto"/>
              <w:left w:val="outset" w:sz="6" w:space="0" w:color="auto"/>
              <w:bottom w:val="single" w:sz="6" w:space="0" w:color="auto"/>
              <w:right w:val="outset" w:sz="6" w:space="0" w:color="auto"/>
            </w:tcBorders>
            <w:vAlign w:val="center"/>
            <w:hideMark/>
          </w:tcPr>
          <w:p w14:paraId="5BFBBED4" w14:textId="77777777" w:rsidR="00AD4593" w:rsidRPr="00F97A73" w:rsidRDefault="00AD4593" w:rsidP="00FC1389">
            <w:pPr>
              <w:rPr>
                <w:color w:val="00B050"/>
                <w:sz w:val="18"/>
                <w:szCs w:val="18"/>
              </w:rPr>
            </w:pPr>
          </w:p>
        </w:tc>
        <w:tc>
          <w:tcPr>
            <w:tcW w:w="230" w:type="pct"/>
            <w:vMerge/>
            <w:tcBorders>
              <w:top w:val="outset" w:sz="6" w:space="0" w:color="auto"/>
              <w:left w:val="outset" w:sz="6" w:space="0" w:color="auto"/>
              <w:bottom w:val="single" w:sz="6" w:space="0" w:color="auto"/>
              <w:right w:val="outset" w:sz="6" w:space="0" w:color="auto"/>
            </w:tcBorders>
            <w:vAlign w:val="center"/>
            <w:hideMark/>
          </w:tcPr>
          <w:p w14:paraId="63D4B70F" w14:textId="77777777" w:rsidR="00AD4593" w:rsidRPr="00F97A73" w:rsidRDefault="00AD4593" w:rsidP="00FC1389">
            <w:pPr>
              <w:rPr>
                <w:color w:val="00B050"/>
                <w:sz w:val="18"/>
                <w:szCs w:val="18"/>
              </w:rPr>
            </w:pPr>
          </w:p>
        </w:tc>
        <w:tc>
          <w:tcPr>
            <w:tcW w:w="282" w:type="pct"/>
            <w:vMerge/>
            <w:tcBorders>
              <w:top w:val="outset" w:sz="6" w:space="0" w:color="auto"/>
              <w:left w:val="outset" w:sz="6" w:space="0" w:color="auto"/>
              <w:bottom w:val="single" w:sz="6" w:space="0" w:color="auto"/>
              <w:right w:val="outset" w:sz="6" w:space="0" w:color="auto"/>
            </w:tcBorders>
            <w:vAlign w:val="center"/>
            <w:hideMark/>
          </w:tcPr>
          <w:p w14:paraId="727FB7CD" w14:textId="77777777" w:rsidR="00AD4593" w:rsidRPr="00F97A73" w:rsidRDefault="00AD4593" w:rsidP="00FC1389">
            <w:pPr>
              <w:rPr>
                <w:color w:val="00B050"/>
                <w:sz w:val="18"/>
                <w:szCs w:val="18"/>
              </w:rPr>
            </w:pPr>
          </w:p>
        </w:tc>
        <w:tc>
          <w:tcPr>
            <w:tcW w:w="252" w:type="pct"/>
            <w:vMerge/>
            <w:tcBorders>
              <w:top w:val="outset" w:sz="6" w:space="0" w:color="auto"/>
              <w:left w:val="outset" w:sz="6" w:space="0" w:color="auto"/>
              <w:bottom w:val="single" w:sz="6" w:space="0" w:color="auto"/>
              <w:right w:val="outset" w:sz="6" w:space="0" w:color="auto"/>
            </w:tcBorders>
            <w:vAlign w:val="center"/>
            <w:hideMark/>
          </w:tcPr>
          <w:p w14:paraId="28BB2F42" w14:textId="77777777" w:rsidR="00AD4593" w:rsidRPr="00F97A73" w:rsidRDefault="00AD4593" w:rsidP="00FC1389">
            <w:pPr>
              <w:rPr>
                <w:color w:val="00B050"/>
                <w:sz w:val="18"/>
                <w:szCs w:val="18"/>
              </w:rPr>
            </w:pPr>
          </w:p>
        </w:tc>
        <w:tc>
          <w:tcPr>
            <w:tcW w:w="324" w:type="pct"/>
            <w:vMerge/>
            <w:tcBorders>
              <w:top w:val="outset" w:sz="6" w:space="0" w:color="auto"/>
              <w:left w:val="outset" w:sz="6" w:space="0" w:color="auto"/>
              <w:bottom w:val="single" w:sz="6" w:space="0" w:color="auto"/>
              <w:right w:val="outset" w:sz="6" w:space="0" w:color="auto"/>
            </w:tcBorders>
            <w:vAlign w:val="center"/>
            <w:hideMark/>
          </w:tcPr>
          <w:p w14:paraId="3010AD27" w14:textId="77777777" w:rsidR="00AD4593" w:rsidRPr="00F97A73" w:rsidRDefault="00AD4593" w:rsidP="00FC1389">
            <w:pPr>
              <w:rPr>
                <w:color w:val="00B050"/>
                <w:sz w:val="18"/>
                <w:szCs w:val="18"/>
              </w:rPr>
            </w:pPr>
          </w:p>
        </w:tc>
        <w:tc>
          <w:tcPr>
            <w:tcW w:w="314" w:type="pct"/>
            <w:vMerge/>
            <w:tcBorders>
              <w:top w:val="outset" w:sz="6" w:space="0" w:color="auto"/>
              <w:left w:val="outset" w:sz="6" w:space="0" w:color="auto"/>
              <w:bottom w:val="single" w:sz="6" w:space="0" w:color="auto"/>
              <w:right w:val="outset" w:sz="6" w:space="0" w:color="auto"/>
            </w:tcBorders>
            <w:vAlign w:val="center"/>
            <w:hideMark/>
          </w:tcPr>
          <w:p w14:paraId="0ACF7129" w14:textId="77777777" w:rsidR="00AD4593" w:rsidRPr="00F97A73" w:rsidRDefault="00AD4593" w:rsidP="00FC1389">
            <w:pPr>
              <w:rPr>
                <w:color w:val="00B050"/>
                <w:sz w:val="18"/>
                <w:szCs w:val="18"/>
              </w:rPr>
            </w:pPr>
          </w:p>
        </w:tc>
      </w:tr>
    </w:tbl>
    <w:p w14:paraId="4DCC57FF" w14:textId="77777777" w:rsidR="005D44BA" w:rsidRDefault="005D44BA" w:rsidP="00FC1389">
      <w:pPr>
        <w:tabs>
          <w:tab w:val="left" w:pos="709"/>
        </w:tabs>
        <w:rPr>
          <w:color w:val="FF0000"/>
          <w:sz w:val="28"/>
          <w:szCs w:val="28"/>
        </w:rPr>
      </w:pPr>
    </w:p>
    <w:tbl>
      <w:tblPr>
        <w:tblW w:w="5377"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453"/>
        <w:gridCol w:w="602"/>
        <w:gridCol w:w="601"/>
        <w:gridCol w:w="601"/>
        <w:gridCol w:w="601"/>
        <w:gridCol w:w="5294"/>
        <w:gridCol w:w="1667"/>
      </w:tblGrid>
      <w:tr w:rsidR="00DB776E" w:rsidRPr="00DB776E" w14:paraId="451D50AB" w14:textId="77777777" w:rsidTr="00A16CBF">
        <w:trPr>
          <w:cantSplit/>
        </w:trPr>
        <w:tc>
          <w:tcPr>
            <w:tcW w:w="422" w:type="dxa"/>
            <w:tcBorders>
              <w:top w:val="outset" w:sz="6" w:space="0" w:color="auto"/>
              <w:bottom w:val="outset" w:sz="6" w:space="0" w:color="auto"/>
              <w:right w:val="outset" w:sz="6" w:space="0" w:color="auto"/>
            </w:tcBorders>
            <w:vAlign w:val="center"/>
          </w:tcPr>
          <w:p w14:paraId="3358B01F" w14:textId="46E73E10" w:rsidR="00DB776E" w:rsidRPr="00157166" w:rsidRDefault="007E1B51" w:rsidP="00FC1389">
            <w:pPr>
              <w:rPr>
                <w:szCs w:val="24"/>
              </w:rPr>
            </w:pPr>
            <w:r>
              <w:rPr>
                <w:szCs w:val="24"/>
              </w:rPr>
              <w:t>"</w:t>
            </w:r>
            <w:r w:rsidR="00DB776E" w:rsidRPr="00157166">
              <w:rPr>
                <w:szCs w:val="24"/>
              </w:rPr>
              <w:t>14.</w:t>
            </w:r>
          </w:p>
        </w:tc>
        <w:tc>
          <w:tcPr>
            <w:tcW w:w="562" w:type="dxa"/>
            <w:tcBorders>
              <w:top w:val="outset" w:sz="6" w:space="0" w:color="auto"/>
              <w:left w:val="outset" w:sz="6" w:space="0" w:color="auto"/>
              <w:bottom w:val="outset" w:sz="6" w:space="0" w:color="auto"/>
              <w:right w:val="outset" w:sz="6" w:space="0" w:color="auto"/>
            </w:tcBorders>
            <w:vAlign w:val="center"/>
          </w:tcPr>
          <w:p w14:paraId="6C6970F9" w14:textId="3044D922" w:rsidR="00DB776E" w:rsidRPr="00157166" w:rsidRDefault="00DB776E" w:rsidP="00FC1389">
            <w:pPr>
              <w:rPr>
                <w:szCs w:val="24"/>
              </w:rPr>
            </w:pPr>
            <w:r w:rsidRPr="00157166">
              <w:rPr>
                <w:szCs w:val="24"/>
              </w:rPr>
              <w:t>Vien</w:t>
            </w:r>
            <w:r w:rsidR="007E1B51">
              <w:rPr>
                <w:szCs w:val="24"/>
              </w:rPr>
              <w:softHyphen/>
            </w:r>
            <w:r w:rsidRPr="00157166">
              <w:rPr>
                <w:szCs w:val="24"/>
              </w:rPr>
              <w:t>tuļi</w:t>
            </w:r>
          </w:p>
        </w:tc>
        <w:tc>
          <w:tcPr>
            <w:tcW w:w="562" w:type="dxa"/>
            <w:tcBorders>
              <w:top w:val="outset" w:sz="6" w:space="0" w:color="auto"/>
              <w:left w:val="outset" w:sz="6" w:space="0" w:color="auto"/>
              <w:bottom w:val="outset" w:sz="6" w:space="0" w:color="auto"/>
              <w:right w:val="outset" w:sz="6" w:space="0" w:color="auto"/>
            </w:tcBorders>
            <w:vAlign w:val="center"/>
          </w:tcPr>
          <w:p w14:paraId="241FE6E3" w14:textId="5C4AC7B7" w:rsidR="00DB776E" w:rsidRPr="00157166" w:rsidRDefault="00DB776E" w:rsidP="00FC1389">
            <w:pPr>
              <w:rPr>
                <w:szCs w:val="24"/>
              </w:rPr>
            </w:pPr>
            <w:r w:rsidRPr="00157166">
              <w:rPr>
                <w:szCs w:val="24"/>
              </w:rPr>
              <w:t>Vien</w:t>
            </w:r>
            <w:r w:rsidR="007E1B51">
              <w:rPr>
                <w:szCs w:val="24"/>
              </w:rPr>
              <w:softHyphen/>
            </w:r>
            <w:r w:rsidRPr="00157166">
              <w:rPr>
                <w:szCs w:val="24"/>
              </w:rPr>
              <w:t>tuļi</w:t>
            </w:r>
          </w:p>
        </w:tc>
        <w:tc>
          <w:tcPr>
            <w:tcW w:w="562" w:type="dxa"/>
            <w:tcBorders>
              <w:top w:val="outset" w:sz="6" w:space="0" w:color="auto"/>
              <w:left w:val="outset" w:sz="6" w:space="0" w:color="auto"/>
              <w:bottom w:val="outset" w:sz="6" w:space="0" w:color="auto"/>
              <w:right w:val="outset" w:sz="6" w:space="0" w:color="auto"/>
            </w:tcBorders>
            <w:vAlign w:val="center"/>
          </w:tcPr>
          <w:p w14:paraId="76E951A0" w14:textId="77777777" w:rsidR="00DB776E" w:rsidRPr="00157166" w:rsidRDefault="00DB776E" w:rsidP="00FC1389">
            <w:pPr>
              <w:jc w:val="center"/>
              <w:rPr>
                <w:szCs w:val="24"/>
              </w:rPr>
            </w:pPr>
            <w:r w:rsidRPr="00157166">
              <w:rPr>
                <w:szCs w:val="24"/>
              </w:rPr>
              <w:t>–</w:t>
            </w:r>
          </w:p>
        </w:tc>
        <w:tc>
          <w:tcPr>
            <w:tcW w:w="562" w:type="dxa"/>
            <w:tcBorders>
              <w:top w:val="outset" w:sz="6" w:space="0" w:color="auto"/>
              <w:left w:val="outset" w:sz="6" w:space="0" w:color="auto"/>
              <w:bottom w:val="outset" w:sz="6" w:space="0" w:color="auto"/>
              <w:right w:val="outset" w:sz="6" w:space="0" w:color="auto"/>
            </w:tcBorders>
            <w:vAlign w:val="center"/>
          </w:tcPr>
          <w:p w14:paraId="6FED6C0C" w14:textId="77777777" w:rsidR="00DB776E" w:rsidRPr="00157166" w:rsidRDefault="00DB776E" w:rsidP="00FC1389">
            <w:pPr>
              <w:rPr>
                <w:szCs w:val="24"/>
              </w:rPr>
            </w:pPr>
            <w:r w:rsidRPr="00157166">
              <w:rPr>
                <w:szCs w:val="24"/>
              </w:rPr>
              <w:t>auto-ceļš</w:t>
            </w:r>
          </w:p>
        </w:tc>
        <w:tc>
          <w:tcPr>
            <w:tcW w:w="4947" w:type="dxa"/>
            <w:tcBorders>
              <w:top w:val="outset" w:sz="6" w:space="0" w:color="auto"/>
              <w:left w:val="outset" w:sz="6" w:space="0" w:color="auto"/>
              <w:bottom w:val="outset" w:sz="6" w:space="0" w:color="auto"/>
              <w:right w:val="outset" w:sz="6" w:space="0" w:color="auto"/>
            </w:tcBorders>
            <w:vAlign w:val="center"/>
          </w:tcPr>
          <w:p w14:paraId="0256EB32" w14:textId="77777777" w:rsidR="00DB776E" w:rsidRPr="00157166" w:rsidRDefault="00DB776E" w:rsidP="00FC1389">
            <w:pPr>
              <w:pStyle w:val="tvhtml"/>
              <w:spacing w:before="0" w:beforeAutospacing="0" w:after="0" w:afterAutospacing="0"/>
              <w:jc w:val="center"/>
              <w:rPr>
                <w:sz w:val="20"/>
              </w:rPr>
            </w:pPr>
            <w:r w:rsidRPr="00157166">
              <w:rPr>
                <w:sz w:val="20"/>
              </w:rPr>
              <w:t>–</w:t>
            </w:r>
          </w:p>
        </w:tc>
        <w:tc>
          <w:tcPr>
            <w:tcW w:w="1558" w:type="dxa"/>
            <w:tcBorders>
              <w:top w:val="outset" w:sz="6" w:space="0" w:color="auto"/>
              <w:left w:val="outset" w:sz="6" w:space="0" w:color="auto"/>
              <w:bottom w:val="outset" w:sz="6" w:space="0" w:color="auto"/>
            </w:tcBorders>
            <w:vAlign w:val="center"/>
          </w:tcPr>
          <w:p w14:paraId="5B8980C1" w14:textId="1E98B91C" w:rsidR="00DB776E" w:rsidRPr="00157166" w:rsidRDefault="00DB776E" w:rsidP="00FC1389">
            <w:pPr>
              <w:pStyle w:val="tvhtml"/>
              <w:spacing w:before="0" w:beforeAutospacing="0" w:after="0" w:afterAutospacing="0"/>
              <w:jc w:val="center"/>
              <w:rPr>
                <w:sz w:val="20"/>
              </w:rPr>
            </w:pPr>
            <w:r w:rsidRPr="00157166">
              <w:rPr>
                <w:sz w:val="20"/>
              </w:rPr>
              <w:t>9.00–21.00</w:t>
            </w:r>
            <w:r w:rsidRPr="00157166">
              <w:rPr>
                <w:sz w:val="20"/>
                <w:vertAlign w:val="superscript"/>
              </w:rPr>
              <w:t>9</w:t>
            </w:r>
            <w:r w:rsidR="00851C79">
              <w:rPr>
                <w:sz w:val="20"/>
              </w:rPr>
              <w:t>"</w:t>
            </w:r>
          </w:p>
        </w:tc>
      </w:tr>
    </w:tbl>
    <w:p w14:paraId="10AC97D3" w14:textId="77777777" w:rsidR="008A3474" w:rsidRPr="00157166" w:rsidRDefault="008A3474" w:rsidP="00FC1389">
      <w:pPr>
        <w:tabs>
          <w:tab w:val="left" w:pos="709"/>
        </w:tabs>
        <w:rPr>
          <w:sz w:val="28"/>
          <w:szCs w:val="28"/>
        </w:rPr>
      </w:pPr>
    </w:p>
    <w:p w14:paraId="48493C1D" w14:textId="620CFCCE" w:rsidR="00EA0840" w:rsidRDefault="00C87549" w:rsidP="00FC1389">
      <w:pPr>
        <w:ind w:firstLine="720"/>
        <w:jc w:val="both"/>
        <w:rPr>
          <w:sz w:val="28"/>
          <w:szCs w:val="28"/>
        </w:rPr>
      </w:pPr>
      <w:r>
        <w:rPr>
          <w:sz w:val="28"/>
          <w:szCs w:val="28"/>
        </w:rPr>
        <w:t>10</w:t>
      </w:r>
      <w:r w:rsidR="00EA0840" w:rsidRPr="00157166">
        <w:rPr>
          <w:sz w:val="28"/>
          <w:szCs w:val="28"/>
        </w:rPr>
        <w:t>. Papildināt 3</w:t>
      </w:r>
      <w:r w:rsidR="0074446C">
        <w:rPr>
          <w:sz w:val="28"/>
          <w:szCs w:val="28"/>
        </w:rPr>
        <w:t>. p</w:t>
      </w:r>
      <w:r w:rsidR="00EA0840" w:rsidRPr="00157166">
        <w:rPr>
          <w:sz w:val="28"/>
          <w:szCs w:val="28"/>
        </w:rPr>
        <w:t>ielikumu ar 9</w:t>
      </w:r>
      <w:r w:rsidR="0074446C">
        <w:rPr>
          <w:sz w:val="28"/>
          <w:szCs w:val="28"/>
        </w:rPr>
        <w:t>. p</w:t>
      </w:r>
      <w:r w:rsidR="00EA0840" w:rsidRPr="00157166">
        <w:rPr>
          <w:sz w:val="28"/>
          <w:szCs w:val="28"/>
        </w:rPr>
        <w:t>iezīmi šādā redakcijā:</w:t>
      </w:r>
    </w:p>
    <w:p w14:paraId="642BDCA2" w14:textId="77777777" w:rsidR="005268D8" w:rsidRPr="00157166" w:rsidRDefault="005268D8" w:rsidP="00FC1389">
      <w:pPr>
        <w:ind w:firstLine="720"/>
        <w:jc w:val="both"/>
        <w:rPr>
          <w:sz w:val="28"/>
          <w:szCs w:val="28"/>
        </w:rPr>
      </w:pPr>
    </w:p>
    <w:p w14:paraId="3C9402CC" w14:textId="2AF13DEB" w:rsidR="00EA0840" w:rsidRDefault="005268D8" w:rsidP="00FC1389">
      <w:pPr>
        <w:ind w:firstLine="720"/>
        <w:jc w:val="both"/>
        <w:rPr>
          <w:sz w:val="28"/>
          <w:szCs w:val="28"/>
        </w:rPr>
      </w:pPr>
      <w:r>
        <w:rPr>
          <w:sz w:val="28"/>
          <w:szCs w:val="28"/>
        </w:rPr>
        <w:t>"</w:t>
      </w:r>
      <w:r w:rsidR="00EA0840" w:rsidRPr="00157166">
        <w:rPr>
          <w:sz w:val="28"/>
          <w:szCs w:val="28"/>
          <w:vertAlign w:val="superscript"/>
        </w:rPr>
        <w:t>9</w:t>
      </w:r>
      <w:r w:rsidR="00EA0840" w:rsidRPr="00157166">
        <w:rPr>
          <w:sz w:val="28"/>
          <w:szCs w:val="28"/>
        </w:rPr>
        <w:t xml:space="preserve"> </w:t>
      </w:r>
      <w:r w:rsidR="0026328A" w:rsidRPr="00157166">
        <w:rPr>
          <w:sz w:val="28"/>
          <w:szCs w:val="28"/>
        </w:rPr>
        <w:t>Četru stundu laikā pēc informācijas saņemšanas no kravas īpašnieka (vai tā pilnvarotas personas)</w:t>
      </w:r>
      <w:r w:rsidR="00EA0840" w:rsidRPr="00157166">
        <w:rPr>
          <w:sz w:val="28"/>
          <w:szCs w:val="28"/>
        </w:rPr>
        <w:t>.</w:t>
      </w:r>
      <w:r w:rsidR="00851C79">
        <w:rPr>
          <w:sz w:val="28"/>
          <w:szCs w:val="28"/>
        </w:rPr>
        <w:t>"</w:t>
      </w:r>
    </w:p>
    <w:p w14:paraId="2E119F3F" w14:textId="77777777" w:rsidR="001B5B76" w:rsidRDefault="001B5B76" w:rsidP="00FC1389">
      <w:pPr>
        <w:ind w:firstLine="720"/>
        <w:jc w:val="both"/>
        <w:rPr>
          <w:sz w:val="28"/>
          <w:szCs w:val="28"/>
        </w:rPr>
      </w:pPr>
    </w:p>
    <w:p w14:paraId="7516F17A" w14:textId="77777777" w:rsidR="001B5B76" w:rsidRDefault="001B5B76" w:rsidP="00FC1389">
      <w:pPr>
        <w:ind w:firstLine="720"/>
        <w:jc w:val="both"/>
        <w:rPr>
          <w:sz w:val="28"/>
          <w:szCs w:val="28"/>
        </w:rPr>
      </w:pPr>
    </w:p>
    <w:p w14:paraId="0C3ABB00" w14:textId="77777777" w:rsidR="001B5B76" w:rsidRPr="00157166" w:rsidRDefault="001B5B76" w:rsidP="00FC1389">
      <w:pPr>
        <w:ind w:firstLine="720"/>
        <w:jc w:val="both"/>
        <w:rPr>
          <w:sz w:val="28"/>
          <w:szCs w:val="28"/>
        </w:rPr>
      </w:pPr>
    </w:p>
    <w:p w14:paraId="24E80AAD" w14:textId="77777777" w:rsidR="001B5B76" w:rsidRPr="00640887" w:rsidRDefault="001B5B76" w:rsidP="00FC1389">
      <w:pPr>
        <w:tabs>
          <w:tab w:val="left" w:pos="6237"/>
          <w:tab w:val="left" w:pos="6663"/>
        </w:tabs>
        <w:ind w:firstLine="709"/>
        <w:rPr>
          <w:sz w:val="28"/>
        </w:rPr>
      </w:pPr>
      <w:r>
        <w:rPr>
          <w:sz w:val="28"/>
        </w:rPr>
        <w:t>Ministru prezidents</w:t>
      </w:r>
      <w:r>
        <w:rPr>
          <w:sz w:val="28"/>
        </w:rPr>
        <w:tab/>
      </w:r>
      <w:r w:rsidRPr="00640887">
        <w:rPr>
          <w:sz w:val="28"/>
        </w:rPr>
        <w:t>Māris Kučinskis</w:t>
      </w:r>
    </w:p>
    <w:p w14:paraId="74EE5C8C" w14:textId="77777777" w:rsidR="001B5B76" w:rsidRPr="00640887" w:rsidRDefault="001B5B76" w:rsidP="00FC1389">
      <w:pPr>
        <w:tabs>
          <w:tab w:val="left" w:pos="4678"/>
        </w:tabs>
        <w:rPr>
          <w:sz w:val="28"/>
        </w:rPr>
      </w:pPr>
    </w:p>
    <w:p w14:paraId="77614E8F" w14:textId="77777777" w:rsidR="001B5B76" w:rsidRPr="00640887" w:rsidRDefault="001B5B76" w:rsidP="00FC1389">
      <w:pPr>
        <w:tabs>
          <w:tab w:val="left" w:pos="4678"/>
        </w:tabs>
        <w:rPr>
          <w:sz w:val="28"/>
        </w:rPr>
      </w:pPr>
    </w:p>
    <w:p w14:paraId="6B0FACC6" w14:textId="77777777" w:rsidR="001B5B76" w:rsidRPr="00640887" w:rsidRDefault="001B5B76" w:rsidP="00FC1389">
      <w:pPr>
        <w:tabs>
          <w:tab w:val="left" w:pos="4678"/>
        </w:tabs>
        <w:rPr>
          <w:sz w:val="28"/>
        </w:rPr>
      </w:pPr>
    </w:p>
    <w:p w14:paraId="1FB0EBF5" w14:textId="53640643" w:rsidR="00125C22" w:rsidRDefault="001B5B76" w:rsidP="00FC1389">
      <w:pPr>
        <w:tabs>
          <w:tab w:val="left" w:pos="6237"/>
          <w:tab w:val="left" w:pos="6663"/>
        </w:tabs>
        <w:ind w:firstLine="709"/>
        <w:rPr>
          <w:sz w:val="28"/>
          <w:szCs w:val="28"/>
        </w:rPr>
      </w:pPr>
      <w:r w:rsidRPr="00640887">
        <w:rPr>
          <w:sz w:val="28"/>
        </w:rPr>
        <w:t xml:space="preserve">Finanšu ministre </w:t>
      </w:r>
      <w:r w:rsidRPr="00640887">
        <w:rPr>
          <w:sz w:val="28"/>
        </w:rPr>
        <w:tab/>
        <w:t>Dana Reizniece-Ozola</w:t>
      </w:r>
    </w:p>
    <w:p w14:paraId="5A9D28BB" w14:textId="0BDEDCE2" w:rsidR="001B5B76" w:rsidRDefault="001B5B76" w:rsidP="00FC1389">
      <w:pPr>
        <w:tabs>
          <w:tab w:val="left" w:pos="1134"/>
        </w:tabs>
        <w:jc w:val="both"/>
        <w:rPr>
          <w:sz w:val="16"/>
          <w:szCs w:val="16"/>
        </w:rPr>
      </w:pPr>
    </w:p>
    <w:p w14:paraId="555704F1" w14:textId="77777777" w:rsidR="001B5B76" w:rsidRPr="001B5B76" w:rsidRDefault="001B5B76" w:rsidP="00FC1389">
      <w:pPr>
        <w:rPr>
          <w:sz w:val="16"/>
          <w:szCs w:val="16"/>
        </w:rPr>
      </w:pPr>
    </w:p>
    <w:p w14:paraId="00115C40" w14:textId="77777777" w:rsidR="001B5B76" w:rsidRPr="001B5B76" w:rsidRDefault="001B5B76" w:rsidP="00FC1389">
      <w:pPr>
        <w:rPr>
          <w:sz w:val="16"/>
          <w:szCs w:val="16"/>
        </w:rPr>
      </w:pPr>
    </w:p>
    <w:p w14:paraId="40DC90FF" w14:textId="77777777" w:rsidR="001B5B76" w:rsidRPr="001B5B76" w:rsidRDefault="001B5B76" w:rsidP="00FC1389">
      <w:pPr>
        <w:rPr>
          <w:sz w:val="16"/>
          <w:szCs w:val="16"/>
        </w:rPr>
      </w:pPr>
    </w:p>
    <w:p w14:paraId="46B980C6" w14:textId="77777777" w:rsidR="001B5B76" w:rsidRPr="001B5B76" w:rsidRDefault="001B5B76" w:rsidP="00FC1389">
      <w:pPr>
        <w:rPr>
          <w:sz w:val="16"/>
          <w:szCs w:val="16"/>
        </w:rPr>
      </w:pPr>
    </w:p>
    <w:p w14:paraId="44BC8586" w14:textId="77777777" w:rsidR="001B5B76" w:rsidRPr="001B5B76" w:rsidRDefault="001B5B76" w:rsidP="00FC1389">
      <w:pPr>
        <w:rPr>
          <w:sz w:val="16"/>
          <w:szCs w:val="16"/>
        </w:rPr>
      </w:pPr>
    </w:p>
    <w:p w14:paraId="3916D4B5" w14:textId="77777777" w:rsidR="001B5B76" w:rsidRPr="001B5B76" w:rsidRDefault="001B5B76" w:rsidP="00FC1389">
      <w:pPr>
        <w:rPr>
          <w:sz w:val="16"/>
          <w:szCs w:val="16"/>
        </w:rPr>
      </w:pPr>
    </w:p>
    <w:p w14:paraId="7FCC74CF" w14:textId="3BEAF248" w:rsidR="001B5B76" w:rsidRDefault="001B5B76" w:rsidP="00FC1389">
      <w:pPr>
        <w:rPr>
          <w:sz w:val="16"/>
          <w:szCs w:val="16"/>
        </w:rPr>
      </w:pPr>
    </w:p>
    <w:p w14:paraId="3F5D756B" w14:textId="7F6E6BB9" w:rsidR="001B5B76" w:rsidRDefault="001B5B76" w:rsidP="00FC1389">
      <w:pPr>
        <w:rPr>
          <w:sz w:val="16"/>
          <w:szCs w:val="16"/>
        </w:rPr>
      </w:pPr>
    </w:p>
    <w:p w14:paraId="4A27A0F3" w14:textId="6D567725" w:rsidR="009E5E67" w:rsidRPr="001B5B76" w:rsidRDefault="001B5B76" w:rsidP="00FC1389">
      <w:pPr>
        <w:tabs>
          <w:tab w:val="left" w:pos="1950"/>
        </w:tabs>
        <w:rPr>
          <w:sz w:val="16"/>
          <w:szCs w:val="16"/>
        </w:rPr>
      </w:pPr>
      <w:r>
        <w:rPr>
          <w:sz w:val="16"/>
          <w:szCs w:val="16"/>
        </w:rPr>
        <w:tab/>
      </w:r>
    </w:p>
    <w:sectPr w:rsidR="009E5E67" w:rsidRPr="001B5B76" w:rsidSect="001B5B76">
      <w:headerReference w:type="default" r:id="rId16"/>
      <w:footerReference w:type="default" r:id="rId17"/>
      <w:headerReference w:type="first" r:id="rId18"/>
      <w:footerReference w:type="first" r:id="rId19"/>
      <w:pgSz w:w="11906" w:h="16838"/>
      <w:pgMar w:top="1417"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727F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B166E" w14:textId="77777777" w:rsidR="00D61EA3" w:rsidRDefault="00D61EA3" w:rsidP="009E5E67">
      <w:r>
        <w:separator/>
      </w:r>
    </w:p>
  </w:endnote>
  <w:endnote w:type="continuationSeparator" w:id="0">
    <w:p w14:paraId="70F7C5D6" w14:textId="77777777" w:rsidR="00D61EA3" w:rsidRDefault="00D61EA3" w:rsidP="009E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A21D" w14:textId="44EC43F3" w:rsidR="001B5B76" w:rsidRPr="001B5B76" w:rsidRDefault="001B5B76">
    <w:pPr>
      <w:pStyle w:val="Footer"/>
      <w:rPr>
        <w:sz w:val="16"/>
        <w:szCs w:val="16"/>
      </w:rPr>
    </w:pPr>
    <w:r w:rsidRPr="001B5B76">
      <w:rPr>
        <w:sz w:val="16"/>
        <w:szCs w:val="16"/>
      </w:rPr>
      <w:t>N0904_6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2AC7B" w14:textId="5D0FCBDD" w:rsidR="001B5B76" w:rsidRPr="001B5B76" w:rsidRDefault="001B5B76">
    <w:pPr>
      <w:pStyle w:val="Footer"/>
      <w:rPr>
        <w:sz w:val="16"/>
        <w:szCs w:val="16"/>
      </w:rPr>
    </w:pPr>
    <w:r w:rsidRPr="001B5B76">
      <w:rPr>
        <w:sz w:val="16"/>
        <w:szCs w:val="16"/>
      </w:rPr>
      <w:t>N0904_6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C0F43" w14:textId="77777777" w:rsidR="00D61EA3" w:rsidRDefault="00D61EA3" w:rsidP="009E5E67">
      <w:r>
        <w:separator/>
      </w:r>
    </w:p>
  </w:footnote>
  <w:footnote w:type="continuationSeparator" w:id="0">
    <w:p w14:paraId="3E7028CF" w14:textId="77777777" w:rsidR="00D61EA3" w:rsidRDefault="00D61EA3" w:rsidP="009E5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8AFCA" w14:textId="7F385CD1" w:rsidR="001B5B76" w:rsidRDefault="001B5B76">
    <w:pPr>
      <w:pStyle w:val="Header"/>
    </w:pPr>
  </w:p>
  <w:p w14:paraId="304DB01E" w14:textId="77777777" w:rsidR="001B5B76" w:rsidRDefault="001B5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AC24" w14:textId="77777777" w:rsidR="001B5B76" w:rsidRDefault="001B5B76">
    <w:pPr>
      <w:pStyle w:val="Header"/>
    </w:pPr>
  </w:p>
  <w:p w14:paraId="1A6CD83C" w14:textId="2F70CDB3" w:rsidR="001B5B76" w:rsidRDefault="001B5B76">
    <w:pPr>
      <w:pStyle w:val="Header"/>
    </w:pPr>
    <w:r>
      <w:rPr>
        <w:noProof/>
        <w:sz w:val="28"/>
        <w:szCs w:val="28"/>
      </w:rPr>
      <w:drawing>
        <wp:inline distT="0" distB="0" distL="0" distR="0" wp14:anchorId="65B0560D" wp14:editId="56B66C97">
          <wp:extent cx="5915025"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76F65"/>
    <w:multiLevelType w:val="multilevel"/>
    <w:tmpl w:val="71068E6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0F2025B"/>
    <w:multiLevelType w:val="multilevel"/>
    <w:tmpl w:val="1ACC45C6"/>
    <w:lvl w:ilvl="0">
      <w:start w:val="1"/>
      <w:numFmt w:val="decimal"/>
      <w:lvlText w:val="%1."/>
      <w:lvlJc w:val="left"/>
      <w:pPr>
        <w:ind w:left="1065" w:hanging="360"/>
      </w:pPr>
      <w:rPr>
        <w:rFonts w:hint="default"/>
        <w:b w:val="0"/>
      </w:rPr>
    </w:lvl>
    <w:lvl w:ilvl="1">
      <w:start w:val="4"/>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33BA1384"/>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3EDE00A1"/>
    <w:multiLevelType w:val="hybridMultilevel"/>
    <w:tmpl w:val="CAB4E112"/>
    <w:lvl w:ilvl="0" w:tplc="BFE4043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4">
    <w:nsid w:val="406069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0A6A05"/>
    <w:multiLevelType w:val="hybridMultilevel"/>
    <w:tmpl w:val="B37AE6BA"/>
    <w:lvl w:ilvl="0" w:tplc="8324974C">
      <w:start w:val="1"/>
      <w:numFmt w:val="decimal"/>
      <w:lvlText w:val="%1."/>
      <w:lvlJc w:val="left"/>
      <w:pPr>
        <w:ind w:left="1864" w:hanging="115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666216F2"/>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6C9E4017"/>
    <w:multiLevelType w:val="multilevel"/>
    <w:tmpl w:val="C70826D2"/>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FDC1A94"/>
    <w:multiLevelType w:val="hybridMultilevel"/>
    <w:tmpl w:val="8E3ABA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75C519E"/>
    <w:multiLevelType w:val="multilevel"/>
    <w:tmpl w:val="DC8A587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7BD6072B"/>
    <w:multiLevelType w:val="hybridMultilevel"/>
    <w:tmpl w:val="3D568CE2"/>
    <w:lvl w:ilvl="0" w:tplc="0426000F">
      <w:start w:val="1"/>
      <w:numFmt w:val="decimal"/>
      <w:lvlText w:val="%1."/>
      <w:lvlJc w:val="left"/>
      <w:pPr>
        <w:ind w:left="1785" w:hanging="360"/>
      </w:pPr>
    </w:lvl>
    <w:lvl w:ilvl="1" w:tplc="04260019" w:tentative="1">
      <w:start w:val="1"/>
      <w:numFmt w:val="lowerLetter"/>
      <w:lvlText w:val="%2."/>
      <w:lvlJc w:val="left"/>
      <w:pPr>
        <w:ind w:left="2505" w:hanging="360"/>
      </w:pPr>
    </w:lvl>
    <w:lvl w:ilvl="2" w:tplc="0426001B" w:tentative="1">
      <w:start w:val="1"/>
      <w:numFmt w:val="lowerRoman"/>
      <w:lvlText w:val="%3."/>
      <w:lvlJc w:val="right"/>
      <w:pPr>
        <w:ind w:left="3225" w:hanging="180"/>
      </w:pPr>
    </w:lvl>
    <w:lvl w:ilvl="3" w:tplc="0426000F" w:tentative="1">
      <w:start w:val="1"/>
      <w:numFmt w:val="decimal"/>
      <w:lvlText w:val="%4."/>
      <w:lvlJc w:val="left"/>
      <w:pPr>
        <w:ind w:left="3945" w:hanging="360"/>
      </w:pPr>
    </w:lvl>
    <w:lvl w:ilvl="4" w:tplc="04260019" w:tentative="1">
      <w:start w:val="1"/>
      <w:numFmt w:val="lowerLetter"/>
      <w:lvlText w:val="%5."/>
      <w:lvlJc w:val="left"/>
      <w:pPr>
        <w:ind w:left="4665" w:hanging="360"/>
      </w:pPr>
    </w:lvl>
    <w:lvl w:ilvl="5" w:tplc="0426001B" w:tentative="1">
      <w:start w:val="1"/>
      <w:numFmt w:val="lowerRoman"/>
      <w:lvlText w:val="%6."/>
      <w:lvlJc w:val="right"/>
      <w:pPr>
        <w:ind w:left="5385" w:hanging="180"/>
      </w:pPr>
    </w:lvl>
    <w:lvl w:ilvl="6" w:tplc="0426000F" w:tentative="1">
      <w:start w:val="1"/>
      <w:numFmt w:val="decimal"/>
      <w:lvlText w:val="%7."/>
      <w:lvlJc w:val="left"/>
      <w:pPr>
        <w:ind w:left="6105" w:hanging="360"/>
      </w:pPr>
    </w:lvl>
    <w:lvl w:ilvl="7" w:tplc="04260019" w:tentative="1">
      <w:start w:val="1"/>
      <w:numFmt w:val="lowerLetter"/>
      <w:lvlText w:val="%8."/>
      <w:lvlJc w:val="left"/>
      <w:pPr>
        <w:ind w:left="6825" w:hanging="360"/>
      </w:pPr>
    </w:lvl>
    <w:lvl w:ilvl="8" w:tplc="0426001B" w:tentative="1">
      <w:start w:val="1"/>
      <w:numFmt w:val="lowerRoman"/>
      <w:lvlText w:val="%9."/>
      <w:lvlJc w:val="right"/>
      <w:pPr>
        <w:ind w:left="7545" w:hanging="180"/>
      </w:pPr>
    </w:lvl>
  </w:abstractNum>
  <w:abstractNum w:abstractNumId="11">
    <w:nsid w:val="7D0A4CA7"/>
    <w:multiLevelType w:val="multilevel"/>
    <w:tmpl w:val="BB7AE6A0"/>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
  </w:num>
  <w:num w:numId="3">
    <w:abstractNumId w:val="6"/>
  </w:num>
  <w:num w:numId="4">
    <w:abstractNumId w:val="3"/>
  </w:num>
  <w:num w:numId="5">
    <w:abstractNumId w:val="1"/>
  </w:num>
  <w:num w:numId="6">
    <w:abstractNumId w:val="8"/>
  </w:num>
  <w:num w:numId="7">
    <w:abstractNumId w:val="10"/>
  </w:num>
  <w:num w:numId="8">
    <w:abstractNumId w:val="0"/>
  </w:num>
  <w:num w:numId="9">
    <w:abstractNumId w:val="4"/>
  </w:num>
  <w:num w:numId="10">
    <w:abstractNumId w:val="11"/>
  </w:num>
  <w:num w:numId="11">
    <w:abstractNumId w:val="7"/>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Gurecka">
    <w15:presenceInfo w15:providerId="AD" w15:userId="S-1-5-21-1078081533-1682526488-1202660629-5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7"/>
    <w:rsid w:val="00002832"/>
    <w:rsid w:val="00006198"/>
    <w:rsid w:val="000162F3"/>
    <w:rsid w:val="00046AAB"/>
    <w:rsid w:val="00084A10"/>
    <w:rsid w:val="00086009"/>
    <w:rsid w:val="000A06D5"/>
    <w:rsid w:val="000A1821"/>
    <w:rsid w:val="000A1E5B"/>
    <w:rsid w:val="000B4FEE"/>
    <w:rsid w:val="000D34FB"/>
    <w:rsid w:val="000D6B24"/>
    <w:rsid w:val="000F242E"/>
    <w:rsid w:val="0010711A"/>
    <w:rsid w:val="00121C56"/>
    <w:rsid w:val="00125C22"/>
    <w:rsid w:val="001354E1"/>
    <w:rsid w:val="00151CF8"/>
    <w:rsid w:val="00152A1C"/>
    <w:rsid w:val="00155F23"/>
    <w:rsid w:val="00157166"/>
    <w:rsid w:val="00162396"/>
    <w:rsid w:val="001B3D7C"/>
    <w:rsid w:val="001B5B76"/>
    <w:rsid w:val="001C0953"/>
    <w:rsid w:val="001C3649"/>
    <w:rsid w:val="001E4C0E"/>
    <w:rsid w:val="002011AF"/>
    <w:rsid w:val="00223B26"/>
    <w:rsid w:val="00223E8C"/>
    <w:rsid w:val="00243A0B"/>
    <w:rsid w:val="00244976"/>
    <w:rsid w:val="00261BCB"/>
    <w:rsid w:val="0026328A"/>
    <w:rsid w:val="002675F8"/>
    <w:rsid w:val="00284BE0"/>
    <w:rsid w:val="002868AA"/>
    <w:rsid w:val="002A611C"/>
    <w:rsid w:val="002B3C50"/>
    <w:rsid w:val="002D7326"/>
    <w:rsid w:val="002E6926"/>
    <w:rsid w:val="002E6959"/>
    <w:rsid w:val="002F469E"/>
    <w:rsid w:val="003063D1"/>
    <w:rsid w:val="003117EE"/>
    <w:rsid w:val="00314C9B"/>
    <w:rsid w:val="0031646A"/>
    <w:rsid w:val="00350B23"/>
    <w:rsid w:val="003520A4"/>
    <w:rsid w:val="003600B5"/>
    <w:rsid w:val="0036656E"/>
    <w:rsid w:val="00380415"/>
    <w:rsid w:val="003836E9"/>
    <w:rsid w:val="00386629"/>
    <w:rsid w:val="003A7977"/>
    <w:rsid w:val="003C2E02"/>
    <w:rsid w:val="003C32FF"/>
    <w:rsid w:val="003D3DCC"/>
    <w:rsid w:val="003D50D4"/>
    <w:rsid w:val="003E1B6B"/>
    <w:rsid w:val="00407D06"/>
    <w:rsid w:val="00426614"/>
    <w:rsid w:val="00433873"/>
    <w:rsid w:val="00466F3B"/>
    <w:rsid w:val="004775FB"/>
    <w:rsid w:val="0049173A"/>
    <w:rsid w:val="004950C0"/>
    <w:rsid w:val="004B62C9"/>
    <w:rsid w:val="004D20EE"/>
    <w:rsid w:val="004D47BC"/>
    <w:rsid w:val="004E5A2E"/>
    <w:rsid w:val="004F1A0E"/>
    <w:rsid w:val="004F5FB3"/>
    <w:rsid w:val="0051143E"/>
    <w:rsid w:val="00515FF2"/>
    <w:rsid w:val="00522734"/>
    <w:rsid w:val="005268D8"/>
    <w:rsid w:val="00530977"/>
    <w:rsid w:val="005372D2"/>
    <w:rsid w:val="00540BD5"/>
    <w:rsid w:val="005437F7"/>
    <w:rsid w:val="00547562"/>
    <w:rsid w:val="00552850"/>
    <w:rsid w:val="005544F6"/>
    <w:rsid w:val="005626FA"/>
    <w:rsid w:val="0057174C"/>
    <w:rsid w:val="00577735"/>
    <w:rsid w:val="00580EC8"/>
    <w:rsid w:val="00581DD4"/>
    <w:rsid w:val="005A03C8"/>
    <w:rsid w:val="005A3B55"/>
    <w:rsid w:val="005B1061"/>
    <w:rsid w:val="005C28C0"/>
    <w:rsid w:val="005C402A"/>
    <w:rsid w:val="005D24F8"/>
    <w:rsid w:val="005D44BA"/>
    <w:rsid w:val="005F5E18"/>
    <w:rsid w:val="005F6C0F"/>
    <w:rsid w:val="006011AF"/>
    <w:rsid w:val="00604619"/>
    <w:rsid w:val="006054B3"/>
    <w:rsid w:val="00607EBD"/>
    <w:rsid w:val="00622B61"/>
    <w:rsid w:val="00645167"/>
    <w:rsid w:val="006600CD"/>
    <w:rsid w:val="00671B15"/>
    <w:rsid w:val="006757E8"/>
    <w:rsid w:val="006B4833"/>
    <w:rsid w:val="006E51A0"/>
    <w:rsid w:val="006F378D"/>
    <w:rsid w:val="007145FB"/>
    <w:rsid w:val="0072020F"/>
    <w:rsid w:val="00730AF7"/>
    <w:rsid w:val="00732FA1"/>
    <w:rsid w:val="00733AB0"/>
    <w:rsid w:val="007365D7"/>
    <w:rsid w:val="00740C8C"/>
    <w:rsid w:val="0074446C"/>
    <w:rsid w:val="0076615E"/>
    <w:rsid w:val="0076724C"/>
    <w:rsid w:val="00785BC6"/>
    <w:rsid w:val="0078751E"/>
    <w:rsid w:val="007917A8"/>
    <w:rsid w:val="007944A4"/>
    <w:rsid w:val="007A0505"/>
    <w:rsid w:val="007A2042"/>
    <w:rsid w:val="007B5918"/>
    <w:rsid w:val="007B637D"/>
    <w:rsid w:val="007C11F7"/>
    <w:rsid w:val="007C3645"/>
    <w:rsid w:val="007E1B51"/>
    <w:rsid w:val="007F503B"/>
    <w:rsid w:val="00806DB0"/>
    <w:rsid w:val="0081631B"/>
    <w:rsid w:val="008201BD"/>
    <w:rsid w:val="00820D67"/>
    <w:rsid w:val="00851C79"/>
    <w:rsid w:val="00867C08"/>
    <w:rsid w:val="00873EB1"/>
    <w:rsid w:val="00882051"/>
    <w:rsid w:val="008A3474"/>
    <w:rsid w:val="008A38CC"/>
    <w:rsid w:val="008C56FB"/>
    <w:rsid w:val="008D5AC2"/>
    <w:rsid w:val="008E6D12"/>
    <w:rsid w:val="00910350"/>
    <w:rsid w:val="0091155D"/>
    <w:rsid w:val="00924E47"/>
    <w:rsid w:val="009350AF"/>
    <w:rsid w:val="009377E1"/>
    <w:rsid w:val="0095723D"/>
    <w:rsid w:val="00960D70"/>
    <w:rsid w:val="009636ED"/>
    <w:rsid w:val="00964534"/>
    <w:rsid w:val="0099588B"/>
    <w:rsid w:val="009A0760"/>
    <w:rsid w:val="009D22FB"/>
    <w:rsid w:val="009E5E67"/>
    <w:rsid w:val="009F0911"/>
    <w:rsid w:val="009F4199"/>
    <w:rsid w:val="00A029F6"/>
    <w:rsid w:val="00A10391"/>
    <w:rsid w:val="00A16CBF"/>
    <w:rsid w:val="00A335DC"/>
    <w:rsid w:val="00A561F4"/>
    <w:rsid w:val="00A62A12"/>
    <w:rsid w:val="00A67DDA"/>
    <w:rsid w:val="00A72793"/>
    <w:rsid w:val="00A844BB"/>
    <w:rsid w:val="00A87896"/>
    <w:rsid w:val="00A9122F"/>
    <w:rsid w:val="00AA0895"/>
    <w:rsid w:val="00AB061F"/>
    <w:rsid w:val="00AC6608"/>
    <w:rsid w:val="00AD30CF"/>
    <w:rsid w:val="00AD4593"/>
    <w:rsid w:val="00AF328E"/>
    <w:rsid w:val="00AF3C78"/>
    <w:rsid w:val="00B02F2D"/>
    <w:rsid w:val="00B246F5"/>
    <w:rsid w:val="00B31723"/>
    <w:rsid w:val="00B42178"/>
    <w:rsid w:val="00B442B1"/>
    <w:rsid w:val="00B4460C"/>
    <w:rsid w:val="00B63A77"/>
    <w:rsid w:val="00B83886"/>
    <w:rsid w:val="00B841B9"/>
    <w:rsid w:val="00B85065"/>
    <w:rsid w:val="00BE5207"/>
    <w:rsid w:val="00BF41D4"/>
    <w:rsid w:val="00BF632D"/>
    <w:rsid w:val="00C22B57"/>
    <w:rsid w:val="00C51AE9"/>
    <w:rsid w:val="00C53B27"/>
    <w:rsid w:val="00C55576"/>
    <w:rsid w:val="00C72AB8"/>
    <w:rsid w:val="00C87549"/>
    <w:rsid w:val="00CA3C46"/>
    <w:rsid w:val="00CB1AD5"/>
    <w:rsid w:val="00CB1E29"/>
    <w:rsid w:val="00CC4D15"/>
    <w:rsid w:val="00CE28C7"/>
    <w:rsid w:val="00CF54CE"/>
    <w:rsid w:val="00CF6072"/>
    <w:rsid w:val="00D05A6A"/>
    <w:rsid w:val="00D1601A"/>
    <w:rsid w:val="00D21A8E"/>
    <w:rsid w:val="00D334FD"/>
    <w:rsid w:val="00D41303"/>
    <w:rsid w:val="00D43F95"/>
    <w:rsid w:val="00D55001"/>
    <w:rsid w:val="00D61EA3"/>
    <w:rsid w:val="00D62EB5"/>
    <w:rsid w:val="00D730B2"/>
    <w:rsid w:val="00D859CD"/>
    <w:rsid w:val="00DA471E"/>
    <w:rsid w:val="00DB3E2B"/>
    <w:rsid w:val="00DB5A23"/>
    <w:rsid w:val="00DB776E"/>
    <w:rsid w:val="00DD2365"/>
    <w:rsid w:val="00DF062C"/>
    <w:rsid w:val="00DF1007"/>
    <w:rsid w:val="00DF7F28"/>
    <w:rsid w:val="00E14253"/>
    <w:rsid w:val="00E222DD"/>
    <w:rsid w:val="00E242EE"/>
    <w:rsid w:val="00E56FC7"/>
    <w:rsid w:val="00E91D35"/>
    <w:rsid w:val="00E938D7"/>
    <w:rsid w:val="00E94BB1"/>
    <w:rsid w:val="00EA0227"/>
    <w:rsid w:val="00EA0840"/>
    <w:rsid w:val="00EC31B1"/>
    <w:rsid w:val="00EC58DA"/>
    <w:rsid w:val="00EE6365"/>
    <w:rsid w:val="00EF01E5"/>
    <w:rsid w:val="00EF16B5"/>
    <w:rsid w:val="00EF322F"/>
    <w:rsid w:val="00EF6523"/>
    <w:rsid w:val="00EF6B72"/>
    <w:rsid w:val="00F16960"/>
    <w:rsid w:val="00F228AF"/>
    <w:rsid w:val="00F368B4"/>
    <w:rsid w:val="00F4546C"/>
    <w:rsid w:val="00F61586"/>
    <w:rsid w:val="00F646B7"/>
    <w:rsid w:val="00F858ED"/>
    <w:rsid w:val="00F9032E"/>
    <w:rsid w:val="00F90CCE"/>
    <w:rsid w:val="00F94245"/>
    <w:rsid w:val="00F97A73"/>
    <w:rsid w:val="00F97E96"/>
    <w:rsid w:val="00FA2E90"/>
    <w:rsid w:val="00FA4B9A"/>
    <w:rsid w:val="00FB2169"/>
    <w:rsid w:val="00FC1389"/>
    <w:rsid w:val="00FC5F31"/>
    <w:rsid w:val="00FD72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A5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7"/>
    <w:rPr>
      <w:rFonts w:eastAsia="Times New Roman" w:cs="Times New Roman"/>
      <w:sz w:val="20"/>
      <w:szCs w:val="20"/>
      <w:lang w:eastAsia="lv-LV"/>
    </w:rPr>
  </w:style>
  <w:style w:type="paragraph" w:styleId="Heading1">
    <w:name w:val="heading 1"/>
    <w:basedOn w:val="Normal"/>
    <w:next w:val="Normal"/>
    <w:link w:val="Heading1Char"/>
    <w:uiPriority w:val="99"/>
    <w:qFormat/>
    <w:rsid w:val="009E5E67"/>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E67"/>
    <w:rPr>
      <w:rFonts w:eastAsia="Times New Roman" w:cs="Times New Roman"/>
      <w:szCs w:val="20"/>
      <w:lang w:eastAsia="lv-LV"/>
    </w:rPr>
  </w:style>
  <w:style w:type="character" w:styleId="Strong">
    <w:name w:val="Strong"/>
    <w:uiPriority w:val="22"/>
    <w:qFormat/>
    <w:rsid w:val="009E5E67"/>
    <w:rPr>
      <w:rFonts w:cs="Times New Roman"/>
      <w:b/>
    </w:rPr>
  </w:style>
  <w:style w:type="paragraph" w:styleId="BodyText2">
    <w:name w:val="Body Text 2"/>
    <w:basedOn w:val="Normal"/>
    <w:link w:val="BodyText2Char"/>
    <w:uiPriority w:val="99"/>
    <w:rsid w:val="009E5E67"/>
    <w:pPr>
      <w:jc w:val="center"/>
    </w:pPr>
    <w:rPr>
      <w:b/>
      <w:sz w:val="24"/>
    </w:rPr>
  </w:style>
  <w:style w:type="character" w:customStyle="1" w:styleId="BodyText2Char">
    <w:name w:val="Body Text 2 Char"/>
    <w:basedOn w:val="DefaultParagraphFont"/>
    <w:link w:val="BodyText2"/>
    <w:uiPriority w:val="99"/>
    <w:rsid w:val="009E5E67"/>
    <w:rPr>
      <w:rFonts w:eastAsia="Times New Roman" w:cs="Times New Roman"/>
      <w:b/>
      <w:szCs w:val="20"/>
      <w:lang w:eastAsia="lv-LV"/>
    </w:rPr>
  </w:style>
  <w:style w:type="paragraph" w:styleId="NormalWeb">
    <w:name w:val="Normal (Web)"/>
    <w:basedOn w:val="Normal"/>
    <w:uiPriority w:val="99"/>
    <w:rsid w:val="009E5E67"/>
    <w:pPr>
      <w:spacing w:before="100" w:beforeAutospacing="1" w:after="100" w:afterAutospacing="1"/>
    </w:pPr>
    <w:rPr>
      <w:sz w:val="21"/>
      <w:szCs w:val="21"/>
    </w:rPr>
  </w:style>
  <w:style w:type="paragraph" w:styleId="ListParagraph">
    <w:name w:val="List Paragraph"/>
    <w:basedOn w:val="Normal"/>
    <w:uiPriority w:val="34"/>
    <w:qFormat/>
    <w:rsid w:val="009E5E67"/>
    <w:pPr>
      <w:ind w:left="720"/>
      <w:contextualSpacing/>
    </w:pPr>
  </w:style>
  <w:style w:type="paragraph" w:styleId="Header">
    <w:name w:val="header"/>
    <w:basedOn w:val="Normal"/>
    <w:link w:val="HeaderChar"/>
    <w:uiPriority w:val="99"/>
    <w:unhideWhenUsed/>
    <w:rsid w:val="009E5E67"/>
    <w:pPr>
      <w:tabs>
        <w:tab w:val="center" w:pos="4153"/>
        <w:tab w:val="right" w:pos="8306"/>
      </w:tabs>
    </w:pPr>
  </w:style>
  <w:style w:type="character" w:customStyle="1" w:styleId="HeaderChar">
    <w:name w:val="Header Char"/>
    <w:basedOn w:val="DefaultParagraphFont"/>
    <w:link w:val="Header"/>
    <w:uiPriority w:val="99"/>
    <w:rsid w:val="009E5E67"/>
    <w:rPr>
      <w:rFonts w:eastAsia="Times New Roman" w:cs="Times New Roman"/>
      <w:sz w:val="20"/>
      <w:szCs w:val="20"/>
      <w:lang w:eastAsia="lv-LV"/>
    </w:rPr>
  </w:style>
  <w:style w:type="paragraph" w:styleId="Footer">
    <w:name w:val="footer"/>
    <w:basedOn w:val="Normal"/>
    <w:link w:val="FooterChar"/>
    <w:uiPriority w:val="99"/>
    <w:unhideWhenUsed/>
    <w:rsid w:val="009E5E67"/>
    <w:pPr>
      <w:tabs>
        <w:tab w:val="center" w:pos="4153"/>
        <w:tab w:val="right" w:pos="8306"/>
      </w:tabs>
    </w:pPr>
  </w:style>
  <w:style w:type="character" w:customStyle="1" w:styleId="FooterChar">
    <w:name w:val="Footer Char"/>
    <w:basedOn w:val="DefaultParagraphFont"/>
    <w:link w:val="Footer"/>
    <w:uiPriority w:val="99"/>
    <w:rsid w:val="009E5E67"/>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9E5E67"/>
    <w:rPr>
      <w:rFonts w:ascii="Tahoma" w:hAnsi="Tahoma" w:cs="Tahoma"/>
      <w:sz w:val="16"/>
      <w:szCs w:val="16"/>
    </w:rPr>
  </w:style>
  <w:style w:type="character" w:customStyle="1" w:styleId="BalloonTextChar">
    <w:name w:val="Balloon Text Char"/>
    <w:basedOn w:val="DefaultParagraphFont"/>
    <w:link w:val="BalloonText"/>
    <w:uiPriority w:val="99"/>
    <w:semiHidden/>
    <w:rsid w:val="009E5E67"/>
    <w:rPr>
      <w:rFonts w:ascii="Tahoma" w:eastAsia="Times New Roman" w:hAnsi="Tahoma" w:cs="Tahoma"/>
      <w:sz w:val="16"/>
      <w:szCs w:val="16"/>
      <w:lang w:eastAsia="lv-LV"/>
    </w:rPr>
  </w:style>
  <w:style w:type="paragraph" w:styleId="Title">
    <w:name w:val="Title"/>
    <w:basedOn w:val="Normal"/>
    <w:link w:val="TitleChar"/>
    <w:qFormat/>
    <w:rsid w:val="009E5E67"/>
    <w:pPr>
      <w:jc w:val="center"/>
    </w:pPr>
    <w:rPr>
      <w:b/>
      <w:sz w:val="28"/>
      <w:lang w:eastAsia="en-US"/>
    </w:rPr>
  </w:style>
  <w:style w:type="character" w:customStyle="1" w:styleId="TitleChar">
    <w:name w:val="Title Char"/>
    <w:basedOn w:val="DefaultParagraphFont"/>
    <w:link w:val="Title"/>
    <w:rsid w:val="009E5E67"/>
    <w:rPr>
      <w:rFonts w:eastAsia="Times New Roman" w:cs="Times New Roman"/>
      <w:b/>
      <w:sz w:val="28"/>
      <w:szCs w:val="20"/>
    </w:rPr>
  </w:style>
  <w:style w:type="paragraph" w:customStyle="1" w:styleId="tvhtml">
    <w:name w:val="tv_html"/>
    <w:basedOn w:val="Normal"/>
    <w:uiPriority w:val="99"/>
    <w:rsid w:val="009377E1"/>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49173A"/>
    <w:rPr>
      <w:sz w:val="16"/>
      <w:szCs w:val="16"/>
    </w:rPr>
  </w:style>
  <w:style w:type="paragraph" w:styleId="CommentText">
    <w:name w:val="annotation text"/>
    <w:basedOn w:val="Normal"/>
    <w:link w:val="CommentTextChar"/>
    <w:uiPriority w:val="99"/>
    <w:semiHidden/>
    <w:unhideWhenUsed/>
    <w:rsid w:val="0049173A"/>
  </w:style>
  <w:style w:type="character" w:customStyle="1" w:styleId="CommentTextChar">
    <w:name w:val="Comment Text Char"/>
    <w:basedOn w:val="DefaultParagraphFont"/>
    <w:link w:val="CommentText"/>
    <w:uiPriority w:val="99"/>
    <w:semiHidden/>
    <w:rsid w:val="0049173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9173A"/>
    <w:rPr>
      <w:b/>
      <w:bCs/>
    </w:rPr>
  </w:style>
  <w:style w:type="character" w:customStyle="1" w:styleId="CommentSubjectChar">
    <w:name w:val="Comment Subject Char"/>
    <w:basedOn w:val="CommentTextChar"/>
    <w:link w:val="CommentSubject"/>
    <w:uiPriority w:val="99"/>
    <w:semiHidden/>
    <w:rsid w:val="0049173A"/>
    <w:rPr>
      <w:rFonts w:eastAsia="Times New Roman" w:cs="Times New Roman"/>
      <w:b/>
      <w:bCs/>
      <w:sz w:val="20"/>
      <w:szCs w:val="20"/>
      <w:lang w:eastAsia="lv-LV"/>
    </w:rPr>
  </w:style>
  <w:style w:type="paragraph" w:styleId="FootnoteText">
    <w:name w:val="footnote text"/>
    <w:basedOn w:val="Normal"/>
    <w:link w:val="FootnoteTextChar"/>
    <w:uiPriority w:val="99"/>
    <w:semiHidden/>
    <w:unhideWhenUsed/>
    <w:rsid w:val="005A3B55"/>
  </w:style>
  <w:style w:type="character" w:customStyle="1" w:styleId="FootnoteTextChar">
    <w:name w:val="Footnote Text Char"/>
    <w:basedOn w:val="DefaultParagraphFont"/>
    <w:link w:val="FootnoteText"/>
    <w:uiPriority w:val="99"/>
    <w:semiHidden/>
    <w:rsid w:val="005A3B55"/>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5A3B55"/>
    <w:rPr>
      <w:vertAlign w:val="superscript"/>
    </w:rPr>
  </w:style>
  <w:style w:type="character" w:styleId="Hyperlink">
    <w:name w:val="Hyperlink"/>
    <w:basedOn w:val="DefaultParagraphFont"/>
    <w:uiPriority w:val="99"/>
    <w:unhideWhenUsed/>
    <w:rsid w:val="0051143E"/>
    <w:rPr>
      <w:color w:val="0000FF"/>
      <w:u w:val="single"/>
    </w:rPr>
  </w:style>
  <w:style w:type="paragraph" w:customStyle="1" w:styleId="naisc">
    <w:name w:val="naisc"/>
    <w:basedOn w:val="Normal"/>
    <w:rsid w:val="00D55001"/>
    <w:pPr>
      <w:spacing w:before="100" w:beforeAutospacing="1" w:after="100" w:afterAutospacing="1"/>
    </w:pPr>
    <w:rPr>
      <w:sz w:val="24"/>
      <w:szCs w:val="24"/>
    </w:rPr>
  </w:style>
  <w:style w:type="character" w:customStyle="1" w:styleId="st">
    <w:name w:val="st"/>
    <w:basedOn w:val="DefaultParagraphFont"/>
    <w:rsid w:val="00530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7"/>
    <w:rPr>
      <w:rFonts w:eastAsia="Times New Roman" w:cs="Times New Roman"/>
      <w:sz w:val="20"/>
      <w:szCs w:val="20"/>
      <w:lang w:eastAsia="lv-LV"/>
    </w:rPr>
  </w:style>
  <w:style w:type="paragraph" w:styleId="Heading1">
    <w:name w:val="heading 1"/>
    <w:basedOn w:val="Normal"/>
    <w:next w:val="Normal"/>
    <w:link w:val="Heading1Char"/>
    <w:uiPriority w:val="99"/>
    <w:qFormat/>
    <w:rsid w:val="009E5E67"/>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E67"/>
    <w:rPr>
      <w:rFonts w:eastAsia="Times New Roman" w:cs="Times New Roman"/>
      <w:szCs w:val="20"/>
      <w:lang w:eastAsia="lv-LV"/>
    </w:rPr>
  </w:style>
  <w:style w:type="character" w:styleId="Strong">
    <w:name w:val="Strong"/>
    <w:uiPriority w:val="22"/>
    <w:qFormat/>
    <w:rsid w:val="009E5E67"/>
    <w:rPr>
      <w:rFonts w:cs="Times New Roman"/>
      <w:b/>
    </w:rPr>
  </w:style>
  <w:style w:type="paragraph" w:styleId="BodyText2">
    <w:name w:val="Body Text 2"/>
    <w:basedOn w:val="Normal"/>
    <w:link w:val="BodyText2Char"/>
    <w:uiPriority w:val="99"/>
    <w:rsid w:val="009E5E67"/>
    <w:pPr>
      <w:jc w:val="center"/>
    </w:pPr>
    <w:rPr>
      <w:b/>
      <w:sz w:val="24"/>
    </w:rPr>
  </w:style>
  <w:style w:type="character" w:customStyle="1" w:styleId="BodyText2Char">
    <w:name w:val="Body Text 2 Char"/>
    <w:basedOn w:val="DefaultParagraphFont"/>
    <w:link w:val="BodyText2"/>
    <w:uiPriority w:val="99"/>
    <w:rsid w:val="009E5E67"/>
    <w:rPr>
      <w:rFonts w:eastAsia="Times New Roman" w:cs="Times New Roman"/>
      <w:b/>
      <w:szCs w:val="20"/>
      <w:lang w:eastAsia="lv-LV"/>
    </w:rPr>
  </w:style>
  <w:style w:type="paragraph" w:styleId="NormalWeb">
    <w:name w:val="Normal (Web)"/>
    <w:basedOn w:val="Normal"/>
    <w:uiPriority w:val="99"/>
    <w:rsid w:val="009E5E67"/>
    <w:pPr>
      <w:spacing w:before="100" w:beforeAutospacing="1" w:after="100" w:afterAutospacing="1"/>
    </w:pPr>
    <w:rPr>
      <w:sz w:val="21"/>
      <w:szCs w:val="21"/>
    </w:rPr>
  </w:style>
  <w:style w:type="paragraph" w:styleId="ListParagraph">
    <w:name w:val="List Paragraph"/>
    <w:basedOn w:val="Normal"/>
    <w:uiPriority w:val="34"/>
    <w:qFormat/>
    <w:rsid w:val="009E5E67"/>
    <w:pPr>
      <w:ind w:left="720"/>
      <w:contextualSpacing/>
    </w:pPr>
  </w:style>
  <w:style w:type="paragraph" w:styleId="Header">
    <w:name w:val="header"/>
    <w:basedOn w:val="Normal"/>
    <w:link w:val="HeaderChar"/>
    <w:uiPriority w:val="99"/>
    <w:unhideWhenUsed/>
    <w:rsid w:val="009E5E67"/>
    <w:pPr>
      <w:tabs>
        <w:tab w:val="center" w:pos="4153"/>
        <w:tab w:val="right" w:pos="8306"/>
      </w:tabs>
    </w:pPr>
  </w:style>
  <w:style w:type="character" w:customStyle="1" w:styleId="HeaderChar">
    <w:name w:val="Header Char"/>
    <w:basedOn w:val="DefaultParagraphFont"/>
    <w:link w:val="Header"/>
    <w:uiPriority w:val="99"/>
    <w:rsid w:val="009E5E67"/>
    <w:rPr>
      <w:rFonts w:eastAsia="Times New Roman" w:cs="Times New Roman"/>
      <w:sz w:val="20"/>
      <w:szCs w:val="20"/>
      <w:lang w:eastAsia="lv-LV"/>
    </w:rPr>
  </w:style>
  <w:style w:type="paragraph" w:styleId="Footer">
    <w:name w:val="footer"/>
    <w:basedOn w:val="Normal"/>
    <w:link w:val="FooterChar"/>
    <w:uiPriority w:val="99"/>
    <w:unhideWhenUsed/>
    <w:rsid w:val="009E5E67"/>
    <w:pPr>
      <w:tabs>
        <w:tab w:val="center" w:pos="4153"/>
        <w:tab w:val="right" w:pos="8306"/>
      </w:tabs>
    </w:pPr>
  </w:style>
  <w:style w:type="character" w:customStyle="1" w:styleId="FooterChar">
    <w:name w:val="Footer Char"/>
    <w:basedOn w:val="DefaultParagraphFont"/>
    <w:link w:val="Footer"/>
    <w:uiPriority w:val="99"/>
    <w:rsid w:val="009E5E67"/>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9E5E67"/>
    <w:rPr>
      <w:rFonts w:ascii="Tahoma" w:hAnsi="Tahoma" w:cs="Tahoma"/>
      <w:sz w:val="16"/>
      <w:szCs w:val="16"/>
    </w:rPr>
  </w:style>
  <w:style w:type="character" w:customStyle="1" w:styleId="BalloonTextChar">
    <w:name w:val="Balloon Text Char"/>
    <w:basedOn w:val="DefaultParagraphFont"/>
    <w:link w:val="BalloonText"/>
    <w:uiPriority w:val="99"/>
    <w:semiHidden/>
    <w:rsid w:val="009E5E67"/>
    <w:rPr>
      <w:rFonts w:ascii="Tahoma" w:eastAsia="Times New Roman" w:hAnsi="Tahoma" w:cs="Tahoma"/>
      <w:sz w:val="16"/>
      <w:szCs w:val="16"/>
      <w:lang w:eastAsia="lv-LV"/>
    </w:rPr>
  </w:style>
  <w:style w:type="paragraph" w:styleId="Title">
    <w:name w:val="Title"/>
    <w:basedOn w:val="Normal"/>
    <w:link w:val="TitleChar"/>
    <w:qFormat/>
    <w:rsid w:val="009E5E67"/>
    <w:pPr>
      <w:jc w:val="center"/>
    </w:pPr>
    <w:rPr>
      <w:b/>
      <w:sz w:val="28"/>
      <w:lang w:eastAsia="en-US"/>
    </w:rPr>
  </w:style>
  <w:style w:type="character" w:customStyle="1" w:styleId="TitleChar">
    <w:name w:val="Title Char"/>
    <w:basedOn w:val="DefaultParagraphFont"/>
    <w:link w:val="Title"/>
    <w:rsid w:val="009E5E67"/>
    <w:rPr>
      <w:rFonts w:eastAsia="Times New Roman" w:cs="Times New Roman"/>
      <w:b/>
      <w:sz w:val="28"/>
      <w:szCs w:val="20"/>
    </w:rPr>
  </w:style>
  <w:style w:type="paragraph" w:customStyle="1" w:styleId="tvhtml">
    <w:name w:val="tv_html"/>
    <w:basedOn w:val="Normal"/>
    <w:uiPriority w:val="99"/>
    <w:rsid w:val="009377E1"/>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49173A"/>
    <w:rPr>
      <w:sz w:val="16"/>
      <w:szCs w:val="16"/>
    </w:rPr>
  </w:style>
  <w:style w:type="paragraph" w:styleId="CommentText">
    <w:name w:val="annotation text"/>
    <w:basedOn w:val="Normal"/>
    <w:link w:val="CommentTextChar"/>
    <w:uiPriority w:val="99"/>
    <w:semiHidden/>
    <w:unhideWhenUsed/>
    <w:rsid w:val="0049173A"/>
  </w:style>
  <w:style w:type="character" w:customStyle="1" w:styleId="CommentTextChar">
    <w:name w:val="Comment Text Char"/>
    <w:basedOn w:val="DefaultParagraphFont"/>
    <w:link w:val="CommentText"/>
    <w:uiPriority w:val="99"/>
    <w:semiHidden/>
    <w:rsid w:val="0049173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9173A"/>
    <w:rPr>
      <w:b/>
      <w:bCs/>
    </w:rPr>
  </w:style>
  <w:style w:type="character" w:customStyle="1" w:styleId="CommentSubjectChar">
    <w:name w:val="Comment Subject Char"/>
    <w:basedOn w:val="CommentTextChar"/>
    <w:link w:val="CommentSubject"/>
    <w:uiPriority w:val="99"/>
    <w:semiHidden/>
    <w:rsid w:val="0049173A"/>
    <w:rPr>
      <w:rFonts w:eastAsia="Times New Roman" w:cs="Times New Roman"/>
      <w:b/>
      <w:bCs/>
      <w:sz w:val="20"/>
      <w:szCs w:val="20"/>
      <w:lang w:eastAsia="lv-LV"/>
    </w:rPr>
  </w:style>
  <w:style w:type="paragraph" w:styleId="FootnoteText">
    <w:name w:val="footnote text"/>
    <w:basedOn w:val="Normal"/>
    <w:link w:val="FootnoteTextChar"/>
    <w:uiPriority w:val="99"/>
    <w:semiHidden/>
    <w:unhideWhenUsed/>
    <w:rsid w:val="005A3B55"/>
  </w:style>
  <w:style w:type="character" w:customStyle="1" w:styleId="FootnoteTextChar">
    <w:name w:val="Footnote Text Char"/>
    <w:basedOn w:val="DefaultParagraphFont"/>
    <w:link w:val="FootnoteText"/>
    <w:uiPriority w:val="99"/>
    <w:semiHidden/>
    <w:rsid w:val="005A3B55"/>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5A3B55"/>
    <w:rPr>
      <w:vertAlign w:val="superscript"/>
    </w:rPr>
  </w:style>
  <w:style w:type="character" w:styleId="Hyperlink">
    <w:name w:val="Hyperlink"/>
    <w:basedOn w:val="DefaultParagraphFont"/>
    <w:uiPriority w:val="99"/>
    <w:unhideWhenUsed/>
    <w:rsid w:val="0051143E"/>
    <w:rPr>
      <w:color w:val="0000FF"/>
      <w:u w:val="single"/>
    </w:rPr>
  </w:style>
  <w:style w:type="paragraph" w:customStyle="1" w:styleId="naisc">
    <w:name w:val="naisc"/>
    <w:basedOn w:val="Normal"/>
    <w:rsid w:val="00D55001"/>
    <w:pPr>
      <w:spacing w:before="100" w:beforeAutospacing="1" w:after="100" w:afterAutospacing="1"/>
    </w:pPr>
    <w:rPr>
      <w:sz w:val="24"/>
      <w:szCs w:val="24"/>
    </w:rPr>
  </w:style>
  <w:style w:type="character" w:customStyle="1" w:styleId="st">
    <w:name w:val="st"/>
    <w:basedOn w:val="DefaultParagraphFont"/>
    <w:rsid w:val="0053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362440">
      <w:bodyDiv w:val="1"/>
      <w:marLeft w:val="0"/>
      <w:marRight w:val="0"/>
      <w:marTop w:val="0"/>
      <w:marBottom w:val="0"/>
      <w:divBdr>
        <w:top w:val="none" w:sz="0" w:space="0" w:color="auto"/>
        <w:left w:val="none" w:sz="0" w:space="0" w:color="auto"/>
        <w:bottom w:val="none" w:sz="0" w:space="0" w:color="auto"/>
        <w:right w:val="none" w:sz="0" w:space="0" w:color="auto"/>
      </w:divBdr>
    </w:div>
    <w:div w:id="19856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214844-noteikumi-par-robezskersosanas-vietam-un-tajas-veicamajam-parbaude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likumi.lv/ta/id/214844-noteikumi-par-robezskersosanas-vietam-un-tajas-veicamajam-parbaude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kumi.lv/ta/id/214844-noteikumi-par-robezskersosanas-vietam-un-tajas-veicamajam-parbaudem"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doc.php?id=214844&amp;cs=f521ff1e"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J.Gaiķis</Vad_x012b_t_x0101_js>
    <Kategorija xmlns="2e5bb04e-596e-45bd-9003-43ca78b1ba16">MK noteikumu projekts</Kategorija>
    <DKP xmlns="2e5bb04e-596e-45bd-9003-43ca78b1ba16">124</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3AE9-7AE0-4FFD-9CFE-1761552419B3}">
  <ds:schemaRefs>
    <ds:schemaRef ds:uri="http://schemas.microsoft.com/sharepoint/v3/contenttype/forms"/>
  </ds:schemaRefs>
</ds:datastoreItem>
</file>

<file path=customXml/itemProps2.xml><?xml version="1.0" encoding="utf-8"?>
<ds:datastoreItem xmlns:ds="http://schemas.openxmlformats.org/officeDocument/2006/customXml" ds:itemID="{8A7CF7F3-9AA6-4D6B-B0E5-90278126C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9671BF8-FF54-459A-9766-DC2CAF236325}">
  <ds:schemaRefs>
    <ds:schemaRef ds:uri="http://purl.org/dc/elements/1.1/"/>
    <ds:schemaRef ds:uri="http://schemas.microsoft.com/office/2006/metadata/properties"/>
    <ds:schemaRef ds:uri="http://purl.org/dc/terms/"/>
    <ds:schemaRef ds:uri="2e5bb04e-596e-45bd-9003-43ca78b1ba1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E2E96A3-7A29-412B-B1BA-EF1073B9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3227</Words>
  <Characters>1840</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"Grozījumi Ministru kabineta 2010.gada 27.jūlija noteikumos Nr.704 „Noteikumi par robežšķērsošanas vietām un tajās veicamajām pārbaudēm"</vt:lpstr>
      <vt:lpstr>MK noteikumu projekts "Grozījumi Ministru kabineta 2010.gada 27.jūlija noteikumos Nr.704 „Noteikumi par robežšķērsošanas vietām un tajās veicamajām pārbaudēm"</vt:lpstr>
    </vt:vector>
  </TitlesOfParts>
  <Company>Valsts ieņēmumu dienests</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2010.gada 27.jūlija noteikumos Nr.704 „Noteikumi par robežšķērsošanas vietām un tajās veicamajām pārbaudēm"</dc:title>
  <dc:subject>MK noteikumu projekts</dc:subject>
  <dc:creator>E.Galkina</dc:creator>
  <dc:description>Elina.Galkina@vid.gov.lv_x000d_
tālr.67120938</dc:description>
  <cp:lastModifiedBy>Leontīne Babkina</cp:lastModifiedBy>
  <cp:revision>28</cp:revision>
  <cp:lastPrinted>2016-05-23T11:40:00Z</cp:lastPrinted>
  <dcterms:created xsi:type="dcterms:W3CDTF">2016-04-01T07:07:00Z</dcterms:created>
  <dcterms:modified xsi:type="dcterms:W3CDTF">2016-06-01T13:22:00Z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