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60BB6" w14:textId="77777777" w:rsidR="00E21394" w:rsidRDefault="00E21394" w:rsidP="00E21394">
      <w:pPr>
        <w:ind w:firstLine="720"/>
        <w:jc w:val="right"/>
        <w:rPr>
          <w:sz w:val="28"/>
          <w:szCs w:val="28"/>
        </w:rPr>
      </w:pPr>
      <w:r>
        <w:rPr>
          <w:sz w:val="28"/>
          <w:szCs w:val="28"/>
        </w:rPr>
        <w:t>Ministru kabineta noteikumu projekta ”</w:t>
      </w:r>
      <w:r w:rsidR="00C41976" w:rsidRPr="00C41976">
        <w:rPr>
          <w:sz w:val="28"/>
          <w:szCs w:val="28"/>
        </w:rPr>
        <w:t>Noteikum</w:t>
      </w:r>
      <w:r>
        <w:rPr>
          <w:sz w:val="28"/>
          <w:szCs w:val="28"/>
        </w:rPr>
        <w:t>i</w:t>
      </w:r>
      <w:r w:rsidR="00C41976" w:rsidRPr="00C41976">
        <w:rPr>
          <w:sz w:val="28"/>
          <w:szCs w:val="28"/>
        </w:rPr>
        <w:t xml:space="preserve"> par </w:t>
      </w:r>
    </w:p>
    <w:p w14:paraId="76F3C6DB" w14:textId="77777777" w:rsidR="00E21394" w:rsidRDefault="00C41976" w:rsidP="00E21394">
      <w:pPr>
        <w:ind w:firstLine="720"/>
        <w:jc w:val="right"/>
        <w:rPr>
          <w:sz w:val="28"/>
          <w:szCs w:val="28"/>
        </w:rPr>
      </w:pPr>
      <w:r w:rsidRPr="00C41976">
        <w:rPr>
          <w:sz w:val="28"/>
          <w:szCs w:val="28"/>
        </w:rPr>
        <w:t xml:space="preserve">sabiedrību sagatavoto finanšu pārskatu vai konsolidēto </w:t>
      </w:r>
    </w:p>
    <w:p w14:paraId="1B3A05F2" w14:textId="6DF522B8" w:rsidR="00C41976" w:rsidRPr="00C41976" w:rsidRDefault="00C41976" w:rsidP="00E21394">
      <w:pPr>
        <w:ind w:firstLine="720"/>
        <w:jc w:val="right"/>
        <w:rPr>
          <w:sz w:val="28"/>
          <w:szCs w:val="28"/>
        </w:rPr>
      </w:pPr>
      <w:r w:rsidRPr="00C41976">
        <w:rPr>
          <w:sz w:val="28"/>
          <w:szCs w:val="28"/>
        </w:rPr>
        <w:t>finanšu pārskatu elektroniskā noraksta formu</w:t>
      </w:r>
      <w:r w:rsidR="00E21394">
        <w:rPr>
          <w:sz w:val="28"/>
          <w:szCs w:val="28"/>
        </w:rPr>
        <w:t>”</w:t>
      </w:r>
      <w:r w:rsidRPr="00C41976">
        <w:rPr>
          <w:sz w:val="28"/>
          <w:szCs w:val="28"/>
        </w:rPr>
        <w:t xml:space="preserve"> </w:t>
      </w:r>
    </w:p>
    <w:p w14:paraId="1C02D07C" w14:textId="77777777" w:rsidR="001C5205" w:rsidRPr="00172491" w:rsidRDefault="001C5205" w:rsidP="001C5205">
      <w:pPr>
        <w:ind w:firstLine="720"/>
        <w:jc w:val="right"/>
        <w:rPr>
          <w:sz w:val="28"/>
          <w:szCs w:val="28"/>
        </w:rPr>
      </w:pPr>
    </w:p>
    <w:p w14:paraId="3304E809" w14:textId="1CD95667" w:rsidR="001C5205" w:rsidRDefault="001C5205" w:rsidP="001C5205">
      <w:pPr>
        <w:jc w:val="right"/>
        <w:rPr>
          <w:b/>
          <w:sz w:val="36"/>
          <w:szCs w:val="36"/>
        </w:rPr>
      </w:pPr>
      <w:r w:rsidRPr="00172491">
        <w:rPr>
          <w:sz w:val="28"/>
          <w:szCs w:val="28"/>
        </w:rPr>
        <w:t>pielikums</w:t>
      </w:r>
    </w:p>
    <w:p w14:paraId="5E466394" w14:textId="77777777" w:rsidR="001C5205" w:rsidRDefault="001C5205" w:rsidP="00D12C74">
      <w:pPr>
        <w:jc w:val="center"/>
        <w:rPr>
          <w:b/>
          <w:sz w:val="36"/>
          <w:szCs w:val="36"/>
        </w:rPr>
      </w:pPr>
    </w:p>
    <w:p w14:paraId="4D671B74" w14:textId="589ABC39" w:rsidR="00E45351" w:rsidRPr="00686735" w:rsidRDefault="00674C73" w:rsidP="00D12C74">
      <w:pPr>
        <w:jc w:val="center"/>
        <w:rPr>
          <w:sz w:val="36"/>
          <w:szCs w:val="36"/>
        </w:rPr>
      </w:pPr>
      <w:r w:rsidRPr="00686735">
        <w:rPr>
          <w:sz w:val="36"/>
          <w:szCs w:val="36"/>
        </w:rPr>
        <w:t>Finanšu pārskata pielikums</w:t>
      </w:r>
      <w:r w:rsidR="00E35F2E">
        <w:rPr>
          <w:sz w:val="36"/>
          <w:szCs w:val="36"/>
        </w:rPr>
        <w:t xml:space="preserve"> </w:t>
      </w:r>
      <w:r w:rsidR="00E35F2E" w:rsidRPr="00BB4C7A">
        <w:rPr>
          <w:sz w:val="36"/>
          <w:szCs w:val="36"/>
        </w:rPr>
        <w:t>vai</w:t>
      </w:r>
      <w:r w:rsidR="00E35F2E">
        <w:rPr>
          <w:b/>
          <w:sz w:val="36"/>
          <w:szCs w:val="36"/>
        </w:rPr>
        <w:t xml:space="preserve"> </w:t>
      </w:r>
      <w:r w:rsidR="00286F91" w:rsidRPr="00686735">
        <w:rPr>
          <w:sz w:val="36"/>
          <w:szCs w:val="36"/>
        </w:rPr>
        <w:t>piezīmes</w:t>
      </w:r>
    </w:p>
    <w:p w14:paraId="07950032" w14:textId="77777777" w:rsidR="00674C73" w:rsidRPr="00686735" w:rsidRDefault="00674C73" w:rsidP="00D12C74">
      <w:pPr>
        <w:jc w:val="center"/>
        <w:rPr>
          <w:sz w:val="44"/>
          <w:szCs w:val="44"/>
        </w:rPr>
      </w:pPr>
    </w:p>
    <w:p w14:paraId="7A35237A" w14:textId="6086BFD1" w:rsidR="000E3C86" w:rsidRPr="00686735" w:rsidRDefault="008713BE" w:rsidP="003E2109">
      <w:pPr>
        <w:pStyle w:val="ListParagraph"/>
        <w:numPr>
          <w:ilvl w:val="0"/>
          <w:numId w:val="5"/>
        </w:numPr>
        <w:ind w:left="357" w:hanging="357"/>
        <w:rPr>
          <w:sz w:val="32"/>
          <w:szCs w:val="32"/>
        </w:rPr>
      </w:pPr>
      <w:r w:rsidRPr="00686735">
        <w:rPr>
          <w:sz w:val="32"/>
          <w:szCs w:val="32"/>
        </w:rPr>
        <w:t>S</w:t>
      </w:r>
      <w:r w:rsidR="008C643A" w:rsidRPr="00686735">
        <w:rPr>
          <w:sz w:val="32"/>
          <w:szCs w:val="32"/>
        </w:rPr>
        <w:t xml:space="preserve">abiedrības </w:t>
      </w:r>
      <w:r w:rsidRPr="00686735">
        <w:rPr>
          <w:sz w:val="32"/>
          <w:szCs w:val="32"/>
        </w:rPr>
        <w:t xml:space="preserve">sniegtā </w:t>
      </w:r>
      <w:r w:rsidR="006B5376" w:rsidRPr="00686735">
        <w:rPr>
          <w:sz w:val="32"/>
          <w:szCs w:val="32"/>
        </w:rPr>
        <w:t>informācija</w:t>
      </w:r>
      <w:r w:rsidR="008C643A" w:rsidRPr="00686735">
        <w:rPr>
          <w:sz w:val="32"/>
          <w:szCs w:val="32"/>
        </w:rPr>
        <w:t xml:space="preserve"> </w:t>
      </w:r>
    </w:p>
    <w:tbl>
      <w:tblPr>
        <w:tblStyle w:val="TableGrid"/>
        <w:tblW w:w="0" w:type="auto"/>
        <w:tblLook w:val="04A0" w:firstRow="1" w:lastRow="0" w:firstColumn="1" w:lastColumn="0" w:noHBand="0" w:noVBand="1"/>
      </w:tblPr>
      <w:tblGrid>
        <w:gridCol w:w="4335"/>
        <w:gridCol w:w="4996"/>
      </w:tblGrid>
      <w:tr w:rsidR="00F26F5D" w14:paraId="629E6D61" w14:textId="77777777" w:rsidTr="0010622E">
        <w:tc>
          <w:tcPr>
            <w:tcW w:w="9331" w:type="dxa"/>
            <w:gridSpan w:val="2"/>
          </w:tcPr>
          <w:p w14:paraId="639EEAB1" w14:textId="77777777" w:rsidR="00F26F5D" w:rsidRPr="002675B8" w:rsidRDefault="009D790E" w:rsidP="009F378B">
            <w:pPr>
              <w:pStyle w:val="ListParagraph"/>
              <w:ind w:left="0"/>
              <w:jc w:val="both"/>
              <w:rPr>
                <w:szCs w:val="24"/>
              </w:rPr>
            </w:pPr>
            <w:r w:rsidRPr="002675B8">
              <w:rPr>
                <w:szCs w:val="24"/>
              </w:rPr>
              <w:t xml:space="preserve">Vidējais darbinieku </w:t>
            </w:r>
            <w:r w:rsidRPr="00686735">
              <w:rPr>
                <w:szCs w:val="24"/>
              </w:rPr>
              <w:t xml:space="preserve">skaits </w:t>
            </w:r>
            <w:r w:rsidR="004B4DB4" w:rsidRPr="00686735">
              <w:rPr>
                <w:szCs w:val="24"/>
                <w:lang w:eastAsia="lv-LV"/>
              </w:rPr>
              <w:t>(</w:t>
            </w:r>
            <w:r w:rsidR="008040EC" w:rsidRPr="00686735">
              <w:rPr>
                <w:szCs w:val="24"/>
                <w:lang w:eastAsia="lv-LV"/>
              </w:rPr>
              <w:t xml:space="preserve">Gada pārskatu un konsolidēto gada pārskatu </w:t>
            </w:r>
            <w:r w:rsidR="004B4DB4" w:rsidRPr="00686735">
              <w:rPr>
                <w:szCs w:val="24"/>
                <w:lang w:eastAsia="lv-LV"/>
              </w:rPr>
              <w:t>likum</w:t>
            </w:r>
            <w:r w:rsidR="008040EC" w:rsidRPr="00686735">
              <w:rPr>
                <w:szCs w:val="24"/>
                <w:lang w:eastAsia="lv-LV"/>
              </w:rPr>
              <w:t>a</w:t>
            </w:r>
            <w:r w:rsidR="004B4DB4" w:rsidRPr="00686735">
              <w:rPr>
                <w:szCs w:val="24"/>
                <w:lang w:eastAsia="lv-LV"/>
              </w:rPr>
              <w:t xml:space="preserve"> </w:t>
            </w:r>
            <w:r w:rsidR="008040EC" w:rsidRPr="00686735">
              <w:rPr>
                <w:szCs w:val="24"/>
                <w:lang w:eastAsia="lv-LV"/>
              </w:rPr>
              <w:t xml:space="preserve">(turpmāk – likums) </w:t>
            </w:r>
            <w:r w:rsidR="00FB287F" w:rsidRPr="00686735">
              <w:rPr>
                <w:szCs w:val="24"/>
              </w:rPr>
              <w:t>52.panta pirmās daļas</w:t>
            </w:r>
            <w:r w:rsidR="00C30B82" w:rsidRPr="00686735">
              <w:rPr>
                <w:szCs w:val="24"/>
              </w:rPr>
              <w:t xml:space="preserve"> 6.punkts</w:t>
            </w:r>
            <w:r w:rsidR="009D5737" w:rsidRPr="00686735">
              <w:rPr>
                <w:szCs w:val="24"/>
              </w:rPr>
              <w:t>)</w:t>
            </w:r>
          </w:p>
        </w:tc>
      </w:tr>
      <w:tr w:rsidR="009D790E" w14:paraId="3CC23ABD" w14:textId="77777777" w:rsidTr="0010622E">
        <w:tc>
          <w:tcPr>
            <w:tcW w:w="9331" w:type="dxa"/>
            <w:gridSpan w:val="2"/>
          </w:tcPr>
          <w:p w14:paraId="72D6FD59" w14:textId="77777777" w:rsidR="009D790E" w:rsidRPr="002675B8" w:rsidRDefault="009D790E" w:rsidP="006B5376">
            <w:pPr>
              <w:pStyle w:val="ListParagraph"/>
              <w:ind w:left="0"/>
              <w:rPr>
                <w:szCs w:val="24"/>
              </w:rPr>
            </w:pPr>
          </w:p>
        </w:tc>
      </w:tr>
      <w:tr w:rsidR="00007CAD" w14:paraId="2C79F87E" w14:textId="77777777" w:rsidTr="0010622E">
        <w:tc>
          <w:tcPr>
            <w:tcW w:w="9331" w:type="dxa"/>
            <w:gridSpan w:val="2"/>
          </w:tcPr>
          <w:p w14:paraId="025444CC" w14:textId="5DE7B6FE" w:rsidR="00007CAD" w:rsidRPr="00686735" w:rsidRDefault="00A71C57" w:rsidP="00CA51F4">
            <w:pPr>
              <w:pStyle w:val="ListParagraph"/>
              <w:ind w:left="0"/>
              <w:rPr>
                <w:szCs w:val="24"/>
              </w:rPr>
            </w:pPr>
            <w:r w:rsidRPr="002675B8">
              <w:rPr>
                <w:szCs w:val="24"/>
              </w:rPr>
              <w:t>Vidējais darbinieku skaits sadalījumā pa kategorijām</w:t>
            </w:r>
            <w:r w:rsidR="00CB07FA">
              <w:rPr>
                <w:szCs w:val="24"/>
              </w:rPr>
              <w:t xml:space="preserve"> </w:t>
            </w:r>
            <w:r w:rsidR="00611B2A" w:rsidRPr="002675B8">
              <w:rPr>
                <w:rStyle w:val="FootnoteReference"/>
                <w:szCs w:val="24"/>
              </w:rPr>
              <w:footnoteReference w:id="1"/>
            </w:r>
            <w:r w:rsidR="008040EC" w:rsidRPr="002675B8">
              <w:rPr>
                <w:szCs w:val="24"/>
              </w:rPr>
              <w:t xml:space="preserve"> </w:t>
            </w:r>
            <w:r w:rsidR="004B4DB4" w:rsidRPr="00686735">
              <w:rPr>
                <w:szCs w:val="24"/>
                <w:lang w:eastAsia="lv-LV"/>
              </w:rPr>
              <w:t xml:space="preserve">(likuma </w:t>
            </w:r>
            <w:r w:rsidR="00515C71" w:rsidRPr="00686735">
              <w:rPr>
                <w:szCs w:val="24"/>
              </w:rPr>
              <w:t>53.panta pirmās daļas 4.punkts)</w:t>
            </w:r>
          </w:p>
          <w:p w14:paraId="75DFFB4E" w14:textId="77777777" w:rsidR="001A4B56" w:rsidRPr="0000327B" w:rsidRDefault="001A4B56" w:rsidP="00CA51F4">
            <w:pPr>
              <w:pStyle w:val="ListParagraph"/>
              <w:ind w:left="0"/>
              <w:rPr>
                <w:szCs w:val="24"/>
              </w:rPr>
            </w:pPr>
            <w:r w:rsidRPr="0000327B">
              <w:rPr>
                <w:szCs w:val="24"/>
              </w:rPr>
              <w:t>Valdes locekļi</w:t>
            </w:r>
          </w:p>
          <w:p w14:paraId="2CB8DE32" w14:textId="77777777" w:rsidR="001A4B56" w:rsidRPr="0000327B" w:rsidRDefault="001A4B56" w:rsidP="00CA51F4">
            <w:pPr>
              <w:pStyle w:val="ListParagraph"/>
              <w:ind w:left="0"/>
              <w:rPr>
                <w:szCs w:val="24"/>
              </w:rPr>
            </w:pPr>
            <w:r w:rsidRPr="0000327B">
              <w:rPr>
                <w:szCs w:val="24"/>
              </w:rPr>
              <w:t>Padomes locekļi</w:t>
            </w:r>
          </w:p>
          <w:p w14:paraId="4B30DC23" w14:textId="77777777" w:rsidR="001A4B56" w:rsidRPr="002675B8" w:rsidRDefault="001A4B56" w:rsidP="00CA51F4">
            <w:pPr>
              <w:pStyle w:val="ListParagraph"/>
              <w:ind w:left="0"/>
              <w:rPr>
                <w:szCs w:val="24"/>
              </w:rPr>
            </w:pPr>
            <w:r w:rsidRPr="0000327B">
              <w:rPr>
                <w:szCs w:val="24"/>
              </w:rPr>
              <w:t>Pārējie</w:t>
            </w:r>
            <w:r w:rsidR="00D52152">
              <w:rPr>
                <w:szCs w:val="24"/>
              </w:rPr>
              <w:t xml:space="preserve"> darbinieki</w:t>
            </w:r>
          </w:p>
        </w:tc>
      </w:tr>
      <w:tr w:rsidR="00D62991" w14:paraId="28A85DF9" w14:textId="77777777" w:rsidTr="0010622E">
        <w:tc>
          <w:tcPr>
            <w:tcW w:w="9331" w:type="dxa"/>
            <w:gridSpan w:val="2"/>
          </w:tcPr>
          <w:p w14:paraId="5E3EC214" w14:textId="77777777" w:rsidR="00D62991" w:rsidRPr="00686735" w:rsidRDefault="00035F2C" w:rsidP="009F378B">
            <w:pPr>
              <w:pStyle w:val="ListParagraph"/>
              <w:ind w:left="0"/>
              <w:jc w:val="both"/>
              <w:rPr>
                <w:szCs w:val="24"/>
              </w:rPr>
            </w:pPr>
            <w:r w:rsidRPr="00686735">
              <w:rPr>
                <w:szCs w:val="24"/>
                <w:lang w:eastAsia="lv-LV"/>
              </w:rPr>
              <w:t>Detalizēta informācija par naudas un tās ekvivalentu atlikumiem</w:t>
            </w:r>
            <w:r w:rsidR="00D52152" w:rsidRPr="00686735">
              <w:rPr>
                <w:szCs w:val="24"/>
                <w:lang w:eastAsia="lv-LV"/>
              </w:rPr>
              <w:t xml:space="preserve"> (naudas plūsmas pārskatā)</w:t>
            </w:r>
            <w:r w:rsidRPr="00686735">
              <w:rPr>
                <w:szCs w:val="24"/>
                <w:lang w:eastAsia="lv-LV"/>
              </w:rPr>
              <w:t xml:space="preserve"> pārskata gada sākumā un beigās</w:t>
            </w:r>
            <w:r w:rsidRPr="00686735">
              <w:rPr>
                <w:rStyle w:val="FootnoteReference"/>
                <w:szCs w:val="24"/>
                <w:lang w:eastAsia="lv-LV"/>
              </w:rPr>
              <w:footnoteReference w:id="2"/>
            </w:r>
            <w:r w:rsidRPr="00686735">
              <w:rPr>
                <w:szCs w:val="24"/>
                <w:lang w:eastAsia="lv-LV"/>
              </w:rPr>
              <w:t xml:space="preserve"> (</w:t>
            </w:r>
            <w:r w:rsidR="008040EC" w:rsidRPr="00686735">
              <w:rPr>
                <w:szCs w:val="24"/>
                <w:lang w:eastAsia="lv-LV"/>
              </w:rPr>
              <w:t xml:space="preserve">likuma </w:t>
            </w:r>
            <w:r w:rsidRPr="00686735">
              <w:rPr>
                <w:szCs w:val="24"/>
                <w:lang w:eastAsia="lv-LV"/>
              </w:rPr>
              <w:t>53.panta pirmās daļas 15.punkts)</w:t>
            </w:r>
          </w:p>
        </w:tc>
      </w:tr>
      <w:tr w:rsidR="00035F2C" w14:paraId="055FB639" w14:textId="77777777" w:rsidTr="0010622E">
        <w:tc>
          <w:tcPr>
            <w:tcW w:w="9331" w:type="dxa"/>
            <w:gridSpan w:val="2"/>
          </w:tcPr>
          <w:p w14:paraId="5E29D1BA" w14:textId="77777777" w:rsidR="00035F2C" w:rsidRPr="00686735" w:rsidRDefault="00035F2C" w:rsidP="006B5376">
            <w:pPr>
              <w:pStyle w:val="ListParagraph"/>
              <w:ind w:left="0"/>
              <w:rPr>
                <w:szCs w:val="24"/>
                <w:lang w:eastAsia="lv-LV"/>
              </w:rPr>
            </w:pPr>
          </w:p>
        </w:tc>
      </w:tr>
      <w:tr w:rsidR="000E3C86" w14:paraId="777E9E6E" w14:textId="77777777" w:rsidTr="0010622E">
        <w:tc>
          <w:tcPr>
            <w:tcW w:w="9331" w:type="dxa"/>
            <w:gridSpan w:val="2"/>
          </w:tcPr>
          <w:p w14:paraId="452A013F" w14:textId="77A3AA7A" w:rsidR="000E3C86" w:rsidRPr="00686735" w:rsidRDefault="005D0362" w:rsidP="009F378B">
            <w:pPr>
              <w:pStyle w:val="ListParagraph"/>
              <w:ind w:left="0"/>
              <w:jc w:val="both"/>
              <w:rPr>
                <w:sz w:val="28"/>
                <w:szCs w:val="28"/>
              </w:rPr>
            </w:pPr>
            <w:r w:rsidRPr="00686735">
              <w:rPr>
                <w:szCs w:val="24"/>
              </w:rPr>
              <w:t>Informācija par lietot</w:t>
            </w:r>
            <w:r w:rsidR="00891F3B" w:rsidRPr="00686735">
              <w:rPr>
                <w:szCs w:val="24"/>
              </w:rPr>
              <w:t>o</w:t>
            </w:r>
            <w:r w:rsidRPr="00686735">
              <w:rPr>
                <w:szCs w:val="24"/>
              </w:rPr>
              <w:t xml:space="preserve"> grāmatvedības politik</w:t>
            </w:r>
            <w:r w:rsidR="00891F3B" w:rsidRPr="00686735">
              <w:rPr>
                <w:szCs w:val="24"/>
              </w:rPr>
              <w:t>u</w:t>
            </w:r>
            <w:r w:rsidRPr="00686735">
              <w:rPr>
                <w:szCs w:val="24"/>
              </w:rPr>
              <w:t>, t</w:t>
            </w:r>
            <w:r w:rsidR="00891F3B" w:rsidRPr="00686735">
              <w:rPr>
                <w:szCs w:val="24"/>
              </w:rPr>
              <w:t>ās</w:t>
            </w:r>
            <w:r w:rsidRPr="00686735">
              <w:rPr>
                <w:szCs w:val="24"/>
              </w:rPr>
              <w:t xml:space="preserve"> izmaiņām un atbilstību pieņēmumam, ka sabiedrība darbosies turpmāk (</w:t>
            </w:r>
            <w:r w:rsidR="004B4DB4" w:rsidRPr="00686735">
              <w:rPr>
                <w:szCs w:val="24"/>
                <w:lang w:eastAsia="lv-LV"/>
              </w:rPr>
              <w:t xml:space="preserve">likuma </w:t>
            </w:r>
            <w:r w:rsidR="00467487" w:rsidRPr="00686735">
              <w:rPr>
                <w:szCs w:val="24"/>
              </w:rPr>
              <w:t>52.pant</w:t>
            </w:r>
            <w:r w:rsidR="008A2DB0" w:rsidRPr="00686735">
              <w:rPr>
                <w:szCs w:val="24"/>
              </w:rPr>
              <w:t>a pirmās daļas 1.punkts</w:t>
            </w:r>
            <w:r w:rsidR="009607FD" w:rsidRPr="00686735">
              <w:rPr>
                <w:szCs w:val="24"/>
              </w:rPr>
              <w:t xml:space="preserve"> un tajā skaitā Ministru kabineta </w:t>
            </w:r>
            <w:r w:rsidR="000F531D" w:rsidRPr="00686735">
              <w:rPr>
                <w:szCs w:val="24"/>
              </w:rPr>
              <w:t xml:space="preserve">2015.gada 22.decembra </w:t>
            </w:r>
            <w:r w:rsidR="000559ED" w:rsidRPr="00686735">
              <w:rPr>
                <w:szCs w:val="24"/>
              </w:rPr>
              <w:t>noteikum</w:t>
            </w:r>
            <w:r w:rsidR="009607FD" w:rsidRPr="00686735">
              <w:rPr>
                <w:szCs w:val="24"/>
              </w:rPr>
              <w:t>i</w:t>
            </w:r>
            <w:r w:rsidR="000559ED" w:rsidRPr="00686735">
              <w:rPr>
                <w:szCs w:val="24"/>
              </w:rPr>
              <w:t xml:space="preserve"> Nr.</w:t>
            </w:r>
            <w:r w:rsidR="007C469F" w:rsidRPr="00686735">
              <w:rPr>
                <w:szCs w:val="24"/>
              </w:rPr>
              <w:t xml:space="preserve">775 </w:t>
            </w:r>
            <w:r w:rsidR="000559ED" w:rsidRPr="00686735">
              <w:rPr>
                <w:szCs w:val="24"/>
              </w:rPr>
              <w:t xml:space="preserve">“Gada pārskatu un konsolidēto gada pārskatu likuma piemērošanas noteikumi” (turpmāk - </w:t>
            </w:r>
            <w:r w:rsidR="00B13F10" w:rsidRPr="00686735">
              <w:rPr>
                <w:szCs w:val="24"/>
              </w:rPr>
              <w:t xml:space="preserve">MK </w:t>
            </w:r>
            <w:r w:rsidR="000559ED" w:rsidRPr="00686735">
              <w:rPr>
                <w:szCs w:val="24"/>
              </w:rPr>
              <w:t>noteikumi)</w:t>
            </w:r>
            <w:r w:rsidR="009607FD" w:rsidRPr="00686735">
              <w:rPr>
                <w:szCs w:val="24"/>
              </w:rPr>
              <w:t>)</w:t>
            </w:r>
            <w:r w:rsidR="008040EC" w:rsidRPr="00686735">
              <w:rPr>
                <w:szCs w:val="24"/>
              </w:rPr>
              <w:t xml:space="preserve"> </w:t>
            </w:r>
          </w:p>
        </w:tc>
      </w:tr>
      <w:tr w:rsidR="00DF5A90" w14:paraId="0BBA0EA8" w14:textId="77777777" w:rsidTr="0010622E">
        <w:tc>
          <w:tcPr>
            <w:tcW w:w="9331" w:type="dxa"/>
            <w:gridSpan w:val="2"/>
          </w:tcPr>
          <w:p w14:paraId="4F90EC47" w14:textId="77777777" w:rsidR="00FA6B29" w:rsidRPr="00686735" w:rsidRDefault="00FA6B29" w:rsidP="009F378B">
            <w:pPr>
              <w:pStyle w:val="ListParagraph"/>
              <w:ind w:left="0"/>
              <w:jc w:val="both"/>
              <w:rPr>
                <w:szCs w:val="24"/>
              </w:rPr>
            </w:pPr>
          </w:p>
          <w:p w14:paraId="05C545A0" w14:textId="77777777" w:rsidR="00FA6B29" w:rsidRPr="00686735" w:rsidRDefault="00F83E8A" w:rsidP="009F378B">
            <w:pPr>
              <w:jc w:val="both"/>
              <w:rPr>
                <w:szCs w:val="24"/>
              </w:rPr>
            </w:pPr>
            <w:r w:rsidRPr="00686735">
              <w:rPr>
                <w:szCs w:val="24"/>
              </w:rPr>
              <w:t>1</w:t>
            </w:r>
            <w:r w:rsidR="00FA6B29" w:rsidRPr="00686735">
              <w:rPr>
                <w:szCs w:val="24"/>
              </w:rPr>
              <w:t>.Ilgtermiņa ieguldījumu</w:t>
            </w:r>
            <w:r w:rsidRPr="00686735">
              <w:rPr>
                <w:szCs w:val="24"/>
              </w:rPr>
              <w:t xml:space="preserve"> uzskaite</w:t>
            </w:r>
            <w:r w:rsidR="00FA6B29" w:rsidRPr="00686735">
              <w:rPr>
                <w:szCs w:val="24"/>
              </w:rPr>
              <w:t>:</w:t>
            </w:r>
          </w:p>
          <w:p w14:paraId="7C0CB8D4" w14:textId="77777777" w:rsidR="00606EE5" w:rsidRPr="00686735" w:rsidRDefault="00606EE5" w:rsidP="009F378B">
            <w:pPr>
              <w:jc w:val="both"/>
              <w:rPr>
                <w:szCs w:val="24"/>
              </w:rPr>
            </w:pPr>
          </w:p>
          <w:p w14:paraId="0F1B9594" w14:textId="2E8BC352" w:rsidR="00FA6B29" w:rsidRPr="00686735" w:rsidRDefault="007E247B" w:rsidP="009F378B">
            <w:pPr>
              <w:pStyle w:val="ListParagraph"/>
              <w:ind w:left="0"/>
              <w:jc w:val="both"/>
              <w:rPr>
                <w:szCs w:val="24"/>
              </w:rPr>
            </w:pPr>
            <w:r w:rsidRPr="00686735">
              <w:rPr>
                <w:szCs w:val="24"/>
              </w:rPr>
              <w:t>Pamatlīdzek</w:t>
            </w:r>
            <w:r w:rsidR="00FA6B29" w:rsidRPr="00686735">
              <w:rPr>
                <w:szCs w:val="24"/>
              </w:rPr>
              <w:t>ļu</w:t>
            </w:r>
            <w:r w:rsidR="00F83E8A" w:rsidRPr="00686735">
              <w:rPr>
                <w:szCs w:val="24"/>
              </w:rPr>
              <w:t xml:space="preserve"> uzskaite</w:t>
            </w:r>
            <w:r w:rsidRPr="00686735">
              <w:rPr>
                <w:szCs w:val="24"/>
              </w:rPr>
              <w:t xml:space="preserve"> (novērtēšana, nolietojuma metode</w:t>
            </w:r>
            <w:r w:rsidR="0050462C" w:rsidRPr="00686735">
              <w:rPr>
                <w:szCs w:val="24"/>
              </w:rPr>
              <w:t>, dzīvnieku un augu uzskaite</w:t>
            </w:r>
            <w:r w:rsidR="009607FD" w:rsidRPr="00686735">
              <w:rPr>
                <w:szCs w:val="24"/>
              </w:rPr>
              <w:t xml:space="preserve"> </w:t>
            </w:r>
            <w:r w:rsidR="00C82604" w:rsidRPr="00686735">
              <w:rPr>
                <w:szCs w:val="24"/>
              </w:rPr>
              <w:t xml:space="preserve">MK </w:t>
            </w:r>
            <w:r w:rsidR="008040EC" w:rsidRPr="00686735">
              <w:rPr>
                <w:szCs w:val="24"/>
              </w:rPr>
              <w:t>noteikumu</w:t>
            </w:r>
            <w:r w:rsidR="007C469F" w:rsidRPr="00686735">
              <w:rPr>
                <w:szCs w:val="24"/>
              </w:rPr>
              <w:t xml:space="preserve"> 104., 105.,</w:t>
            </w:r>
            <w:r w:rsidR="008040EC" w:rsidRPr="00686735">
              <w:rPr>
                <w:szCs w:val="24"/>
              </w:rPr>
              <w:t xml:space="preserve"> </w:t>
            </w:r>
            <w:r w:rsidR="00C82604" w:rsidRPr="00686735">
              <w:rPr>
                <w:szCs w:val="24"/>
              </w:rPr>
              <w:t>145.punkts)</w:t>
            </w:r>
          </w:p>
          <w:p w14:paraId="30460C48" w14:textId="77777777" w:rsidR="00FA6B29" w:rsidRPr="00686735" w:rsidRDefault="00FA6B29" w:rsidP="009F378B">
            <w:pPr>
              <w:jc w:val="both"/>
              <w:rPr>
                <w:szCs w:val="24"/>
              </w:rPr>
            </w:pPr>
          </w:p>
          <w:p w14:paraId="0A5204DF" w14:textId="77777777" w:rsidR="00FA6B29" w:rsidRPr="00686735" w:rsidRDefault="00FA6B29" w:rsidP="009F378B">
            <w:pPr>
              <w:pStyle w:val="ListParagraph"/>
              <w:ind w:left="0"/>
              <w:jc w:val="both"/>
              <w:rPr>
                <w:szCs w:val="24"/>
              </w:rPr>
            </w:pPr>
            <w:r w:rsidRPr="00686735">
              <w:rPr>
                <w:szCs w:val="24"/>
              </w:rPr>
              <w:t xml:space="preserve">Nemateriālo ieguldījumu </w:t>
            </w:r>
            <w:r w:rsidR="009607FD" w:rsidRPr="00686735">
              <w:rPr>
                <w:szCs w:val="24"/>
              </w:rPr>
              <w:t>uzskaite</w:t>
            </w:r>
          </w:p>
          <w:p w14:paraId="079182E8" w14:textId="77777777" w:rsidR="00FA6B29" w:rsidRPr="00686735" w:rsidRDefault="00FA6B29" w:rsidP="009F378B">
            <w:pPr>
              <w:pStyle w:val="ListParagraph"/>
              <w:ind w:left="0"/>
              <w:jc w:val="both"/>
              <w:rPr>
                <w:szCs w:val="24"/>
              </w:rPr>
            </w:pPr>
          </w:p>
          <w:p w14:paraId="7457B1FB" w14:textId="77777777" w:rsidR="00FA6B29" w:rsidRPr="00686735" w:rsidRDefault="00F40F7B" w:rsidP="009F378B">
            <w:pPr>
              <w:pStyle w:val="ListParagraph"/>
              <w:ind w:left="0"/>
              <w:jc w:val="both"/>
              <w:rPr>
                <w:szCs w:val="24"/>
              </w:rPr>
            </w:pPr>
            <w:r w:rsidRPr="00686735">
              <w:rPr>
                <w:szCs w:val="24"/>
              </w:rPr>
              <w:t>Ilgtermiņa finanšu ieguldījum</w:t>
            </w:r>
            <w:r w:rsidR="00320263" w:rsidRPr="00686735">
              <w:rPr>
                <w:szCs w:val="24"/>
              </w:rPr>
              <w:t>u</w:t>
            </w:r>
            <w:r w:rsidR="00F83E8A" w:rsidRPr="00686735">
              <w:rPr>
                <w:szCs w:val="24"/>
              </w:rPr>
              <w:t xml:space="preserve"> uzskaite</w:t>
            </w:r>
            <w:r w:rsidR="00435505" w:rsidRPr="00686735">
              <w:rPr>
                <w:szCs w:val="24"/>
              </w:rPr>
              <w:t xml:space="preserve"> </w:t>
            </w:r>
          </w:p>
          <w:p w14:paraId="6353D0C2" w14:textId="77777777" w:rsidR="00F40F7B" w:rsidRPr="00686735" w:rsidRDefault="00F40F7B" w:rsidP="009F378B">
            <w:pPr>
              <w:pStyle w:val="ListParagraph"/>
              <w:ind w:left="0"/>
              <w:jc w:val="both"/>
              <w:rPr>
                <w:szCs w:val="24"/>
              </w:rPr>
            </w:pPr>
          </w:p>
          <w:p w14:paraId="217C95F1" w14:textId="77777777" w:rsidR="00606EE5" w:rsidRPr="00686735" w:rsidRDefault="009607FD" w:rsidP="009F378B">
            <w:pPr>
              <w:pStyle w:val="ListParagraph"/>
              <w:ind w:left="0"/>
              <w:jc w:val="both"/>
              <w:rPr>
                <w:szCs w:val="24"/>
              </w:rPr>
            </w:pPr>
            <w:r w:rsidRPr="00686735">
              <w:rPr>
                <w:szCs w:val="24"/>
              </w:rPr>
              <w:t>Papildus sniegtā informācija, ja tāda ir:</w:t>
            </w:r>
          </w:p>
          <w:p w14:paraId="439114DE" w14:textId="77777777" w:rsidR="0050462C" w:rsidRPr="00686735" w:rsidRDefault="0050462C" w:rsidP="009F378B">
            <w:pPr>
              <w:pStyle w:val="ListParagraph"/>
              <w:ind w:left="0"/>
              <w:jc w:val="both"/>
              <w:rPr>
                <w:szCs w:val="24"/>
              </w:rPr>
            </w:pPr>
          </w:p>
          <w:p w14:paraId="2FDA6C14" w14:textId="77777777" w:rsidR="00FA6B29" w:rsidRPr="00686735" w:rsidRDefault="009607FD" w:rsidP="009F378B">
            <w:pPr>
              <w:pStyle w:val="ListParagraph"/>
              <w:ind w:left="0"/>
              <w:jc w:val="both"/>
              <w:rPr>
                <w:szCs w:val="24"/>
              </w:rPr>
            </w:pPr>
            <w:r w:rsidRPr="00686735">
              <w:rPr>
                <w:szCs w:val="24"/>
              </w:rPr>
              <w:t>2</w:t>
            </w:r>
            <w:r w:rsidR="0050462C" w:rsidRPr="00686735">
              <w:rPr>
                <w:szCs w:val="24"/>
              </w:rPr>
              <w:t>.</w:t>
            </w:r>
            <w:r w:rsidR="00FA6B29" w:rsidRPr="00686735">
              <w:rPr>
                <w:szCs w:val="24"/>
              </w:rPr>
              <w:t>Apgrozāmo līdzekļu</w:t>
            </w:r>
            <w:r w:rsidR="00F83E8A" w:rsidRPr="00686735">
              <w:rPr>
                <w:szCs w:val="24"/>
              </w:rPr>
              <w:t xml:space="preserve"> uzskaite</w:t>
            </w:r>
            <w:r w:rsidR="00FA6B29" w:rsidRPr="00686735">
              <w:rPr>
                <w:szCs w:val="24"/>
              </w:rPr>
              <w:t>:</w:t>
            </w:r>
          </w:p>
          <w:p w14:paraId="69711687" w14:textId="77777777" w:rsidR="00FA6B29" w:rsidRPr="00686735" w:rsidRDefault="00FA6B29" w:rsidP="009F378B">
            <w:pPr>
              <w:pStyle w:val="ListParagraph"/>
              <w:ind w:left="0"/>
              <w:jc w:val="both"/>
              <w:rPr>
                <w:szCs w:val="24"/>
              </w:rPr>
            </w:pPr>
          </w:p>
          <w:p w14:paraId="327A1C06" w14:textId="42D0E9B2" w:rsidR="007E247B" w:rsidRPr="00686735" w:rsidRDefault="007E247B" w:rsidP="009F378B">
            <w:pPr>
              <w:pStyle w:val="ListParagraph"/>
              <w:ind w:left="0"/>
              <w:jc w:val="both"/>
              <w:rPr>
                <w:szCs w:val="24"/>
              </w:rPr>
            </w:pPr>
            <w:r w:rsidRPr="00686735">
              <w:rPr>
                <w:szCs w:val="24"/>
              </w:rPr>
              <w:t>Krājumu</w:t>
            </w:r>
            <w:r w:rsidR="00F83E8A" w:rsidRPr="00686735">
              <w:rPr>
                <w:szCs w:val="24"/>
              </w:rPr>
              <w:t xml:space="preserve"> uzskaite</w:t>
            </w:r>
            <w:r w:rsidR="00154AA3" w:rsidRPr="00686735">
              <w:rPr>
                <w:szCs w:val="24"/>
              </w:rPr>
              <w:t xml:space="preserve"> (MK </w:t>
            </w:r>
            <w:r w:rsidR="008040EC" w:rsidRPr="00686735">
              <w:rPr>
                <w:szCs w:val="24"/>
              </w:rPr>
              <w:t xml:space="preserve">noteikumu </w:t>
            </w:r>
            <w:r w:rsidR="00154AA3" w:rsidRPr="00686735">
              <w:rPr>
                <w:szCs w:val="24"/>
              </w:rPr>
              <w:t>224.</w:t>
            </w:r>
            <w:r w:rsidR="00735411" w:rsidRPr="00686735">
              <w:rPr>
                <w:szCs w:val="24"/>
              </w:rPr>
              <w:t>, 225.</w:t>
            </w:r>
            <w:r w:rsidR="00154AA3" w:rsidRPr="00686735">
              <w:rPr>
                <w:szCs w:val="24"/>
              </w:rPr>
              <w:t>punkts)</w:t>
            </w:r>
          </w:p>
          <w:p w14:paraId="1191EA00" w14:textId="77777777" w:rsidR="007E247B" w:rsidRPr="00686735" w:rsidRDefault="007E247B" w:rsidP="009F378B">
            <w:pPr>
              <w:pStyle w:val="ListParagraph"/>
              <w:ind w:left="0"/>
              <w:jc w:val="both"/>
              <w:rPr>
                <w:szCs w:val="24"/>
              </w:rPr>
            </w:pPr>
          </w:p>
          <w:p w14:paraId="25CAB0FB" w14:textId="63A22163" w:rsidR="007E247B" w:rsidRPr="00686735" w:rsidRDefault="00F40F7B" w:rsidP="009F378B">
            <w:pPr>
              <w:pStyle w:val="ListParagraph"/>
              <w:ind w:left="0"/>
              <w:jc w:val="both"/>
              <w:rPr>
                <w:szCs w:val="24"/>
              </w:rPr>
            </w:pPr>
            <w:r w:rsidRPr="00686735">
              <w:rPr>
                <w:szCs w:val="24"/>
              </w:rPr>
              <w:t>Uzkrājumu veidošana</w:t>
            </w:r>
            <w:r w:rsidR="009660BE" w:rsidRPr="00686735">
              <w:rPr>
                <w:szCs w:val="24"/>
              </w:rPr>
              <w:t>s grāmatvedības politika</w:t>
            </w:r>
            <w:r w:rsidRPr="00686735">
              <w:rPr>
                <w:szCs w:val="24"/>
              </w:rPr>
              <w:t xml:space="preserve"> nedrošiem parādiem </w:t>
            </w:r>
            <w:r w:rsidR="00735411" w:rsidRPr="00686735">
              <w:rPr>
                <w:szCs w:val="24"/>
              </w:rPr>
              <w:t>(MK noteikumu 161.punkts)</w:t>
            </w:r>
          </w:p>
          <w:p w14:paraId="6BF462C0" w14:textId="77777777" w:rsidR="00F40F7B" w:rsidRPr="00686735" w:rsidRDefault="00F40F7B" w:rsidP="009F378B">
            <w:pPr>
              <w:pStyle w:val="ListParagraph"/>
              <w:ind w:left="0"/>
              <w:jc w:val="both"/>
              <w:rPr>
                <w:szCs w:val="24"/>
              </w:rPr>
            </w:pPr>
          </w:p>
          <w:p w14:paraId="197D4A3A" w14:textId="77777777" w:rsidR="009607FD" w:rsidRPr="00686735" w:rsidRDefault="009607FD" w:rsidP="009F378B">
            <w:pPr>
              <w:pStyle w:val="ListParagraph"/>
              <w:ind w:left="0"/>
              <w:jc w:val="both"/>
              <w:rPr>
                <w:szCs w:val="24"/>
              </w:rPr>
            </w:pPr>
            <w:r w:rsidRPr="00686735">
              <w:rPr>
                <w:szCs w:val="24"/>
              </w:rPr>
              <w:lastRenderedPageBreak/>
              <w:t>Papildus sniegtā informācija, ja tāda ir:</w:t>
            </w:r>
          </w:p>
          <w:p w14:paraId="76954AE4" w14:textId="77777777" w:rsidR="00F72E26" w:rsidRPr="00686735" w:rsidRDefault="00F72E26" w:rsidP="009F378B">
            <w:pPr>
              <w:pStyle w:val="ListParagraph"/>
              <w:ind w:left="0"/>
              <w:jc w:val="both"/>
              <w:rPr>
                <w:szCs w:val="24"/>
              </w:rPr>
            </w:pPr>
          </w:p>
          <w:p w14:paraId="5866F307" w14:textId="77777777" w:rsidR="00F72E26" w:rsidRPr="00686735" w:rsidRDefault="009607FD" w:rsidP="009F378B">
            <w:pPr>
              <w:pStyle w:val="ListParagraph"/>
              <w:ind w:left="0"/>
              <w:jc w:val="both"/>
              <w:rPr>
                <w:szCs w:val="24"/>
              </w:rPr>
            </w:pPr>
            <w:r w:rsidRPr="00686735">
              <w:rPr>
                <w:szCs w:val="24"/>
              </w:rPr>
              <w:t>3</w:t>
            </w:r>
            <w:r w:rsidR="0050462C" w:rsidRPr="00686735">
              <w:rPr>
                <w:szCs w:val="24"/>
              </w:rPr>
              <w:t>.</w:t>
            </w:r>
            <w:r w:rsidRPr="00686735">
              <w:rPr>
                <w:szCs w:val="24"/>
              </w:rPr>
              <w:t xml:space="preserve"> </w:t>
            </w:r>
            <w:r w:rsidR="0067381B" w:rsidRPr="00686735">
              <w:rPr>
                <w:szCs w:val="24"/>
              </w:rPr>
              <w:t xml:space="preserve">Uzkrājumu </w:t>
            </w:r>
            <w:r w:rsidRPr="00686735">
              <w:rPr>
                <w:szCs w:val="24"/>
              </w:rPr>
              <w:t>veidošanas noteikumi</w:t>
            </w:r>
            <w:r w:rsidR="008713BE" w:rsidRPr="00686735">
              <w:rPr>
                <w:szCs w:val="24"/>
              </w:rPr>
              <w:t xml:space="preserve"> </w:t>
            </w:r>
            <w:r w:rsidR="00C82604" w:rsidRPr="00686735">
              <w:rPr>
                <w:szCs w:val="24"/>
              </w:rPr>
              <w:t xml:space="preserve">(MK </w:t>
            </w:r>
            <w:r w:rsidR="008040EC" w:rsidRPr="00686735">
              <w:rPr>
                <w:szCs w:val="24"/>
              </w:rPr>
              <w:t xml:space="preserve">noteikumu </w:t>
            </w:r>
            <w:r w:rsidR="00C82604" w:rsidRPr="00686735">
              <w:rPr>
                <w:szCs w:val="24"/>
              </w:rPr>
              <w:t>154.punkts)</w:t>
            </w:r>
          </w:p>
          <w:p w14:paraId="00864A75" w14:textId="77777777" w:rsidR="00980797" w:rsidRPr="00686735" w:rsidRDefault="00980797" w:rsidP="009F378B">
            <w:pPr>
              <w:pStyle w:val="ListParagraph"/>
              <w:ind w:left="0"/>
              <w:jc w:val="both"/>
              <w:rPr>
                <w:szCs w:val="24"/>
              </w:rPr>
            </w:pPr>
            <w:r w:rsidRPr="00686735">
              <w:rPr>
                <w:szCs w:val="24"/>
              </w:rPr>
              <w:t xml:space="preserve"> </w:t>
            </w:r>
          </w:p>
          <w:p w14:paraId="3AE32818" w14:textId="77777777" w:rsidR="00606EE5" w:rsidRPr="00686735" w:rsidRDefault="00606EE5" w:rsidP="009F378B">
            <w:pPr>
              <w:pStyle w:val="ListParagraph"/>
              <w:ind w:left="0"/>
              <w:jc w:val="both"/>
              <w:rPr>
                <w:szCs w:val="24"/>
              </w:rPr>
            </w:pPr>
            <w:r w:rsidRPr="00686735">
              <w:rPr>
                <w:szCs w:val="24"/>
              </w:rPr>
              <w:t xml:space="preserve"> </w:t>
            </w:r>
          </w:p>
          <w:p w14:paraId="37860666" w14:textId="77777777" w:rsidR="00980797" w:rsidRPr="00686735" w:rsidRDefault="009607FD" w:rsidP="009F378B">
            <w:pPr>
              <w:pStyle w:val="ListParagraph"/>
              <w:ind w:left="0"/>
              <w:jc w:val="both"/>
              <w:rPr>
                <w:szCs w:val="24"/>
              </w:rPr>
            </w:pPr>
            <w:r w:rsidRPr="00686735">
              <w:rPr>
                <w:szCs w:val="24"/>
              </w:rPr>
              <w:t>Papildus sniegtā informācija, ja tāda ir:</w:t>
            </w:r>
          </w:p>
          <w:p w14:paraId="2BB048A7" w14:textId="77777777" w:rsidR="0067381B" w:rsidRPr="00686735" w:rsidRDefault="0067381B" w:rsidP="009F378B">
            <w:pPr>
              <w:pStyle w:val="ListParagraph"/>
              <w:ind w:left="0"/>
              <w:jc w:val="both"/>
              <w:rPr>
                <w:szCs w:val="24"/>
              </w:rPr>
            </w:pPr>
          </w:p>
          <w:p w14:paraId="24E00117" w14:textId="77777777" w:rsidR="006F50F7" w:rsidRPr="00686735" w:rsidRDefault="0067789E" w:rsidP="009F378B">
            <w:pPr>
              <w:pStyle w:val="CommentText"/>
              <w:jc w:val="both"/>
              <w:rPr>
                <w:sz w:val="24"/>
                <w:szCs w:val="24"/>
              </w:rPr>
            </w:pPr>
            <w:r w:rsidRPr="00686735">
              <w:rPr>
                <w:sz w:val="24"/>
                <w:szCs w:val="24"/>
              </w:rPr>
              <w:t>4.</w:t>
            </w:r>
            <w:r w:rsidR="0039509D" w:rsidRPr="00686735">
              <w:rPr>
                <w:sz w:val="24"/>
                <w:szCs w:val="24"/>
              </w:rPr>
              <w:t xml:space="preserve"> Kreditoru uzskaite</w:t>
            </w:r>
          </w:p>
          <w:p w14:paraId="4096A1B4" w14:textId="77777777" w:rsidR="0050462C" w:rsidRPr="00686735" w:rsidRDefault="0050462C" w:rsidP="009F378B">
            <w:pPr>
              <w:pStyle w:val="ListParagraph"/>
              <w:ind w:left="0"/>
              <w:jc w:val="both"/>
              <w:rPr>
                <w:szCs w:val="24"/>
              </w:rPr>
            </w:pPr>
          </w:p>
          <w:p w14:paraId="6DC641C4" w14:textId="77777777" w:rsidR="001B4D45" w:rsidRPr="00686735" w:rsidRDefault="0067789E" w:rsidP="009F378B">
            <w:pPr>
              <w:pStyle w:val="ListParagraph"/>
              <w:ind w:left="0"/>
              <w:jc w:val="both"/>
              <w:rPr>
                <w:szCs w:val="24"/>
              </w:rPr>
            </w:pPr>
            <w:r w:rsidRPr="00686735">
              <w:rPr>
                <w:szCs w:val="24"/>
              </w:rPr>
              <w:t>5</w:t>
            </w:r>
            <w:r w:rsidR="0050462C" w:rsidRPr="00686735">
              <w:rPr>
                <w:szCs w:val="24"/>
              </w:rPr>
              <w:t xml:space="preserve">.Ieņēmumu atzīšanas </w:t>
            </w:r>
            <w:r w:rsidRPr="00686735">
              <w:rPr>
                <w:szCs w:val="24"/>
              </w:rPr>
              <w:t xml:space="preserve"> principi</w:t>
            </w:r>
            <w:r w:rsidR="0039509D" w:rsidRPr="00686735">
              <w:rPr>
                <w:szCs w:val="24"/>
              </w:rPr>
              <w:t xml:space="preserve"> </w:t>
            </w:r>
          </w:p>
          <w:p w14:paraId="69D5F210" w14:textId="77777777" w:rsidR="001B4D45" w:rsidRPr="00686735" w:rsidRDefault="001B4D45" w:rsidP="009F378B">
            <w:pPr>
              <w:pStyle w:val="ListParagraph"/>
              <w:ind w:left="0"/>
              <w:jc w:val="both"/>
              <w:rPr>
                <w:szCs w:val="24"/>
              </w:rPr>
            </w:pPr>
          </w:p>
          <w:p w14:paraId="4FB44560" w14:textId="77777777" w:rsidR="001B4D45" w:rsidRPr="00686735" w:rsidRDefault="0067789E" w:rsidP="009F378B">
            <w:pPr>
              <w:pStyle w:val="ListParagraph"/>
              <w:ind w:left="0"/>
              <w:jc w:val="both"/>
              <w:rPr>
                <w:szCs w:val="24"/>
              </w:rPr>
            </w:pPr>
            <w:r w:rsidRPr="00686735">
              <w:rPr>
                <w:szCs w:val="24"/>
              </w:rPr>
              <w:t>6</w:t>
            </w:r>
            <w:r w:rsidR="00F83E8A" w:rsidRPr="00686735">
              <w:rPr>
                <w:szCs w:val="24"/>
              </w:rPr>
              <w:t>.</w:t>
            </w:r>
            <w:r w:rsidR="001B4D45" w:rsidRPr="00686735">
              <w:rPr>
                <w:szCs w:val="24"/>
              </w:rPr>
              <w:t xml:space="preserve">Ar būvdarbu līgumu saistīto ieņēmumu </w:t>
            </w:r>
            <w:r w:rsidRPr="00686735">
              <w:rPr>
                <w:szCs w:val="24"/>
              </w:rPr>
              <w:t xml:space="preserve"> uzskaites principi</w:t>
            </w:r>
            <w:r w:rsidR="008713BE" w:rsidRPr="00686735">
              <w:rPr>
                <w:szCs w:val="24"/>
              </w:rPr>
              <w:t xml:space="preserve"> </w:t>
            </w:r>
            <w:r w:rsidR="001B4D45" w:rsidRPr="00686735">
              <w:rPr>
                <w:szCs w:val="24"/>
              </w:rPr>
              <w:t xml:space="preserve">(MK </w:t>
            </w:r>
            <w:r w:rsidR="008040EC" w:rsidRPr="00686735">
              <w:rPr>
                <w:szCs w:val="24"/>
              </w:rPr>
              <w:t xml:space="preserve">noteikumu </w:t>
            </w:r>
            <w:r w:rsidR="001B4D45" w:rsidRPr="00686735">
              <w:rPr>
                <w:szCs w:val="24"/>
              </w:rPr>
              <w:t>194.1.apakšpunkts)</w:t>
            </w:r>
          </w:p>
          <w:p w14:paraId="51D64D7D" w14:textId="77777777" w:rsidR="0039509D" w:rsidRPr="00686735" w:rsidRDefault="0039509D" w:rsidP="009F378B">
            <w:pPr>
              <w:pStyle w:val="ListParagraph"/>
              <w:ind w:left="0"/>
              <w:jc w:val="both"/>
              <w:rPr>
                <w:szCs w:val="24"/>
              </w:rPr>
            </w:pPr>
          </w:p>
          <w:p w14:paraId="2567978B" w14:textId="21EA0CDA" w:rsidR="0050462C" w:rsidRPr="00686735" w:rsidRDefault="0067789E" w:rsidP="009F378B">
            <w:pPr>
              <w:pStyle w:val="ListParagraph"/>
              <w:ind w:left="0"/>
              <w:jc w:val="both"/>
              <w:rPr>
                <w:szCs w:val="24"/>
              </w:rPr>
            </w:pPr>
            <w:r w:rsidRPr="00686735">
              <w:rPr>
                <w:szCs w:val="24"/>
              </w:rPr>
              <w:t>7</w:t>
            </w:r>
            <w:r w:rsidR="00F83E8A" w:rsidRPr="00686735">
              <w:rPr>
                <w:szCs w:val="24"/>
              </w:rPr>
              <w:t>.</w:t>
            </w:r>
            <w:r w:rsidR="0050462C" w:rsidRPr="00686735">
              <w:rPr>
                <w:szCs w:val="24"/>
              </w:rPr>
              <w:t xml:space="preserve">Izdevumu atzīšanas </w:t>
            </w:r>
            <w:r w:rsidRPr="00686735">
              <w:rPr>
                <w:szCs w:val="24"/>
              </w:rPr>
              <w:t xml:space="preserve"> principi</w:t>
            </w:r>
            <w:r w:rsidRPr="00686735" w:rsidDel="0067789E">
              <w:rPr>
                <w:szCs w:val="24"/>
              </w:rPr>
              <w:t xml:space="preserve"> </w:t>
            </w:r>
          </w:p>
          <w:p w14:paraId="122D6EE3" w14:textId="77777777" w:rsidR="0067789E" w:rsidRPr="00686735" w:rsidRDefault="0067789E" w:rsidP="009F378B">
            <w:pPr>
              <w:pStyle w:val="ListParagraph"/>
              <w:ind w:left="0"/>
              <w:jc w:val="both"/>
              <w:rPr>
                <w:szCs w:val="24"/>
              </w:rPr>
            </w:pPr>
          </w:p>
          <w:p w14:paraId="7403C790" w14:textId="77777777" w:rsidR="0067789E" w:rsidRPr="00686735" w:rsidRDefault="0067789E" w:rsidP="009F378B">
            <w:pPr>
              <w:pStyle w:val="ListParagraph"/>
              <w:ind w:left="0"/>
              <w:jc w:val="both"/>
              <w:rPr>
                <w:szCs w:val="24"/>
              </w:rPr>
            </w:pPr>
            <w:r w:rsidRPr="00686735">
              <w:rPr>
                <w:szCs w:val="24"/>
              </w:rPr>
              <w:t>Papildus sniegtā informācija, ja tāda ir:</w:t>
            </w:r>
          </w:p>
          <w:p w14:paraId="500BDBFE" w14:textId="77777777" w:rsidR="0067789E" w:rsidRPr="00686735" w:rsidRDefault="0067789E" w:rsidP="009F378B">
            <w:pPr>
              <w:pStyle w:val="ListParagraph"/>
              <w:ind w:left="0"/>
              <w:jc w:val="both"/>
              <w:rPr>
                <w:szCs w:val="24"/>
              </w:rPr>
            </w:pPr>
          </w:p>
          <w:p w14:paraId="720382B3" w14:textId="77777777" w:rsidR="0067381B" w:rsidRPr="00686735" w:rsidRDefault="0067381B" w:rsidP="009F378B">
            <w:pPr>
              <w:pStyle w:val="ListParagraph"/>
              <w:ind w:left="0"/>
              <w:jc w:val="both"/>
              <w:rPr>
                <w:szCs w:val="24"/>
              </w:rPr>
            </w:pPr>
          </w:p>
        </w:tc>
      </w:tr>
      <w:tr w:rsidR="001A4B56" w14:paraId="1BF21ADD" w14:textId="77777777" w:rsidTr="0010622E">
        <w:tc>
          <w:tcPr>
            <w:tcW w:w="9331" w:type="dxa"/>
            <w:gridSpan w:val="2"/>
          </w:tcPr>
          <w:p w14:paraId="7BD0FFCB" w14:textId="77777777" w:rsidR="001A4B56" w:rsidRPr="00686735" w:rsidRDefault="001A4B56" w:rsidP="009F378B">
            <w:pPr>
              <w:pStyle w:val="ListParagraph"/>
              <w:ind w:left="0"/>
              <w:jc w:val="both"/>
              <w:rPr>
                <w:szCs w:val="24"/>
              </w:rPr>
            </w:pPr>
            <w:r w:rsidRPr="00686735">
              <w:rPr>
                <w:szCs w:val="24"/>
              </w:rPr>
              <w:lastRenderedPageBreak/>
              <w:t>Detalizēta informācija par maznozīmīgām summām, kuras norādītas līdzīgas finanšu informācijas apvienojošos posteņos</w:t>
            </w:r>
            <w:r w:rsidR="00D944F8" w:rsidRPr="00686735">
              <w:rPr>
                <w:szCs w:val="24"/>
              </w:rPr>
              <w:t xml:space="preserve"> (likuma </w:t>
            </w:r>
            <w:r w:rsidR="00FA001B" w:rsidRPr="00686735">
              <w:rPr>
                <w:szCs w:val="24"/>
              </w:rPr>
              <w:t xml:space="preserve">11.panta otrā daļa un </w:t>
            </w:r>
            <w:r w:rsidR="00D944F8" w:rsidRPr="00686735">
              <w:rPr>
                <w:szCs w:val="24"/>
              </w:rPr>
              <w:t>14.panta otrā daļa)</w:t>
            </w:r>
          </w:p>
        </w:tc>
      </w:tr>
      <w:tr w:rsidR="001A4B56" w14:paraId="5FFA3506" w14:textId="77777777" w:rsidTr="0010622E">
        <w:tc>
          <w:tcPr>
            <w:tcW w:w="9331" w:type="dxa"/>
            <w:gridSpan w:val="2"/>
          </w:tcPr>
          <w:p w14:paraId="31FD5D8A" w14:textId="77777777" w:rsidR="001A4B56" w:rsidRPr="00686735" w:rsidRDefault="001A4B56" w:rsidP="0048146B">
            <w:pPr>
              <w:pStyle w:val="ListParagraph"/>
              <w:ind w:left="0"/>
              <w:rPr>
                <w:szCs w:val="24"/>
              </w:rPr>
            </w:pPr>
          </w:p>
        </w:tc>
      </w:tr>
      <w:tr w:rsidR="0096618E" w14:paraId="1954AC2A" w14:textId="77777777" w:rsidTr="0010622E">
        <w:tc>
          <w:tcPr>
            <w:tcW w:w="9331" w:type="dxa"/>
            <w:gridSpan w:val="2"/>
          </w:tcPr>
          <w:p w14:paraId="1CD1025F" w14:textId="7319922D" w:rsidR="0096618E" w:rsidRPr="00686735" w:rsidRDefault="00C1446A" w:rsidP="009F378B">
            <w:pPr>
              <w:pStyle w:val="ListParagraph"/>
              <w:ind w:left="0"/>
              <w:jc w:val="both"/>
              <w:rPr>
                <w:sz w:val="28"/>
                <w:szCs w:val="28"/>
              </w:rPr>
            </w:pPr>
            <w:r w:rsidRPr="00686735">
              <w:rPr>
                <w:szCs w:val="24"/>
              </w:rPr>
              <w:t>Papildus informācija</w:t>
            </w:r>
            <w:r w:rsidR="00512FA8" w:rsidRPr="00686735">
              <w:rPr>
                <w:szCs w:val="24"/>
              </w:rPr>
              <w:t xml:space="preserve">, ja tas nepieciešams </w:t>
            </w:r>
            <w:r w:rsidRPr="00686735">
              <w:rPr>
                <w:szCs w:val="24"/>
              </w:rPr>
              <w:t>skaidra un patiesa priekšstata gūšanai</w:t>
            </w:r>
            <w:r w:rsidR="00FF5263" w:rsidRPr="00686735">
              <w:rPr>
                <w:szCs w:val="24"/>
              </w:rPr>
              <w:t xml:space="preserve"> (</w:t>
            </w:r>
            <w:r w:rsidR="008040EC" w:rsidRPr="00686735">
              <w:rPr>
                <w:szCs w:val="24"/>
              </w:rPr>
              <w:t xml:space="preserve">likuma </w:t>
            </w:r>
            <w:r w:rsidR="00FF5263" w:rsidRPr="00686735">
              <w:rPr>
                <w:szCs w:val="24"/>
              </w:rPr>
              <w:t>13.panta trešā daļa)</w:t>
            </w:r>
          </w:p>
        </w:tc>
      </w:tr>
      <w:tr w:rsidR="0096618E" w14:paraId="7D8ACC58" w14:textId="77777777" w:rsidTr="0010622E">
        <w:tc>
          <w:tcPr>
            <w:tcW w:w="9331" w:type="dxa"/>
            <w:gridSpan w:val="2"/>
          </w:tcPr>
          <w:p w14:paraId="605D7CD4" w14:textId="77777777" w:rsidR="0096618E" w:rsidRPr="00686735" w:rsidRDefault="0096618E" w:rsidP="000E3C86">
            <w:pPr>
              <w:pStyle w:val="ListParagraph"/>
              <w:ind w:left="0"/>
              <w:rPr>
                <w:sz w:val="28"/>
                <w:szCs w:val="28"/>
              </w:rPr>
            </w:pPr>
          </w:p>
        </w:tc>
      </w:tr>
      <w:tr w:rsidR="00520EB4" w14:paraId="15304707" w14:textId="77777777" w:rsidTr="0010622E">
        <w:tc>
          <w:tcPr>
            <w:tcW w:w="9331" w:type="dxa"/>
            <w:gridSpan w:val="2"/>
          </w:tcPr>
          <w:p w14:paraId="50CE4B6C" w14:textId="77777777" w:rsidR="00520EB4" w:rsidRPr="00686735" w:rsidRDefault="00F27520" w:rsidP="009F378B">
            <w:pPr>
              <w:jc w:val="both"/>
              <w:rPr>
                <w:szCs w:val="24"/>
              </w:rPr>
            </w:pPr>
            <w:r w:rsidRPr="00686735">
              <w:rPr>
                <w:szCs w:val="24"/>
              </w:rPr>
              <w:t>Skaidrojums par atkāpšanos no kāda no likum</w:t>
            </w:r>
            <w:r w:rsidR="002A55B2" w:rsidRPr="00686735">
              <w:rPr>
                <w:szCs w:val="24"/>
              </w:rPr>
              <w:t>ā</w:t>
            </w:r>
            <w:r w:rsidRPr="00686735">
              <w:rPr>
                <w:szCs w:val="24"/>
              </w:rPr>
              <w:t xml:space="preserve"> noteiktajiem </w:t>
            </w:r>
            <w:r w:rsidR="002A55B2" w:rsidRPr="00686735">
              <w:rPr>
                <w:szCs w:val="24"/>
              </w:rPr>
              <w:t xml:space="preserve">finanšu pārskata posteņu atzīšanas novērtēšanas un norādīšanas </w:t>
            </w:r>
            <w:r w:rsidRPr="00686735">
              <w:rPr>
                <w:szCs w:val="24"/>
              </w:rPr>
              <w:t xml:space="preserve">principiem vai noteikumiem </w:t>
            </w:r>
            <w:r w:rsidR="000E55AE" w:rsidRPr="00686735">
              <w:rPr>
                <w:szCs w:val="24"/>
              </w:rPr>
              <w:t>(</w:t>
            </w:r>
            <w:r w:rsidR="008040EC" w:rsidRPr="00686735">
              <w:rPr>
                <w:szCs w:val="24"/>
              </w:rPr>
              <w:t xml:space="preserve">likuma </w:t>
            </w:r>
            <w:r w:rsidR="000E55AE" w:rsidRPr="00686735">
              <w:rPr>
                <w:szCs w:val="24"/>
              </w:rPr>
              <w:t>13.panta ceturtā daļa)</w:t>
            </w:r>
          </w:p>
        </w:tc>
      </w:tr>
      <w:tr w:rsidR="001D64CE" w14:paraId="3B466053" w14:textId="77777777" w:rsidTr="0010622E">
        <w:tc>
          <w:tcPr>
            <w:tcW w:w="9331" w:type="dxa"/>
            <w:gridSpan w:val="2"/>
          </w:tcPr>
          <w:p w14:paraId="78219462" w14:textId="77777777" w:rsidR="004A5916" w:rsidRPr="00686735" w:rsidRDefault="004A5916" w:rsidP="006B5376">
            <w:pPr>
              <w:rPr>
                <w:szCs w:val="24"/>
              </w:rPr>
            </w:pPr>
          </w:p>
        </w:tc>
      </w:tr>
      <w:tr w:rsidR="004A5916" w14:paraId="50D5E3EA" w14:textId="77777777" w:rsidTr="0010622E">
        <w:tc>
          <w:tcPr>
            <w:tcW w:w="9331" w:type="dxa"/>
            <w:gridSpan w:val="2"/>
          </w:tcPr>
          <w:p w14:paraId="15EA1936" w14:textId="19CC8E3F" w:rsidR="004A5916" w:rsidRPr="00686735" w:rsidRDefault="004A5916" w:rsidP="009F378B">
            <w:pPr>
              <w:jc w:val="both"/>
              <w:rPr>
                <w:szCs w:val="24"/>
              </w:rPr>
            </w:pPr>
            <w:r w:rsidRPr="00686735">
              <w:rPr>
                <w:szCs w:val="24"/>
              </w:rPr>
              <w:t xml:space="preserve">Bilancē </w:t>
            </w:r>
            <w:r w:rsidR="00CA362B" w:rsidRPr="00686735">
              <w:rPr>
                <w:szCs w:val="24"/>
              </w:rPr>
              <w:t xml:space="preserve">neiekļautās </w:t>
            </w:r>
            <w:r w:rsidR="00466500" w:rsidRPr="00686735">
              <w:rPr>
                <w:szCs w:val="24"/>
              </w:rPr>
              <w:t>finansiālās saistības, sniegtās garantijas, un citas iespējamās saistības (kopsumma)</w:t>
            </w:r>
            <w:r w:rsidR="008A2DB0" w:rsidRPr="00686735">
              <w:rPr>
                <w:szCs w:val="24"/>
              </w:rPr>
              <w:t xml:space="preserve"> </w:t>
            </w:r>
            <w:r w:rsidR="004B4DB4" w:rsidRPr="00686735">
              <w:rPr>
                <w:szCs w:val="24"/>
                <w:lang w:eastAsia="lv-LV"/>
              </w:rPr>
              <w:t xml:space="preserve">(likuma </w:t>
            </w:r>
            <w:r w:rsidR="001B6112" w:rsidRPr="00686735">
              <w:rPr>
                <w:szCs w:val="24"/>
              </w:rPr>
              <w:t>52.panta pirmās daļas 2.punkts</w:t>
            </w:r>
            <w:r w:rsidR="00371936" w:rsidRPr="00686735">
              <w:rPr>
                <w:szCs w:val="24"/>
              </w:rPr>
              <w:t>,</w:t>
            </w:r>
            <w:r w:rsidR="002C3CA5" w:rsidRPr="00686735">
              <w:rPr>
                <w:szCs w:val="24"/>
              </w:rPr>
              <w:t xml:space="preserve"> 53.panta pirmās daļas 3.punkts, </w:t>
            </w:r>
            <w:r w:rsidR="00371936" w:rsidRPr="00686735">
              <w:rPr>
                <w:szCs w:val="24"/>
              </w:rPr>
              <w:t xml:space="preserve"> MK </w:t>
            </w:r>
            <w:r w:rsidR="008040EC" w:rsidRPr="00686735">
              <w:rPr>
                <w:szCs w:val="24"/>
              </w:rPr>
              <w:t>noteikum</w:t>
            </w:r>
            <w:r w:rsidR="000F531D" w:rsidRPr="00686735">
              <w:rPr>
                <w:szCs w:val="24"/>
              </w:rPr>
              <w:t>i</w:t>
            </w:r>
            <w:r w:rsidR="001B6112" w:rsidRPr="00686735">
              <w:rPr>
                <w:szCs w:val="24"/>
              </w:rPr>
              <w:t>)</w:t>
            </w:r>
          </w:p>
        </w:tc>
      </w:tr>
      <w:tr w:rsidR="004A5916" w14:paraId="47DCED01" w14:textId="77777777" w:rsidTr="0010622E">
        <w:tc>
          <w:tcPr>
            <w:tcW w:w="9331" w:type="dxa"/>
            <w:gridSpan w:val="2"/>
          </w:tcPr>
          <w:p w14:paraId="389563CC" w14:textId="3DDC03B9" w:rsidR="004A5916" w:rsidRPr="00686735" w:rsidRDefault="00371936" w:rsidP="009F378B">
            <w:pPr>
              <w:jc w:val="both"/>
              <w:rPr>
                <w:szCs w:val="24"/>
              </w:rPr>
            </w:pPr>
            <w:r w:rsidRPr="00686735">
              <w:rPr>
                <w:szCs w:val="24"/>
              </w:rPr>
              <w:t>Galvojumi un garantijas</w:t>
            </w:r>
          </w:p>
          <w:p w14:paraId="56225024" w14:textId="77777777" w:rsidR="00371936" w:rsidRPr="00686735" w:rsidRDefault="00371936" w:rsidP="009F378B">
            <w:pPr>
              <w:jc w:val="both"/>
              <w:rPr>
                <w:szCs w:val="24"/>
              </w:rPr>
            </w:pPr>
          </w:p>
          <w:p w14:paraId="7D695668" w14:textId="77777777" w:rsidR="00371936" w:rsidRPr="00686735" w:rsidRDefault="00371936" w:rsidP="009F378B">
            <w:pPr>
              <w:jc w:val="both"/>
              <w:rPr>
                <w:szCs w:val="24"/>
              </w:rPr>
            </w:pPr>
            <w:r w:rsidRPr="00686735">
              <w:rPr>
                <w:szCs w:val="24"/>
              </w:rPr>
              <w:t>Saistības par noslēgtiem nomas un īres līgumiem, kas būtiski sabiedrības darbībā</w:t>
            </w:r>
          </w:p>
          <w:p w14:paraId="4D24D21C" w14:textId="77777777" w:rsidR="00371936" w:rsidRPr="00686735" w:rsidRDefault="00371936" w:rsidP="009F378B">
            <w:pPr>
              <w:jc w:val="both"/>
              <w:rPr>
                <w:szCs w:val="24"/>
              </w:rPr>
            </w:pPr>
          </w:p>
          <w:p w14:paraId="189D5F9B" w14:textId="77777777" w:rsidR="00371936" w:rsidRPr="00686735" w:rsidRDefault="00371936" w:rsidP="009F378B">
            <w:pPr>
              <w:jc w:val="both"/>
              <w:rPr>
                <w:szCs w:val="24"/>
              </w:rPr>
            </w:pPr>
            <w:r w:rsidRPr="00686735">
              <w:rPr>
                <w:szCs w:val="24"/>
              </w:rPr>
              <w:t>Informācija par to, ka sabiedrības aktīvi ieķīlāti vai citādi apgrūtināti</w:t>
            </w:r>
          </w:p>
          <w:p w14:paraId="68697235" w14:textId="77777777" w:rsidR="00371936" w:rsidRPr="00686735" w:rsidRDefault="00371936" w:rsidP="009F378B">
            <w:pPr>
              <w:jc w:val="both"/>
              <w:rPr>
                <w:szCs w:val="24"/>
              </w:rPr>
            </w:pPr>
          </w:p>
          <w:p w14:paraId="4FD9B2BD" w14:textId="5F06ECFC" w:rsidR="002C3CA5" w:rsidRPr="00686735" w:rsidRDefault="00934073" w:rsidP="009F378B">
            <w:pPr>
              <w:jc w:val="both"/>
              <w:rPr>
                <w:szCs w:val="24"/>
              </w:rPr>
            </w:pPr>
            <w:r w:rsidRPr="00686735">
              <w:rPr>
                <w:szCs w:val="24"/>
              </w:rPr>
              <w:t xml:space="preserve">Saistības </w:t>
            </w:r>
            <w:r w:rsidR="00371936" w:rsidRPr="00686735">
              <w:rPr>
                <w:szCs w:val="24"/>
              </w:rPr>
              <w:t>pensijām</w:t>
            </w:r>
          </w:p>
          <w:p w14:paraId="3797A675" w14:textId="77777777" w:rsidR="002C3CA5" w:rsidRPr="00686735" w:rsidRDefault="002C3CA5" w:rsidP="009F378B">
            <w:pPr>
              <w:jc w:val="both"/>
              <w:rPr>
                <w:szCs w:val="24"/>
              </w:rPr>
            </w:pPr>
          </w:p>
          <w:p w14:paraId="6B135B9C" w14:textId="1D641AEC" w:rsidR="00934073" w:rsidRPr="00686735" w:rsidRDefault="002C3CA5" w:rsidP="009F378B">
            <w:pPr>
              <w:jc w:val="both"/>
              <w:rPr>
                <w:szCs w:val="24"/>
              </w:rPr>
            </w:pPr>
            <w:r w:rsidRPr="00686735">
              <w:rPr>
                <w:szCs w:val="24"/>
              </w:rPr>
              <w:t>Pensijas un līdzīgas saistības pret bijušajiem pārvaldes institūciju</w:t>
            </w:r>
            <w:r w:rsidR="00575076" w:rsidRPr="00686735">
              <w:rPr>
                <w:szCs w:val="24"/>
              </w:rPr>
              <w:t xml:space="preserve"> locekļiem</w:t>
            </w:r>
            <w:r w:rsidR="00CB07FA" w:rsidRPr="00686735">
              <w:rPr>
                <w:szCs w:val="24"/>
              </w:rPr>
              <w:t xml:space="preserve"> </w:t>
            </w:r>
            <w:r w:rsidR="00E67603" w:rsidRPr="00686735">
              <w:rPr>
                <w:rStyle w:val="FootnoteReference"/>
                <w:szCs w:val="24"/>
              </w:rPr>
              <w:footnoteReference w:id="3"/>
            </w:r>
            <w:r w:rsidR="00995B70" w:rsidRPr="00686735">
              <w:rPr>
                <w:szCs w:val="24"/>
              </w:rPr>
              <w:t xml:space="preserve"> </w:t>
            </w:r>
            <w:r w:rsidR="00EF7CCC" w:rsidRPr="00686735">
              <w:rPr>
                <w:szCs w:val="24"/>
              </w:rPr>
              <w:t>(likuma 53.panta pirmās daļas 3.punkts)</w:t>
            </w:r>
          </w:p>
          <w:p w14:paraId="7B8DB838" w14:textId="0B23B5E5" w:rsidR="00575076" w:rsidRPr="00686735" w:rsidRDefault="00575076" w:rsidP="009F378B">
            <w:pPr>
              <w:jc w:val="both"/>
              <w:rPr>
                <w:szCs w:val="24"/>
              </w:rPr>
            </w:pPr>
            <w:r w:rsidRPr="00686735">
              <w:rPr>
                <w:szCs w:val="24"/>
              </w:rPr>
              <w:t>Padomes locekļi</w:t>
            </w:r>
          </w:p>
          <w:p w14:paraId="4859F36A" w14:textId="74C75398" w:rsidR="00575076" w:rsidRPr="00686735" w:rsidRDefault="00575076" w:rsidP="009F378B">
            <w:pPr>
              <w:jc w:val="both"/>
              <w:rPr>
                <w:szCs w:val="24"/>
              </w:rPr>
            </w:pPr>
            <w:r w:rsidRPr="00686735">
              <w:rPr>
                <w:szCs w:val="24"/>
              </w:rPr>
              <w:t>Valdes locekļi</w:t>
            </w:r>
          </w:p>
          <w:p w14:paraId="1E5A3DE2" w14:textId="77777777" w:rsidR="00371936" w:rsidRPr="00686735" w:rsidRDefault="00371936" w:rsidP="009F378B">
            <w:pPr>
              <w:jc w:val="both"/>
              <w:rPr>
                <w:szCs w:val="24"/>
              </w:rPr>
            </w:pPr>
          </w:p>
          <w:p w14:paraId="0704D22F" w14:textId="77777777" w:rsidR="00371936" w:rsidRPr="00686735" w:rsidRDefault="00371936" w:rsidP="009F378B">
            <w:pPr>
              <w:jc w:val="both"/>
              <w:rPr>
                <w:szCs w:val="24"/>
              </w:rPr>
            </w:pPr>
            <w:r w:rsidRPr="00686735">
              <w:rPr>
                <w:szCs w:val="24"/>
              </w:rPr>
              <w:t>Saistības pret radniecīgajiem un asociētajiem uzņēmumiem</w:t>
            </w:r>
          </w:p>
          <w:p w14:paraId="5F0008B3" w14:textId="77777777" w:rsidR="00F067A2" w:rsidRPr="00686735" w:rsidRDefault="00F067A2" w:rsidP="009F378B">
            <w:pPr>
              <w:jc w:val="both"/>
              <w:rPr>
                <w:szCs w:val="24"/>
              </w:rPr>
            </w:pPr>
          </w:p>
          <w:p w14:paraId="1F5A9AA3" w14:textId="77777777" w:rsidR="00F067A2" w:rsidRPr="00686735" w:rsidRDefault="00F067A2" w:rsidP="009F378B">
            <w:pPr>
              <w:jc w:val="both"/>
              <w:rPr>
                <w:szCs w:val="24"/>
              </w:rPr>
            </w:pPr>
            <w:r w:rsidRPr="00686735">
              <w:rPr>
                <w:szCs w:val="24"/>
              </w:rPr>
              <w:t xml:space="preserve">Informācija par iespējamām saistībām, kas varētu rasties konkrēta pagātnes notikuma sakarā </w:t>
            </w:r>
            <w:r w:rsidRPr="00686735">
              <w:rPr>
                <w:szCs w:val="24"/>
              </w:rPr>
              <w:lastRenderedPageBreak/>
              <w:t>(MK noteikumu 166.punkts)</w:t>
            </w:r>
          </w:p>
          <w:p w14:paraId="71EB305C" w14:textId="77777777" w:rsidR="001E05E7" w:rsidRPr="00686735" w:rsidRDefault="001E05E7" w:rsidP="009F378B">
            <w:pPr>
              <w:jc w:val="both"/>
              <w:rPr>
                <w:szCs w:val="24"/>
              </w:rPr>
            </w:pPr>
          </w:p>
          <w:p w14:paraId="66AB2EC2" w14:textId="77777777" w:rsidR="001E05E7" w:rsidRPr="00686735" w:rsidRDefault="00D57710" w:rsidP="009F378B">
            <w:pPr>
              <w:jc w:val="both"/>
              <w:rPr>
                <w:szCs w:val="24"/>
              </w:rPr>
            </w:pPr>
            <w:r w:rsidRPr="00686735">
              <w:rPr>
                <w:szCs w:val="24"/>
              </w:rPr>
              <w:t>Informācija</w:t>
            </w:r>
            <w:r w:rsidR="001E05E7" w:rsidRPr="00686735">
              <w:rPr>
                <w:szCs w:val="24"/>
              </w:rPr>
              <w:t xml:space="preserve"> par operatīvo nomu (informāciju sniedz </w:t>
            </w:r>
            <w:r w:rsidR="008040EC" w:rsidRPr="00686735">
              <w:rPr>
                <w:szCs w:val="24"/>
              </w:rPr>
              <w:t xml:space="preserve">gan </w:t>
            </w:r>
            <w:r w:rsidR="001E05E7" w:rsidRPr="00686735">
              <w:rPr>
                <w:szCs w:val="24"/>
              </w:rPr>
              <w:t>nomnieks</w:t>
            </w:r>
            <w:r w:rsidR="008040EC" w:rsidRPr="00686735">
              <w:rPr>
                <w:szCs w:val="24"/>
              </w:rPr>
              <w:t xml:space="preserve">, gan </w:t>
            </w:r>
            <w:r w:rsidR="001E05E7" w:rsidRPr="00686735">
              <w:rPr>
                <w:szCs w:val="24"/>
              </w:rPr>
              <w:t xml:space="preserve">iznomātājs) (MK </w:t>
            </w:r>
            <w:r w:rsidR="008040EC" w:rsidRPr="00686735">
              <w:rPr>
                <w:szCs w:val="24"/>
              </w:rPr>
              <w:t xml:space="preserve">noteikumu </w:t>
            </w:r>
            <w:r w:rsidR="001E05E7" w:rsidRPr="00686735">
              <w:rPr>
                <w:szCs w:val="24"/>
              </w:rPr>
              <w:t>248., 256.</w:t>
            </w:r>
            <w:r w:rsidR="00F067A2" w:rsidRPr="00686735">
              <w:rPr>
                <w:szCs w:val="24"/>
              </w:rPr>
              <w:t>, 260.</w:t>
            </w:r>
            <w:r w:rsidR="001E05E7" w:rsidRPr="00686735">
              <w:rPr>
                <w:szCs w:val="24"/>
              </w:rPr>
              <w:t>punkts)</w:t>
            </w:r>
          </w:p>
          <w:p w14:paraId="502DB3B3" w14:textId="77777777" w:rsidR="00CA362B" w:rsidRPr="00686735" w:rsidRDefault="00CA362B" w:rsidP="009F378B">
            <w:pPr>
              <w:jc w:val="both"/>
              <w:rPr>
                <w:szCs w:val="24"/>
              </w:rPr>
            </w:pPr>
          </w:p>
          <w:p w14:paraId="1FCC5E3A" w14:textId="77777777" w:rsidR="00D57710" w:rsidRPr="00686735" w:rsidRDefault="00D57710" w:rsidP="009F378B">
            <w:pPr>
              <w:pStyle w:val="ListParagraph"/>
              <w:ind w:left="0"/>
              <w:jc w:val="both"/>
              <w:rPr>
                <w:szCs w:val="24"/>
              </w:rPr>
            </w:pPr>
            <w:r w:rsidRPr="00686735">
              <w:rPr>
                <w:szCs w:val="24"/>
              </w:rPr>
              <w:t xml:space="preserve">Informācija par finanšu nomu (informāciju sniedz iznomātājs) (MK </w:t>
            </w:r>
            <w:r w:rsidR="008040EC" w:rsidRPr="00686735">
              <w:rPr>
                <w:szCs w:val="24"/>
              </w:rPr>
              <w:t>noteikumu</w:t>
            </w:r>
            <w:r w:rsidR="00F067A2" w:rsidRPr="00686735">
              <w:rPr>
                <w:szCs w:val="24"/>
              </w:rPr>
              <w:t xml:space="preserve"> 245., </w:t>
            </w:r>
            <w:r w:rsidR="008040EC" w:rsidRPr="00686735">
              <w:rPr>
                <w:szCs w:val="24"/>
              </w:rPr>
              <w:t xml:space="preserve"> </w:t>
            </w:r>
            <w:r w:rsidRPr="00686735">
              <w:rPr>
                <w:szCs w:val="24"/>
              </w:rPr>
              <w:t>251.</w:t>
            </w:r>
            <w:r w:rsidR="00F067A2" w:rsidRPr="00686735">
              <w:rPr>
                <w:szCs w:val="24"/>
              </w:rPr>
              <w:t>, 260.</w:t>
            </w:r>
            <w:r w:rsidRPr="00686735">
              <w:rPr>
                <w:szCs w:val="24"/>
              </w:rPr>
              <w:t>punkts)</w:t>
            </w:r>
          </w:p>
          <w:p w14:paraId="7E47976E" w14:textId="77777777" w:rsidR="0067789E" w:rsidRPr="00686735" w:rsidRDefault="0067789E" w:rsidP="009F378B">
            <w:pPr>
              <w:pStyle w:val="ListParagraph"/>
              <w:ind w:left="0"/>
              <w:jc w:val="both"/>
              <w:rPr>
                <w:szCs w:val="24"/>
              </w:rPr>
            </w:pPr>
          </w:p>
          <w:p w14:paraId="7F0CD623" w14:textId="01092734" w:rsidR="0067789E" w:rsidRPr="00686735" w:rsidRDefault="00D42C15" w:rsidP="009F378B">
            <w:pPr>
              <w:pStyle w:val="ListParagraph"/>
              <w:ind w:left="0"/>
              <w:jc w:val="both"/>
              <w:rPr>
                <w:szCs w:val="24"/>
              </w:rPr>
            </w:pPr>
            <w:r w:rsidRPr="00686735">
              <w:rPr>
                <w:szCs w:val="24"/>
              </w:rPr>
              <w:t xml:space="preserve">Informācija par </w:t>
            </w:r>
            <w:r w:rsidR="00CB07FA" w:rsidRPr="00686735">
              <w:rPr>
                <w:szCs w:val="24"/>
              </w:rPr>
              <w:t>atgriezenisko nom</w:t>
            </w:r>
            <w:r w:rsidRPr="00686735">
              <w:rPr>
                <w:szCs w:val="24"/>
              </w:rPr>
              <w:t>u (MK noteikumu 245., 248.,  251., 256., 260.punkts)</w:t>
            </w:r>
          </w:p>
          <w:p w14:paraId="55697000" w14:textId="77777777" w:rsidR="00D42C15" w:rsidRPr="00686735" w:rsidRDefault="00D42C15" w:rsidP="009F378B">
            <w:pPr>
              <w:pStyle w:val="ListParagraph"/>
              <w:ind w:left="0"/>
              <w:jc w:val="both"/>
              <w:rPr>
                <w:szCs w:val="24"/>
              </w:rPr>
            </w:pPr>
          </w:p>
          <w:p w14:paraId="2A7FF2F4" w14:textId="77777777" w:rsidR="0067789E" w:rsidRPr="00686735" w:rsidRDefault="0067789E" w:rsidP="009F378B">
            <w:pPr>
              <w:pStyle w:val="ListParagraph"/>
              <w:ind w:left="0"/>
              <w:jc w:val="both"/>
              <w:rPr>
                <w:szCs w:val="24"/>
              </w:rPr>
            </w:pPr>
            <w:r w:rsidRPr="00686735">
              <w:rPr>
                <w:szCs w:val="24"/>
              </w:rPr>
              <w:t>Papildus sniegtā informācija, ja tāda ir:</w:t>
            </w:r>
          </w:p>
          <w:p w14:paraId="09984666" w14:textId="77777777" w:rsidR="00D57710" w:rsidRPr="00686735" w:rsidRDefault="00D57710" w:rsidP="009F378B">
            <w:pPr>
              <w:pStyle w:val="ListParagraph"/>
              <w:ind w:left="0"/>
              <w:jc w:val="both"/>
              <w:rPr>
                <w:szCs w:val="24"/>
              </w:rPr>
            </w:pPr>
          </w:p>
          <w:p w14:paraId="31D15CAB" w14:textId="77777777" w:rsidR="00371936" w:rsidRPr="00686735" w:rsidRDefault="00371936" w:rsidP="009F378B">
            <w:pPr>
              <w:pStyle w:val="ListParagraph"/>
              <w:ind w:left="0"/>
              <w:jc w:val="both"/>
              <w:rPr>
                <w:szCs w:val="24"/>
              </w:rPr>
            </w:pPr>
          </w:p>
        </w:tc>
      </w:tr>
      <w:tr w:rsidR="00A202CF" w14:paraId="36709ABF" w14:textId="77777777" w:rsidTr="0010622E">
        <w:tc>
          <w:tcPr>
            <w:tcW w:w="9331" w:type="dxa"/>
            <w:gridSpan w:val="2"/>
          </w:tcPr>
          <w:p w14:paraId="017D13E3" w14:textId="75D41CD0" w:rsidR="00A202CF" w:rsidRPr="00686735" w:rsidRDefault="00072348" w:rsidP="009F378B">
            <w:pPr>
              <w:jc w:val="both"/>
              <w:rPr>
                <w:szCs w:val="24"/>
              </w:rPr>
            </w:pPr>
            <w:r w:rsidRPr="00686735">
              <w:rPr>
                <w:szCs w:val="24"/>
                <w:lang w:eastAsia="lv-LV"/>
              </w:rPr>
              <w:lastRenderedPageBreak/>
              <w:t xml:space="preserve">Informācija par nelabvēlīgiem vai labvēlīgiem notikumiem, kas neattiecas uz pārskata gadu, bet var būtiski ietekmēt gada pārskatu lietotāju novērtējumu attiecībā uz sabiedrības līdzekļiem, saistībām, finansiālo stāvokli, peļņu vai zaudējumiem un naudas plūsmu vai lēmumu pieņemšanu nākotnē </w:t>
            </w:r>
            <w:r w:rsidR="00A202CF" w:rsidRPr="00686735">
              <w:rPr>
                <w:szCs w:val="24"/>
              </w:rPr>
              <w:t>(</w:t>
            </w:r>
            <w:r w:rsidR="008F77B1" w:rsidRPr="00686735">
              <w:rPr>
                <w:szCs w:val="24"/>
              </w:rPr>
              <w:t>MK</w:t>
            </w:r>
            <w:r w:rsidR="008040EC" w:rsidRPr="00686735">
              <w:rPr>
                <w:szCs w:val="24"/>
              </w:rPr>
              <w:t xml:space="preserve"> noteikumu</w:t>
            </w:r>
            <w:r w:rsidR="008F77B1" w:rsidRPr="00686735">
              <w:rPr>
                <w:szCs w:val="24"/>
              </w:rPr>
              <w:t xml:space="preserve"> 27.punkts</w:t>
            </w:r>
            <w:r w:rsidR="002351A1" w:rsidRPr="00686735">
              <w:rPr>
                <w:szCs w:val="24"/>
              </w:rPr>
              <w:t>)</w:t>
            </w:r>
          </w:p>
        </w:tc>
      </w:tr>
      <w:tr w:rsidR="00A202CF" w14:paraId="650126AE" w14:textId="77777777" w:rsidTr="0010622E">
        <w:tc>
          <w:tcPr>
            <w:tcW w:w="9331" w:type="dxa"/>
            <w:gridSpan w:val="2"/>
          </w:tcPr>
          <w:p w14:paraId="18ED5C78" w14:textId="77777777" w:rsidR="00A202CF" w:rsidRPr="00686735" w:rsidRDefault="00A202CF" w:rsidP="006B5376">
            <w:pPr>
              <w:rPr>
                <w:szCs w:val="24"/>
              </w:rPr>
            </w:pPr>
          </w:p>
        </w:tc>
      </w:tr>
      <w:tr w:rsidR="00E9334F" w14:paraId="45BF350F" w14:textId="77777777" w:rsidTr="0010622E">
        <w:tc>
          <w:tcPr>
            <w:tcW w:w="9331" w:type="dxa"/>
            <w:gridSpan w:val="2"/>
          </w:tcPr>
          <w:p w14:paraId="7835DF2A" w14:textId="58294996" w:rsidR="00E9334F" w:rsidRPr="00686735" w:rsidRDefault="00E9334F" w:rsidP="009F378B">
            <w:pPr>
              <w:jc w:val="both"/>
              <w:rPr>
                <w:szCs w:val="24"/>
                <w:highlight w:val="yellow"/>
              </w:rPr>
            </w:pPr>
            <w:r w:rsidRPr="00686735">
              <w:rPr>
                <w:szCs w:val="24"/>
              </w:rPr>
              <w:t xml:space="preserve">Informācija par būtiskiem notikumiem, kuri nav iekļauti bilancē </w:t>
            </w:r>
            <w:r w:rsidR="000A034A" w:rsidRPr="00686735">
              <w:rPr>
                <w:szCs w:val="24"/>
              </w:rPr>
              <w:t xml:space="preserve">vai peļņas vai zaudējuma aprēķinā </w:t>
            </w:r>
            <w:r w:rsidR="00221F01" w:rsidRPr="00686735">
              <w:rPr>
                <w:rStyle w:val="FootnoteReference"/>
                <w:szCs w:val="24"/>
              </w:rPr>
              <w:footnoteReference w:id="4"/>
            </w:r>
            <w:r w:rsidR="00221F01" w:rsidRPr="00686735">
              <w:rPr>
                <w:szCs w:val="24"/>
              </w:rPr>
              <w:t xml:space="preserve"> </w:t>
            </w:r>
            <w:r w:rsidRPr="00686735">
              <w:rPr>
                <w:szCs w:val="24"/>
              </w:rPr>
              <w:t>(likuma 52.panta pirmās daļas 8.punkts</w:t>
            </w:r>
            <w:r w:rsidR="0010622E" w:rsidRPr="00686735">
              <w:rPr>
                <w:szCs w:val="24"/>
              </w:rPr>
              <w:t>)</w:t>
            </w:r>
          </w:p>
        </w:tc>
      </w:tr>
      <w:tr w:rsidR="00E9334F" w14:paraId="26C20C97" w14:textId="77777777" w:rsidTr="0010622E">
        <w:tc>
          <w:tcPr>
            <w:tcW w:w="9331" w:type="dxa"/>
            <w:gridSpan w:val="2"/>
          </w:tcPr>
          <w:p w14:paraId="53636261" w14:textId="77777777" w:rsidR="00E9334F" w:rsidRPr="00CB027D" w:rsidRDefault="00E9334F" w:rsidP="006B5376">
            <w:pPr>
              <w:rPr>
                <w:szCs w:val="24"/>
                <w:highlight w:val="yellow"/>
              </w:rPr>
            </w:pPr>
          </w:p>
        </w:tc>
      </w:tr>
      <w:tr w:rsidR="008F25E1" w14:paraId="5CD7A4F1" w14:textId="77777777" w:rsidTr="0010622E">
        <w:tc>
          <w:tcPr>
            <w:tcW w:w="9331" w:type="dxa"/>
            <w:gridSpan w:val="2"/>
          </w:tcPr>
          <w:p w14:paraId="7D69BF2A" w14:textId="5731AF0F" w:rsidR="008F25E1" w:rsidRPr="00686735" w:rsidRDefault="008F2E2B" w:rsidP="009F378B">
            <w:pPr>
              <w:jc w:val="both"/>
              <w:rPr>
                <w:szCs w:val="24"/>
              </w:rPr>
            </w:pPr>
            <w:r w:rsidRPr="00686735">
              <w:rPr>
                <w:szCs w:val="24"/>
              </w:rPr>
              <w:t>I</w:t>
            </w:r>
            <w:r w:rsidR="003A3A3D" w:rsidRPr="00686735">
              <w:rPr>
                <w:szCs w:val="24"/>
              </w:rPr>
              <w:t>nformācija par bilancē neiekļaut</w:t>
            </w:r>
            <w:r w:rsidR="001912DF" w:rsidRPr="00686735">
              <w:rPr>
                <w:szCs w:val="24"/>
              </w:rPr>
              <w:t>u</w:t>
            </w:r>
            <w:r w:rsidR="0067789E" w:rsidRPr="00686735">
              <w:rPr>
                <w:szCs w:val="24"/>
              </w:rPr>
              <w:t xml:space="preserve"> </w:t>
            </w:r>
            <w:r w:rsidR="001912DF" w:rsidRPr="00686735">
              <w:rPr>
                <w:szCs w:val="24"/>
              </w:rPr>
              <w:t>vienošanos</w:t>
            </w:r>
            <w:r w:rsidR="003A3A3D" w:rsidRPr="00686735">
              <w:rPr>
                <w:szCs w:val="24"/>
              </w:rPr>
              <w:t>, kam ir ietekme sabiedrības finansiālā stāvokļa novērtēšanā</w:t>
            </w:r>
            <w:r w:rsidR="00221F01" w:rsidRPr="00686735">
              <w:rPr>
                <w:szCs w:val="24"/>
              </w:rPr>
              <w:t xml:space="preserve"> </w:t>
            </w:r>
            <w:r w:rsidR="00221F01" w:rsidRPr="00686735">
              <w:rPr>
                <w:rStyle w:val="FootnoteReference"/>
                <w:szCs w:val="24"/>
              </w:rPr>
              <w:footnoteReference w:id="5"/>
            </w:r>
            <w:r w:rsidR="003A3A3D" w:rsidRPr="00686735">
              <w:rPr>
                <w:szCs w:val="24"/>
              </w:rPr>
              <w:t xml:space="preserve"> </w:t>
            </w:r>
            <w:r w:rsidRPr="00686735">
              <w:rPr>
                <w:szCs w:val="24"/>
              </w:rPr>
              <w:t>(</w:t>
            </w:r>
            <w:r w:rsidR="004B4DB4" w:rsidRPr="00686735">
              <w:rPr>
                <w:szCs w:val="24"/>
                <w:lang w:eastAsia="lv-LV"/>
              </w:rPr>
              <w:t xml:space="preserve">likuma </w:t>
            </w:r>
            <w:r w:rsidRPr="00686735">
              <w:rPr>
                <w:szCs w:val="24"/>
              </w:rPr>
              <w:t>53.panta pirmās daļas 13.punkt</w:t>
            </w:r>
            <w:r w:rsidR="008040EC" w:rsidRPr="00686735">
              <w:rPr>
                <w:szCs w:val="24"/>
              </w:rPr>
              <w:t>s</w:t>
            </w:r>
            <w:r w:rsidRPr="00686735">
              <w:rPr>
                <w:szCs w:val="24"/>
              </w:rPr>
              <w:t xml:space="preserve">) </w:t>
            </w:r>
          </w:p>
        </w:tc>
      </w:tr>
      <w:tr w:rsidR="008F25E1" w14:paraId="358AE226" w14:textId="77777777" w:rsidTr="0010622E">
        <w:tc>
          <w:tcPr>
            <w:tcW w:w="9331" w:type="dxa"/>
            <w:gridSpan w:val="2"/>
          </w:tcPr>
          <w:p w14:paraId="57DFA6F6" w14:textId="77777777" w:rsidR="008F25E1" w:rsidRPr="00686735" w:rsidRDefault="003A3A3D" w:rsidP="009F378B">
            <w:pPr>
              <w:jc w:val="both"/>
              <w:rPr>
                <w:szCs w:val="24"/>
              </w:rPr>
            </w:pPr>
            <w:r w:rsidRPr="00686735">
              <w:rPr>
                <w:szCs w:val="24"/>
              </w:rPr>
              <w:t>Īpašiem nolūkiem dibinātu sabiedrību izveidošana</w:t>
            </w:r>
            <w:r w:rsidR="001912DF" w:rsidRPr="00686735">
              <w:rPr>
                <w:szCs w:val="24"/>
              </w:rPr>
              <w:t xml:space="preserve"> vai izmantošana</w:t>
            </w:r>
          </w:p>
          <w:p w14:paraId="3A151D69" w14:textId="77777777" w:rsidR="003A3A3D" w:rsidRPr="00686735" w:rsidRDefault="003A3A3D" w:rsidP="009F378B">
            <w:pPr>
              <w:jc w:val="both"/>
              <w:rPr>
                <w:szCs w:val="24"/>
              </w:rPr>
            </w:pPr>
          </w:p>
          <w:p w14:paraId="57160A27" w14:textId="77777777" w:rsidR="003A3A3D" w:rsidRPr="00686735" w:rsidRDefault="003A3A3D" w:rsidP="009F378B">
            <w:pPr>
              <w:jc w:val="both"/>
              <w:rPr>
                <w:szCs w:val="24"/>
              </w:rPr>
            </w:pPr>
            <w:r w:rsidRPr="00686735">
              <w:rPr>
                <w:szCs w:val="24"/>
              </w:rPr>
              <w:t>Ārzonu darbība</w:t>
            </w:r>
          </w:p>
          <w:p w14:paraId="03905F2D" w14:textId="77777777" w:rsidR="003A3A3D" w:rsidRPr="00686735" w:rsidRDefault="003A3A3D" w:rsidP="009F378B">
            <w:pPr>
              <w:jc w:val="both"/>
              <w:rPr>
                <w:szCs w:val="24"/>
              </w:rPr>
            </w:pPr>
          </w:p>
          <w:p w14:paraId="549FEF21" w14:textId="77777777" w:rsidR="003A3A3D" w:rsidRPr="00686735" w:rsidRDefault="003A3A3D" w:rsidP="009F378B">
            <w:pPr>
              <w:jc w:val="both"/>
              <w:rPr>
                <w:szCs w:val="24"/>
              </w:rPr>
            </w:pPr>
            <w:r w:rsidRPr="00686735">
              <w:rPr>
                <w:szCs w:val="24"/>
              </w:rPr>
              <w:t>Vienošanās par risku vai ieguvumu dalīšanu</w:t>
            </w:r>
          </w:p>
          <w:p w14:paraId="16A59E28" w14:textId="77777777" w:rsidR="003A3A3D" w:rsidRPr="00686735" w:rsidRDefault="003A3A3D" w:rsidP="009F378B">
            <w:pPr>
              <w:jc w:val="both"/>
              <w:rPr>
                <w:szCs w:val="24"/>
              </w:rPr>
            </w:pPr>
          </w:p>
          <w:p w14:paraId="6AB11DD9" w14:textId="77777777" w:rsidR="003A3A3D" w:rsidRPr="00686735" w:rsidRDefault="003A3A3D" w:rsidP="009F378B">
            <w:pPr>
              <w:jc w:val="both"/>
              <w:rPr>
                <w:szCs w:val="24"/>
              </w:rPr>
            </w:pPr>
            <w:r w:rsidRPr="00686735">
              <w:rPr>
                <w:szCs w:val="24"/>
              </w:rPr>
              <w:t>Kombinētie repo un pārdošanas darījumi</w:t>
            </w:r>
          </w:p>
          <w:p w14:paraId="27D30C50" w14:textId="77777777" w:rsidR="003A3A3D" w:rsidRPr="00686735" w:rsidRDefault="003A3A3D" w:rsidP="009F378B">
            <w:pPr>
              <w:jc w:val="both"/>
              <w:rPr>
                <w:szCs w:val="24"/>
              </w:rPr>
            </w:pPr>
          </w:p>
          <w:p w14:paraId="668C23EA" w14:textId="77777777" w:rsidR="003A3A3D" w:rsidRPr="00686735" w:rsidRDefault="003A3A3D" w:rsidP="009F378B">
            <w:pPr>
              <w:jc w:val="both"/>
              <w:rPr>
                <w:szCs w:val="24"/>
              </w:rPr>
            </w:pPr>
            <w:r w:rsidRPr="00686735">
              <w:rPr>
                <w:szCs w:val="24"/>
              </w:rPr>
              <w:t>Parādu faktūrkreditēšana</w:t>
            </w:r>
          </w:p>
          <w:p w14:paraId="294AB375" w14:textId="77777777" w:rsidR="003A3A3D" w:rsidRPr="00686735" w:rsidRDefault="003A3A3D" w:rsidP="009F378B">
            <w:pPr>
              <w:jc w:val="both"/>
              <w:rPr>
                <w:szCs w:val="24"/>
              </w:rPr>
            </w:pPr>
          </w:p>
          <w:p w14:paraId="31D3551D" w14:textId="77777777" w:rsidR="003A3A3D" w:rsidRPr="00686735" w:rsidRDefault="003A3A3D" w:rsidP="009F378B">
            <w:pPr>
              <w:jc w:val="both"/>
              <w:rPr>
                <w:szCs w:val="24"/>
              </w:rPr>
            </w:pPr>
            <w:r w:rsidRPr="00686735">
              <w:rPr>
                <w:szCs w:val="24"/>
              </w:rPr>
              <w:t>Konsignācijas preču līgumi</w:t>
            </w:r>
          </w:p>
          <w:p w14:paraId="13750990" w14:textId="77777777" w:rsidR="003A3A3D" w:rsidRPr="00686735" w:rsidRDefault="003A3A3D" w:rsidP="009F378B">
            <w:pPr>
              <w:jc w:val="both"/>
              <w:rPr>
                <w:szCs w:val="24"/>
              </w:rPr>
            </w:pPr>
          </w:p>
          <w:p w14:paraId="721A6CFC" w14:textId="0591EFE7" w:rsidR="00E35F2E" w:rsidRPr="00BB4C7A" w:rsidRDefault="003A3A3D" w:rsidP="009F378B">
            <w:pPr>
              <w:jc w:val="both"/>
              <w:rPr>
                <w:szCs w:val="24"/>
              </w:rPr>
            </w:pPr>
            <w:r w:rsidRPr="00BB4C7A">
              <w:rPr>
                <w:szCs w:val="24"/>
              </w:rPr>
              <w:t xml:space="preserve">Līgumdarbu </w:t>
            </w:r>
            <w:r w:rsidR="001912DF" w:rsidRPr="00BB4C7A">
              <w:rPr>
                <w:szCs w:val="24"/>
              </w:rPr>
              <w:t xml:space="preserve">piesaistīšana </w:t>
            </w:r>
          </w:p>
          <w:p w14:paraId="31D37CD3" w14:textId="77777777" w:rsidR="00E35F2E" w:rsidRPr="00BB4C7A" w:rsidRDefault="00E35F2E" w:rsidP="009F378B">
            <w:pPr>
              <w:jc w:val="both"/>
              <w:rPr>
                <w:szCs w:val="24"/>
              </w:rPr>
            </w:pPr>
          </w:p>
          <w:p w14:paraId="0BFC8C7E" w14:textId="5A4AE076" w:rsidR="003A3A3D" w:rsidRPr="00BB4C7A" w:rsidRDefault="00E35F2E" w:rsidP="009F378B">
            <w:pPr>
              <w:jc w:val="both"/>
              <w:rPr>
                <w:szCs w:val="24"/>
              </w:rPr>
            </w:pPr>
            <w:r w:rsidRPr="00BB4C7A">
              <w:rPr>
                <w:szCs w:val="24"/>
              </w:rPr>
              <w:t>Ā</w:t>
            </w:r>
            <w:r w:rsidR="002F2826" w:rsidRPr="00BB4C7A">
              <w:rPr>
                <w:szCs w:val="24"/>
              </w:rPr>
              <w:t>rpakalpojumu izmantošana</w:t>
            </w:r>
          </w:p>
          <w:p w14:paraId="739B5934" w14:textId="77777777" w:rsidR="00377DAE" w:rsidRPr="00BB4C7A" w:rsidRDefault="00377DAE" w:rsidP="009F378B">
            <w:pPr>
              <w:jc w:val="both"/>
              <w:rPr>
                <w:szCs w:val="24"/>
              </w:rPr>
            </w:pPr>
          </w:p>
          <w:p w14:paraId="29BA281D" w14:textId="65A19CB3" w:rsidR="00377DAE" w:rsidRPr="00686735" w:rsidRDefault="00377DAE" w:rsidP="009F378B">
            <w:pPr>
              <w:jc w:val="both"/>
              <w:rPr>
                <w:szCs w:val="24"/>
              </w:rPr>
            </w:pPr>
            <w:r w:rsidRPr="00686735">
              <w:rPr>
                <w:szCs w:val="24"/>
              </w:rPr>
              <w:t>Papildus sniegtā informācija, ja tāda ir:</w:t>
            </w:r>
          </w:p>
          <w:p w14:paraId="72A67392" w14:textId="77777777" w:rsidR="002F2826" w:rsidRPr="00686735" w:rsidRDefault="002F2826" w:rsidP="009F378B">
            <w:pPr>
              <w:jc w:val="both"/>
              <w:rPr>
                <w:szCs w:val="24"/>
              </w:rPr>
            </w:pPr>
          </w:p>
          <w:p w14:paraId="59E80815" w14:textId="3A03883F" w:rsidR="002F2826" w:rsidRPr="00686735" w:rsidRDefault="002F2826" w:rsidP="009F378B">
            <w:pPr>
              <w:pStyle w:val="ListParagraph"/>
              <w:ind w:left="0"/>
              <w:jc w:val="both"/>
              <w:rPr>
                <w:szCs w:val="24"/>
              </w:rPr>
            </w:pPr>
          </w:p>
        </w:tc>
      </w:tr>
      <w:tr w:rsidR="00DC7402" w14:paraId="61C883DB" w14:textId="77777777" w:rsidTr="0010622E">
        <w:tc>
          <w:tcPr>
            <w:tcW w:w="9331" w:type="dxa"/>
            <w:gridSpan w:val="2"/>
          </w:tcPr>
          <w:p w14:paraId="2C12A173" w14:textId="3C04F389" w:rsidR="00DC7402" w:rsidRPr="00686735" w:rsidRDefault="00DC7402" w:rsidP="009F378B">
            <w:pPr>
              <w:jc w:val="both"/>
              <w:rPr>
                <w:szCs w:val="24"/>
              </w:rPr>
            </w:pPr>
            <w:r w:rsidRPr="00686735">
              <w:rPr>
                <w:szCs w:val="24"/>
              </w:rPr>
              <w:t>Informācija par meitas sabiedrībām</w:t>
            </w:r>
            <w:r w:rsidR="00F37C7D" w:rsidRPr="00686735">
              <w:rPr>
                <w:szCs w:val="24"/>
              </w:rPr>
              <w:t xml:space="preserve"> un asociētajām sabiedrībām</w:t>
            </w:r>
            <w:r w:rsidR="00CB07FA" w:rsidRPr="00686735">
              <w:rPr>
                <w:szCs w:val="24"/>
              </w:rPr>
              <w:t xml:space="preserve"> </w:t>
            </w:r>
            <w:r w:rsidR="003E0858" w:rsidRPr="00686735">
              <w:rPr>
                <w:rStyle w:val="FootnoteReference"/>
                <w:szCs w:val="24"/>
              </w:rPr>
              <w:footnoteReference w:id="6"/>
            </w:r>
            <w:r w:rsidR="0010622E" w:rsidRPr="00686735">
              <w:rPr>
                <w:szCs w:val="24"/>
              </w:rPr>
              <w:t xml:space="preserve"> </w:t>
            </w:r>
            <w:r w:rsidR="00A96EA0" w:rsidRPr="00686735">
              <w:rPr>
                <w:szCs w:val="24"/>
              </w:rPr>
              <w:t>(</w:t>
            </w:r>
            <w:r w:rsidR="008040EC" w:rsidRPr="00686735">
              <w:rPr>
                <w:szCs w:val="24"/>
                <w:lang w:eastAsia="lv-LV"/>
              </w:rPr>
              <w:t>likum</w:t>
            </w:r>
            <w:r w:rsidR="004B4DB4" w:rsidRPr="00686735">
              <w:rPr>
                <w:szCs w:val="24"/>
                <w:lang w:eastAsia="lv-LV"/>
              </w:rPr>
              <w:t xml:space="preserve">a </w:t>
            </w:r>
            <w:r w:rsidR="00A96EA0" w:rsidRPr="00686735">
              <w:rPr>
                <w:szCs w:val="24"/>
              </w:rPr>
              <w:t>53.panta pirmās</w:t>
            </w:r>
            <w:r w:rsidR="00F72E26" w:rsidRPr="00686735">
              <w:rPr>
                <w:szCs w:val="24"/>
              </w:rPr>
              <w:t xml:space="preserve"> </w:t>
            </w:r>
            <w:r w:rsidR="00A96EA0" w:rsidRPr="00686735">
              <w:rPr>
                <w:szCs w:val="24"/>
              </w:rPr>
              <w:t>daļas 6.punkts)</w:t>
            </w:r>
          </w:p>
        </w:tc>
      </w:tr>
      <w:tr w:rsidR="00DC7402" w14:paraId="060D3FD6" w14:textId="77777777" w:rsidTr="0010622E">
        <w:tc>
          <w:tcPr>
            <w:tcW w:w="9331" w:type="dxa"/>
            <w:gridSpan w:val="2"/>
          </w:tcPr>
          <w:p w14:paraId="6477428C" w14:textId="77777777" w:rsidR="00DC7402" w:rsidRPr="00686735" w:rsidRDefault="00DC7402" w:rsidP="009F378B">
            <w:pPr>
              <w:jc w:val="both"/>
              <w:rPr>
                <w:i/>
                <w:szCs w:val="24"/>
              </w:rPr>
            </w:pPr>
            <w:r w:rsidRPr="00686735">
              <w:rPr>
                <w:i/>
                <w:szCs w:val="24"/>
              </w:rPr>
              <w:t>Meitas sabiedrība Nr.1</w:t>
            </w:r>
            <w:r w:rsidR="00A96EA0" w:rsidRPr="00686735">
              <w:rPr>
                <w:i/>
                <w:szCs w:val="24"/>
              </w:rPr>
              <w:t xml:space="preserve">  a)</w:t>
            </w:r>
          </w:p>
          <w:p w14:paraId="4E40D478" w14:textId="77777777" w:rsidR="00DC7402" w:rsidRPr="00686735" w:rsidRDefault="00DC7402" w:rsidP="009F378B">
            <w:pPr>
              <w:jc w:val="both"/>
              <w:rPr>
                <w:szCs w:val="24"/>
              </w:rPr>
            </w:pPr>
            <w:r w:rsidRPr="00686735">
              <w:rPr>
                <w:szCs w:val="24"/>
              </w:rPr>
              <w:lastRenderedPageBreak/>
              <w:t>Meitas sabiedrības</w:t>
            </w:r>
            <w:r w:rsidR="00F37C7D" w:rsidRPr="00686735">
              <w:rPr>
                <w:szCs w:val="24"/>
              </w:rPr>
              <w:t xml:space="preserve"> nosaukums,</w:t>
            </w:r>
            <w:r w:rsidRPr="00686735">
              <w:rPr>
                <w:szCs w:val="24"/>
              </w:rPr>
              <w:t xml:space="preserve"> juridiskā adrese</w:t>
            </w:r>
            <w:r w:rsidR="00A96EA0" w:rsidRPr="00686735">
              <w:rPr>
                <w:szCs w:val="24"/>
              </w:rPr>
              <w:t xml:space="preserve"> a)</w:t>
            </w:r>
          </w:p>
          <w:p w14:paraId="2823D0BE" w14:textId="77777777" w:rsidR="00DC7402" w:rsidRPr="00686735" w:rsidRDefault="00DC7402" w:rsidP="009F378B">
            <w:pPr>
              <w:jc w:val="both"/>
              <w:rPr>
                <w:szCs w:val="24"/>
              </w:rPr>
            </w:pPr>
            <w:r w:rsidRPr="00686735">
              <w:rPr>
                <w:szCs w:val="24"/>
              </w:rPr>
              <w:t>Līdzdalības daļa meitas sabiedrības pamatkapitālā (%)</w:t>
            </w:r>
            <w:r w:rsidR="00A96EA0" w:rsidRPr="00686735">
              <w:rPr>
                <w:szCs w:val="24"/>
              </w:rPr>
              <w:t xml:space="preserve"> a)</w:t>
            </w:r>
          </w:p>
          <w:p w14:paraId="010BD801" w14:textId="77777777" w:rsidR="00DC7402" w:rsidRPr="00686735" w:rsidRDefault="00DC7402" w:rsidP="009F378B">
            <w:pPr>
              <w:jc w:val="both"/>
              <w:rPr>
                <w:szCs w:val="24"/>
              </w:rPr>
            </w:pPr>
            <w:r w:rsidRPr="00686735">
              <w:rPr>
                <w:szCs w:val="24"/>
              </w:rPr>
              <w:t>Meitas sabiedrības pašu kapitāla apmērs</w:t>
            </w:r>
            <w:r w:rsidR="00A96EA0" w:rsidRPr="00686735">
              <w:rPr>
                <w:szCs w:val="24"/>
              </w:rPr>
              <w:t xml:space="preserve"> b)</w:t>
            </w:r>
          </w:p>
          <w:p w14:paraId="3E6A3CB6" w14:textId="77777777" w:rsidR="00DC7402" w:rsidRPr="00686735" w:rsidRDefault="00DC7402" w:rsidP="009F378B">
            <w:pPr>
              <w:jc w:val="both"/>
              <w:rPr>
                <w:szCs w:val="24"/>
              </w:rPr>
            </w:pPr>
            <w:r w:rsidRPr="00686735">
              <w:rPr>
                <w:szCs w:val="24"/>
              </w:rPr>
              <w:t>Meitas sabiedrības peļņas vai zaudējumu apmērs</w:t>
            </w:r>
            <w:r w:rsidR="00A96EA0" w:rsidRPr="00686735">
              <w:rPr>
                <w:szCs w:val="24"/>
              </w:rPr>
              <w:t xml:space="preserve"> b)</w:t>
            </w:r>
          </w:p>
          <w:p w14:paraId="0CA7DB40" w14:textId="77777777" w:rsidR="00B560FB" w:rsidRPr="00686735" w:rsidRDefault="00B560FB" w:rsidP="009F378B">
            <w:pPr>
              <w:jc w:val="both"/>
              <w:rPr>
                <w:i/>
                <w:szCs w:val="24"/>
              </w:rPr>
            </w:pPr>
            <w:r w:rsidRPr="00686735">
              <w:rPr>
                <w:i/>
                <w:szCs w:val="24"/>
              </w:rPr>
              <w:t>Meitas sabiedrība Nr.2</w:t>
            </w:r>
          </w:p>
          <w:p w14:paraId="1E92EFFB" w14:textId="77777777" w:rsidR="00B560FB" w:rsidRPr="00686735" w:rsidRDefault="00B560FB" w:rsidP="009F378B">
            <w:pPr>
              <w:jc w:val="both"/>
              <w:rPr>
                <w:szCs w:val="24"/>
              </w:rPr>
            </w:pPr>
            <w:r w:rsidRPr="00686735">
              <w:rPr>
                <w:i/>
                <w:szCs w:val="24"/>
              </w:rPr>
              <w:t>Meitas sabiedrība Nr.3</w:t>
            </w:r>
          </w:p>
        </w:tc>
      </w:tr>
      <w:tr w:rsidR="00DC7402" w14:paraId="28FBD875" w14:textId="77777777" w:rsidTr="0010622E">
        <w:tc>
          <w:tcPr>
            <w:tcW w:w="9331" w:type="dxa"/>
            <w:gridSpan w:val="2"/>
          </w:tcPr>
          <w:p w14:paraId="4556AB71" w14:textId="3436ECA3" w:rsidR="00DC7402" w:rsidRPr="00686735" w:rsidRDefault="00DC7402" w:rsidP="009F378B">
            <w:pPr>
              <w:jc w:val="both"/>
              <w:rPr>
                <w:i/>
                <w:sz w:val="28"/>
                <w:szCs w:val="28"/>
              </w:rPr>
            </w:pPr>
            <w:r w:rsidRPr="00686735">
              <w:rPr>
                <w:szCs w:val="24"/>
              </w:rPr>
              <w:lastRenderedPageBreak/>
              <w:t>Informācija par asociētajām sabiedrībā</w:t>
            </w:r>
            <w:r w:rsidR="000F014F" w:rsidRPr="00686735">
              <w:rPr>
                <w:szCs w:val="24"/>
              </w:rPr>
              <w:t>m</w:t>
            </w:r>
            <w:r w:rsidR="00241461" w:rsidRPr="00686735">
              <w:rPr>
                <w:rStyle w:val="FootnoteReference"/>
                <w:i/>
                <w:szCs w:val="24"/>
              </w:rPr>
              <w:footnoteReference w:id="7"/>
            </w:r>
            <w:r w:rsidR="000F014F" w:rsidRPr="00686735">
              <w:rPr>
                <w:szCs w:val="24"/>
              </w:rPr>
              <w:t xml:space="preserve"> </w:t>
            </w:r>
            <w:r w:rsidR="004B4DB4" w:rsidRPr="00686735">
              <w:rPr>
                <w:szCs w:val="24"/>
                <w:lang w:eastAsia="lv-LV"/>
              </w:rPr>
              <w:t>(likum</w:t>
            </w:r>
            <w:r w:rsidR="008040EC" w:rsidRPr="00686735">
              <w:rPr>
                <w:szCs w:val="24"/>
                <w:lang w:eastAsia="lv-LV"/>
              </w:rPr>
              <w:t>a</w:t>
            </w:r>
            <w:r w:rsidR="004B4DB4" w:rsidRPr="00686735">
              <w:rPr>
                <w:szCs w:val="24"/>
                <w:lang w:eastAsia="lv-LV"/>
              </w:rPr>
              <w:t xml:space="preserve"> </w:t>
            </w:r>
            <w:r w:rsidR="000F014F" w:rsidRPr="00686735">
              <w:rPr>
                <w:szCs w:val="24"/>
              </w:rPr>
              <w:t>53.panta pirmās</w:t>
            </w:r>
            <w:r w:rsidR="002F2826" w:rsidRPr="00686735">
              <w:rPr>
                <w:szCs w:val="24"/>
              </w:rPr>
              <w:t xml:space="preserve"> </w:t>
            </w:r>
            <w:r w:rsidR="000F014F" w:rsidRPr="00686735">
              <w:rPr>
                <w:szCs w:val="24"/>
              </w:rPr>
              <w:t>daļas 6.punkts)</w:t>
            </w:r>
          </w:p>
        </w:tc>
      </w:tr>
      <w:tr w:rsidR="00DC7402" w14:paraId="5FA3109C" w14:textId="77777777" w:rsidTr="0010622E">
        <w:tc>
          <w:tcPr>
            <w:tcW w:w="9331" w:type="dxa"/>
            <w:gridSpan w:val="2"/>
          </w:tcPr>
          <w:p w14:paraId="60ABC224" w14:textId="77777777" w:rsidR="00DC7402" w:rsidRPr="00686735" w:rsidRDefault="00DC7402" w:rsidP="00CE0464">
            <w:pPr>
              <w:rPr>
                <w:i/>
                <w:szCs w:val="24"/>
              </w:rPr>
            </w:pPr>
            <w:r w:rsidRPr="00686735">
              <w:rPr>
                <w:i/>
                <w:szCs w:val="24"/>
              </w:rPr>
              <w:t>Asociētā sabiedrība Nr.1</w:t>
            </w:r>
            <w:r w:rsidR="000F014F" w:rsidRPr="00686735">
              <w:rPr>
                <w:i/>
                <w:szCs w:val="24"/>
              </w:rPr>
              <w:t xml:space="preserve"> a)</w:t>
            </w:r>
          </w:p>
          <w:p w14:paraId="3843BD6A" w14:textId="77777777" w:rsidR="00DC7402" w:rsidRPr="00686735" w:rsidRDefault="00DC7402" w:rsidP="00CE0464">
            <w:pPr>
              <w:rPr>
                <w:szCs w:val="24"/>
              </w:rPr>
            </w:pPr>
            <w:r w:rsidRPr="00686735">
              <w:rPr>
                <w:szCs w:val="24"/>
              </w:rPr>
              <w:t xml:space="preserve">Asociētās sabiedrības </w:t>
            </w:r>
            <w:r w:rsidR="00F37C7D" w:rsidRPr="00686735">
              <w:rPr>
                <w:szCs w:val="24"/>
              </w:rPr>
              <w:t xml:space="preserve">nosaukums, </w:t>
            </w:r>
            <w:r w:rsidRPr="00686735">
              <w:rPr>
                <w:szCs w:val="24"/>
              </w:rPr>
              <w:t>juridiskā adrese</w:t>
            </w:r>
            <w:r w:rsidR="000F014F" w:rsidRPr="00686735">
              <w:rPr>
                <w:szCs w:val="24"/>
              </w:rPr>
              <w:t xml:space="preserve"> a)</w:t>
            </w:r>
          </w:p>
          <w:p w14:paraId="19C65949" w14:textId="77777777" w:rsidR="00791ADC" w:rsidRPr="00686735" w:rsidRDefault="00791ADC" w:rsidP="00CE0464">
            <w:pPr>
              <w:rPr>
                <w:szCs w:val="24"/>
              </w:rPr>
            </w:pPr>
            <w:r w:rsidRPr="00686735">
              <w:rPr>
                <w:szCs w:val="24"/>
              </w:rPr>
              <w:t>Līdzdalības daļa asociētās sabiedrības pamatkapitālā (%)</w:t>
            </w:r>
            <w:r w:rsidR="000F014F" w:rsidRPr="00686735">
              <w:rPr>
                <w:szCs w:val="24"/>
              </w:rPr>
              <w:t xml:space="preserve"> a)</w:t>
            </w:r>
          </w:p>
          <w:p w14:paraId="695C0DD3" w14:textId="77777777" w:rsidR="00791ADC" w:rsidRPr="00686735" w:rsidRDefault="00791ADC" w:rsidP="00CE0464">
            <w:pPr>
              <w:rPr>
                <w:szCs w:val="24"/>
              </w:rPr>
            </w:pPr>
            <w:r w:rsidRPr="00686735">
              <w:rPr>
                <w:szCs w:val="24"/>
              </w:rPr>
              <w:t>Asociētās sabiedrības pašu kapitāla apmērs</w:t>
            </w:r>
            <w:r w:rsidR="000F014F" w:rsidRPr="00686735">
              <w:rPr>
                <w:szCs w:val="24"/>
              </w:rPr>
              <w:t xml:space="preserve"> b)</w:t>
            </w:r>
            <w:r w:rsidR="002F2826" w:rsidRPr="00686735">
              <w:rPr>
                <w:rStyle w:val="FootnoteReference"/>
                <w:szCs w:val="24"/>
              </w:rPr>
              <w:footnoteReference w:id="8"/>
            </w:r>
          </w:p>
          <w:p w14:paraId="0B8B3C5C" w14:textId="77777777" w:rsidR="00791ADC" w:rsidRPr="00686735" w:rsidRDefault="00791ADC" w:rsidP="00CE0464">
            <w:pPr>
              <w:rPr>
                <w:szCs w:val="24"/>
              </w:rPr>
            </w:pPr>
            <w:r w:rsidRPr="00686735">
              <w:rPr>
                <w:szCs w:val="24"/>
              </w:rPr>
              <w:t>Asociētās sabiedrības peļņas vai zaudējumu apmērs</w:t>
            </w:r>
            <w:r w:rsidR="000F014F" w:rsidRPr="00686735">
              <w:rPr>
                <w:szCs w:val="24"/>
              </w:rPr>
              <w:t xml:space="preserve"> b)</w:t>
            </w:r>
            <w:r w:rsidR="00D44CED" w:rsidRPr="00686735">
              <w:rPr>
                <w:rStyle w:val="FootnoteReference"/>
                <w:szCs w:val="24"/>
              </w:rPr>
              <w:footnoteReference w:id="9"/>
            </w:r>
          </w:p>
          <w:p w14:paraId="77974DB1" w14:textId="77777777" w:rsidR="00E429A9" w:rsidRPr="00686735" w:rsidRDefault="00E429A9" w:rsidP="00CE0464">
            <w:pPr>
              <w:rPr>
                <w:i/>
                <w:szCs w:val="24"/>
              </w:rPr>
            </w:pPr>
            <w:r w:rsidRPr="00686735">
              <w:rPr>
                <w:i/>
                <w:szCs w:val="24"/>
              </w:rPr>
              <w:t>Asociētā sabiedrība Nr.2</w:t>
            </w:r>
          </w:p>
          <w:p w14:paraId="028C68F4" w14:textId="77777777" w:rsidR="00E429A9" w:rsidRPr="00686735" w:rsidRDefault="00E429A9" w:rsidP="00CE0464">
            <w:pPr>
              <w:rPr>
                <w:sz w:val="28"/>
                <w:szCs w:val="28"/>
              </w:rPr>
            </w:pPr>
            <w:r w:rsidRPr="00686735">
              <w:rPr>
                <w:i/>
                <w:szCs w:val="24"/>
              </w:rPr>
              <w:t>Asociētā sabiedrība Nr.3</w:t>
            </w:r>
          </w:p>
        </w:tc>
      </w:tr>
      <w:tr w:rsidR="00AC7FD4" w14:paraId="45AE1EDF" w14:textId="77777777" w:rsidTr="0010622E">
        <w:tc>
          <w:tcPr>
            <w:tcW w:w="9331" w:type="dxa"/>
            <w:gridSpan w:val="2"/>
          </w:tcPr>
          <w:p w14:paraId="0DC124D1" w14:textId="77777777" w:rsidR="00AC7FD4" w:rsidRPr="00686735" w:rsidRDefault="00AC7FD4" w:rsidP="009F378B">
            <w:pPr>
              <w:jc w:val="both"/>
              <w:rPr>
                <w:szCs w:val="24"/>
              </w:rPr>
            </w:pPr>
            <w:r w:rsidRPr="00686735">
              <w:rPr>
                <w:szCs w:val="24"/>
              </w:rPr>
              <w:t xml:space="preserve">Informācija par pārskata gada laikā parakstītajām akcijām vai daļām </w:t>
            </w:r>
            <w:r w:rsidR="00414B77" w:rsidRPr="00686735">
              <w:rPr>
                <w:rStyle w:val="FootnoteReference"/>
                <w:i/>
                <w:szCs w:val="24"/>
              </w:rPr>
              <w:footnoteReference w:id="10"/>
            </w:r>
            <w:r w:rsidR="005E1D83" w:rsidRPr="00686735">
              <w:rPr>
                <w:i/>
                <w:szCs w:val="24"/>
              </w:rPr>
              <w:t xml:space="preserve"> </w:t>
            </w:r>
            <w:r w:rsidR="004B4DB4" w:rsidRPr="00686735">
              <w:rPr>
                <w:szCs w:val="24"/>
                <w:lang w:eastAsia="lv-LV"/>
              </w:rPr>
              <w:t xml:space="preserve">(likuma </w:t>
            </w:r>
            <w:r w:rsidR="00FB1D9B" w:rsidRPr="00686735">
              <w:rPr>
                <w:szCs w:val="24"/>
              </w:rPr>
              <w:t>53.panta pirmās daļas 7.punkts)</w:t>
            </w:r>
          </w:p>
        </w:tc>
      </w:tr>
      <w:tr w:rsidR="005E1D83" w14:paraId="4A5F117A" w14:textId="77777777" w:rsidTr="0010622E">
        <w:tc>
          <w:tcPr>
            <w:tcW w:w="9331" w:type="dxa"/>
            <w:gridSpan w:val="2"/>
          </w:tcPr>
          <w:p w14:paraId="43E32CA6" w14:textId="77777777" w:rsidR="005E1D83" w:rsidRPr="00686735" w:rsidRDefault="005E1D83" w:rsidP="00AC7FD4">
            <w:pPr>
              <w:rPr>
                <w:szCs w:val="24"/>
              </w:rPr>
            </w:pPr>
            <w:r w:rsidRPr="00686735">
              <w:rPr>
                <w:szCs w:val="24"/>
              </w:rPr>
              <w:t>Skaits</w:t>
            </w:r>
          </w:p>
          <w:p w14:paraId="7D34BBC3" w14:textId="77777777" w:rsidR="005E1D83" w:rsidRPr="00686735" w:rsidRDefault="005E1D83" w:rsidP="00AC7FD4">
            <w:pPr>
              <w:rPr>
                <w:szCs w:val="24"/>
              </w:rPr>
            </w:pPr>
            <w:r w:rsidRPr="00686735">
              <w:rPr>
                <w:szCs w:val="24"/>
              </w:rPr>
              <w:t>Nominālvērtība</w:t>
            </w:r>
          </w:p>
          <w:p w14:paraId="6B141169" w14:textId="77777777" w:rsidR="005E1D83" w:rsidRPr="00686735" w:rsidRDefault="005E1D83" w:rsidP="00AC7FD4">
            <w:pPr>
              <w:rPr>
                <w:szCs w:val="24"/>
              </w:rPr>
            </w:pPr>
            <w:r w:rsidRPr="00686735">
              <w:rPr>
                <w:szCs w:val="24"/>
              </w:rPr>
              <w:t>Kopā</w:t>
            </w:r>
          </w:p>
          <w:p w14:paraId="7BECE6CC" w14:textId="77777777" w:rsidR="005E1D83" w:rsidRPr="00686735" w:rsidRDefault="005E1D83" w:rsidP="00AC7FD4">
            <w:pPr>
              <w:rPr>
                <w:szCs w:val="24"/>
              </w:rPr>
            </w:pPr>
            <w:r w:rsidRPr="00686735">
              <w:rPr>
                <w:szCs w:val="24"/>
              </w:rPr>
              <w:t>Uzskaites vērtība (jānorāda, ja nav zinām</w:t>
            </w:r>
            <w:r w:rsidR="00666C05" w:rsidRPr="00686735">
              <w:rPr>
                <w:szCs w:val="24"/>
              </w:rPr>
              <w:t>s skaits un nominālvērtīb</w:t>
            </w:r>
            <w:r w:rsidR="00934073" w:rsidRPr="00686735">
              <w:rPr>
                <w:szCs w:val="24"/>
              </w:rPr>
              <w:t>a</w:t>
            </w:r>
            <w:r w:rsidR="002F2826" w:rsidRPr="00686735">
              <w:rPr>
                <w:szCs w:val="24"/>
              </w:rPr>
              <w:t>)</w:t>
            </w:r>
          </w:p>
        </w:tc>
      </w:tr>
      <w:tr w:rsidR="008D4D5C" w14:paraId="569CF534" w14:textId="77777777" w:rsidTr="0010622E">
        <w:tc>
          <w:tcPr>
            <w:tcW w:w="9331" w:type="dxa"/>
            <w:gridSpan w:val="2"/>
          </w:tcPr>
          <w:p w14:paraId="3C2E486B" w14:textId="2AFBC730" w:rsidR="008D4D5C" w:rsidRPr="00686735" w:rsidRDefault="008D4D5C" w:rsidP="009F378B">
            <w:pPr>
              <w:jc w:val="both"/>
              <w:rPr>
                <w:szCs w:val="24"/>
              </w:rPr>
            </w:pPr>
            <w:r w:rsidRPr="00686735">
              <w:rPr>
                <w:szCs w:val="24"/>
              </w:rPr>
              <w:t>Informācija par kapitālsabiedr</w:t>
            </w:r>
            <w:r w:rsidR="0095755B" w:rsidRPr="00686735">
              <w:rPr>
                <w:szCs w:val="24"/>
              </w:rPr>
              <w:t>ībām, kuras dalībnieks ir personālsabiedrība</w:t>
            </w:r>
            <w:r w:rsidR="00CB07FA" w:rsidRPr="00686735">
              <w:rPr>
                <w:szCs w:val="24"/>
              </w:rPr>
              <w:t xml:space="preserve"> </w:t>
            </w:r>
            <w:r w:rsidR="002A33ED" w:rsidRPr="00686735">
              <w:rPr>
                <w:rStyle w:val="FootnoteReference"/>
                <w:i/>
                <w:szCs w:val="24"/>
              </w:rPr>
              <w:footnoteReference w:id="11"/>
            </w:r>
            <w:r w:rsidR="0095755B" w:rsidRPr="00686735">
              <w:rPr>
                <w:szCs w:val="24"/>
              </w:rPr>
              <w:t xml:space="preserve"> </w:t>
            </w:r>
            <w:r w:rsidR="004B4DB4" w:rsidRPr="00686735">
              <w:rPr>
                <w:szCs w:val="24"/>
                <w:lang w:eastAsia="lv-LV"/>
              </w:rPr>
              <w:t xml:space="preserve">(likuma </w:t>
            </w:r>
            <w:r w:rsidR="0095755B" w:rsidRPr="00686735">
              <w:rPr>
                <w:szCs w:val="24"/>
              </w:rPr>
              <w:t>53.panta pirmās daļas</w:t>
            </w:r>
            <w:r w:rsidR="009305E8" w:rsidRPr="00686735">
              <w:rPr>
                <w:szCs w:val="24"/>
              </w:rPr>
              <w:t xml:space="preserve"> 10</w:t>
            </w:r>
            <w:r w:rsidR="0095755B" w:rsidRPr="00686735">
              <w:rPr>
                <w:szCs w:val="24"/>
              </w:rPr>
              <w:t>.punkts)</w:t>
            </w:r>
          </w:p>
        </w:tc>
      </w:tr>
      <w:tr w:rsidR="005A0CCF" w14:paraId="458D5B68" w14:textId="77777777" w:rsidTr="0010622E">
        <w:tc>
          <w:tcPr>
            <w:tcW w:w="9331" w:type="dxa"/>
            <w:gridSpan w:val="2"/>
          </w:tcPr>
          <w:p w14:paraId="5E77BEE7" w14:textId="77777777" w:rsidR="005A0CCF" w:rsidRPr="00686735" w:rsidRDefault="005A0CCF" w:rsidP="009F378B">
            <w:pPr>
              <w:jc w:val="both"/>
              <w:rPr>
                <w:i/>
                <w:szCs w:val="24"/>
              </w:rPr>
            </w:pPr>
            <w:r w:rsidRPr="00686735">
              <w:rPr>
                <w:i/>
                <w:szCs w:val="24"/>
              </w:rPr>
              <w:t>Komercsabiedrība Nr.1</w:t>
            </w:r>
          </w:p>
          <w:p w14:paraId="32E39D27" w14:textId="77777777" w:rsidR="008040EC" w:rsidRPr="00686735" w:rsidRDefault="008040EC" w:rsidP="009F378B">
            <w:pPr>
              <w:jc w:val="both"/>
              <w:rPr>
                <w:szCs w:val="24"/>
              </w:rPr>
            </w:pPr>
            <w:r w:rsidRPr="00686735">
              <w:rPr>
                <w:szCs w:val="24"/>
              </w:rPr>
              <w:t>Veids</w:t>
            </w:r>
          </w:p>
          <w:p w14:paraId="6110B6F6" w14:textId="77777777" w:rsidR="005A0CCF" w:rsidRPr="00686735" w:rsidRDefault="005A0CCF" w:rsidP="009F378B">
            <w:pPr>
              <w:jc w:val="both"/>
              <w:rPr>
                <w:szCs w:val="24"/>
              </w:rPr>
            </w:pPr>
            <w:r w:rsidRPr="00686735">
              <w:rPr>
                <w:szCs w:val="24"/>
              </w:rPr>
              <w:t>Nosaukums</w:t>
            </w:r>
          </w:p>
          <w:p w14:paraId="5947D461" w14:textId="77777777" w:rsidR="005A0CCF" w:rsidRPr="00686735" w:rsidRDefault="005A0CCF" w:rsidP="009F378B">
            <w:pPr>
              <w:jc w:val="both"/>
              <w:rPr>
                <w:szCs w:val="24"/>
              </w:rPr>
            </w:pPr>
            <w:r w:rsidRPr="00686735">
              <w:rPr>
                <w:szCs w:val="24"/>
              </w:rPr>
              <w:t>Juridiskā adrese</w:t>
            </w:r>
          </w:p>
          <w:p w14:paraId="33AB8559" w14:textId="77777777" w:rsidR="005A0CCF" w:rsidRPr="00686735" w:rsidRDefault="005A0CCF" w:rsidP="009F378B">
            <w:pPr>
              <w:jc w:val="both"/>
              <w:rPr>
                <w:i/>
                <w:szCs w:val="24"/>
              </w:rPr>
            </w:pPr>
            <w:r w:rsidRPr="00686735">
              <w:rPr>
                <w:i/>
                <w:szCs w:val="24"/>
              </w:rPr>
              <w:t>Komercsabiedrība Nr.2</w:t>
            </w:r>
          </w:p>
          <w:p w14:paraId="562787B0" w14:textId="77777777" w:rsidR="005A0CCF" w:rsidRPr="00686735" w:rsidRDefault="005A0CCF" w:rsidP="009F378B">
            <w:pPr>
              <w:jc w:val="both"/>
              <w:rPr>
                <w:szCs w:val="24"/>
              </w:rPr>
            </w:pPr>
            <w:r w:rsidRPr="00686735">
              <w:rPr>
                <w:i/>
                <w:szCs w:val="24"/>
              </w:rPr>
              <w:t>Komercsabiedrība Nr.3</w:t>
            </w:r>
          </w:p>
        </w:tc>
      </w:tr>
      <w:tr w:rsidR="00C02F81" w14:paraId="0810631B" w14:textId="77777777" w:rsidTr="0010622E">
        <w:tc>
          <w:tcPr>
            <w:tcW w:w="9331" w:type="dxa"/>
            <w:gridSpan w:val="2"/>
          </w:tcPr>
          <w:p w14:paraId="5AF870E8" w14:textId="77777777" w:rsidR="00C02F81" w:rsidRPr="00686735" w:rsidRDefault="00C02F81" w:rsidP="008040EC">
            <w:pPr>
              <w:rPr>
                <w:szCs w:val="24"/>
              </w:rPr>
            </w:pPr>
            <w:r w:rsidRPr="00686735">
              <w:rPr>
                <w:szCs w:val="24"/>
              </w:rPr>
              <w:t>Informācija par koncerna mātes sabiedrībām</w:t>
            </w:r>
            <w:r w:rsidR="00C15967" w:rsidRPr="00686735">
              <w:rPr>
                <w:szCs w:val="24"/>
              </w:rPr>
              <w:t xml:space="preserve"> </w:t>
            </w:r>
            <w:r w:rsidR="00C15967" w:rsidRPr="00686735">
              <w:rPr>
                <w:rStyle w:val="FootnoteReference"/>
                <w:i/>
                <w:szCs w:val="24"/>
              </w:rPr>
              <w:footnoteReference w:id="12"/>
            </w:r>
            <w:r w:rsidR="009305E8" w:rsidRPr="00686735">
              <w:rPr>
                <w:szCs w:val="24"/>
              </w:rPr>
              <w:t xml:space="preserve"> </w:t>
            </w:r>
            <w:r w:rsidR="004B4DB4" w:rsidRPr="00686735">
              <w:rPr>
                <w:szCs w:val="24"/>
                <w:lang w:eastAsia="lv-LV"/>
              </w:rPr>
              <w:t xml:space="preserve">(likuma </w:t>
            </w:r>
            <w:r w:rsidR="009305E8" w:rsidRPr="00686735">
              <w:rPr>
                <w:szCs w:val="24"/>
              </w:rPr>
              <w:t>53.panta pirmās daļas 11.punkts</w:t>
            </w:r>
            <w:r w:rsidR="004B4DB4" w:rsidRPr="00686735">
              <w:rPr>
                <w:szCs w:val="24"/>
              </w:rPr>
              <w:t>)</w:t>
            </w:r>
          </w:p>
        </w:tc>
      </w:tr>
      <w:tr w:rsidR="00C02F81" w14:paraId="528C14B0" w14:textId="77777777" w:rsidTr="0010622E">
        <w:tc>
          <w:tcPr>
            <w:tcW w:w="9331" w:type="dxa"/>
            <w:gridSpan w:val="2"/>
          </w:tcPr>
          <w:p w14:paraId="77B6A8B8" w14:textId="77777777" w:rsidR="00C02F81" w:rsidRPr="00686735" w:rsidRDefault="00540549" w:rsidP="009F378B">
            <w:pPr>
              <w:jc w:val="both"/>
              <w:rPr>
                <w:i/>
                <w:szCs w:val="24"/>
              </w:rPr>
            </w:pPr>
            <w:r w:rsidRPr="00686735">
              <w:rPr>
                <w:i/>
                <w:szCs w:val="24"/>
              </w:rPr>
              <w:t>Mātes sabiedrība</w:t>
            </w:r>
          </w:p>
          <w:p w14:paraId="3573979A" w14:textId="77777777" w:rsidR="00B35536" w:rsidRPr="00686735" w:rsidRDefault="00B35536" w:rsidP="009F378B">
            <w:pPr>
              <w:jc w:val="both"/>
              <w:rPr>
                <w:szCs w:val="24"/>
              </w:rPr>
            </w:pPr>
            <w:r w:rsidRPr="00686735">
              <w:rPr>
                <w:szCs w:val="24"/>
              </w:rPr>
              <w:t>Nosaukums</w:t>
            </w:r>
          </w:p>
          <w:p w14:paraId="2E8BB30E" w14:textId="77777777" w:rsidR="00B35536" w:rsidRPr="00686735" w:rsidRDefault="00B35536" w:rsidP="009F378B">
            <w:pPr>
              <w:jc w:val="both"/>
              <w:rPr>
                <w:szCs w:val="24"/>
              </w:rPr>
            </w:pPr>
            <w:r w:rsidRPr="00686735">
              <w:rPr>
                <w:szCs w:val="24"/>
              </w:rPr>
              <w:t>Juridiskā adrese</w:t>
            </w:r>
          </w:p>
          <w:p w14:paraId="4060FE32" w14:textId="77777777" w:rsidR="00F04041" w:rsidRPr="00686735" w:rsidRDefault="00B35536" w:rsidP="009F378B">
            <w:pPr>
              <w:jc w:val="both"/>
              <w:rPr>
                <w:szCs w:val="24"/>
              </w:rPr>
            </w:pPr>
            <w:r w:rsidRPr="00686735">
              <w:rPr>
                <w:szCs w:val="24"/>
              </w:rPr>
              <w:t>Konsolidētā gada pārskata saņemšanas</w:t>
            </w:r>
            <w:r w:rsidR="00F04041" w:rsidRPr="00686735">
              <w:rPr>
                <w:szCs w:val="24"/>
              </w:rPr>
              <w:t xml:space="preserve"> vieta</w:t>
            </w:r>
            <w:r w:rsidR="006560D9" w:rsidRPr="00686735">
              <w:rPr>
                <w:szCs w:val="24"/>
              </w:rPr>
              <w:t>:</w:t>
            </w:r>
          </w:p>
          <w:p w14:paraId="6404A365" w14:textId="77777777" w:rsidR="00B35536" w:rsidRPr="00686735" w:rsidRDefault="006560D9" w:rsidP="009F378B">
            <w:pPr>
              <w:jc w:val="both"/>
              <w:rPr>
                <w:szCs w:val="24"/>
              </w:rPr>
            </w:pPr>
            <w:r w:rsidRPr="00686735">
              <w:rPr>
                <w:szCs w:val="24"/>
              </w:rPr>
              <w:t>I</w:t>
            </w:r>
            <w:r w:rsidR="00B35536" w:rsidRPr="00686735">
              <w:rPr>
                <w:szCs w:val="24"/>
              </w:rPr>
              <w:t>nstitūcija</w:t>
            </w:r>
          </w:p>
          <w:p w14:paraId="20FD54BA" w14:textId="77777777" w:rsidR="006560D9" w:rsidRPr="00686735" w:rsidRDefault="006560D9" w:rsidP="009F378B">
            <w:pPr>
              <w:jc w:val="both"/>
              <w:rPr>
                <w:szCs w:val="24"/>
              </w:rPr>
            </w:pPr>
            <w:r w:rsidRPr="00686735">
              <w:rPr>
                <w:szCs w:val="24"/>
              </w:rPr>
              <w:t>Adrese</w:t>
            </w:r>
          </w:p>
          <w:p w14:paraId="31A820CA" w14:textId="77777777" w:rsidR="00427F8F" w:rsidRPr="00686735" w:rsidRDefault="00427F8F" w:rsidP="009F378B">
            <w:pPr>
              <w:jc w:val="both"/>
              <w:rPr>
                <w:szCs w:val="24"/>
              </w:rPr>
            </w:pPr>
          </w:p>
          <w:p w14:paraId="19FEA839" w14:textId="77777777" w:rsidR="00427F8F" w:rsidRPr="00686735" w:rsidRDefault="00427F8F" w:rsidP="009F378B">
            <w:pPr>
              <w:jc w:val="both"/>
              <w:rPr>
                <w:i/>
                <w:szCs w:val="24"/>
              </w:rPr>
            </w:pPr>
            <w:r w:rsidRPr="00686735">
              <w:rPr>
                <w:i/>
                <w:szCs w:val="24"/>
              </w:rPr>
              <w:t>Mātes sabiedrības mātes sabiedrība</w:t>
            </w:r>
          </w:p>
          <w:p w14:paraId="59884715" w14:textId="77777777" w:rsidR="00427F8F" w:rsidRPr="00686735" w:rsidRDefault="00427F8F" w:rsidP="009F378B">
            <w:pPr>
              <w:jc w:val="both"/>
              <w:rPr>
                <w:szCs w:val="24"/>
              </w:rPr>
            </w:pPr>
            <w:r w:rsidRPr="00686735">
              <w:rPr>
                <w:szCs w:val="24"/>
              </w:rPr>
              <w:t>Nosaukums</w:t>
            </w:r>
          </w:p>
          <w:p w14:paraId="5C1BC931" w14:textId="77777777" w:rsidR="00427F8F" w:rsidRPr="00686735" w:rsidRDefault="00427F8F" w:rsidP="009F378B">
            <w:pPr>
              <w:jc w:val="both"/>
              <w:rPr>
                <w:szCs w:val="24"/>
              </w:rPr>
            </w:pPr>
            <w:r w:rsidRPr="00686735">
              <w:rPr>
                <w:szCs w:val="24"/>
              </w:rPr>
              <w:t>Juridiskā adrese</w:t>
            </w:r>
          </w:p>
          <w:p w14:paraId="31025177" w14:textId="77777777" w:rsidR="00427F8F" w:rsidRPr="00686735" w:rsidRDefault="00427F8F" w:rsidP="009F378B">
            <w:pPr>
              <w:jc w:val="both"/>
              <w:rPr>
                <w:szCs w:val="24"/>
              </w:rPr>
            </w:pPr>
            <w:r w:rsidRPr="00686735">
              <w:rPr>
                <w:szCs w:val="24"/>
              </w:rPr>
              <w:t>Konsolidētā gada pārskata saņemšanas vieta:</w:t>
            </w:r>
          </w:p>
          <w:p w14:paraId="40FC14F4" w14:textId="77777777" w:rsidR="00427F8F" w:rsidRPr="00686735" w:rsidRDefault="00427F8F" w:rsidP="009F378B">
            <w:pPr>
              <w:jc w:val="both"/>
              <w:rPr>
                <w:szCs w:val="24"/>
              </w:rPr>
            </w:pPr>
            <w:r w:rsidRPr="00686735">
              <w:rPr>
                <w:szCs w:val="24"/>
              </w:rPr>
              <w:t>Institūcija</w:t>
            </w:r>
          </w:p>
          <w:p w14:paraId="5BCC9564" w14:textId="43C10866" w:rsidR="00540549" w:rsidRPr="00686735" w:rsidRDefault="00427F8F" w:rsidP="00DF2879">
            <w:pPr>
              <w:jc w:val="both"/>
              <w:rPr>
                <w:i/>
                <w:szCs w:val="24"/>
              </w:rPr>
            </w:pPr>
            <w:r w:rsidRPr="00686735">
              <w:rPr>
                <w:szCs w:val="24"/>
              </w:rPr>
              <w:t>Adrese</w:t>
            </w:r>
          </w:p>
        </w:tc>
      </w:tr>
      <w:tr w:rsidR="00B55D48" w14:paraId="73A8558E" w14:textId="77777777" w:rsidTr="0010622E">
        <w:tc>
          <w:tcPr>
            <w:tcW w:w="9331" w:type="dxa"/>
            <w:gridSpan w:val="2"/>
          </w:tcPr>
          <w:p w14:paraId="63028B56" w14:textId="65624974" w:rsidR="00B55D48" w:rsidRPr="00CB027D" w:rsidRDefault="00B55D48" w:rsidP="008040EC">
            <w:pPr>
              <w:rPr>
                <w:color w:val="000000" w:themeColor="text1"/>
                <w:szCs w:val="24"/>
              </w:rPr>
            </w:pPr>
          </w:p>
        </w:tc>
      </w:tr>
      <w:tr w:rsidR="00DF2879" w:rsidRPr="002675B8" w14:paraId="3535A705" w14:textId="77777777" w:rsidTr="00AC776E">
        <w:trPr>
          <w:trHeight w:val="660"/>
        </w:trPr>
        <w:tc>
          <w:tcPr>
            <w:tcW w:w="9331" w:type="dxa"/>
            <w:gridSpan w:val="2"/>
          </w:tcPr>
          <w:p w14:paraId="4EFC0416" w14:textId="77777777" w:rsidR="00DF2879" w:rsidRPr="00686735" w:rsidRDefault="00DF2879" w:rsidP="009F378B">
            <w:pPr>
              <w:jc w:val="both"/>
              <w:rPr>
                <w:szCs w:val="24"/>
              </w:rPr>
            </w:pPr>
          </w:p>
        </w:tc>
      </w:tr>
      <w:tr w:rsidR="002675B8" w:rsidRPr="002675B8" w14:paraId="6C24AC14" w14:textId="77777777" w:rsidTr="00AC776E">
        <w:trPr>
          <w:trHeight w:val="660"/>
        </w:trPr>
        <w:tc>
          <w:tcPr>
            <w:tcW w:w="9331" w:type="dxa"/>
            <w:gridSpan w:val="2"/>
          </w:tcPr>
          <w:p w14:paraId="0D1E7117" w14:textId="77777777" w:rsidR="00494916" w:rsidRDefault="00494916" w:rsidP="009F378B">
            <w:pPr>
              <w:jc w:val="both"/>
              <w:rPr>
                <w:szCs w:val="24"/>
              </w:rPr>
            </w:pPr>
            <w:r w:rsidRPr="00686735">
              <w:rPr>
                <w:szCs w:val="24"/>
              </w:rPr>
              <w:t>Informācija par darījumiem ar saistītajām pusēm, ja tie ir būtiski un neatbilst parastajiem tirgus nosacījumiem</w:t>
            </w:r>
            <w:r w:rsidRPr="00686735">
              <w:rPr>
                <w:i/>
                <w:szCs w:val="24"/>
              </w:rPr>
              <w:t xml:space="preserve"> </w:t>
            </w:r>
            <w:r w:rsidR="002633A2" w:rsidRPr="00686735">
              <w:rPr>
                <w:rStyle w:val="FootnoteReference"/>
                <w:i/>
                <w:szCs w:val="24"/>
              </w:rPr>
              <w:footnoteReference w:id="13"/>
            </w:r>
            <w:r w:rsidR="002F2826" w:rsidRPr="00686735">
              <w:rPr>
                <w:szCs w:val="24"/>
                <w:lang w:eastAsia="lv-LV"/>
              </w:rPr>
              <w:t xml:space="preserve">(likuma </w:t>
            </w:r>
            <w:r w:rsidR="00C23D3C" w:rsidRPr="00686735">
              <w:rPr>
                <w:szCs w:val="24"/>
              </w:rPr>
              <w:t>53.panta pirmās daļas 14 punkts</w:t>
            </w:r>
            <w:r w:rsidR="008040EC" w:rsidRPr="00686735">
              <w:rPr>
                <w:szCs w:val="24"/>
              </w:rPr>
              <w:t>)</w:t>
            </w:r>
          </w:p>
          <w:p w14:paraId="6A1614B1" w14:textId="77777777" w:rsidR="00AC776E" w:rsidRPr="00686735" w:rsidRDefault="00AC776E" w:rsidP="009F378B">
            <w:pPr>
              <w:jc w:val="both"/>
              <w:rPr>
                <w:i/>
                <w:szCs w:val="24"/>
              </w:rPr>
            </w:pPr>
          </w:p>
        </w:tc>
      </w:tr>
      <w:tr w:rsidR="00AC776E" w:rsidRPr="002675B8" w14:paraId="46448EF2" w14:textId="731B2657" w:rsidTr="00AC776E">
        <w:trPr>
          <w:trHeight w:val="270"/>
        </w:trPr>
        <w:tc>
          <w:tcPr>
            <w:tcW w:w="4335" w:type="dxa"/>
          </w:tcPr>
          <w:p w14:paraId="655D459D" w14:textId="4AF95869" w:rsidR="00AC776E" w:rsidRPr="00686735" w:rsidRDefault="00AC776E" w:rsidP="009F378B">
            <w:pPr>
              <w:jc w:val="both"/>
              <w:rPr>
                <w:szCs w:val="24"/>
              </w:rPr>
            </w:pPr>
            <w:r>
              <w:rPr>
                <w:szCs w:val="24"/>
              </w:rPr>
              <w:t>Paskaidrojums par darījumu</w:t>
            </w:r>
          </w:p>
        </w:tc>
        <w:tc>
          <w:tcPr>
            <w:tcW w:w="4996" w:type="dxa"/>
          </w:tcPr>
          <w:p w14:paraId="739AD8B4" w14:textId="27A270DB" w:rsidR="00AC776E" w:rsidRPr="00686735" w:rsidRDefault="00AC776E" w:rsidP="009F378B">
            <w:pPr>
              <w:jc w:val="both"/>
              <w:rPr>
                <w:szCs w:val="24"/>
              </w:rPr>
            </w:pPr>
            <w:r>
              <w:rPr>
                <w:szCs w:val="24"/>
              </w:rPr>
              <w:t>Summa</w:t>
            </w:r>
          </w:p>
        </w:tc>
      </w:tr>
      <w:tr w:rsidR="00AC776E" w:rsidRPr="002675B8" w14:paraId="011AD632" w14:textId="469C0E17" w:rsidTr="00AC776E">
        <w:trPr>
          <w:trHeight w:val="267"/>
        </w:trPr>
        <w:tc>
          <w:tcPr>
            <w:tcW w:w="4335" w:type="dxa"/>
          </w:tcPr>
          <w:p w14:paraId="5D4D7F55" w14:textId="77777777" w:rsidR="00AC776E" w:rsidRDefault="00AC776E" w:rsidP="009F378B">
            <w:pPr>
              <w:jc w:val="both"/>
              <w:rPr>
                <w:szCs w:val="24"/>
              </w:rPr>
            </w:pPr>
          </w:p>
        </w:tc>
        <w:tc>
          <w:tcPr>
            <w:tcW w:w="4996" w:type="dxa"/>
          </w:tcPr>
          <w:p w14:paraId="6BD56796" w14:textId="77777777" w:rsidR="00AC776E" w:rsidRDefault="00AC776E" w:rsidP="009F378B">
            <w:pPr>
              <w:jc w:val="both"/>
              <w:rPr>
                <w:szCs w:val="24"/>
              </w:rPr>
            </w:pPr>
          </w:p>
        </w:tc>
      </w:tr>
    </w:tbl>
    <w:p w14:paraId="26D814EB" w14:textId="77777777" w:rsidR="00AC776E" w:rsidRDefault="00AC776E" w:rsidP="00CC5102">
      <w:pPr>
        <w:pStyle w:val="ListParagraph"/>
        <w:ind w:left="0"/>
        <w:rPr>
          <w:sz w:val="32"/>
          <w:szCs w:val="32"/>
        </w:rPr>
      </w:pPr>
    </w:p>
    <w:p w14:paraId="4AA73EBB" w14:textId="77777777" w:rsidR="00AC776E" w:rsidRDefault="00AC776E" w:rsidP="00CC5102">
      <w:pPr>
        <w:pStyle w:val="ListParagraph"/>
        <w:ind w:left="0"/>
        <w:rPr>
          <w:sz w:val="32"/>
          <w:szCs w:val="32"/>
        </w:rPr>
      </w:pPr>
    </w:p>
    <w:p w14:paraId="231FB11F" w14:textId="77777777" w:rsidR="006836C7" w:rsidRPr="00686735" w:rsidRDefault="003E2109" w:rsidP="00CC5102">
      <w:pPr>
        <w:pStyle w:val="ListParagraph"/>
        <w:ind w:left="0"/>
        <w:rPr>
          <w:rFonts w:cs="Times New Roman"/>
          <w:sz w:val="28"/>
          <w:szCs w:val="28"/>
        </w:rPr>
      </w:pPr>
      <w:r w:rsidRPr="00686735">
        <w:rPr>
          <w:sz w:val="32"/>
          <w:szCs w:val="32"/>
        </w:rPr>
        <w:t xml:space="preserve">2. </w:t>
      </w:r>
      <w:r w:rsidR="00366FF0" w:rsidRPr="00686735">
        <w:rPr>
          <w:sz w:val="32"/>
          <w:szCs w:val="32"/>
        </w:rPr>
        <w:t>Skaidrojums par iepriekšējā gada pārskata skaitļu korekcijām</w:t>
      </w:r>
      <w:r w:rsidR="00366FF0" w:rsidRPr="00686735">
        <w:rPr>
          <w:sz w:val="28"/>
          <w:szCs w:val="28"/>
        </w:rPr>
        <w:t xml:space="preserve"> </w:t>
      </w:r>
    </w:p>
    <w:tbl>
      <w:tblPr>
        <w:tblStyle w:val="TableGrid"/>
        <w:tblW w:w="0" w:type="auto"/>
        <w:tblLook w:val="04A0" w:firstRow="1" w:lastRow="0" w:firstColumn="1" w:lastColumn="0" w:noHBand="0" w:noVBand="1"/>
      </w:tblPr>
      <w:tblGrid>
        <w:gridCol w:w="9322"/>
      </w:tblGrid>
      <w:tr w:rsidR="002675B8" w:rsidRPr="00686735" w14:paraId="0C687196" w14:textId="77777777" w:rsidTr="00221F01">
        <w:tc>
          <w:tcPr>
            <w:tcW w:w="9322" w:type="dxa"/>
            <w:tcBorders>
              <w:top w:val="single" w:sz="4" w:space="0" w:color="auto"/>
              <w:left w:val="single" w:sz="4" w:space="0" w:color="auto"/>
              <w:bottom w:val="single" w:sz="4" w:space="0" w:color="auto"/>
              <w:right w:val="single" w:sz="4" w:space="0" w:color="auto"/>
            </w:tcBorders>
            <w:hideMark/>
          </w:tcPr>
          <w:p w14:paraId="11DAA7EA" w14:textId="77777777" w:rsidR="006836C7" w:rsidRPr="00686735" w:rsidRDefault="006836C7" w:rsidP="00A63CEE">
            <w:pPr>
              <w:jc w:val="both"/>
              <w:rPr>
                <w:szCs w:val="24"/>
                <w:lang w:eastAsia="lv-LV"/>
              </w:rPr>
            </w:pPr>
            <w:r w:rsidRPr="00686735">
              <w:rPr>
                <w:szCs w:val="24"/>
                <w:lang w:eastAsia="lv-LV"/>
              </w:rPr>
              <w:t xml:space="preserve">Paskaidrojums, ja gada pārskata dati nav bijuši savstarpēji salīdzināmi vai veiktas iepriekšējo pārskata gadu korekcijas </w:t>
            </w:r>
            <w:r w:rsidR="00CE347D" w:rsidRPr="00686735">
              <w:rPr>
                <w:szCs w:val="24"/>
                <w:lang w:eastAsia="lv-LV"/>
              </w:rPr>
              <w:t>(</w:t>
            </w:r>
            <w:r w:rsidR="008040EC" w:rsidRPr="00686735">
              <w:rPr>
                <w:szCs w:val="24"/>
                <w:lang w:eastAsia="lv-LV"/>
              </w:rPr>
              <w:t>likum</w:t>
            </w:r>
            <w:r w:rsidR="002F2826" w:rsidRPr="00686735">
              <w:rPr>
                <w:szCs w:val="24"/>
                <w:lang w:eastAsia="lv-LV"/>
              </w:rPr>
              <w:t xml:space="preserve">a </w:t>
            </w:r>
            <w:r w:rsidR="001404D7" w:rsidRPr="00686735">
              <w:rPr>
                <w:szCs w:val="24"/>
                <w:lang w:eastAsia="lv-LV"/>
              </w:rPr>
              <w:t>12.panta trešā daļa</w:t>
            </w:r>
            <w:r w:rsidR="00CE347D" w:rsidRPr="00686735">
              <w:rPr>
                <w:szCs w:val="24"/>
                <w:lang w:eastAsia="lv-LV"/>
              </w:rPr>
              <w:t>)</w:t>
            </w:r>
          </w:p>
        </w:tc>
      </w:tr>
      <w:tr w:rsidR="002675B8" w:rsidRPr="00686735" w14:paraId="575A362C" w14:textId="77777777" w:rsidTr="00221F01">
        <w:tc>
          <w:tcPr>
            <w:tcW w:w="9322" w:type="dxa"/>
            <w:tcBorders>
              <w:top w:val="single" w:sz="4" w:space="0" w:color="auto"/>
              <w:left w:val="single" w:sz="4" w:space="0" w:color="auto"/>
              <w:bottom w:val="single" w:sz="4" w:space="0" w:color="auto"/>
              <w:right w:val="single" w:sz="4" w:space="0" w:color="auto"/>
            </w:tcBorders>
          </w:tcPr>
          <w:p w14:paraId="1DDA361A" w14:textId="77777777" w:rsidR="002F2826" w:rsidRPr="00686735" w:rsidRDefault="002F2826" w:rsidP="001404D7">
            <w:pPr>
              <w:rPr>
                <w:szCs w:val="24"/>
                <w:lang w:eastAsia="lv-LV"/>
              </w:rPr>
            </w:pPr>
          </w:p>
        </w:tc>
      </w:tr>
      <w:tr w:rsidR="002675B8" w:rsidRPr="00686735" w14:paraId="4D89C543" w14:textId="77777777" w:rsidTr="00221F01">
        <w:tc>
          <w:tcPr>
            <w:tcW w:w="9322" w:type="dxa"/>
            <w:tcBorders>
              <w:top w:val="single" w:sz="4" w:space="0" w:color="auto"/>
              <w:left w:val="single" w:sz="4" w:space="0" w:color="auto"/>
              <w:bottom w:val="single" w:sz="4" w:space="0" w:color="auto"/>
              <w:right w:val="single" w:sz="4" w:space="0" w:color="auto"/>
            </w:tcBorders>
            <w:hideMark/>
          </w:tcPr>
          <w:p w14:paraId="3ADD0EB3" w14:textId="0221EF8E" w:rsidR="006836C7" w:rsidRPr="00686735" w:rsidRDefault="006836C7" w:rsidP="00A63CEE">
            <w:pPr>
              <w:jc w:val="both"/>
              <w:rPr>
                <w:szCs w:val="24"/>
                <w:lang w:eastAsia="lv-LV"/>
              </w:rPr>
            </w:pPr>
            <w:r w:rsidRPr="00686735">
              <w:rPr>
                <w:szCs w:val="24"/>
                <w:lang w:eastAsia="lv-LV"/>
              </w:rPr>
              <w:t xml:space="preserve">Skaidrojums par grāmatvedības politikas maiņu, ja grāmatvedības politikas maiņas pamatojums ir izmaiņas normatīvajā regulējumā </w:t>
            </w:r>
            <w:r w:rsidR="002E2F9B" w:rsidRPr="00686735">
              <w:rPr>
                <w:szCs w:val="24"/>
                <w:lang w:eastAsia="lv-LV"/>
              </w:rPr>
              <w:t>(MK</w:t>
            </w:r>
            <w:r w:rsidR="002F2826" w:rsidRPr="00686735">
              <w:rPr>
                <w:szCs w:val="24"/>
                <w:lang w:eastAsia="lv-LV"/>
              </w:rPr>
              <w:t xml:space="preserve"> </w:t>
            </w:r>
            <w:r w:rsidR="008040EC" w:rsidRPr="00686735">
              <w:rPr>
                <w:szCs w:val="24"/>
                <w:lang w:eastAsia="lv-LV"/>
              </w:rPr>
              <w:t xml:space="preserve">noteikumu </w:t>
            </w:r>
            <w:r w:rsidR="008C38FE" w:rsidRPr="00686735">
              <w:rPr>
                <w:szCs w:val="24"/>
                <w:lang w:eastAsia="lv-LV"/>
              </w:rPr>
              <w:t xml:space="preserve">36.2., </w:t>
            </w:r>
            <w:r w:rsidR="002E2F9B" w:rsidRPr="00686735">
              <w:rPr>
                <w:szCs w:val="24"/>
                <w:lang w:eastAsia="lv-LV"/>
              </w:rPr>
              <w:t>36.3.apakšpunkts)</w:t>
            </w:r>
          </w:p>
        </w:tc>
      </w:tr>
      <w:tr w:rsidR="002675B8" w:rsidRPr="00686735" w14:paraId="046652D2" w14:textId="77777777" w:rsidTr="00221F01">
        <w:tc>
          <w:tcPr>
            <w:tcW w:w="9322" w:type="dxa"/>
            <w:tcBorders>
              <w:top w:val="single" w:sz="4" w:space="0" w:color="auto"/>
              <w:left w:val="single" w:sz="4" w:space="0" w:color="auto"/>
              <w:bottom w:val="single" w:sz="4" w:space="0" w:color="auto"/>
              <w:right w:val="single" w:sz="4" w:space="0" w:color="auto"/>
            </w:tcBorders>
          </w:tcPr>
          <w:p w14:paraId="39618C2F" w14:textId="77777777" w:rsidR="006836C7" w:rsidRPr="00686735" w:rsidRDefault="00350656" w:rsidP="00A63CEE">
            <w:pPr>
              <w:jc w:val="both"/>
              <w:rPr>
                <w:szCs w:val="24"/>
                <w:lang w:eastAsia="lv-LV"/>
              </w:rPr>
            </w:pPr>
            <w:r w:rsidRPr="00686735">
              <w:rPr>
                <w:szCs w:val="24"/>
                <w:lang w:eastAsia="lv-LV"/>
              </w:rPr>
              <w:t>Ārējā normatīvā akta nosaukums</w:t>
            </w:r>
            <w:r w:rsidR="007A00FE" w:rsidRPr="00686735">
              <w:rPr>
                <w:szCs w:val="24"/>
                <w:lang w:eastAsia="lv-LV"/>
              </w:rPr>
              <w:t>:</w:t>
            </w:r>
          </w:p>
          <w:p w14:paraId="6E4BAFAD" w14:textId="77777777" w:rsidR="002E2F9B" w:rsidRPr="00686735" w:rsidRDefault="002E2F9B" w:rsidP="00A63CEE">
            <w:pPr>
              <w:jc w:val="both"/>
              <w:rPr>
                <w:szCs w:val="24"/>
                <w:lang w:eastAsia="lv-LV"/>
              </w:rPr>
            </w:pPr>
          </w:p>
          <w:p w14:paraId="689F806C" w14:textId="77777777" w:rsidR="00350656" w:rsidRPr="00686735" w:rsidRDefault="002E2F9B" w:rsidP="00A63CEE">
            <w:pPr>
              <w:jc w:val="both"/>
              <w:rPr>
                <w:szCs w:val="24"/>
                <w:lang w:eastAsia="lv-LV"/>
              </w:rPr>
            </w:pPr>
            <w:r w:rsidRPr="00686735">
              <w:rPr>
                <w:szCs w:val="24"/>
                <w:lang w:eastAsia="lv-LV"/>
              </w:rPr>
              <w:t>Pieņemšanas datums</w:t>
            </w:r>
            <w:r w:rsidR="007A00FE" w:rsidRPr="00686735">
              <w:rPr>
                <w:szCs w:val="24"/>
                <w:lang w:eastAsia="lv-LV"/>
              </w:rPr>
              <w:t>:</w:t>
            </w:r>
          </w:p>
          <w:p w14:paraId="4A0EA3BF" w14:textId="77777777" w:rsidR="002E2F9B" w:rsidRPr="00686735" w:rsidRDefault="002E2F9B" w:rsidP="00A63CEE">
            <w:pPr>
              <w:jc w:val="both"/>
              <w:rPr>
                <w:szCs w:val="24"/>
                <w:lang w:eastAsia="lv-LV"/>
              </w:rPr>
            </w:pPr>
          </w:p>
          <w:p w14:paraId="2EACC189" w14:textId="77777777" w:rsidR="002E2F9B" w:rsidRPr="00686735" w:rsidRDefault="002E2F9B" w:rsidP="00A63CEE">
            <w:pPr>
              <w:jc w:val="both"/>
              <w:rPr>
                <w:szCs w:val="24"/>
                <w:lang w:eastAsia="lv-LV"/>
              </w:rPr>
            </w:pPr>
            <w:r w:rsidRPr="00686735">
              <w:rPr>
                <w:szCs w:val="24"/>
                <w:lang w:eastAsia="lv-LV"/>
              </w:rPr>
              <w:t>Paredzamā ietekme uz nākamajiem pārskata periodiem (ja grāmatvedības politikas maiņa tiks veikta saskaņā ar normatīvajā aktā noteikto pārejas kārtību</w:t>
            </w:r>
            <w:r w:rsidR="007A00FE" w:rsidRPr="00686735">
              <w:rPr>
                <w:szCs w:val="24"/>
                <w:lang w:eastAsia="lv-LV"/>
              </w:rPr>
              <w:t>):</w:t>
            </w:r>
          </w:p>
          <w:p w14:paraId="348974DE" w14:textId="77777777" w:rsidR="002E2F9B" w:rsidRPr="00686735" w:rsidRDefault="002E2F9B" w:rsidP="00A63CEE">
            <w:pPr>
              <w:jc w:val="both"/>
              <w:rPr>
                <w:szCs w:val="24"/>
                <w:lang w:eastAsia="lv-LV"/>
              </w:rPr>
            </w:pPr>
          </w:p>
          <w:p w14:paraId="18554929" w14:textId="77777777" w:rsidR="00FB68C3" w:rsidRPr="00686735" w:rsidRDefault="002E2F9B" w:rsidP="00A63CEE">
            <w:pPr>
              <w:jc w:val="both"/>
              <w:rPr>
                <w:szCs w:val="24"/>
                <w:lang w:eastAsia="lv-LV"/>
              </w:rPr>
            </w:pPr>
            <w:r w:rsidRPr="00686735">
              <w:rPr>
                <w:szCs w:val="24"/>
                <w:lang w:eastAsia="lv-LV"/>
              </w:rPr>
              <w:t>Grāmatvedības politikas maiņas būtība</w:t>
            </w:r>
            <w:r w:rsidR="007A00FE" w:rsidRPr="00686735">
              <w:rPr>
                <w:szCs w:val="24"/>
                <w:lang w:eastAsia="lv-LV"/>
              </w:rPr>
              <w:t>:</w:t>
            </w:r>
          </w:p>
          <w:p w14:paraId="1AE45B93" w14:textId="77777777" w:rsidR="00FB68C3" w:rsidRPr="00686735" w:rsidRDefault="00FB68C3" w:rsidP="00A63CEE">
            <w:pPr>
              <w:jc w:val="both"/>
              <w:rPr>
                <w:szCs w:val="24"/>
                <w:lang w:eastAsia="lv-LV"/>
              </w:rPr>
            </w:pPr>
          </w:p>
          <w:p w14:paraId="4599DA4A" w14:textId="77777777" w:rsidR="00FB68C3" w:rsidRPr="00686735" w:rsidRDefault="00FB68C3" w:rsidP="00A63CEE">
            <w:pPr>
              <w:jc w:val="both"/>
              <w:rPr>
                <w:szCs w:val="24"/>
                <w:lang w:eastAsia="lv-LV"/>
              </w:rPr>
            </w:pPr>
            <w:r w:rsidRPr="00686735">
              <w:rPr>
                <w:szCs w:val="24"/>
                <w:lang w:eastAsia="lv-LV"/>
              </w:rPr>
              <w:t>Korekciju summas, kas attiecas uz pārskata gadu un iepriekšējiem gadiem</w:t>
            </w:r>
            <w:r w:rsidR="00022F5F" w:rsidRPr="00686735">
              <w:rPr>
                <w:szCs w:val="24"/>
                <w:lang w:eastAsia="lv-LV"/>
              </w:rPr>
              <w:t>*</w:t>
            </w:r>
          </w:p>
          <w:p w14:paraId="3A581217" w14:textId="77777777" w:rsidR="00FB68C3" w:rsidRPr="00686735" w:rsidRDefault="00FB68C3" w:rsidP="00A63CEE">
            <w:pPr>
              <w:jc w:val="both"/>
              <w:rPr>
                <w:szCs w:val="24"/>
                <w:lang w:eastAsia="lv-LV"/>
              </w:rPr>
            </w:pPr>
          </w:p>
          <w:p w14:paraId="5FBAC196" w14:textId="77777777" w:rsidR="002E2F9B" w:rsidRPr="00686735" w:rsidRDefault="00F123A6" w:rsidP="00A63CEE">
            <w:pPr>
              <w:jc w:val="both"/>
              <w:rPr>
                <w:szCs w:val="24"/>
                <w:lang w:eastAsia="lv-LV"/>
              </w:rPr>
            </w:pPr>
            <w:r w:rsidRPr="00686735">
              <w:rPr>
                <w:szCs w:val="24"/>
                <w:lang w:eastAsia="lv-LV"/>
              </w:rPr>
              <w:t>Paskaidrojoša informācija par iemesliem, ja grāmatvedības politikas maiņas</w:t>
            </w:r>
            <w:r w:rsidR="002E2F9B" w:rsidRPr="00686735">
              <w:rPr>
                <w:szCs w:val="24"/>
                <w:lang w:eastAsia="lv-LV"/>
              </w:rPr>
              <w:t xml:space="preserve"> </w:t>
            </w:r>
            <w:r w:rsidRPr="00686735">
              <w:rPr>
                <w:szCs w:val="24"/>
                <w:lang w:eastAsia="lv-LV"/>
              </w:rPr>
              <w:t>ietekmi uz iepriekšējo gadu finanšu pārskata rādītājiem nav iespējams noteikt un datums, ar kuru</w:t>
            </w:r>
            <w:r w:rsidR="00022F5F" w:rsidRPr="00686735">
              <w:rPr>
                <w:szCs w:val="24"/>
                <w:lang w:eastAsia="lv-LV"/>
              </w:rPr>
              <w:t xml:space="preserve"> veikta grāmatvedības politikas maiņas kopējās ietekmes noteikšana</w:t>
            </w:r>
            <w:r w:rsidR="007A00FE" w:rsidRPr="00686735">
              <w:rPr>
                <w:szCs w:val="24"/>
                <w:lang w:eastAsia="lv-LV"/>
              </w:rPr>
              <w:t>:</w:t>
            </w:r>
            <w:r w:rsidRPr="00686735">
              <w:rPr>
                <w:szCs w:val="24"/>
                <w:lang w:eastAsia="lv-LV"/>
              </w:rPr>
              <w:t xml:space="preserve"> </w:t>
            </w:r>
          </w:p>
          <w:p w14:paraId="1AA19167" w14:textId="77777777" w:rsidR="00F123A6" w:rsidRPr="00686735" w:rsidRDefault="00F123A6" w:rsidP="00A63CEE">
            <w:pPr>
              <w:jc w:val="both"/>
              <w:rPr>
                <w:szCs w:val="24"/>
                <w:lang w:eastAsia="lv-LV"/>
              </w:rPr>
            </w:pPr>
          </w:p>
          <w:p w14:paraId="4353E433" w14:textId="77777777" w:rsidR="00022F5F" w:rsidRPr="00686735" w:rsidRDefault="00022F5F" w:rsidP="00A63CEE">
            <w:pPr>
              <w:jc w:val="both"/>
              <w:rPr>
                <w:szCs w:val="24"/>
                <w:lang w:eastAsia="lv-LV"/>
              </w:rPr>
            </w:pPr>
          </w:p>
        </w:tc>
      </w:tr>
      <w:tr w:rsidR="002675B8" w:rsidRPr="002675B8" w14:paraId="34C31A06" w14:textId="77777777" w:rsidTr="00221F01">
        <w:tc>
          <w:tcPr>
            <w:tcW w:w="9322" w:type="dxa"/>
            <w:tcBorders>
              <w:top w:val="single" w:sz="4" w:space="0" w:color="auto"/>
              <w:left w:val="single" w:sz="4" w:space="0" w:color="auto"/>
              <w:bottom w:val="single" w:sz="4" w:space="0" w:color="auto"/>
              <w:right w:val="single" w:sz="4" w:space="0" w:color="auto"/>
            </w:tcBorders>
            <w:hideMark/>
          </w:tcPr>
          <w:p w14:paraId="6483F10B" w14:textId="77777777" w:rsidR="00414A0D" w:rsidRPr="00686735" w:rsidRDefault="006836C7" w:rsidP="00A63CEE">
            <w:pPr>
              <w:jc w:val="both"/>
              <w:rPr>
                <w:szCs w:val="24"/>
                <w:lang w:eastAsia="lv-LV"/>
              </w:rPr>
            </w:pPr>
            <w:r w:rsidRPr="00686735">
              <w:rPr>
                <w:szCs w:val="24"/>
                <w:lang w:eastAsia="lv-LV"/>
              </w:rPr>
              <w:t>Skaidrojums par grāmatvedības politikas maiņu, ja grāmatvedības politikas maiņas pamatojums ir līdzšinējās grāmatvedības politikas neatbilstība likuma prasībai par patiesu un skaidru priekšstatu</w:t>
            </w:r>
            <w:r w:rsidR="003A40BF" w:rsidRPr="00686735">
              <w:rPr>
                <w:szCs w:val="24"/>
                <w:lang w:eastAsia="lv-LV"/>
              </w:rPr>
              <w:t xml:space="preserve"> (MK </w:t>
            </w:r>
            <w:r w:rsidR="008040EC" w:rsidRPr="00686735">
              <w:rPr>
                <w:szCs w:val="24"/>
                <w:lang w:eastAsia="lv-LV"/>
              </w:rPr>
              <w:t xml:space="preserve">noteikumu </w:t>
            </w:r>
            <w:r w:rsidR="003A40BF" w:rsidRPr="00686735">
              <w:rPr>
                <w:szCs w:val="24"/>
                <w:lang w:eastAsia="lv-LV"/>
              </w:rPr>
              <w:t>36.1.apakšpunkts)</w:t>
            </w:r>
            <w:r w:rsidRPr="00686735">
              <w:rPr>
                <w:szCs w:val="24"/>
                <w:lang w:eastAsia="lv-LV"/>
              </w:rPr>
              <w:t xml:space="preserve"> </w:t>
            </w:r>
          </w:p>
        </w:tc>
      </w:tr>
      <w:tr w:rsidR="002675B8" w:rsidRPr="002675B8" w14:paraId="71F2181E" w14:textId="77777777" w:rsidTr="00221F01">
        <w:tc>
          <w:tcPr>
            <w:tcW w:w="9322" w:type="dxa"/>
            <w:tcBorders>
              <w:top w:val="single" w:sz="4" w:space="0" w:color="auto"/>
              <w:left w:val="single" w:sz="4" w:space="0" w:color="auto"/>
              <w:bottom w:val="single" w:sz="4" w:space="0" w:color="auto"/>
              <w:right w:val="single" w:sz="4" w:space="0" w:color="auto"/>
            </w:tcBorders>
          </w:tcPr>
          <w:p w14:paraId="3BCA28A7" w14:textId="77777777" w:rsidR="006836C7" w:rsidRPr="00686735" w:rsidRDefault="00B62AC7" w:rsidP="00A63CEE">
            <w:pPr>
              <w:jc w:val="both"/>
              <w:rPr>
                <w:szCs w:val="24"/>
                <w:lang w:eastAsia="lv-LV"/>
              </w:rPr>
            </w:pPr>
            <w:r w:rsidRPr="00686735">
              <w:rPr>
                <w:szCs w:val="24"/>
                <w:lang w:eastAsia="lv-LV"/>
              </w:rPr>
              <w:t>Grāmatvedības politikas maiņas būtība</w:t>
            </w:r>
            <w:r w:rsidR="000F6477" w:rsidRPr="00686735">
              <w:rPr>
                <w:szCs w:val="24"/>
                <w:lang w:eastAsia="lv-LV"/>
              </w:rPr>
              <w:t>:</w:t>
            </w:r>
          </w:p>
          <w:p w14:paraId="55866BA7" w14:textId="77777777" w:rsidR="00B33809" w:rsidRPr="00686735" w:rsidRDefault="00B33809" w:rsidP="00A63CEE">
            <w:pPr>
              <w:jc w:val="both"/>
              <w:rPr>
                <w:szCs w:val="24"/>
                <w:lang w:eastAsia="lv-LV"/>
              </w:rPr>
            </w:pPr>
          </w:p>
          <w:p w14:paraId="20DCCF78" w14:textId="77777777" w:rsidR="00B33809" w:rsidRPr="00686735" w:rsidRDefault="00B33809" w:rsidP="00A63CEE">
            <w:pPr>
              <w:jc w:val="both"/>
              <w:rPr>
                <w:szCs w:val="24"/>
                <w:lang w:eastAsia="lv-LV"/>
              </w:rPr>
            </w:pPr>
            <w:r w:rsidRPr="00686735">
              <w:rPr>
                <w:szCs w:val="24"/>
                <w:lang w:eastAsia="lv-LV"/>
              </w:rPr>
              <w:t>Jaunās grāmatvedības politikas atbilstības pamatojums likuma prasībai par patiesu un skaidru priekšstatu</w:t>
            </w:r>
            <w:r w:rsidR="000F6477" w:rsidRPr="00686735">
              <w:rPr>
                <w:szCs w:val="24"/>
                <w:lang w:eastAsia="lv-LV"/>
              </w:rPr>
              <w:t>:</w:t>
            </w:r>
          </w:p>
          <w:p w14:paraId="520FF45A" w14:textId="77777777" w:rsidR="00942035" w:rsidRPr="00686735" w:rsidRDefault="00942035" w:rsidP="00A63CEE">
            <w:pPr>
              <w:jc w:val="both"/>
              <w:rPr>
                <w:szCs w:val="24"/>
                <w:lang w:eastAsia="lv-LV"/>
              </w:rPr>
            </w:pPr>
          </w:p>
          <w:p w14:paraId="491DFEA8" w14:textId="77777777" w:rsidR="00942035" w:rsidRPr="00686735" w:rsidRDefault="00942035" w:rsidP="00A63CEE">
            <w:pPr>
              <w:jc w:val="both"/>
              <w:rPr>
                <w:szCs w:val="24"/>
                <w:lang w:eastAsia="lv-LV"/>
              </w:rPr>
            </w:pPr>
            <w:r w:rsidRPr="00686735">
              <w:rPr>
                <w:szCs w:val="24"/>
                <w:lang w:eastAsia="lv-LV"/>
              </w:rPr>
              <w:t>Korekciju summas, kas attiecas uz pārskata gadu un iepriekšējiem gadiem*</w:t>
            </w:r>
          </w:p>
          <w:p w14:paraId="1EBF4455" w14:textId="77777777" w:rsidR="00942035" w:rsidRPr="00686735" w:rsidRDefault="00942035" w:rsidP="00A63CEE">
            <w:pPr>
              <w:jc w:val="both"/>
              <w:rPr>
                <w:szCs w:val="24"/>
                <w:lang w:eastAsia="lv-LV"/>
              </w:rPr>
            </w:pPr>
          </w:p>
          <w:p w14:paraId="2AAD276E" w14:textId="77777777" w:rsidR="00D835E0" w:rsidRPr="00686735" w:rsidRDefault="00942035" w:rsidP="00A63CEE">
            <w:pPr>
              <w:jc w:val="both"/>
            </w:pPr>
            <w:r w:rsidRPr="00686735">
              <w:rPr>
                <w:szCs w:val="24"/>
                <w:lang w:eastAsia="lv-LV"/>
              </w:rPr>
              <w:t xml:space="preserve">Paskaidrojoša informācija par iemesliem, ja grāmatvedības politikas maiņas ietekmi uz iepriekšējo gadu finanšu pārskata rādītājiem nav iespējams noteikt un </w:t>
            </w:r>
            <w:r w:rsidRPr="00686735">
              <w:t>datums, ar kuru veikta grāmatvedības politikas maiņas kopējās ietekmes noteikšana</w:t>
            </w:r>
            <w:r w:rsidR="00414A0D" w:rsidRPr="00686735">
              <w:t>:</w:t>
            </w:r>
          </w:p>
          <w:p w14:paraId="4FCE636D" w14:textId="77777777" w:rsidR="00D835E0" w:rsidRPr="00686735" w:rsidRDefault="00D835E0" w:rsidP="00A63CEE">
            <w:pPr>
              <w:jc w:val="both"/>
            </w:pPr>
          </w:p>
          <w:p w14:paraId="3BC93CD7" w14:textId="7DDD66E3" w:rsidR="00942035" w:rsidRPr="00686735" w:rsidRDefault="00D835E0" w:rsidP="00A63CEE">
            <w:pPr>
              <w:jc w:val="both"/>
              <w:rPr>
                <w:szCs w:val="24"/>
                <w:lang w:eastAsia="lv-LV"/>
              </w:rPr>
            </w:pPr>
            <w:r w:rsidRPr="00686735">
              <w:rPr>
                <w:szCs w:val="24"/>
                <w:lang w:eastAsia="lv-LV"/>
              </w:rPr>
              <w:t xml:space="preserve">Skaidrojums par bilances iedaļas "Pašu kapitāls" atlikuma vērtības izmaiņām saistībā ar </w:t>
            </w:r>
            <w:r w:rsidRPr="00686735">
              <w:rPr>
                <w:szCs w:val="24"/>
                <w:lang w:eastAsia="lv-LV"/>
              </w:rPr>
              <w:lastRenderedPageBreak/>
              <w:t xml:space="preserve">grāmatvedības politikas maiņu </w:t>
            </w:r>
            <w:r w:rsidR="00C56940" w:rsidRPr="00686735">
              <w:rPr>
                <w:szCs w:val="24"/>
                <w:lang w:eastAsia="lv-LV"/>
              </w:rPr>
              <w:t xml:space="preserve"> vai iepriekšējo gadu kļūdas labošanu</w:t>
            </w:r>
            <w:r w:rsidR="00CB07FA" w:rsidRPr="00686735">
              <w:rPr>
                <w:szCs w:val="24"/>
                <w:lang w:eastAsia="lv-LV"/>
              </w:rPr>
              <w:t xml:space="preserve"> </w:t>
            </w:r>
            <w:r w:rsidRPr="00686735">
              <w:rPr>
                <w:rStyle w:val="FootnoteReference"/>
                <w:szCs w:val="24"/>
                <w:lang w:eastAsia="lv-LV"/>
              </w:rPr>
              <w:footnoteReference w:id="14"/>
            </w:r>
            <w:r w:rsidR="00221F01" w:rsidRPr="00686735">
              <w:rPr>
                <w:szCs w:val="24"/>
                <w:lang w:eastAsia="lv-LV"/>
              </w:rPr>
              <w:t xml:space="preserve"> </w:t>
            </w:r>
            <w:r w:rsidRPr="00686735">
              <w:rPr>
                <w:szCs w:val="24"/>
                <w:lang w:eastAsia="lv-LV"/>
              </w:rPr>
              <w:t>(</w:t>
            </w:r>
            <w:r w:rsidR="008040EC" w:rsidRPr="00686735">
              <w:rPr>
                <w:szCs w:val="24"/>
                <w:lang w:eastAsia="lv-LV"/>
              </w:rPr>
              <w:t xml:space="preserve">likuma </w:t>
            </w:r>
            <w:r w:rsidRPr="00686735">
              <w:rPr>
                <w:szCs w:val="24"/>
                <w:lang w:eastAsia="lv-LV"/>
              </w:rPr>
              <w:t>53.panta pirmās daļas 16.punkts)</w:t>
            </w:r>
            <w:r w:rsidR="00942035" w:rsidRPr="00686735">
              <w:rPr>
                <w:szCs w:val="24"/>
                <w:lang w:eastAsia="lv-LV"/>
              </w:rPr>
              <w:t xml:space="preserve"> </w:t>
            </w:r>
          </w:p>
          <w:p w14:paraId="322FE1B1" w14:textId="77777777" w:rsidR="00942035" w:rsidRPr="00686735" w:rsidRDefault="00942035" w:rsidP="00A63CEE">
            <w:pPr>
              <w:jc w:val="both"/>
              <w:rPr>
                <w:szCs w:val="24"/>
                <w:lang w:eastAsia="lv-LV"/>
              </w:rPr>
            </w:pPr>
          </w:p>
        </w:tc>
      </w:tr>
      <w:tr w:rsidR="002675B8" w:rsidRPr="002675B8" w14:paraId="21DF4B8B" w14:textId="77777777" w:rsidTr="00221F01">
        <w:tc>
          <w:tcPr>
            <w:tcW w:w="9322" w:type="dxa"/>
            <w:tcBorders>
              <w:top w:val="single" w:sz="4" w:space="0" w:color="auto"/>
              <w:left w:val="single" w:sz="4" w:space="0" w:color="auto"/>
              <w:bottom w:val="single" w:sz="4" w:space="0" w:color="auto"/>
              <w:right w:val="single" w:sz="4" w:space="0" w:color="auto"/>
            </w:tcBorders>
            <w:hideMark/>
          </w:tcPr>
          <w:p w14:paraId="6F94286A" w14:textId="31C0FBF7" w:rsidR="006836C7" w:rsidRPr="00686735" w:rsidRDefault="006836C7" w:rsidP="00A63CEE">
            <w:pPr>
              <w:jc w:val="both"/>
              <w:rPr>
                <w:szCs w:val="24"/>
                <w:lang w:eastAsia="lv-LV"/>
              </w:rPr>
            </w:pPr>
            <w:r w:rsidRPr="00686735">
              <w:rPr>
                <w:szCs w:val="24"/>
                <w:lang w:eastAsia="lv-LV"/>
              </w:rPr>
              <w:lastRenderedPageBreak/>
              <w:t>Informācija (aplēses veids, summa) par tām grāmatvedības aplēsēm, kuru maiņa radījusi būtisku ietekmi pārskata gadā vai no kurām ir sagaidāma būtiska ietekme nākamajos pārskata gados, ja to ir iespējams noteikt, vai skaidrojumu par iemesliem, kādēļ šo ietekmi nav iespējams noteikt</w:t>
            </w:r>
            <w:r w:rsidR="00CB07FA" w:rsidRPr="00686735">
              <w:rPr>
                <w:szCs w:val="24"/>
                <w:lang w:eastAsia="lv-LV"/>
              </w:rPr>
              <w:t xml:space="preserve"> </w:t>
            </w:r>
            <w:r w:rsidR="00221F01" w:rsidRPr="00686735">
              <w:rPr>
                <w:rStyle w:val="FootnoteReference"/>
                <w:szCs w:val="24"/>
                <w:lang w:eastAsia="lv-LV"/>
              </w:rPr>
              <w:footnoteReference w:id="15"/>
            </w:r>
            <w:r w:rsidRPr="00686735">
              <w:rPr>
                <w:szCs w:val="24"/>
                <w:lang w:eastAsia="lv-LV"/>
              </w:rPr>
              <w:t xml:space="preserve"> </w:t>
            </w:r>
            <w:r w:rsidR="00DA46A3" w:rsidRPr="00686735">
              <w:rPr>
                <w:szCs w:val="24"/>
                <w:lang w:eastAsia="lv-LV"/>
              </w:rPr>
              <w:t xml:space="preserve">(MK </w:t>
            </w:r>
            <w:r w:rsidR="008040EC" w:rsidRPr="00686735">
              <w:rPr>
                <w:szCs w:val="24"/>
                <w:lang w:eastAsia="lv-LV"/>
              </w:rPr>
              <w:t xml:space="preserve">noteikumu </w:t>
            </w:r>
            <w:r w:rsidR="00DA46A3" w:rsidRPr="00686735">
              <w:rPr>
                <w:szCs w:val="24"/>
                <w:lang w:eastAsia="lv-LV"/>
              </w:rPr>
              <w:t>45.</w:t>
            </w:r>
            <w:r w:rsidR="00087F2E" w:rsidRPr="00686735">
              <w:rPr>
                <w:szCs w:val="24"/>
                <w:lang w:eastAsia="lv-LV"/>
              </w:rPr>
              <w:t>, 100.</w:t>
            </w:r>
            <w:r w:rsidR="00DA46A3" w:rsidRPr="00686735">
              <w:rPr>
                <w:szCs w:val="24"/>
                <w:lang w:eastAsia="lv-LV"/>
              </w:rPr>
              <w:t>punkts)</w:t>
            </w:r>
          </w:p>
        </w:tc>
      </w:tr>
      <w:tr w:rsidR="002675B8" w:rsidRPr="002675B8" w14:paraId="3A0BFB68" w14:textId="77777777" w:rsidTr="00221F01">
        <w:tc>
          <w:tcPr>
            <w:tcW w:w="9322" w:type="dxa"/>
            <w:tcBorders>
              <w:top w:val="single" w:sz="4" w:space="0" w:color="auto"/>
              <w:left w:val="single" w:sz="4" w:space="0" w:color="auto"/>
              <w:bottom w:val="single" w:sz="4" w:space="0" w:color="auto"/>
              <w:right w:val="single" w:sz="4" w:space="0" w:color="auto"/>
            </w:tcBorders>
          </w:tcPr>
          <w:p w14:paraId="0E61CFAB" w14:textId="77777777" w:rsidR="006836C7" w:rsidRPr="00686735" w:rsidRDefault="00E453CC" w:rsidP="00A63CEE">
            <w:pPr>
              <w:jc w:val="both"/>
              <w:rPr>
                <w:szCs w:val="24"/>
                <w:lang w:eastAsia="lv-LV"/>
              </w:rPr>
            </w:pPr>
            <w:r w:rsidRPr="00686735">
              <w:rPr>
                <w:szCs w:val="24"/>
                <w:lang w:eastAsia="lv-LV"/>
              </w:rPr>
              <w:t>Aplēses veids</w:t>
            </w:r>
            <w:r w:rsidR="00414A0D" w:rsidRPr="00686735">
              <w:rPr>
                <w:szCs w:val="24"/>
                <w:lang w:eastAsia="lv-LV"/>
              </w:rPr>
              <w:t>:</w:t>
            </w:r>
          </w:p>
          <w:p w14:paraId="59688120" w14:textId="77777777" w:rsidR="00E453CC" w:rsidRPr="00686735" w:rsidRDefault="00E453CC" w:rsidP="00A63CEE">
            <w:pPr>
              <w:jc w:val="both"/>
              <w:rPr>
                <w:szCs w:val="24"/>
                <w:lang w:eastAsia="lv-LV"/>
              </w:rPr>
            </w:pPr>
          </w:p>
          <w:p w14:paraId="192E96B3" w14:textId="2CAF0726" w:rsidR="00E453CC" w:rsidRPr="00686735" w:rsidRDefault="00E453CC" w:rsidP="00A63CEE">
            <w:pPr>
              <w:jc w:val="both"/>
              <w:rPr>
                <w:szCs w:val="24"/>
                <w:lang w:eastAsia="lv-LV"/>
              </w:rPr>
            </w:pPr>
            <w:r w:rsidRPr="00686735">
              <w:rPr>
                <w:szCs w:val="24"/>
                <w:lang w:eastAsia="lv-LV"/>
              </w:rPr>
              <w:t>Korekciju summas, kas attiecas uz pārskata gadu</w:t>
            </w:r>
            <w:r w:rsidR="00FD06B0" w:rsidRPr="00686735">
              <w:rPr>
                <w:szCs w:val="24"/>
                <w:lang w:eastAsia="lv-LV"/>
              </w:rPr>
              <w:t xml:space="preserve"> **</w:t>
            </w:r>
          </w:p>
          <w:p w14:paraId="2B57FDFC" w14:textId="77777777" w:rsidR="00E453CC" w:rsidRPr="00686735" w:rsidRDefault="00E453CC" w:rsidP="00A63CEE">
            <w:pPr>
              <w:jc w:val="both"/>
              <w:rPr>
                <w:szCs w:val="24"/>
                <w:lang w:eastAsia="lv-LV"/>
              </w:rPr>
            </w:pPr>
          </w:p>
          <w:p w14:paraId="69B785C9" w14:textId="538F02FA" w:rsidR="00E453CC" w:rsidRPr="00686735" w:rsidRDefault="00E453CC" w:rsidP="00A63CEE">
            <w:pPr>
              <w:jc w:val="both"/>
              <w:rPr>
                <w:szCs w:val="24"/>
                <w:lang w:eastAsia="lv-LV"/>
              </w:rPr>
            </w:pPr>
            <w:r w:rsidRPr="00686735">
              <w:rPr>
                <w:szCs w:val="24"/>
                <w:lang w:eastAsia="lv-LV"/>
              </w:rPr>
              <w:t>Skaidrojums par iemesliem, ja grāmatvedības apl</w:t>
            </w:r>
            <w:r w:rsidR="0032504B" w:rsidRPr="00686735">
              <w:rPr>
                <w:szCs w:val="24"/>
                <w:lang w:eastAsia="lv-LV"/>
              </w:rPr>
              <w:t xml:space="preserve">ēses ietekmi uz </w:t>
            </w:r>
            <w:r w:rsidRPr="00686735">
              <w:rPr>
                <w:szCs w:val="24"/>
                <w:lang w:eastAsia="lv-LV"/>
              </w:rPr>
              <w:t>finanšu pārskata rādītājiem nav iespējams noteikt</w:t>
            </w:r>
            <w:r w:rsidR="0032504B" w:rsidRPr="00686735">
              <w:rPr>
                <w:szCs w:val="24"/>
                <w:lang w:eastAsia="lv-LV"/>
              </w:rPr>
              <w:t xml:space="preserve"> un datums, ar kuru veikta grāmatvedības aplēses maiņas kopējās ietekmes noteikšana</w:t>
            </w:r>
            <w:r w:rsidR="00414A0D" w:rsidRPr="00686735">
              <w:rPr>
                <w:szCs w:val="24"/>
                <w:lang w:eastAsia="lv-LV"/>
              </w:rPr>
              <w:t>:</w:t>
            </w:r>
          </w:p>
          <w:p w14:paraId="409456AC" w14:textId="77777777" w:rsidR="001E3D6B" w:rsidRPr="00686735" w:rsidRDefault="001E3D6B" w:rsidP="00A63CEE">
            <w:pPr>
              <w:jc w:val="both"/>
              <w:rPr>
                <w:szCs w:val="24"/>
                <w:lang w:eastAsia="lv-LV"/>
              </w:rPr>
            </w:pPr>
          </w:p>
          <w:p w14:paraId="15CDD87B" w14:textId="77777777" w:rsidR="001E3D6B" w:rsidRPr="00686735" w:rsidRDefault="001E3D6B" w:rsidP="00A63CEE">
            <w:pPr>
              <w:jc w:val="both"/>
              <w:rPr>
                <w:szCs w:val="24"/>
                <w:lang w:eastAsia="lv-LV"/>
              </w:rPr>
            </w:pPr>
            <w:r w:rsidRPr="00686735">
              <w:rPr>
                <w:szCs w:val="24"/>
                <w:lang w:eastAsia="lv-LV"/>
              </w:rPr>
              <w:t xml:space="preserve">Informācija par </w:t>
            </w:r>
            <w:r w:rsidR="00132B76" w:rsidRPr="00686735">
              <w:rPr>
                <w:szCs w:val="24"/>
                <w:lang w:eastAsia="lv-LV"/>
              </w:rPr>
              <w:t xml:space="preserve">grāmatvedības aplēses maiņu saistībā ar  darbuzņēmēja </w:t>
            </w:r>
            <w:r w:rsidRPr="00686735">
              <w:rPr>
                <w:szCs w:val="24"/>
                <w:lang w:eastAsia="lv-LV"/>
              </w:rPr>
              <w:t xml:space="preserve">pieņemto darbu </w:t>
            </w:r>
            <w:r w:rsidR="00132B76" w:rsidRPr="00686735">
              <w:rPr>
                <w:szCs w:val="24"/>
                <w:lang w:eastAsia="lv-LV"/>
              </w:rPr>
              <w:t xml:space="preserve">izpildes procenta aprēķināšanas kārtību (MK </w:t>
            </w:r>
            <w:r w:rsidR="008040EC" w:rsidRPr="00686735">
              <w:rPr>
                <w:szCs w:val="24"/>
                <w:lang w:eastAsia="lv-LV"/>
              </w:rPr>
              <w:t xml:space="preserve">noteikumu </w:t>
            </w:r>
            <w:r w:rsidR="00132B76" w:rsidRPr="00686735">
              <w:rPr>
                <w:szCs w:val="24"/>
                <w:lang w:eastAsia="lv-LV"/>
              </w:rPr>
              <w:t>185.punkts)</w:t>
            </w:r>
          </w:p>
          <w:p w14:paraId="14F6B1EA" w14:textId="77777777" w:rsidR="00E453CC" w:rsidRPr="00686735" w:rsidRDefault="00E453CC" w:rsidP="00A63CEE">
            <w:pPr>
              <w:jc w:val="both"/>
              <w:rPr>
                <w:szCs w:val="24"/>
                <w:lang w:eastAsia="lv-LV"/>
              </w:rPr>
            </w:pPr>
          </w:p>
          <w:p w14:paraId="57141F92" w14:textId="77777777" w:rsidR="00E453CC" w:rsidRPr="00686735" w:rsidRDefault="00E453CC" w:rsidP="00A63CEE">
            <w:pPr>
              <w:jc w:val="both"/>
              <w:rPr>
                <w:szCs w:val="24"/>
                <w:lang w:eastAsia="lv-LV"/>
              </w:rPr>
            </w:pPr>
          </w:p>
        </w:tc>
      </w:tr>
      <w:tr w:rsidR="002675B8" w:rsidRPr="002675B8" w14:paraId="5C795924" w14:textId="77777777" w:rsidTr="00221F01">
        <w:tc>
          <w:tcPr>
            <w:tcW w:w="9322" w:type="dxa"/>
            <w:tcBorders>
              <w:top w:val="single" w:sz="4" w:space="0" w:color="auto"/>
              <w:left w:val="single" w:sz="4" w:space="0" w:color="auto"/>
              <w:bottom w:val="single" w:sz="4" w:space="0" w:color="auto"/>
              <w:right w:val="single" w:sz="4" w:space="0" w:color="auto"/>
            </w:tcBorders>
            <w:hideMark/>
          </w:tcPr>
          <w:p w14:paraId="78B896AD" w14:textId="62F308E1" w:rsidR="006836C7" w:rsidRPr="00686735" w:rsidRDefault="006836C7" w:rsidP="00A63CEE">
            <w:pPr>
              <w:jc w:val="both"/>
              <w:rPr>
                <w:szCs w:val="24"/>
                <w:lang w:eastAsia="lv-LV"/>
              </w:rPr>
            </w:pPr>
            <w:r w:rsidRPr="00686735">
              <w:rPr>
                <w:szCs w:val="24"/>
                <w:lang w:eastAsia="lv-LV"/>
              </w:rPr>
              <w:t>Informācija par konstatētajām iepriekšējo gadu kļūdām un labojumiem</w:t>
            </w:r>
            <w:r w:rsidR="00C63C21" w:rsidRPr="00686735">
              <w:rPr>
                <w:szCs w:val="24"/>
                <w:lang w:eastAsia="lv-LV"/>
              </w:rPr>
              <w:t xml:space="preserve"> (MK </w:t>
            </w:r>
            <w:r w:rsidR="008040EC" w:rsidRPr="00686735">
              <w:rPr>
                <w:szCs w:val="24"/>
                <w:lang w:eastAsia="lv-LV"/>
              </w:rPr>
              <w:t xml:space="preserve">noteikumu </w:t>
            </w:r>
            <w:r w:rsidR="00C63C21" w:rsidRPr="00686735">
              <w:rPr>
                <w:szCs w:val="24"/>
                <w:lang w:eastAsia="lv-LV"/>
              </w:rPr>
              <w:t>48.punkts)</w:t>
            </w:r>
            <w:r w:rsidRPr="00686735">
              <w:rPr>
                <w:szCs w:val="24"/>
                <w:lang w:eastAsia="lv-LV"/>
              </w:rPr>
              <w:t xml:space="preserve"> </w:t>
            </w:r>
          </w:p>
        </w:tc>
      </w:tr>
      <w:tr w:rsidR="002675B8" w:rsidRPr="002675B8" w14:paraId="1F3D19CE" w14:textId="77777777" w:rsidTr="00221F01">
        <w:tc>
          <w:tcPr>
            <w:tcW w:w="9322" w:type="dxa"/>
            <w:tcBorders>
              <w:top w:val="single" w:sz="4" w:space="0" w:color="auto"/>
              <w:left w:val="single" w:sz="4" w:space="0" w:color="auto"/>
              <w:bottom w:val="single" w:sz="4" w:space="0" w:color="auto"/>
              <w:right w:val="single" w:sz="4" w:space="0" w:color="auto"/>
            </w:tcBorders>
          </w:tcPr>
          <w:p w14:paraId="365DA24E" w14:textId="77777777" w:rsidR="006836C7" w:rsidRPr="00686735" w:rsidRDefault="00C63C21" w:rsidP="00A63CEE">
            <w:pPr>
              <w:jc w:val="both"/>
              <w:rPr>
                <w:szCs w:val="24"/>
                <w:lang w:eastAsia="lv-LV"/>
              </w:rPr>
            </w:pPr>
            <w:r w:rsidRPr="00686735">
              <w:rPr>
                <w:szCs w:val="24"/>
                <w:lang w:eastAsia="lv-LV"/>
              </w:rPr>
              <w:t>Kļūdas būtība</w:t>
            </w:r>
            <w:r w:rsidR="00414A0D" w:rsidRPr="00686735">
              <w:rPr>
                <w:szCs w:val="24"/>
                <w:lang w:eastAsia="lv-LV"/>
              </w:rPr>
              <w:t>:</w:t>
            </w:r>
          </w:p>
          <w:p w14:paraId="41285736" w14:textId="77777777" w:rsidR="0032504B" w:rsidRPr="00686735" w:rsidRDefault="0032504B" w:rsidP="00A63CEE">
            <w:pPr>
              <w:jc w:val="both"/>
              <w:rPr>
                <w:szCs w:val="24"/>
                <w:lang w:eastAsia="lv-LV"/>
              </w:rPr>
            </w:pPr>
          </w:p>
          <w:p w14:paraId="43A69A65" w14:textId="77777777" w:rsidR="008E4BDE" w:rsidRPr="00686735" w:rsidRDefault="008E4BDE" w:rsidP="00A63CEE">
            <w:pPr>
              <w:jc w:val="both"/>
              <w:rPr>
                <w:szCs w:val="24"/>
                <w:lang w:eastAsia="lv-LV"/>
              </w:rPr>
            </w:pPr>
          </w:p>
          <w:p w14:paraId="697DDE1E" w14:textId="6DA928EB" w:rsidR="008E4BDE" w:rsidRPr="00686735" w:rsidRDefault="008E4BDE" w:rsidP="00A63CEE">
            <w:pPr>
              <w:jc w:val="both"/>
              <w:rPr>
                <w:szCs w:val="24"/>
                <w:lang w:eastAsia="lv-LV"/>
              </w:rPr>
            </w:pPr>
            <w:r w:rsidRPr="00686735">
              <w:rPr>
                <w:szCs w:val="24"/>
                <w:lang w:eastAsia="lv-LV"/>
              </w:rPr>
              <w:t xml:space="preserve">Korekciju summas, kas attiecas uz </w:t>
            </w:r>
            <w:r w:rsidR="00FD06B0" w:rsidRPr="00686735">
              <w:rPr>
                <w:szCs w:val="24"/>
                <w:lang w:eastAsia="lv-LV"/>
              </w:rPr>
              <w:t>iepriekšējiem gadiem ***</w:t>
            </w:r>
          </w:p>
          <w:p w14:paraId="1CBF2567" w14:textId="77777777" w:rsidR="0032504B" w:rsidRPr="00686735" w:rsidRDefault="0032504B" w:rsidP="00A63CEE">
            <w:pPr>
              <w:jc w:val="both"/>
              <w:rPr>
                <w:szCs w:val="24"/>
                <w:lang w:eastAsia="lv-LV"/>
              </w:rPr>
            </w:pPr>
          </w:p>
          <w:p w14:paraId="6C0AA799" w14:textId="77777777" w:rsidR="0032504B" w:rsidRPr="00686735" w:rsidRDefault="0032504B" w:rsidP="00A63CEE">
            <w:pPr>
              <w:jc w:val="both"/>
              <w:rPr>
                <w:szCs w:val="24"/>
                <w:lang w:eastAsia="lv-LV"/>
              </w:rPr>
            </w:pPr>
          </w:p>
          <w:p w14:paraId="6FCC87D9" w14:textId="77777777" w:rsidR="00C63C21" w:rsidRPr="00686735" w:rsidRDefault="0032504B" w:rsidP="00A63CEE">
            <w:pPr>
              <w:jc w:val="both"/>
              <w:rPr>
                <w:szCs w:val="24"/>
                <w:lang w:eastAsia="lv-LV"/>
              </w:rPr>
            </w:pPr>
            <w:r w:rsidRPr="00686735">
              <w:rPr>
                <w:szCs w:val="24"/>
                <w:lang w:eastAsia="lv-LV"/>
              </w:rPr>
              <w:t>Skaidrojums par iemesliem, ja kļūdas ietekmi uz finanšu pārskata rādītājiem nav iespējams noteikt un datumu, ar kuru veikta grāmatvedības politikas maiņas kopējās ietekmes noteikšana</w:t>
            </w:r>
            <w:r w:rsidR="00414A0D" w:rsidRPr="00686735">
              <w:rPr>
                <w:szCs w:val="24"/>
                <w:lang w:eastAsia="lv-LV"/>
              </w:rPr>
              <w:t>:</w:t>
            </w:r>
          </w:p>
          <w:p w14:paraId="148485FF" w14:textId="77777777" w:rsidR="00D835E0" w:rsidRPr="00686735" w:rsidRDefault="00D835E0" w:rsidP="00A63CEE">
            <w:pPr>
              <w:jc w:val="both"/>
              <w:rPr>
                <w:szCs w:val="24"/>
                <w:lang w:eastAsia="lv-LV"/>
              </w:rPr>
            </w:pPr>
          </w:p>
          <w:p w14:paraId="3B154C59" w14:textId="77777777" w:rsidR="00D835E0" w:rsidRPr="00686735" w:rsidRDefault="00D835E0" w:rsidP="00A63CEE">
            <w:pPr>
              <w:jc w:val="both"/>
              <w:rPr>
                <w:szCs w:val="24"/>
                <w:lang w:eastAsia="lv-LV"/>
              </w:rPr>
            </w:pPr>
            <w:r w:rsidRPr="00686735">
              <w:rPr>
                <w:szCs w:val="24"/>
                <w:lang w:eastAsia="lv-LV"/>
              </w:rPr>
              <w:t xml:space="preserve">Skaidrojums par bilances iedaļas "Pašu kapitāls" atlikuma vērtības izmaiņām saistībā ar iepriekšējo gadu kļūdas labošanu </w:t>
            </w:r>
            <w:r w:rsidRPr="00686735">
              <w:rPr>
                <w:rStyle w:val="FootnoteReference"/>
                <w:szCs w:val="24"/>
                <w:lang w:eastAsia="lv-LV"/>
              </w:rPr>
              <w:footnoteReference w:id="16"/>
            </w:r>
            <w:r w:rsidR="003D7FFA" w:rsidRPr="00686735">
              <w:rPr>
                <w:szCs w:val="24"/>
                <w:lang w:eastAsia="lv-LV"/>
              </w:rPr>
              <w:t xml:space="preserve"> </w:t>
            </w:r>
            <w:r w:rsidRPr="00686735">
              <w:rPr>
                <w:szCs w:val="24"/>
                <w:lang w:eastAsia="lv-LV"/>
              </w:rPr>
              <w:t>(</w:t>
            </w:r>
            <w:r w:rsidR="00A736D8" w:rsidRPr="00686735">
              <w:rPr>
                <w:szCs w:val="24"/>
                <w:lang w:eastAsia="lv-LV"/>
              </w:rPr>
              <w:t>l</w:t>
            </w:r>
            <w:r w:rsidRPr="00686735">
              <w:rPr>
                <w:szCs w:val="24"/>
                <w:lang w:eastAsia="lv-LV"/>
              </w:rPr>
              <w:t>ikuma 53.panta pirmās daļas 16.punkts)</w:t>
            </w:r>
          </w:p>
          <w:p w14:paraId="3B1EBB76" w14:textId="77777777" w:rsidR="00C63C21" w:rsidRPr="00686735" w:rsidRDefault="00C63C21" w:rsidP="00A63CEE">
            <w:pPr>
              <w:jc w:val="both"/>
              <w:rPr>
                <w:szCs w:val="24"/>
                <w:lang w:eastAsia="lv-LV"/>
              </w:rPr>
            </w:pPr>
          </w:p>
          <w:p w14:paraId="250A827F" w14:textId="77777777" w:rsidR="00C63C21" w:rsidRPr="00686735" w:rsidRDefault="00C63C21" w:rsidP="00A63CEE">
            <w:pPr>
              <w:jc w:val="both"/>
              <w:rPr>
                <w:szCs w:val="24"/>
                <w:lang w:eastAsia="lv-LV"/>
              </w:rPr>
            </w:pPr>
          </w:p>
        </w:tc>
      </w:tr>
    </w:tbl>
    <w:p w14:paraId="0613BB3F" w14:textId="77777777" w:rsidR="006836C7" w:rsidRPr="002675B8" w:rsidRDefault="006836C7" w:rsidP="006836C7">
      <w:pPr>
        <w:rPr>
          <w:rFonts w:cs="Times New Roman"/>
          <w:szCs w:val="24"/>
        </w:rPr>
      </w:pPr>
      <w:r w:rsidRPr="002675B8">
        <w:rPr>
          <w:rFonts w:cs="Times New Roman"/>
          <w:b/>
          <w:szCs w:val="24"/>
        </w:rPr>
        <w:t xml:space="preserve">* </w:t>
      </w:r>
      <w:r w:rsidRPr="002675B8">
        <w:rPr>
          <w:rFonts w:cs="Times New Roman"/>
          <w:szCs w:val="24"/>
        </w:rPr>
        <w:t>gada pārskata pielikumam nestrukturēta dokumenta veidā pievieno pārskatu „Grāmatvedības politikas maiņas ietekme uz iepriekšējo gadu rādītājiem”</w:t>
      </w:r>
    </w:p>
    <w:p w14:paraId="3E031756" w14:textId="77777777" w:rsidR="006836C7" w:rsidRPr="002675B8" w:rsidRDefault="00FD06B0" w:rsidP="006836C7">
      <w:pPr>
        <w:rPr>
          <w:rFonts w:cs="Times New Roman"/>
          <w:b/>
          <w:szCs w:val="24"/>
        </w:rPr>
      </w:pPr>
      <w:r w:rsidRPr="002675B8">
        <w:rPr>
          <w:rFonts w:cs="Times New Roman"/>
          <w:szCs w:val="24"/>
        </w:rPr>
        <w:t>**</w:t>
      </w:r>
      <w:r w:rsidR="00DA46A3" w:rsidRPr="002675B8">
        <w:rPr>
          <w:rFonts w:cs="Times New Roman"/>
          <w:szCs w:val="24"/>
        </w:rPr>
        <w:t xml:space="preserve"> </w:t>
      </w:r>
      <w:r w:rsidR="006836C7" w:rsidRPr="002675B8">
        <w:rPr>
          <w:rFonts w:cs="Times New Roman"/>
          <w:szCs w:val="24"/>
        </w:rPr>
        <w:t>gada pārskata pielikumam nestrukturēta dokumenta veidā pievieno pārskatu „Grāmatvedības aplēšu ietekme uz iepriekšējo gadu rādītājiem</w:t>
      </w:r>
      <w:r w:rsidR="006836C7" w:rsidRPr="002675B8">
        <w:rPr>
          <w:rFonts w:cs="Times New Roman"/>
          <w:b/>
          <w:szCs w:val="24"/>
        </w:rPr>
        <w:t xml:space="preserve">” </w:t>
      </w:r>
    </w:p>
    <w:p w14:paraId="17A3019B" w14:textId="77777777" w:rsidR="006836C7" w:rsidRPr="002675B8" w:rsidRDefault="00FD06B0" w:rsidP="006836C7">
      <w:pPr>
        <w:pStyle w:val="ListParagraph"/>
        <w:ind w:left="0"/>
        <w:rPr>
          <w:rFonts w:cs="Times New Roman"/>
          <w:szCs w:val="24"/>
        </w:rPr>
      </w:pPr>
      <w:r w:rsidRPr="002675B8">
        <w:rPr>
          <w:rFonts w:cs="Times New Roman"/>
          <w:szCs w:val="24"/>
        </w:rPr>
        <w:t>***</w:t>
      </w:r>
      <w:r w:rsidR="006836C7" w:rsidRPr="002675B8">
        <w:rPr>
          <w:rFonts w:cs="Times New Roman"/>
          <w:szCs w:val="24"/>
        </w:rPr>
        <w:t>gada pārskata pielikumam nestrukturēta dokumenta veidā pievieno pārskatu „Kļūdu ietekme uz iepriekšējo gadu rādītājiem”</w:t>
      </w:r>
    </w:p>
    <w:p w14:paraId="63815619" w14:textId="77777777" w:rsidR="003B30CA" w:rsidRPr="002675B8" w:rsidRDefault="003B30CA" w:rsidP="006836C7">
      <w:pPr>
        <w:pStyle w:val="ListParagraph"/>
        <w:ind w:left="0"/>
        <w:rPr>
          <w:sz w:val="28"/>
          <w:szCs w:val="28"/>
        </w:rPr>
      </w:pPr>
    </w:p>
    <w:p w14:paraId="73D0DF29" w14:textId="77777777" w:rsidR="00E5591F" w:rsidRPr="00686735" w:rsidRDefault="004B3C39" w:rsidP="003B30CA">
      <w:pPr>
        <w:pStyle w:val="ListParagraph"/>
        <w:ind w:left="0"/>
        <w:rPr>
          <w:sz w:val="32"/>
          <w:szCs w:val="32"/>
        </w:rPr>
      </w:pPr>
      <w:r w:rsidRPr="00686735">
        <w:rPr>
          <w:sz w:val="32"/>
          <w:szCs w:val="32"/>
        </w:rPr>
        <w:t xml:space="preserve">3. </w:t>
      </w:r>
      <w:r w:rsidR="00B1003B" w:rsidRPr="00686735">
        <w:rPr>
          <w:sz w:val="32"/>
          <w:szCs w:val="32"/>
        </w:rPr>
        <w:t>Skaidrojums par bilances</w:t>
      </w:r>
      <w:r w:rsidR="00254467" w:rsidRPr="00686735">
        <w:rPr>
          <w:sz w:val="32"/>
          <w:szCs w:val="32"/>
        </w:rPr>
        <w:t xml:space="preserve"> posteņiem</w:t>
      </w:r>
      <w:r w:rsidR="00744C10" w:rsidRPr="00686735">
        <w:rPr>
          <w:sz w:val="32"/>
          <w:szCs w:val="32"/>
        </w:rPr>
        <w:t xml:space="preserve"> Aktīvs</w:t>
      </w:r>
    </w:p>
    <w:p w14:paraId="2F0E1F2F" w14:textId="77777777" w:rsidR="003C77BF" w:rsidRPr="00686735" w:rsidRDefault="00D21B06">
      <w:pPr>
        <w:rPr>
          <w:sz w:val="32"/>
          <w:szCs w:val="32"/>
          <w:u w:val="single"/>
        </w:rPr>
      </w:pPr>
      <w:r w:rsidRPr="00686735">
        <w:rPr>
          <w:sz w:val="28"/>
          <w:szCs w:val="28"/>
          <w:u w:val="single"/>
        </w:rPr>
        <w:t>3.1.</w:t>
      </w:r>
      <w:r w:rsidR="003C77BF" w:rsidRPr="00686735">
        <w:rPr>
          <w:sz w:val="28"/>
          <w:szCs w:val="28"/>
          <w:u w:val="single"/>
        </w:rPr>
        <w:t xml:space="preserve">Skaidrojums par ilgtermiņa ieguldījuma posteņiem </w:t>
      </w:r>
      <w:r w:rsidR="009F64D2" w:rsidRPr="00686735">
        <w:rPr>
          <w:szCs w:val="24"/>
        </w:rPr>
        <w:t xml:space="preserve"> (</w:t>
      </w:r>
      <w:r w:rsidR="00D835E0" w:rsidRPr="00686735">
        <w:rPr>
          <w:szCs w:val="24"/>
        </w:rPr>
        <w:t xml:space="preserve">likuma </w:t>
      </w:r>
      <w:r w:rsidR="009F64D2" w:rsidRPr="00686735">
        <w:rPr>
          <w:szCs w:val="24"/>
        </w:rPr>
        <w:t>52.panta pirmās daļas 7.punkts</w:t>
      </w:r>
      <w:r w:rsidR="009F64D2" w:rsidRPr="00686735">
        <w:rPr>
          <w:sz w:val="28"/>
          <w:szCs w:val="28"/>
        </w:rPr>
        <w:t>)</w:t>
      </w:r>
      <w:r w:rsidR="00F26D36" w:rsidRPr="00686735">
        <w:rPr>
          <w:rStyle w:val="FootnoteReference"/>
          <w:sz w:val="28"/>
          <w:szCs w:val="28"/>
        </w:rPr>
        <w:footnoteReference w:id="17"/>
      </w:r>
    </w:p>
    <w:tbl>
      <w:tblPr>
        <w:tblStyle w:val="TableGrid"/>
        <w:tblW w:w="0" w:type="auto"/>
        <w:tblLook w:val="04A0" w:firstRow="1" w:lastRow="0" w:firstColumn="1" w:lastColumn="0" w:noHBand="0" w:noVBand="1"/>
      </w:tblPr>
      <w:tblGrid>
        <w:gridCol w:w="9039"/>
      </w:tblGrid>
      <w:tr w:rsidR="002675B8" w:rsidRPr="00686735" w14:paraId="65AA5BF4" w14:textId="77777777" w:rsidTr="00686735">
        <w:tc>
          <w:tcPr>
            <w:tcW w:w="9039" w:type="dxa"/>
          </w:tcPr>
          <w:p w14:paraId="4BCF0825" w14:textId="7D62DCDB" w:rsidR="003B6129" w:rsidRPr="00686735" w:rsidRDefault="00AC4D4A" w:rsidP="00A63CEE">
            <w:pPr>
              <w:rPr>
                <w:sz w:val="26"/>
                <w:szCs w:val="26"/>
              </w:rPr>
            </w:pPr>
            <w:r w:rsidRPr="00686735">
              <w:rPr>
                <w:sz w:val="26"/>
                <w:szCs w:val="26"/>
              </w:rPr>
              <w:lastRenderedPageBreak/>
              <w:t>1.</w:t>
            </w:r>
            <w:r w:rsidR="003B6129" w:rsidRPr="00686735">
              <w:rPr>
                <w:sz w:val="26"/>
                <w:szCs w:val="26"/>
              </w:rPr>
              <w:t>Nemateriālie ieguldījumi</w:t>
            </w:r>
          </w:p>
          <w:p w14:paraId="60784483" w14:textId="1E5F67BF" w:rsidR="003B6129" w:rsidRPr="00686735" w:rsidRDefault="00A26BF0" w:rsidP="00A63CEE">
            <w:pPr>
              <w:rPr>
                <w:i/>
                <w:szCs w:val="24"/>
              </w:rPr>
            </w:pPr>
            <w:r w:rsidRPr="00686735">
              <w:rPr>
                <w:i/>
                <w:szCs w:val="24"/>
              </w:rPr>
              <w:t>Attīstības izmaksas</w:t>
            </w:r>
            <w:r w:rsidR="00D02EAC" w:rsidRPr="00686735">
              <w:rPr>
                <w:i/>
                <w:szCs w:val="24"/>
              </w:rPr>
              <w:t xml:space="preserve"> </w:t>
            </w:r>
            <w:r w:rsidR="00F71C9E" w:rsidRPr="00686735">
              <w:rPr>
                <w:szCs w:val="24"/>
              </w:rPr>
              <w:t xml:space="preserve"> (</w:t>
            </w:r>
            <w:r w:rsidR="00D574CF" w:rsidRPr="00686735">
              <w:rPr>
                <w:szCs w:val="24"/>
              </w:rPr>
              <w:t>ņemt vērā arī likuma 30.panta noteikto ierobežojumu uz peļņas sadali)</w:t>
            </w:r>
          </w:p>
          <w:p w14:paraId="0EB7BD17" w14:textId="77777777" w:rsidR="00A63CEE" w:rsidRDefault="007902ED" w:rsidP="00A63CEE">
            <w:pPr>
              <w:rPr>
                <w:szCs w:val="24"/>
              </w:rPr>
            </w:pPr>
            <w:r w:rsidRPr="00686735">
              <w:t>Iegādes izmaksas vai ražošanas pašizmaksa</w:t>
            </w:r>
            <w:r w:rsidR="00F71C9E" w:rsidRPr="00686735">
              <w:t xml:space="preserve"> </w:t>
            </w:r>
            <w:r w:rsidR="009F64D2" w:rsidRPr="00686735">
              <w:rPr>
                <w:szCs w:val="24"/>
              </w:rPr>
              <w:t xml:space="preserve"> (</w:t>
            </w:r>
            <w:r w:rsidR="003D7FFA" w:rsidRPr="00686735">
              <w:rPr>
                <w:szCs w:val="24"/>
              </w:rPr>
              <w:t xml:space="preserve">likuma </w:t>
            </w:r>
            <w:r w:rsidR="009F64D2" w:rsidRPr="00686735">
              <w:rPr>
                <w:szCs w:val="24"/>
              </w:rPr>
              <w:t>52.panta pirmās daļas 7.punkta</w:t>
            </w:r>
            <w:r w:rsidR="00F71C9E" w:rsidRPr="00686735">
              <w:rPr>
                <w:szCs w:val="24"/>
              </w:rPr>
              <w:t xml:space="preserve"> </w:t>
            </w:r>
          </w:p>
          <w:p w14:paraId="00E943F7" w14:textId="39DDDA39" w:rsidR="003B6129" w:rsidRPr="00686735" w:rsidRDefault="009F64D2" w:rsidP="00A63CEE">
            <w:pPr>
              <w:rPr>
                <w:szCs w:val="24"/>
              </w:rPr>
            </w:pPr>
            <w:r w:rsidRPr="00686735">
              <w:rPr>
                <w:szCs w:val="24"/>
              </w:rPr>
              <w:t xml:space="preserve"> a)</w:t>
            </w:r>
            <w:r w:rsidR="00F71C9E" w:rsidRPr="00686735">
              <w:rPr>
                <w:szCs w:val="24"/>
              </w:rPr>
              <w:t xml:space="preserve"> a</w:t>
            </w:r>
            <w:r w:rsidRPr="00686735">
              <w:rPr>
                <w:szCs w:val="24"/>
              </w:rPr>
              <w:t>pakšpunkts)</w:t>
            </w:r>
          </w:p>
          <w:p w14:paraId="0FE0FD33" w14:textId="77777777" w:rsidR="003D7FFA" w:rsidRPr="00686735" w:rsidRDefault="003D7FFA" w:rsidP="00A63CEE">
            <w:pPr>
              <w:rPr>
                <w:szCs w:val="24"/>
              </w:rPr>
            </w:pPr>
          </w:p>
          <w:p w14:paraId="0F097F66" w14:textId="77777777" w:rsidR="00A63CEE" w:rsidRDefault="007902ED" w:rsidP="00A63CEE">
            <w:pPr>
              <w:rPr>
                <w:szCs w:val="24"/>
              </w:rPr>
            </w:pPr>
            <w:r w:rsidRPr="00686735">
              <w:rPr>
                <w:szCs w:val="24"/>
              </w:rPr>
              <w:t xml:space="preserve">Vērtības </w:t>
            </w:r>
            <w:r w:rsidR="00F83E8A" w:rsidRPr="00686735">
              <w:rPr>
                <w:szCs w:val="24"/>
              </w:rPr>
              <w:t>p</w:t>
            </w:r>
            <w:r w:rsidR="003B6129" w:rsidRPr="00686735">
              <w:rPr>
                <w:szCs w:val="24"/>
              </w:rPr>
              <w:t>alielinājumi, ieskaitot uzlabojumus</w:t>
            </w:r>
            <w:r w:rsidR="009F64D2" w:rsidRPr="00686735">
              <w:rPr>
                <w:szCs w:val="24"/>
              </w:rPr>
              <w:t xml:space="preserve"> (</w:t>
            </w:r>
            <w:r w:rsidR="003D7FFA" w:rsidRPr="00686735">
              <w:rPr>
                <w:szCs w:val="24"/>
              </w:rPr>
              <w:t xml:space="preserve">likuma </w:t>
            </w:r>
            <w:r w:rsidR="009F64D2" w:rsidRPr="00686735">
              <w:rPr>
                <w:szCs w:val="24"/>
              </w:rPr>
              <w:t xml:space="preserve">52.panta pirmās daļas 7.punkta </w:t>
            </w:r>
          </w:p>
          <w:p w14:paraId="455E5649" w14:textId="7A69127D" w:rsidR="003B6129" w:rsidRPr="00686735" w:rsidRDefault="009F64D2" w:rsidP="00A63CEE">
            <w:pPr>
              <w:rPr>
                <w:szCs w:val="24"/>
              </w:rPr>
            </w:pPr>
            <w:r w:rsidRPr="00686735">
              <w:rPr>
                <w:szCs w:val="24"/>
              </w:rPr>
              <w:t>b)</w:t>
            </w:r>
            <w:r w:rsidR="003D7FFA" w:rsidRPr="00686735">
              <w:rPr>
                <w:szCs w:val="24"/>
              </w:rPr>
              <w:t xml:space="preserve"> </w:t>
            </w:r>
            <w:r w:rsidRPr="00686735">
              <w:rPr>
                <w:szCs w:val="24"/>
              </w:rPr>
              <w:t>apakšpunkts)</w:t>
            </w:r>
          </w:p>
          <w:p w14:paraId="709806B8" w14:textId="77777777" w:rsidR="00891F3B" w:rsidRPr="00686735" w:rsidRDefault="00891F3B" w:rsidP="00A63CEE">
            <w:pPr>
              <w:rPr>
                <w:szCs w:val="24"/>
              </w:rPr>
            </w:pPr>
          </w:p>
          <w:p w14:paraId="209B3592" w14:textId="77777777" w:rsidR="00F71C9E" w:rsidRPr="00686735" w:rsidRDefault="00891F3B" w:rsidP="00A63CEE">
            <w:pPr>
              <w:rPr>
                <w:szCs w:val="24"/>
              </w:rPr>
            </w:pPr>
            <w:r w:rsidRPr="00686735">
              <w:rPr>
                <w:szCs w:val="24"/>
              </w:rPr>
              <w:t>Atsavināšana vai likvidācija</w:t>
            </w:r>
            <w:r w:rsidR="000E6670" w:rsidRPr="00686735">
              <w:rPr>
                <w:szCs w:val="24"/>
              </w:rPr>
              <w:t xml:space="preserve"> </w:t>
            </w:r>
            <w:r w:rsidR="003B6129" w:rsidRPr="00686735">
              <w:rPr>
                <w:szCs w:val="24"/>
              </w:rPr>
              <w:t>pārskata gadā</w:t>
            </w:r>
            <w:r w:rsidR="004833F1" w:rsidRPr="00686735">
              <w:rPr>
                <w:szCs w:val="24"/>
              </w:rPr>
              <w:t xml:space="preserve"> (</w:t>
            </w:r>
            <w:r w:rsidR="003D7FFA" w:rsidRPr="00686735">
              <w:rPr>
                <w:szCs w:val="24"/>
              </w:rPr>
              <w:t xml:space="preserve">likuma </w:t>
            </w:r>
            <w:r w:rsidR="004833F1" w:rsidRPr="00686735">
              <w:rPr>
                <w:szCs w:val="24"/>
              </w:rPr>
              <w:t xml:space="preserve">52.panta pirmās daļas 7.punkta </w:t>
            </w:r>
            <w:r w:rsidR="00F71C9E" w:rsidRPr="00686735">
              <w:rPr>
                <w:szCs w:val="24"/>
              </w:rPr>
              <w:t xml:space="preserve"> </w:t>
            </w:r>
          </w:p>
          <w:p w14:paraId="3F6908B8" w14:textId="2656F23E" w:rsidR="003B6129" w:rsidRPr="00686735" w:rsidRDefault="004833F1" w:rsidP="00A63CEE">
            <w:pPr>
              <w:rPr>
                <w:szCs w:val="24"/>
              </w:rPr>
            </w:pPr>
            <w:r w:rsidRPr="00686735">
              <w:rPr>
                <w:szCs w:val="24"/>
              </w:rPr>
              <w:t>c)</w:t>
            </w:r>
            <w:r w:rsidR="00AF23DF" w:rsidRPr="00686735">
              <w:rPr>
                <w:szCs w:val="24"/>
              </w:rPr>
              <w:t xml:space="preserve"> </w:t>
            </w:r>
            <w:r w:rsidRPr="00686735">
              <w:rPr>
                <w:szCs w:val="24"/>
              </w:rPr>
              <w:t>apakšpunkts)</w:t>
            </w:r>
          </w:p>
          <w:p w14:paraId="3B80507D" w14:textId="77777777" w:rsidR="003D7FFA" w:rsidRPr="00686735" w:rsidRDefault="003D7FFA" w:rsidP="00A63CEE">
            <w:pPr>
              <w:rPr>
                <w:szCs w:val="24"/>
              </w:rPr>
            </w:pPr>
          </w:p>
          <w:p w14:paraId="54BFADF3" w14:textId="77777777" w:rsidR="00F71C9E" w:rsidRPr="00686735" w:rsidRDefault="003B6129" w:rsidP="00A63CEE">
            <w:pPr>
              <w:rPr>
                <w:szCs w:val="24"/>
              </w:rPr>
            </w:pPr>
            <w:r w:rsidRPr="00686735">
              <w:rPr>
                <w:szCs w:val="24"/>
              </w:rPr>
              <w:t>Pārvietošana uz citu bilances posteni</w:t>
            </w:r>
            <w:r w:rsidR="00A3255C" w:rsidRPr="00686735">
              <w:rPr>
                <w:szCs w:val="24"/>
              </w:rPr>
              <w:t xml:space="preserve"> (</w:t>
            </w:r>
            <w:r w:rsidR="003D7FFA" w:rsidRPr="00686735">
              <w:rPr>
                <w:szCs w:val="24"/>
              </w:rPr>
              <w:t xml:space="preserve">likuma </w:t>
            </w:r>
            <w:r w:rsidR="00E426F3" w:rsidRPr="00686735">
              <w:rPr>
                <w:szCs w:val="24"/>
              </w:rPr>
              <w:t xml:space="preserve">52.panta pirmās daļas 7.punkta </w:t>
            </w:r>
          </w:p>
          <w:p w14:paraId="449C967D" w14:textId="58812ECC" w:rsidR="003B6129" w:rsidRPr="00686735" w:rsidRDefault="00E426F3" w:rsidP="00A63CEE">
            <w:pPr>
              <w:rPr>
                <w:szCs w:val="24"/>
              </w:rPr>
            </w:pPr>
            <w:r w:rsidRPr="00686735">
              <w:rPr>
                <w:szCs w:val="24"/>
              </w:rPr>
              <w:t>d</w:t>
            </w:r>
            <w:r w:rsidR="00A3255C" w:rsidRPr="00686735">
              <w:rPr>
                <w:szCs w:val="24"/>
              </w:rPr>
              <w:t>)</w:t>
            </w:r>
            <w:r w:rsidR="003D7FFA" w:rsidRPr="00686735">
              <w:rPr>
                <w:szCs w:val="24"/>
              </w:rPr>
              <w:t xml:space="preserve"> </w:t>
            </w:r>
            <w:r w:rsidR="00A3255C" w:rsidRPr="00686735">
              <w:rPr>
                <w:szCs w:val="24"/>
              </w:rPr>
              <w:t>apakšpunkts)</w:t>
            </w:r>
          </w:p>
          <w:p w14:paraId="46461366" w14:textId="77777777" w:rsidR="003D7FFA" w:rsidRPr="00686735" w:rsidRDefault="003D7FFA" w:rsidP="00A63CEE">
            <w:pPr>
              <w:rPr>
                <w:szCs w:val="24"/>
              </w:rPr>
            </w:pPr>
          </w:p>
          <w:p w14:paraId="6EED3B0C" w14:textId="77777777" w:rsidR="00F71C9E" w:rsidRPr="00686735" w:rsidRDefault="00C01446" w:rsidP="00A63CEE">
            <w:pPr>
              <w:rPr>
                <w:szCs w:val="24"/>
              </w:rPr>
            </w:pPr>
            <w:r w:rsidRPr="00686735">
              <w:rPr>
                <w:szCs w:val="24"/>
              </w:rPr>
              <w:t>Uzkrātās vērtības samazin</w:t>
            </w:r>
            <w:r w:rsidR="00A71600" w:rsidRPr="00686735">
              <w:rPr>
                <w:szCs w:val="24"/>
              </w:rPr>
              <w:t>ājuma kor</w:t>
            </w:r>
            <w:r w:rsidRPr="00686735">
              <w:rPr>
                <w:szCs w:val="24"/>
              </w:rPr>
              <w:t>ekcijas</w:t>
            </w:r>
            <w:r w:rsidR="00A71600" w:rsidRPr="00686735">
              <w:rPr>
                <w:szCs w:val="24"/>
              </w:rPr>
              <w:t>: (</w:t>
            </w:r>
            <w:r w:rsidR="003D7FFA" w:rsidRPr="00686735">
              <w:rPr>
                <w:szCs w:val="24"/>
              </w:rPr>
              <w:t xml:space="preserve">likuma </w:t>
            </w:r>
            <w:r w:rsidR="00A71600" w:rsidRPr="00686735">
              <w:rPr>
                <w:szCs w:val="24"/>
              </w:rPr>
              <w:t xml:space="preserve">52.panta pirmās daļas 7.punkta </w:t>
            </w:r>
          </w:p>
          <w:p w14:paraId="09630FAB" w14:textId="1DFF2DA1" w:rsidR="00C01446" w:rsidRPr="00686735" w:rsidRDefault="00A71600" w:rsidP="00A63CEE">
            <w:pPr>
              <w:rPr>
                <w:szCs w:val="24"/>
              </w:rPr>
            </w:pPr>
            <w:r w:rsidRPr="00686735">
              <w:rPr>
                <w:szCs w:val="24"/>
              </w:rPr>
              <w:t>e)</w:t>
            </w:r>
            <w:r w:rsidR="003D7FFA" w:rsidRPr="00686735">
              <w:rPr>
                <w:szCs w:val="24"/>
              </w:rPr>
              <w:t xml:space="preserve"> </w:t>
            </w:r>
            <w:r w:rsidRPr="00686735">
              <w:rPr>
                <w:szCs w:val="24"/>
              </w:rPr>
              <w:t>apakšpunkts)</w:t>
            </w:r>
          </w:p>
          <w:p w14:paraId="385CBDE8" w14:textId="77777777" w:rsidR="00A71600" w:rsidRPr="00686735" w:rsidRDefault="003D7FFA" w:rsidP="00A63CEE">
            <w:pPr>
              <w:rPr>
                <w:szCs w:val="24"/>
              </w:rPr>
            </w:pPr>
            <w:r w:rsidRPr="00686735">
              <w:rPr>
                <w:szCs w:val="24"/>
              </w:rPr>
              <w:t>p</w:t>
            </w:r>
            <w:r w:rsidR="00A71600" w:rsidRPr="00686735">
              <w:rPr>
                <w:szCs w:val="24"/>
              </w:rPr>
              <w:t>ārskata gada sākumā</w:t>
            </w:r>
          </w:p>
          <w:p w14:paraId="58EE3C41" w14:textId="77777777" w:rsidR="00A71600" w:rsidRPr="00686735" w:rsidRDefault="003D7FFA" w:rsidP="00A63CEE">
            <w:pPr>
              <w:rPr>
                <w:szCs w:val="24"/>
              </w:rPr>
            </w:pPr>
            <w:r w:rsidRPr="00686735">
              <w:rPr>
                <w:szCs w:val="24"/>
              </w:rPr>
              <w:t>p</w:t>
            </w:r>
            <w:r w:rsidR="00A71600" w:rsidRPr="00686735">
              <w:rPr>
                <w:szCs w:val="24"/>
              </w:rPr>
              <w:t>ārskata gad</w:t>
            </w:r>
            <w:r w:rsidR="00BE6726" w:rsidRPr="00686735">
              <w:rPr>
                <w:szCs w:val="24"/>
              </w:rPr>
              <w:t>a</w:t>
            </w:r>
            <w:r w:rsidR="00A71600" w:rsidRPr="00686735">
              <w:rPr>
                <w:szCs w:val="24"/>
              </w:rPr>
              <w:t xml:space="preserve"> beigās</w:t>
            </w:r>
          </w:p>
          <w:p w14:paraId="468A74B0" w14:textId="77777777" w:rsidR="00A71600" w:rsidRPr="00686735" w:rsidRDefault="003D7FFA" w:rsidP="00A63CEE">
            <w:pPr>
              <w:rPr>
                <w:szCs w:val="24"/>
              </w:rPr>
            </w:pPr>
            <w:r w:rsidRPr="00686735">
              <w:rPr>
                <w:szCs w:val="24"/>
              </w:rPr>
              <w:t>p</w:t>
            </w:r>
            <w:r w:rsidR="00A71600" w:rsidRPr="00686735">
              <w:rPr>
                <w:szCs w:val="24"/>
              </w:rPr>
              <w:t>ārskata gadā aprēķinātās vērtības samazinājuma korekcijas (</w:t>
            </w:r>
            <w:r w:rsidRPr="00686735">
              <w:rPr>
                <w:szCs w:val="24"/>
              </w:rPr>
              <w:t xml:space="preserve">likuma </w:t>
            </w:r>
            <w:r w:rsidR="00A71600" w:rsidRPr="00686735">
              <w:rPr>
                <w:szCs w:val="24"/>
              </w:rPr>
              <w:t xml:space="preserve">52.panta pirmās daļas 7.punkta </w:t>
            </w:r>
            <w:r w:rsidR="00697FAD" w:rsidRPr="00686735">
              <w:rPr>
                <w:szCs w:val="24"/>
              </w:rPr>
              <w:t>f</w:t>
            </w:r>
            <w:r w:rsidR="00A71600" w:rsidRPr="00686735">
              <w:rPr>
                <w:szCs w:val="24"/>
              </w:rPr>
              <w:t>)</w:t>
            </w:r>
            <w:r w:rsidRPr="00686735">
              <w:rPr>
                <w:szCs w:val="24"/>
              </w:rPr>
              <w:t xml:space="preserve"> </w:t>
            </w:r>
            <w:r w:rsidR="00A71600" w:rsidRPr="00686735">
              <w:rPr>
                <w:szCs w:val="24"/>
              </w:rPr>
              <w:t>apakšpunkts)</w:t>
            </w:r>
          </w:p>
          <w:p w14:paraId="48AB4D11" w14:textId="77777777" w:rsidR="003D7FFA" w:rsidRPr="00686735" w:rsidRDefault="003D7FFA" w:rsidP="00A63CEE">
            <w:pPr>
              <w:rPr>
                <w:szCs w:val="24"/>
              </w:rPr>
            </w:pPr>
          </w:p>
          <w:p w14:paraId="6EB869CD" w14:textId="77777777" w:rsidR="00697FAD" w:rsidRPr="00686735" w:rsidRDefault="00697FAD" w:rsidP="00A63CEE">
            <w:pPr>
              <w:rPr>
                <w:szCs w:val="24"/>
              </w:rPr>
            </w:pPr>
            <w:r w:rsidRPr="00686735">
              <w:rPr>
                <w:szCs w:val="24"/>
              </w:rPr>
              <w:t>Uzkrāto vērtības samazinājuma korekciju kopsummas izmaiņas saistībā ar objekta atsavināšanu, likvidācij</w:t>
            </w:r>
            <w:r w:rsidR="003D7FFA" w:rsidRPr="00686735">
              <w:rPr>
                <w:szCs w:val="24"/>
              </w:rPr>
              <w:t>u vai pārvietošanu uz c</w:t>
            </w:r>
            <w:r w:rsidRPr="00686735">
              <w:rPr>
                <w:szCs w:val="24"/>
              </w:rPr>
              <w:t>itu posteni (</w:t>
            </w:r>
            <w:r w:rsidR="003D7FFA" w:rsidRPr="00686735">
              <w:rPr>
                <w:szCs w:val="24"/>
              </w:rPr>
              <w:t xml:space="preserve">likuma </w:t>
            </w:r>
            <w:r w:rsidRPr="00686735">
              <w:rPr>
                <w:szCs w:val="24"/>
              </w:rPr>
              <w:t>52.panta pirmās daļas 7.punkta g)</w:t>
            </w:r>
            <w:r w:rsidR="003D7FFA" w:rsidRPr="00686735">
              <w:rPr>
                <w:szCs w:val="24"/>
              </w:rPr>
              <w:t xml:space="preserve"> </w:t>
            </w:r>
            <w:r w:rsidRPr="00686735">
              <w:rPr>
                <w:szCs w:val="24"/>
              </w:rPr>
              <w:t>apakšpunkts)</w:t>
            </w:r>
          </w:p>
          <w:p w14:paraId="33BFDB81" w14:textId="77777777" w:rsidR="003D7FFA" w:rsidRPr="00686735" w:rsidRDefault="003D7FFA" w:rsidP="00A63CEE">
            <w:pPr>
              <w:rPr>
                <w:szCs w:val="24"/>
              </w:rPr>
            </w:pPr>
          </w:p>
          <w:p w14:paraId="6254AB6B" w14:textId="77777777" w:rsidR="00A202CF" w:rsidRPr="00686735" w:rsidRDefault="00A202CF" w:rsidP="00A63CEE">
            <w:pPr>
              <w:rPr>
                <w:szCs w:val="24"/>
              </w:rPr>
            </w:pPr>
            <w:r w:rsidRPr="00686735">
              <w:rPr>
                <w:szCs w:val="24"/>
              </w:rPr>
              <w:t>Objekta ražošanas pašizmaksā iekļauto aizņēmuma procentu summa (</w:t>
            </w:r>
            <w:r w:rsidR="003D7FFA" w:rsidRPr="00686735">
              <w:rPr>
                <w:szCs w:val="24"/>
              </w:rPr>
              <w:t xml:space="preserve">likuma </w:t>
            </w:r>
            <w:r w:rsidRPr="00686735">
              <w:rPr>
                <w:szCs w:val="24"/>
              </w:rPr>
              <w:t>52.panta pirmās daļas 7.punkta h)</w:t>
            </w:r>
            <w:r w:rsidR="003D7FFA" w:rsidRPr="00686735">
              <w:rPr>
                <w:szCs w:val="24"/>
              </w:rPr>
              <w:t xml:space="preserve"> </w:t>
            </w:r>
            <w:r w:rsidRPr="00686735">
              <w:rPr>
                <w:szCs w:val="24"/>
              </w:rPr>
              <w:t>apakšpunkts)</w:t>
            </w:r>
          </w:p>
          <w:p w14:paraId="6541139E" w14:textId="77777777" w:rsidR="00A039B9" w:rsidRPr="00686735" w:rsidRDefault="00A039B9" w:rsidP="00A63CEE">
            <w:pPr>
              <w:rPr>
                <w:szCs w:val="24"/>
              </w:rPr>
            </w:pPr>
          </w:p>
          <w:p w14:paraId="0C9A75E2" w14:textId="77777777" w:rsidR="00A039B9" w:rsidRPr="00686735" w:rsidRDefault="00A039B9" w:rsidP="00A63CEE">
            <w:pPr>
              <w:rPr>
                <w:i/>
                <w:szCs w:val="24"/>
              </w:rPr>
            </w:pPr>
            <w:r w:rsidRPr="00686735">
              <w:rPr>
                <w:i/>
                <w:szCs w:val="24"/>
              </w:rPr>
              <w:t>Koncesijas, patenti, licences, preču zīmes un tamlīdzīgas tiesības</w:t>
            </w:r>
          </w:p>
          <w:p w14:paraId="61862D1D" w14:textId="77777777" w:rsidR="00F71C9E" w:rsidRPr="00686735" w:rsidRDefault="00F83E8A" w:rsidP="00A63CEE">
            <w:pPr>
              <w:rPr>
                <w:szCs w:val="24"/>
              </w:rPr>
            </w:pPr>
            <w:r w:rsidRPr="00686735">
              <w:rPr>
                <w:szCs w:val="24"/>
              </w:rPr>
              <w:t>I</w:t>
            </w:r>
            <w:r w:rsidR="001962A7" w:rsidRPr="00686735">
              <w:rPr>
                <w:szCs w:val="24"/>
              </w:rPr>
              <w:t>egādes izmaksas vai ražošanas pašizmaksa</w:t>
            </w:r>
            <w:r w:rsidR="00A039B9" w:rsidRPr="00686735">
              <w:rPr>
                <w:szCs w:val="24"/>
              </w:rPr>
              <w:t xml:space="preserve"> (likuma 52.panta pirmās daļas 7.punkta </w:t>
            </w:r>
          </w:p>
          <w:p w14:paraId="1CA91EA5" w14:textId="737D9124" w:rsidR="00A039B9" w:rsidRPr="00686735" w:rsidRDefault="00A039B9" w:rsidP="00A63CEE">
            <w:pPr>
              <w:rPr>
                <w:szCs w:val="24"/>
              </w:rPr>
            </w:pPr>
            <w:r w:rsidRPr="00686735">
              <w:rPr>
                <w:szCs w:val="24"/>
              </w:rPr>
              <w:t>a) apakšpunkts)</w:t>
            </w:r>
          </w:p>
          <w:p w14:paraId="1F09549E" w14:textId="77777777" w:rsidR="00A039B9" w:rsidRPr="00686735" w:rsidRDefault="00A039B9" w:rsidP="00A63CEE">
            <w:pPr>
              <w:rPr>
                <w:szCs w:val="24"/>
              </w:rPr>
            </w:pPr>
          </w:p>
          <w:p w14:paraId="7A1695F9" w14:textId="77777777" w:rsidR="00F64941" w:rsidRDefault="001962A7" w:rsidP="00A63CEE">
            <w:pPr>
              <w:rPr>
                <w:szCs w:val="24"/>
              </w:rPr>
            </w:pPr>
            <w:r w:rsidRPr="00686735">
              <w:rPr>
                <w:szCs w:val="24"/>
              </w:rPr>
              <w:t>Vērtības p</w:t>
            </w:r>
            <w:r w:rsidR="00A039B9" w:rsidRPr="00686735">
              <w:rPr>
                <w:szCs w:val="24"/>
              </w:rPr>
              <w:t xml:space="preserve">alielinājumi, ieskaitot uzlabojumus (likuma 52.panta pirmās daļas 7.punkta </w:t>
            </w:r>
          </w:p>
          <w:p w14:paraId="43FFFF79" w14:textId="4F846286" w:rsidR="00A039B9" w:rsidRPr="00686735" w:rsidRDefault="00A039B9" w:rsidP="00A63CEE">
            <w:pPr>
              <w:rPr>
                <w:szCs w:val="24"/>
              </w:rPr>
            </w:pPr>
            <w:r w:rsidRPr="00686735">
              <w:rPr>
                <w:szCs w:val="24"/>
              </w:rPr>
              <w:t>b) apakšpunkts)</w:t>
            </w:r>
          </w:p>
          <w:p w14:paraId="4EF8A923" w14:textId="77777777" w:rsidR="00A039B9" w:rsidRPr="00686735" w:rsidRDefault="00A039B9" w:rsidP="00A63CEE">
            <w:pPr>
              <w:rPr>
                <w:szCs w:val="24"/>
              </w:rPr>
            </w:pPr>
          </w:p>
          <w:p w14:paraId="369D36BC" w14:textId="77777777" w:rsidR="00891F3B" w:rsidRPr="00686735" w:rsidRDefault="00891F3B" w:rsidP="00A63CEE">
            <w:pPr>
              <w:rPr>
                <w:szCs w:val="24"/>
              </w:rPr>
            </w:pPr>
            <w:r w:rsidRPr="00686735">
              <w:rPr>
                <w:szCs w:val="24"/>
              </w:rPr>
              <w:t>Atsavināšana vai likvidācija</w:t>
            </w:r>
            <w:r w:rsidR="00A039B9" w:rsidRPr="00686735">
              <w:rPr>
                <w:szCs w:val="24"/>
              </w:rPr>
              <w:t xml:space="preserve"> pārskata gadā (likuma 52.panta pirmās daļas 7.punkta </w:t>
            </w:r>
          </w:p>
          <w:p w14:paraId="347D77EF" w14:textId="3E646F93" w:rsidR="00A039B9" w:rsidRPr="00686735" w:rsidRDefault="00A039B9" w:rsidP="00A63CEE">
            <w:pPr>
              <w:rPr>
                <w:szCs w:val="24"/>
              </w:rPr>
            </w:pPr>
            <w:r w:rsidRPr="00686735">
              <w:rPr>
                <w:szCs w:val="24"/>
              </w:rPr>
              <w:t>c)</w:t>
            </w:r>
            <w:r w:rsidR="00891F3B" w:rsidRPr="00686735">
              <w:rPr>
                <w:szCs w:val="24"/>
              </w:rPr>
              <w:t xml:space="preserve"> </w:t>
            </w:r>
            <w:r w:rsidRPr="00686735">
              <w:rPr>
                <w:szCs w:val="24"/>
              </w:rPr>
              <w:t>apakšpunkts)</w:t>
            </w:r>
          </w:p>
          <w:p w14:paraId="4C6EEBF5" w14:textId="77777777" w:rsidR="00A039B9" w:rsidRPr="00686735" w:rsidRDefault="00A039B9" w:rsidP="00A63CEE">
            <w:pPr>
              <w:rPr>
                <w:szCs w:val="24"/>
              </w:rPr>
            </w:pPr>
          </w:p>
          <w:p w14:paraId="33360997" w14:textId="77777777" w:rsidR="00F71C9E" w:rsidRPr="00686735" w:rsidRDefault="00A039B9" w:rsidP="00A63CEE">
            <w:pPr>
              <w:rPr>
                <w:szCs w:val="24"/>
              </w:rPr>
            </w:pPr>
            <w:r w:rsidRPr="00686735">
              <w:rPr>
                <w:szCs w:val="24"/>
              </w:rPr>
              <w:t xml:space="preserve">Pārvietošana uz citu bilances posteni (likuma 52.panta pirmās daļas 7.punkta </w:t>
            </w:r>
          </w:p>
          <w:p w14:paraId="565EF191" w14:textId="3B1AB4E8" w:rsidR="00A039B9" w:rsidRPr="00686735" w:rsidRDefault="00A039B9" w:rsidP="00A63CEE">
            <w:pPr>
              <w:rPr>
                <w:szCs w:val="24"/>
              </w:rPr>
            </w:pPr>
            <w:r w:rsidRPr="00686735">
              <w:rPr>
                <w:szCs w:val="24"/>
              </w:rPr>
              <w:t>d) apakšpunkts)</w:t>
            </w:r>
          </w:p>
          <w:p w14:paraId="1366202B" w14:textId="77777777" w:rsidR="00A039B9" w:rsidRPr="00686735" w:rsidRDefault="00A039B9" w:rsidP="00A63CEE">
            <w:pPr>
              <w:rPr>
                <w:szCs w:val="24"/>
              </w:rPr>
            </w:pPr>
          </w:p>
          <w:p w14:paraId="0A9AF3F6" w14:textId="77777777" w:rsidR="00F71C9E" w:rsidRPr="00686735" w:rsidRDefault="00A039B9" w:rsidP="00A63CEE">
            <w:pPr>
              <w:rPr>
                <w:szCs w:val="24"/>
              </w:rPr>
            </w:pPr>
            <w:r w:rsidRPr="00686735">
              <w:rPr>
                <w:szCs w:val="24"/>
              </w:rPr>
              <w:t xml:space="preserve">Uzkrātās vērtības samazinājuma korekcijas: (likuma 52.panta pirmās daļas 7.punkta </w:t>
            </w:r>
          </w:p>
          <w:p w14:paraId="4FECD8F4" w14:textId="758DE960" w:rsidR="00A039B9" w:rsidRPr="00686735" w:rsidRDefault="00A039B9" w:rsidP="00A63CEE">
            <w:pPr>
              <w:rPr>
                <w:szCs w:val="24"/>
              </w:rPr>
            </w:pPr>
            <w:r w:rsidRPr="00686735">
              <w:rPr>
                <w:szCs w:val="24"/>
              </w:rPr>
              <w:t>e) apakšpunkts)</w:t>
            </w:r>
          </w:p>
          <w:p w14:paraId="4C4BDF7B" w14:textId="77777777" w:rsidR="00A039B9" w:rsidRPr="00686735" w:rsidRDefault="00A039B9" w:rsidP="00A63CEE">
            <w:pPr>
              <w:rPr>
                <w:szCs w:val="24"/>
              </w:rPr>
            </w:pPr>
            <w:r w:rsidRPr="00686735">
              <w:rPr>
                <w:szCs w:val="24"/>
              </w:rPr>
              <w:t>pārskata gada sākumā</w:t>
            </w:r>
          </w:p>
          <w:p w14:paraId="15C95F88" w14:textId="77777777" w:rsidR="00A039B9" w:rsidRPr="00686735" w:rsidRDefault="00A039B9" w:rsidP="00A63CEE">
            <w:pPr>
              <w:rPr>
                <w:szCs w:val="24"/>
              </w:rPr>
            </w:pPr>
            <w:r w:rsidRPr="00686735">
              <w:rPr>
                <w:szCs w:val="24"/>
              </w:rPr>
              <w:t>pārskata gada beigās</w:t>
            </w:r>
          </w:p>
          <w:p w14:paraId="6962A2D2" w14:textId="77777777" w:rsidR="00A039B9" w:rsidRPr="00686735" w:rsidRDefault="00A039B9" w:rsidP="00A63CEE">
            <w:pPr>
              <w:rPr>
                <w:szCs w:val="24"/>
              </w:rPr>
            </w:pPr>
            <w:r w:rsidRPr="00686735">
              <w:rPr>
                <w:szCs w:val="24"/>
              </w:rPr>
              <w:t>pārskata gadā aprēķinātās vērtības samazinājuma korekcijas (likuma 52.panta pirmās daļas 7.punkta f) apakšpunkts)</w:t>
            </w:r>
          </w:p>
          <w:p w14:paraId="080D37E5" w14:textId="77777777" w:rsidR="00A039B9" w:rsidRPr="00686735" w:rsidRDefault="00A039B9" w:rsidP="00A63CEE">
            <w:pPr>
              <w:rPr>
                <w:szCs w:val="24"/>
              </w:rPr>
            </w:pPr>
          </w:p>
          <w:p w14:paraId="7E260B5A" w14:textId="77777777" w:rsidR="00A039B9" w:rsidRPr="00686735" w:rsidRDefault="00A039B9" w:rsidP="00A63CEE">
            <w:pPr>
              <w:rPr>
                <w:szCs w:val="24"/>
              </w:rPr>
            </w:pPr>
            <w:r w:rsidRPr="00686735">
              <w:rPr>
                <w:szCs w:val="24"/>
              </w:rPr>
              <w:t xml:space="preserve">Uzkrāto vērtības samazinājuma korekciju kopsummas izmaiņas saistībā ar objekta atsavināšanu, likvidāciju vai pārvietošanu uz citu posteni (likuma 52.panta pirmās daļas </w:t>
            </w:r>
            <w:r w:rsidRPr="00686735">
              <w:rPr>
                <w:szCs w:val="24"/>
              </w:rPr>
              <w:lastRenderedPageBreak/>
              <w:t>7.punkta g) apakšpunkts)</w:t>
            </w:r>
          </w:p>
          <w:p w14:paraId="148E809F" w14:textId="77777777" w:rsidR="00A039B9" w:rsidRPr="00686735" w:rsidRDefault="00A039B9" w:rsidP="00A63CEE">
            <w:pPr>
              <w:rPr>
                <w:szCs w:val="24"/>
              </w:rPr>
            </w:pPr>
          </w:p>
          <w:p w14:paraId="39E9103B" w14:textId="77777777" w:rsidR="00A039B9" w:rsidRPr="00686735" w:rsidRDefault="00A039B9" w:rsidP="00A63CEE">
            <w:pPr>
              <w:rPr>
                <w:szCs w:val="24"/>
              </w:rPr>
            </w:pPr>
            <w:r w:rsidRPr="00686735">
              <w:rPr>
                <w:szCs w:val="24"/>
              </w:rPr>
              <w:t>Objekta ražošanas pašizmaksā iekļauto aizņēmuma procentu summa (likuma 52.panta pirmās daļas 7.punkta h) apakšpunkts)</w:t>
            </w:r>
          </w:p>
          <w:p w14:paraId="3D207150" w14:textId="77777777" w:rsidR="00A039B9" w:rsidRPr="00686735" w:rsidRDefault="00A039B9" w:rsidP="00A63CEE">
            <w:pPr>
              <w:rPr>
                <w:szCs w:val="24"/>
              </w:rPr>
            </w:pPr>
          </w:p>
          <w:p w14:paraId="20A7E7A6" w14:textId="77777777" w:rsidR="00A039B9" w:rsidRPr="00686735" w:rsidRDefault="00A039B9" w:rsidP="00A63CEE">
            <w:pPr>
              <w:rPr>
                <w:i/>
                <w:szCs w:val="24"/>
              </w:rPr>
            </w:pPr>
            <w:r w:rsidRPr="00686735">
              <w:rPr>
                <w:i/>
                <w:szCs w:val="24"/>
              </w:rPr>
              <w:t>Citi nemateriālie ieguldījumi</w:t>
            </w:r>
          </w:p>
          <w:p w14:paraId="7D5C8243" w14:textId="77777777" w:rsidR="00F71C9E" w:rsidRPr="00686735" w:rsidRDefault="001962A7" w:rsidP="00A63CEE">
            <w:pPr>
              <w:rPr>
                <w:szCs w:val="24"/>
              </w:rPr>
            </w:pPr>
            <w:r w:rsidRPr="00686735">
              <w:rPr>
                <w:szCs w:val="24"/>
              </w:rPr>
              <w:t>Iegādes izmaksas vai ražošanas pašizmaksa</w:t>
            </w:r>
            <w:r w:rsidR="00A039B9" w:rsidRPr="00686735">
              <w:rPr>
                <w:szCs w:val="24"/>
              </w:rPr>
              <w:t xml:space="preserve"> (likuma 52.panta pirmās daļas 7.punkta </w:t>
            </w:r>
          </w:p>
          <w:p w14:paraId="646EA01F" w14:textId="60FE4A63" w:rsidR="00A039B9" w:rsidRPr="00686735" w:rsidRDefault="00A039B9" w:rsidP="00A63CEE">
            <w:pPr>
              <w:rPr>
                <w:szCs w:val="24"/>
              </w:rPr>
            </w:pPr>
            <w:r w:rsidRPr="00686735">
              <w:rPr>
                <w:szCs w:val="24"/>
              </w:rPr>
              <w:t>a) apakšpunkts)</w:t>
            </w:r>
          </w:p>
          <w:p w14:paraId="0301B6C8" w14:textId="77777777" w:rsidR="00A039B9" w:rsidRPr="00686735" w:rsidRDefault="00A039B9" w:rsidP="00A63CEE">
            <w:pPr>
              <w:rPr>
                <w:szCs w:val="24"/>
              </w:rPr>
            </w:pPr>
          </w:p>
          <w:p w14:paraId="24C48C44" w14:textId="77777777" w:rsidR="00F64941" w:rsidRDefault="001962A7" w:rsidP="00A63CEE">
            <w:pPr>
              <w:rPr>
                <w:szCs w:val="24"/>
              </w:rPr>
            </w:pPr>
            <w:r w:rsidRPr="00686735">
              <w:rPr>
                <w:szCs w:val="24"/>
              </w:rPr>
              <w:t>Vērtības p</w:t>
            </w:r>
            <w:r w:rsidR="00A039B9" w:rsidRPr="00686735">
              <w:rPr>
                <w:szCs w:val="24"/>
              </w:rPr>
              <w:t xml:space="preserve">alielinājumi, ieskaitot uzlabojumus (likuma 52.panta pirmās daļas 7.punkta </w:t>
            </w:r>
          </w:p>
          <w:p w14:paraId="73CDD13F" w14:textId="2345E186" w:rsidR="00A039B9" w:rsidRPr="00686735" w:rsidRDefault="00A039B9" w:rsidP="00A63CEE">
            <w:pPr>
              <w:rPr>
                <w:szCs w:val="24"/>
              </w:rPr>
            </w:pPr>
            <w:r w:rsidRPr="00686735">
              <w:rPr>
                <w:szCs w:val="24"/>
              </w:rPr>
              <w:t>b) apakšpunkts)</w:t>
            </w:r>
          </w:p>
          <w:p w14:paraId="39E15FBE" w14:textId="77777777" w:rsidR="00A039B9" w:rsidRPr="00686735" w:rsidRDefault="00A039B9" w:rsidP="00A63CEE">
            <w:pPr>
              <w:rPr>
                <w:szCs w:val="24"/>
              </w:rPr>
            </w:pPr>
          </w:p>
          <w:p w14:paraId="1622BE30" w14:textId="2E1927E1" w:rsidR="00A039B9" w:rsidRPr="00686735" w:rsidRDefault="00891F3B" w:rsidP="00A63CEE">
            <w:pPr>
              <w:rPr>
                <w:szCs w:val="24"/>
              </w:rPr>
            </w:pPr>
            <w:r w:rsidRPr="00686735">
              <w:rPr>
                <w:szCs w:val="24"/>
              </w:rPr>
              <w:t>Atsavināšana vai likvidācija</w:t>
            </w:r>
            <w:r w:rsidR="00A039B9" w:rsidRPr="00686735">
              <w:rPr>
                <w:szCs w:val="24"/>
              </w:rPr>
              <w:t xml:space="preserve"> pārskata gadā (likuma 52.panta pirmās daļas 7.punkta c</w:t>
            </w:r>
            <w:r w:rsidR="00AF23DF" w:rsidRPr="00686735">
              <w:rPr>
                <w:szCs w:val="24"/>
              </w:rPr>
              <w:t>)</w:t>
            </w:r>
            <w:r w:rsidR="00A039B9" w:rsidRPr="00686735">
              <w:rPr>
                <w:szCs w:val="24"/>
              </w:rPr>
              <w:t>apakšpunkts)</w:t>
            </w:r>
          </w:p>
          <w:p w14:paraId="4DE6F9D3" w14:textId="77777777" w:rsidR="00A039B9" w:rsidRPr="00686735" w:rsidRDefault="00A039B9" w:rsidP="00A63CEE">
            <w:pPr>
              <w:rPr>
                <w:szCs w:val="24"/>
              </w:rPr>
            </w:pPr>
          </w:p>
          <w:p w14:paraId="603EECE0" w14:textId="77777777" w:rsidR="00F71C9E" w:rsidRPr="00686735" w:rsidRDefault="00A039B9" w:rsidP="00A63CEE">
            <w:pPr>
              <w:rPr>
                <w:szCs w:val="24"/>
              </w:rPr>
            </w:pPr>
            <w:r w:rsidRPr="00686735">
              <w:rPr>
                <w:szCs w:val="24"/>
              </w:rPr>
              <w:t xml:space="preserve">Pārvietošana uz citu bilances posteni (likuma 52.panta pirmās daļas 7.punkta </w:t>
            </w:r>
          </w:p>
          <w:p w14:paraId="310AEAF2" w14:textId="691247E1" w:rsidR="00A039B9" w:rsidRPr="00686735" w:rsidRDefault="00A039B9" w:rsidP="00A63CEE">
            <w:pPr>
              <w:rPr>
                <w:szCs w:val="24"/>
              </w:rPr>
            </w:pPr>
            <w:r w:rsidRPr="00686735">
              <w:rPr>
                <w:szCs w:val="24"/>
              </w:rPr>
              <w:t>d) apakšpunkts)</w:t>
            </w:r>
          </w:p>
          <w:p w14:paraId="0AE410D9" w14:textId="77777777" w:rsidR="00A039B9" w:rsidRPr="00686735" w:rsidRDefault="00A039B9" w:rsidP="00A63CEE">
            <w:pPr>
              <w:rPr>
                <w:szCs w:val="24"/>
              </w:rPr>
            </w:pPr>
          </w:p>
          <w:p w14:paraId="16789029" w14:textId="77777777" w:rsidR="00F71C9E" w:rsidRPr="00686735" w:rsidRDefault="00A039B9" w:rsidP="00A63CEE">
            <w:pPr>
              <w:rPr>
                <w:szCs w:val="24"/>
              </w:rPr>
            </w:pPr>
            <w:r w:rsidRPr="00686735">
              <w:rPr>
                <w:szCs w:val="24"/>
              </w:rPr>
              <w:t xml:space="preserve">Uzkrātās vērtības samazinājuma korekcijas: (likuma 52.panta pirmās daļas 7.punkta </w:t>
            </w:r>
          </w:p>
          <w:p w14:paraId="6A66FA85" w14:textId="2A3F205B" w:rsidR="00A039B9" w:rsidRPr="00686735" w:rsidRDefault="00A039B9" w:rsidP="00A63CEE">
            <w:pPr>
              <w:rPr>
                <w:szCs w:val="24"/>
              </w:rPr>
            </w:pPr>
            <w:r w:rsidRPr="00686735">
              <w:rPr>
                <w:szCs w:val="24"/>
              </w:rPr>
              <w:t>e) apakšpunkts)</w:t>
            </w:r>
          </w:p>
          <w:p w14:paraId="0BA5A82C" w14:textId="77777777" w:rsidR="00AF23DF" w:rsidRPr="00686735" w:rsidRDefault="00AF23DF" w:rsidP="00A63CEE">
            <w:pPr>
              <w:rPr>
                <w:szCs w:val="24"/>
              </w:rPr>
            </w:pPr>
          </w:p>
          <w:p w14:paraId="6D314A04" w14:textId="77777777" w:rsidR="00A039B9" w:rsidRPr="00686735" w:rsidRDefault="00A039B9" w:rsidP="00A63CEE">
            <w:pPr>
              <w:rPr>
                <w:szCs w:val="24"/>
              </w:rPr>
            </w:pPr>
            <w:r w:rsidRPr="00686735">
              <w:rPr>
                <w:szCs w:val="24"/>
              </w:rPr>
              <w:t>pārskata gada sākumā</w:t>
            </w:r>
          </w:p>
          <w:p w14:paraId="16F177D6" w14:textId="77777777" w:rsidR="00A039B9" w:rsidRPr="00686735" w:rsidRDefault="00A039B9" w:rsidP="00A63CEE">
            <w:pPr>
              <w:rPr>
                <w:szCs w:val="24"/>
              </w:rPr>
            </w:pPr>
            <w:r w:rsidRPr="00686735">
              <w:rPr>
                <w:szCs w:val="24"/>
              </w:rPr>
              <w:t>pārskata gada beigās</w:t>
            </w:r>
          </w:p>
          <w:p w14:paraId="488F144C" w14:textId="77777777" w:rsidR="00A039B9" w:rsidRPr="00686735" w:rsidRDefault="00A039B9" w:rsidP="00A63CEE">
            <w:pPr>
              <w:rPr>
                <w:szCs w:val="24"/>
              </w:rPr>
            </w:pPr>
            <w:r w:rsidRPr="00686735">
              <w:rPr>
                <w:szCs w:val="24"/>
              </w:rPr>
              <w:t>pārskata gadā aprēķinātās vērtības samazinājuma korekcijas (likuma 52.panta pirmās daļas 7.punkta f) apakšpunkts)</w:t>
            </w:r>
          </w:p>
          <w:p w14:paraId="340A935B" w14:textId="77777777" w:rsidR="00A039B9" w:rsidRPr="00686735" w:rsidRDefault="00A039B9" w:rsidP="00A63CEE">
            <w:pPr>
              <w:rPr>
                <w:szCs w:val="24"/>
              </w:rPr>
            </w:pPr>
          </w:p>
          <w:p w14:paraId="14C3EB8B" w14:textId="77777777" w:rsidR="00A039B9" w:rsidRPr="00686735" w:rsidRDefault="00A039B9" w:rsidP="00A63CEE">
            <w:pPr>
              <w:rPr>
                <w:szCs w:val="24"/>
              </w:rPr>
            </w:pPr>
            <w:r w:rsidRPr="00686735">
              <w:rPr>
                <w:szCs w:val="24"/>
              </w:rPr>
              <w:t>Uzkrāto vērtības samazinājuma korekciju kopsummas izmaiņas saistībā ar objekta atsavināšanu, likvidāciju vai pārvietošanu uz citu posteni (likuma 52.panta pirmās daļas 7.punkta g) apakšpunkts)</w:t>
            </w:r>
          </w:p>
          <w:p w14:paraId="3B2FF309" w14:textId="77777777" w:rsidR="00A039B9" w:rsidRPr="00686735" w:rsidRDefault="00A039B9" w:rsidP="00A63CEE">
            <w:pPr>
              <w:rPr>
                <w:szCs w:val="24"/>
              </w:rPr>
            </w:pPr>
          </w:p>
          <w:p w14:paraId="398B7B4F" w14:textId="77777777" w:rsidR="00A71600" w:rsidRPr="00686735" w:rsidRDefault="00A039B9" w:rsidP="00A63CEE">
            <w:pPr>
              <w:rPr>
                <w:szCs w:val="24"/>
              </w:rPr>
            </w:pPr>
            <w:r w:rsidRPr="00686735">
              <w:rPr>
                <w:szCs w:val="24"/>
              </w:rPr>
              <w:t>Objekta ražošanas pašizmaksā iekļauto aizņēmuma procentu summa (likuma 52.panta pirmās daļas 7.punkta h) apakšpunkts)</w:t>
            </w:r>
          </w:p>
          <w:p w14:paraId="5053DFB2" w14:textId="77777777" w:rsidR="00E82B5D" w:rsidRPr="00686735" w:rsidRDefault="00E82B5D" w:rsidP="00A63CEE">
            <w:pPr>
              <w:rPr>
                <w:szCs w:val="24"/>
              </w:rPr>
            </w:pPr>
          </w:p>
          <w:p w14:paraId="3CB99F75" w14:textId="3A2B42CF" w:rsidR="00E82B5D" w:rsidRPr="00686735" w:rsidRDefault="007D4DDC" w:rsidP="00A63CEE">
            <w:pPr>
              <w:rPr>
                <w:szCs w:val="24"/>
              </w:rPr>
            </w:pPr>
            <w:r w:rsidRPr="00686735">
              <w:rPr>
                <w:szCs w:val="24"/>
              </w:rPr>
              <w:t>Papildus sniegtā informācija, ja tāda ir:</w:t>
            </w:r>
          </w:p>
          <w:p w14:paraId="370653C6" w14:textId="77777777" w:rsidR="000E6670" w:rsidRPr="00686735" w:rsidRDefault="000E6670" w:rsidP="00A63CEE">
            <w:pPr>
              <w:rPr>
                <w:szCs w:val="24"/>
              </w:rPr>
            </w:pPr>
          </w:p>
          <w:p w14:paraId="0F80B774" w14:textId="77777777" w:rsidR="009F3975" w:rsidRPr="00686735" w:rsidRDefault="009F3975" w:rsidP="00A63CEE">
            <w:pPr>
              <w:rPr>
                <w:szCs w:val="24"/>
              </w:rPr>
            </w:pPr>
            <w:r w:rsidRPr="00686735">
              <w:rPr>
                <w:szCs w:val="24"/>
              </w:rPr>
              <w:t>Informācija par gadījumiem, kad nemateriālās vērtības vai attīstības izmaksu objekta lietderīgās lietošanas laiku nav iespējams ticami aplēst un to paredzēts norakstīt pakāpeniski, to sadalot laikposmā, kas nav ilgāks par 10 gadiem (</w:t>
            </w:r>
            <w:r w:rsidR="003B572E" w:rsidRPr="00686735">
              <w:rPr>
                <w:szCs w:val="24"/>
              </w:rPr>
              <w:t xml:space="preserve">likuma </w:t>
            </w:r>
            <w:r w:rsidRPr="00686735">
              <w:rPr>
                <w:szCs w:val="24"/>
              </w:rPr>
              <w:t>31.</w:t>
            </w:r>
            <w:r w:rsidR="003B572E" w:rsidRPr="00686735">
              <w:rPr>
                <w:szCs w:val="24"/>
              </w:rPr>
              <w:t>panta</w:t>
            </w:r>
            <w:r w:rsidRPr="00686735">
              <w:rPr>
                <w:szCs w:val="24"/>
              </w:rPr>
              <w:t xml:space="preserve"> otrā daļa)</w:t>
            </w:r>
          </w:p>
          <w:p w14:paraId="580AA479" w14:textId="77777777" w:rsidR="009F3975" w:rsidRPr="00686735" w:rsidRDefault="009F3975" w:rsidP="00A63CEE">
            <w:pPr>
              <w:rPr>
                <w:szCs w:val="24"/>
              </w:rPr>
            </w:pPr>
          </w:p>
          <w:p w14:paraId="2B548CCD" w14:textId="77777777" w:rsidR="009F3975" w:rsidRPr="00686735" w:rsidRDefault="009F3975" w:rsidP="00A63CEE">
            <w:pPr>
              <w:rPr>
                <w:sz w:val="28"/>
                <w:szCs w:val="28"/>
              </w:rPr>
            </w:pPr>
          </w:p>
        </w:tc>
      </w:tr>
      <w:tr w:rsidR="002675B8" w:rsidRPr="0000327B" w14:paraId="3F04FC3F" w14:textId="77777777" w:rsidTr="00686735">
        <w:tc>
          <w:tcPr>
            <w:tcW w:w="9039" w:type="dxa"/>
          </w:tcPr>
          <w:p w14:paraId="5396846B" w14:textId="77777777" w:rsidR="00E5756C" w:rsidRPr="00686735" w:rsidRDefault="003B6129" w:rsidP="00BF32BC">
            <w:pPr>
              <w:rPr>
                <w:rFonts w:cs="Times New Roman"/>
                <w:szCs w:val="24"/>
              </w:rPr>
            </w:pPr>
            <w:r w:rsidRPr="00686735">
              <w:rPr>
                <w:sz w:val="26"/>
                <w:szCs w:val="26"/>
              </w:rPr>
              <w:lastRenderedPageBreak/>
              <w:t>2</w:t>
            </w:r>
            <w:r w:rsidRPr="00686735">
              <w:rPr>
                <w:rFonts w:cs="Times New Roman"/>
                <w:sz w:val="26"/>
                <w:szCs w:val="26"/>
              </w:rPr>
              <w:t>.Pamatlīdzekļi</w:t>
            </w:r>
            <w:r w:rsidR="00286DA8" w:rsidRPr="00686735">
              <w:rPr>
                <w:rFonts w:cs="Times New Roman"/>
                <w:szCs w:val="24"/>
              </w:rPr>
              <w:t xml:space="preserve"> </w:t>
            </w:r>
            <w:r w:rsidR="00EC4D45" w:rsidRPr="00686735">
              <w:rPr>
                <w:rFonts w:cs="Times New Roman"/>
                <w:szCs w:val="24"/>
              </w:rPr>
              <w:t xml:space="preserve"> </w:t>
            </w:r>
            <w:r w:rsidR="00286DA8" w:rsidRPr="00686735">
              <w:rPr>
                <w:rFonts w:cs="Times New Roman"/>
                <w:szCs w:val="24"/>
              </w:rPr>
              <w:t>(</w:t>
            </w:r>
            <w:r w:rsidR="00731B14" w:rsidRPr="00686735">
              <w:rPr>
                <w:szCs w:val="24"/>
              </w:rPr>
              <w:t>likuma</w:t>
            </w:r>
            <w:r w:rsidR="00731B14" w:rsidRPr="00686735">
              <w:rPr>
                <w:rFonts w:cs="Times New Roman"/>
                <w:szCs w:val="24"/>
              </w:rPr>
              <w:t xml:space="preserve"> </w:t>
            </w:r>
            <w:r w:rsidR="00286DA8" w:rsidRPr="00686735">
              <w:rPr>
                <w:rFonts w:cs="Times New Roman"/>
                <w:szCs w:val="24"/>
              </w:rPr>
              <w:t xml:space="preserve">52.panta pirmās daļas 7.punkts, MK </w:t>
            </w:r>
            <w:r w:rsidR="003B572E" w:rsidRPr="00686735">
              <w:rPr>
                <w:rFonts w:cs="Times New Roman"/>
                <w:szCs w:val="24"/>
              </w:rPr>
              <w:t xml:space="preserve">noteikumu </w:t>
            </w:r>
            <w:r w:rsidR="00286DA8" w:rsidRPr="00686735">
              <w:rPr>
                <w:rFonts w:cs="Times New Roman"/>
                <w:szCs w:val="24"/>
              </w:rPr>
              <w:t>104.punkts)</w:t>
            </w:r>
          </w:p>
          <w:p w14:paraId="5062E279" w14:textId="77777777" w:rsidR="003B6129" w:rsidRPr="00686735" w:rsidRDefault="00A039B9" w:rsidP="00BF32BC">
            <w:pPr>
              <w:rPr>
                <w:rFonts w:cs="Times New Roman"/>
                <w:i/>
                <w:szCs w:val="24"/>
              </w:rPr>
            </w:pPr>
            <w:r w:rsidRPr="00686735">
              <w:rPr>
                <w:rFonts w:cs="Times New Roman"/>
                <w:i/>
                <w:szCs w:val="24"/>
              </w:rPr>
              <w:t>Nekustamie īpašumi</w:t>
            </w:r>
          </w:p>
          <w:p w14:paraId="52C90405" w14:textId="77777777" w:rsidR="00F71C9E" w:rsidRPr="00686735" w:rsidRDefault="00EC4D45" w:rsidP="0045027E">
            <w:pPr>
              <w:rPr>
                <w:szCs w:val="24"/>
              </w:rPr>
            </w:pPr>
            <w:r w:rsidRPr="00686735">
              <w:rPr>
                <w:szCs w:val="24"/>
              </w:rPr>
              <w:t>Iegādes izmaksas vai ražošanas pašizmaksa</w:t>
            </w:r>
            <w:r w:rsidR="0045027E" w:rsidRPr="00686735">
              <w:rPr>
                <w:szCs w:val="24"/>
              </w:rPr>
              <w:t xml:space="preserve"> (</w:t>
            </w:r>
            <w:r w:rsidR="00B706C2" w:rsidRPr="00686735">
              <w:rPr>
                <w:szCs w:val="24"/>
              </w:rPr>
              <w:t xml:space="preserve">likuma </w:t>
            </w:r>
            <w:r w:rsidR="0045027E" w:rsidRPr="00686735">
              <w:rPr>
                <w:szCs w:val="24"/>
              </w:rPr>
              <w:t xml:space="preserve">52.panta pirmās daļas 7.punkta </w:t>
            </w:r>
          </w:p>
          <w:p w14:paraId="7C97217B" w14:textId="04AC202B" w:rsidR="0045027E" w:rsidRPr="00686735" w:rsidRDefault="0045027E" w:rsidP="0045027E">
            <w:pPr>
              <w:rPr>
                <w:szCs w:val="24"/>
              </w:rPr>
            </w:pPr>
            <w:r w:rsidRPr="00686735">
              <w:rPr>
                <w:szCs w:val="24"/>
              </w:rPr>
              <w:t>a)</w:t>
            </w:r>
            <w:r w:rsidR="00B706C2" w:rsidRPr="00686735">
              <w:rPr>
                <w:szCs w:val="24"/>
              </w:rPr>
              <w:t xml:space="preserve"> </w:t>
            </w:r>
            <w:r w:rsidRPr="00686735">
              <w:rPr>
                <w:szCs w:val="24"/>
              </w:rPr>
              <w:t>apakšpunkts)</w:t>
            </w:r>
          </w:p>
          <w:p w14:paraId="4CEC709B" w14:textId="77777777" w:rsidR="00B706C2" w:rsidRPr="00686735" w:rsidRDefault="00B706C2" w:rsidP="0045027E">
            <w:pPr>
              <w:rPr>
                <w:szCs w:val="24"/>
              </w:rPr>
            </w:pPr>
          </w:p>
          <w:p w14:paraId="4AE99CD5" w14:textId="77777777" w:rsidR="00F64941" w:rsidRDefault="00EC4D45" w:rsidP="0045027E">
            <w:pPr>
              <w:rPr>
                <w:szCs w:val="24"/>
              </w:rPr>
            </w:pPr>
            <w:r w:rsidRPr="00686735">
              <w:rPr>
                <w:szCs w:val="24"/>
              </w:rPr>
              <w:t>Vērtības palielinājumi</w:t>
            </w:r>
            <w:r w:rsidR="0045027E" w:rsidRPr="00686735">
              <w:rPr>
                <w:szCs w:val="24"/>
              </w:rPr>
              <w:t>, ieskaitot uzlabojumus (</w:t>
            </w:r>
            <w:r w:rsidR="00B706C2" w:rsidRPr="00686735">
              <w:rPr>
                <w:szCs w:val="24"/>
              </w:rPr>
              <w:t xml:space="preserve">likuma </w:t>
            </w:r>
            <w:r w:rsidR="0045027E" w:rsidRPr="00686735">
              <w:rPr>
                <w:szCs w:val="24"/>
              </w:rPr>
              <w:t xml:space="preserve">52.panta pirmās daļas 7.punkta </w:t>
            </w:r>
          </w:p>
          <w:p w14:paraId="25A8CD24" w14:textId="7F327855" w:rsidR="0045027E" w:rsidRPr="00686735" w:rsidRDefault="0045027E" w:rsidP="0045027E">
            <w:pPr>
              <w:rPr>
                <w:szCs w:val="24"/>
              </w:rPr>
            </w:pPr>
            <w:r w:rsidRPr="00686735">
              <w:rPr>
                <w:szCs w:val="24"/>
              </w:rPr>
              <w:t>b)</w:t>
            </w:r>
            <w:r w:rsidR="00B706C2" w:rsidRPr="00686735">
              <w:rPr>
                <w:szCs w:val="24"/>
              </w:rPr>
              <w:t xml:space="preserve"> </w:t>
            </w:r>
            <w:r w:rsidRPr="00686735">
              <w:rPr>
                <w:szCs w:val="24"/>
              </w:rPr>
              <w:t>apakšpunkts)</w:t>
            </w:r>
          </w:p>
          <w:p w14:paraId="57D2A7F5" w14:textId="77777777" w:rsidR="00B706C2" w:rsidRPr="00686735" w:rsidRDefault="00B706C2" w:rsidP="0045027E">
            <w:pPr>
              <w:rPr>
                <w:szCs w:val="24"/>
              </w:rPr>
            </w:pPr>
          </w:p>
          <w:p w14:paraId="5A5AB7C2" w14:textId="77777777" w:rsidR="00F71C9E" w:rsidRPr="00686735" w:rsidRDefault="00891F3B" w:rsidP="0045027E">
            <w:pPr>
              <w:rPr>
                <w:szCs w:val="24"/>
              </w:rPr>
            </w:pPr>
            <w:r w:rsidRPr="00686735">
              <w:rPr>
                <w:szCs w:val="24"/>
              </w:rPr>
              <w:t>Atsavināšana vai likvidācija</w:t>
            </w:r>
            <w:r w:rsidR="0045027E" w:rsidRPr="00686735">
              <w:rPr>
                <w:szCs w:val="24"/>
              </w:rPr>
              <w:t xml:space="preserve"> pārskata gadā (</w:t>
            </w:r>
            <w:r w:rsidR="00B706C2" w:rsidRPr="00686735">
              <w:rPr>
                <w:szCs w:val="24"/>
              </w:rPr>
              <w:t xml:space="preserve">likuma </w:t>
            </w:r>
            <w:r w:rsidR="0045027E" w:rsidRPr="00686735">
              <w:rPr>
                <w:szCs w:val="24"/>
              </w:rPr>
              <w:t>52.panta pirmās daļas 7.punkta</w:t>
            </w:r>
          </w:p>
          <w:p w14:paraId="47823F97" w14:textId="284E21F7" w:rsidR="0045027E" w:rsidRPr="00686735" w:rsidRDefault="0045027E" w:rsidP="0045027E">
            <w:pPr>
              <w:rPr>
                <w:szCs w:val="24"/>
              </w:rPr>
            </w:pPr>
            <w:r w:rsidRPr="00686735">
              <w:rPr>
                <w:szCs w:val="24"/>
              </w:rPr>
              <w:t>c)</w:t>
            </w:r>
            <w:r w:rsidR="00B706C2" w:rsidRPr="00686735">
              <w:rPr>
                <w:szCs w:val="24"/>
              </w:rPr>
              <w:t xml:space="preserve"> </w:t>
            </w:r>
            <w:r w:rsidRPr="00686735">
              <w:rPr>
                <w:szCs w:val="24"/>
              </w:rPr>
              <w:t>apakšpunkts)</w:t>
            </w:r>
          </w:p>
          <w:p w14:paraId="6ACE58AC" w14:textId="77777777" w:rsidR="00B706C2" w:rsidRPr="00686735" w:rsidRDefault="00B706C2" w:rsidP="0045027E">
            <w:pPr>
              <w:rPr>
                <w:szCs w:val="24"/>
              </w:rPr>
            </w:pPr>
          </w:p>
          <w:p w14:paraId="5879D8FF" w14:textId="77777777" w:rsidR="00F71C9E" w:rsidRPr="00686735" w:rsidRDefault="0045027E" w:rsidP="0045027E">
            <w:pPr>
              <w:rPr>
                <w:szCs w:val="24"/>
              </w:rPr>
            </w:pPr>
            <w:r w:rsidRPr="00686735">
              <w:rPr>
                <w:szCs w:val="24"/>
              </w:rPr>
              <w:t>Pārvietošana uz citu bilances posteni (</w:t>
            </w:r>
            <w:r w:rsidR="00B706C2" w:rsidRPr="00686735">
              <w:rPr>
                <w:szCs w:val="24"/>
              </w:rPr>
              <w:t xml:space="preserve">likuma </w:t>
            </w:r>
            <w:r w:rsidRPr="00686735">
              <w:rPr>
                <w:szCs w:val="24"/>
              </w:rPr>
              <w:t xml:space="preserve">52.panta pirmās daļas 7.punkta </w:t>
            </w:r>
          </w:p>
          <w:p w14:paraId="092CB001" w14:textId="5586876D" w:rsidR="0045027E" w:rsidRPr="00686735" w:rsidRDefault="0045027E" w:rsidP="0045027E">
            <w:pPr>
              <w:rPr>
                <w:szCs w:val="24"/>
              </w:rPr>
            </w:pPr>
            <w:r w:rsidRPr="00686735">
              <w:rPr>
                <w:szCs w:val="24"/>
              </w:rPr>
              <w:t>d)</w:t>
            </w:r>
            <w:r w:rsidR="00B706C2" w:rsidRPr="00686735">
              <w:rPr>
                <w:szCs w:val="24"/>
              </w:rPr>
              <w:t xml:space="preserve"> </w:t>
            </w:r>
            <w:r w:rsidRPr="00686735">
              <w:rPr>
                <w:szCs w:val="24"/>
              </w:rPr>
              <w:t>apakšpunkts)</w:t>
            </w:r>
          </w:p>
          <w:p w14:paraId="1268D109" w14:textId="77777777" w:rsidR="00B706C2" w:rsidRPr="00686735" w:rsidRDefault="00B706C2" w:rsidP="0045027E">
            <w:pPr>
              <w:rPr>
                <w:szCs w:val="24"/>
              </w:rPr>
            </w:pPr>
          </w:p>
          <w:p w14:paraId="250643CE" w14:textId="77777777" w:rsidR="00F71C9E" w:rsidRPr="00686735" w:rsidRDefault="0045027E" w:rsidP="0045027E">
            <w:pPr>
              <w:rPr>
                <w:szCs w:val="24"/>
              </w:rPr>
            </w:pPr>
            <w:r w:rsidRPr="00686735">
              <w:rPr>
                <w:szCs w:val="24"/>
              </w:rPr>
              <w:t>Uzkrātās vērtības samazinājuma korekcijas: (</w:t>
            </w:r>
            <w:r w:rsidR="00B706C2" w:rsidRPr="00686735">
              <w:rPr>
                <w:szCs w:val="24"/>
              </w:rPr>
              <w:t xml:space="preserve">likuma </w:t>
            </w:r>
            <w:r w:rsidRPr="00686735">
              <w:rPr>
                <w:szCs w:val="24"/>
              </w:rPr>
              <w:t xml:space="preserve">52.panta pirmās daļas 7.punkta </w:t>
            </w:r>
          </w:p>
          <w:p w14:paraId="5A28025C" w14:textId="7C63FC31" w:rsidR="0045027E" w:rsidRPr="00686735" w:rsidRDefault="0045027E" w:rsidP="0045027E">
            <w:pPr>
              <w:rPr>
                <w:szCs w:val="24"/>
              </w:rPr>
            </w:pPr>
            <w:r w:rsidRPr="00686735">
              <w:rPr>
                <w:szCs w:val="24"/>
              </w:rPr>
              <w:t>e)</w:t>
            </w:r>
            <w:r w:rsidR="00B706C2" w:rsidRPr="00686735">
              <w:rPr>
                <w:szCs w:val="24"/>
              </w:rPr>
              <w:t xml:space="preserve"> </w:t>
            </w:r>
            <w:r w:rsidRPr="00686735">
              <w:rPr>
                <w:szCs w:val="24"/>
              </w:rPr>
              <w:t>apakšpunkts)</w:t>
            </w:r>
          </w:p>
          <w:p w14:paraId="4BEF7730" w14:textId="77777777" w:rsidR="00AF23DF" w:rsidRPr="00686735" w:rsidRDefault="00AF23DF" w:rsidP="0045027E">
            <w:pPr>
              <w:rPr>
                <w:szCs w:val="24"/>
              </w:rPr>
            </w:pPr>
          </w:p>
          <w:p w14:paraId="3CBC3844" w14:textId="77777777" w:rsidR="0045027E" w:rsidRPr="00686735" w:rsidRDefault="0045027E" w:rsidP="0045027E">
            <w:pPr>
              <w:rPr>
                <w:szCs w:val="24"/>
              </w:rPr>
            </w:pPr>
            <w:r w:rsidRPr="00686735">
              <w:rPr>
                <w:szCs w:val="24"/>
              </w:rPr>
              <w:t>Pārskata gada sākumā</w:t>
            </w:r>
          </w:p>
          <w:p w14:paraId="1BC75BA7" w14:textId="77777777" w:rsidR="0045027E" w:rsidRPr="00686735" w:rsidRDefault="0045027E" w:rsidP="0045027E">
            <w:pPr>
              <w:rPr>
                <w:szCs w:val="24"/>
              </w:rPr>
            </w:pPr>
            <w:r w:rsidRPr="00686735">
              <w:rPr>
                <w:szCs w:val="24"/>
              </w:rPr>
              <w:t>Pārskata gad</w:t>
            </w:r>
            <w:r w:rsidR="00286DA8" w:rsidRPr="00686735">
              <w:rPr>
                <w:szCs w:val="24"/>
              </w:rPr>
              <w:t>a</w:t>
            </w:r>
            <w:r w:rsidRPr="00686735">
              <w:rPr>
                <w:szCs w:val="24"/>
              </w:rPr>
              <w:t xml:space="preserve"> beigās</w:t>
            </w:r>
          </w:p>
          <w:p w14:paraId="4A13CC11" w14:textId="77777777" w:rsidR="0045027E" w:rsidRPr="00686735" w:rsidRDefault="0045027E" w:rsidP="0045027E">
            <w:pPr>
              <w:rPr>
                <w:szCs w:val="24"/>
              </w:rPr>
            </w:pPr>
            <w:r w:rsidRPr="00686735">
              <w:rPr>
                <w:szCs w:val="24"/>
              </w:rPr>
              <w:t>Pārskata gadā aprēķinātās vērtības samazinājuma korekcijas (</w:t>
            </w:r>
            <w:r w:rsidR="00B706C2" w:rsidRPr="00686735">
              <w:rPr>
                <w:szCs w:val="24"/>
              </w:rPr>
              <w:t xml:space="preserve">likuma </w:t>
            </w:r>
            <w:r w:rsidRPr="00686735">
              <w:rPr>
                <w:szCs w:val="24"/>
              </w:rPr>
              <w:t>52.panta pirmās daļas 7.punkta f)</w:t>
            </w:r>
            <w:r w:rsidR="00B706C2" w:rsidRPr="00686735">
              <w:rPr>
                <w:szCs w:val="24"/>
              </w:rPr>
              <w:t xml:space="preserve"> </w:t>
            </w:r>
            <w:r w:rsidRPr="00686735">
              <w:rPr>
                <w:szCs w:val="24"/>
              </w:rPr>
              <w:t>apakšpunkts)</w:t>
            </w:r>
          </w:p>
          <w:p w14:paraId="74887D11" w14:textId="77777777" w:rsidR="00B706C2" w:rsidRPr="00686735" w:rsidRDefault="00B706C2" w:rsidP="0045027E">
            <w:pPr>
              <w:rPr>
                <w:szCs w:val="24"/>
              </w:rPr>
            </w:pPr>
          </w:p>
          <w:p w14:paraId="3332EDA9" w14:textId="77777777" w:rsidR="0045027E" w:rsidRPr="00686735" w:rsidRDefault="0045027E" w:rsidP="0045027E">
            <w:pPr>
              <w:rPr>
                <w:szCs w:val="24"/>
              </w:rPr>
            </w:pPr>
            <w:r w:rsidRPr="00686735">
              <w:rPr>
                <w:szCs w:val="24"/>
              </w:rPr>
              <w:t>Uzkrāto vērtības samazinājuma korekciju kopsummas izmaiņas saistībā ar objekta atsavināšanu, l</w:t>
            </w:r>
            <w:r w:rsidR="00B706C2" w:rsidRPr="00686735">
              <w:rPr>
                <w:szCs w:val="24"/>
              </w:rPr>
              <w:t>ikvidāciju vai pārvietošanu uz c</w:t>
            </w:r>
            <w:r w:rsidRPr="00686735">
              <w:rPr>
                <w:szCs w:val="24"/>
              </w:rPr>
              <w:t>itu posteni (</w:t>
            </w:r>
            <w:r w:rsidR="00B706C2" w:rsidRPr="00686735">
              <w:rPr>
                <w:szCs w:val="24"/>
              </w:rPr>
              <w:t xml:space="preserve">likuma </w:t>
            </w:r>
            <w:r w:rsidRPr="00686735">
              <w:rPr>
                <w:szCs w:val="24"/>
              </w:rPr>
              <w:t>52.panta pirmās daļas 7.punkta g)</w:t>
            </w:r>
            <w:r w:rsidR="00B706C2" w:rsidRPr="00686735">
              <w:rPr>
                <w:szCs w:val="24"/>
              </w:rPr>
              <w:t xml:space="preserve"> </w:t>
            </w:r>
            <w:r w:rsidRPr="00686735">
              <w:rPr>
                <w:szCs w:val="24"/>
              </w:rPr>
              <w:t>apakšpunkts)</w:t>
            </w:r>
          </w:p>
          <w:p w14:paraId="43D4493B" w14:textId="77777777" w:rsidR="00B706C2" w:rsidRPr="00686735" w:rsidRDefault="00B706C2" w:rsidP="0045027E">
            <w:pPr>
              <w:rPr>
                <w:szCs w:val="24"/>
              </w:rPr>
            </w:pPr>
          </w:p>
          <w:p w14:paraId="420A384C" w14:textId="77777777" w:rsidR="0045027E" w:rsidRPr="00686735" w:rsidRDefault="0045027E" w:rsidP="0045027E">
            <w:pPr>
              <w:rPr>
                <w:szCs w:val="24"/>
              </w:rPr>
            </w:pPr>
            <w:r w:rsidRPr="00686735">
              <w:rPr>
                <w:szCs w:val="24"/>
              </w:rPr>
              <w:t>Objekta ražošanas pašizmaksā iekļauto aizņēmuma procentu summa (</w:t>
            </w:r>
            <w:r w:rsidR="005E4995" w:rsidRPr="00686735">
              <w:rPr>
                <w:szCs w:val="24"/>
              </w:rPr>
              <w:t xml:space="preserve">likuma </w:t>
            </w:r>
            <w:r w:rsidRPr="00686735">
              <w:rPr>
                <w:szCs w:val="24"/>
              </w:rPr>
              <w:t>52.panta pirmās daļas 7.punkta h)</w:t>
            </w:r>
            <w:r w:rsidR="00B706C2" w:rsidRPr="00686735">
              <w:rPr>
                <w:szCs w:val="24"/>
              </w:rPr>
              <w:t xml:space="preserve"> </w:t>
            </w:r>
            <w:r w:rsidRPr="00686735">
              <w:rPr>
                <w:szCs w:val="24"/>
              </w:rPr>
              <w:t>apakšpunkts)</w:t>
            </w:r>
          </w:p>
          <w:p w14:paraId="1D1E899D" w14:textId="77777777" w:rsidR="0045027E" w:rsidRPr="00686735" w:rsidRDefault="0045027E" w:rsidP="00BF32BC">
            <w:pPr>
              <w:rPr>
                <w:rFonts w:cs="Times New Roman"/>
                <w:i/>
                <w:szCs w:val="24"/>
              </w:rPr>
            </w:pPr>
          </w:p>
          <w:p w14:paraId="379202E2" w14:textId="77777777" w:rsidR="003B6129" w:rsidRPr="00686735" w:rsidRDefault="00DA25C4" w:rsidP="00BF32BC">
            <w:pPr>
              <w:rPr>
                <w:rFonts w:cs="Times New Roman"/>
                <w:i/>
                <w:szCs w:val="24"/>
              </w:rPr>
            </w:pPr>
            <w:r w:rsidRPr="00686735">
              <w:rPr>
                <w:rFonts w:cs="Times New Roman"/>
                <w:i/>
                <w:szCs w:val="24"/>
              </w:rPr>
              <w:t>Dzīvnieki un augi</w:t>
            </w:r>
          </w:p>
          <w:p w14:paraId="22CED325" w14:textId="77777777" w:rsidR="00F71C9E" w:rsidRPr="00686735" w:rsidRDefault="00957C62" w:rsidP="00957C62">
            <w:pPr>
              <w:rPr>
                <w:szCs w:val="24"/>
              </w:rPr>
            </w:pPr>
            <w:r w:rsidRPr="00686735">
              <w:rPr>
                <w:szCs w:val="24"/>
              </w:rPr>
              <w:t xml:space="preserve">Iegādes </w:t>
            </w:r>
            <w:r w:rsidR="00EC4D45" w:rsidRPr="00686735">
              <w:rPr>
                <w:szCs w:val="24"/>
              </w:rPr>
              <w:t>izmaksas vai ražošanas pašizmaksa</w:t>
            </w:r>
            <w:r w:rsidRPr="00686735">
              <w:rPr>
                <w:szCs w:val="24"/>
              </w:rPr>
              <w:t xml:space="preserve"> (likuma 52.panta pirmās daļas 7.punkta </w:t>
            </w:r>
          </w:p>
          <w:p w14:paraId="77857070" w14:textId="73870948" w:rsidR="00957C62" w:rsidRPr="00686735" w:rsidRDefault="00957C62" w:rsidP="00957C62">
            <w:pPr>
              <w:rPr>
                <w:szCs w:val="24"/>
              </w:rPr>
            </w:pPr>
            <w:r w:rsidRPr="00686735">
              <w:rPr>
                <w:szCs w:val="24"/>
              </w:rPr>
              <w:t>a) apakšpunkts)</w:t>
            </w:r>
          </w:p>
          <w:p w14:paraId="55377ECF" w14:textId="77777777" w:rsidR="00957C62" w:rsidRPr="00686735" w:rsidRDefault="00957C62" w:rsidP="00957C62">
            <w:pPr>
              <w:rPr>
                <w:szCs w:val="24"/>
              </w:rPr>
            </w:pPr>
          </w:p>
          <w:p w14:paraId="4E3F56BB" w14:textId="77777777" w:rsidR="00F64941" w:rsidRDefault="00EC4D45" w:rsidP="00957C62">
            <w:pPr>
              <w:rPr>
                <w:szCs w:val="24"/>
              </w:rPr>
            </w:pPr>
            <w:r w:rsidRPr="00686735">
              <w:rPr>
                <w:szCs w:val="24"/>
              </w:rPr>
              <w:t>Vērtības p</w:t>
            </w:r>
            <w:r w:rsidR="00957C62" w:rsidRPr="00686735">
              <w:rPr>
                <w:szCs w:val="24"/>
              </w:rPr>
              <w:t xml:space="preserve">alielinājumi, ieskaitot uzlabojumus (likuma 52.panta pirmās daļas 7.punkta </w:t>
            </w:r>
          </w:p>
          <w:p w14:paraId="4D08AA6F" w14:textId="6EEF1587" w:rsidR="00957C62" w:rsidRPr="00686735" w:rsidRDefault="00957C62" w:rsidP="00957C62">
            <w:pPr>
              <w:rPr>
                <w:szCs w:val="24"/>
              </w:rPr>
            </w:pPr>
            <w:r w:rsidRPr="00686735">
              <w:rPr>
                <w:szCs w:val="24"/>
              </w:rPr>
              <w:t>b) apakšpunkts)</w:t>
            </w:r>
          </w:p>
          <w:p w14:paraId="607F38FE" w14:textId="77777777" w:rsidR="00957C62" w:rsidRPr="00686735" w:rsidRDefault="00957C62" w:rsidP="00957C62">
            <w:pPr>
              <w:rPr>
                <w:szCs w:val="24"/>
              </w:rPr>
            </w:pPr>
          </w:p>
          <w:p w14:paraId="1E7BFD01" w14:textId="77777777" w:rsidR="00F71C9E" w:rsidRPr="00686735" w:rsidRDefault="00891F3B" w:rsidP="00957C62">
            <w:pPr>
              <w:rPr>
                <w:szCs w:val="24"/>
              </w:rPr>
            </w:pPr>
            <w:r w:rsidRPr="00686735">
              <w:rPr>
                <w:szCs w:val="24"/>
              </w:rPr>
              <w:t>Atsavināšana un likvidācija</w:t>
            </w:r>
            <w:r w:rsidR="00957C62" w:rsidRPr="00686735">
              <w:rPr>
                <w:szCs w:val="24"/>
              </w:rPr>
              <w:t xml:space="preserve"> pārskata gadā (likuma 52.panta pirmās daļas 7.punkta </w:t>
            </w:r>
          </w:p>
          <w:p w14:paraId="0BBA4BDB" w14:textId="15A5CDEE" w:rsidR="00957C62" w:rsidRPr="00686735" w:rsidRDefault="00957C62" w:rsidP="00957C62">
            <w:pPr>
              <w:rPr>
                <w:szCs w:val="24"/>
              </w:rPr>
            </w:pPr>
            <w:r w:rsidRPr="00686735">
              <w:rPr>
                <w:szCs w:val="24"/>
              </w:rPr>
              <w:t>c) apakšpunkts)</w:t>
            </w:r>
          </w:p>
          <w:p w14:paraId="04FCD366" w14:textId="77777777" w:rsidR="00957C62" w:rsidRPr="00686735" w:rsidRDefault="00957C62" w:rsidP="00957C62">
            <w:pPr>
              <w:rPr>
                <w:szCs w:val="24"/>
              </w:rPr>
            </w:pPr>
          </w:p>
          <w:p w14:paraId="14D9F0A4" w14:textId="77777777" w:rsidR="00F71C9E" w:rsidRPr="00686735" w:rsidRDefault="00957C62" w:rsidP="00957C62">
            <w:pPr>
              <w:rPr>
                <w:szCs w:val="24"/>
              </w:rPr>
            </w:pPr>
            <w:r w:rsidRPr="00686735">
              <w:rPr>
                <w:szCs w:val="24"/>
              </w:rPr>
              <w:t xml:space="preserve">Pārvietošana uz citu bilances posteni (likuma 52.panta pirmās daļas 7.punkta </w:t>
            </w:r>
          </w:p>
          <w:p w14:paraId="7246A46D" w14:textId="07F17A81" w:rsidR="00957C62" w:rsidRPr="00686735" w:rsidRDefault="00957C62" w:rsidP="00957C62">
            <w:pPr>
              <w:rPr>
                <w:szCs w:val="24"/>
              </w:rPr>
            </w:pPr>
            <w:r w:rsidRPr="00686735">
              <w:rPr>
                <w:szCs w:val="24"/>
              </w:rPr>
              <w:t>d) apakšpunkts)</w:t>
            </w:r>
          </w:p>
          <w:p w14:paraId="1B1EE887" w14:textId="77777777" w:rsidR="00957C62" w:rsidRPr="00686735" w:rsidRDefault="00957C62" w:rsidP="00957C62">
            <w:pPr>
              <w:rPr>
                <w:szCs w:val="24"/>
              </w:rPr>
            </w:pPr>
          </w:p>
          <w:p w14:paraId="55F55FCF" w14:textId="77777777" w:rsidR="00F71C9E" w:rsidRPr="00686735" w:rsidRDefault="00957C62" w:rsidP="00957C62">
            <w:pPr>
              <w:rPr>
                <w:szCs w:val="24"/>
              </w:rPr>
            </w:pPr>
            <w:r w:rsidRPr="00686735">
              <w:rPr>
                <w:szCs w:val="24"/>
              </w:rPr>
              <w:t xml:space="preserve">Uzkrātās vērtības samazinājuma korekcijas: (likuma 52.panta pirmās daļas 7.punkta </w:t>
            </w:r>
          </w:p>
          <w:p w14:paraId="0BCB517F" w14:textId="416963D6" w:rsidR="00957C62" w:rsidRPr="00686735" w:rsidRDefault="00957C62" w:rsidP="00957C62">
            <w:pPr>
              <w:rPr>
                <w:szCs w:val="24"/>
              </w:rPr>
            </w:pPr>
            <w:r w:rsidRPr="00686735">
              <w:rPr>
                <w:szCs w:val="24"/>
              </w:rPr>
              <w:t>e) apakšpunkts)</w:t>
            </w:r>
          </w:p>
          <w:p w14:paraId="12022F6F" w14:textId="77777777" w:rsidR="00AF23DF" w:rsidRPr="00686735" w:rsidRDefault="00AF23DF" w:rsidP="00957C62">
            <w:pPr>
              <w:rPr>
                <w:szCs w:val="24"/>
              </w:rPr>
            </w:pPr>
          </w:p>
          <w:p w14:paraId="78E274EF" w14:textId="77777777" w:rsidR="00957C62" w:rsidRPr="00686735" w:rsidRDefault="00957C62" w:rsidP="00957C62">
            <w:pPr>
              <w:rPr>
                <w:szCs w:val="24"/>
              </w:rPr>
            </w:pPr>
            <w:r w:rsidRPr="00686735">
              <w:rPr>
                <w:szCs w:val="24"/>
              </w:rPr>
              <w:t>Pārskata gada sākumā</w:t>
            </w:r>
          </w:p>
          <w:p w14:paraId="22ACFD32" w14:textId="77777777" w:rsidR="00957C62" w:rsidRPr="00686735" w:rsidRDefault="00957C62" w:rsidP="00957C62">
            <w:pPr>
              <w:rPr>
                <w:szCs w:val="24"/>
              </w:rPr>
            </w:pPr>
            <w:r w:rsidRPr="00686735">
              <w:rPr>
                <w:szCs w:val="24"/>
              </w:rPr>
              <w:t>Pārskata gada beigās</w:t>
            </w:r>
          </w:p>
          <w:p w14:paraId="617A311E" w14:textId="77777777" w:rsidR="00957C62" w:rsidRPr="00686735" w:rsidRDefault="00957C62" w:rsidP="00957C62">
            <w:pPr>
              <w:rPr>
                <w:szCs w:val="24"/>
              </w:rPr>
            </w:pPr>
            <w:r w:rsidRPr="00686735">
              <w:rPr>
                <w:szCs w:val="24"/>
              </w:rPr>
              <w:t>Pārskata gadā aprēķinātās vērtības samazinājuma korekcijas (likuma 52.panta pirmās daļas 7.punkta f) apakšpunkts)</w:t>
            </w:r>
          </w:p>
          <w:p w14:paraId="27BB3074" w14:textId="77777777" w:rsidR="00957C62" w:rsidRPr="00686735" w:rsidRDefault="00957C62" w:rsidP="00957C62">
            <w:pPr>
              <w:rPr>
                <w:szCs w:val="24"/>
              </w:rPr>
            </w:pPr>
          </w:p>
          <w:p w14:paraId="533EA2D6" w14:textId="77777777" w:rsidR="00957C62" w:rsidRPr="00686735" w:rsidRDefault="00957C62" w:rsidP="00957C62">
            <w:pPr>
              <w:rPr>
                <w:szCs w:val="24"/>
              </w:rPr>
            </w:pPr>
            <w:r w:rsidRPr="00686735">
              <w:rPr>
                <w:szCs w:val="24"/>
              </w:rPr>
              <w:t>Uzkrāto vērtības samazinājuma korekciju kopsummas izmaiņas saistībā ar objekta atsavināšanu, likvidāciju vai pārvietošanu uz citu posteni (likuma 52.panta pirmās daļas 7.punkta g) apakšpunkts)</w:t>
            </w:r>
          </w:p>
          <w:p w14:paraId="24F9DDA3" w14:textId="77777777" w:rsidR="00957C62" w:rsidRPr="00686735" w:rsidRDefault="00957C62" w:rsidP="00957C62">
            <w:pPr>
              <w:rPr>
                <w:szCs w:val="24"/>
              </w:rPr>
            </w:pPr>
          </w:p>
          <w:p w14:paraId="20B86D4A" w14:textId="77777777" w:rsidR="00957C62" w:rsidRPr="00686735" w:rsidRDefault="00957C62" w:rsidP="00957C62">
            <w:pPr>
              <w:rPr>
                <w:szCs w:val="24"/>
              </w:rPr>
            </w:pPr>
            <w:r w:rsidRPr="00686735">
              <w:rPr>
                <w:szCs w:val="24"/>
              </w:rPr>
              <w:t>Objekta ražošanas pašizmaksā iekļauto aizņēmuma procentu summa (likuma 52.panta pirmās daļas 7.punkta h) apakšpunkts)</w:t>
            </w:r>
          </w:p>
          <w:p w14:paraId="5E4576C3" w14:textId="77777777" w:rsidR="00957C62" w:rsidRPr="00686735" w:rsidRDefault="00957C62" w:rsidP="00BF32BC">
            <w:pPr>
              <w:rPr>
                <w:rFonts w:cs="Times New Roman"/>
                <w:i/>
                <w:szCs w:val="24"/>
              </w:rPr>
            </w:pPr>
          </w:p>
          <w:p w14:paraId="29EA109A" w14:textId="77777777" w:rsidR="00DA25C4" w:rsidRPr="00686735" w:rsidRDefault="00DA25C4" w:rsidP="00BF32BC">
            <w:pPr>
              <w:rPr>
                <w:rFonts w:cs="Times New Roman"/>
                <w:i/>
                <w:szCs w:val="24"/>
              </w:rPr>
            </w:pPr>
            <w:r w:rsidRPr="00686735">
              <w:rPr>
                <w:rFonts w:cs="Times New Roman"/>
                <w:i/>
                <w:szCs w:val="24"/>
              </w:rPr>
              <w:t xml:space="preserve">Tehnoloģiskās iekārtas </w:t>
            </w:r>
            <w:r w:rsidR="00824385" w:rsidRPr="00686735">
              <w:rPr>
                <w:rFonts w:cs="Times New Roman"/>
                <w:i/>
                <w:szCs w:val="24"/>
              </w:rPr>
              <w:t>un ierīces</w:t>
            </w:r>
          </w:p>
          <w:p w14:paraId="0327E834" w14:textId="77777777" w:rsidR="00F71C9E" w:rsidRPr="00686735" w:rsidRDefault="00957C62" w:rsidP="00957C62">
            <w:pPr>
              <w:rPr>
                <w:szCs w:val="24"/>
              </w:rPr>
            </w:pPr>
            <w:r w:rsidRPr="00686735">
              <w:rPr>
                <w:szCs w:val="24"/>
              </w:rPr>
              <w:t xml:space="preserve">Iegādes </w:t>
            </w:r>
            <w:r w:rsidR="00EC4D45" w:rsidRPr="00686735">
              <w:rPr>
                <w:szCs w:val="24"/>
              </w:rPr>
              <w:t>izmaksas vai ražošanas pašizmaksa</w:t>
            </w:r>
            <w:r w:rsidRPr="00686735">
              <w:rPr>
                <w:szCs w:val="24"/>
              </w:rPr>
              <w:t xml:space="preserve"> (likuma 52.panta pirmās daļas 7.punkta </w:t>
            </w:r>
          </w:p>
          <w:p w14:paraId="138B9DCB" w14:textId="2D03D61A" w:rsidR="00957C62" w:rsidRPr="00686735" w:rsidRDefault="00957C62" w:rsidP="00957C62">
            <w:pPr>
              <w:rPr>
                <w:szCs w:val="24"/>
              </w:rPr>
            </w:pPr>
            <w:r w:rsidRPr="00686735">
              <w:rPr>
                <w:szCs w:val="24"/>
              </w:rPr>
              <w:t>a) apakšpunkts)</w:t>
            </w:r>
          </w:p>
          <w:p w14:paraId="6E3130E9" w14:textId="77777777" w:rsidR="00957C62" w:rsidRPr="00686735" w:rsidRDefault="00957C62" w:rsidP="00957C62">
            <w:pPr>
              <w:rPr>
                <w:szCs w:val="24"/>
              </w:rPr>
            </w:pPr>
          </w:p>
          <w:p w14:paraId="6519D4D3" w14:textId="77777777" w:rsidR="00F64941" w:rsidRDefault="00EC4D45" w:rsidP="00957C62">
            <w:pPr>
              <w:rPr>
                <w:szCs w:val="24"/>
              </w:rPr>
            </w:pPr>
            <w:r w:rsidRPr="00686735">
              <w:rPr>
                <w:szCs w:val="24"/>
              </w:rPr>
              <w:t>Vērtības p</w:t>
            </w:r>
            <w:r w:rsidR="00957C62" w:rsidRPr="00686735">
              <w:rPr>
                <w:szCs w:val="24"/>
              </w:rPr>
              <w:t xml:space="preserve">alielinājumi, ieskaitot uzlabojumus (likuma 52.panta pirmās daļas 7.punkta </w:t>
            </w:r>
          </w:p>
          <w:p w14:paraId="702E5560" w14:textId="2B069B5D" w:rsidR="00957C62" w:rsidRPr="00686735" w:rsidRDefault="00957C62" w:rsidP="00957C62">
            <w:pPr>
              <w:rPr>
                <w:szCs w:val="24"/>
              </w:rPr>
            </w:pPr>
            <w:r w:rsidRPr="00686735">
              <w:rPr>
                <w:szCs w:val="24"/>
              </w:rPr>
              <w:t>b) apakšpunkts)</w:t>
            </w:r>
          </w:p>
          <w:p w14:paraId="3C8E3218" w14:textId="77777777" w:rsidR="00957C62" w:rsidRPr="00686735" w:rsidRDefault="00957C62" w:rsidP="00957C62">
            <w:pPr>
              <w:rPr>
                <w:szCs w:val="24"/>
              </w:rPr>
            </w:pPr>
          </w:p>
          <w:p w14:paraId="07397AAB" w14:textId="77777777" w:rsidR="00F71C9E" w:rsidRPr="00686735" w:rsidRDefault="00891F3B" w:rsidP="00957C62">
            <w:pPr>
              <w:rPr>
                <w:szCs w:val="24"/>
              </w:rPr>
            </w:pPr>
            <w:r w:rsidRPr="00686735">
              <w:rPr>
                <w:szCs w:val="24"/>
              </w:rPr>
              <w:t>Atsavināšana vai likvidācija</w:t>
            </w:r>
            <w:r w:rsidR="00957C62" w:rsidRPr="00686735">
              <w:rPr>
                <w:szCs w:val="24"/>
              </w:rPr>
              <w:t xml:space="preserve"> pārskata gadā (likuma 52.panta pirmās daļas 7.punkta </w:t>
            </w:r>
          </w:p>
          <w:p w14:paraId="3624A40D" w14:textId="4323A6B9" w:rsidR="00957C62" w:rsidRPr="00686735" w:rsidRDefault="00957C62" w:rsidP="00957C62">
            <w:pPr>
              <w:rPr>
                <w:szCs w:val="24"/>
              </w:rPr>
            </w:pPr>
            <w:r w:rsidRPr="00686735">
              <w:rPr>
                <w:szCs w:val="24"/>
              </w:rPr>
              <w:t>c) apakšpunkts)</w:t>
            </w:r>
          </w:p>
          <w:p w14:paraId="36B65EB0" w14:textId="77777777" w:rsidR="00957C62" w:rsidRPr="00686735" w:rsidRDefault="00957C62" w:rsidP="00957C62">
            <w:pPr>
              <w:rPr>
                <w:szCs w:val="24"/>
              </w:rPr>
            </w:pPr>
          </w:p>
          <w:p w14:paraId="49BFCE50" w14:textId="77777777" w:rsidR="00F71C9E" w:rsidRPr="00686735" w:rsidRDefault="00957C62" w:rsidP="00957C62">
            <w:pPr>
              <w:rPr>
                <w:szCs w:val="24"/>
              </w:rPr>
            </w:pPr>
            <w:r w:rsidRPr="00686735">
              <w:rPr>
                <w:szCs w:val="24"/>
              </w:rPr>
              <w:t xml:space="preserve">Pārvietošana uz citu bilances posteni (likuma 52.panta pirmās daļas 7.punkta </w:t>
            </w:r>
          </w:p>
          <w:p w14:paraId="0D5B6939" w14:textId="5E5ABB5C" w:rsidR="00957C62" w:rsidRPr="00686735" w:rsidRDefault="00957C62" w:rsidP="00957C62">
            <w:pPr>
              <w:rPr>
                <w:szCs w:val="24"/>
              </w:rPr>
            </w:pPr>
            <w:r w:rsidRPr="00686735">
              <w:rPr>
                <w:szCs w:val="24"/>
              </w:rPr>
              <w:t>d) apakšpunkts)</w:t>
            </w:r>
          </w:p>
          <w:p w14:paraId="06E056AC" w14:textId="77777777" w:rsidR="00957C62" w:rsidRPr="00686735" w:rsidRDefault="00957C62" w:rsidP="00957C62">
            <w:pPr>
              <w:rPr>
                <w:szCs w:val="24"/>
              </w:rPr>
            </w:pPr>
          </w:p>
          <w:p w14:paraId="0F6232CF" w14:textId="77777777" w:rsidR="00F71C9E" w:rsidRPr="00686735" w:rsidRDefault="00957C62" w:rsidP="00957C62">
            <w:pPr>
              <w:rPr>
                <w:szCs w:val="24"/>
              </w:rPr>
            </w:pPr>
            <w:r w:rsidRPr="00686735">
              <w:rPr>
                <w:szCs w:val="24"/>
              </w:rPr>
              <w:t xml:space="preserve">Uzkrātās vērtības samazinājuma korekcijas: (likuma 52.panta pirmās daļas 7.punkta </w:t>
            </w:r>
          </w:p>
          <w:p w14:paraId="6769C957" w14:textId="4543F0E9" w:rsidR="00957C62" w:rsidRPr="00686735" w:rsidRDefault="00957C62" w:rsidP="00957C62">
            <w:pPr>
              <w:rPr>
                <w:szCs w:val="24"/>
              </w:rPr>
            </w:pPr>
            <w:r w:rsidRPr="00686735">
              <w:rPr>
                <w:szCs w:val="24"/>
              </w:rPr>
              <w:t>e) apakšpunkts)</w:t>
            </w:r>
          </w:p>
          <w:p w14:paraId="605E0C09" w14:textId="77777777" w:rsidR="00957C62" w:rsidRPr="00686735" w:rsidRDefault="00957C62" w:rsidP="00957C62">
            <w:pPr>
              <w:rPr>
                <w:szCs w:val="24"/>
              </w:rPr>
            </w:pPr>
            <w:r w:rsidRPr="00686735">
              <w:rPr>
                <w:szCs w:val="24"/>
              </w:rPr>
              <w:t>Pārskata gada sākumā</w:t>
            </w:r>
          </w:p>
          <w:p w14:paraId="130091A9" w14:textId="77777777" w:rsidR="00957C62" w:rsidRPr="00686735" w:rsidRDefault="00957C62" w:rsidP="00957C62">
            <w:pPr>
              <w:rPr>
                <w:szCs w:val="24"/>
              </w:rPr>
            </w:pPr>
            <w:r w:rsidRPr="00686735">
              <w:rPr>
                <w:szCs w:val="24"/>
              </w:rPr>
              <w:t>Pārskata gada beigās</w:t>
            </w:r>
          </w:p>
          <w:p w14:paraId="17E0B273" w14:textId="77777777" w:rsidR="00957C62" w:rsidRPr="00686735" w:rsidRDefault="00957C62" w:rsidP="00957C62">
            <w:pPr>
              <w:rPr>
                <w:szCs w:val="24"/>
              </w:rPr>
            </w:pPr>
            <w:r w:rsidRPr="00686735">
              <w:rPr>
                <w:szCs w:val="24"/>
              </w:rPr>
              <w:t>Pārskata gadā aprēķinātās vērtības samazinājuma korekcijas (likuma 52.panta pirmās daļas 7.punkta f) apakšpunkts)</w:t>
            </w:r>
          </w:p>
          <w:p w14:paraId="222AA625" w14:textId="77777777" w:rsidR="00957C62" w:rsidRPr="00686735" w:rsidRDefault="00957C62" w:rsidP="00957C62">
            <w:pPr>
              <w:rPr>
                <w:szCs w:val="24"/>
              </w:rPr>
            </w:pPr>
          </w:p>
          <w:p w14:paraId="59348E0A" w14:textId="77777777" w:rsidR="00957C62" w:rsidRPr="00686735" w:rsidRDefault="00957C62" w:rsidP="00957C62">
            <w:pPr>
              <w:rPr>
                <w:szCs w:val="24"/>
              </w:rPr>
            </w:pPr>
            <w:r w:rsidRPr="00686735">
              <w:rPr>
                <w:szCs w:val="24"/>
              </w:rPr>
              <w:t>Uzkrāto vērtības samazinājuma korekciju kopsummas izmaiņas saistībā ar objekta atsavināšanu, likvidāciju vai pārvietošanu uz citu posteni (likuma 52.panta pirmās daļas 7.punkta g) apakšpunkts)</w:t>
            </w:r>
          </w:p>
          <w:p w14:paraId="503A031A" w14:textId="77777777" w:rsidR="00957C62" w:rsidRPr="00686735" w:rsidRDefault="00957C62" w:rsidP="00957C62">
            <w:pPr>
              <w:rPr>
                <w:szCs w:val="24"/>
              </w:rPr>
            </w:pPr>
          </w:p>
          <w:p w14:paraId="5C95E4BE" w14:textId="77777777" w:rsidR="00957C62" w:rsidRPr="00686735" w:rsidRDefault="00D94CB7" w:rsidP="00957C62">
            <w:pPr>
              <w:rPr>
                <w:szCs w:val="24"/>
              </w:rPr>
            </w:pPr>
            <w:r w:rsidRPr="00686735">
              <w:rPr>
                <w:szCs w:val="24"/>
              </w:rPr>
              <w:t>Objektu</w:t>
            </w:r>
            <w:r w:rsidR="00957C62" w:rsidRPr="00686735">
              <w:rPr>
                <w:szCs w:val="24"/>
              </w:rPr>
              <w:t xml:space="preserve"> ražošanas pašizmaksā iekļauto aizņēmuma procentu summa (likuma 52.panta pirmās daļas 7.punkta h) apakšpunkts)</w:t>
            </w:r>
          </w:p>
          <w:p w14:paraId="7D75473A" w14:textId="77777777" w:rsidR="00957C62" w:rsidRPr="00686735" w:rsidRDefault="00957C62" w:rsidP="00BF32BC">
            <w:pPr>
              <w:rPr>
                <w:rFonts w:cs="Times New Roman"/>
                <w:i/>
                <w:szCs w:val="24"/>
              </w:rPr>
            </w:pPr>
          </w:p>
          <w:p w14:paraId="173A8617" w14:textId="77777777" w:rsidR="003B6129" w:rsidRPr="00686735" w:rsidRDefault="00104969" w:rsidP="00B706C2">
            <w:pPr>
              <w:rPr>
                <w:i/>
                <w:szCs w:val="24"/>
              </w:rPr>
            </w:pPr>
            <w:r w:rsidRPr="00686735">
              <w:rPr>
                <w:i/>
                <w:szCs w:val="24"/>
              </w:rPr>
              <w:t>Pārējie pamatlīdzekļi un inventārs</w:t>
            </w:r>
          </w:p>
          <w:p w14:paraId="5A7DFFF2" w14:textId="77777777" w:rsidR="00F71C9E" w:rsidRPr="00686735" w:rsidRDefault="004F7C1D" w:rsidP="004F7C1D">
            <w:pPr>
              <w:rPr>
                <w:szCs w:val="24"/>
              </w:rPr>
            </w:pPr>
            <w:r w:rsidRPr="00686735">
              <w:rPr>
                <w:szCs w:val="24"/>
              </w:rPr>
              <w:t xml:space="preserve">Iegādes </w:t>
            </w:r>
            <w:r w:rsidR="00EC4D45" w:rsidRPr="00686735">
              <w:rPr>
                <w:szCs w:val="24"/>
              </w:rPr>
              <w:t>izmaksas vai ražošanas pašizmaksa</w:t>
            </w:r>
            <w:r w:rsidRPr="00686735">
              <w:rPr>
                <w:szCs w:val="24"/>
              </w:rPr>
              <w:t xml:space="preserve"> (likuma 52.panta pirmās daļas 7.punkta </w:t>
            </w:r>
          </w:p>
          <w:p w14:paraId="44C7BD41" w14:textId="2ED0D6EF" w:rsidR="004F7C1D" w:rsidRPr="00686735" w:rsidRDefault="004F7C1D" w:rsidP="004F7C1D">
            <w:pPr>
              <w:rPr>
                <w:szCs w:val="24"/>
              </w:rPr>
            </w:pPr>
            <w:r w:rsidRPr="00686735">
              <w:rPr>
                <w:szCs w:val="24"/>
              </w:rPr>
              <w:t>a) apakšpunkts)</w:t>
            </w:r>
          </w:p>
          <w:p w14:paraId="3DB43750" w14:textId="77777777" w:rsidR="004F7C1D" w:rsidRPr="00686735" w:rsidRDefault="004F7C1D" w:rsidP="004F7C1D">
            <w:pPr>
              <w:rPr>
                <w:szCs w:val="24"/>
              </w:rPr>
            </w:pPr>
          </w:p>
          <w:p w14:paraId="37830A2A" w14:textId="77777777" w:rsidR="00F64941" w:rsidRDefault="00EC4D45" w:rsidP="004F7C1D">
            <w:pPr>
              <w:rPr>
                <w:szCs w:val="24"/>
              </w:rPr>
            </w:pPr>
            <w:r w:rsidRPr="00686735">
              <w:rPr>
                <w:szCs w:val="24"/>
              </w:rPr>
              <w:t>Vērtības p</w:t>
            </w:r>
            <w:r w:rsidR="004F7C1D" w:rsidRPr="00686735">
              <w:rPr>
                <w:szCs w:val="24"/>
              </w:rPr>
              <w:t>alielinājumi, ieskaitot uzlabojumus (likuma 52.panta pirmās daļas 7.punkta</w:t>
            </w:r>
          </w:p>
          <w:p w14:paraId="45BAC397" w14:textId="3929BCC2" w:rsidR="004F7C1D" w:rsidRPr="00686735" w:rsidRDefault="004F7C1D" w:rsidP="004F7C1D">
            <w:pPr>
              <w:rPr>
                <w:szCs w:val="24"/>
              </w:rPr>
            </w:pPr>
            <w:r w:rsidRPr="00686735">
              <w:rPr>
                <w:szCs w:val="24"/>
              </w:rPr>
              <w:t xml:space="preserve"> b) apakšpunkts)</w:t>
            </w:r>
          </w:p>
          <w:p w14:paraId="28EE554B" w14:textId="77777777" w:rsidR="004F7C1D" w:rsidRPr="00686735" w:rsidRDefault="004F7C1D" w:rsidP="004F7C1D">
            <w:pPr>
              <w:rPr>
                <w:szCs w:val="24"/>
              </w:rPr>
            </w:pPr>
          </w:p>
          <w:p w14:paraId="1CD25782" w14:textId="77777777" w:rsidR="00F71C9E" w:rsidRPr="00686735" w:rsidRDefault="00891F3B" w:rsidP="004F7C1D">
            <w:pPr>
              <w:rPr>
                <w:szCs w:val="24"/>
              </w:rPr>
            </w:pPr>
            <w:r w:rsidRPr="00686735">
              <w:rPr>
                <w:szCs w:val="24"/>
              </w:rPr>
              <w:t>Atsavināšana vai likvidācija</w:t>
            </w:r>
            <w:r w:rsidR="004F7C1D" w:rsidRPr="00686735">
              <w:rPr>
                <w:szCs w:val="24"/>
              </w:rPr>
              <w:t xml:space="preserve"> pārskata gadā (</w:t>
            </w:r>
            <w:r w:rsidR="005747CA" w:rsidRPr="00686735">
              <w:rPr>
                <w:szCs w:val="24"/>
              </w:rPr>
              <w:t>likuma</w:t>
            </w:r>
            <w:r w:rsidR="004F7C1D" w:rsidRPr="00686735">
              <w:rPr>
                <w:szCs w:val="24"/>
              </w:rPr>
              <w:t xml:space="preserve"> 52.panta pirmās daļas 7.punkta</w:t>
            </w:r>
          </w:p>
          <w:p w14:paraId="5A4AE521" w14:textId="12278364" w:rsidR="004F7C1D" w:rsidRPr="00686735" w:rsidRDefault="004F7C1D" w:rsidP="004F7C1D">
            <w:pPr>
              <w:rPr>
                <w:szCs w:val="24"/>
              </w:rPr>
            </w:pPr>
            <w:r w:rsidRPr="00686735">
              <w:rPr>
                <w:szCs w:val="24"/>
              </w:rPr>
              <w:t>c) apakšpunkts)</w:t>
            </w:r>
          </w:p>
          <w:p w14:paraId="0644F663" w14:textId="77777777" w:rsidR="004F7C1D" w:rsidRPr="00686735" w:rsidRDefault="004F7C1D" w:rsidP="004F7C1D">
            <w:pPr>
              <w:rPr>
                <w:szCs w:val="24"/>
              </w:rPr>
            </w:pPr>
          </w:p>
          <w:p w14:paraId="10E8587D" w14:textId="77777777" w:rsidR="00F71C9E" w:rsidRPr="00686735" w:rsidRDefault="004F7C1D" w:rsidP="004F7C1D">
            <w:pPr>
              <w:rPr>
                <w:szCs w:val="24"/>
              </w:rPr>
            </w:pPr>
            <w:r w:rsidRPr="00686735">
              <w:rPr>
                <w:szCs w:val="24"/>
              </w:rPr>
              <w:t>Pārvietošana uz citu bilances posteni (</w:t>
            </w:r>
            <w:r w:rsidR="005747CA" w:rsidRPr="00686735">
              <w:rPr>
                <w:szCs w:val="24"/>
              </w:rPr>
              <w:t>likuma</w:t>
            </w:r>
            <w:r w:rsidRPr="00686735">
              <w:rPr>
                <w:szCs w:val="24"/>
              </w:rPr>
              <w:t xml:space="preserve"> 52.panta pirmās daļas 7.punkta </w:t>
            </w:r>
          </w:p>
          <w:p w14:paraId="1EACEDD0" w14:textId="3C977FFD" w:rsidR="004F7C1D" w:rsidRPr="00686735" w:rsidRDefault="004F7C1D" w:rsidP="004F7C1D">
            <w:pPr>
              <w:rPr>
                <w:szCs w:val="24"/>
              </w:rPr>
            </w:pPr>
            <w:r w:rsidRPr="00686735">
              <w:rPr>
                <w:szCs w:val="24"/>
              </w:rPr>
              <w:t>d) apakšpunkts)</w:t>
            </w:r>
          </w:p>
          <w:p w14:paraId="6B2C00BA" w14:textId="77777777" w:rsidR="004F7C1D" w:rsidRPr="00686735" w:rsidRDefault="004F7C1D" w:rsidP="004F7C1D">
            <w:pPr>
              <w:rPr>
                <w:szCs w:val="24"/>
              </w:rPr>
            </w:pPr>
          </w:p>
          <w:p w14:paraId="1B15D8D1" w14:textId="77777777" w:rsidR="00F71C9E" w:rsidRPr="00686735" w:rsidRDefault="004F7C1D" w:rsidP="004F7C1D">
            <w:pPr>
              <w:rPr>
                <w:szCs w:val="24"/>
              </w:rPr>
            </w:pPr>
            <w:r w:rsidRPr="00686735">
              <w:rPr>
                <w:szCs w:val="24"/>
              </w:rPr>
              <w:t xml:space="preserve">Uzkrātās vērtības samazinājuma korekcijas: (likuma 52.panta pirmās daļas 7.punkta </w:t>
            </w:r>
          </w:p>
          <w:p w14:paraId="1224DA4E" w14:textId="302B7D7A" w:rsidR="004F7C1D" w:rsidRPr="00686735" w:rsidRDefault="004F7C1D" w:rsidP="004F7C1D">
            <w:pPr>
              <w:rPr>
                <w:szCs w:val="24"/>
              </w:rPr>
            </w:pPr>
            <w:r w:rsidRPr="00686735">
              <w:rPr>
                <w:szCs w:val="24"/>
              </w:rPr>
              <w:t>e) apakšpunkts)</w:t>
            </w:r>
          </w:p>
          <w:p w14:paraId="2AD7AA32" w14:textId="77777777" w:rsidR="00AF23DF" w:rsidRPr="00686735" w:rsidRDefault="00AF23DF" w:rsidP="004F7C1D">
            <w:pPr>
              <w:rPr>
                <w:szCs w:val="24"/>
              </w:rPr>
            </w:pPr>
          </w:p>
          <w:p w14:paraId="2EA8FB0F" w14:textId="77777777" w:rsidR="004F7C1D" w:rsidRPr="00686735" w:rsidRDefault="004F7C1D" w:rsidP="004F7C1D">
            <w:pPr>
              <w:rPr>
                <w:szCs w:val="24"/>
              </w:rPr>
            </w:pPr>
            <w:r w:rsidRPr="00686735">
              <w:rPr>
                <w:szCs w:val="24"/>
              </w:rPr>
              <w:t>Pārskata gada sākumā</w:t>
            </w:r>
          </w:p>
          <w:p w14:paraId="23B43F73" w14:textId="77777777" w:rsidR="004F7C1D" w:rsidRPr="00686735" w:rsidRDefault="004F7C1D" w:rsidP="004F7C1D">
            <w:pPr>
              <w:rPr>
                <w:szCs w:val="24"/>
              </w:rPr>
            </w:pPr>
            <w:r w:rsidRPr="00686735">
              <w:rPr>
                <w:szCs w:val="24"/>
              </w:rPr>
              <w:t>Pārskata gada beigās</w:t>
            </w:r>
          </w:p>
          <w:p w14:paraId="54F2DFD0" w14:textId="77777777" w:rsidR="004F7C1D" w:rsidRPr="00686735" w:rsidRDefault="004F7C1D" w:rsidP="004F7C1D">
            <w:pPr>
              <w:rPr>
                <w:szCs w:val="24"/>
              </w:rPr>
            </w:pPr>
            <w:r w:rsidRPr="00686735">
              <w:rPr>
                <w:szCs w:val="24"/>
              </w:rPr>
              <w:t>Pārskata gadā aprēķinātās vērtības samazinājuma korekcijas (likuma 52.panta pirmās daļas 7.punkta f) apakšpunkts)</w:t>
            </w:r>
          </w:p>
          <w:p w14:paraId="048121E2" w14:textId="77777777" w:rsidR="004F7C1D" w:rsidRPr="00686735" w:rsidRDefault="004F7C1D" w:rsidP="004F7C1D">
            <w:pPr>
              <w:rPr>
                <w:szCs w:val="24"/>
              </w:rPr>
            </w:pPr>
          </w:p>
          <w:p w14:paraId="68FD7D1E" w14:textId="77777777" w:rsidR="004F7C1D" w:rsidRPr="00686735" w:rsidRDefault="004F7C1D" w:rsidP="004F7C1D">
            <w:pPr>
              <w:rPr>
                <w:szCs w:val="24"/>
              </w:rPr>
            </w:pPr>
            <w:r w:rsidRPr="00686735">
              <w:rPr>
                <w:szCs w:val="24"/>
              </w:rPr>
              <w:t>Uzkrāto vērtības samazinājuma korekciju kopsummas izmaiņas saistībā ar objekta atsavināšanu, likvidāciju vai pārvietošanu uz citu posteni (likuma 52.panta pirmās daļas 7.punkta g) apakšpunkts)</w:t>
            </w:r>
          </w:p>
          <w:p w14:paraId="5FB5D392" w14:textId="77777777" w:rsidR="004F7C1D" w:rsidRPr="00686735" w:rsidRDefault="004F7C1D" w:rsidP="004F7C1D">
            <w:pPr>
              <w:rPr>
                <w:szCs w:val="24"/>
              </w:rPr>
            </w:pPr>
          </w:p>
          <w:p w14:paraId="5D82628D" w14:textId="77777777" w:rsidR="004F7C1D" w:rsidRPr="00686735" w:rsidRDefault="004F7C1D" w:rsidP="004F7C1D">
            <w:pPr>
              <w:rPr>
                <w:szCs w:val="24"/>
              </w:rPr>
            </w:pPr>
            <w:r w:rsidRPr="00686735">
              <w:rPr>
                <w:szCs w:val="24"/>
              </w:rPr>
              <w:t>Objekta ražošanas pašizmaksā iekļauto aizņēmuma procentu summa (likum</w:t>
            </w:r>
            <w:r w:rsidR="009E1054" w:rsidRPr="00686735">
              <w:rPr>
                <w:szCs w:val="24"/>
              </w:rPr>
              <w:t>a</w:t>
            </w:r>
            <w:r w:rsidRPr="00686735">
              <w:rPr>
                <w:szCs w:val="24"/>
              </w:rPr>
              <w:t xml:space="preserve"> 52.panta </w:t>
            </w:r>
            <w:r w:rsidRPr="00686735">
              <w:rPr>
                <w:szCs w:val="24"/>
              </w:rPr>
              <w:lastRenderedPageBreak/>
              <w:t>pirmās daļas 7.punkta h) apakšpunkts)</w:t>
            </w:r>
          </w:p>
          <w:p w14:paraId="73E94BB0" w14:textId="77777777" w:rsidR="009A10A0" w:rsidRPr="00686735" w:rsidRDefault="009A10A0" w:rsidP="004F7C1D">
            <w:pPr>
              <w:rPr>
                <w:szCs w:val="24"/>
              </w:rPr>
            </w:pPr>
          </w:p>
          <w:p w14:paraId="5809A5F5" w14:textId="05308E23" w:rsidR="009A10A0" w:rsidRPr="00686735" w:rsidRDefault="009A10A0" w:rsidP="004F7C1D">
            <w:pPr>
              <w:rPr>
                <w:szCs w:val="24"/>
              </w:rPr>
            </w:pPr>
            <w:r w:rsidRPr="00686735">
              <w:rPr>
                <w:szCs w:val="24"/>
              </w:rPr>
              <w:t>Papildus sniegtā informācija, ja tāda ir:</w:t>
            </w:r>
          </w:p>
          <w:p w14:paraId="6E0BA53E" w14:textId="77777777" w:rsidR="00181BD2" w:rsidRPr="00686735" w:rsidRDefault="00181BD2" w:rsidP="004F7C1D">
            <w:pPr>
              <w:rPr>
                <w:szCs w:val="24"/>
              </w:rPr>
            </w:pPr>
          </w:p>
          <w:p w14:paraId="6D751073" w14:textId="7F9446AA" w:rsidR="004F7C1D" w:rsidRPr="00686735" w:rsidRDefault="004F7C1D" w:rsidP="00181BD2">
            <w:pPr>
              <w:rPr>
                <w:i/>
                <w:szCs w:val="24"/>
              </w:rPr>
            </w:pPr>
          </w:p>
        </w:tc>
      </w:tr>
      <w:tr w:rsidR="002675B8" w:rsidRPr="0000327B" w14:paraId="4CA0682C" w14:textId="77777777" w:rsidTr="00686735">
        <w:tc>
          <w:tcPr>
            <w:tcW w:w="9039" w:type="dxa"/>
          </w:tcPr>
          <w:p w14:paraId="3D4DC917" w14:textId="77777777" w:rsidR="00AF23DF" w:rsidRPr="00686735" w:rsidRDefault="00AF23DF" w:rsidP="00F62892">
            <w:pPr>
              <w:rPr>
                <w:rFonts w:cs="Times New Roman"/>
                <w:sz w:val="26"/>
                <w:szCs w:val="26"/>
              </w:rPr>
            </w:pPr>
          </w:p>
          <w:p w14:paraId="6C2846C7" w14:textId="77777777" w:rsidR="00AC4D4A" w:rsidRPr="00686735" w:rsidRDefault="00AC4D4A" w:rsidP="00F62892">
            <w:pPr>
              <w:rPr>
                <w:szCs w:val="24"/>
              </w:rPr>
            </w:pPr>
            <w:r w:rsidRPr="00686735">
              <w:rPr>
                <w:rFonts w:cs="Times New Roman"/>
                <w:sz w:val="26"/>
                <w:szCs w:val="26"/>
              </w:rPr>
              <w:t>3.Ilgtermiņa finanšu ieguldījumi</w:t>
            </w:r>
            <w:r w:rsidRPr="00686735">
              <w:rPr>
                <w:rFonts w:cs="Times New Roman"/>
                <w:i/>
                <w:szCs w:val="24"/>
              </w:rPr>
              <w:t xml:space="preserve"> </w:t>
            </w:r>
            <w:r w:rsidRPr="00686735">
              <w:rPr>
                <w:szCs w:val="24"/>
              </w:rPr>
              <w:t>(likum</w:t>
            </w:r>
            <w:r w:rsidR="003B572E" w:rsidRPr="00686735">
              <w:rPr>
                <w:szCs w:val="24"/>
              </w:rPr>
              <w:t>a</w:t>
            </w:r>
            <w:r w:rsidRPr="00686735">
              <w:rPr>
                <w:szCs w:val="24"/>
              </w:rPr>
              <w:t xml:space="preserve"> 52.panta pirmās daļas 7.punkts)</w:t>
            </w:r>
          </w:p>
          <w:p w14:paraId="60302ED0" w14:textId="77777777" w:rsidR="00AF23DF" w:rsidRPr="00686735" w:rsidRDefault="00AF23DF" w:rsidP="00F62892">
            <w:pPr>
              <w:rPr>
                <w:szCs w:val="24"/>
              </w:rPr>
            </w:pPr>
          </w:p>
          <w:p w14:paraId="3380B868" w14:textId="77777777" w:rsidR="00F62892" w:rsidRPr="00686735" w:rsidRDefault="00F62892" w:rsidP="00F62892">
            <w:pPr>
              <w:rPr>
                <w:szCs w:val="24"/>
              </w:rPr>
            </w:pPr>
            <w:r w:rsidRPr="00686735">
              <w:rPr>
                <w:szCs w:val="24"/>
              </w:rPr>
              <w:t xml:space="preserve">Iegādes </w:t>
            </w:r>
            <w:r w:rsidR="000971C1" w:rsidRPr="00686735">
              <w:rPr>
                <w:szCs w:val="24"/>
              </w:rPr>
              <w:t xml:space="preserve">izmaksas </w:t>
            </w:r>
            <w:r w:rsidRPr="00686735">
              <w:rPr>
                <w:szCs w:val="24"/>
              </w:rPr>
              <w:t>(</w:t>
            </w:r>
            <w:r w:rsidR="00A26BF0" w:rsidRPr="00686735">
              <w:rPr>
                <w:szCs w:val="24"/>
              </w:rPr>
              <w:t xml:space="preserve">likuma </w:t>
            </w:r>
            <w:r w:rsidRPr="00686735">
              <w:rPr>
                <w:szCs w:val="24"/>
              </w:rPr>
              <w:t>52.panta pirmās daļas 7.punkta a)</w:t>
            </w:r>
            <w:r w:rsidR="009D2325" w:rsidRPr="00686735">
              <w:rPr>
                <w:szCs w:val="24"/>
              </w:rPr>
              <w:t xml:space="preserve"> </w:t>
            </w:r>
            <w:r w:rsidRPr="00686735">
              <w:rPr>
                <w:szCs w:val="24"/>
              </w:rPr>
              <w:t>apakšpunkts)</w:t>
            </w:r>
          </w:p>
          <w:p w14:paraId="6C2F3543" w14:textId="77777777" w:rsidR="005A7A34" w:rsidRPr="00686735" w:rsidRDefault="005A7A34" w:rsidP="00F62892">
            <w:pPr>
              <w:rPr>
                <w:szCs w:val="24"/>
              </w:rPr>
            </w:pPr>
          </w:p>
          <w:p w14:paraId="113B2D9B" w14:textId="77777777" w:rsidR="00F64941" w:rsidRDefault="000971C1" w:rsidP="00F62892">
            <w:pPr>
              <w:rPr>
                <w:szCs w:val="24"/>
              </w:rPr>
            </w:pPr>
            <w:r w:rsidRPr="00686735">
              <w:rPr>
                <w:szCs w:val="24"/>
              </w:rPr>
              <w:t>Vērtības palielinājumi</w:t>
            </w:r>
            <w:r w:rsidR="00F62892" w:rsidRPr="00686735">
              <w:rPr>
                <w:szCs w:val="24"/>
              </w:rPr>
              <w:t>, ieskaitot uzlabojumus</w:t>
            </w:r>
            <w:r w:rsidR="0064056A" w:rsidRPr="00686735">
              <w:rPr>
                <w:szCs w:val="24"/>
              </w:rPr>
              <w:t xml:space="preserve"> (likuma </w:t>
            </w:r>
            <w:r w:rsidR="00F62892" w:rsidRPr="00686735">
              <w:rPr>
                <w:szCs w:val="24"/>
              </w:rPr>
              <w:t xml:space="preserve">52.panta pirmās daļas 7.punkta </w:t>
            </w:r>
          </w:p>
          <w:p w14:paraId="6A1B301E" w14:textId="26513F98" w:rsidR="00F62892" w:rsidRPr="00686735" w:rsidRDefault="00F62892" w:rsidP="00F62892">
            <w:pPr>
              <w:rPr>
                <w:szCs w:val="24"/>
              </w:rPr>
            </w:pPr>
            <w:r w:rsidRPr="00686735">
              <w:rPr>
                <w:szCs w:val="24"/>
              </w:rPr>
              <w:t>b)</w:t>
            </w:r>
            <w:r w:rsidR="009D2325" w:rsidRPr="00686735">
              <w:rPr>
                <w:szCs w:val="24"/>
              </w:rPr>
              <w:t xml:space="preserve"> </w:t>
            </w:r>
            <w:r w:rsidRPr="00686735">
              <w:rPr>
                <w:szCs w:val="24"/>
              </w:rPr>
              <w:t>apakšpunkts)</w:t>
            </w:r>
          </w:p>
          <w:p w14:paraId="3011D494" w14:textId="77777777" w:rsidR="005A7A34" w:rsidRPr="00686735" w:rsidRDefault="005A7A34" w:rsidP="00F62892">
            <w:pPr>
              <w:rPr>
                <w:szCs w:val="24"/>
              </w:rPr>
            </w:pPr>
          </w:p>
          <w:p w14:paraId="0F7989F7" w14:textId="77777777" w:rsidR="00F71C9E" w:rsidRPr="00686735" w:rsidRDefault="00891F3B" w:rsidP="00F62892">
            <w:pPr>
              <w:rPr>
                <w:szCs w:val="24"/>
              </w:rPr>
            </w:pPr>
            <w:r w:rsidRPr="00686735">
              <w:rPr>
                <w:szCs w:val="24"/>
              </w:rPr>
              <w:t>Atsavināšana vai likvidācija</w:t>
            </w:r>
            <w:r w:rsidR="00F62892" w:rsidRPr="00686735">
              <w:rPr>
                <w:szCs w:val="24"/>
              </w:rPr>
              <w:t xml:space="preserve"> pārskata gadā</w:t>
            </w:r>
            <w:r w:rsidR="0064056A" w:rsidRPr="00686735">
              <w:rPr>
                <w:szCs w:val="24"/>
              </w:rPr>
              <w:t xml:space="preserve"> (likuma </w:t>
            </w:r>
            <w:r w:rsidR="00F62892" w:rsidRPr="00686735">
              <w:rPr>
                <w:szCs w:val="24"/>
              </w:rPr>
              <w:t xml:space="preserve">52.panta pirmās daļas 7.punkta </w:t>
            </w:r>
          </w:p>
          <w:p w14:paraId="3714F7E6" w14:textId="44AE77A3" w:rsidR="00F62892" w:rsidRPr="00686735" w:rsidRDefault="00F62892" w:rsidP="00F62892">
            <w:pPr>
              <w:rPr>
                <w:szCs w:val="24"/>
              </w:rPr>
            </w:pPr>
            <w:r w:rsidRPr="00686735">
              <w:rPr>
                <w:szCs w:val="24"/>
              </w:rPr>
              <w:t>c)</w:t>
            </w:r>
            <w:r w:rsidR="009D2325" w:rsidRPr="00686735">
              <w:rPr>
                <w:szCs w:val="24"/>
              </w:rPr>
              <w:t xml:space="preserve"> </w:t>
            </w:r>
            <w:r w:rsidRPr="00686735">
              <w:rPr>
                <w:szCs w:val="24"/>
              </w:rPr>
              <w:t>apakšpunkts)</w:t>
            </w:r>
          </w:p>
          <w:p w14:paraId="3A770CFE" w14:textId="77777777" w:rsidR="005A7A34" w:rsidRPr="00686735" w:rsidRDefault="005A7A34" w:rsidP="00F62892">
            <w:pPr>
              <w:rPr>
                <w:szCs w:val="24"/>
              </w:rPr>
            </w:pPr>
          </w:p>
          <w:p w14:paraId="743076D0" w14:textId="77777777" w:rsidR="00F71C9E" w:rsidRPr="00686735" w:rsidRDefault="00F62892" w:rsidP="00F62892">
            <w:pPr>
              <w:rPr>
                <w:szCs w:val="24"/>
              </w:rPr>
            </w:pPr>
            <w:r w:rsidRPr="00686735">
              <w:rPr>
                <w:szCs w:val="24"/>
              </w:rPr>
              <w:t>Pārvietošana uz citu bilances posteni</w:t>
            </w:r>
            <w:r w:rsidR="0064056A" w:rsidRPr="00686735">
              <w:rPr>
                <w:szCs w:val="24"/>
              </w:rPr>
              <w:t xml:space="preserve"> (likuma </w:t>
            </w:r>
            <w:r w:rsidRPr="00686735">
              <w:rPr>
                <w:szCs w:val="24"/>
              </w:rPr>
              <w:t xml:space="preserve">52.panta pirmās daļas 7.punkta </w:t>
            </w:r>
          </w:p>
          <w:p w14:paraId="043A4F55" w14:textId="024AF829" w:rsidR="00F62892" w:rsidRPr="00686735" w:rsidRDefault="00F62892" w:rsidP="00F62892">
            <w:pPr>
              <w:rPr>
                <w:szCs w:val="24"/>
              </w:rPr>
            </w:pPr>
            <w:r w:rsidRPr="00686735">
              <w:rPr>
                <w:szCs w:val="24"/>
              </w:rPr>
              <w:t>d)</w:t>
            </w:r>
            <w:r w:rsidR="009D2325" w:rsidRPr="00686735">
              <w:rPr>
                <w:szCs w:val="24"/>
              </w:rPr>
              <w:t xml:space="preserve"> </w:t>
            </w:r>
            <w:r w:rsidRPr="00686735">
              <w:rPr>
                <w:szCs w:val="24"/>
              </w:rPr>
              <w:t>apakšpunkts)</w:t>
            </w:r>
          </w:p>
          <w:p w14:paraId="4C02284D" w14:textId="77777777" w:rsidR="005A7A34" w:rsidRPr="00686735" w:rsidRDefault="005A7A34" w:rsidP="00F62892">
            <w:pPr>
              <w:rPr>
                <w:szCs w:val="24"/>
              </w:rPr>
            </w:pPr>
          </w:p>
          <w:p w14:paraId="111EF445" w14:textId="77777777" w:rsidR="00F71C9E" w:rsidRPr="00686735" w:rsidRDefault="00F62892" w:rsidP="00F62892">
            <w:pPr>
              <w:rPr>
                <w:szCs w:val="24"/>
              </w:rPr>
            </w:pPr>
            <w:r w:rsidRPr="00686735">
              <w:rPr>
                <w:szCs w:val="24"/>
              </w:rPr>
              <w:t xml:space="preserve">Uzkrātās vērtības samazinājuma korekcijas: </w:t>
            </w:r>
            <w:r w:rsidR="0064056A" w:rsidRPr="00686735">
              <w:rPr>
                <w:szCs w:val="24"/>
              </w:rPr>
              <w:t xml:space="preserve">(likuma </w:t>
            </w:r>
            <w:r w:rsidRPr="00686735">
              <w:rPr>
                <w:szCs w:val="24"/>
              </w:rPr>
              <w:t xml:space="preserve">52.panta pirmās daļas 7.punkta </w:t>
            </w:r>
          </w:p>
          <w:p w14:paraId="09D0E333" w14:textId="6B8DB775" w:rsidR="00F62892" w:rsidRPr="00686735" w:rsidRDefault="00F62892" w:rsidP="00F62892">
            <w:pPr>
              <w:rPr>
                <w:szCs w:val="24"/>
              </w:rPr>
            </w:pPr>
            <w:r w:rsidRPr="00686735">
              <w:rPr>
                <w:szCs w:val="24"/>
              </w:rPr>
              <w:t>e)</w:t>
            </w:r>
            <w:r w:rsidR="009D2325" w:rsidRPr="00686735">
              <w:rPr>
                <w:szCs w:val="24"/>
              </w:rPr>
              <w:t xml:space="preserve"> </w:t>
            </w:r>
            <w:r w:rsidRPr="00686735">
              <w:rPr>
                <w:szCs w:val="24"/>
              </w:rPr>
              <w:t>apakšpunkts)</w:t>
            </w:r>
          </w:p>
          <w:p w14:paraId="2DA8CB1C" w14:textId="77777777" w:rsidR="00F62892" w:rsidRPr="00686735" w:rsidRDefault="00F62892" w:rsidP="00F62892">
            <w:pPr>
              <w:rPr>
                <w:szCs w:val="24"/>
              </w:rPr>
            </w:pPr>
            <w:r w:rsidRPr="00686735">
              <w:rPr>
                <w:szCs w:val="24"/>
              </w:rPr>
              <w:t>Pārskata gada sākumā</w:t>
            </w:r>
          </w:p>
          <w:p w14:paraId="3F84B1C3" w14:textId="77777777" w:rsidR="00F62892" w:rsidRPr="00686735" w:rsidRDefault="00F62892" w:rsidP="00F62892">
            <w:pPr>
              <w:rPr>
                <w:szCs w:val="24"/>
              </w:rPr>
            </w:pPr>
            <w:r w:rsidRPr="00686735">
              <w:rPr>
                <w:szCs w:val="24"/>
              </w:rPr>
              <w:t>Pārskata gad</w:t>
            </w:r>
            <w:r w:rsidR="005A7A34" w:rsidRPr="00686735">
              <w:rPr>
                <w:szCs w:val="24"/>
              </w:rPr>
              <w:t>a</w:t>
            </w:r>
            <w:r w:rsidRPr="00686735">
              <w:rPr>
                <w:szCs w:val="24"/>
              </w:rPr>
              <w:t xml:space="preserve"> beigās</w:t>
            </w:r>
          </w:p>
          <w:p w14:paraId="60A44F58" w14:textId="77777777" w:rsidR="00F62892" w:rsidRPr="00686735" w:rsidRDefault="00F62892" w:rsidP="00F62892">
            <w:pPr>
              <w:rPr>
                <w:szCs w:val="24"/>
              </w:rPr>
            </w:pPr>
            <w:r w:rsidRPr="00686735">
              <w:rPr>
                <w:szCs w:val="24"/>
              </w:rPr>
              <w:t xml:space="preserve">Pārskata gadā aprēķinātās vērtības samazinājuma korekcijas </w:t>
            </w:r>
            <w:r w:rsidR="0064056A" w:rsidRPr="00686735">
              <w:rPr>
                <w:szCs w:val="24"/>
              </w:rPr>
              <w:t xml:space="preserve">(likuma </w:t>
            </w:r>
            <w:r w:rsidRPr="00686735">
              <w:rPr>
                <w:szCs w:val="24"/>
              </w:rPr>
              <w:t>52.panta pirmās daļas 7.punkta f)</w:t>
            </w:r>
            <w:r w:rsidR="009D2325" w:rsidRPr="00686735">
              <w:rPr>
                <w:szCs w:val="24"/>
              </w:rPr>
              <w:t xml:space="preserve"> </w:t>
            </w:r>
            <w:r w:rsidRPr="00686735">
              <w:rPr>
                <w:szCs w:val="24"/>
              </w:rPr>
              <w:t>apakšpunkts)</w:t>
            </w:r>
          </w:p>
          <w:p w14:paraId="1A84C414" w14:textId="77777777" w:rsidR="005A7A34" w:rsidRPr="00686735" w:rsidRDefault="005A7A34" w:rsidP="00F62892">
            <w:pPr>
              <w:rPr>
                <w:szCs w:val="24"/>
              </w:rPr>
            </w:pPr>
          </w:p>
          <w:p w14:paraId="7262F653" w14:textId="77777777" w:rsidR="00F62892" w:rsidRPr="00686735" w:rsidRDefault="00F62892" w:rsidP="00F62892">
            <w:pPr>
              <w:rPr>
                <w:szCs w:val="24"/>
              </w:rPr>
            </w:pPr>
            <w:r w:rsidRPr="00686735">
              <w:rPr>
                <w:szCs w:val="24"/>
              </w:rPr>
              <w:t xml:space="preserve">Uzkrāto vērtības samazinājuma korekciju kopsummas izmaiņas saistībā ar objekta atsavināšanu, likvidāciju vai pārvietošanu </w:t>
            </w:r>
            <w:r w:rsidR="005A7A34" w:rsidRPr="00686735">
              <w:rPr>
                <w:szCs w:val="24"/>
              </w:rPr>
              <w:t>uz c</w:t>
            </w:r>
            <w:r w:rsidRPr="00686735">
              <w:rPr>
                <w:szCs w:val="24"/>
              </w:rPr>
              <w:t xml:space="preserve">itu posteni </w:t>
            </w:r>
            <w:r w:rsidR="0064056A" w:rsidRPr="00686735">
              <w:rPr>
                <w:szCs w:val="24"/>
              </w:rPr>
              <w:t xml:space="preserve">(likuma </w:t>
            </w:r>
            <w:r w:rsidRPr="00686735">
              <w:rPr>
                <w:szCs w:val="24"/>
              </w:rPr>
              <w:t>52.panta pirmās daļas 7.punkta g)</w:t>
            </w:r>
            <w:r w:rsidR="009D2325" w:rsidRPr="00686735">
              <w:rPr>
                <w:szCs w:val="24"/>
              </w:rPr>
              <w:t xml:space="preserve"> </w:t>
            </w:r>
            <w:r w:rsidRPr="00686735">
              <w:rPr>
                <w:szCs w:val="24"/>
              </w:rPr>
              <w:t>apakšpunkts)</w:t>
            </w:r>
          </w:p>
          <w:p w14:paraId="5990BDCB" w14:textId="77777777" w:rsidR="005A7A34" w:rsidRPr="00686735" w:rsidRDefault="005A7A34" w:rsidP="00F62892">
            <w:pPr>
              <w:rPr>
                <w:szCs w:val="24"/>
              </w:rPr>
            </w:pPr>
          </w:p>
          <w:p w14:paraId="1B01173B" w14:textId="02B3B99D" w:rsidR="005D178A" w:rsidRPr="00686735" w:rsidRDefault="00537930" w:rsidP="00F62892">
            <w:pPr>
              <w:rPr>
                <w:szCs w:val="24"/>
              </w:rPr>
            </w:pPr>
            <w:r w:rsidRPr="00686735">
              <w:rPr>
                <w:szCs w:val="24"/>
              </w:rPr>
              <w:t>Papildus sniegtā informācija, ja tāda ir:</w:t>
            </w:r>
          </w:p>
          <w:p w14:paraId="1BCAC2D0" w14:textId="77777777" w:rsidR="00D86B41" w:rsidRPr="00686735" w:rsidRDefault="00D86B41">
            <w:pPr>
              <w:rPr>
                <w:szCs w:val="24"/>
              </w:rPr>
            </w:pPr>
          </w:p>
        </w:tc>
      </w:tr>
      <w:tr w:rsidR="002675B8" w:rsidRPr="0000327B" w14:paraId="3434E486" w14:textId="77777777" w:rsidTr="00686735">
        <w:tc>
          <w:tcPr>
            <w:tcW w:w="9039" w:type="dxa"/>
          </w:tcPr>
          <w:p w14:paraId="40C94C2E" w14:textId="77777777" w:rsidR="00083593" w:rsidRPr="00686735" w:rsidRDefault="00083593" w:rsidP="00F64941">
            <w:pPr>
              <w:jc w:val="both"/>
              <w:rPr>
                <w:sz w:val="26"/>
                <w:szCs w:val="26"/>
              </w:rPr>
            </w:pPr>
            <w:r w:rsidRPr="00686735">
              <w:rPr>
                <w:sz w:val="26"/>
                <w:szCs w:val="26"/>
              </w:rPr>
              <w:t>4. Skaidrojums par finanšu instrumentiem, kas novērtēti patiesajā vērtībā</w:t>
            </w:r>
          </w:p>
          <w:p w14:paraId="057C65A5" w14:textId="77777777" w:rsidR="00083593" w:rsidRPr="00686735" w:rsidRDefault="00083593" w:rsidP="00F64941">
            <w:pPr>
              <w:jc w:val="both"/>
              <w:rPr>
                <w:sz w:val="26"/>
                <w:szCs w:val="26"/>
              </w:rPr>
            </w:pPr>
            <w:r w:rsidRPr="00686735">
              <w:rPr>
                <w:szCs w:val="24"/>
              </w:rPr>
              <w:t>(likuma 52.panta trešā daļa)</w:t>
            </w:r>
            <w:r w:rsidRPr="00686735">
              <w:rPr>
                <w:sz w:val="26"/>
                <w:szCs w:val="26"/>
              </w:rPr>
              <w:t xml:space="preserve"> </w:t>
            </w:r>
          </w:p>
          <w:p w14:paraId="105411C2" w14:textId="77777777" w:rsidR="00AF23DF" w:rsidRPr="00686735" w:rsidRDefault="00AF23DF" w:rsidP="00F64941">
            <w:pPr>
              <w:jc w:val="both"/>
              <w:rPr>
                <w:sz w:val="26"/>
                <w:szCs w:val="26"/>
              </w:rPr>
            </w:pPr>
          </w:p>
          <w:p w14:paraId="0439F667" w14:textId="1403999F" w:rsidR="00083593" w:rsidRPr="00686735" w:rsidRDefault="00083593" w:rsidP="00F64941">
            <w:pPr>
              <w:jc w:val="both"/>
              <w:rPr>
                <w:szCs w:val="24"/>
              </w:rPr>
            </w:pPr>
            <w:r w:rsidRPr="00686735">
              <w:rPr>
                <w:szCs w:val="24"/>
              </w:rPr>
              <w:t>Nozīmīgākie pieņēmumi novērtēšanai patiesajā vērtībā, ja novērtēšanu nevar ticami veikt atbilstoši likuma 37.panta pirmajai daļai un tos novērtē saskaņā ar likuma 14 panta pirmās daļas 10.punktu</w:t>
            </w:r>
            <w:r w:rsidR="00CB07FA" w:rsidRPr="00686735">
              <w:rPr>
                <w:szCs w:val="24"/>
              </w:rPr>
              <w:t xml:space="preserve"> </w:t>
            </w:r>
            <w:r w:rsidRPr="00686735">
              <w:rPr>
                <w:szCs w:val="24"/>
              </w:rPr>
              <w:t xml:space="preserve"> (likuma 52.panta trešās daļas 1.punkts)</w:t>
            </w:r>
          </w:p>
          <w:p w14:paraId="3EAE865D" w14:textId="77777777" w:rsidR="00083593" w:rsidRPr="00686735" w:rsidRDefault="00083593" w:rsidP="00F64941">
            <w:pPr>
              <w:jc w:val="both"/>
              <w:rPr>
                <w:szCs w:val="24"/>
              </w:rPr>
            </w:pPr>
          </w:p>
          <w:p w14:paraId="4865796C" w14:textId="77777777" w:rsidR="00505DDB" w:rsidRPr="00686735" w:rsidRDefault="003E3E76" w:rsidP="00F64941">
            <w:pPr>
              <w:jc w:val="both"/>
              <w:rPr>
                <w:szCs w:val="24"/>
              </w:rPr>
            </w:pPr>
            <w:r w:rsidRPr="00686735">
              <w:rPr>
                <w:szCs w:val="24"/>
              </w:rPr>
              <w:t xml:space="preserve">Kategorija </w:t>
            </w:r>
            <w:r w:rsidR="00505DDB" w:rsidRPr="00686735">
              <w:rPr>
                <w:szCs w:val="24"/>
              </w:rPr>
              <w:t>Nr.1</w:t>
            </w:r>
          </w:p>
          <w:p w14:paraId="77F003B1" w14:textId="77777777" w:rsidR="00083593" w:rsidRPr="00686735" w:rsidRDefault="00083593" w:rsidP="00F64941">
            <w:pPr>
              <w:jc w:val="both"/>
              <w:rPr>
                <w:i/>
                <w:szCs w:val="24"/>
              </w:rPr>
            </w:pPr>
            <w:r w:rsidRPr="00686735">
              <w:rPr>
                <w:szCs w:val="24"/>
              </w:rPr>
              <w:t>Patiesā vērtība</w:t>
            </w:r>
            <w:r w:rsidRPr="00686735">
              <w:rPr>
                <w:i/>
                <w:szCs w:val="24"/>
              </w:rPr>
              <w:t xml:space="preserve"> </w:t>
            </w:r>
            <w:r w:rsidRPr="00686735">
              <w:rPr>
                <w:szCs w:val="24"/>
              </w:rPr>
              <w:t>(likuma 52.panta trešās daļas 2.punkta a) apakšpunkts)</w:t>
            </w:r>
          </w:p>
          <w:p w14:paraId="4DCA86E0" w14:textId="77777777" w:rsidR="00083593" w:rsidRPr="00686735" w:rsidRDefault="00083593" w:rsidP="00F64941">
            <w:pPr>
              <w:pStyle w:val="ListParagraph"/>
              <w:ind w:left="0"/>
              <w:jc w:val="both"/>
              <w:rPr>
                <w:i/>
                <w:szCs w:val="24"/>
              </w:rPr>
            </w:pPr>
          </w:p>
          <w:p w14:paraId="6DA516AA" w14:textId="692921DB" w:rsidR="00083593" w:rsidRPr="00686735" w:rsidRDefault="00083593" w:rsidP="00F64941">
            <w:pPr>
              <w:jc w:val="both"/>
              <w:rPr>
                <w:i/>
                <w:szCs w:val="24"/>
              </w:rPr>
            </w:pPr>
            <w:r w:rsidRPr="00686735">
              <w:rPr>
                <w:szCs w:val="24"/>
              </w:rPr>
              <w:t xml:space="preserve">Patiesās vērtības izmaiņas, kas ietvertas </w:t>
            </w:r>
            <w:r w:rsidR="00C315ED" w:rsidRPr="00686735">
              <w:rPr>
                <w:szCs w:val="24"/>
              </w:rPr>
              <w:t>peļņas vai zaudējumu aprēķinā</w:t>
            </w:r>
            <w:r w:rsidR="00CB07FA" w:rsidRPr="00686735">
              <w:rPr>
                <w:szCs w:val="24"/>
              </w:rPr>
              <w:t xml:space="preserve"> </w:t>
            </w:r>
            <w:r w:rsidRPr="00686735">
              <w:rPr>
                <w:szCs w:val="24"/>
              </w:rPr>
              <w:t xml:space="preserve"> (likuma 52.panta trešās daļas 2.punkta b)</w:t>
            </w:r>
            <w:r w:rsidR="00AF23DF" w:rsidRPr="00686735">
              <w:rPr>
                <w:szCs w:val="24"/>
              </w:rPr>
              <w:t xml:space="preserve"> </w:t>
            </w:r>
            <w:r w:rsidRPr="00686735">
              <w:rPr>
                <w:szCs w:val="24"/>
              </w:rPr>
              <w:t>apakšpunkts)</w:t>
            </w:r>
          </w:p>
          <w:p w14:paraId="7163690C" w14:textId="77777777" w:rsidR="00083593" w:rsidRPr="00686735" w:rsidRDefault="00083593" w:rsidP="00F64941">
            <w:pPr>
              <w:pStyle w:val="ListParagraph"/>
              <w:ind w:left="0"/>
              <w:jc w:val="both"/>
              <w:rPr>
                <w:i/>
                <w:szCs w:val="24"/>
              </w:rPr>
            </w:pPr>
          </w:p>
          <w:p w14:paraId="0DC1E3C7" w14:textId="77777777" w:rsidR="00083593" w:rsidRPr="00686735" w:rsidRDefault="00083593" w:rsidP="00F64941">
            <w:pPr>
              <w:jc w:val="both"/>
              <w:rPr>
                <w:szCs w:val="24"/>
              </w:rPr>
            </w:pPr>
            <w:r w:rsidRPr="00686735">
              <w:rPr>
                <w:szCs w:val="24"/>
              </w:rPr>
              <w:t>Patiesās vērtības izmaiņas, kas ietvertas postenī „Finanšu instrumentu pārvērtēšanas rezerve”</w:t>
            </w:r>
            <w:r w:rsidRPr="00686735">
              <w:rPr>
                <w:i/>
                <w:szCs w:val="24"/>
              </w:rPr>
              <w:t xml:space="preserve"> </w:t>
            </w:r>
            <w:r w:rsidRPr="00686735">
              <w:rPr>
                <w:szCs w:val="24"/>
              </w:rPr>
              <w:t>(likuma 52.panta trešās daļas 2.punkta c) apakšpunkts</w:t>
            </w:r>
          </w:p>
          <w:p w14:paraId="624C0ADA" w14:textId="77777777" w:rsidR="00505DDB" w:rsidRPr="00686735" w:rsidRDefault="00505DDB" w:rsidP="00F64941">
            <w:pPr>
              <w:jc w:val="both"/>
              <w:rPr>
                <w:szCs w:val="24"/>
              </w:rPr>
            </w:pPr>
          </w:p>
          <w:p w14:paraId="1A494AED" w14:textId="77777777" w:rsidR="00505DDB" w:rsidRPr="00686735" w:rsidRDefault="00C1057B" w:rsidP="00F64941">
            <w:pPr>
              <w:jc w:val="both"/>
              <w:rPr>
                <w:szCs w:val="24"/>
              </w:rPr>
            </w:pPr>
            <w:r w:rsidRPr="00686735">
              <w:rPr>
                <w:szCs w:val="24"/>
              </w:rPr>
              <w:t xml:space="preserve">Kategorija </w:t>
            </w:r>
            <w:r w:rsidR="00505DDB" w:rsidRPr="00686735">
              <w:rPr>
                <w:szCs w:val="24"/>
              </w:rPr>
              <w:t>Nr.2</w:t>
            </w:r>
          </w:p>
          <w:p w14:paraId="056AC120" w14:textId="77777777" w:rsidR="00C315ED" w:rsidRPr="00686735" w:rsidRDefault="00C315ED" w:rsidP="00F64941">
            <w:pPr>
              <w:jc w:val="both"/>
              <w:rPr>
                <w:szCs w:val="24"/>
              </w:rPr>
            </w:pPr>
          </w:p>
          <w:p w14:paraId="6B7FA8FC" w14:textId="1B82CCE0" w:rsidR="00C315ED" w:rsidRPr="00686735" w:rsidRDefault="00C315ED" w:rsidP="00F64941">
            <w:pPr>
              <w:jc w:val="both"/>
              <w:rPr>
                <w:szCs w:val="24"/>
              </w:rPr>
            </w:pPr>
            <w:r w:rsidRPr="00686735">
              <w:rPr>
                <w:szCs w:val="24"/>
              </w:rPr>
              <w:lastRenderedPageBreak/>
              <w:t>Papildus sniegtā informācija, ja tāda ir:</w:t>
            </w:r>
          </w:p>
          <w:p w14:paraId="08CC37FF" w14:textId="77777777" w:rsidR="00505DDB" w:rsidRPr="00686735" w:rsidRDefault="00505DDB" w:rsidP="00F64941">
            <w:pPr>
              <w:jc w:val="both"/>
              <w:rPr>
                <w:szCs w:val="24"/>
              </w:rPr>
            </w:pPr>
          </w:p>
          <w:p w14:paraId="2954C5CC" w14:textId="3AE505A8" w:rsidR="00083593" w:rsidRPr="00686735" w:rsidRDefault="00083593" w:rsidP="00F64941">
            <w:pPr>
              <w:jc w:val="both"/>
              <w:rPr>
                <w:sz w:val="26"/>
                <w:szCs w:val="26"/>
              </w:rPr>
            </w:pPr>
          </w:p>
        </w:tc>
      </w:tr>
      <w:tr w:rsidR="002675B8" w:rsidRPr="0000327B" w14:paraId="20531A65" w14:textId="77777777" w:rsidTr="00686735">
        <w:tc>
          <w:tcPr>
            <w:tcW w:w="9039" w:type="dxa"/>
          </w:tcPr>
          <w:p w14:paraId="6C2FB21B" w14:textId="77777777" w:rsidR="001A7B13" w:rsidRPr="00686735" w:rsidRDefault="000268CF" w:rsidP="00F64941">
            <w:pPr>
              <w:pStyle w:val="ListParagraph"/>
              <w:ind w:left="0"/>
              <w:jc w:val="both"/>
              <w:rPr>
                <w:szCs w:val="24"/>
              </w:rPr>
            </w:pPr>
            <w:r w:rsidRPr="00686735">
              <w:rPr>
                <w:sz w:val="26"/>
                <w:szCs w:val="26"/>
              </w:rPr>
              <w:lastRenderedPageBreak/>
              <w:t xml:space="preserve">5. Skaidrojums par finanšu instrumentiem, ja tiem nav piemērota novērtēšana patiesajā vērtībā </w:t>
            </w:r>
            <w:r w:rsidRPr="00686735">
              <w:rPr>
                <w:rStyle w:val="FootnoteReference"/>
                <w:sz w:val="26"/>
                <w:szCs w:val="26"/>
              </w:rPr>
              <w:footnoteReference w:id="18"/>
            </w:r>
            <w:r w:rsidRPr="00686735">
              <w:rPr>
                <w:sz w:val="26"/>
                <w:szCs w:val="26"/>
              </w:rPr>
              <w:t xml:space="preserve"> </w:t>
            </w:r>
            <w:r w:rsidRPr="00686735">
              <w:rPr>
                <w:szCs w:val="24"/>
              </w:rPr>
              <w:t>(</w:t>
            </w:r>
            <w:r w:rsidR="003B572E" w:rsidRPr="00686735">
              <w:rPr>
                <w:szCs w:val="24"/>
              </w:rPr>
              <w:t xml:space="preserve">likuma </w:t>
            </w:r>
            <w:r w:rsidRPr="00686735">
              <w:rPr>
                <w:szCs w:val="24"/>
              </w:rPr>
              <w:t>53.panta pirmās daļas 1.punkts)</w:t>
            </w:r>
          </w:p>
          <w:p w14:paraId="7CD0B64F" w14:textId="77777777" w:rsidR="00890D61" w:rsidRPr="00686735" w:rsidRDefault="00890D61" w:rsidP="00F64941">
            <w:pPr>
              <w:pStyle w:val="ListParagraph"/>
              <w:ind w:left="0"/>
              <w:jc w:val="both"/>
              <w:rPr>
                <w:szCs w:val="24"/>
              </w:rPr>
            </w:pPr>
          </w:p>
          <w:p w14:paraId="6DEEE251" w14:textId="77777777" w:rsidR="005B247A" w:rsidRPr="00686735" w:rsidRDefault="00C1057B" w:rsidP="00F64941">
            <w:pPr>
              <w:pStyle w:val="ListParagraph"/>
              <w:ind w:left="0"/>
              <w:jc w:val="both"/>
              <w:rPr>
                <w:szCs w:val="24"/>
              </w:rPr>
            </w:pPr>
            <w:r w:rsidRPr="00686735">
              <w:rPr>
                <w:szCs w:val="24"/>
              </w:rPr>
              <w:t xml:space="preserve">Grupa </w:t>
            </w:r>
            <w:r w:rsidR="005B247A" w:rsidRPr="00686735">
              <w:rPr>
                <w:szCs w:val="24"/>
              </w:rPr>
              <w:t>Nr.1</w:t>
            </w:r>
          </w:p>
          <w:p w14:paraId="006D33BE" w14:textId="77777777" w:rsidR="005B247A" w:rsidRPr="00686735" w:rsidRDefault="005B247A" w:rsidP="00F64941">
            <w:pPr>
              <w:pStyle w:val="ListParagraph"/>
              <w:ind w:left="0"/>
              <w:jc w:val="both"/>
              <w:rPr>
                <w:szCs w:val="24"/>
              </w:rPr>
            </w:pPr>
            <w:r w:rsidRPr="00686735">
              <w:rPr>
                <w:szCs w:val="24"/>
              </w:rPr>
              <w:t>Bilances vērtība</w:t>
            </w:r>
          </w:p>
          <w:p w14:paraId="7866AC4E" w14:textId="77777777" w:rsidR="005B247A" w:rsidRPr="00686735" w:rsidRDefault="005B247A" w:rsidP="00F64941">
            <w:pPr>
              <w:pStyle w:val="ListParagraph"/>
              <w:ind w:left="0"/>
              <w:jc w:val="both"/>
              <w:rPr>
                <w:szCs w:val="24"/>
              </w:rPr>
            </w:pPr>
            <w:r w:rsidRPr="00686735">
              <w:rPr>
                <w:szCs w:val="24"/>
              </w:rPr>
              <w:t xml:space="preserve">Patiesā vērtība (Ja to var noteikt ar kādu no </w:t>
            </w:r>
            <w:r w:rsidR="000268CF" w:rsidRPr="00686735">
              <w:rPr>
                <w:szCs w:val="24"/>
              </w:rPr>
              <w:t>likuma 37.pantā</w:t>
            </w:r>
            <w:r w:rsidRPr="00686735">
              <w:rPr>
                <w:szCs w:val="24"/>
              </w:rPr>
              <w:t xml:space="preserve"> minētajām metodēm)</w:t>
            </w:r>
          </w:p>
          <w:p w14:paraId="15ED1397" w14:textId="77777777" w:rsidR="005B247A" w:rsidRPr="00686735" w:rsidRDefault="005B247A" w:rsidP="00F64941">
            <w:pPr>
              <w:pStyle w:val="ListParagraph"/>
              <w:ind w:left="0"/>
              <w:jc w:val="both"/>
              <w:rPr>
                <w:i/>
                <w:szCs w:val="24"/>
              </w:rPr>
            </w:pPr>
            <w:r w:rsidRPr="00686735">
              <w:rPr>
                <w:szCs w:val="24"/>
              </w:rPr>
              <w:t>Starpība</w:t>
            </w:r>
          </w:p>
          <w:p w14:paraId="43155269" w14:textId="77777777" w:rsidR="005B247A" w:rsidRPr="00686735" w:rsidRDefault="005B247A" w:rsidP="00F64941">
            <w:pPr>
              <w:pStyle w:val="ListParagraph"/>
              <w:ind w:left="0"/>
              <w:jc w:val="both"/>
              <w:rPr>
                <w:i/>
                <w:szCs w:val="24"/>
              </w:rPr>
            </w:pPr>
          </w:p>
          <w:p w14:paraId="240755B8" w14:textId="77777777" w:rsidR="00890D61" w:rsidRPr="00686735" w:rsidRDefault="00C1057B" w:rsidP="00F64941">
            <w:pPr>
              <w:pStyle w:val="ListParagraph"/>
              <w:ind w:left="0"/>
              <w:jc w:val="both"/>
              <w:rPr>
                <w:szCs w:val="24"/>
              </w:rPr>
            </w:pPr>
            <w:r w:rsidRPr="00686735">
              <w:rPr>
                <w:szCs w:val="24"/>
              </w:rPr>
              <w:t xml:space="preserve">Grupa </w:t>
            </w:r>
            <w:r w:rsidR="00890D61" w:rsidRPr="00686735">
              <w:rPr>
                <w:szCs w:val="24"/>
              </w:rPr>
              <w:t>Nr.2</w:t>
            </w:r>
          </w:p>
          <w:p w14:paraId="487049F0" w14:textId="77777777" w:rsidR="005B247A" w:rsidRPr="00686735" w:rsidRDefault="00C1057B" w:rsidP="00F64941">
            <w:pPr>
              <w:pStyle w:val="ListParagraph"/>
              <w:ind w:left="0"/>
              <w:jc w:val="both"/>
              <w:rPr>
                <w:szCs w:val="24"/>
              </w:rPr>
            </w:pPr>
            <w:r w:rsidRPr="00686735">
              <w:rPr>
                <w:szCs w:val="24"/>
              </w:rPr>
              <w:t xml:space="preserve">Grupa </w:t>
            </w:r>
            <w:r w:rsidR="005B247A" w:rsidRPr="00686735">
              <w:rPr>
                <w:szCs w:val="24"/>
              </w:rPr>
              <w:t>Nr.3</w:t>
            </w:r>
          </w:p>
          <w:p w14:paraId="58D0CC75" w14:textId="77777777" w:rsidR="00224DD3" w:rsidRPr="00686735" w:rsidRDefault="00224DD3" w:rsidP="00F64941">
            <w:pPr>
              <w:pStyle w:val="ListParagraph"/>
              <w:ind w:left="0"/>
              <w:jc w:val="both"/>
              <w:rPr>
                <w:szCs w:val="24"/>
              </w:rPr>
            </w:pPr>
          </w:p>
          <w:p w14:paraId="5D408C94" w14:textId="105DEF12" w:rsidR="00224DD3" w:rsidRPr="00686735" w:rsidRDefault="00224DD3" w:rsidP="00F64941">
            <w:pPr>
              <w:pStyle w:val="ListParagraph"/>
              <w:ind w:left="0"/>
              <w:jc w:val="both"/>
              <w:rPr>
                <w:szCs w:val="24"/>
              </w:rPr>
            </w:pPr>
            <w:r w:rsidRPr="00686735">
              <w:rPr>
                <w:szCs w:val="24"/>
              </w:rPr>
              <w:t>Papildus sniegtā informācija, ja tāda ir:</w:t>
            </w:r>
          </w:p>
          <w:p w14:paraId="16D14AB7" w14:textId="77777777" w:rsidR="00890D61" w:rsidRPr="00686735" w:rsidRDefault="00890D61" w:rsidP="00F64941">
            <w:pPr>
              <w:pStyle w:val="ListParagraph"/>
              <w:ind w:left="0"/>
              <w:jc w:val="both"/>
              <w:rPr>
                <w:szCs w:val="24"/>
              </w:rPr>
            </w:pPr>
          </w:p>
          <w:p w14:paraId="7E5F126F" w14:textId="77777777" w:rsidR="005B247A" w:rsidRPr="00686735" w:rsidRDefault="005B247A" w:rsidP="00F64941">
            <w:pPr>
              <w:pStyle w:val="ListParagraph"/>
              <w:ind w:left="0"/>
              <w:jc w:val="both"/>
              <w:rPr>
                <w:szCs w:val="24"/>
              </w:rPr>
            </w:pPr>
          </w:p>
        </w:tc>
      </w:tr>
      <w:tr w:rsidR="002675B8" w:rsidRPr="0000327B" w14:paraId="40D41962" w14:textId="77777777" w:rsidTr="00686735">
        <w:tc>
          <w:tcPr>
            <w:tcW w:w="9039" w:type="dxa"/>
          </w:tcPr>
          <w:p w14:paraId="2F286817" w14:textId="47F8707F" w:rsidR="00AB6FC3" w:rsidRPr="00686735" w:rsidRDefault="00AB6FC3" w:rsidP="00F64941">
            <w:pPr>
              <w:pStyle w:val="ListParagraph"/>
              <w:ind w:left="0"/>
              <w:jc w:val="both"/>
              <w:rPr>
                <w:szCs w:val="24"/>
              </w:rPr>
            </w:pPr>
            <w:r w:rsidRPr="00686735">
              <w:rPr>
                <w:sz w:val="26"/>
                <w:szCs w:val="26"/>
              </w:rPr>
              <w:t xml:space="preserve">6.Skaidrojums par to, ka nav paredzēta likuma 23.panta </w:t>
            </w:r>
            <w:r w:rsidR="003B572E" w:rsidRPr="00686735">
              <w:rPr>
                <w:sz w:val="26"/>
                <w:szCs w:val="26"/>
              </w:rPr>
              <w:t xml:space="preserve">trešajā </w:t>
            </w:r>
            <w:r w:rsidRPr="00686735">
              <w:rPr>
                <w:sz w:val="26"/>
                <w:szCs w:val="26"/>
              </w:rPr>
              <w:t>daļā paredzētā iespēja piemērot vērtības samazināšanu,  finanšu ieguldījumiem, kam patiesā vērtība ir mazāka par bilances</w:t>
            </w:r>
            <w:r w:rsidRPr="00686735">
              <w:rPr>
                <w:szCs w:val="24"/>
              </w:rPr>
              <w:t xml:space="preserve"> </w:t>
            </w:r>
            <w:r w:rsidR="00F2022F" w:rsidRPr="00686735">
              <w:rPr>
                <w:szCs w:val="24"/>
              </w:rPr>
              <w:t>vērtību</w:t>
            </w:r>
            <w:r w:rsidR="00CB07FA" w:rsidRPr="00686735">
              <w:rPr>
                <w:szCs w:val="24"/>
              </w:rPr>
              <w:t xml:space="preserve"> </w:t>
            </w:r>
            <w:r w:rsidRPr="00686735">
              <w:rPr>
                <w:rStyle w:val="FootnoteReference"/>
                <w:szCs w:val="24"/>
              </w:rPr>
              <w:footnoteReference w:id="19"/>
            </w:r>
            <w:r w:rsidR="003B572E" w:rsidRPr="00686735">
              <w:rPr>
                <w:szCs w:val="24"/>
              </w:rPr>
              <w:t xml:space="preserve">(likuma </w:t>
            </w:r>
            <w:r w:rsidRPr="00686735">
              <w:rPr>
                <w:szCs w:val="24"/>
              </w:rPr>
              <w:t>53.panta pirmās daļas 2.punkts)</w:t>
            </w:r>
          </w:p>
          <w:p w14:paraId="3C2DF433" w14:textId="77777777" w:rsidR="006D02A8" w:rsidRPr="00686735" w:rsidRDefault="006D02A8" w:rsidP="00F64941">
            <w:pPr>
              <w:pStyle w:val="ListParagraph"/>
              <w:ind w:left="0"/>
              <w:jc w:val="both"/>
              <w:rPr>
                <w:szCs w:val="24"/>
              </w:rPr>
            </w:pPr>
          </w:p>
          <w:p w14:paraId="49FE2B0F" w14:textId="77777777" w:rsidR="006D02A8" w:rsidRPr="00686735" w:rsidRDefault="006D02A8" w:rsidP="00F64941">
            <w:pPr>
              <w:jc w:val="both"/>
              <w:rPr>
                <w:szCs w:val="24"/>
              </w:rPr>
            </w:pPr>
            <w:r w:rsidRPr="00686735">
              <w:rPr>
                <w:szCs w:val="24"/>
              </w:rPr>
              <w:t>Nr.1</w:t>
            </w:r>
          </w:p>
          <w:p w14:paraId="36C6B2D2" w14:textId="77777777" w:rsidR="006D02A8" w:rsidRPr="00686735" w:rsidRDefault="006D02A8" w:rsidP="00F64941">
            <w:pPr>
              <w:jc w:val="both"/>
              <w:rPr>
                <w:szCs w:val="24"/>
              </w:rPr>
            </w:pPr>
            <w:r w:rsidRPr="00686735">
              <w:rPr>
                <w:szCs w:val="24"/>
              </w:rPr>
              <w:t>Bilances vērtība</w:t>
            </w:r>
          </w:p>
          <w:p w14:paraId="7FC6E9FE" w14:textId="77777777" w:rsidR="006D02A8" w:rsidRPr="00686735" w:rsidRDefault="006D02A8" w:rsidP="00F64941">
            <w:pPr>
              <w:jc w:val="both"/>
              <w:rPr>
                <w:szCs w:val="24"/>
              </w:rPr>
            </w:pPr>
            <w:r w:rsidRPr="00686735">
              <w:rPr>
                <w:szCs w:val="24"/>
              </w:rPr>
              <w:t>Patiesā vērtība</w:t>
            </w:r>
          </w:p>
          <w:p w14:paraId="0D0BAEF6" w14:textId="77777777" w:rsidR="006D02A8" w:rsidRPr="00686735" w:rsidRDefault="006D02A8" w:rsidP="00F64941">
            <w:pPr>
              <w:jc w:val="both"/>
              <w:rPr>
                <w:szCs w:val="24"/>
              </w:rPr>
            </w:pPr>
            <w:r w:rsidRPr="00686735">
              <w:rPr>
                <w:szCs w:val="24"/>
              </w:rPr>
              <w:t>Paskaidrojums, kāpēc nav piemērota vērtības samazināšana</w:t>
            </w:r>
          </w:p>
          <w:p w14:paraId="1443C63F" w14:textId="77777777" w:rsidR="005E2022" w:rsidRPr="00686735" w:rsidRDefault="005E2022" w:rsidP="00F64941">
            <w:pPr>
              <w:jc w:val="both"/>
              <w:rPr>
                <w:szCs w:val="24"/>
              </w:rPr>
            </w:pPr>
          </w:p>
          <w:p w14:paraId="07191F2E" w14:textId="77777777" w:rsidR="005E2022" w:rsidRPr="00686735" w:rsidRDefault="005E2022" w:rsidP="00F64941">
            <w:pPr>
              <w:jc w:val="both"/>
              <w:rPr>
                <w:szCs w:val="24"/>
              </w:rPr>
            </w:pPr>
            <w:r w:rsidRPr="00686735">
              <w:rPr>
                <w:szCs w:val="24"/>
              </w:rPr>
              <w:t>Nr.2</w:t>
            </w:r>
          </w:p>
          <w:p w14:paraId="69CDD557" w14:textId="77777777" w:rsidR="005E2022" w:rsidRPr="00686735" w:rsidRDefault="005E2022" w:rsidP="00F64941">
            <w:pPr>
              <w:jc w:val="both"/>
              <w:rPr>
                <w:szCs w:val="24"/>
              </w:rPr>
            </w:pPr>
            <w:r w:rsidRPr="00686735">
              <w:rPr>
                <w:szCs w:val="24"/>
              </w:rPr>
              <w:t>Bilances vērtība</w:t>
            </w:r>
          </w:p>
          <w:p w14:paraId="187E5C33" w14:textId="77777777" w:rsidR="005E2022" w:rsidRPr="00686735" w:rsidRDefault="005E2022" w:rsidP="00F64941">
            <w:pPr>
              <w:jc w:val="both"/>
              <w:rPr>
                <w:szCs w:val="24"/>
              </w:rPr>
            </w:pPr>
            <w:r w:rsidRPr="00686735">
              <w:rPr>
                <w:szCs w:val="24"/>
              </w:rPr>
              <w:t>Patiesā vērtība</w:t>
            </w:r>
          </w:p>
          <w:p w14:paraId="42A3D217" w14:textId="77777777" w:rsidR="005E2022" w:rsidRPr="00686735" w:rsidRDefault="005E2022" w:rsidP="00F64941">
            <w:pPr>
              <w:jc w:val="both"/>
              <w:rPr>
                <w:szCs w:val="24"/>
              </w:rPr>
            </w:pPr>
            <w:r w:rsidRPr="00686735">
              <w:rPr>
                <w:szCs w:val="24"/>
              </w:rPr>
              <w:t>Paskaidrojums, kāpēc nav piemērota vērtības samazināšana</w:t>
            </w:r>
          </w:p>
          <w:p w14:paraId="3A8F19A7" w14:textId="77777777" w:rsidR="00F2022F" w:rsidRPr="00686735" w:rsidRDefault="00F2022F" w:rsidP="00F64941">
            <w:pPr>
              <w:jc w:val="both"/>
              <w:rPr>
                <w:szCs w:val="24"/>
              </w:rPr>
            </w:pPr>
          </w:p>
          <w:p w14:paraId="1ED7ECAB" w14:textId="5C9F1D28" w:rsidR="00F2022F" w:rsidRPr="00686735" w:rsidRDefault="00F2022F" w:rsidP="00F64941">
            <w:pPr>
              <w:jc w:val="both"/>
              <w:rPr>
                <w:szCs w:val="24"/>
              </w:rPr>
            </w:pPr>
            <w:r w:rsidRPr="00686735">
              <w:rPr>
                <w:szCs w:val="24"/>
              </w:rPr>
              <w:t>Papildus sniegtā informācija, ja tāda ir:</w:t>
            </w:r>
          </w:p>
          <w:p w14:paraId="21BF93B9" w14:textId="77777777" w:rsidR="00880E7E" w:rsidRPr="00686735" w:rsidRDefault="00880E7E" w:rsidP="00F64941">
            <w:pPr>
              <w:jc w:val="both"/>
              <w:rPr>
                <w:szCs w:val="24"/>
              </w:rPr>
            </w:pPr>
          </w:p>
          <w:p w14:paraId="77B04857" w14:textId="77777777" w:rsidR="00AB6FC3" w:rsidRPr="00686735" w:rsidRDefault="00AB6FC3" w:rsidP="00F64941">
            <w:pPr>
              <w:jc w:val="both"/>
              <w:rPr>
                <w:sz w:val="26"/>
                <w:szCs w:val="26"/>
              </w:rPr>
            </w:pPr>
          </w:p>
        </w:tc>
      </w:tr>
      <w:tr w:rsidR="002675B8" w:rsidRPr="0000327B" w14:paraId="044DAC71" w14:textId="77777777" w:rsidTr="00686735">
        <w:tc>
          <w:tcPr>
            <w:tcW w:w="9039" w:type="dxa"/>
          </w:tcPr>
          <w:p w14:paraId="23DE8E1C" w14:textId="7BF0A18D" w:rsidR="006F7B18" w:rsidRPr="00686735" w:rsidRDefault="00B52E60" w:rsidP="00F64941">
            <w:pPr>
              <w:jc w:val="both"/>
              <w:rPr>
                <w:szCs w:val="24"/>
              </w:rPr>
            </w:pPr>
            <w:r w:rsidRPr="00686735">
              <w:rPr>
                <w:szCs w:val="24"/>
              </w:rPr>
              <w:t>7.</w:t>
            </w:r>
            <w:r w:rsidR="00261D57">
              <w:rPr>
                <w:szCs w:val="24"/>
              </w:rPr>
              <w:t xml:space="preserve"> </w:t>
            </w:r>
            <w:r w:rsidRPr="00686735">
              <w:rPr>
                <w:szCs w:val="24"/>
              </w:rPr>
              <w:t>Informācija par finanšu instrumentiem (līdzdalības apliecības, regulētā tirgū tirgotas garantijas, iespējas līgumi, utt</w:t>
            </w:r>
            <w:r w:rsidR="006C1B9B" w:rsidRPr="00686735">
              <w:rPr>
                <w:szCs w:val="24"/>
              </w:rPr>
              <w:t>.</w:t>
            </w:r>
            <w:r w:rsidRPr="00686735">
              <w:rPr>
                <w:szCs w:val="24"/>
              </w:rPr>
              <w:t xml:space="preserve">) </w:t>
            </w:r>
            <w:r w:rsidRPr="00686735">
              <w:rPr>
                <w:rStyle w:val="FootnoteReference"/>
                <w:szCs w:val="24"/>
              </w:rPr>
              <w:footnoteReference w:id="20"/>
            </w:r>
            <w:r w:rsidRPr="00686735">
              <w:rPr>
                <w:i/>
                <w:szCs w:val="24"/>
              </w:rPr>
              <w:t xml:space="preserve"> </w:t>
            </w:r>
            <w:r w:rsidRPr="00686735">
              <w:rPr>
                <w:szCs w:val="24"/>
              </w:rPr>
              <w:t>(</w:t>
            </w:r>
            <w:r w:rsidR="003B572E" w:rsidRPr="00686735">
              <w:rPr>
                <w:szCs w:val="24"/>
              </w:rPr>
              <w:t>likuma</w:t>
            </w:r>
            <w:r w:rsidR="003B572E" w:rsidRPr="00686735">
              <w:rPr>
                <w:i/>
                <w:szCs w:val="24"/>
              </w:rPr>
              <w:t xml:space="preserve"> </w:t>
            </w:r>
            <w:r w:rsidRPr="00686735">
              <w:rPr>
                <w:szCs w:val="24"/>
              </w:rPr>
              <w:t>53.panta pirmās daļas 9.punkts)</w:t>
            </w:r>
          </w:p>
          <w:p w14:paraId="2BFE82EB" w14:textId="77777777" w:rsidR="006F7B18" w:rsidRPr="00686735" w:rsidRDefault="006F7B18" w:rsidP="00F64941">
            <w:pPr>
              <w:jc w:val="both"/>
              <w:rPr>
                <w:szCs w:val="24"/>
              </w:rPr>
            </w:pPr>
          </w:p>
          <w:p w14:paraId="09754F9C" w14:textId="77777777" w:rsidR="006F7B18" w:rsidRPr="00686735" w:rsidRDefault="00795652" w:rsidP="00F64941">
            <w:pPr>
              <w:jc w:val="both"/>
              <w:rPr>
                <w:szCs w:val="24"/>
              </w:rPr>
            </w:pPr>
            <w:r w:rsidRPr="00686735">
              <w:rPr>
                <w:szCs w:val="24"/>
              </w:rPr>
              <w:t>Līdzdalības apliecības</w:t>
            </w:r>
            <w:r w:rsidR="00C1057B" w:rsidRPr="00686735">
              <w:rPr>
                <w:szCs w:val="24"/>
              </w:rPr>
              <w:t xml:space="preserve"> </w:t>
            </w:r>
          </w:p>
          <w:p w14:paraId="747BB982" w14:textId="77777777" w:rsidR="006F7B18" w:rsidRPr="00686735" w:rsidRDefault="006F7B18" w:rsidP="00F64941">
            <w:pPr>
              <w:jc w:val="both"/>
              <w:rPr>
                <w:szCs w:val="24"/>
              </w:rPr>
            </w:pPr>
            <w:r w:rsidRPr="00686735">
              <w:rPr>
                <w:szCs w:val="24"/>
              </w:rPr>
              <w:t>Skaits</w:t>
            </w:r>
          </w:p>
          <w:p w14:paraId="4988A603" w14:textId="77777777" w:rsidR="006F7B18" w:rsidRPr="00686735" w:rsidRDefault="006F7B18" w:rsidP="00F64941">
            <w:pPr>
              <w:jc w:val="both"/>
              <w:rPr>
                <w:szCs w:val="24"/>
              </w:rPr>
            </w:pPr>
            <w:r w:rsidRPr="00686735">
              <w:rPr>
                <w:szCs w:val="24"/>
              </w:rPr>
              <w:t>Tiesības, kādas tas piešķir</w:t>
            </w:r>
          </w:p>
          <w:p w14:paraId="1A55AF9D" w14:textId="77777777" w:rsidR="006F7B18" w:rsidRPr="00686735" w:rsidRDefault="006F7B18" w:rsidP="00F64941">
            <w:pPr>
              <w:jc w:val="both"/>
              <w:rPr>
                <w:i/>
                <w:szCs w:val="24"/>
              </w:rPr>
            </w:pPr>
          </w:p>
          <w:p w14:paraId="643ECA70" w14:textId="77777777" w:rsidR="006F7B18" w:rsidRPr="00686735" w:rsidRDefault="00795652" w:rsidP="00F64941">
            <w:pPr>
              <w:jc w:val="both"/>
              <w:rPr>
                <w:szCs w:val="24"/>
              </w:rPr>
            </w:pPr>
            <w:r w:rsidRPr="00686735">
              <w:rPr>
                <w:szCs w:val="24"/>
              </w:rPr>
              <w:t>Regulētā tirgū tirgotas g</w:t>
            </w:r>
            <w:r w:rsidR="00C1057B" w:rsidRPr="00686735">
              <w:rPr>
                <w:szCs w:val="24"/>
              </w:rPr>
              <w:t xml:space="preserve">arantijas </w:t>
            </w:r>
          </w:p>
          <w:p w14:paraId="57E91190" w14:textId="77777777" w:rsidR="006F7B18" w:rsidRPr="00686735" w:rsidRDefault="006F7B18" w:rsidP="00F64941">
            <w:pPr>
              <w:jc w:val="both"/>
              <w:rPr>
                <w:szCs w:val="24"/>
              </w:rPr>
            </w:pPr>
            <w:r w:rsidRPr="00686735">
              <w:rPr>
                <w:szCs w:val="24"/>
              </w:rPr>
              <w:t>Skaits</w:t>
            </w:r>
          </w:p>
          <w:p w14:paraId="2353AA37" w14:textId="77777777" w:rsidR="006F7B18" w:rsidRPr="00686735" w:rsidRDefault="006F7B18" w:rsidP="00F64941">
            <w:pPr>
              <w:jc w:val="both"/>
              <w:rPr>
                <w:i/>
                <w:szCs w:val="24"/>
              </w:rPr>
            </w:pPr>
            <w:r w:rsidRPr="00686735">
              <w:rPr>
                <w:szCs w:val="24"/>
              </w:rPr>
              <w:t>Tiesības, kādas tas piešķir</w:t>
            </w:r>
          </w:p>
          <w:p w14:paraId="5BB5BED8" w14:textId="77777777" w:rsidR="00B52E60" w:rsidRPr="00686735" w:rsidRDefault="00B52E60" w:rsidP="00F64941">
            <w:pPr>
              <w:jc w:val="both"/>
              <w:rPr>
                <w:i/>
                <w:szCs w:val="24"/>
              </w:rPr>
            </w:pPr>
          </w:p>
          <w:p w14:paraId="66674D84" w14:textId="77777777" w:rsidR="006F7B18" w:rsidRPr="00686735" w:rsidRDefault="00795652" w:rsidP="00F64941">
            <w:pPr>
              <w:jc w:val="both"/>
              <w:rPr>
                <w:szCs w:val="24"/>
              </w:rPr>
            </w:pPr>
            <w:r w:rsidRPr="00686735">
              <w:rPr>
                <w:szCs w:val="24"/>
              </w:rPr>
              <w:t>Iespējas līgumi</w:t>
            </w:r>
          </w:p>
          <w:p w14:paraId="2415B41F" w14:textId="77777777" w:rsidR="006F7B18" w:rsidRPr="00686735" w:rsidRDefault="006F7B18" w:rsidP="00F64941">
            <w:pPr>
              <w:jc w:val="both"/>
              <w:rPr>
                <w:szCs w:val="24"/>
              </w:rPr>
            </w:pPr>
            <w:r w:rsidRPr="00686735">
              <w:rPr>
                <w:szCs w:val="24"/>
              </w:rPr>
              <w:lastRenderedPageBreak/>
              <w:t>Skaits</w:t>
            </w:r>
          </w:p>
          <w:p w14:paraId="6FABC3B4" w14:textId="77777777" w:rsidR="004702AA" w:rsidRPr="00686735" w:rsidRDefault="006F7B18" w:rsidP="00F64941">
            <w:pPr>
              <w:pStyle w:val="ListParagraph"/>
              <w:ind w:left="0"/>
              <w:jc w:val="both"/>
              <w:rPr>
                <w:szCs w:val="24"/>
              </w:rPr>
            </w:pPr>
            <w:r w:rsidRPr="00686735">
              <w:rPr>
                <w:szCs w:val="24"/>
              </w:rPr>
              <w:t>Tiesības, kādas tas piešķir</w:t>
            </w:r>
          </w:p>
          <w:p w14:paraId="21BD44CC" w14:textId="77777777" w:rsidR="003D4707" w:rsidRPr="00686735" w:rsidRDefault="003D4707" w:rsidP="00F64941">
            <w:pPr>
              <w:pStyle w:val="ListParagraph"/>
              <w:ind w:left="0"/>
              <w:jc w:val="both"/>
              <w:rPr>
                <w:szCs w:val="24"/>
              </w:rPr>
            </w:pPr>
          </w:p>
          <w:p w14:paraId="7504FC94" w14:textId="5B5ABBFD" w:rsidR="003D4707" w:rsidRPr="00686735" w:rsidRDefault="003D4707" w:rsidP="00F64941">
            <w:pPr>
              <w:pStyle w:val="ListParagraph"/>
              <w:ind w:left="0"/>
              <w:jc w:val="both"/>
              <w:rPr>
                <w:szCs w:val="24"/>
              </w:rPr>
            </w:pPr>
            <w:r w:rsidRPr="00686735">
              <w:rPr>
                <w:szCs w:val="24"/>
              </w:rPr>
              <w:t>Papildus sniegtā informācija, ja tāda ir:</w:t>
            </w:r>
          </w:p>
          <w:p w14:paraId="2B7FC44E" w14:textId="77777777" w:rsidR="00B52E60" w:rsidRPr="00686735" w:rsidRDefault="00B52E60" w:rsidP="00F64941">
            <w:pPr>
              <w:pStyle w:val="ListParagraph"/>
              <w:ind w:left="0"/>
              <w:jc w:val="both"/>
              <w:rPr>
                <w:szCs w:val="24"/>
              </w:rPr>
            </w:pPr>
          </w:p>
          <w:p w14:paraId="73DD1A7A" w14:textId="77777777" w:rsidR="00B52E60" w:rsidRPr="00686735" w:rsidRDefault="00B52E60" w:rsidP="00F64941">
            <w:pPr>
              <w:jc w:val="both"/>
              <w:rPr>
                <w:sz w:val="26"/>
                <w:szCs w:val="26"/>
              </w:rPr>
            </w:pPr>
          </w:p>
        </w:tc>
      </w:tr>
      <w:tr w:rsidR="002675B8" w:rsidRPr="0000327B" w14:paraId="0662392D" w14:textId="77777777" w:rsidTr="00686735">
        <w:tc>
          <w:tcPr>
            <w:tcW w:w="9039" w:type="dxa"/>
          </w:tcPr>
          <w:p w14:paraId="31BB0DA1" w14:textId="2100A0AA" w:rsidR="0029536D" w:rsidRPr="00686735" w:rsidRDefault="00D01CC7" w:rsidP="00F64941">
            <w:pPr>
              <w:jc w:val="both"/>
              <w:rPr>
                <w:szCs w:val="24"/>
              </w:rPr>
            </w:pPr>
            <w:r w:rsidRPr="00686735">
              <w:rPr>
                <w:sz w:val="26"/>
                <w:szCs w:val="26"/>
              </w:rPr>
              <w:lastRenderedPageBreak/>
              <w:t xml:space="preserve">8. </w:t>
            </w:r>
            <w:r w:rsidR="00AA379B" w:rsidRPr="00686735">
              <w:rPr>
                <w:sz w:val="26"/>
                <w:szCs w:val="26"/>
              </w:rPr>
              <w:t>Informācija par s</w:t>
            </w:r>
            <w:r w:rsidR="0029536D" w:rsidRPr="00686735">
              <w:rPr>
                <w:sz w:val="26"/>
                <w:szCs w:val="26"/>
              </w:rPr>
              <w:t>avu akciju vai daļu kopuma</w:t>
            </w:r>
            <w:r w:rsidR="00273598" w:rsidRPr="00686735">
              <w:rPr>
                <w:rStyle w:val="FootnoteReference"/>
                <w:szCs w:val="24"/>
              </w:rPr>
              <w:footnoteReference w:id="21"/>
            </w:r>
            <w:r w:rsidR="00273598" w:rsidRPr="00686735">
              <w:rPr>
                <w:sz w:val="26"/>
                <w:szCs w:val="26"/>
              </w:rPr>
              <w:t xml:space="preserve"> </w:t>
            </w:r>
            <w:r w:rsidR="0029536D" w:rsidRPr="00686735">
              <w:rPr>
                <w:szCs w:val="24"/>
              </w:rPr>
              <w:t>(likuma 56.pants)</w:t>
            </w:r>
            <w:r w:rsidR="00273598" w:rsidRPr="00686735">
              <w:rPr>
                <w:szCs w:val="24"/>
              </w:rPr>
              <w:t xml:space="preserve"> </w:t>
            </w:r>
          </w:p>
          <w:p w14:paraId="7006B486" w14:textId="77777777" w:rsidR="00AA379B" w:rsidRPr="00686735" w:rsidRDefault="00AA379B" w:rsidP="00F64941">
            <w:pPr>
              <w:jc w:val="both"/>
              <w:rPr>
                <w:szCs w:val="24"/>
              </w:rPr>
            </w:pPr>
            <w:r w:rsidRPr="00686735">
              <w:rPr>
                <w:szCs w:val="24"/>
              </w:rPr>
              <w:t>Iemesls to iegādei pārskata gadā</w:t>
            </w:r>
          </w:p>
          <w:p w14:paraId="4C486D1E" w14:textId="77777777" w:rsidR="00AA379B" w:rsidRPr="00686735" w:rsidRDefault="00AA379B" w:rsidP="00F64941">
            <w:pPr>
              <w:jc w:val="both"/>
              <w:rPr>
                <w:szCs w:val="24"/>
              </w:rPr>
            </w:pPr>
          </w:p>
          <w:p w14:paraId="118EFC3B" w14:textId="77777777" w:rsidR="00AA379B" w:rsidRPr="00686735" w:rsidRDefault="00AA379B" w:rsidP="00F64941">
            <w:pPr>
              <w:jc w:val="both"/>
              <w:rPr>
                <w:szCs w:val="24"/>
              </w:rPr>
            </w:pPr>
            <w:r w:rsidRPr="00686735">
              <w:rPr>
                <w:szCs w:val="24"/>
              </w:rPr>
              <w:t xml:space="preserve">Pārskata gadā atpirktās akcijas vai daļas </w:t>
            </w:r>
          </w:p>
          <w:p w14:paraId="356F1F3A" w14:textId="77777777" w:rsidR="00AA379B" w:rsidRPr="00686735" w:rsidRDefault="00AA379B" w:rsidP="00F64941">
            <w:pPr>
              <w:jc w:val="both"/>
              <w:rPr>
                <w:i/>
                <w:szCs w:val="24"/>
              </w:rPr>
            </w:pPr>
            <w:r w:rsidRPr="00686735">
              <w:rPr>
                <w:i/>
                <w:szCs w:val="24"/>
              </w:rPr>
              <w:t>Skaits</w:t>
            </w:r>
          </w:p>
          <w:p w14:paraId="030DCBF7" w14:textId="77777777" w:rsidR="00AA379B" w:rsidRPr="00686735" w:rsidRDefault="00AA379B" w:rsidP="00F64941">
            <w:pPr>
              <w:jc w:val="both"/>
              <w:rPr>
                <w:i/>
                <w:szCs w:val="24"/>
              </w:rPr>
            </w:pPr>
            <w:r w:rsidRPr="00686735">
              <w:rPr>
                <w:i/>
                <w:szCs w:val="24"/>
              </w:rPr>
              <w:t>Nominālvērtība</w:t>
            </w:r>
          </w:p>
          <w:p w14:paraId="435678AE" w14:textId="77777777" w:rsidR="00AA379B" w:rsidRPr="00686735" w:rsidRDefault="00AA379B" w:rsidP="00F64941">
            <w:pPr>
              <w:jc w:val="both"/>
              <w:rPr>
                <w:i/>
                <w:szCs w:val="24"/>
              </w:rPr>
            </w:pPr>
            <w:r w:rsidRPr="00686735">
              <w:rPr>
                <w:i/>
                <w:szCs w:val="24"/>
              </w:rPr>
              <w:t>Kopsumma</w:t>
            </w:r>
          </w:p>
          <w:p w14:paraId="67607CA9" w14:textId="77777777" w:rsidR="00AA379B" w:rsidRPr="00686735" w:rsidRDefault="00AA379B" w:rsidP="00F64941">
            <w:pPr>
              <w:jc w:val="both"/>
              <w:rPr>
                <w:i/>
                <w:szCs w:val="24"/>
              </w:rPr>
            </w:pPr>
            <w:r w:rsidRPr="00686735">
              <w:rPr>
                <w:i/>
                <w:szCs w:val="24"/>
              </w:rPr>
              <w:t>Uzskaites vērtības kopsumma (jānorāda, ja nav zināma nominālvērtība</w:t>
            </w:r>
          </w:p>
          <w:p w14:paraId="7B9B3AE1" w14:textId="77777777" w:rsidR="00AA379B" w:rsidRPr="00686735" w:rsidRDefault="00AA379B" w:rsidP="00F64941">
            <w:pPr>
              <w:jc w:val="both"/>
              <w:rPr>
                <w:i/>
                <w:szCs w:val="24"/>
              </w:rPr>
            </w:pPr>
            <w:r w:rsidRPr="00686735">
              <w:rPr>
                <w:i/>
                <w:szCs w:val="24"/>
              </w:rPr>
              <w:t>Īpatsvars pamatkapitālā (%)</w:t>
            </w:r>
          </w:p>
          <w:p w14:paraId="0D2EC1A1" w14:textId="77777777" w:rsidR="00AA379B" w:rsidRPr="00686735" w:rsidRDefault="00AA379B" w:rsidP="00F64941">
            <w:pPr>
              <w:jc w:val="both"/>
              <w:rPr>
                <w:i/>
                <w:szCs w:val="24"/>
              </w:rPr>
            </w:pPr>
          </w:p>
          <w:p w14:paraId="55C6E294" w14:textId="77777777" w:rsidR="00AA379B" w:rsidRPr="00686735" w:rsidRDefault="00AA379B" w:rsidP="00F64941">
            <w:pPr>
              <w:jc w:val="both"/>
              <w:rPr>
                <w:szCs w:val="24"/>
              </w:rPr>
            </w:pPr>
            <w:r w:rsidRPr="00686735">
              <w:rPr>
                <w:szCs w:val="24"/>
              </w:rPr>
              <w:t xml:space="preserve">Pārskata gadā iegūtās un turētās akcijas vai daļas </w:t>
            </w:r>
          </w:p>
          <w:p w14:paraId="49EF1E3C" w14:textId="77777777" w:rsidR="00AA379B" w:rsidRPr="00686735" w:rsidRDefault="00AA379B" w:rsidP="00F64941">
            <w:pPr>
              <w:jc w:val="both"/>
              <w:rPr>
                <w:i/>
                <w:szCs w:val="24"/>
              </w:rPr>
            </w:pPr>
            <w:r w:rsidRPr="00686735">
              <w:rPr>
                <w:i/>
                <w:szCs w:val="24"/>
              </w:rPr>
              <w:t>Skaits</w:t>
            </w:r>
          </w:p>
          <w:p w14:paraId="7567AECC" w14:textId="77777777" w:rsidR="00AA379B" w:rsidRPr="00686735" w:rsidRDefault="00AA379B" w:rsidP="00F64941">
            <w:pPr>
              <w:jc w:val="both"/>
              <w:rPr>
                <w:i/>
                <w:szCs w:val="24"/>
              </w:rPr>
            </w:pPr>
            <w:r w:rsidRPr="00686735">
              <w:rPr>
                <w:i/>
                <w:szCs w:val="24"/>
              </w:rPr>
              <w:t>Nominālvērtība</w:t>
            </w:r>
          </w:p>
          <w:p w14:paraId="25A9C17F" w14:textId="77777777" w:rsidR="00AA379B" w:rsidRPr="00686735" w:rsidRDefault="00AA379B" w:rsidP="00F64941">
            <w:pPr>
              <w:jc w:val="both"/>
              <w:rPr>
                <w:i/>
                <w:szCs w:val="24"/>
              </w:rPr>
            </w:pPr>
            <w:r w:rsidRPr="00686735">
              <w:rPr>
                <w:i/>
                <w:szCs w:val="24"/>
              </w:rPr>
              <w:t>Kopsumma</w:t>
            </w:r>
          </w:p>
          <w:p w14:paraId="7C70E280" w14:textId="77777777" w:rsidR="00AA379B" w:rsidRPr="00686735" w:rsidRDefault="00AA379B" w:rsidP="00F64941">
            <w:pPr>
              <w:jc w:val="both"/>
              <w:rPr>
                <w:i/>
                <w:szCs w:val="24"/>
              </w:rPr>
            </w:pPr>
            <w:r w:rsidRPr="00686735">
              <w:rPr>
                <w:i/>
                <w:szCs w:val="24"/>
              </w:rPr>
              <w:t>Uzskaites vērtības kopsumma (jānorāda, ja nav zināma nominālvērtība</w:t>
            </w:r>
          </w:p>
          <w:p w14:paraId="11AE3FA4" w14:textId="77777777" w:rsidR="00AA379B" w:rsidRPr="00686735" w:rsidRDefault="00AA379B" w:rsidP="00F64941">
            <w:pPr>
              <w:jc w:val="both"/>
              <w:rPr>
                <w:szCs w:val="24"/>
              </w:rPr>
            </w:pPr>
            <w:r w:rsidRPr="00686735">
              <w:rPr>
                <w:i/>
                <w:szCs w:val="24"/>
              </w:rPr>
              <w:t>Īpatsvars pamatkapitālā (%)</w:t>
            </w:r>
          </w:p>
          <w:p w14:paraId="64CC22DC" w14:textId="77777777" w:rsidR="00D25365" w:rsidRPr="00686735" w:rsidRDefault="00D25365" w:rsidP="00F64941">
            <w:pPr>
              <w:jc w:val="both"/>
              <w:rPr>
                <w:sz w:val="26"/>
                <w:szCs w:val="26"/>
              </w:rPr>
            </w:pPr>
          </w:p>
        </w:tc>
      </w:tr>
      <w:tr w:rsidR="002675B8" w:rsidRPr="0000327B" w14:paraId="0065838B" w14:textId="77777777" w:rsidTr="00686735">
        <w:tc>
          <w:tcPr>
            <w:tcW w:w="9039" w:type="dxa"/>
          </w:tcPr>
          <w:p w14:paraId="0138325E" w14:textId="77777777" w:rsidR="005B247A" w:rsidRPr="00686735" w:rsidRDefault="0093377D" w:rsidP="00F64941">
            <w:pPr>
              <w:pStyle w:val="ListParagraph"/>
              <w:ind w:left="0"/>
              <w:jc w:val="both"/>
              <w:rPr>
                <w:szCs w:val="24"/>
              </w:rPr>
            </w:pPr>
            <w:r w:rsidRPr="00686735">
              <w:rPr>
                <w:sz w:val="26"/>
                <w:szCs w:val="26"/>
              </w:rPr>
              <w:t>9</w:t>
            </w:r>
            <w:r w:rsidR="005B247A" w:rsidRPr="00686735">
              <w:rPr>
                <w:sz w:val="26"/>
                <w:szCs w:val="26"/>
              </w:rPr>
              <w:t>.Atvasinātie finanšu instrumenti</w:t>
            </w:r>
            <w:r w:rsidR="005B247A" w:rsidRPr="00686735">
              <w:rPr>
                <w:szCs w:val="24"/>
              </w:rPr>
              <w:t xml:space="preserve"> (</w:t>
            </w:r>
            <w:r w:rsidR="0029536D" w:rsidRPr="00686735">
              <w:rPr>
                <w:szCs w:val="24"/>
              </w:rPr>
              <w:t xml:space="preserve">likuma </w:t>
            </w:r>
            <w:r w:rsidR="005B247A" w:rsidRPr="00686735">
              <w:rPr>
                <w:szCs w:val="24"/>
              </w:rPr>
              <w:t>52.panta trešās daļas 3.punkts)</w:t>
            </w:r>
          </w:p>
          <w:p w14:paraId="63F0EA68" w14:textId="77777777" w:rsidR="005B247A" w:rsidRPr="00686735" w:rsidRDefault="006D7BDD" w:rsidP="00F64941">
            <w:pPr>
              <w:pStyle w:val="ListParagraph"/>
              <w:ind w:left="0"/>
              <w:jc w:val="both"/>
              <w:rPr>
                <w:szCs w:val="24"/>
              </w:rPr>
            </w:pPr>
            <w:r w:rsidRPr="00686735">
              <w:rPr>
                <w:szCs w:val="24"/>
              </w:rPr>
              <w:t xml:space="preserve">Grupa </w:t>
            </w:r>
            <w:r w:rsidR="005B247A" w:rsidRPr="00686735">
              <w:rPr>
                <w:szCs w:val="24"/>
              </w:rPr>
              <w:t>Nr.1</w:t>
            </w:r>
          </w:p>
          <w:p w14:paraId="2C5D82B5" w14:textId="77777777" w:rsidR="005B247A" w:rsidRPr="00686735" w:rsidRDefault="006D7BDD" w:rsidP="00F64941">
            <w:pPr>
              <w:pStyle w:val="ListParagraph"/>
              <w:ind w:left="0"/>
              <w:jc w:val="both"/>
              <w:rPr>
                <w:i/>
                <w:szCs w:val="24"/>
              </w:rPr>
            </w:pPr>
            <w:r w:rsidRPr="00686735">
              <w:rPr>
                <w:i/>
                <w:szCs w:val="24"/>
              </w:rPr>
              <w:t>Vērtību kopsumma</w:t>
            </w:r>
          </w:p>
          <w:p w14:paraId="1A6C206A" w14:textId="77777777" w:rsidR="005B247A" w:rsidRPr="00686735" w:rsidRDefault="005B247A" w:rsidP="00F64941">
            <w:pPr>
              <w:pStyle w:val="ListParagraph"/>
              <w:ind w:left="0"/>
              <w:jc w:val="both"/>
              <w:rPr>
                <w:i/>
                <w:szCs w:val="24"/>
              </w:rPr>
            </w:pPr>
            <w:r w:rsidRPr="00686735">
              <w:rPr>
                <w:i/>
                <w:szCs w:val="24"/>
              </w:rPr>
              <w:t>Būtiski nosacījumi, kas varētu ietekmēt nākotnes naudas plūsmu</w:t>
            </w:r>
          </w:p>
          <w:p w14:paraId="41244100" w14:textId="77777777" w:rsidR="005B247A" w:rsidRPr="00686735" w:rsidRDefault="005B247A" w:rsidP="00F64941">
            <w:pPr>
              <w:pStyle w:val="ListParagraph"/>
              <w:ind w:left="0"/>
              <w:jc w:val="both"/>
              <w:rPr>
                <w:i/>
                <w:szCs w:val="24"/>
              </w:rPr>
            </w:pPr>
          </w:p>
          <w:p w14:paraId="26DE6336" w14:textId="77777777" w:rsidR="005B247A" w:rsidRPr="00686735" w:rsidRDefault="006D7BDD" w:rsidP="00F64941">
            <w:pPr>
              <w:pStyle w:val="ListParagraph"/>
              <w:ind w:left="0"/>
              <w:jc w:val="both"/>
              <w:rPr>
                <w:szCs w:val="24"/>
              </w:rPr>
            </w:pPr>
            <w:r w:rsidRPr="00686735">
              <w:rPr>
                <w:szCs w:val="24"/>
              </w:rPr>
              <w:t xml:space="preserve">Grupa </w:t>
            </w:r>
            <w:r w:rsidR="005B247A" w:rsidRPr="00686735">
              <w:rPr>
                <w:szCs w:val="24"/>
              </w:rPr>
              <w:t>Nr.2</w:t>
            </w:r>
          </w:p>
          <w:p w14:paraId="3C90C9A9" w14:textId="77777777" w:rsidR="005B247A" w:rsidRPr="00686735" w:rsidRDefault="00825473" w:rsidP="00F64941">
            <w:pPr>
              <w:pStyle w:val="ListParagraph"/>
              <w:ind w:left="0"/>
              <w:jc w:val="both"/>
              <w:rPr>
                <w:i/>
                <w:szCs w:val="24"/>
              </w:rPr>
            </w:pPr>
            <w:r w:rsidRPr="00686735">
              <w:rPr>
                <w:i/>
                <w:szCs w:val="24"/>
              </w:rPr>
              <w:t xml:space="preserve">Vērtību </w:t>
            </w:r>
            <w:r w:rsidR="006D7BDD" w:rsidRPr="00686735">
              <w:rPr>
                <w:i/>
                <w:szCs w:val="24"/>
              </w:rPr>
              <w:t xml:space="preserve"> kopsumma</w:t>
            </w:r>
          </w:p>
          <w:p w14:paraId="19953755" w14:textId="77777777" w:rsidR="005B247A" w:rsidRPr="00686735" w:rsidRDefault="005B247A" w:rsidP="00F64941">
            <w:pPr>
              <w:pStyle w:val="ListParagraph"/>
              <w:ind w:left="0"/>
              <w:jc w:val="both"/>
              <w:rPr>
                <w:i/>
                <w:szCs w:val="24"/>
              </w:rPr>
            </w:pPr>
            <w:r w:rsidRPr="00686735">
              <w:rPr>
                <w:i/>
                <w:szCs w:val="24"/>
              </w:rPr>
              <w:t>Būtiski nosacījumi, kas varētu ietekmēt nākotnes naudas plūsmu</w:t>
            </w:r>
          </w:p>
          <w:p w14:paraId="0C7870AE" w14:textId="77777777" w:rsidR="005B247A" w:rsidRPr="00686735" w:rsidRDefault="005B247A" w:rsidP="00F64941">
            <w:pPr>
              <w:pStyle w:val="ListParagraph"/>
              <w:ind w:left="0"/>
              <w:jc w:val="both"/>
              <w:rPr>
                <w:i/>
                <w:szCs w:val="24"/>
              </w:rPr>
            </w:pPr>
          </w:p>
          <w:p w14:paraId="03876A8D" w14:textId="77777777" w:rsidR="005B247A" w:rsidRPr="00686735" w:rsidRDefault="006D7BDD" w:rsidP="00F64941">
            <w:pPr>
              <w:pStyle w:val="ListParagraph"/>
              <w:ind w:left="0"/>
              <w:jc w:val="both"/>
              <w:rPr>
                <w:szCs w:val="24"/>
              </w:rPr>
            </w:pPr>
            <w:r w:rsidRPr="00686735">
              <w:rPr>
                <w:szCs w:val="24"/>
              </w:rPr>
              <w:t xml:space="preserve">Grupa </w:t>
            </w:r>
            <w:r w:rsidR="005B247A" w:rsidRPr="00686735">
              <w:rPr>
                <w:szCs w:val="24"/>
              </w:rPr>
              <w:t>Nr.3</w:t>
            </w:r>
          </w:p>
          <w:p w14:paraId="7D0F648F" w14:textId="77777777" w:rsidR="006D7BDD" w:rsidRPr="00686735" w:rsidRDefault="00825473" w:rsidP="00F64941">
            <w:pPr>
              <w:pStyle w:val="ListParagraph"/>
              <w:ind w:left="0"/>
              <w:jc w:val="both"/>
              <w:rPr>
                <w:i/>
                <w:szCs w:val="24"/>
              </w:rPr>
            </w:pPr>
            <w:r w:rsidRPr="00686735">
              <w:rPr>
                <w:i/>
                <w:szCs w:val="24"/>
              </w:rPr>
              <w:t xml:space="preserve">Vērtību </w:t>
            </w:r>
            <w:r w:rsidR="006D7BDD" w:rsidRPr="00686735">
              <w:rPr>
                <w:i/>
                <w:szCs w:val="24"/>
              </w:rPr>
              <w:t xml:space="preserve"> kopsumma</w:t>
            </w:r>
          </w:p>
          <w:p w14:paraId="5291AAC6" w14:textId="77777777" w:rsidR="005B247A" w:rsidRPr="00686735" w:rsidRDefault="006D7BDD" w:rsidP="00F64941">
            <w:pPr>
              <w:pStyle w:val="ListParagraph"/>
              <w:ind w:left="0"/>
              <w:jc w:val="both"/>
              <w:rPr>
                <w:i/>
                <w:szCs w:val="24"/>
              </w:rPr>
            </w:pPr>
            <w:r w:rsidRPr="00686735">
              <w:rPr>
                <w:i/>
                <w:szCs w:val="24"/>
              </w:rPr>
              <w:t>Būtiski nosacījumi, kas varētu ietekmēt nākotnes naudas plūsmu</w:t>
            </w:r>
          </w:p>
          <w:p w14:paraId="07A72726" w14:textId="77777777" w:rsidR="008947BB" w:rsidRPr="00686735" w:rsidRDefault="008947BB" w:rsidP="00F64941">
            <w:pPr>
              <w:pStyle w:val="ListParagraph"/>
              <w:ind w:left="0"/>
              <w:jc w:val="both"/>
              <w:rPr>
                <w:i/>
                <w:szCs w:val="24"/>
              </w:rPr>
            </w:pPr>
          </w:p>
          <w:p w14:paraId="32959FCB" w14:textId="311FF10F" w:rsidR="008947BB" w:rsidRPr="00686735" w:rsidRDefault="008947BB" w:rsidP="00F64941">
            <w:pPr>
              <w:pStyle w:val="ListParagraph"/>
              <w:ind w:left="0"/>
              <w:jc w:val="both"/>
              <w:rPr>
                <w:szCs w:val="24"/>
              </w:rPr>
            </w:pPr>
            <w:r w:rsidRPr="00686735">
              <w:rPr>
                <w:szCs w:val="24"/>
              </w:rPr>
              <w:t>Papildus sniegtā informācija, ja tāda ir:</w:t>
            </w:r>
          </w:p>
          <w:p w14:paraId="39514C44" w14:textId="77777777" w:rsidR="005B247A" w:rsidRPr="00686735" w:rsidRDefault="005B247A" w:rsidP="00F64941">
            <w:pPr>
              <w:pStyle w:val="ListParagraph"/>
              <w:ind w:left="0"/>
              <w:jc w:val="both"/>
              <w:rPr>
                <w:szCs w:val="24"/>
              </w:rPr>
            </w:pPr>
          </w:p>
          <w:p w14:paraId="1E1756B1" w14:textId="5EB63B80" w:rsidR="005B247A" w:rsidRPr="00686735" w:rsidRDefault="005B247A" w:rsidP="00F64941">
            <w:pPr>
              <w:jc w:val="both"/>
              <w:rPr>
                <w:sz w:val="26"/>
                <w:szCs w:val="26"/>
              </w:rPr>
            </w:pPr>
          </w:p>
        </w:tc>
      </w:tr>
      <w:tr w:rsidR="005B247A" w:rsidRPr="0000327B" w14:paraId="4B0D4F6D" w14:textId="77777777" w:rsidTr="00686735">
        <w:tc>
          <w:tcPr>
            <w:tcW w:w="9039" w:type="dxa"/>
          </w:tcPr>
          <w:p w14:paraId="51742AA9" w14:textId="46A0E8AA" w:rsidR="005B247A" w:rsidRPr="00686735" w:rsidRDefault="006D6765" w:rsidP="00E94E06">
            <w:pPr>
              <w:rPr>
                <w:szCs w:val="24"/>
              </w:rPr>
            </w:pPr>
            <w:r w:rsidRPr="00686735">
              <w:rPr>
                <w:sz w:val="26"/>
                <w:szCs w:val="26"/>
              </w:rPr>
              <w:t>10</w:t>
            </w:r>
            <w:r w:rsidR="005B247A" w:rsidRPr="00686735">
              <w:rPr>
                <w:sz w:val="26"/>
                <w:szCs w:val="26"/>
              </w:rPr>
              <w:t>.Atliktā nodokļa aktīvi</w:t>
            </w:r>
            <w:r w:rsidR="00273598" w:rsidRPr="00686735">
              <w:rPr>
                <w:sz w:val="26"/>
                <w:szCs w:val="26"/>
              </w:rPr>
              <w:t xml:space="preserve"> </w:t>
            </w:r>
            <w:r w:rsidR="005B247A" w:rsidRPr="00686735">
              <w:rPr>
                <w:rStyle w:val="FootnoteReference"/>
                <w:szCs w:val="24"/>
              </w:rPr>
              <w:footnoteReference w:id="22"/>
            </w:r>
            <w:r w:rsidR="005B247A" w:rsidRPr="00686735">
              <w:rPr>
                <w:szCs w:val="24"/>
              </w:rPr>
              <w:t xml:space="preserve"> (</w:t>
            </w:r>
            <w:r w:rsidR="005152CB" w:rsidRPr="00686735">
              <w:rPr>
                <w:szCs w:val="24"/>
              </w:rPr>
              <w:t xml:space="preserve">likuma </w:t>
            </w:r>
            <w:r w:rsidR="005B247A" w:rsidRPr="00686735">
              <w:rPr>
                <w:szCs w:val="24"/>
              </w:rPr>
              <w:t>53.panta pirmās daļas 5.punkts)</w:t>
            </w:r>
          </w:p>
          <w:p w14:paraId="709573F4" w14:textId="77777777" w:rsidR="005B247A" w:rsidRPr="00686735" w:rsidRDefault="005B247A" w:rsidP="00E94E06">
            <w:pPr>
              <w:rPr>
                <w:szCs w:val="24"/>
              </w:rPr>
            </w:pPr>
            <w:r w:rsidRPr="00686735">
              <w:rPr>
                <w:szCs w:val="24"/>
              </w:rPr>
              <w:t>Pārskata gada sākumā</w:t>
            </w:r>
          </w:p>
          <w:p w14:paraId="308E48B5" w14:textId="77777777" w:rsidR="005B247A" w:rsidRPr="00686735" w:rsidRDefault="005B247A" w:rsidP="00E94E06">
            <w:pPr>
              <w:rPr>
                <w:szCs w:val="24"/>
              </w:rPr>
            </w:pPr>
            <w:r w:rsidRPr="00686735">
              <w:rPr>
                <w:szCs w:val="24"/>
              </w:rPr>
              <w:t>Pārskata gada beigās</w:t>
            </w:r>
          </w:p>
          <w:p w14:paraId="5D882556" w14:textId="77777777" w:rsidR="005B247A" w:rsidRPr="00686735" w:rsidRDefault="005B247A" w:rsidP="00F62892">
            <w:pPr>
              <w:rPr>
                <w:rFonts w:cs="Times New Roman"/>
                <w:szCs w:val="24"/>
              </w:rPr>
            </w:pPr>
            <w:r w:rsidRPr="00686735">
              <w:rPr>
                <w:rFonts w:cs="Times New Roman"/>
                <w:szCs w:val="24"/>
              </w:rPr>
              <w:t>Izmaiņas</w:t>
            </w:r>
          </w:p>
        </w:tc>
      </w:tr>
    </w:tbl>
    <w:p w14:paraId="58ACD3C0" w14:textId="77777777" w:rsidR="008F7461" w:rsidRPr="0000327B" w:rsidRDefault="008F7461">
      <w:pPr>
        <w:rPr>
          <w:sz w:val="28"/>
          <w:szCs w:val="28"/>
          <w:u w:val="single"/>
        </w:rPr>
      </w:pPr>
    </w:p>
    <w:p w14:paraId="79444DB4" w14:textId="77777777" w:rsidR="00362566" w:rsidRPr="0000327B" w:rsidRDefault="00D21B06">
      <w:pPr>
        <w:rPr>
          <w:sz w:val="28"/>
          <w:szCs w:val="28"/>
          <w:u w:val="single"/>
        </w:rPr>
      </w:pPr>
      <w:r w:rsidRPr="0000327B">
        <w:rPr>
          <w:sz w:val="28"/>
          <w:szCs w:val="28"/>
          <w:u w:val="single"/>
        </w:rPr>
        <w:t xml:space="preserve">3.2. </w:t>
      </w:r>
      <w:r w:rsidR="00487EDD" w:rsidRPr="0000327B">
        <w:rPr>
          <w:sz w:val="28"/>
          <w:szCs w:val="28"/>
          <w:u w:val="single"/>
        </w:rPr>
        <w:t>Aizdevumi</w:t>
      </w:r>
      <w:r w:rsidR="009D14E4" w:rsidRPr="0000327B">
        <w:rPr>
          <w:sz w:val="28"/>
          <w:szCs w:val="28"/>
          <w:u w:val="single"/>
        </w:rPr>
        <w:t xml:space="preserve"> </w:t>
      </w:r>
      <w:r w:rsidR="00F11079" w:rsidRPr="0000327B">
        <w:rPr>
          <w:sz w:val="28"/>
          <w:szCs w:val="28"/>
          <w:u w:val="single"/>
        </w:rPr>
        <w:t xml:space="preserve"> </w:t>
      </w:r>
    </w:p>
    <w:p w14:paraId="4C65F43E" w14:textId="72EBBB34" w:rsidR="000F1784" w:rsidRPr="00686735" w:rsidRDefault="000F1784">
      <w:pPr>
        <w:rPr>
          <w:szCs w:val="24"/>
        </w:rPr>
      </w:pPr>
      <w:r w:rsidRPr="0000327B">
        <w:rPr>
          <w:szCs w:val="24"/>
        </w:rPr>
        <w:lastRenderedPageBreak/>
        <w:t xml:space="preserve">1.tabula. </w:t>
      </w:r>
      <w:r w:rsidRPr="00A738C4">
        <w:rPr>
          <w:szCs w:val="24"/>
        </w:rPr>
        <w:t>Aizdevumi, galvojumi un izsniegtie avansi</w:t>
      </w:r>
      <w:r w:rsidR="00B95EC6" w:rsidRPr="00A738C4">
        <w:rPr>
          <w:szCs w:val="24"/>
        </w:rPr>
        <w:t xml:space="preserve"> akcionāriem vai dalībniekiem un</w:t>
      </w:r>
      <w:r w:rsidRPr="00A738C4">
        <w:rPr>
          <w:szCs w:val="24"/>
        </w:rPr>
        <w:t xml:space="preserve"> va</w:t>
      </w:r>
      <w:r w:rsidR="007C15B3" w:rsidRPr="00A738C4">
        <w:rPr>
          <w:szCs w:val="24"/>
        </w:rPr>
        <w:t>dībai</w:t>
      </w:r>
      <w:r w:rsidR="006057C7" w:rsidRPr="00A738C4">
        <w:rPr>
          <w:szCs w:val="24"/>
        </w:rPr>
        <w:t xml:space="preserve"> </w:t>
      </w:r>
      <w:r w:rsidR="00A54152" w:rsidRPr="00A738C4">
        <w:rPr>
          <w:szCs w:val="24"/>
        </w:rPr>
        <w:t>(padomes un valdes locekļiem</w:t>
      </w:r>
      <w:r w:rsidR="00A54152" w:rsidRPr="00686735">
        <w:rPr>
          <w:szCs w:val="24"/>
        </w:rPr>
        <w:t xml:space="preserve">) </w:t>
      </w:r>
      <w:r w:rsidR="006057C7" w:rsidRPr="00686735">
        <w:rPr>
          <w:szCs w:val="24"/>
        </w:rPr>
        <w:t>(</w:t>
      </w:r>
      <w:r w:rsidR="0029536D" w:rsidRPr="00686735">
        <w:rPr>
          <w:szCs w:val="24"/>
        </w:rPr>
        <w:t xml:space="preserve">likuma </w:t>
      </w:r>
      <w:r w:rsidR="00F11079" w:rsidRPr="00686735">
        <w:rPr>
          <w:szCs w:val="24"/>
        </w:rPr>
        <w:t>52.panta pirmās daļas 3.punkts</w:t>
      </w:r>
      <w:r w:rsidR="006F4FCB" w:rsidRPr="00686735">
        <w:rPr>
          <w:szCs w:val="24"/>
        </w:rPr>
        <w:t>)</w:t>
      </w:r>
      <w:r w:rsidR="007C15B3" w:rsidRPr="00686735">
        <w:rPr>
          <w:szCs w:val="24"/>
        </w:rPr>
        <w:t xml:space="preserve"> </w:t>
      </w:r>
    </w:p>
    <w:tbl>
      <w:tblPr>
        <w:tblStyle w:val="TableGrid"/>
        <w:tblW w:w="0" w:type="auto"/>
        <w:tblLayout w:type="fixed"/>
        <w:tblLook w:val="04A0" w:firstRow="1" w:lastRow="0" w:firstColumn="1" w:lastColumn="0" w:noHBand="0" w:noVBand="1"/>
      </w:tblPr>
      <w:tblGrid>
        <w:gridCol w:w="675"/>
        <w:gridCol w:w="993"/>
        <w:gridCol w:w="879"/>
        <w:gridCol w:w="822"/>
        <w:gridCol w:w="1277"/>
        <w:gridCol w:w="1014"/>
        <w:gridCol w:w="908"/>
        <w:gridCol w:w="867"/>
        <w:gridCol w:w="1887"/>
      </w:tblGrid>
      <w:tr w:rsidR="002675B8" w:rsidRPr="0000327B" w14:paraId="6462C449" w14:textId="77777777" w:rsidTr="00686735">
        <w:tc>
          <w:tcPr>
            <w:tcW w:w="675" w:type="dxa"/>
          </w:tcPr>
          <w:p w14:paraId="7E57C01E" w14:textId="77777777" w:rsidR="00E452EC" w:rsidRPr="0000327B" w:rsidRDefault="003E736D">
            <w:pPr>
              <w:rPr>
                <w:sz w:val="20"/>
                <w:szCs w:val="20"/>
              </w:rPr>
            </w:pPr>
            <w:r w:rsidRPr="0000327B">
              <w:rPr>
                <w:sz w:val="20"/>
                <w:szCs w:val="20"/>
              </w:rPr>
              <w:t>Nr</w:t>
            </w:r>
            <w:r w:rsidR="00E452EC" w:rsidRPr="0000327B">
              <w:rPr>
                <w:sz w:val="20"/>
                <w:szCs w:val="20"/>
              </w:rPr>
              <w:t>.</w:t>
            </w:r>
          </w:p>
        </w:tc>
        <w:tc>
          <w:tcPr>
            <w:tcW w:w="993" w:type="dxa"/>
          </w:tcPr>
          <w:p w14:paraId="077237B0" w14:textId="77777777" w:rsidR="00E452EC" w:rsidRPr="0000327B" w:rsidRDefault="00E452EC">
            <w:pPr>
              <w:rPr>
                <w:sz w:val="18"/>
                <w:szCs w:val="18"/>
              </w:rPr>
            </w:pPr>
          </w:p>
        </w:tc>
        <w:tc>
          <w:tcPr>
            <w:tcW w:w="879" w:type="dxa"/>
          </w:tcPr>
          <w:p w14:paraId="43CF06EC" w14:textId="77777777" w:rsidR="00E452EC" w:rsidRPr="0000327B" w:rsidRDefault="004C2E96">
            <w:pPr>
              <w:rPr>
                <w:sz w:val="18"/>
                <w:szCs w:val="18"/>
              </w:rPr>
            </w:pPr>
            <w:r w:rsidRPr="0000327B">
              <w:rPr>
                <w:sz w:val="18"/>
                <w:szCs w:val="18"/>
              </w:rPr>
              <w:t>Amats</w:t>
            </w:r>
          </w:p>
        </w:tc>
        <w:tc>
          <w:tcPr>
            <w:tcW w:w="822" w:type="dxa"/>
          </w:tcPr>
          <w:p w14:paraId="7849571C" w14:textId="77777777" w:rsidR="00E452EC" w:rsidRPr="0000327B" w:rsidRDefault="004C2E96">
            <w:pPr>
              <w:rPr>
                <w:sz w:val="18"/>
                <w:szCs w:val="18"/>
              </w:rPr>
            </w:pPr>
            <w:r w:rsidRPr="0000327B">
              <w:rPr>
                <w:sz w:val="18"/>
                <w:szCs w:val="18"/>
              </w:rPr>
              <w:t>Izsniegšanas datums</w:t>
            </w:r>
          </w:p>
        </w:tc>
        <w:tc>
          <w:tcPr>
            <w:tcW w:w="1277" w:type="dxa"/>
          </w:tcPr>
          <w:p w14:paraId="309FC309" w14:textId="77777777" w:rsidR="00E452EC" w:rsidRPr="0000327B" w:rsidRDefault="004C2E96">
            <w:pPr>
              <w:rPr>
                <w:sz w:val="18"/>
                <w:szCs w:val="18"/>
              </w:rPr>
            </w:pPr>
            <w:r w:rsidRPr="0000327B">
              <w:rPr>
                <w:sz w:val="18"/>
                <w:szCs w:val="18"/>
              </w:rPr>
              <w:t>Izsniegtās summas vai galvojuma apmērs EUR</w:t>
            </w:r>
          </w:p>
        </w:tc>
        <w:tc>
          <w:tcPr>
            <w:tcW w:w="1014" w:type="dxa"/>
          </w:tcPr>
          <w:p w14:paraId="7C09FF77" w14:textId="77777777" w:rsidR="00E452EC" w:rsidRPr="0000327B" w:rsidRDefault="004C2E96">
            <w:pPr>
              <w:rPr>
                <w:sz w:val="18"/>
                <w:szCs w:val="18"/>
              </w:rPr>
            </w:pPr>
            <w:r w:rsidRPr="0000327B">
              <w:rPr>
                <w:sz w:val="18"/>
                <w:szCs w:val="18"/>
              </w:rPr>
              <w:t>Procentu</w:t>
            </w:r>
          </w:p>
          <w:p w14:paraId="269A7836" w14:textId="77777777" w:rsidR="004C2E96" w:rsidRPr="0000327B" w:rsidRDefault="004C2E96">
            <w:pPr>
              <w:rPr>
                <w:sz w:val="18"/>
                <w:szCs w:val="18"/>
              </w:rPr>
            </w:pPr>
            <w:r w:rsidRPr="0000327B">
              <w:rPr>
                <w:sz w:val="18"/>
                <w:szCs w:val="18"/>
              </w:rPr>
              <w:t>likme</w:t>
            </w:r>
          </w:p>
        </w:tc>
        <w:tc>
          <w:tcPr>
            <w:tcW w:w="908" w:type="dxa"/>
          </w:tcPr>
          <w:p w14:paraId="0F026C63" w14:textId="77777777" w:rsidR="00E452EC" w:rsidRPr="0000327B" w:rsidRDefault="00E452EC">
            <w:pPr>
              <w:rPr>
                <w:sz w:val="18"/>
                <w:szCs w:val="18"/>
              </w:rPr>
            </w:pPr>
            <w:r w:rsidRPr="0000327B">
              <w:rPr>
                <w:sz w:val="18"/>
                <w:szCs w:val="18"/>
              </w:rPr>
              <w:t>Atpakaļ saņemtās summas apmērs EUR</w:t>
            </w:r>
          </w:p>
        </w:tc>
        <w:tc>
          <w:tcPr>
            <w:tcW w:w="867" w:type="dxa"/>
          </w:tcPr>
          <w:p w14:paraId="6B04D15A" w14:textId="77777777" w:rsidR="00E452EC" w:rsidRPr="0000327B" w:rsidRDefault="00E452EC">
            <w:pPr>
              <w:rPr>
                <w:sz w:val="18"/>
                <w:szCs w:val="18"/>
              </w:rPr>
            </w:pPr>
            <w:r w:rsidRPr="0000327B">
              <w:rPr>
                <w:sz w:val="18"/>
                <w:szCs w:val="18"/>
              </w:rPr>
              <w:t>Parāda atlikums</w:t>
            </w:r>
            <w:r w:rsidR="004C2E96" w:rsidRPr="0000327B">
              <w:rPr>
                <w:sz w:val="18"/>
                <w:szCs w:val="18"/>
              </w:rPr>
              <w:t xml:space="preserve"> pārskata perioda beigās</w:t>
            </w:r>
            <w:r w:rsidR="00EB6885" w:rsidRPr="0000327B">
              <w:rPr>
                <w:sz w:val="18"/>
                <w:szCs w:val="18"/>
              </w:rPr>
              <w:t xml:space="preserve"> EUR</w:t>
            </w:r>
          </w:p>
        </w:tc>
        <w:tc>
          <w:tcPr>
            <w:tcW w:w="1887" w:type="dxa"/>
          </w:tcPr>
          <w:p w14:paraId="32E05D29" w14:textId="77777777" w:rsidR="00E452EC" w:rsidRPr="0000327B" w:rsidRDefault="00E452EC">
            <w:pPr>
              <w:rPr>
                <w:sz w:val="18"/>
                <w:szCs w:val="18"/>
              </w:rPr>
            </w:pPr>
            <w:r w:rsidRPr="0000327B">
              <w:rPr>
                <w:sz w:val="18"/>
                <w:szCs w:val="18"/>
              </w:rPr>
              <w:t>Aizdevuma atmaksas datums</w:t>
            </w:r>
          </w:p>
        </w:tc>
      </w:tr>
      <w:tr w:rsidR="002675B8" w:rsidRPr="0000327B" w14:paraId="75762482" w14:textId="77777777" w:rsidTr="00686735">
        <w:tc>
          <w:tcPr>
            <w:tcW w:w="9322" w:type="dxa"/>
            <w:gridSpan w:val="9"/>
          </w:tcPr>
          <w:p w14:paraId="3C110EEB" w14:textId="77777777" w:rsidR="00E452EC" w:rsidRPr="0000327B" w:rsidRDefault="00E452EC">
            <w:pPr>
              <w:rPr>
                <w:szCs w:val="24"/>
              </w:rPr>
            </w:pPr>
            <w:r w:rsidRPr="0000327B">
              <w:rPr>
                <w:szCs w:val="24"/>
              </w:rPr>
              <w:t>Ilgtermiņa</w:t>
            </w:r>
          </w:p>
        </w:tc>
      </w:tr>
      <w:tr w:rsidR="002675B8" w:rsidRPr="0000327B" w14:paraId="40E2E95C" w14:textId="77777777" w:rsidTr="00686735">
        <w:tc>
          <w:tcPr>
            <w:tcW w:w="675" w:type="dxa"/>
          </w:tcPr>
          <w:p w14:paraId="506398F2" w14:textId="77777777" w:rsidR="00E452EC" w:rsidRPr="0000327B" w:rsidRDefault="00E452EC">
            <w:pPr>
              <w:rPr>
                <w:szCs w:val="24"/>
              </w:rPr>
            </w:pPr>
            <w:r w:rsidRPr="0000327B">
              <w:rPr>
                <w:szCs w:val="24"/>
              </w:rPr>
              <w:t>1.</w:t>
            </w:r>
          </w:p>
        </w:tc>
        <w:tc>
          <w:tcPr>
            <w:tcW w:w="993" w:type="dxa"/>
          </w:tcPr>
          <w:p w14:paraId="17EF505C" w14:textId="77777777" w:rsidR="00E452EC" w:rsidRPr="0000327B" w:rsidRDefault="00E452EC">
            <w:pPr>
              <w:rPr>
                <w:szCs w:val="24"/>
              </w:rPr>
            </w:pPr>
          </w:p>
        </w:tc>
        <w:tc>
          <w:tcPr>
            <w:tcW w:w="879" w:type="dxa"/>
          </w:tcPr>
          <w:p w14:paraId="52EAA819" w14:textId="77777777" w:rsidR="00E452EC" w:rsidRPr="0000327B" w:rsidRDefault="00E452EC">
            <w:pPr>
              <w:rPr>
                <w:szCs w:val="24"/>
              </w:rPr>
            </w:pPr>
          </w:p>
        </w:tc>
        <w:tc>
          <w:tcPr>
            <w:tcW w:w="822" w:type="dxa"/>
          </w:tcPr>
          <w:p w14:paraId="0F3F9649" w14:textId="77777777" w:rsidR="00E452EC" w:rsidRPr="0000327B" w:rsidRDefault="00E452EC">
            <w:pPr>
              <w:rPr>
                <w:szCs w:val="24"/>
              </w:rPr>
            </w:pPr>
          </w:p>
        </w:tc>
        <w:tc>
          <w:tcPr>
            <w:tcW w:w="1277" w:type="dxa"/>
          </w:tcPr>
          <w:p w14:paraId="157521C6" w14:textId="77777777" w:rsidR="00E452EC" w:rsidRPr="0000327B" w:rsidRDefault="00E452EC">
            <w:pPr>
              <w:rPr>
                <w:szCs w:val="24"/>
              </w:rPr>
            </w:pPr>
          </w:p>
        </w:tc>
        <w:tc>
          <w:tcPr>
            <w:tcW w:w="1014" w:type="dxa"/>
          </w:tcPr>
          <w:p w14:paraId="499D65B2" w14:textId="77777777" w:rsidR="00E452EC" w:rsidRPr="0000327B" w:rsidRDefault="00E452EC">
            <w:pPr>
              <w:rPr>
                <w:szCs w:val="24"/>
              </w:rPr>
            </w:pPr>
          </w:p>
        </w:tc>
        <w:tc>
          <w:tcPr>
            <w:tcW w:w="908" w:type="dxa"/>
          </w:tcPr>
          <w:p w14:paraId="3653436B" w14:textId="77777777" w:rsidR="00E452EC" w:rsidRPr="0000327B" w:rsidRDefault="00E452EC">
            <w:pPr>
              <w:rPr>
                <w:szCs w:val="24"/>
              </w:rPr>
            </w:pPr>
          </w:p>
        </w:tc>
        <w:tc>
          <w:tcPr>
            <w:tcW w:w="867" w:type="dxa"/>
          </w:tcPr>
          <w:p w14:paraId="334E2CF9" w14:textId="77777777" w:rsidR="00E452EC" w:rsidRPr="0000327B" w:rsidRDefault="00E452EC">
            <w:pPr>
              <w:rPr>
                <w:szCs w:val="24"/>
              </w:rPr>
            </w:pPr>
          </w:p>
        </w:tc>
        <w:tc>
          <w:tcPr>
            <w:tcW w:w="1887" w:type="dxa"/>
          </w:tcPr>
          <w:p w14:paraId="592022C6" w14:textId="77777777" w:rsidR="00E452EC" w:rsidRPr="0000327B" w:rsidRDefault="00E452EC">
            <w:pPr>
              <w:rPr>
                <w:szCs w:val="24"/>
              </w:rPr>
            </w:pPr>
          </w:p>
        </w:tc>
      </w:tr>
      <w:tr w:rsidR="002675B8" w:rsidRPr="0000327B" w14:paraId="1DBD9293" w14:textId="77777777" w:rsidTr="00686735">
        <w:tc>
          <w:tcPr>
            <w:tcW w:w="675" w:type="dxa"/>
          </w:tcPr>
          <w:p w14:paraId="5C1F49AF" w14:textId="77777777" w:rsidR="00E452EC" w:rsidRPr="0000327B" w:rsidRDefault="00E452EC">
            <w:pPr>
              <w:rPr>
                <w:szCs w:val="24"/>
              </w:rPr>
            </w:pPr>
            <w:r w:rsidRPr="0000327B">
              <w:rPr>
                <w:szCs w:val="24"/>
              </w:rPr>
              <w:t>2.</w:t>
            </w:r>
          </w:p>
        </w:tc>
        <w:tc>
          <w:tcPr>
            <w:tcW w:w="993" w:type="dxa"/>
          </w:tcPr>
          <w:p w14:paraId="375AA18E" w14:textId="77777777" w:rsidR="00E452EC" w:rsidRPr="0000327B" w:rsidRDefault="00E452EC">
            <w:pPr>
              <w:rPr>
                <w:szCs w:val="24"/>
              </w:rPr>
            </w:pPr>
          </w:p>
        </w:tc>
        <w:tc>
          <w:tcPr>
            <w:tcW w:w="879" w:type="dxa"/>
          </w:tcPr>
          <w:p w14:paraId="2AF49C67" w14:textId="77777777" w:rsidR="00E452EC" w:rsidRPr="0000327B" w:rsidRDefault="00E452EC">
            <w:pPr>
              <w:rPr>
                <w:szCs w:val="24"/>
              </w:rPr>
            </w:pPr>
          </w:p>
        </w:tc>
        <w:tc>
          <w:tcPr>
            <w:tcW w:w="822" w:type="dxa"/>
          </w:tcPr>
          <w:p w14:paraId="0520F0C4" w14:textId="77777777" w:rsidR="00E452EC" w:rsidRPr="0000327B" w:rsidRDefault="00E452EC">
            <w:pPr>
              <w:rPr>
                <w:szCs w:val="24"/>
              </w:rPr>
            </w:pPr>
          </w:p>
        </w:tc>
        <w:tc>
          <w:tcPr>
            <w:tcW w:w="1277" w:type="dxa"/>
          </w:tcPr>
          <w:p w14:paraId="5BC13E68" w14:textId="77777777" w:rsidR="00E452EC" w:rsidRPr="0000327B" w:rsidRDefault="00E452EC">
            <w:pPr>
              <w:rPr>
                <w:szCs w:val="24"/>
              </w:rPr>
            </w:pPr>
          </w:p>
        </w:tc>
        <w:tc>
          <w:tcPr>
            <w:tcW w:w="1014" w:type="dxa"/>
          </w:tcPr>
          <w:p w14:paraId="1F840642" w14:textId="77777777" w:rsidR="00E452EC" w:rsidRPr="0000327B" w:rsidRDefault="00E452EC">
            <w:pPr>
              <w:rPr>
                <w:szCs w:val="24"/>
              </w:rPr>
            </w:pPr>
          </w:p>
        </w:tc>
        <w:tc>
          <w:tcPr>
            <w:tcW w:w="908" w:type="dxa"/>
          </w:tcPr>
          <w:p w14:paraId="26F0C9BA" w14:textId="77777777" w:rsidR="00E452EC" w:rsidRPr="0000327B" w:rsidRDefault="00E452EC">
            <w:pPr>
              <w:rPr>
                <w:szCs w:val="24"/>
              </w:rPr>
            </w:pPr>
          </w:p>
        </w:tc>
        <w:tc>
          <w:tcPr>
            <w:tcW w:w="867" w:type="dxa"/>
          </w:tcPr>
          <w:p w14:paraId="7E779D70" w14:textId="77777777" w:rsidR="00E452EC" w:rsidRPr="0000327B" w:rsidRDefault="00E452EC">
            <w:pPr>
              <w:rPr>
                <w:szCs w:val="24"/>
              </w:rPr>
            </w:pPr>
          </w:p>
        </w:tc>
        <w:tc>
          <w:tcPr>
            <w:tcW w:w="1887" w:type="dxa"/>
          </w:tcPr>
          <w:p w14:paraId="4DDFCCB8" w14:textId="77777777" w:rsidR="00E452EC" w:rsidRPr="0000327B" w:rsidRDefault="00E452EC">
            <w:pPr>
              <w:rPr>
                <w:szCs w:val="24"/>
              </w:rPr>
            </w:pPr>
          </w:p>
        </w:tc>
      </w:tr>
      <w:tr w:rsidR="002675B8" w:rsidRPr="0000327B" w14:paraId="7194247F" w14:textId="77777777" w:rsidTr="00686735">
        <w:tc>
          <w:tcPr>
            <w:tcW w:w="675" w:type="dxa"/>
          </w:tcPr>
          <w:p w14:paraId="0CACE22E" w14:textId="77777777" w:rsidR="00E452EC" w:rsidRPr="0000327B" w:rsidRDefault="00E452EC">
            <w:pPr>
              <w:rPr>
                <w:szCs w:val="24"/>
              </w:rPr>
            </w:pPr>
            <w:r w:rsidRPr="0000327B">
              <w:rPr>
                <w:szCs w:val="24"/>
              </w:rPr>
              <w:t>3.</w:t>
            </w:r>
          </w:p>
        </w:tc>
        <w:tc>
          <w:tcPr>
            <w:tcW w:w="993" w:type="dxa"/>
          </w:tcPr>
          <w:p w14:paraId="5F6DAAD8" w14:textId="77777777" w:rsidR="00E452EC" w:rsidRPr="0000327B" w:rsidRDefault="00E452EC">
            <w:pPr>
              <w:rPr>
                <w:szCs w:val="24"/>
              </w:rPr>
            </w:pPr>
          </w:p>
        </w:tc>
        <w:tc>
          <w:tcPr>
            <w:tcW w:w="879" w:type="dxa"/>
          </w:tcPr>
          <w:p w14:paraId="0D3FF9C9" w14:textId="77777777" w:rsidR="00E452EC" w:rsidRPr="0000327B" w:rsidRDefault="00E452EC">
            <w:pPr>
              <w:rPr>
                <w:szCs w:val="24"/>
              </w:rPr>
            </w:pPr>
          </w:p>
        </w:tc>
        <w:tc>
          <w:tcPr>
            <w:tcW w:w="822" w:type="dxa"/>
          </w:tcPr>
          <w:p w14:paraId="6A5E5B46" w14:textId="77777777" w:rsidR="00E452EC" w:rsidRPr="0000327B" w:rsidRDefault="00E452EC">
            <w:pPr>
              <w:rPr>
                <w:szCs w:val="24"/>
              </w:rPr>
            </w:pPr>
          </w:p>
        </w:tc>
        <w:tc>
          <w:tcPr>
            <w:tcW w:w="1277" w:type="dxa"/>
          </w:tcPr>
          <w:p w14:paraId="40E082AB" w14:textId="77777777" w:rsidR="00E452EC" w:rsidRPr="0000327B" w:rsidRDefault="00E452EC">
            <w:pPr>
              <w:rPr>
                <w:szCs w:val="24"/>
              </w:rPr>
            </w:pPr>
          </w:p>
        </w:tc>
        <w:tc>
          <w:tcPr>
            <w:tcW w:w="1014" w:type="dxa"/>
          </w:tcPr>
          <w:p w14:paraId="0001A5BA" w14:textId="77777777" w:rsidR="00E452EC" w:rsidRPr="0000327B" w:rsidRDefault="00E452EC">
            <w:pPr>
              <w:rPr>
                <w:szCs w:val="24"/>
              </w:rPr>
            </w:pPr>
          </w:p>
        </w:tc>
        <w:tc>
          <w:tcPr>
            <w:tcW w:w="908" w:type="dxa"/>
          </w:tcPr>
          <w:p w14:paraId="5A3F8E9C" w14:textId="77777777" w:rsidR="00E452EC" w:rsidRPr="0000327B" w:rsidRDefault="00E452EC">
            <w:pPr>
              <w:rPr>
                <w:szCs w:val="24"/>
              </w:rPr>
            </w:pPr>
          </w:p>
        </w:tc>
        <w:tc>
          <w:tcPr>
            <w:tcW w:w="867" w:type="dxa"/>
          </w:tcPr>
          <w:p w14:paraId="534EDFCC" w14:textId="77777777" w:rsidR="00E452EC" w:rsidRPr="0000327B" w:rsidRDefault="00E452EC">
            <w:pPr>
              <w:rPr>
                <w:szCs w:val="24"/>
              </w:rPr>
            </w:pPr>
          </w:p>
        </w:tc>
        <w:tc>
          <w:tcPr>
            <w:tcW w:w="1887" w:type="dxa"/>
          </w:tcPr>
          <w:p w14:paraId="13EC76BE" w14:textId="77777777" w:rsidR="00E452EC" w:rsidRPr="0000327B" w:rsidRDefault="00E452EC">
            <w:pPr>
              <w:rPr>
                <w:szCs w:val="24"/>
              </w:rPr>
            </w:pPr>
          </w:p>
        </w:tc>
      </w:tr>
      <w:tr w:rsidR="002675B8" w:rsidRPr="0000327B" w14:paraId="6F49A46A" w14:textId="77777777" w:rsidTr="00686735">
        <w:tc>
          <w:tcPr>
            <w:tcW w:w="675" w:type="dxa"/>
          </w:tcPr>
          <w:p w14:paraId="5B49154B" w14:textId="77777777" w:rsidR="00E452EC" w:rsidRPr="0000327B" w:rsidRDefault="00E452EC" w:rsidP="00404C8D">
            <w:pPr>
              <w:rPr>
                <w:szCs w:val="24"/>
              </w:rPr>
            </w:pPr>
            <w:r w:rsidRPr="0000327B">
              <w:rPr>
                <w:szCs w:val="24"/>
              </w:rPr>
              <w:t>4</w:t>
            </w:r>
          </w:p>
        </w:tc>
        <w:tc>
          <w:tcPr>
            <w:tcW w:w="993" w:type="dxa"/>
          </w:tcPr>
          <w:p w14:paraId="1DC2D383" w14:textId="77777777" w:rsidR="00E452EC" w:rsidRPr="0000327B" w:rsidRDefault="00404C8D">
            <w:pPr>
              <w:rPr>
                <w:sz w:val="18"/>
                <w:szCs w:val="18"/>
              </w:rPr>
            </w:pPr>
            <w:r w:rsidRPr="0000327B">
              <w:rPr>
                <w:sz w:val="18"/>
                <w:szCs w:val="18"/>
              </w:rPr>
              <w:t>Iespēja papildināt</w:t>
            </w:r>
          </w:p>
        </w:tc>
        <w:tc>
          <w:tcPr>
            <w:tcW w:w="879" w:type="dxa"/>
          </w:tcPr>
          <w:p w14:paraId="56390654" w14:textId="77777777" w:rsidR="00E452EC" w:rsidRPr="0000327B" w:rsidRDefault="00E452EC">
            <w:pPr>
              <w:rPr>
                <w:szCs w:val="24"/>
              </w:rPr>
            </w:pPr>
          </w:p>
        </w:tc>
        <w:tc>
          <w:tcPr>
            <w:tcW w:w="822" w:type="dxa"/>
          </w:tcPr>
          <w:p w14:paraId="64B4B821" w14:textId="77777777" w:rsidR="00E452EC" w:rsidRPr="0000327B" w:rsidRDefault="00E452EC">
            <w:pPr>
              <w:rPr>
                <w:szCs w:val="24"/>
              </w:rPr>
            </w:pPr>
          </w:p>
        </w:tc>
        <w:tc>
          <w:tcPr>
            <w:tcW w:w="1277" w:type="dxa"/>
          </w:tcPr>
          <w:p w14:paraId="0408AE3F" w14:textId="77777777" w:rsidR="00E452EC" w:rsidRPr="0000327B" w:rsidRDefault="00E452EC">
            <w:pPr>
              <w:rPr>
                <w:szCs w:val="24"/>
              </w:rPr>
            </w:pPr>
          </w:p>
        </w:tc>
        <w:tc>
          <w:tcPr>
            <w:tcW w:w="1014" w:type="dxa"/>
          </w:tcPr>
          <w:p w14:paraId="5C115BB6" w14:textId="77777777" w:rsidR="00E452EC" w:rsidRPr="0000327B" w:rsidRDefault="00E452EC">
            <w:pPr>
              <w:rPr>
                <w:szCs w:val="24"/>
              </w:rPr>
            </w:pPr>
          </w:p>
        </w:tc>
        <w:tc>
          <w:tcPr>
            <w:tcW w:w="908" w:type="dxa"/>
          </w:tcPr>
          <w:p w14:paraId="20F83122" w14:textId="77777777" w:rsidR="00E452EC" w:rsidRPr="0000327B" w:rsidRDefault="00E452EC">
            <w:pPr>
              <w:rPr>
                <w:szCs w:val="24"/>
              </w:rPr>
            </w:pPr>
          </w:p>
        </w:tc>
        <w:tc>
          <w:tcPr>
            <w:tcW w:w="867" w:type="dxa"/>
          </w:tcPr>
          <w:p w14:paraId="6C819AEC" w14:textId="77777777" w:rsidR="00E452EC" w:rsidRPr="0000327B" w:rsidRDefault="00E452EC">
            <w:pPr>
              <w:rPr>
                <w:szCs w:val="24"/>
              </w:rPr>
            </w:pPr>
          </w:p>
        </w:tc>
        <w:tc>
          <w:tcPr>
            <w:tcW w:w="1887" w:type="dxa"/>
          </w:tcPr>
          <w:p w14:paraId="43214B11" w14:textId="77777777" w:rsidR="00E452EC" w:rsidRPr="0000327B" w:rsidRDefault="00E452EC">
            <w:pPr>
              <w:rPr>
                <w:szCs w:val="24"/>
              </w:rPr>
            </w:pPr>
          </w:p>
        </w:tc>
      </w:tr>
      <w:tr w:rsidR="002675B8" w:rsidRPr="0000327B" w14:paraId="057BEE3F" w14:textId="77777777" w:rsidTr="00686735">
        <w:tc>
          <w:tcPr>
            <w:tcW w:w="675" w:type="dxa"/>
          </w:tcPr>
          <w:p w14:paraId="77355D28" w14:textId="77777777" w:rsidR="00E452EC" w:rsidRPr="0000327B" w:rsidRDefault="005E40AD" w:rsidP="00404C8D">
            <w:pPr>
              <w:rPr>
                <w:sz w:val="18"/>
                <w:szCs w:val="18"/>
              </w:rPr>
            </w:pPr>
            <w:r w:rsidRPr="0000327B">
              <w:rPr>
                <w:sz w:val="18"/>
                <w:szCs w:val="18"/>
              </w:rPr>
              <w:t xml:space="preserve">Kopā </w:t>
            </w:r>
          </w:p>
        </w:tc>
        <w:tc>
          <w:tcPr>
            <w:tcW w:w="993" w:type="dxa"/>
          </w:tcPr>
          <w:p w14:paraId="5543C20A" w14:textId="77777777" w:rsidR="00E452EC" w:rsidRPr="0000327B" w:rsidRDefault="00E452EC">
            <w:pPr>
              <w:rPr>
                <w:szCs w:val="24"/>
              </w:rPr>
            </w:pPr>
          </w:p>
        </w:tc>
        <w:tc>
          <w:tcPr>
            <w:tcW w:w="879" w:type="dxa"/>
          </w:tcPr>
          <w:p w14:paraId="2377D2E0" w14:textId="77777777" w:rsidR="00E452EC" w:rsidRPr="0000327B" w:rsidRDefault="00E452EC">
            <w:pPr>
              <w:rPr>
                <w:szCs w:val="24"/>
              </w:rPr>
            </w:pPr>
          </w:p>
        </w:tc>
        <w:tc>
          <w:tcPr>
            <w:tcW w:w="822" w:type="dxa"/>
          </w:tcPr>
          <w:p w14:paraId="46E19BAA" w14:textId="77777777" w:rsidR="00E452EC" w:rsidRPr="0000327B" w:rsidRDefault="00E452EC">
            <w:pPr>
              <w:rPr>
                <w:szCs w:val="24"/>
              </w:rPr>
            </w:pPr>
          </w:p>
        </w:tc>
        <w:tc>
          <w:tcPr>
            <w:tcW w:w="1277" w:type="dxa"/>
          </w:tcPr>
          <w:p w14:paraId="581D9CC0" w14:textId="77777777" w:rsidR="00E452EC" w:rsidRPr="0000327B" w:rsidRDefault="00E452EC">
            <w:pPr>
              <w:rPr>
                <w:szCs w:val="24"/>
              </w:rPr>
            </w:pPr>
          </w:p>
        </w:tc>
        <w:tc>
          <w:tcPr>
            <w:tcW w:w="1014" w:type="dxa"/>
          </w:tcPr>
          <w:p w14:paraId="03136358" w14:textId="77777777" w:rsidR="00E452EC" w:rsidRPr="0000327B" w:rsidRDefault="00E452EC">
            <w:pPr>
              <w:rPr>
                <w:szCs w:val="24"/>
              </w:rPr>
            </w:pPr>
          </w:p>
        </w:tc>
        <w:tc>
          <w:tcPr>
            <w:tcW w:w="908" w:type="dxa"/>
          </w:tcPr>
          <w:p w14:paraId="19D6E889" w14:textId="77777777" w:rsidR="00E452EC" w:rsidRPr="0000327B" w:rsidRDefault="00E452EC">
            <w:pPr>
              <w:rPr>
                <w:szCs w:val="24"/>
              </w:rPr>
            </w:pPr>
          </w:p>
        </w:tc>
        <w:tc>
          <w:tcPr>
            <w:tcW w:w="867" w:type="dxa"/>
          </w:tcPr>
          <w:p w14:paraId="64A380C6" w14:textId="77777777" w:rsidR="00E452EC" w:rsidRPr="0000327B" w:rsidRDefault="00E452EC">
            <w:pPr>
              <w:rPr>
                <w:szCs w:val="24"/>
              </w:rPr>
            </w:pPr>
          </w:p>
        </w:tc>
        <w:tc>
          <w:tcPr>
            <w:tcW w:w="1887" w:type="dxa"/>
          </w:tcPr>
          <w:p w14:paraId="6F9014D4" w14:textId="77777777" w:rsidR="00E452EC" w:rsidRPr="0000327B" w:rsidRDefault="00E452EC">
            <w:pPr>
              <w:rPr>
                <w:szCs w:val="24"/>
              </w:rPr>
            </w:pPr>
          </w:p>
        </w:tc>
      </w:tr>
      <w:tr w:rsidR="002675B8" w:rsidRPr="0000327B" w14:paraId="1CCC1914" w14:textId="77777777" w:rsidTr="00686735">
        <w:tc>
          <w:tcPr>
            <w:tcW w:w="9322" w:type="dxa"/>
            <w:gridSpan w:val="9"/>
          </w:tcPr>
          <w:p w14:paraId="7E6FA9A5" w14:textId="77777777" w:rsidR="005E40AD" w:rsidRPr="0000327B" w:rsidRDefault="005E40AD">
            <w:pPr>
              <w:rPr>
                <w:szCs w:val="24"/>
              </w:rPr>
            </w:pPr>
            <w:r w:rsidRPr="0000327B">
              <w:rPr>
                <w:szCs w:val="24"/>
              </w:rPr>
              <w:t>Īstermiņa</w:t>
            </w:r>
          </w:p>
        </w:tc>
      </w:tr>
      <w:tr w:rsidR="002675B8" w:rsidRPr="0000327B" w14:paraId="3F5C9F8A" w14:textId="77777777" w:rsidTr="00686735">
        <w:tc>
          <w:tcPr>
            <w:tcW w:w="675" w:type="dxa"/>
          </w:tcPr>
          <w:p w14:paraId="5CEACABD" w14:textId="77777777" w:rsidR="00E452EC" w:rsidRPr="0000327B" w:rsidRDefault="005E40AD">
            <w:pPr>
              <w:rPr>
                <w:szCs w:val="24"/>
              </w:rPr>
            </w:pPr>
            <w:r w:rsidRPr="0000327B">
              <w:rPr>
                <w:szCs w:val="24"/>
              </w:rPr>
              <w:t>1.</w:t>
            </w:r>
          </w:p>
        </w:tc>
        <w:tc>
          <w:tcPr>
            <w:tcW w:w="993" w:type="dxa"/>
          </w:tcPr>
          <w:p w14:paraId="36709086" w14:textId="77777777" w:rsidR="00E452EC" w:rsidRPr="0000327B" w:rsidRDefault="00E452EC">
            <w:pPr>
              <w:rPr>
                <w:szCs w:val="24"/>
              </w:rPr>
            </w:pPr>
          </w:p>
        </w:tc>
        <w:tc>
          <w:tcPr>
            <w:tcW w:w="879" w:type="dxa"/>
          </w:tcPr>
          <w:p w14:paraId="176532AF" w14:textId="77777777" w:rsidR="00E452EC" w:rsidRPr="0000327B" w:rsidRDefault="00E452EC">
            <w:pPr>
              <w:rPr>
                <w:szCs w:val="24"/>
              </w:rPr>
            </w:pPr>
          </w:p>
        </w:tc>
        <w:tc>
          <w:tcPr>
            <w:tcW w:w="822" w:type="dxa"/>
          </w:tcPr>
          <w:p w14:paraId="20561A6D" w14:textId="77777777" w:rsidR="00E452EC" w:rsidRPr="0000327B" w:rsidRDefault="00E452EC">
            <w:pPr>
              <w:rPr>
                <w:szCs w:val="24"/>
              </w:rPr>
            </w:pPr>
          </w:p>
        </w:tc>
        <w:tc>
          <w:tcPr>
            <w:tcW w:w="1277" w:type="dxa"/>
          </w:tcPr>
          <w:p w14:paraId="22407994" w14:textId="77777777" w:rsidR="00E452EC" w:rsidRPr="0000327B" w:rsidRDefault="00E452EC">
            <w:pPr>
              <w:rPr>
                <w:szCs w:val="24"/>
              </w:rPr>
            </w:pPr>
          </w:p>
        </w:tc>
        <w:tc>
          <w:tcPr>
            <w:tcW w:w="1014" w:type="dxa"/>
          </w:tcPr>
          <w:p w14:paraId="1E84DC2A" w14:textId="77777777" w:rsidR="00E452EC" w:rsidRPr="0000327B" w:rsidRDefault="00E452EC">
            <w:pPr>
              <w:rPr>
                <w:szCs w:val="24"/>
              </w:rPr>
            </w:pPr>
          </w:p>
        </w:tc>
        <w:tc>
          <w:tcPr>
            <w:tcW w:w="908" w:type="dxa"/>
          </w:tcPr>
          <w:p w14:paraId="69FEEFFA" w14:textId="77777777" w:rsidR="00E452EC" w:rsidRPr="0000327B" w:rsidRDefault="00E452EC">
            <w:pPr>
              <w:rPr>
                <w:szCs w:val="24"/>
              </w:rPr>
            </w:pPr>
          </w:p>
        </w:tc>
        <w:tc>
          <w:tcPr>
            <w:tcW w:w="867" w:type="dxa"/>
          </w:tcPr>
          <w:p w14:paraId="744936EA" w14:textId="77777777" w:rsidR="00E452EC" w:rsidRPr="0000327B" w:rsidRDefault="00E452EC">
            <w:pPr>
              <w:rPr>
                <w:szCs w:val="24"/>
              </w:rPr>
            </w:pPr>
          </w:p>
        </w:tc>
        <w:tc>
          <w:tcPr>
            <w:tcW w:w="1887" w:type="dxa"/>
          </w:tcPr>
          <w:p w14:paraId="37CC9AD5" w14:textId="77777777" w:rsidR="00E452EC" w:rsidRPr="0000327B" w:rsidRDefault="00E452EC">
            <w:pPr>
              <w:rPr>
                <w:szCs w:val="24"/>
              </w:rPr>
            </w:pPr>
          </w:p>
        </w:tc>
      </w:tr>
      <w:tr w:rsidR="002675B8" w:rsidRPr="0000327B" w14:paraId="4CBF0B11" w14:textId="77777777" w:rsidTr="00686735">
        <w:tc>
          <w:tcPr>
            <w:tcW w:w="675" w:type="dxa"/>
          </w:tcPr>
          <w:p w14:paraId="5F6159E2" w14:textId="77777777" w:rsidR="00E452EC" w:rsidRPr="0000327B" w:rsidRDefault="005E40AD">
            <w:pPr>
              <w:rPr>
                <w:szCs w:val="24"/>
              </w:rPr>
            </w:pPr>
            <w:r w:rsidRPr="0000327B">
              <w:rPr>
                <w:szCs w:val="24"/>
              </w:rPr>
              <w:t>2.</w:t>
            </w:r>
          </w:p>
        </w:tc>
        <w:tc>
          <w:tcPr>
            <w:tcW w:w="993" w:type="dxa"/>
          </w:tcPr>
          <w:p w14:paraId="34C20A65" w14:textId="77777777" w:rsidR="00E452EC" w:rsidRPr="0000327B" w:rsidRDefault="00E452EC">
            <w:pPr>
              <w:rPr>
                <w:szCs w:val="24"/>
              </w:rPr>
            </w:pPr>
          </w:p>
        </w:tc>
        <w:tc>
          <w:tcPr>
            <w:tcW w:w="879" w:type="dxa"/>
          </w:tcPr>
          <w:p w14:paraId="13158F9F" w14:textId="77777777" w:rsidR="00E452EC" w:rsidRPr="0000327B" w:rsidRDefault="00E452EC">
            <w:pPr>
              <w:rPr>
                <w:szCs w:val="24"/>
              </w:rPr>
            </w:pPr>
          </w:p>
        </w:tc>
        <w:tc>
          <w:tcPr>
            <w:tcW w:w="822" w:type="dxa"/>
          </w:tcPr>
          <w:p w14:paraId="3D3392D0" w14:textId="77777777" w:rsidR="00E452EC" w:rsidRPr="0000327B" w:rsidRDefault="00E452EC">
            <w:pPr>
              <w:rPr>
                <w:szCs w:val="24"/>
              </w:rPr>
            </w:pPr>
          </w:p>
        </w:tc>
        <w:tc>
          <w:tcPr>
            <w:tcW w:w="1277" w:type="dxa"/>
          </w:tcPr>
          <w:p w14:paraId="7E941D69" w14:textId="77777777" w:rsidR="00E452EC" w:rsidRPr="0000327B" w:rsidRDefault="00E452EC">
            <w:pPr>
              <w:rPr>
                <w:szCs w:val="24"/>
              </w:rPr>
            </w:pPr>
          </w:p>
        </w:tc>
        <w:tc>
          <w:tcPr>
            <w:tcW w:w="1014" w:type="dxa"/>
          </w:tcPr>
          <w:p w14:paraId="13393BE9" w14:textId="77777777" w:rsidR="00E452EC" w:rsidRPr="0000327B" w:rsidRDefault="00E452EC">
            <w:pPr>
              <w:rPr>
                <w:szCs w:val="24"/>
              </w:rPr>
            </w:pPr>
          </w:p>
        </w:tc>
        <w:tc>
          <w:tcPr>
            <w:tcW w:w="908" w:type="dxa"/>
          </w:tcPr>
          <w:p w14:paraId="15BC0960" w14:textId="77777777" w:rsidR="00E452EC" w:rsidRPr="0000327B" w:rsidRDefault="00E452EC">
            <w:pPr>
              <w:rPr>
                <w:szCs w:val="24"/>
              </w:rPr>
            </w:pPr>
          </w:p>
        </w:tc>
        <w:tc>
          <w:tcPr>
            <w:tcW w:w="867" w:type="dxa"/>
          </w:tcPr>
          <w:p w14:paraId="69C07666" w14:textId="77777777" w:rsidR="00E452EC" w:rsidRPr="0000327B" w:rsidRDefault="00E452EC">
            <w:pPr>
              <w:rPr>
                <w:szCs w:val="24"/>
              </w:rPr>
            </w:pPr>
          </w:p>
        </w:tc>
        <w:tc>
          <w:tcPr>
            <w:tcW w:w="1887" w:type="dxa"/>
          </w:tcPr>
          <w:p w14:paraId="178B0EAF" w14:textId="77777777" w:rsidR="00E452EC" w:rsidRPr="0000327B" w:rsidRDefault="00E452EC">
            <w:pPr>
              <w:rPr>
                <w:szCs w:val="24"/>
              </w:rPr>
            </w:pPr>
          </w:p>
        </w:tc>
      </w:tr>
      <w:tr w:rsidR="002675B8" w:rsidRPr="0000327B" w14:paraId="240F15D4" w14:textId="77777777" w:rsidTr="00686735">
        <w:tc>
          <w:tcPr>
            <w:tcW w:w="675" w:type="dxa"/>
          </w:tcPr>
          <w:p w14:paraId="58186D8E" w14:textId="77777777" w:rsidR="00E452EC" w:rsidRPr="0000327B" w:rsidRDefault="005E40AD">
            <w:pPr>
              <w:rPr>
                <w:szCs w:val="24"/>
              </w:rPr>
            </w:pPr>
            <w:r w:rsidRPr="0000327B">
              <w:rPr>
                <w:szCs w:val="24"/>
              </w:rPr>
              <w:t>3.</w:t>
            </w:r>
          </w:p>
        </w:tc>
        <w:tc>
          <w:tcPr>
            <w:tcW w:w="993" w:type="dxa"/>
          </w:tcPr>
          <w:p w14:paraId="3C2FCD62" w14:textId="77777777" w:rsidR="00E452EC" w:rsidRPr="0000327B" w:rsidRDefault="00E452EC">
            <w:pPr>
              <w:rPr>
                <w:szCs w:val="24"/>
              </w:rPr>
            </w:pPr>
          </w:p>
        </w:tc>
        <w:tc>
          <w:tcPr>
            <w:tcW w:w="879" w:type="dxa"/>
          </w:tcPr>
          <w:p w14:paraId="10E6F88E" w14:textId="77777777" w:rsidR="00E452EC" w:rsidRPr="0000327B" w:rsidRDefault="00E452EC">
            <w:pPr>
              <w:rPr>
                <w:szCs w:val="24"/>
              </w:rPr>
            </w:pPr>
          </w:p>
        </w:tc>
        <w:tc>
          <w:tcPr>
            <w:tcW w:w="822" w:type="dxa"/>
          </w:tcPr>
          <w:p w14:paraId="07DA0BCC" w14:textId="77777777" w:rsidR="00E452EC" w:rsidRPr="0000327B" w:rsidRDefault="00E452EC">
            <w:pPr>
              <w:rPr>
                <w:szCs w:val="24"/>
              </w:rPr>
            </w:pPr>
          </w:p>
        </w:tc>
        <w:tc>
          <w:tcPr>
            <w:tcW w:w="1277" w:type="dxa"/>
          </w:tcPr>
          <w:p w14:paraId="53034B07" w14:textId="77777777" w:rsidR="00E452EC" w:rsidRPr="0000327B" w:rsidRDefault="00E452EC">
            <w:pPr>
              <w:rPr>
                <w:szCs w:val="24"/>
              </w:rPr>
            </w:pPr>
          </w:p>
        </w:tc>
        <w:tc>
          <w:tcPr>
            <w:tcW w:w="1014" w:type="dxa"/>
          </w:tcPr>
          <w:p w14:paraId="4062350B" w14:textId="77777777" w:rsidR="00E452EC" w:rsidRPr="0000327B" w:rsidRDefault="00E452EC">
            <w:pPr>
              <w:rPr>
                <w:szCs w:val="24"/>
              </w:rPr>
            </w:pPr>
          </w:p>
        </w:tc>
        <w:tc>
          <w:tcPr>
            <w:tcW w:w="908" w:type="dxa"/>
          </w:tcPr>
          <w:p w14:paraId="1299B73F" w14:textId="77777777" w:rsidR="00E452EC" w:rsidRPr="0000327B" w:rsidRDefault="00E452EC">
            <w:pPr>
              <w:rPr>
                <w:szCs w:val="24"/>
              </w:rPr>
            </w:pPr>
          </w:p>
        </w:tc>
        <w:tc>
          <w:tcPr>
            <w:tcW w:w="867" w:type="dxa"/>
          </w:tcPr>
          <w:p w14:paraId="2E17B3F8" w14:textId="77777777" w:rsidR="00E452EC" w:rsidRPr="0000327B" w:rsidRDefault="00E452EC">
            <w:pPr>
              <w:rPr>
                <w:szCs w:val="24"/>
              </w:rPr>
            </w:pPr>
          </w:p>
        </w:tc>
        <w:tc>
          <w:tcPr>
            <w:tcW w:w="1887" w:type="dxa"/>
          </w:tcPr>
          <w:p w14:paraId="5E6000E4" w14:textId="77777777" w:rsidR="00E452EC" w:rsidRPr="0000327B" w:rsidRDefault="00E452EC">
            <w:pPr>
              <w:rPr>
                <w:szCs w:val="24"/>
              </w:rPr>
            </w:pPr>
          </w:p>
        </w:tc>
      </w:tr>
      <w:tr w:rsidR="002675B8" w:rsidRPr="0000327B" w14:paraId="1BBDA5CD" w14:textId="77777777" w:rsidTr="00686735">
        <w:tc>
          <w:tcPr>
            <w:tcW w:w="675" w:type="dxa"/>
          </w:tcPr>
          <w:p w14:paraId="71C5282D" w14:textId="77777777" w:rsidR="00E452EC" w:rsidRPr="0000327B" w:rsidRDefault="005E40AD" w:rsidP="00404C8D">
            <w:pPr>
              <w:rPr>
                <w:szCs w:val="24"/>
              </w:rPr>
            </w:pPr>
            <w:r w:rsidRPr="0000327B">
              <w:rPr>
                <w:szCs w:val="24"/>
              </w:rPr>
              <w:t>4.</w:t>
            </w:r>
          </w:p>
        </w:tc>
        <w:tc>
          <w:tcPr>
            <w:tcW w:w="993" w:type="dxa"/>
          </w:tcPr>
          <w:p w14:paraId="33A32F19" w14:textId="77777777" w:rsidR="00E452EC" w:rsidRPr="0000327B" w:rsidRDefault="00404C8D">
            <w:pPr>
              <w:rPr>
                <w:sz w:val="18"/>
                <w:szCs w:val="18"/>
              </w:rPr>
            </w:pPr>
            <w:r w:rsidRPr="0000327B">
              <w:rPr>
                <w:sz w:val="18"/>
                <w:szCs w:val="18"/>
              </w:rPr>
              <w:t>Iespēja papildināt</w:t>
            </w:r>
          </w:p>
        </w:tc>
        <w:tc>
          <w:tcPr>
            <w:tcW w:w="879" w:type="dxa"/>
          </w:tcPr>
          <w:p w14:paraId="1652A987" w14:textId="77777777" w:rsidR="00E452EC" w:rsidRPr="0000327B" w:rsidRDefault="00E452EC">
            <w:pPr>
              <w:rPr>
                <w:szCs w:val="24"/>
              </w:rPr>
            </w:pPr>
          </w:p>
        </w:tc>
        <w:tc>
          <w:tcPr>
            <w:tcW w:w="822" w:type="dxa"/>
          </w:tcPr>
          <w:p w14:paraId="7C3E528B" w14:textId="77777777" w:rsidR="00E452EC" w:rsidRPr="0000327B" w:rsidRDefault="00E452EC">
            <w:pPr>
              <w:rPr>
                <w:szCs w:val="24"/>
              </w:rPr>
            </w:pPr>
          </w:p>
        </w:tc>
        <w:tc>
          <w:tcPr>
            <w:tcW w:w="1277" w:type="dxa"/>
          </w:tcPr>
          <w:p w14:paraId="7DF188AB" w14:textId="77777777" w:rsidR="00E452EC" w:rsidRPr="0000327B" w:rsidRDefault="00E452EC">
            <w:pPr>
              <w:rPr>
                <w:szCs w:val="24"/>
              </w:rPr>
            </w:pPr>
          </w:p>
        </w:tc>
        <w:tc>
          <w:tcPr>
            <w:tcW w:w="1014" w:type="dxa"/>
          </w:tcPr>
          <w:p w14:paraId="3614F0CC" w14:textId="77777777" w:rsidR="00E452EC" w:rsidRPr="0000327B" w:rsidRDefault="00E452EC">
            <w:pPr>
              <w:rPr>
                <w:szCs w:val="24"/>
              </w:rPr>
            </w:pPr>
          </w:p>
        </w:tc>
        <w:tc>
          <w:tcPr>
            <w:tcW w:w="908" w:type="dxa"/>
          </w:tcPr>
          <w:p w14:paraId="5C669282" w14:textId="77777777" w:rsidR="00E452EC" w:rsidRPr="0000327B" w:rsidRDefault="00E452EC">
            <w:pPr>
              <w:rPr>
                <w:szCs w:val="24"/>
              </w:rPr>
            </w:pPr>
          </w:p>
        </w:tc>
        <w:tc>
          <w:tcPr>
            <w:tcW w:w="867" w:type="dxa"/>
          </w:tcPr>
          <w:p w14:paraId="660F5B3E" w14:textId="77777777" w:rsidR="00E452EC" w:rsidRPr="0000327B" w:rsidRDefault="00E452EC">
            <w:pPr>
              <w:rPr>
                <w:szCs w:val="24"/>
              </w:rPr>
            </w:pPr>
          </w:p>
        </w:tc>
        <w:tc>
          <w:tcPr>
            <w:tcW w:w="1887" w:type="dxa"/>
          </w:tcPr>
          <w:p w14:paraId="762C4771" w14:textId="77777777" w:rsidR="00E452EC" w:rsidRPr="0000327B" w:rsidRDefault="00E452EC">
            <w:pPr>
              <w:rPr>
                <w:szCs w:val="24"/>
              </w:rPr>
            </w:pPr>
          </w:p>
        </w:tc>
      </w:tr>
      <w:tr w:rsidR="00E452EC" w:rsidRPr="0000327B" w14:paraId="4FB05734" w14:textId="77777777" w:rsidTr="00686735">
        <w:tc>
          <w:tcPr>
            <w:tcW w:w="675" w:type="dxa"/>
          </w:tcPr>
          <w:p w14:paraId="558E64BD" w14:textId="77777777" w:rsidR="00E452EC" w:rsidRPr="0000327B" w:rsidRDefault="005E40AD" w:rsidP="00404C8D">
            <w:pPr>
              <w:rPr>
                <w:sz w:val="18"/>
                <w:szCs w:val="18"/>
              </w:rPr>
            </w:pPr>
            <w:r w:rsidRPr="0000327B">
              <w:rPr>
                <w:sz w:val="18"/>
                <w:szCs w:val="18"/>
              </w:rPr>
              <w:t xml:space="preserve">Kopā </w:t>
            </w:r>
          </w:p>
        </w:tc>
        <w:tc>
          <w:tcPr>
            <w:tcW w:w="993" w:type="dxa"/>
          </w:tcPr>
          <w:p w14:paraId="52BB9A80" w14:textId="77777777" w:rsidR="00E452EC" w:rsidRPr="0000327B" w:rsidRDefault="00E452EC">
            <w:pPr>
              <w:rPr>
                <w:szCs w:val="24"/>
              </w:rPr>
            </w:pPr>
          </w:p>
        </w:tc>
        <w:tc>
          <w:tcPr>
            <w:tcW w:w="879" w:type="dxa"/>
          </w:tcPr>
          <w:p w14:paraId="0222F34D" w14:textId="77777777" w:rsidR="00E452EC" w:rsidRPr="0000327B" w:rsidRDefault="00E452EC">
            <w:pPr>
              <w:rPr>
                <w:szCs w:val="24"/>
              </w:rPr>
            </w:pPr>
          </w:p>
        </w:tc>
        <w:tc>
          <w:tcPr>
            <w:tcW w:w="822" w:type="dxa"/>
          </w:tcPr>
          <w:p w14:paraId="11DC7970" w14:textId="77777777" w:rsidR="00E452EC" w:rsidRPr="0000327B" w:rsidRDefault="00E452EC">
            <w:pPr>
              <w:rPr>
                <w:szCs w:val="24"/>
              </w:rPr>
            </w:pPr>
          </w:p>
        </w:tc>
        <w:tc>
          <w:tcPr>
            <w:tcW w:w="1277" w:type="dxa"/>
          </w:tcPr>
          <w:p w14:paraId="522B7476" w14:textId="77777777" w:rsidR="00E452EC" w:rsidRPr="0000327B" w:rsidRDefault="00E452EC">
            <w:pPr>
              <w:rPr>
                <w:szCs w:val="24"/>
              </w:rPr>
            </w:pPr>
          </w:p>
        </w:tc>
        <w:tc>
          <w:tcPr>
            <w:tcW w:w="1014" w:type="dxa"/>
          </w:tcPr>
          <w:p w14:paraId="681FBB3D" w14:textId="77777777" w:rsidR="00E452EC" w:rsidRPr="0000327B" w:rsidRDefault="00E452EC">
            <w:pPr>
              <w:rPr>
                <w:szCs w:val="24"/>
              </w:rPr>
            </w:pPr>
          </w:p>
        </w:tc>
        <w:tc>
          <w:tcPr>
            <w:tcW w:w="908" w:type="dxa"/>
          </w:tcPr>
          <w:p w14:paraId="245F1457" w14:textId="77777777" w:rsidR="00E452EC" w:rsidRPr="0000327B" w:rsidRDefault="00E452EC">
            <w:pPr>
              <w:rPr>
                <w:szCs w:val="24"/>
              </w:rPr>
            </w:pPr>
          </w:p>
        </w:tc>
        <w:tc>
          <w:tcPr>
            <w:tcW w:w="867" w:type="dxa"/>
          </w:tcPr>
          <w:p w14:paraId="6E9C06C6" w14:textId="77777777" w:rsidR="00E452EC" w:rsidRPr="0000327B" w:rsidRDefault="00E452EC">
            <w:pPr>
              <w:rPr>
                <w:szCs w:val="24"/>
              </w:rPr>
            </w:pPr>
          </w:p>
        </w:tc>
        <w:tc>
          <w:tcPr>
            <w:tcW w:w="1887" w:type="dxa"/>
          </w:tcPr>
          <w:p w14:paraId="72BCCA78" w14:textId="77777777" w:rsidR="00E452EC" w:rsidRPr="0000327B" w:rsidRDefault="00E452EC">
            <w:pPr>
              <w:rPr>
                <w:szCs w:val="24"/>
              </w:rPr>
            </w:pPr>
          </w:p>
        </w:tc>
      </w:tr>
    </w:tbl>
    <w:p w14:paraId="3B0E383D" w14:textId="77777777" w:rsidR="00CA3657" w:rsidRDefault="00CA3657">
      <w:pPr>
        <w:rPr>
          <w:szCs w:val="24"/>
        </w:rPr>
      </w:pPr>
    </w:p>
    <w:tbl>
      <w:tblPr>
        <w:tblStyle w:val="TableGrid"/>
        <w:tblW w:w="0" w:type="auto"/>
        <w:tblLook w:val="04A0" w:firstRow="1" w:lastRow="0" w:firstColumn="1" w:lastColumn="0" w:noHBand="0" w:noVBand="1"/>
      </w:tblPr>
      <w:tblGrid>
        <w:gridCol w:w="9331"/>
      </w:tblGrid>
      <w:tr w:rsidR="00F85BCC" w14:paraId="1D63EB4B" w14:textId="77777777" w:rsidTr="00F85BCC">
        <w:tc>
          <w:tcPr>
            <w:tcW w:w="9331" w:type="dxa"/>
          </w:tcPr>
          <w:p w14:paraId="64A808BB" w14:textId="30205C25" w:rsidR="00F85BCC" w:rsidRPr="00686735" w:rsidRDefault="0093017A" w:rsidP="00273598">
            <w:pPr>
              <w:rPr>
                <w:szCs w:val="24"/>
              </w:rPr>
            </w:pPr>
            <w:r w:rsidRPr="00686735">
              <w:rPr>
                <w:color w:val="000000" w:themeColor="text1"/>
                <w:szCs w:val="24"/>
              </w:rPr>
              <w:t>Priekšlikumi vai informācija par peļņas sadali vai zaudējumu segšanu</w:t>
            </w:r>
            <w:r w:rsidR="00CB07FA" w:rsidRPr="00686735">
              <w:rPr>
                <w:color w:val="000000" w:themeColor="text1"/>
                <w:szCs w:val="24"/>
              </w:rPr>
              <w:t xml:space="preserve"> </w:t>
            </w:r>
            <w:r w:rsidR="00273598" w:rsidRPr="00686735">
              <w:rPr>
                <w:rStyle w:val="FootnoteReference"/>
                <w:color w:val="000000" w:themeColor="text1"/>
                <w:szCs w:val="24"/>
              </w:rPr>
              <w:footnoteReference w:id="23"/>
            </w:r>
            <w:r w:rsidRPr="00686735">
              <w:rPr>
                <w:color w:val="000000" w:themeColor="text1"/>
                <w:szCs w:val="24"/>
              </w:rPr>
              <w:t xml:space="preserve"> (likuma 53.panta pirmās daļas 12.punkts)</w:t>
            </w:r>
          </w:p>
        </w:tc>
      </w:tr>
      <w:tr w:rsidR="00F85BCC" w14:paraId="2CC3A583" w14:textId="77777777" w:rsidTr="00F85BCC">
        <w:tc>
          <w:tcPr>
            <w:tcW w:w="9331" w:type="dxa"/>
          </w:tcPr>
          <w:p w14:paraId="1D464B4E" w14:textId="77777777" w:rsidR="00F85BCC" w:rsidRDefault="00F85BCC">
            <w:pPr>
              <w:rPr>
                <w:szCs w:val="24"/>
              </w:rPr>
            </w:pPr>
          </w:p>
        </w:tc>
      </w:tr>
    </w:tbl>
    <w:p w14:paraId="7B995D5D" w14:textId="77777777" w:rsidR="00F85BCC" w:rsidRDefault="00F85BCC">
      <w:pPr>
        <w:rPr>
          <w:szCs w:val="24"/>
        </w:rPr>
      </w:pPr>
    </w:p>
    <w:p w14:paraId="459FB1CB" w14:textId="77777777" w:rsidR="00F85BCC" w:rsidRPr="0000327B" w:rsidRDefault="00F85BCC">
      <w:pPr>
        <w:rPr>
          <w:szCs w:val="24"/>
        </w:rPr>
      </w:pPr>
    </w:p>
    <w:p w14:paraId="2B90478A" w14:textId="5972AA1D" w:rsidR="007E7942" w:rsidRPr="00686735" w:rsidRDefault="007E7942">
      <w:pPr>
        <w:rPr>
          <w:szCs w:val="24"/>
        </w:rPr>
      </w:pPr>
      <w:r w:rsidRPr="00686735">
        <w:rPr>
          <w:szCs w:val="24"/>
        </w:rPr>
        <w:t>2.tabula</w:t>
      </w:r>
      <w:r w:rsidR="00261D57">
        <w:rPr>
          <w:szCs w:val="24"/>
        </w:rPr>
        <w:t>.</w:t>
      </w:r>
      <w:r w:rsidRPr="00686735">
        <w:rPr>
          <w:szCs w:val="24"/>
        </w:rPr>
        <w:t xml:space="preserve"> Ārkārtas dividendes</w:t>
      </w:r>
      <w:r w:rsidR="005A2D94" w:rsidRPr="00686735">
        <w:t xml:space="preserve"> </w:t>
      </w:r>
      <w:r w:rsidR="00FB01D9" w:rsidRPr="00686735">
        <w:t xml:space="preserve">informāciju </w:t>
      </w:r>
      <w:r w:rsidR="007C4FD0" w:rsidRPr="00686735">
        <w:t>s</w:t>
      </w:r>
      <w:r w:rsidR="005A2D94" w:rsidRPr="00686735">
        <w:t>niedz vidējas un lielas sabiedrības</w:t>
      </w:r>
      <w:r w:rsidRPr="00686735">
        <w:rPr>
          <w:szCs w:val="24"/>
        </w:rPr>
        <w:t xml:space="preserve"> </w:t>
      </w:r>
      <w:r w:rsidR="009D14E4" w:rsidRPr="00686735">
        <w:rPr>
          <w:szCs w:val="24"/>
        </w:rPr>
        <w:t>(</w:t>
      </w:r>
      <w:r w:rsidR="00F966F1" w:rsidRPr="00686735">
        <w:rPr>
          <w:szCs w:val="24"/>
        </w:rPr>
        <w:t xml:space="preserve">likuma </w:t>
      </w:r>
      <w:r w:rsidR="007A38CE" w:rsidRPr="00686735">
        <w:rPr>
          <w:szCs w:val="24"/>
        </w:rPr>
        <w:t xml:space="preserve">44.panta trešā daļa, </w:t>
      </w:r>
      <w:r w:rsidR="006B5E8F" w:rsidRPr="00686735">
        <w:rPr>
          <w:szCs w:val="24"/>
        </w:rPr>
        <w:t xml:space="preserve">53.panta pirmās daļas 12.punkts) </w:t>
      </w:r>
      <w:r w:rsidR="005A2D94" w:rsidRPr="00686735">
        <w:rPr>
          <w:szCs w:val="24"/>
        </w:rPr>
        <w:t xml:space="preserve"> </w:t>
      </w:r>
    </w:p>
    <w:tbl>
      <w:tblPr>
        <w:tblStyle w:val="TableGrid"/>
        <w:tblW w:w="0" w:type="auto"/>
        <w:tblLook w:val="04A0" w:firstRow="1" w:lastRow="0" w:firstColumn="1" w:lastColumn="0" w:noHBand="0" w:noVBand="1"/>
      </w:tblPr>
      <w:tblGrid>
        <w:gridCol w:w="675"/>
        <w:gridCol w:w="1276"/>
        <w:gridCol w:w="1094"/>
        <w:gridCol w:w="1701"/>
        <w:gridCol w:w="2100"/>
        <w:gridCol w:w="2476"/>
      </w:tblGrid>
      <w:tr w:rsidR="00861E04" w:rsidRPr="00686735" w14:paraId="607FDD3F" w14:textId="77777777" w:rsidTr="00686735">
        <w:tc>
          <w:tcPr>
            <w:tcW w:w="675" w:type="dxa"/>
          </w:tcPr>
          <w:p w14:paraId="591548A1" w14:textId="77777777" w:rsidR="00861E04" w:rsidRPr="00686735" w:rsidRDefault="00861E04">
            <w:pPr>
              <w:rPr>
                <w:sz w:val="20"/>
                <w:szCs w:val="20"/>
              </w:rPr>
            </w:pPr>
            <w:r w:rsidRPr="00686735">
              <w:rPr>
                <w:sz w:val="20"/>
                <w:szCs w:val="20"/>
              </w:rPr>
              <w:t>Nr.</w:t>
            </w:r>
          </w:p>
        </w:tc>
        <w:tc>
          <w:tcPr>
            <w:tcW w:w="1276" w:type="dxa"/>
          </w:tcPr>
          <w:p w14:paraId="20903DFA" w14:textId="77777777" w:rsidR="00861E04" w:rsidRPr="00686735" w:rsidRDefault="00861E04">
            <w:pPr>
              <w:rPr>
                <w:sz w:val="20"/>
                <w:szCs w:val="20"/>
              </w:rPr>
            </w:pPr>
            <w:r w:rsidRPr="00686735">
              <w:rPr>
                <w:sz w:val="20"/>
                <w:szCs w:val="20"/>
              </w:rPr>
              <w:t>Amats</w:t>
            </w:r>
          </w:p>
        </w:tc>
        <w:tc>
          <w:tcPr>
            <w:tcW w:w="1094" w:type="dxa"/>
          </w:tcPr>
          <w:p w14:paraId="58A67277" w14:textId="77777777" w:rsidR="00861E04" w:rsidRPr="00686735" w:rsidRDefault="00861E04">
            <w:pPr>
              <w:rPr>
                <w:sz w:val="20"/>
                <w:szCs w:val="20"/>
              </w:rPr>
            </w:pPr>
            <w:r w:rsidRPr="00686735">
              <w:rPr>
                <w:sz w:val="20"/>
                <w:szCs w:val="20"/>
              </w:rPr>
              <w:t>Aprēķināts (EUR)</w:t>
            </w:r>
          </w:p>
        </w:tc>
        <w:tc>
          <w:tcPr>
            <w:tcW w:w="1701" w:type="dxa"/>
          </w:tcPr>
          <w:p w14:paraId="0482267C" w14:textId="77777777" w:rsidR="00861E04" w:rsidRPr="00686735" w:rsidRDefault="00861E04">
            <w:pPr>
              <w:rPr>
                <w:sz w:val="20"/>
                <w:szCs w:val="20"/>
              </w:rPr>
            </w:pPr>
            <w:r w:rsidRPr="00686735">
              <w:rPr>
                <w:sz w:val="20"/>
                <w:szCs w:val="20"/>
              </w:rPr>
              <w:t>Izsniegšanas datums</w:t>
            </w:r>
          </w:p>
        </w:tc>
        <w:tc>
          <w:tcPr>
            <w:tcW w:w="2100" w:type="dxa"/>
          </w:tcPr>
          <w:p w14:paraId="100B2211" w14:textId="77777777" w:rsidR="00861E04" w:rsidRPr="00686735" w:rsidRDefault="00861E04" w:rsidP="00B61F22">
            <w:pPr>
              <w:rPr>
                <w:szCs w:val="24"/>
              </w:rPr>
            </w:pPr>
            <w:r w:rsidRPr="00686735">
              <w:rPr>
                <w:sz w:val="20"/>
                <w:szCs w:val="20"/>
              </w:rPr>
              <w:t>Izsniegts (EUR</w:t>
            </w:r>
            <w:r w:rsidRPr="00686735">
              <w:rPr>
                <w:szCs w:val="24"/>
              </w:rPr>
              <w:t>)</w:t>
            </w:r>
          </w:p>
        </w:tc>
        <w:tc>
          <w:tcPr>
            <w:tcW w:w="2476" w:type="dxa"/>
          </w:tcPr>
          <w:p w14:paraId="16269070" w14:textId="77777777" w:rsidR="00861E04" w:rsidRPr="00686735" w:rsidRDefault="00281398" w:rsidP="00861E04">
            <w:pPr>
              <w:rPr>
                <w:szCs w:val="24"/>
              </w:rPr>
            </w:pPr>
            <w:r w:rsidRPr="00686735">
              <w:rPr>
                <w:szCs w:val="24"/>
              </w:rPr>
              <w:t>Ārkārtas dividenžu summas pārsnieguma daļa, kas norādīta postenī “Pārējās saimnieciskās darbības izmaksas”</w:t>
            </w:r>
          </w:p>
        </w:tc>
      </w:tr>
      <w:tr w:rsidR="00861E04" w:rsidRPr="00686735" w14:paraId="5D62E564" w14:textId="77777777" w:rsidTr="00686735">
        <w:tc>
          <w:tcPr>
            <w:tcW w:w="675" w:type="dxa"/>
          </w:tcPr>
          <w:p w14:paraId="24579B72" w14:textId="77777777" w:rsidR="00861E04" w:rsidRPr="00686735" w:rsidRDefault="00861E04">
            <w:pPr>
              <w:rPr>
                <w:szCs w:val="24"/>
              </w:rPr>
            </w:pPr>
            <w:r w:rsidRPr="00686735">
              <w:rPr>
                <w:szCs w:val="24"/>
              </w:rPr>
              <w:t>1.</w:t>
            </w:r>
          </w:p>
        </w:tc>
        <w:tc>
          <w:tcPr>
            <w:tcW w:w="1276" w:type="dxa"/>
          </w:tcPr>
          <w:p w14:paraId="4FF32AEC" w14:textId="77777777" w:rsidR="00861E04" w:rsidRPr="00686735" w:rsidRDefault="00861E04">
            <w:pPr>
              <w:rPr>
                <w:szCs w:val="24"/>
              </w:rPr>
            </w:pPr>
          </w:p>
        </w:tc>
        <w:tc>
          <w:tcPr>
            <w:tcW w:w="1094" w:type="dxa"/>
          </w:tcPr>
          <w:p w14:paraId="3EC276A7" w14:textId="77777777" w:rsidR="00861E04" w:rsidRPr="00686735" w:rsidRDefault="00861E04">
            <w:pPr>
              <w:rPr>
                <w:szCs w:val="24"/>
              </w:rPr>
            </w:pPr>
          </w:p>
        </w:tc>
        <w:tc>
          <w:tcPr>
            <w:tcW w:w="1701" w:type="dxa"/>
          </w:tcPr>
          <w:p w14:paraId="454EB31E" w14:textId="77777777" w:rsidR="00861E04" w:rsidRPr="00686735" w:rsidRDefault="00861E04">
            <w:pPr>
              <w:rPr>
                <w:szCs w:val="24"/>
              </w:rPr>
            </w:pPr>
          </w:p>
        </w:tc>
        <w:tc>
          <w:tcPr>
            <w:tcW w:w="2100" w:type="dxa"/>
          </w:tcPr>
          <w:p w14:paraId="773A668E" w14:textId="77777777" w:rsidR="00861E04" w:rsidRPr="00686735" w:rsidRDefault="00861E04">
            <w:pPr>
              <w:rPr>
                <w:szCs w:val="24"/>
              </w:rPr>
            </w:pPr>
          </w:p>
        </w:tc>
        <w:tc>
          <w:tcPr>
            <w:tcW w:w="2476" w:type="dxa"/>
          </w:tcPr>
          <w:p w14:paraId="167D3B91" w14:textId="77777777" w:rsidR="00861E04" w:rsidRPr="00686735" w:rsidRDefault="00861E04">
            <w:pPr>
              <w:rPr>
                <w:szCs w:val="24"/>
              </w:rPr>
            </w:pPr>
          </w:p>
        </w:tc>
      </w:tr>
      <w:tr w:rsidR="00861E04" w:rsidRPr="00686735" w14:paraId="06CE120A" w14:textId="77777777" w:rsidTr="00686735">
        <w:tc>
          <w:tcPr>
            <w:tcW w:w="675" w:type="dxa"/>
          </w:tcPr>
          <w:p w14:paraId="3607249D" w14:textId="77777777" w:rsidR="00861E04" w:rsidRPr="00686735" w:rsidRDefault="00861E04">
            <w:pPr>
              <w:rPr>
                <w:szCs w:val="24"/>
              </w:rPr>
            </w:pPr>
            <w:r w:rsidRPr="00686735">
              <w:rPr>
                <w:szCs w:val="24"/>
              </w:rPr>
              <w:t>2.</w:t>
            </w:r>
          </w:p>
        </w:tc>
        <w:tc>
          <w:tcPr>
            <w:tcW w:w="1276" w:type="dxa"/>
          </w:tcPr>
          <w:p w14:paraId="4B147B78" w14:textId="77777777" w:rsidR="00861E04" w:rsidRPr="00686735" w:rsidRDefault="00861E04">
            <w:pPr>
              <w:rPr>
                <w:szCs w:val="24"/>
              </w:rPr>
            </w:pPr>
          </w:p>
        </w:tc>
        <w:tc>
          <w:tcPr>
            <w:tcW w:w="1094" w:type="dxa"/>
          </w:tcPr>
          <w:p w14:paraId="6BD17BAA" w14:textId="77777777" w:rsidR="00861E04" w:rsidRPr="00686735" w:rsidRDefault="00861E04">
            <w:pPr>
              <w:rPr>
                <w:szCs w:val="24"/>
              </w:rPr>
            </w:pPr>
          </w:p>
        </w:tc>
        <w:tc>
          <w:tcPr>
            <w:tcW w:w="1701" w:type="dxa"/>
          </w:tcPr>
          <w:p w14:paraId="5E821720" w14:textId="77777777" w:rsidR="00861E04" w:rsidRPr="00686735" w:rsidRDefault="00861E04">
            <w:pPr>
              <w:rPr>
                <w:szCs w:val="24"/>
              </w:rPr>
            </w:pPr>
          </w:p>
        </w:tc>
        <w:tc>
          <w:tcPr>
            <w:tcW w:w="2100" w:type="dxa"/>
          </w:tcPr>
          <w:p w14:paraId="3FBE15E5" w14:textId="77777777" w:rsidR="00861E04" w:rsidRPr="00686735" w:rsidRDefault="00861E04">
            <w:pPr>
              <w:rPr>
                <w:szCs w:val="24"/>
              </w:rPr>
            </w:pPr>
          </w:p>
        </w:tc>
        <w:tc>
          <w:tcPr>
            <w:tcW w:w="2476" w:type="dxa"/>
          </w:tcPr>
          <w:p w14:paraId="7A5AC1E9" w14:textId="77777777" w:rsidR="00861E04" w:rsidRPr="00686735" w:rsidRDefault="00861E04">
            <w:pPr>
              <w:rPr>
                <w:szCs w:val="24"/>
              </w:rPr>
            </w:pPr>
          </w:p>
        </w:tc>
      </w:tr>
      <w:tr w:rsidR="00861E04" w:rsidRPr="00686735" w14:paraId="0977B71C" w14:textId="77777777" w:rsidTr="00686735">
        <w:tc>
          <w:tcPr>
            <w:tcW w:w="675" w:type="dxa"/>
          </w:tcPr>
          <w:p w14:paraId="2A96CFFE" w14:textId="77777777" w:rsidR="00861E04" w:rsidRPr="00686735" w:rsidRDefault="00861E04">
            <w:pPr>
              <w:rPr>
                <w:szCs w:val="24"/>
              </w:rPr>
            </w:pPr>
            <w:r w:rsidRPr="00686735">
              <w:rPr>
                <w:szCs w:val="24"/>
              </w:rPr>
              <w:t>3.</w:t>
            </w:r>
          </w:p>
        </w:tc>
        <w:tc>
          <w:tcPr>
            <w:tcW w:w="1276" w:type="dxa"/>
          </w:tcPr>
          <w:p w14:paraId="76B60C40" w14:textId="77777777" w:rsidR="00861E04" w:rsidRPr="00686735" w:rsidRDefault="00861E04">
            <w:pPr>
              <w:rPr>
                <w:szCs w:val="24"/>
              </w:rPr>
            </w:pPr>
          </w:p>
        </w:tc>
        <w:tc>
          <w:tcPr>
            <w:tcW w:w="1094" w:type="dxa"/>
          </w:tcPr>
          <w:p w14:paraId="4100F04E" w14:textId="77777777" w:rsidR="00861E04" w:rsidRPr="00686735" w:rsidRDefault="00861E04">
            <w:pPr>
              <w:rPr>
                <w:szCs w:val="24"/>
              </w:rPr>
            </w:pPr>
          </w:p>
        </w:tc>
        <w:tc>
          <w:tcPr>
            <w:tcW w:w="1701" w:type="dxa"/>
          </w:tcPr>
          <w:p w14:paraId="5C0FC051" w14:textId="77777777" w:rsidR="00861E04" w:rsidRPr="00686735" w:rsidRDefault="00861E04">
            <w:pPr>
              <w:rPr>
                <w:szCs w:val="24"/>
              </w:rPr>
            </w:pPr>
          </w:p>
        </w:tc>
        <w:tc>
          <w:tcPr>
            <w:tcW w:w="2100" w:type="dxa"/>
          </w:tcPr>
          <w:p w14:paraId="6351D76A" w14:textId="77777777" w:rsidR="00861E04" w:rsidRPr="00686735" w:rsidRDefault="00861E04">
            <w:pPr>
              <w:rPr>
                <w:szCs w:val="24"/>
              </w:rPr>
            </w:pPr>
          </w:p>
        </w:tc>
        <w:tc>
          <w:tcPr>
            <w:tcW w:w="2476" w:type="dxa"/>
          </w:tcPr>
          <w:p w14:paraId="55C1DE3D" w14:textId="77777777" w:rsidR="00861E04" w:rsidRPr="00686735" w:rsidRDefault="00861E04">
            <w:pPr>
              <w:rPr>
                <w:szCs w:val="24"/>
              </w:rPr>
            </w:pPr>
          </w:p>
        </w:tc>
      </w:tr>
      <w:tr w:rsidR="00861E04" w:rsidRPr="00686735" w14:paraId="2D86B494" w14:textId="77777777" w:rsidTr="00686735">
        <w:tc>
          <w:tcPr>
            <w:tcW w:w="675" w:type="dxa"/>
          </w:tcPr>
          <w:p w14:paraId="50B864B1" w14:textId="77777777" w:rsidR="00861E04" w:rsidRPr="00686735" w:rsidRDefault="00861E04">
            <w:pPr>
              <w:rPr>
                <w:sz w:val="20"/>
                <w:szCs w:val="20"/>
              </w:rPr>
            </w:pPr>
            <w:r w:rsidRPr="00686735">
              <w:rPr>
                <w:sz w:val="20"/>
                <w:szCs w:val="20"/>
              </w:rPr>
              <w:t>Kopā</w:t>
            </w:r>
          </w:p>
        </w:tc>
        <w:tc>
          <w:tcPr>
            <w:tcW w:w="1276" w:type="dxa"/>
          </w:tcPr>
          <w:p w14:paraId="4CFBCAFE" w14:textId="77777777" w:rsidR="00861E04" w:rsidRPr="00686735" w:rsidRDefault="00861E04">
            <w:pPr>
              <w:rPr>
                <w:szCs w:val="24"/>
              </w:rPr>
            </w:pPr>
          </w:p>
        </w:tc>
        <w:tc>
          <w:tcPr>
            <w:tcW w:w="1094" w:type="dxa"/>
          </w:tcPr>
          <w:p w14:paraId="72A7534E" w14:textId="77777777" w:rsidR="00861E04" w:rsidRPr="00686735" w:rsidRDefault="00861E04">
            <w:pPr>
              <w:rPr>
                <w:szCs w:val="24"/>
              </w:rPr>
            </w:pPr>
          </w:p>
        </w:tc>
        <w:tc>
          <w:tcPr>
            <w:tcW w:w="1701" w:type="dxa"/>
          </w:tcPr>
          <w:p w14:paraId="1833B9CB" w14:textId="77777777" w:rsidR="00861E04" w:rsidRPr="00686735" w:rsidRDefault="00861E04">
            <w:pPr>
              <w:rPr>
                <w:szCs w:val="24"/>
              </w:rPr>
            </w:pPr>
          </w:p>
        </w:tc>
        <w:tc>
          <w:tcPr>
            <w:tcW w:w="2100" w:type="dxa"/>
          </w:tcPr>
          <w:p w14:paraId="136B6E4D" w14:textId="77777777" w:rsidR="00861E04" w:rsidRPr="00686735" w:rsidRDefault="00861E04">
            <w:pPr>
              <w:rPr>
                <w:szCs w:val="24"/>
              </w:rPr>
            </w:pPr>
          </w:p>
        </w:tc>
        <w:tc>
          <w:tcPr>
            <w:tcW w:w="2476" w:type="dxa"/>
          </w:tcPr>
          <w:p w14:paraId="1B733360" w14:textId="77777777" w:rsidR="00861E04" w:rsidRPr="00686735" w:rsidRDefault="00861E04">
            <w:pPr>
              <w:rPr>
                <w:szCs w:val="24"/>
              </w:rPr>
            </w:pPr>
          </w:p>
        </w:tc>
      </w:tr>
    </w:tbl>
    <w:p w14:paraId="23CA6F47" w14:textId="77777777" w:rsidR="009D14E4" w:rsidRPr="00686735" w:rsidRDefault="009D14E4">
      <w:pPr>
        <w:rPr>
          <w:szCs w:val="24"/>
        </w:rPr>
      </w:pPr>
    </w:p>
    <w:p w14:paraId="281BC4A5" w14:textId="77777777" w:rsidR="00A363E1" w:rsidRPr="00686735" w:rsidRDefault="009D14E4">
      <w:pPr>
        <w:rPr>
          <w:szCs w:val="24"/>
        </w:rPr>
      </w:pPr>
      <w:r w:rsidRPr="00686735">
        <w:rPr>
          <w:szCs w:val="24"/>
        </w:rPr>
        <w:t>3</w:t>
      </w:r>
      <w:r w:rsidR="00A363E1" w:rsidRPr="00686735">
        <w:rPr>
          <w:szCs w:val="24"/>
        </w:rPr>
        <w:t>.tabu</w:t>
      </w:r>
      <w:r w:rsidRPr="00686735">
        <w:rPr>
          <w:szCs w:val="24"/>
        </w:rPr>
        <w:t xml:space="preserve">la. Pārējie aizdevumi un citi ilgtermiņa debitori </w:t>
      </w:r>
      <w:r w:rsidR="000F7B13" w:rsidRPr="00686735">
        <w:rPr>
          <w:szCs w:val="24"/>
        </w:rPr>
        <w:t>(likuma 52.panta pirmās daļas 7.punkts)</w:t>
      </w:r>
    </w:p>
    <w:tbl>
      <w:tblPr>
        <w:tblStyle w:val="TableGrid"/>
        <w:tblW w:w="0" w:type="auto"/>
        <w:tblLook w:val="04A0" w:firstRow="1" w:lastRow="0" w:firstColumn="1" w:lastColumn="0" w:noHBand="0" w:noVBand="1"/>
      </w:tblPr>
      <w:tblGrid>
        <w:gridCol w:w="676"/>
        <w:gridCol w:w="2438"/>
        <w:gridCol w:w="2835"/>
        <w:gridCol w:w="3373"/>
      </w:tblGrid>
      <w:tr w:rsidR="007C4FD0" w:rsidRPr="00686735" w14:paraId="0D8D46C5" w14:textId="77777777" w:rsidTr="00686735">
        <w:tc>
          <w:tcPr>
            <w:tcW w:w="676" w:type="dxa"/>
          </w:tcPr>
          <w:p w14:paraId="4C53BD37" w14:textId="77777777" w:rsidR="007C4FD0" w:rsidRPr="00686735" w:rsidRDefault="007C4FD0">
            <w:pPr>
              <w:rPr>
                <w:szCs w:val="24"/>
              </w:rPr>
            </w:pPr>
            <w:r w:rsidRPr="00686735">
              <w:rPr>
                <w:szCs w:val="24"/>
              </w:rPr>
              <w:t>Nr.</w:t>
            </w:r>
          </w:p>
        </w:tc>
        <w:tc>
          <w:tcPr>
            <w:tcW w:w="2438" w:type="dxa"/>
          </w:tcPr>
          <w:p w14:paraId="438EC790" w14:textId="77777777" w:rsidR="007C4FD0" w:rsidRPr="00686735" w:rsidRDefault="007C4FD0">
            <w:pPr>
              <w:rPr>
                <w:szCs w:val="24"/>
              </w:rPr>
            </w:pPr>
            <w:r w:rsidRPr="00686735">
              <w:rPr>
                <w:szCs w:val="24"/>
              </w:rPr>
              <w:t>Summa EUR</w:t>
            </w:r>
          </w:p>
        </w:tc>
        <w:tc>
          <w:tcPr>
            <w:tcW w:w="2835" w:type="dxa"/>
          </w:tcPr>
          <w:p w14:paraId="578ABE52" w14:textId="77777777" w:rsidR="007C4FD0" w:rsidRPr="00686735" w:rsidRDefault="007C4FD0">
            <w:pPr>
              <w:rPr>
                <w:szCs w:val="24"/>
              </w:rPr>
            </w:pPr>
            <w:r w:rsidRPr="00686735">
              <w:rPr>
                <w:szCs w:val="24"/>
              </w:rPr>
              <w:t>Izmaiņas pārskata periodā EUR</w:t>
            </w:r>
          </w:p>
        </w:tc>
        <w:tc>
          <w:tcPr>
            <w:tcW w:w="3373" w:type="dxa"/>
          </w:tcPr>
          <w:p w14:paraId="00B435EC" w14:textId="77777777" w:rsidR="007C4FD0" w:rsidRPr="00686735" w:rsidRDefault="007C4FD0">
            <w:pPr>
              <w:rPr>
                <w:szCs w:val="24"/>
              </w:rPr>
            </w:pPr>
            <w:r w:rsidRPr="00686735">
              <w:rPr>
                <w:szCs w:val="24"/>
              </w:rPr>
              <w:t>Atlikums</w:t>
            </w:r>
          </w:p>
          <w:p w14:paraId="1C8541F4" w14:textId="77777777" w:rsidR="007C4FD0" w:rsidRPr="00686735" w:rsidRDefault="007C4FD0">
            <w:pPr>
              <w:rPr>
                <w:szCs w:val="24"/>
              </w:rPr>
            </w:pPr>
            <w:r w:rsidRPr="00686735">
              <w:rPr>
                <w:szCs w:val="24"/>
              </w:rPr>
              <w:t>pārskata</w:t>
            </w:r>
          </w:p>
          <w:p w14:paraId="3F3FEF5B" w14:textId="77777777" w:rsidR="007C4FD0" w:rsidRPr="00686735" w:rsidRDefault="007C4FD0">
            <w:pPr>
              <w:rPr>
                <w:szCs w:val="24"/>
              </w:rPr>
            </w:pPr>
            <w:r w:rsidRPr="00686735">
              <w:rPr>
                <w:szCs w:val="24"/>
              </w:rPr>
              <w:t>perioda beigās EUR</w:t>
            </w:r>
          </w:p>
          <w:p w14:paraId="12CE4081" w14:textId="77777777" w:rsidR="007C4FD0" w:rsidRPr="00686735" w:rsidRDefault="007C4FD0">
            <w:pPr>
              <w:rPr>
                <w:szCs w:val="24"/>
              </w:rPr>
            </w:pPr>
          </w:p>
        </w:tc>
      </w:tr>
      <w:tr w:rsidR="007C4FD0" w:rsidRPr="007C4FD0" w14:paraId="7C065482" w14:textId="77777777" w:rsidTr="00686735">
        <w:tc>
          <w:tcPr>
            <w:tcW w:w="676" w:type="dxa"/>
          </w:tcPr>
          <w:p w14:paraId="7FE0A5FD" w14:textId="77777777" w:rsidR="007C4FD0" w:rsidRPr="007C4FD0" w:rsidRDefault="007C4FD0">
            <w:pPr>
              <w:rPr>
                <w:szCs w:val="24"/>
              </w:rPr>
            </w:pPr>
            <w:r w:rsidRPr="007C4FD0">
              <w:rPr>
                <w:szCs w:val="24"/>
              </w:rPr>
              <w:t>1.</w:t>
            </w:r>
          </w:p>
        </w:tc>
        <w:tc>
          <w:tcPr>
            <w:tcW w:w="2438" w:type="dxa"/>
          </w:tcPr>
          <w:p w14:paraId="684CE47A" w14:textId="77777777" w:rsidR="007C4FD0" w:rsidRPr="007C4FD0" w:rsidRDefault="007C4FD0">
            <w:pPr>
              <w:rPr>
                <w:szCs w:val="24"/>
              </w:rPr>
            </w:pPr>
          </w:p>
        </w:tc>
        <w:tc>
          <w:tcPr>
            <w:tcW w:w="2835" w:type="dxa"/>
          </w:tcPr>
          <w:p w14:paraId="68E6090A" w14:textId="77777777" w:rsidR="007C4FD0" w:rsidRPr="007C4FD0" w:rsidRDefault="007C4FD0">
            <w:pPr>
              <w:rPr>
                <w:szCs w:val="24"/>
              </w:rPr>
            </w:pPr>
          </w:p>
        </w:tc>
        <w:tc>
          <w:tcPr>
            <w:tcW w:w="3373" w:type="dxa"/>
          </w:tcPr>
          <w:p w14:paraId="5BF5B3FA" w14:textId="77777777" w:rsidR="007C4FD0" w:rsidRPr="007C4FD0" w:rsidRDefault="007C4FD0">
            <w:pPr>
              <w:rPr>
                <w:szCs w:val="24"/>
              </w:rPr>
            </w:pPr>
          </w:p>
        </w:tc>
      </w:tr>
      <w:tr w:rsidR="007C4FD0" w:rsidRPr="007C4FD0" w14:paraId="74B25564" w14:textId="77777777" w:rsidTr="00686735">
        <w:tc>
          <w:tcPr>
            <w:tcW w:w="676" w:type="dxa"/>
          </w:tcPr>
          <w:p w14:paraId="19E50580" w14:textId="77777777" w:rsidR="007C4FD0" w:rsidRPr="007C4FD0" w:rsidRDefault="007C4FD0">
            <w:pPr>
              <w:rPr>
                <w:szCs w:val="24"/>
              </w:rPr>
            </w:pPr>
            <w:r w:rsidRPr="007C4FD0">
              <w:rPr>
                <w:szCs w:val="24"/>
              </w:rPr>
              <w:t>2.</w:t>
            </w:r>
          </w:p>
        </w:tc>
        <w:tc>
          <w:tcPr>
            <w:tcW w:w="2438" w:type="dxa"/>
          </w:tcPr>
          <w:p w14:paraId="0210C629" w14:textId="77777777" w:rsidR="007C4FD0" w:rsidRPr="007C4FD0" w:rsidRDefault="007C4FD0" w:rsidP="000F7B13">
            <w:pPr>
              <w:rPr>
                <w:szCs w:val="24"/>
              </w:rPr>
            </w:pPr>
          </w:p>
        </w:tc>
        <w:tc>
          <w:tcPr>
            <w:tcW w:w="2835" w:type="dxa"/>
          </w:tcPr>
          <w:p w14:paraId="588ED162" w14:textId="77777777" w:rsidR="007C4FD0" w:rsidRPr="007C4FD0" w:rsidRDefault="007C4FD0">
            <w:pPr>
              <w:rPr>
                <w:szCs w:val="24"/>
              </w:rPr>
            </w:pPr>
          </w:p>
        </w:tc>
        <w:tc>
          <w:tcPr>
            <w:tcW w:w="3373" w:type="dxa"/>
          </w:tcPr>
          <w:p w14:paraId="7A03892C" w14:textId="77777777" w:rsidR="007C4FD0" w:rsidRPr="007C4FD0" w:rsidRDefault="007C4FD0">
            <w:pPr>
              <w:rPr>
                <w:szCs w:val="24"/>
              </w:rPr>
            </w:pPr>
          </w:p>
        </w:tc>
      </w:tr>
      <w:tr w:rsidR="007C4FD0" w:rsidRPr="0000327B" w14:paraId="7833DDA2" w14:textId="77777777" w:rsidTr="00686735">
        <w:tc>
          <w:tcPr>
            <w:tcW w:w="676" w:type="dxa"/>
          </w:tcPr>
          <w:p w14:paraId="7882D9A2" w14:textId="77777777" w:rsidR="007C4FD0" w:rsidRPr="0000327B" w:rsidRDefault="007C4FD0">
            <w:pPr>
              <w:rPr>
                <w:szCs w:val="24"/>
              </w:rPr>
            </w:pPr>
            <w:r w:rsidRPr="007C4FD0">
              <w:rPr>
                <w:szCs w:val="24"/>
              </w:rPr>
              <w:t>3.</w:t>
            </w:r>
          </w:p>
        </w:tc>
        <w:tc>
          <w:tcPr>
            <w:tcW w:w="2438" w:type="dxa"/>
          </w:tcPr>
          <w:p w14:paraId="4EE402E1" w14:textId="77777777" w:rsidR="007C4FD0" w:rsidRPr="0000327B" w:rsidRDefault="007C4FD0">
            <w:pPr>
              <w:rPr>
                <w:szCs w:val="24"/>
              </w:rPr>
            </w:pPr>
          </w:p>
        </w:tc>
        <w:tc>
          <w:tcPr>
            <w:tcW w:w="2835" w:type="dxa"/>
          </w:tcPr>
          <w:p w14:paraId="1C4F424A" w14:textId="77777777" w:rsidR="007C4FD0" w:rsidRPr="0000327B" w:rsidRDefault="007C4FD0">
            <w:pPr>
              <w:rPr>
                <w:szCs w:val="24"/>
              </w:rPr>
            </w:pPr>
          </w:p>
        </w:tc>
        <w:tc>
          <w:tcPr>
            <w:tcW w:w="3373" w:type="dxa"/>
          </w:tcPr>
          <w:p w14:paraId="27AECE7A" w14:textId="77777777" w:rsidR="007C4FD0" w:rsidRPr="0000327B" w:rsidRDefault="007C4FD0">
            <w:pPr>
              <w:rPr>
                <w:szCs w:val="24"/>
              </w:rPr>
            </w:pPr>
          </w:p>
        </w:tc>
      </w:tr>
    </w:tbl>
    <w:p w14:paraId="78CA7C58" w14:textId="77777777" w:rsidR="007121DE" w:rsidRPr="0000327B" w:rsidRDefault="007121DE">
      <w:pPr>
        <w:rPr>
          <w:sz w:val="28"/>
          <w:szCs w:val="28"/>
          <w:u w:val="single"/>
        </w:rPr>
      </w:pPr>
    </w:p>
    <w:p w14:paraId="0B113CC6" w14:textId="77777777" w:rsidR="00A363E1" w:rsidRPr="00686735" w:rsidRDefault="00121E3F">
      <w:pPr>
        <w:rPr>
          <w:szCs w:val="24"/>
          <w:highlight w:val="yellow"/>
        </w:rPr>
      </w:pPr>
      <w:r w:rsidRPr="00686735">
        <w:rPr>
          <w:szCs w:val="24"/>
        </w:rPr>
        <w:lastRenderedPageBreak/>
        <w:t>4</w:t>
      </w:r>
      <w:r w:rsidR="00835AC0" w:rsidRPr="00686735">
        <w:rPr>
          <w:szCs w:val="24"/>
        </w:rPr>
        <w:t>.tabula</w:t>
      </w:r>
      <w:r w:rsidRPr="00686735">
        <w:rPr>
          <w:szCs w:val="24"/>
        </w:rPr>
        <w:t>.</w:t>
      </w:r>
      <w:r w:rsidR="00835AC0" w:rsidRPr="00686735">
        <w:rPr>
          <w:szCs w:val="24"/>
        </w:rPr>
        <w:t xml:space="preserve"> </w:t>
      </w:r>
      <w:r w:rsidRPr="00686735">
        <w:rPr>
          <w:szCs w:val="24"/>
        </w:rPr>
        <w:t>Aizdevumi radniecīgajām un asociētajām</w:t>
      </w:r>
      <w:r w:rsidR="00835AC0" w:rsidRPr="00686735">
        <w:rPr>
          <w:szCs w:val="24"/>
        </w:rPr>
        <w:t xml:space="preserve"> sabie</w:t>
      </w:r>
      <w:r w:rsidRPr="00686735">
        <w:rPr>
          <w:szCs w:val="24"/>
        </w:rPr>
        <w:t>drībām (likuma 52.panta pirmās daļas 7.punkts)</w:t>
      </w:r>
    </w:p>
    <w:tbl>
      <w:tblPr>
        <w:tblStyle w:val="TableGrid"/>
        <w:tblW w:w="9322" w:type="dxa"/>
        <w:tblLook w:val="04A0" w:firstRow="1" w:lastRow="0" w:firstColumn="1" w:lastColumn="0" w:noHBand="0" w:noVBand="1"/>
      </w:tblPr>
      <w:tblGrid>
        <w:gridCol w:w="1277"/>
        <w:gridCol w:w="1107"/>
        <w:gridCol w:w="1013"/>
        <w:gridCol w:w="70"/>
        <w:gridCol w:w="2765"/>
        <w:gridCol w:w="3090"/>
      </w:tblGrid>
      <w:tr w:rsidR="001E72DD" w:rsidRPr="00686735" w14:paraId="203EC83C" w14:textId="77777777" w:rsidTr="00686735">
        <w:tc>
          <w:tcPr>
            <w:tcW w:w="9322" w:type="dxa"/>
            <w:gridSpan w:val="6"/>
          </w:tcPr>
          <w:p w14:paraId="72D3766A" w14:textId="77777777" w:rsidR="001E72DD" w:rsidRPr="00686735" w:rsidRDefault="001E72DD" w:rsidP="007121DE">
            <w:pPr>
              <w:rPr>
                <w:szCs w:val="24"/>
                <w:highlight w:val="yellow"/>
              </w:rPr>
            </w:pPr>
            <w:r w:rsidRPr="00686735">
              <w:rPr>
                <w:szCs w:val="24"/>
              </w:rPr>
              <w:t>Radniecīgo sabiedrību parādi</w:t>
            </w:r>
          </w:p>
        </w:tc>
      </w:tr>
      <w:tr w:rsidR="001E72DD" w:rsidRPr="007C2CF4" w14:paraId="5773C8EA" w14:textId="77777777" w:rsidTr="00686735">
        <w:tc>
          <w:tcPr>
            <w:tcW w:w="1277" w:type="dxa"/>
            <w:shd w:val="clear" w:color="auto" w:fill="auto"/>
          </w:tcPr>
          <w:p w14:paraId="23945694" w14:textId="77777777" w:rsidR="001E72DD" w:rsidRPr="00690EC8" w:rsidRDefault="001E72DD">
            <w:pPr>
              <w:rPr>
                <w:szCs w:val="24"/>
              </w:rPr>
            </w:pPr>
            <w:r w:rsidRPr="00690EC8">
              <w:rPr>
                <w:szCs w:val="24"/>
              </w:rPr>
              <w:t>Nr..</w:t>
            </w:r>
          </w:p>
        </w:tc>
        <w:tc>
          <w:tcPr>
            <w:tcW w:w="2120" w:type="dxa"/>
            <w:gridSpan w:val="2"/>
            <w:shd w:val="clear" w:color="auto" w:fill="auto"/>
          </w:tcPr>
          <w:p w14:paraId="0CCA28C3" w14:textId="77777777" w:rsidR="001E72DD" w:rsidRPr="00690EC8" w:rsidRDefault="001E72DD">
            <w:pPr>
              <w:rPr>
                <w:szCs w:val="24"/>
              </w:rPr>
            </w:pPr>
            <w:r w:rsidRPr="00690EC8">
              <w:rPr>
                <w:szCs w:val="24"/>
              </w:rPr>
              <w:t>Summa EUR</w:t>
            </w:r>
          </w:p>
        </w:tc>
        <w:tc>
          <w:tcPr>
            <w:tcW w:w="2835" w:type="dxa"/>
            <w:gridSpan w:val="2"/>
            <w:shd w:val="clear" w:color="auto" w:fill="auto"/>
          </w:tcPr>
          <w:p w14:paraId="428A6EC5" w14:textId="77777777" w:rsidR="001E72DD" w:rsidRPr="00690EC8" w:rsidRDefault="001E72DD">
            <w:pPr>
              <w:rPr>
                <w:szCs w:val="24"/>
              </w:rPr>
            </w:pPr>
            <w:r w:rsidRPr="00690EC8">
              <w:rPr>
                <w:szCs w:val="24"/>
              </w:rPr>
              <w:t>Izmaiņas pārskata periodā EUR</w:t>
            </w:r>
          </w:p>
        </w:tc>
        <w:tc>
          <w:tcPr>
            <w:tcW w:w="3090" w:type="dxa"/>
            <w:shd w:val="clear" w:color="auto" w:fill="auto"/>
          </w:tcPr>
          <w:p w14:paraId="53C862AB" w14:textId="77777777" w:rsidR="001E72DD" w:rsidRPr="00690EC8" w:rsidRDefault="001E72DD" w:rsidP="00121E3F">
            <w:pPr>
              <w:rPr>
                <w:szCs w:val="24"/>
              </w:rPr>
            </w:pPr>
            <w:r w:rsidRPr="00690EC8">
              <w:rPr>
                <w:szCs w:val="24"/>
              </w:rPr>
              <w:t>Atlikums</w:t>
            </w:r>
          </w:p>
          <w:p w14:paraId="497E1190" w14:textId="77777777" w:rsidR="001E72DD" w:rsidRPr="00690EC8" w:rsidRDefault="001E72DD" w:rsidP="00121E3F">
            <w:pPr>
              <w:rPr>
                <w:szCs w:val="24"/>
              </w:rPr>
            </w:pPr>
            <w:r w:rsidRPr="00690EC8">
              <w:rPr>
                <w:szCs w:val="24"/>
              </w:rPr>
              <w:t>pārskata</w:t>
            </w:r>
          </w:p>
          <w:p w14:paraId="04749A2E" w14:textId="77777777" w:rsidR="001E72DD" w:rsidRPr="00690EC8" w:rsidRDefault="001E72DD" w:rsidP="00121E3F">
            <w:pPr>
              <w:rPr>
                <w:szCs w:val="24"/>
              </w:rPr>
            </w:pPr>
            <w:r w:rsidRPr="00690EC8">
              <w:rPr>
                <w:szCs w:val="24"/>
              </w:rPr>
              <w:t>perioda beigās EUR</w:t>
            </w:r>
          </w:p>
          <w:p w14:paraId="084B9A86" w14:textId="77777777" w:rsidR="001E72DD" w:rsidRPr="00690EC8" w:rsidRDefault="001E72DD">
            <w:pPr>
              <w:rPr>
                <w:szCs w:val="24"/>
              </w:rPr>
            </w:pPr>
          </w:p>
        </w:tc>
      </w:tr>
      <w:tr w:rsidR="001E72DD" w:rsidRPr="007C2CF4" w14:paraId="3619087A" w14:textId="77777777" w:rsidTr="00686735">
        <w:tc>
          <w:tcPr>
            <w:tcW w:w="1277" w:type="dxa"/>
            <w:shd w:val="clear" w:color="auto" w:fill="auto"/>
          </w:tcPr>
          <w:p w14:paraId="0FEFA8BB" w14:textId="77777777" w:rsidR="001E72DD" w:rsidRPr="00690EC8" w:rsidRDefault="001E72DD">
            <w:pPr>
              <w:rPr>
                <w:szCs w:val="24"/>
              </w:rPr>
            </w:pPr>
            <w:r w:rsidRPr="00690EC8">
              <w:rPr>
                <w:szCs w:val="24"/>
              </w:rPr>
              <w:t>1.</w:t>
            </w:r>
          </w:p>
        </w:tc>
        <w:tc>
          <w:tcPr>
            <w:tcW w:w="2120" w:type="dxa"/>
            <w:gridSpan w:val="2"/>
            <w:shd w:val="clear" w:color="auto" w:fill="auto"/>
          </w:tcPr>
          <w:p w14:paraId="7828BABD" w14:textId="77777777" w:rsidR="001E72DD" w:rsidRPr="00690EC8" w:rsidRDefault="001E72DD">
            <w:pPr>
              <w:rPr>
                <w:szCs w:val="24"/>
              </w:rPr>
            </w:pPr>
          </w:p>
        </w:tc>
        <w:tc>
          <w:tcPr>
            <w:tcW w:w="2835" w:type="dxa"/>
            <w:gridSpan w:val="2"/>
            <w:shd w:val="clear" w:color="auto" w:fill="auto"/>
          </w:tcPr>
          <w:p w14:paraId="4D90D653" w14:textId="77777777" w:rsidR="001E72DD" w:rsidRPr="00690EC8" w:rsidRDefault="001E72DD">
            <w:pPr>
              <w:rPr>
                <w:szCs w:val="24"/>
              </w:rPr>
            </w:pPr>
          </w:p>
        </w:tc>
        <w:tc>
          <w:tcPr>
            <w:tcW w:w="3090" w:type="dxa"/>
            <w:shd w:val="clear" w:color="auto" w:fill="auto"/>
          </w:tcPr>
          <w:p w14:paraId="487B1D1F" w14:textId="77777777" w:rsidR="001E72DD" w:rsidRPr="00690EC8" w:rsidRDefault="001E72DD">
            <w:pPr>
              <w:rPr>
                <w:szCs w:val="24"/>
              </w:rPr>
            </w:pPr>
          </w:p>
        </w:tc>
      </w:tr>
      <w:tr w:rsidR="001E72DD" w:rsidRPr="007C2CF4" w14:paraId="36B68F43" w14:textId="77777777" w:rsidTr="00686735">
        <w:tc>
          <w:tcPr>
            <w:tcW w:w="1277" w:type="dxa"/>
            <w:shd w:val="clear" w:color="auto" w:fill="auto"/>
          </w:tcPr>
          <w:p w14:paraId="7966FE78" w14:textId="77777777" w:rsidR="001E72DD" w:rsidRPr="00690EC8" w:rsidRDefault="001E72DD">
            <w:pPr>
              <w:rPr>
                <w:szCs w:val="24"/>
              </w:rPr>
            </w:pPr>
            <w:r w:rsidRPr="00690EC8">
              <w:rPr>
                <w:szCs w:val="24"/>
              </w:rPr>
              <w:t>2.</w:t>
            </w:r>
          </w:p>
        </w:tc>
        <w:tc>
          <w:tcPr>
            <w:tcW w:w="2120" w:type="dxa"/>
            <w:gridSpan w:val="2"/>
            <w:shd w:val="clear" w:color="auto" w:fill="auto"/>
          </w:tcPr>
          <w:p w14:paraId="7F3D2CBD" w14:textId="77777777" w:rsidR="001E72DD" w:rsidRPr="00690EC8" w:rsidRDefault="001E72DD">
            <w:pPr>
              <w:rPr>
                <w:szCs w:val="24"/>
              </w:rPr>
            </w:pPr>
          </w:p>
        </w:tc>
        <w:tc>
          <w:tcPr>
            <w:tcW w:w="2835" w:type="dxa"/>
            <w:gridSpan w:val="2"/>
            <w:shd w:val="clear" w:color="auto" w:fill="auto"/>
          </w:tcPr>
          <w:p w14:paraId="68EA4545" w14:textId="77777777" w:rsidR="001E72DD" w:rsidRPr="00690EC8" w:rsidRDefault="001E72DD">
            <w:pPr>
              <w:rPr>
                <w:szCs w:val="24"/>
              </w:rPr>
            </w:pPr>
          </w:p>
        </w:tc>
        <w:tc>
          <w:tcPr>
            <w:tcW w:w="3090" w:type="dxa"/>
            <w:shd w:val="clear" w:color="auto" w:fill="auto"/>
          </w:tcPr>
          <w:p w14:paraId="7E705695" w14:textId="77777777" w:rsidR="001E72DD" w:rsidRPr="00690EC8" w:rsidRDefault="001E72DD">
            <w:pPr>
              <w:rPr>
                <w:szCs w:val="24"/>
              </w:rPr>
            </w:pPr>
          </w:p>
        </w:tc>
      </w:tr>
      <w:tr w:rsidR="001E72DD" w:rsidRPr="007C2CF4" w14:paraId="177ED146" w14:textId="77777777" w:rsidTr="00686735">
        <w:tc>
          <w:tcPr>
            <w:tcW w:w="1277" w:type="dxa"/>
            <w:shd w:val="clear" w:color="auto" w:fill="auto"/>
          </w:tcPr>
          <w:p w14:paraId="14A2BE02" w14:textId="77777777" w:rsidR="001E72DD" w:rsidRPr="00690EC8" w:rsidRDefault="001E72DD">
            <w:pPr>
              <w:rPr>
                <w:szCs w:val="24"/>
              </w:rPr>
            </w:pPr>
            <w:r w:rsidRPr="00690EC8">
              <w:rPr>
                <w:szCs w:val="24"/>
              </w:rPr>
              <w:t>3.</w:t>
            </w:r>
          </w:p>
        </w:tc>
        <w:tc>
          <w:tcPr>
            <w:tcW w:w="2120" w:type="dxa"/>
            <w:gridSpan w:val="2"/>
            <w:shd w:val="clear" w:color="auto" w:fill="auto"/>
          </w:tcPr>
          <w:p w14:paraId="425FFCD6" w14:textId="77777777" w:rsidR="001E72DD" w:rsidRPr="00690EC8" w:rsidRDefault="001E72DD">
            <w:pPr>
              <w:rPr>
                <w:szCs w:val="24"/>
              </w:rPr>
            </w:pPr>
          </w:p>
        </w:tc>
        <w:tc>
          <w:tcPr>
            <w:tcW w:w="2835" w:type="dxa"/>
            <w:gridSpan w:val="2"/>
            <w:shd w:val="clear" w:color="auto" w:fill="auto"/>
          </w:tcPr>
          <w:p w14:paraId="77737ABA" w14:textId="77777777" w:rsidR="001E72DD" w:rsidRPr="00690EC8" w:rsidRDefault="001E72DD">
            <w:pPr>
              <w:rPr>
                <w:szCs w:val="24"/>
              </w:rPr>
            </w:pPr>
          </w:p>
        </w:tc>
        <w:tc>
          <w:tcPr>
            <w:tcW w:w="3090" w:type="dxa"/>
            <w:shd w:val="clear" w:color="auto" w:fill="auto"/>
          </w:tcPr>
          <w:p w14:paraId="24381B5F" w14:textId="77777777" w:rsidR="001E72DD" w:rsidRPr="00690EC8" w:rsidRDefault="001E72DD">
            <w:pPr>
              <w:rPr>
                <w:szCs w:val="24"/>
              </w:rPr>
            </w:pPr>
          </w:p>
        </w:tc>
      </w:tr>
      <w:tr w:rsidR="001E72DD" w:rsidRPr="007C2CF4" w14:paraId="2EA8C04A" w14:textId="77777777" w:rsidTr="00686735">
        <w:tc>
          <w:tcPr>
            <w:tcW w:w="1277" w:type="dxa"/>
            <w:shd w:val="clear" w:color="auto" w:fill="auto"/>
          </w:tcPr>
          <w:p w14:paraId="772F2206" w14:textId="77777777" w:rsidR="001E72DD" w:rsidRPr="00690EC8" w:rsidRDefault="001E72DD" w:rsidP="00654583">
            <w:pPr>
              <w:rPr>
                <w:szCs w:val="24"/>
              </w:rPr>
            </w:pPr>
            <w:r w:rsidRPr="00690EC8">
              <w:rPr>
                <w:szCs w:val="24"/>
              </w:rPr>
              <w:t>Citi (iespēja papildināt)</w:t>
            </w:r>
          </w:p>
        </w:tc>
        <w:tc>
          <w:tcPr>
            <w:tcW w:w="2120" w:type="dxa"/>
            <w:gridSpan w:val="2"/>
            <w:shd w:val="clear" w:color="auto" w:fill="auto"/>
          </w:tcPr>
          <w:p w14:paraId="663937D7" w14:textId="77777777" w:rsidR="001E72DD" w:rsidRPr="00690EC8" w:rsidRDefault="001E72DD">
            <w:pPr>
              <w:rPr>
                <w:szCs w:val="24"/>
              </w:rPr>
            </w:pPr>
          </w:p>
        </w:tc>
        <w:tc>
          <w:tcPr>
            <w:tcW w:w="2835" w:type="dxa"/>
            <w:gridSpan w:val="2"/>
            <w:shd w:val="clear" w:color="auto" w:fill="auto"/>
          </w:tcPr>
          <w:p w14:paraId="3C201018" w14:textId="77777777" w:rsidR="001E72DD" w:rsidRPr="00690EC8" w:rsidRDefault="001E72DD">
            <w:pPr>
              <w:rPr>
                <w:szCs w:val="24"/>
              </w:rPr>
            </w:pPr>
          </w:p>
        </w:tc>
        <w:tc>
          <w:tcPr>
            <w:tcW w:w="3090" w:type="dxa"/>
            <w:shd w:val="clear" w:color="auto" w:fill="auto"/>
          </w:tcPr>
          <w:p w14:paraId="35162C28" w14:textId="77777777" w:rsidR="001E72DD" w:rsidRPr="00690EC8" w:rsidRDefault="001E72DD">
            <w:pPr>
              <w:rPr>
                <w:szCs w:val="24"/>
              </w:rPr>
            </w:pPr>
          </w:p>
        </w:tc>
      </w:tr>
      <w:tr w:rsidR="001E72DD" w:rsidRPr="0000327B" w14:paraId="38224A07" w14:textId="77777777" w:rsidTr="00686735">
        <w:tc>
          <w:tcPr>
            <w:tcW w:w="1277" w:type="dxa"/>
            <w:shd w:val="clear" w:color="auto" w:fill="auto"/>
          </w:tcPr>
          <w:p w14:paraId="1AE5B4D8" w14:textId="77777777" w:rsidR="001E72DD" w:rsidRPr="00E52931" w:rsidRDefault="001E72DD" w:rsidP="00654583">
            <w:pPr>
              <w:rPr>
                <w:szCs w:val="24"/>
              </w:rPr>
            </w:pPr>
            <w:r w:rsidRPr="00690EC8">
              <w:rPr>
                <w:szCs w:val="24"/>
              </w:rPr>
              <w:t>Kopā radniecīgo sabiedrību parādi</w:t>
            </w:r>
          </w:p>
        </w:tc>
        <w:tc>
          <w:tcPr>
            <w:tcW w:w="2120" w:type="dxa"/>
            <w:gridSpan w:val="2"/>
            <w:shd w:val="clear" w:color="auto" w:fill="auto"/>
          </w:tcPr>
          <w:p w14:paraId="795793C3" w14:textId="77777777" w:rsidR="001E72DD" w:rsidRPr="00690EC8" w:rsidRDefault="001E72DD">
            <w:pPr>
              <w:rPr>
                <w:szCs w:val="24"/>
              </w:rPr>
            </w:pPr>
          </w:p>
        </w:tc>
        <w:tc>
          <w:tcPr>
            <w:tcW w:w="2835" w:type="dxa"/>
            <w:gridSpan w:val="2"/>
            <w:shd w:val="clear" w:color="auto" w:fill="auto"/>
          </w:tcPr>
          <w:p w14:paraId="2FCCA31E" w14:textId="77777777" w:rsidR="001E72DD" w:rsidRPr="00690EC8" w:rsidRDefault="001E72DD">
            <w:pPr>
              <w:rPr>
                <w:szCs w:val="24"/>
              </w:rPr>
            </w:pPr>
          </w:p>
        </w:tc>
        <w:tc>
          <w:tcPr>
            <w:tcW w:w="3090" w:type="dxa"/>
            <w:shd w:val="clear" w:color="auto" w:fill="auto"/>
          </w:tcPr>
          <w:p w14:paraId="589A725D" w14:textId="77777777" w:rsidR="001E72DD" w:rsidRPr="00690EC8" w:rsidRDefault="001E72DD">
            <w:pPr>
              <w:rPr>
                <w:szCs w:val="24"/>
              </w:rPr>
            </w:pPr>
          </w:p>
        </w:tc>
      </w:tr>
      <w:tr w:rsidR="001E72DD" w:rsidRPr="007C2CF4" w14:paraId="0E2EEA5B" w14:textId="77777777" w:rsidTr="00686735">
        <w:tc>
          <w:tcPr>
            <w:tcW w:w="9322" w:type="dxa"/>
            <w:gridSpan w:val="6"/>
            <w:shd w:val="clear" w:color="auto" w:fill="auto"/>
          </w:tcPr>
          <w:p w14:paraId="1969E2CF" w14:textId="77777777" w:rsidR="001E72DD" w:rsidRPr="00690EC8" w:rsidRDefault="001E72DD" w:rsidP="00C435F7">
            <w:pPr>
              <w:rPr>
                <w:szCs w:val="24"/>
              </w:rPr>
            </w:pPr>
            <w:r w:rsidRPr="00690EC8">
              <w:rPr>
                <w:szCs w:val="24"/>
              </w:rPr>
              <w:t xml:space="preserve">Asociēto sabiedrību parādi </w:t>
            </w:r>
          </w:p>
        </w:tc>
      </w:tr>
      <w:tr w:rsidR="001E72DD" w:rsidRPr="007C2CF4" w14:paraId="5E3CA199" w14:textId="77777777" w:rsidTr="00686735">
        <w:tc>
          <w:tcPr>
            <w:tcW w:w="1277" w:type="dxa"/>
          </w:tcPr>
          <w:p w14:paraId="38E15FA7" w14:textId="77777777" w:rsidR="001E72DD" w:rsidRPr="0025428C" w:rsidRDefault="001E72DD">
            <w:pPr>
              <w:rPr>
                <w:szCs w:val="24"/>
              </w:rPr>
            </w:pPr>
            <w:r w:rsidRPr="0025428C">
              <w:rPr>
                <w:szCs w:val="24"/>
              </w:rPr>
              <w:t>1.</w:t>
            </w:r>
          </w:p>
        </w:tc>
        <w:tc>
          <w:tcPr>
            <w:tcW w:w="1107" w:type="dxa"/>
          </w:tcPr>
          <w:p w14:paraId="391F6528" w14:textId="77777777" w:rsidR="001E72DD" w:rsidRPr="00B51BF5" w:rsidRDefault="001E72DD">
            <w:pPr>
              <w:rPr>
                <w:szCs w:val="24"/>
                <w:highlight w:val="yellow"/>
              </w:rPr>
            </w:pPr>
          </w:p>
        </w:tc>
        <w:tc>
          <w:tcPr>
            <w:tcW w:w="1083" w:type="dxa"/>
            <w:gridSpan w:val="2"/>
          </w:tcPr>
          <w:p w14:paraId="0478810F" w14:textId="77777777" w:rsidR="001E72DD" w:rsidRPr="00B51BF5" w:rsidRDefault="001E72DD">
            <w:pPr>
              <w:rPr>
                <w:szCs w:val="24"/>
                <w:highlight w:val="yellow"/>
              </w:rPr>
            </w:pPr>
          </w:p>
        </w:tc>
        <w:tc>
          <w:tcPr>
            <w:tcW w:w="5855" w:type="dxa"/>
            <w:gridSpan w:val="2"/>
          </w:tcPr>
          <w:p w14:paraId="1DFBC18B" w14:textId="77777777" w:rsidR="001E72DD" w:rsidRPr="00B51BF5" w:rsidRDefault="001E72DD">
            <w:pPr>
              <w:rPr>
                <w:szCs w:val="24"/>
                <w:highlight w:val="yellow"/>
              </w:rPr>
            </w:pPr>
          </w:p>
        </w:tc>
      </w:tr>
      <w:tr w:rsidR="001E72DD" w:rsidRPr="007C2CF4" w14:paraId="44EBC8BC" w14:textId="77777777" w:rsidTr="00686735">
        <w:tc>
          <w:tcPr>
            <w:tcW w:w="1277" w:type="dxa"/>
          </w:tcPr>
          <w:p w14:paraId="57105BF3" w14:textId="77777777" w:rsidR="001E72DD" w:rsidRPr="0025428C" w:rsidRDefault="001E72DD">
            <w:pPr>
              <w:rPr>
                <w:szCs w:val="24"/>
              </w:rPr>
            </w:pPr>
            <w:r w:rsidRPr="0025428C">
              <w:rPr>
                <w:szCs w:val="24"/>
              </w:rPr>
              <w:t>2.</w:t>
            </w:r>
          </w:p>
        </w:tc>
        <w:tc>
          <w:tcPr>
            <w:tcW w:w="1107" w:type="dxa"/>
          </w:tcPr>
          <w:p w14:paraId="29A44C4D" w14:textId="77777777" w:rsidR="001E72DD" w:rsidRPr="00B51BF5" w:rsidRDefault="001E72DD">
            <w:pPr>
              <w:rPr>
                <w:szCs w:val="24"/>
                <w:highlight w:val="yellow"/>
              </w:rPr>
            </w:pPr>
          </w:p>
        </w:tc>
        <w:tc>
          <w:tcPr>
            <w:tcW w:w="1083" w:type="dxa"/>
            <w:gridSpan w:val="2"/>
          </w:tcPr>
          <w:p w14:paraId="1F0FE357" w14:textId="77777777" w:rsidR="001E72DD" w:rsidRPr="00B51BF5" w:rsidRDefault="001E72DD">
            <w:pPr>
              <w:rPr>
                <w:szCs w:val="24"/>
                <w:highlight w:val="yellow"/>
              </w:rPr>
            </w:pPr>
          </w:p>
        </w:tc>
        <w:tc>
          <w:tcPr>
            <w:tcW w:w="5855" w:type="dxa"/>
            <w:gridSpan w:val="2"/>
          </w:tcPr>
          <w:p w14:paraId="3F915161" w14:textId="77777777" w:rsidR="001E72DD" w:rsidRPr="00B51BF5" w:rsidRDefault="001E72DD">
            <w:pPr>
              <w:rPr>
                <w:szCs w:val="24"/>
                <w:highlight w:val="yellow"/>
              </w:rPr>
            </w:pPr>
          </w:p>
        </w:tc>
      </w:tr>
      <w:tr w:rsidR="001E72DD" w:rsidRPr="007C2CF4" w14:paraId="22F26A6F" w14:textId="77777777" w:rsidTr="00686735">
        <w:tc>
          <w:tcPr>
            <w:tcW w:w="1277" w:type="dxa"/>
          </w:tcPr>
          <w:p w14:paraId="2480AD9D" w14:textId="77777777" w:rsidR="001E72DD" w:rsidRPr="0025428C" w:rsidRDefault="001E72DD">
            <w:pPr>
              <w:rPr>
                <w:szCs w:val="24"/>
              </w:rPr>
            </w:pPr>
            <w:r w:rsidRPr="0025428C">
              <w:rPr>
                <w:szCs w:val="24"/>
              </w:rPr>
              <w:t>3.</w:t>
            </w:r>
          </w:p>
        </w:tc>
        <w:tc>
          <w:tcPr>
            <w:tcW w:w="1107" w:type="dxa"/>
          </w:tcPr>
          <w:p w14:paraId="7791274A" w14:textId="77777777" w:rsidR="001E72DD" w:rsidRPr="00B51BF5" w:rsidRDefault="001E72DD">
            <w:pPr>
              <w:rPr>
                <w:szCs w:val="24"/>
                <w:highlight w:val="yellow"/>
              </w:rPr>
            </w:pPr>
          </w:p>
        </w:tc>
        <w:tc>
          <w:tcPr>
            <w:tcW w:w="1083" w:type="dxa"/>
            <w:gridSpan w:val="2"/>
          </w:tcPr>
          <w:p w14:paraId="169D381F" w14:textId="77777777" w:rsidR="001E72DD" w:rsidRPr="00B51BF5" w:rsidRDefault="001E72DD">
            <w:pPr>
              <w:rPr>
                <w:szCs w:val="24"/>
                <w:highlight w:val="yellow"/>
              </w:rPr>
            </w:pPr>
          </w:p>
        </w:tc>
        <w:tc>
          <w:tcPr>
            <w:tcW w:w="5855" w:type="dxa"/>
            <w:gridSpan w:val="2"/>
          </w:tcPr>
          <w:p w14:paraId="287EC904" w14:textId="77777777" w:rsidR="001E72DD" w:rsidRPr="00B51BF5" w:rsidRDefault="001E72DD">
            <w:pPr>
              <w:rPr>
                <w:szCs w:val="24"/>
                <w:highlight w:val="yellow"/>
              </w:rPr>
            </w:pPr>
          </w:p>
        </w:tc>
      </w:tr>
      <w:tr w:rsidR="001E72DD" w:rsidRPr="007C2CF4" w14:paraId="44400CBF" w14:textId="77777777" w:rsidTr="00686735">
        <w:tc>
          <w:tcPr>
            <w:tcW w:w="1277" w:type="dxa"/>
          </w:tcPr>
          <w:p w14:paraId="48E9DED8" w14:textId="77777777" w:rsidR="001E72DD" w:rsidRPr="0025428C" w:rsidRDefault="001E72DD">
            <w:pPr>
              <w:rPr>
                <w:szCs w:val="24"/>
              </w:rPr>
            </w:pPr>
            <w:r w:rsidRPr="0025428C">
              <w:rPr>
                <w:szCs w:val="24"/>
              </w:rPr>
              <w:t>Citi (iespēja papildināt)</w:t>
            </w:r>
          </w:p>
        </w:tc>
        <w:tc>
          <w:tcPr>
            <w:tcW w:w="1107" w:type="dxa"/>
          </w:tcPr>
          <w:p w14:paraId="4F16D8FD" w14:textId="77777777" w:rsidR="001E72DD" w:rsidRPr="00B51BF5" w:rsidRDefault="001E72DD">
            <w:pPr>
              <w:rPr>
                <w:szCs w:val="24"/>
                <w:highlight w:val="yellow"/>
              </w:rPr>
            </w:pPr>
          </w:p>
        </w:tc>
        <w:tc>
          <w:tcPr>
            <w:tcW w:w="1083" w:type="dxa"/>
            <w:gridSpan w:val="2"/>
          </w:tcPr>
          <w:p w14:paraId="3A8F378E" w14:textId="77777777" w:rsidR="001E72DD" w:rsidRPr="00B51BF5" w:rsidRDefault="001E72DD">
            <w:pPr>
              <w:rPr>
                <w:szCs w:val="24"/>
                <w:highlight w:val="yellow"/>
              </w:rPr>
            </w:pPr>
          </w:p>
        </w:tc>
        <w:tc>
          <w:tcPr>
            <w:tcW w:w="5855" w:type="dxa"/>
            <w:gridSpan w:val="2"/>
          </w:tcPr>
          <w:p w14:paraId="23530DAB" w14:textId="77777777" w:rsidR="001E72DD" w:rsidRPr="00B51BF5" w:rsidRDefault="001E72DD">
            <w:pPr>
              <w:rPr>
                <w:szCs w:val="24"/>
                <w:highlight w:val="yellow"/>
              </w:rPr>
            </w:pPr>
          </w:p>
        </w:tc>
      </w:tr>
      <w:tr w:rsidR="001E72DD" w:rsidRPr="0000327B" w14:paraId="0FB84035" w14:textId="77777777" w:rsidTr="00686735">
        <w:tc>
          <w:tcPr>
            <w:tcW w:w="1277" w:type="dxa"/>
          </w:tcPr>
          <w:p w14:paraId="6835DAFE" w14:textId="77777777" w:rsidR="001E72DD" w:rsidRPr="00690EC8" w:rsidRDefault="001E72DD">
            <w:pPr>
              <w:rPr>
                <w:szCs w:val="24"/>
              </w:rPr>
            </w:pPr>
            <w:r w:rsidRPr="0025428C">
              <w:rPr>
                <w:szCs w:val="24"/>
              </w:rPr>
              <w:t>Kopā asociēto sabiedrību parādi</w:t>
            </w:r>
          </w:p>
        </w:tc>
        <w:tc>
          <w:tcPr>
            <w:tcW w:w="1107" w:type="dxa"/>
          </w:tcPr>
          <w:p w14:paraId="751F39C8" w14:textId="77777777" w:rsidR="001E72DD" w:rsidRPr="0000327B" w:rsidRDefault="001E72DD">
            <w:pPr>
              <w:rPr>
                <w:szCs w:val="24"/>
              </w:rPr>
            </w:pPr>
          </w:p>
        </w:tc>
        <w:tc>
          <w:tcPr>
            <w:tcW w:w="1083" w:type="dxa"/>
            <w:gridSpan w:val="2"/>
          </w:tcPr>
          <w:p w14:paraId="49F8A2FE" w14:textId="77777777" w:rsidR="001E72DD" w:rsidRPr="0000327B" w:rsidRDefault="001E72DD">
            <w:pPr>
              <w:rPr>
                <w:szCs w:val="24"/>
              </w:rPr>
            </w:pPr>
          </w:p>
        </w:tc>
        <w:tc>
          <w:tcPr>
            <w:tcW w:w="5855" w:type="dxa"/>
            <w:gridSpan w:val="2"/>
          </w:tcPr>
          <w:p w14:paraId="6291D57E" w14:textId="77777777" w:rsidR="001E72DD" w:rsidRPr="0000327B" w:rsidRDefault="001E72DD">
            <w:pPr>
              <w:rPr>
                <w:szCs w:val="24"/>
              </w:rPr>
            </w:pPr>
          </w:p>
        </w:tc>
      </w:tr>
    </w:tbl>
    <w:p w14:paraId="2A83E747" w14:textId="77777777" w:rsidR="007121DE" w:rsidRPr="0000327B" w:rsidRDefault="007121DE">
      <w:pPr>
        <w:rPr>
          <w:szCs w:val="24"/>
        </w:rPr>
      </w:pPr>
    </w:p>
    <w:p w14:paraId="214C6736" w14:textId="77777777" w:rsidR="00620FC4" w:rsidRPr="0000327B" w:rsidRDefault="00B51CAB">
      <w:pPr>
        <w:rPr>
          <w:sz w:val="28"/>
          <w:szCs w:val="28"/>
          <w:u w:val="single"/>
        </w:rPr>
      </w:pPr>
      <w:r w:rsidRPr="0000327B">
        <w:rPr>
          <w:sz w:val="28"/>
          <w:szCs w:val="28"/>
          <w:u w:val="single"/>
        </w:rPr>
        <w:t xml:space="preserve"> 3.3. Papildus skaidrojumi par bilances aktīva posteņiem</w:t>
      </w:r>
    </w:p>
    <w:tbl>
      <w:tblPr>
        <w:tblStyle w:val="TableGrid"/>
        <w:tblW w:w="0" w:type="auto"/>
        <w:tblLook w:val="04A0" w:firstRow="1" w:lastRow="0" w:firstColumn="1" w:lastColumn="0" w:noHBand="0" w:noVBand="1"/>
      </w:tblPr>
      <w:tblGrid>
        <w:gridCol w:w="9331"/>
      </w:tblGrid>
      <w:tr w:rsidR="002675B8" w:rsidRPr="0000327B" w14:paraId="6FB67225" w14:textId="77777777" w:rsidTr="002C1FBA">
        <w:tc>
          <w:tcPr>
            <w:tcW w:w="9331" w:type="dxa"/>
          </w:tcPr>
          <w:p w14:paraId="0B2042FC" w14:textId="77777777" w:rsidR="002C1FBA" w:rsidRPr="00686735" w:rsidRDefault="002C1FBA" w:rsidP="00F64941">
            <w:pPr>
              <w:jc w:val="both"/>
              <w:rPr>
                <w:szCs w:val="24"/>
              </w:rPr>
            </w:pPr>
            <w:r w:rsidRPr="00686735">
              <w:rPr>
                <w:szCs w:val="24"/>
              </w:rPr>
              <w:t>Paskaidrojums, ja kāds aktīvu objekts attiecas uz vairākiem bilances shēmas posteņiem (likuma 16.panta piektā daļa)</w:t>
            </w:r>
          </w:p>
        </w:tc>
      </w:tr>
      <w:tr w:rsidR="002675B8" w:rsidRPr="0000327B" w14:paraId="251EED06" w14:textId="77777777" w:rsidTr="002C1FBA">
        <w:tc>
          <w:tcPr>
            <w:tcW w:w="9331" w:type="dxa"/>
          </w:tcPr>
          <w:p w14:paraId="4545E2E9" w14:textId="77777777" w:rsidR="002C1FBA" w:rsidRPr="0000327B" w:rsidRDefault="002C1FBA">
            <w:pPr>
              <w:rPr>
                <w:sz w:val="28"/>
                <w:szCs w:val="28"/>
                <w:u w:val="single"/>
              </w:rPr>
            </w:pPr>
          </w:p>
        </w:tc>
      </w:tr>
      <w:tr w:rsidR="002675B8" w:rsidRPr="0000327B" w14:paraId="41330706" w14:textId="77777777" w:rsidTr="002C1FBA">
        <w:tc>
          <w:tcPr>
            <w:tcW w:w="9331" w:type="dxa"/>
          </w:tcPr>
          <w:p w14:paraId="2E77B3A2" w14:textId="77777777" w:rsidR="00656803" w:rsidRPr="00686735" w:rsidRDefault="00656803" w:rsidP="00F64941">
            <w:pPr>
              <w:jc w:val="both"/>
              <w:rPr>
                <w:szCs w:val="24"/>
              </w:rPr>
            </w:pPr>
            <w:r w:rsidRPr="00686735">
              <w:rPr>
                <w:szCs w:val="24"/>
              </w:rPr>
              <w:t>Informācija par ilgtermiņa ieguldījumu vai apgrozāmo līdzekļu ražošanas pašizmaksā iekļauto procentu apmēru (likuma 28.pants)</w:t>
            </w:r>
          </w:p>
        </w:tc>
      </w:tr>
      <w:tr w:rsidR="00656803" w:rsidRPr="0000327B" w14:paraId="0D6F0B85" w14:textId="77777777" w:rsidTr="002C1FBA">
        <w:tc>
          <w:tcPr>
            <w:tcW w:w="9331" w:type="dxa"/>
          </w:tcPr>
          <w:p w14:paraId="5DA13B5B" w14:textId="77777777" w:rsidR="00656803" w:rsidRPr="0000327B" w:rsidRDefault="00656803">
            <w:pPr>
              <w:rPr>
                <w:sz w:val="28"/>
                <w:szCs w:val="28"/>
                <w:u w:val="single"/>
              </w:rPr>
            </w:pPr>
          </w:p>
        </w:tc>
      </w:tr>
    </w:tbl>
    <w:p w14:paraId="7819B1A6" w14:textId="77777777" w:rsidR="002C1FBA" w:rsidRPr="0000327B" w:rsidRDefault="002C1FBA">
      <w:pPr>
        <w:rPr>
          <w:sz w:val="28"/>
          <w:szCs w:val="28"/>
          <w:u w:val="single"/>
        </w:rPr>
      </w:pPr>
    </w:p>
    <w:p w14:paraId="0CC12053" w14:textId="77777777" w:rsidR="004D1BF1" w:rsidRPr="0000327B" w:rsidRDefault="004D1BF1">
      <w:pPr>
        <w:rPr>
          <w:sz w:val="32"/>
          <w:szCs w:val="32"/>
          <w:u w:val="single"/>
        </w:rPr>
      </w:pPr>
    </w:p>
    <w:p w14:paraId="6801BCBC" w14:textId="77777777" w:rsidR="0003478D" w:rsidRPr="00686735" w:rsidRDefault="00D96B67">
      <w:pPr>
        <w:rPr>
          <w:sz w:val="32"/>
          <w:szCs w:val="32"/>
          <w:u w:val="single"/>
        </w:rPr>
      </w:pPr>
      <w:r w:rsidRPr="00686735">
        <w:rPr>
          <w:sz w:val="32"/>
          <w:szCs w:val="32"/>
          <w:u w:val="single"/>
        </w:rPr>
        <w:t xml:space="preserve">4. </w:t>
      </w:r>
      <w:r w:rsidR="003F1B3F" w:rsidRPr="00686735">
        <w:rPr>
          <w:sz w:val="32"/>
          <w:szCs w:val="32"/>
          <w:u w:val="single"/>
        </w:rPr>
        <w:t xml:space="preserve">Skaidrojumi bilances posteņiem. </w:t>
      </w:r>
      <w:r w:rsidR="00997C95" w:rsidRPr="00686735">
        <w:rPr>
          <w:sz w:val="32"/>
          <w:szCs w:val="32"/>
          <w:u w:val="single"/>
        </w:rPr>
        <w:t>Pasīvs</w:t>
      </w:r>
    </w:p>
    <w:p w14:paraId="25B2550F" w14:textId="77777777" w:rsidR="007C4FD0" w:rsidRPr="00686735" w:rsidRDefault="007C4FD0">
      <w:pPr>
        <w:rPr>
          <w:sz w:val="32"/>
          <w:szCs w:val="32"/>
          <w:u w:val="single"/>
        </w:rPr>
      </w:pPr>
    </w:p>
    <w:tbl>
      <w:tblPr>
        <w:tblStyle w:val="TableGrid"/>
        <w:tblW w:w="0" w:type="auto"/>
        <w:tblLook w:val="04A0" w:firstRow="1" w:lastRow="0" w:firstColumn="1" w:lastColumn="0" w:noHBand="0" w:noVBand="1"/>
      </w:tblPr>
      <w:tblGrid>
        <w:gridCol w:w="9331"/>
      </w:tblGrid>
      <w:tr w:rsidR="002675B8" w:rsidRPr="00686735" w14:paraId="59520317" w14:textId="77777777" w:rsidTr="001C2703">
        <w:tc>
          <w:tcPr>
            <w:tcW w:w="9331" w:type="dxa"/>
          </w:tcPr>
          <w:p w14:paraId="4575F558" w14:textId="669833E9" w:rsidR="001C2703" w:rsidRPr="00686735" w:rsidRDefault="001A712F" w:rsidP="00F64941">
            <w:pPr>
              <w:jc w:val="both"/>
              <w:rPr>
                <w:sz w:val="32"/>
                <w:szCs w:val="32"/>
                <w:u w:val="single"/>
              </w:rPr>
            </w:pPr>
            <w:r w:rsidRPr="00686735">
              <w:rPr>
                <w:szCs w:val="24"/>
              </w:rPr>
              <w:t xml:space="preserve">Informācija par akcijām un daļām (jāuzrāda pa veidiem, ja pamatkapitāls sastāv no vairāku veidu akcijām vai daļām </w:t>
            </w:r>
            <w:r w:rsidR="005E785E" w:rsidRPr="00686735">
              <w:rPr>
                <w:rStyle w:val="FootnoteReference"/>
                <w:szCs w:val="24"/>
              </w:rPr>
              <w:footnoteReference w:id="24"/>
            </w:r>
            <w:r w:rsidR="00686735">
              <w:rPr>
                <w:szCs w:val="24"/>
              </w:rPr>
              <w:t xml:space="preserve"> (</w:t>
            </w:r>
            <w:r w:rsidR="0029536D" w:rsidRPr="00686735">
              <w:rPr>
                <w:szCs w:val="24"/>
              </w:rPr>
              <w:t xml:space="preserve">likuma </w:t>
            </w:r>
            <w:r w:rsidR="008A1E1D" w:rsidRPr="00686735">
              <w:rPr>
                <w:szCs w:val="24"/>
              </w:rPr>
              <w:t>53.panta pirmās daļas 8.punkts)</w:t>
            </w:r>
          </w:p>
        </w:tc>
      </w:tr>
      <w:tr w:rsidR="002675B8" w:rsidRPr="0000327B" w14:paraId="2B347DD9" w14:textId="77777777" w:rsidTr="001C2703">
        <w:tc>
          <w:tcPr>
            <w:tcW w:w="9331" w:type="dxa"/>
          </w:tcPr>
          <w:p w14:paraId="3A4D6631" w14:textId="77777777" w:rsidR="00EF143B" w:rsidRPr="0000327B" w:rsidRDefault="00EF143B" w:rsidP="008B1919">
            <w:pPr>
              <w:rPr>
                <w:szCs w:val="24"/>
              </w:rPr>
            </w:pPr>
            <w:r w:rsidRPr="0000327B">
              <w:rPr>
                <w:szCs w:val="24"/>
              </w:rPr>
              <w:t>Parastās</w:t>
            </w:r>
          </w:p>
          <w:p w14:paraId="465641AA" w14:textId="77777777" w:rsidR="008B1919" w:rsidRPr="0000327B" w:rsidRDefault="008B1919" w:rsidP="008B1919">
            <w:pPr>
              <w:rPr>
                <w:szCs w:val="24"/>
              </w:rPr>
            </w:pPr>
            <w:r w:rsidRPr="0000327B">
              <w:rPr>
                <w:szCs w:val="24"/>
              </w:rPr>
              <w:t>Skaits</w:t>
            </w:r>
          </w:p>
          <w:p w14:paraId="7621E4C1" w14:textId="77777777" w:rsidR="001C2703" w:rsidRPr="0000327B" w:rsidRDefault="008B1919" w:rsidP="008B1919">
            <w:pPr>
              <w:rPr>
                <w:szCs w:val="24"/>
              </w:rPr>
            </w:pPr>
            <w:r w:rsidRPr="0000327B">
              <w:rPr>
                <w:szCs w:val="24"/>
              </w:rPr>
              <w:t>Nominālvērtība</w:t>
            </w:r>
          </w:p>
          <w:p w14:paraId="0D51C3B1" w14:textId="77777777" w:rsidR="00EF795A" w:rsidRPr="0000327B" w:rsidRDefault="00EF795A" w:rsidP="008B1919">
            <w:pPr>
              <w:rPr>
                <w:szCs w:val="24"/>
              </w:rPr>
            </w:pPr>
            <w:r w:rsidRPr="0000327B">
              <w:rPr>
                <w:szCs w:val="24"/>
              </w:rPr>
              <w:t xml:space="preserve">Uzskaites vērtība (ja nominālvērtība nav noteikta) </w:t>
            </w:r>
          </w:p>
          <w:p w14:paraId="14CD0F48" w14:textId="77777777" w:rsidR="00EF143B" w:rsidRPr="0000327B" w:rsidRDefault="00EF143B" w:rsidP="008B1919">
            <w:pPr>
              <w:rPr>
                <w:szCs w:val="24"/>
              </w:rPr>
            </w:pPr>
            <w:r w:rsidRPr="0000327B">
              <w:rPr>
                <w:szCs w:val="24"/>
              </w:rPr>
              <w:lastRenderedPageBreak/>
              <w:t>Priekšrocību</w:t>
            </w:r>
          </w:p>
          <w:p w14:paraId="19CFF68E" w14:textId="77777777" w:rsidR="00EF143B" w:rsidRPr="0000327B" w:rsidRDefault="00EF143B" w:rsidP="00EF143B">
            <w:pPr>
              <w:rPr>
                <w:szCs w:val="24"/>
              </w:rPr>
            </w:pPr>
            <w:r w:rsidRPr="0000327B">
              <w:rPr>
                <w:szCs w:val="24"/>
              </w:rPr>
              <w:t>Skaits</w:t>
            </w:r>
          </w:p>
          <w:p w14:paraId="5A325E4E" w14:textId="77777777" w:rsidR="00EF143B" w:rsidRPr="0000327B" w:rsidRDefault="00EF143B" w:rsidP="00EF143B">
            <w:pPr>
              <w:rPr>
                <w:szCs w:val="24"/>
              </w:rPr>
            </w:pPr>
            <w:r w:rsidRPr="0000327B">
              <w:rPr>
                <w:szCs w:val="24"/>
              </w:rPr>
              <w:t>Nominālvērtība</w:t>
            </w:r>
          </w:p>
          <w:p w14:paraId="5958C36E" w14:textId="77777777" w:rsidR="00EF143B" w:rsidRPr="0000327B" w:rsidRDefault="00EF143B" w:rsidP="00EF143B">
            <w:pPr>
              <w:rPr>
                <w:szCs w:val="24"/>
              </w:rPr>
            </w:pPr>
            <w:r w:rsidRPr="0000327B">
              <w:rPr>
                <w:szCs w:val="24"/>
              </w:rPr>
              <w:t>Uzskaites vērtība (ja nominālvērtība nav noteikta)</w:t>
            </w:r>
          </w:p>
          <w:p w14:paraId="3D4E3EC9" w14:textId="77777777" w:rsidR="00EF143B" w:rsidRPr="0000327B" w:rsidRDefault="00EF143B" w:rsidP="00EF143B">
            <w:pPr>
              <w:rPr>
                <w:szCs w:val="24"/>
              </w:rPr>
            </w:pPr>
            <w:r w:rsidRPr="0000327B">
              <w:rPr>
                <w:szCs w:val="24"/>
              </w:rPr>
              <w:t>Personāla</w:t>
            </w:r>
          </w:p>
          <w:p w14:paraId="7DCB671A" w14:textId="77777777" w:rsidR="00EF143B" w:rsidRPr="0000327B" w:rsidRDefault="00EF143B" w:rsidP="00EF143B">
            <w:pPr>
              <w:rPr>
                <w:szCs w:val="24"/>
              </w:rPr>
            </w:pPr>
            <w:r w:rsidRPr="0000327B">
              <w:rPr>
                <w:szCs w:val="24"/>
              </w:rPr>
              <w:t>Skaits</w:t>
            </w:r>
          </w:p>
          <w:p w14:paraId="7F3F5896" w14:textId="77777777" w:rsidR="00EF143B" w:rsidRPr="0000327B" w:rsidRDefault="00EF143B" w:rsidP="00EF143B">
            <w:pPr>
              <w:rPr>
                <w:szCs w:val="24"/>
              </w:rPr>
            </w:pPr>
            <w:r w:rsidRPr="0000327B">
              <w:rPr>
                <w:szCs w:val="24"/>
              </w:rPr>
              <w:t>Nominālvērtība</w:t>
            </w:r>
          </w:p>
          <w:p w14:paraId="3C367458" w14:textId="77777777" w:rsidR="00EF143B" w:rsidRPr="0000327B" w:rsidRDefault="00EF143B" w:rsidP="00EF143B">
            <w:pPr>
              <w:rPr>
                <w:szCs w:val="24"/>
              </w:rPr>
            </w:pPr>
            <w:r w:rsidRPr="0000327B">
              <w:rPr>
                <w:szCs w:val="24"/>
              </w:rPr>
              <w:t>Uzskaites vērtība (ja nominālvērtība nav noteikta)</w:t>
            </w:r>
          </w:p>
          <w:p w14:paraId="282F9DB2" w14:textId="1CC2940A" w:rsidR="00EF143B" w:rsidRDefault="00EF143B" w:rsidP="00EF143B">
            <w:pPr>
              <w:rPr>
                <w:szCs w:val="24"/>
              </w:rPr>
            </w:pPr>
          </w:p>
          <w:p w14:paraId="29B46730" w14:textId="77777777" w:rsidR="004E002A" w:rsidRPr="00686735" w:rsidRDefault="004E002A" w:rsidP="00EF143B">
            <w:pPr>
              <w:rPr>
                <w:szCs w:val="24"/>
              </w:rPr>
            </w:pPr>
            <w:r w:rsidRPr="00686735">
              <w:rPr>
                <w:szCs w:val="24"/>
              </w:rPr>
              <w:t>Papildus sniegtā informācija, ja tāda ir:</w:t>
            </w:r>
          </w:p>
          <w:p w14:paraId="0DFC82D9" w14:textId="45C1750E" w:rsidR="004E002A" w:rsidRPr="0000327B" w:rsidRDefault="004E002A" w:rsidP="00EF143B">
            <w:pPr>
              <w:rPr>
                <w:sz w:val="32"/>
                <w:szCs w:val="32"/>
                <w:u w:val="single"/>
              </w:rPr>
            </w:pPr>
          </w:p>
        </w:tc>
      </w:tr>
    </w:tbl>
    <w:p w14:paraId="17CCBE75" w14:textId="77777777" w:rsidR="00E83D5B" w:rsidRDefault="00E83D5B">
      <w:pPr>
        <w:rPr>
          <w:sz w:val="28"/>
          <w:szCs w:val="28"/>
          <w:u w:val="single"/>
        </w:rPr>
      </w:pPr>
    </w:p>
    <w:p w14:paraId="2F120BBC" w14:textId="77777777" w:rsidR="00E83D5B" w:rsidRDefault="00E83D5B">
      <w:pPr>
        <w:rPr>
          <w:sz w:val="28"/>
          <w:szCs w:val="28"/>
          <w:u w:val="single"/>
        </w:rPr>
      </w:pPr>
    </w:p>
    <w:p w14:paraId="6258F9BF" w14:textId="3707D045" w:rsidR="00300F7A" w:rsidRPr="00686735" w:rsidRDefault="002A5871">
      <w:pPr>
        <w:rPr>
          <w:szCs w:val="24"/>
        </w:rPr>
      </w:pPr>
      <w:r w:rsidRPr="00686735">
        <w:rPr>
          <w:sz w:val="28"/>
          <w:szCs w:val="28"/>
          <w:u w:val="single"/>
        </w:rPr>
        <w:t>4.1.</w:t>
      </w:r>
      <w:r w:rsidR="00383B96" w:rsidRPr="00686735">
        <w:rPr>
          <w:sz w:val="28"/>
          <w:szCs w:val="28"/>
          <w:u w:val="single"/>
        </w:rPr>
        <w:t>Posteņa „</w:t>
      </w:r>
      <w:r w:rsidR="00261D57">
        <w:rPr>
          <w:sz w:val="28"/>
          <w:szCs w:val="28"/>
          <w:u w:val="single"/>
        </w:rPr>
        <w:t>I</w:t>
      </w:r>
      <w:r w:rsidR="00383B96" w:rsidRPr="00686735">
        <w:rPr>
          <w:sz w:val="28"/>
          <w:szCs w:val="28"/>
          <w:u w:val="single"/>
        </w:rPr>
        <w:t>lgtermiņa ieguldījumu pārvērtēšanas rezerve” izmaiņas</w:t>
      </w:r>
      <w:r w:rsidR="00383B96" w:rsidRPr="00686735">
        <w:rPr>
          <w:szCs w:val="24"/>
        </w:rPr>
        <w:t xml:space="preserve"> (</w:t>
      </w:r>
      <w:r w:rsidR="0029536D" w:rsidRPr="00686735">
        <w:rPr>
          <w:szCs w:val="24"/>
        </w:rPr>
        <w:t xml:space="preserve">likuma </w:t>
      </w:r>
      <w:r w:rsidR="001F1459" w:rsidRPr="00686735">
        <w:rPr>
          <w:szCs w:val="24"/>
        </w:rPr>
        <w:t xml:space="preserve">34.panta pirmā daļa, </w:t>
      </w:r>
      <w:r w:rsidR="00383B96" w:rsidRPr="00686735">
        <w:rPr>
          <w:szCs w:val="24"/>
        </w:rPr>
        <w:t>52.panta otrā daļa</w:t>
      </w:r>
      <w:r w:rsidR="00AA1170" w:rsidRPr="00686735">
        <w:rPr>
          <w:szCs w:val="24"/>
        </w:rPr>
        <w:t xml:space="preserve">, MK </w:t>
      </w:r>
      <w:r w:rsidR="0029536D" w:rsidRPr="00686735">
        <w:rPr>
          <w:szCs w:val="24"/>
        </w:rPr>
        <w:t xml:space="preserve">noteikumu </w:t>
      </w:r>
      <w:r w:rsidR="00AA1170" w:rsidRPr="00686735">
        <w:rPr>
          <w:szCs w:val="24"/>
        </w:rPr>
        <w:t>105.punkts)</w:t>
      </w:r>
    </w:p>
    <w:p w14:paraId="0A71F50C" w14:textId="77777777" w:rsidR="00EC3554" w:rsidRPr="00686735" w:rsidRDefault="00EC3554">
      <w:pPr>
        <w:rPr>
          <w:szCs w:val="24"/>
        </w:rPr>
      </w:pPr>
    </w:p>
    <w:tbl>
      <w:tblPr>
        <w:tblStyle w:val="TableGrid"/>
        <w:tblW w:w="9322" w:type="dxa"/>
        <w:tblLayout w:type="fixed"/>
        <w:tblLook w:val="04A0" w:firstRow="1" w:lastRow="0" w:firstColumn="1" w:lastColumn="0" w:noHBand="0" w:noVBand="1"/>
      </w:tblPr>
      <w:tblGrid>
        <w:gridCol w:w="1271"/>
        <w:gridCol w:w="1389"/>
        <w:gridCol w:w="1418"/>
        <w:gridCol w:w="1162"/>
        <w:gridCol w:w="1985"/>
        <w:gridCol w:w="1134"/>
        <w:gridCol w:w="963"/>
      </w:tblGrid>
      <w:tr w:rsidR="0018578A" w:rsidRPr="0000327B" w14:paraId="6C846DF9" w14:textId="77777777" w:rsidTr="00686735">
        <w:tc>
          <w:tcPr>
            <w:tcW w:w="1271" w:type="dxa"/>
          </w:tcPr>
          <w:p w14:paraId="50D28CF9" w14:textId="77777777" w:rsidR="0018578A" w:rsidRPr="0037641E" w:rsidRDefault="0018578A" w:rsidP="0018578A">
            <w:pPr>
              <w:ind w:right="-108" w:hanging="113"/>
              <w:rPr>
                <w:sz w:val="20"/>
                <w:szCs w:val="20"/>
              </w:rPr>
            </w:pPr>
            <w:r w:rsidRPr="0037641E">
              <w:rPr>
                <w:sz w:val="20"/>
                <w:szCs w:val="20"/>
              </w:rPr>
              <w:t>Pamatlīdzek</w:t>
            </w:r>
            <w:r>
              <w:rPr>
                <w:sz w:val="20"/>
                <w:szCs w:val="20"/>
              </w:rPr>
              <w:t>ļ</w:t>
            </w:r>
            <w:r w:rsidRPr="0037641E">
              <w:rPr>
                <w:sz w:val="20"/>
                <w:szCs w:val="20"/>
              </w:rPr>
              <w:t>u</w:t>
            </w:r>
          </w:p>
          <w:p w14:paraId="38770E77" w14:textId="77777777" w:rsidR="0018578A" w:rsidRPr="0037641E" w:rsidRDefault="0018578A" w:rsidP="0018578A">
            <w:pPr>
              <w:rPr>
                <w:sz w:val="20"/>
                <w:szCs w:val="20"/>
              </w:rPr>
            </w:pPr>
            <w:r w:rsidRPr="0037641E">
              <w:rPr>
                <w:sz w:val="20"/>
                <w:szCs w:val="20"/>
              </w:rPr>
              <w:t>postenis</w:t>
            </w:r>
          </w:p>
        </w:tc>
        <w:tc>
          <w:tcPr>
            <w:tcW w:w="1389" w:type="dxa"/>
          </w:tcPr>
          <w:p w14:paraId="4A72B52F" w14:textId="77777777" w:rsidR="0018578A" w:rsidRPr="0037641E" w:rsidRDefault="0018578A" w:rsidP="0018578A">
            <w:pPr>
              <w:rPr>
                <w:sz w:val="20"/>
                <w:szCs w:val="20"/>
              </w:rPr>
            </w:pPr>
            <w:r w:rsidRPr="0037641E">
              <w:rPr>
                <w:sz w:val="20"/>
                <w:szCs w:val="20"/>
              </w:rPr>
              <w:t>Posteņa „Ilgtermiņa ieguldījumu pārvērtēšanas rezerve” vērtība pārskata perioda sākumā</w:t>
            </w:r>
          </w:p>
        </w:tc>
        <w:tc>
          <w:tcPr>
            <w:tcW w:w="1418" w:type="dxa"/>
          </w:tcPr>
          <w:p w14:paraId="2D9DB0A1" w14:textId="77777777" w:rsidR="0018578A" w:rsidRPr="0037641E" w:rsidRDefault="0018578A" w:rsidP="0018578A">
            <w:pPr>
              <w:rPr>
                <w:sz w:val="20"/>
                <w:szCs w:val="20"/>
                <w:u w:val="single"/>
              </w:rPr>
            </w:pPr>
            <w:r w:rsidRPr="0037641E">
              <w:rPr>
                <w:sz w:val="20"/>
                <w:szCs w:val="20"/>
              </w:rPr>
              <w:t>Posteņa „Ilgtermiņa ieguldījumu pārvērtēšanas rezerve” vērtība pārskata perioda beigās</w:t>
            </w:r>
          </w:p>
        </w:tc>
        <w:tc>
          <w:tcPr>
            <w:tcW w:w="1162" w:type="dxa"/>
          </w:tcPr>
          <w:p w14:paraId="158DE130" w14:textId="77777777" w:rsidR="0018578A" w:rsidRPr="0037641E" w:rsidRDefault="0018578A" w:rsidP="0018578A">
            <w:pPr>
              <w:rPr>
                <w:sz w:val="20"/>
                <w:szCs w:val="20"/>
              </w:rPr>
            </w:pPr>
            <w:r w:rsidRPr="0037641E">
              <w:rPr>
                <w:sz w:val="20"/>
                <w:szCs w:val="20"/>
              </w:rPr>
              <w:t>Pamatlīdzekļu vērtība perioda sākumā</w:t>
            </w:r>
          </w:p>
        </w:tc>
        <w:tc>
          <w:tcPr>
            <w:tcW w:w="1985" w:type="dxa"/>
          </w:tcPr>
          <w:p w14:paraId="7F04B9F6" w14:textId="77777777" w:rsidR="0018578A" w:rsidRPr="00793A5B" w:rsidRDefault="0018578A" w:rsidP="0018578A">
            <w:pPr>
              <w:rPr>
                <w:color w:val="FF0000"/>
                <w:sz w:val="20"/>
                <w:szCs w:val="20"/>
              </w:rPr>
            </w:pPr>
            <w:r w:rsidRPr="00793A5B">
              <w:rPr>
                <w:sz w:val="20"/>
                <w:szCs w:val="20"/>
              </w:rPr>
              <w:t xml:space="preserve">Pamatlīdzekļu pārvērtēšanas rezerves </w:t>
            </w:r>
            <w:r w:rsidR="00EC3554" w:rsidRPr="00793A5B">
              <w:rPr>
                <w:sz w:val="20"/>
                <w:szCs w:val="20"/>
              </w:rPr>
              <w:t xml:space="preserve">samazinājuma </w:t>
            </w:r>
            <w:r w:rsidRPr="00793A5B">
              <w:rPr>
                <w:sz w:val="20"/>
                <w:szCs w:val="20"/>
              </w:rPr>
              <w:t>korekcijas (likuma 34.panta pirmā daļa)</w:t>
            </w:r>
          </w:p>
        </w:tc>
        <w:tc>
          <w:tcPr>
            <w:tcW w:w="1134" w:type="dxa"/>
          </w:tcPr>
          <w:p w14:paraId="735F162A" w14:textId="77777777" w:rsidR="0018578A" w:rsidRPr="0037641E" w:rsidRDefault="0018578A" w:rsidP="0018578A">
            <w:pPr>
              <w:rPr>
                <w:sz w:val="20"/>
                <w:szCs w:val="20"/>
              </w:rPr>
            </w:pPr>
            <w:r w:rsidRPr="0037641E">
              <w:rPr>
                <w:sz w:val="20"/>
                <w:szCs w:val="20"/>
              </w:rPr>
              <w:t>Pamatlīdzekļu</w:t>
            </w:r>
          </w:p>
          <w:p w14:paraId="21E23695" w14:textId="77777777" w:rsidR="0018578A" w:rsidRPr="0037641E" w:rsidRDefault="0018578A" w:rsidP="0018578A">
            <w:pPr>
              <w:rPr>
                <w:sz w:val="20"/>
                <w:szCs w:val="20"/>
              </w:rPr>
            </w:pPr>
            <w:r w:rsidRPr="0037641E">
              <w:rPr>
                <w:sz w:val="20"/>
                <w:szCs w:val="20"/>
              </w:rPr>
              <w:t>vērtība perioda beigās, ja pārvērtēšana</w:t>
            </w:r>
          </w:p>
          <w:p w14:paraId="7E54A633" w14:textId="77777777" w:rsidR="0018578A" w:rsidRPr="0037641E" w:rsidRDefault="0018578A" w:rsidP="0018578A">
            <w:pPr>
              <w:rPr>
                <w:sz w:val="20"/>
                <w:szCs w:val="20"/>
                <w:u w:val="single"/>
              </w:rPr>
            </w:pPr>
            <w:r w:rsidRPr="0037641E">
              <w:rPr>
                <w:sz w:val="20"/>
                <w:szCs w:val="20"/>
              </w:rPr>
              <w:t>nebūtu veikta</w:t>
            </w:r>
          </w:p>
        </w:tc>
        <w:tc>
          <w:tcPr>
            <w:tcW w:w="963" w:type="dxa"/>
          </w:tcPr>
          <w:p w14:paraId="1078FBF3" w14:textId="77777777" w:rsidR="0018578A" w:rsidRPr="0037641E" w:rsidRDefault="0018578A" w:rsidP="0018578A">
            <w:pPr>
              <w:rPr>
                <w:sz w:val="20"/>
                <w:szCs w:val="20"/>
              </w:rPr>
            </w:pPr>
            <w:r w:rsidRPr="0037641E">
              <w:rPr>
                <w:sz w:val="20"/>
                <w:szCs w:val="20"/>
              </w:rPr>
              <w:t>Pamatlīdzekļu</w:t>
            </w:r>
          </w:p>
          <w:p w14:paraId="0C6651DA" w14:textId="77777777" w:rsidR="0018578A" w:rsidRPr="0037641E" w:rsidRDefault="0018578A" w:rsidP="0018578A">
            <w:pPr>
              <w:rPr>
                <w:sz w:val="20"/>
                <w:szCs w:val="20"/>
              </w:rPr>
            </w:pPr>
            <w:r w:rsidRPr="0037641E">
              <w:rPr>
                <w:sz w:val="20"/>
                <w:szCs w:val="20"/>
              </w:rPr>
              <w:t xml:space="preserve">vērtība perioda beigās, </w:t>
            </w:r>
            <w:r>
              <w:rPr>
                <w:sz w:val="20"/>
                <w:szCs w:val="20"/>
              </w:rPr>
              <w:t>kad</w:t>
            </w:r>
            <w:r w:rsidRPr="0037641E">
              <w:rPr>
                <w:sz w:val="20"/>
                <w:szCs w:val="20"/>
              </w:rPr>
              <w:t xml:space="preserve"> pārvērtēšana</w:t>
            </w:r>
          </w:p>
          <w:p w14:paraId="4C5ED0FE" w14:textId="77777777" w:rsidR="0018578A" w:rsidRPr="0037641E" w:rsidRDefault="0018578A" w:rsidP="0018578A">
            <w:pPr>
              <w:ind w:left="-108" w:right="-108" w:firstLine="108"/>
              <w:jc w:val="both"/>
              <w:rPr>
                <w:sz w:val="20"/>
                <w:szCs w:val="20"/>
              </w:rPr>
            </w:pPr>
            <w:r w:rsidRPr="0037641E">
              <w:rPr>
                <w:sz w:val="20"/>
                <w:szCs w:val="20"/>
              </w:rPr>
              <w:t>veikta</w:t>
            </w:r>
          </w:p>
        </w:tc>
      </w:tr>
      <w:tr w:rsidR="0018578A" w:rsidRPr="0000327B" w14:paraId="00AF9D6B" w14:textId="77777777" w:rsidTr="00686735">
        <w:tc>
          <w:tcPr>
            <w:tcW w:w="1271" w:type="dxa"/>
          </w:tcPr>
          <w:p w14:paraId="2F7BD129" w14:textId="77777777" w:rsidR="0018578A" w:rsidRPr="0037641E" w:rsidRDefault="0018578A" w:rsidP="0018578A">
            <w:pPr>
              <w:ind w:hanging="113"/>
              <w:rPr>
                <w:sz w:val="20"/>
                <w:szCs w:val="20"/>
              </w:rPr>
            </w:pPr>
            <w:r>
              <w:rPr>
                <w:sz w:val="20"/>
                <w:szCs w:val="20"/>
              </w:rPr>
              <w:t>N</w:t>
            </w:r>
            <w:r w:rsidRPr="0037641E">
              <w:rPr>
                <w:sz w:val="20"/>
                <w:szCs w:val="20"/>
              </w:rPr>
              <w:t>ekustamie īpašumi, kopā:</w:t>
            </w:r>
          </w:p>
        </w:tc>
        <w:tc>
          <w:tcPr>
            <w:tcW w:w="1389" w:type="dxa"/>
          </w:tcPr>
          <w:p w14:paraId="3C13D45B" w14:textId="77777777" w:rsidR="0018578A" w:rsidRPr="0000327B" w:rsidRDefault="0018578A" w:rsidP="0018578A">
            <w:pPr>
              <w:rPr>
                <w:sz w:val="28"/>
                <w:szCs w:val="28"/>
                <w:u w:val="single"/>
              </w:rPr>
            </w:pPr>
          </w:p>
        </w:tc>
        <w:tc>
          <w:tcPr>
            <w:tcW w:w="1418" w:type="dxa"/>
          </w:tcPr>
          <w:p w14:paraId="5FC68551" w14:textId="77777777" w:rsidR="0018578A" w:rsidRPr="0000327B" w:rsidRDefault="0018578A" w:rsidP="0018578A">
            <w:pPr>
              <w:rPr>
                <w:sz w:val="28"/>
                <w:szCs w:val="28"/>
                <w:u w:val="single"/>
              </w:rPr>
            </w:pPr>
          </w:p>
        </w:tc>
        <w:tc>
          <w:tcPr>
            <w:tcW w:w="1162" w:type="dxa"/>
          </w:tcPr>
          <w:p w14:paraId="5DF56198" w14:textId="77777777" w:rsidR="0018578A" w:rsidRPr="0000327B" w:rsidRDefault="0018578A" w:rsidP="0018578A">
            <w:pPr>
              <w:rPr>
                <w:sz w:val="28"/>
                <w:szCs w:val="28"/>
                <w:u w:val="single"/>
              </w:rPr>
            </w:pPr>
          </w:p>
        </w:tc>
        <w:tc>
          <w:tcPr>
            <w:tcW w:w="1985" w:type="dxa"/>
          </w:tcPr>
          <w:p w14:paraId="29ADF703" w14:textId="77777777" w:rsidR="0018578A" w:rsidRPr="0000327B" w:rsidRDefault="0018578A" w:rsidP="0018578A">
            <w:pPr>
              <w:rPr>
                <w:sz w:val="28"/>
                <w:szCs w:val="28"/>
                <w:u w:val="single"/>
              </w:rPr>
            </w:pPr>
          </w:p>
        </w:tc>
        <w:tc>
          <w:tcPr>
            <w:tcW w:w="1134" w:type="dxa"/>
          </w:tcPr>
          <w:p w14:paraId="11E9EC0F" w14:textId="77777777" w:rsidR="0018578A" w:rsidRPr="0000327B" w:rsidRDefault="0018578A" w:rsidP="0018578A">
            <w:pPr>
              <w:rPr>
                <w:sz w:val="28"/>
                <w:szCs w:val="28"/>
                <w:u w:val="single"/>
              </w:rPr>
            </w:pPr>
          </w:p>
        </w:tc>
        <w:tc>
          <w:tcPr>
            <w:tcW w:w="963" w:type="dxa"/>
          </w:tcPr>
          <w:p w14:paraId="5611B73E" w14:textId="77777777" w:rsidR="0018578A" w:rsidRPr="0000327B" w:rsidRDefault="0018578A" w:rsidP="0018578A">
            <w:pPr>
              <w:rPr>
                <w:sz w:val="28"/>
                <w:szCs w:val="28"/>
                <w:u w:val="single"/>
              </w:rPr>
            </w:pPr>
          </w:p>
        </w:tc>
      </w:tr>
      <w:tr w:rsidR="0018578A" w:rsidRPr="0000327B" w14:paraId="13EC88D7" w14:textId="77777777" w:rsidTr="00686735">
        <w:tc>
          <w:tcPr>
            <w:tcW w:w="1271" w:type="dxa"/>
          </w:tcPr>
          <w:p w14:paraId="6C36C7D1" w14:textId="77777777" w:rsidR="0018578A" w:rsidRPr="0000327B" w:rsidRDefault="0018578A" w:rsidP="0018578A">
            <w:pPr>
              <w:rPr>
                <w:szCs w:val="24"/>
              </w:rPr>
            </w:pPr>
            <w:r w:rsidRPr="0000327B">
              <w:rPr>
                <w:szCs w:val="24"/>
              </w:rPr>
              <w:t>Nr.1</w:t>
            </w:r>
          </w:p>
        </w:tc>
        <w:tc>
          <w:tcPr>
            <w:tcW w:w="1389" w:type="dxa"/>
          </w:tcPr>
          <w:p w14:paraId="0C9C94BE" w14:textId="77777777" w:rsidR="0018578A" w:rsidRPr="0000327B" w:rsidRDefault="0018578A" w:rsidP="0018578A">
            <w:pPr>
              <w:rPr>
                <w:sz w:val="28"/>
                <w:szCs w:val="28"/>
                <w:u w:val="single"/>
              </w:rPr>
            </w:pPr>
          </w:p>
        </w:tc>
        <w:tc>
          <w:tcPr>
            <w:tcW w:w="1418" w:type="dxa"/>
          </w:tcPr>
          <w:p w14:paraId="6E02E6C2" w14:textId="77777777" w:rsidR="0018578A" w:rsidRPr="0000327B" w:rsidRDefault="0018578A" w:rsidP="0018578A">
            <w:pPr>
              <w:rPr>
                <w:sz w:val="28"/>
                <w:szCs w:val="28"/>
                <w:u w:val="single"/>
              </w:rPr>
            </w:pPr>
          </w:p>
        </w:tc>
        <w:tc>
          <w:tcPr>
            <w:tcW w:w="1162" w:type="dxa"/>
          </w:tcPr>
          <w:p w14:paraId="005B80FD" w14:textId="77777777" w:rsidR="0018578A" w:rsidRPr="0000327B" w:rsidRDefault="0018578A" w:rsidP="0018578A">
            <w:pPr>
              <w:rPr>
                <w:sz w:val="28"/>
                <w:szCs w:val="28"/>
                <w:u w:val="single"/>
              </w:rPr>
            </w:pPr>
          </w:p>
        </w:tc>
        <w:tc>
          <w:tcPr>
            <w:tcW w:w="1985" w:type="dxa"/>
          </w:tcPr>
          <w:p w14:paraId="51701B96" w14:textId="77777777" w:rsidR="0018578A" w:rsidRPr="0000327B" w:rsidRDefault="0018578A" w:rsidP="0018578A">
            <w:pPr>
              <w:rPr>
                <w:sz w:val="28"/>
                <w:szCs w:val="28"/>
                <w:u w:val="single"/>
              </w:rPr>
            </w:pPr>
          </w:p>
        </w:tc>
        <w:tc>
          <w:tcPr>
            <w:tcW w:w="1134" w:type="dxa"/>
          </w:tcPr>
          <w:p w14:paraId="54DF33BE" w14:textId="77777777" w:rsidR="0018578A" w:rsidRPr="0000327B" w:rsidRDefault="0018578A" w:rsidP="0018578A">
            <w:pPr>
              <w:rPr>
                <w:sz w:val="28"/>
                <w:szCs w:val="28"/>
                <w:u w:val="single"/>
              </w:rPr>
            </w:pPr>
          </w:p>
        </w:tc>
        <w:tc>
          <w:tcPr>
            <w:tcW w:w="963" w:type="dxa"/>
          </w:tcPr>
          <w:p w14:paraId="11D0D79E" w14:textId="77777777" w:rsidR="0018578A" w:rsidRPr="0000327B" w:rsidRDefault="0018578A" w:rsidP="0018578A">
            <w:pPr>
              <w:rPr>
                <w:szCs w:val="24"/>
              </w:rPr>
            </w:pPr>
          </w:p>
        </w:tc>
      </w:tr>
      <w:tr w:rsidR="0018578A" w:rsidRPr="0000327B" w14:paraId="2503E707" w14:textId="77777777" w:rsidTr="00686735">
        <w:tc>
          <w:tcPr>
            <w:tcW w:w="1271" w:type="dxa"/>
          </w:tcPr>
          <w:p w14:paraId="744A5BAC" w14:textId="77777777" w:rsidR="0018578A" w:rsidRPr="0000327B" w:rsidRDefault="0018578A" w:rsidP="0018578A">
            <w:pPr>
              <w:rPr>
                <w:szCs w:val="24"/>
              </w:rPr>
            </w:pPr>
            <w:r w:rsidRPr="0000327B">
              <w:rPr>
                <w:szCs w:val="24"/>
              </w:rPr>
              <w:t>Nr.2</w:t>
            </w:r>
          </w:p>
        </w:tc>
        <w:tc>
          <w:tcPr>
            <w:tcW w:w="1389" w:type="dxa"/>
          </w:tcPr>
          <w:p w14:paraId="63ABBED5" w14:textId="77777777" w:rsidR="0018578A" w:rsidRPr="0000327B" w:rsidRDefault="0018578A" w:rsidP="0018578A">
            <w:pPr>
              <w:rPr>
                <w:sz w:val="28"/>
                <w:szCs w:val="28"/>
                <w:u w:val="single"/>
              </w:rPr>
            </w:pPr>
          </w:p>
        </w:tc>
        <w:tc>
          <w:tcPr>
            <w:tcW w:w="1418" w:type="dxa"/>
          </w:tcPr>
          <w:p w14:paraId="4EC4DA34" w14:textId="77777777" w:rsidR="0018578A" w:rsidRPr="0000327B" w:rsidRDefault="0018578A" w:rsidP="0018578A">
            <w:pPr>
              <w:rPr>
                <w:sz w:val="28"/>
                <w:szCs w:val="28"/>
                <w:u w:val="single"/>
              </w:rPr>
            </w:pPr>
          </w:p>
        </w:tc>
        <w:tc>
          <w:tcPr>
            <w:tcW w:w="1162" w:type="dxa"/>
          </w:tcPr>
          <w:p w14:paraId="70F3DB26" w14:textId="77777777" w:rsidR="0018578A" w:rsidRPr="0000327B" w:rsidRDefault="0018578A" w:rsidP="0018578A">
            <w:pPr>
              <w:rPr>
                <w:sz w:val="28"/>
                <w:szCs w:val="28"/>
                <w:u w:val="single"/>
              </w:rPr>
            </w:pPr>
          </w:p>
        </w:tc>
        <w:tc>
          <w:tcPr>
            <w:tcW w:w="1985" w:type="dxa"/>
          </w:tcPr>
          <w:p w14:paraId="562B2DF9" w14:textId="77777777" w:rsidR="0018578A" w:rsidRPr="0000327B" w:rsidRDefault="0018578A" w:rsidP="0018578A">
            <w:pPr>
              <w:rPr>
                <w:sz w:val="28"/>
                <w:szCs w:val="28"/>
                <w:u w:val="single"/>
              </w:rPr>
            </w:pPr>
          </w:p>
        </w:tc>
        <w:tc>
          <w:tcPr>
            <w:tcW w:w="1134" w:type="dxa"/>
          </w:tcPr>
          <w:p w14:paraId="518F9C52" w14:textId="77777777" w:rsidR="0018578A" w:rsidRPr="0000327B" w:rsidRDefault="0018578A" w:rsidP="0018578A">
            <w:pPr>
              <w:rPr>
                <w:sz w:val="28"/>
                <w:szCs w:val="28"/>
                <w:u w:val="single"/>
              </w:rPr>
            </w:pPr>
          </w:p>
        </w:tc>
        <w:tc>
          <w:tcPr>
            <w:tcW w:w="963" w:type="dxa"/>
          </w:tcPr>
          <w:p w14:paraId="0D6CE117" w14:textId="77777777" w:rsidR="0018578A" w:rsidRPr="0000327B" w:rsidRDefault="0018578A" w:rsidP="0018578A">
            <w:pPr>
              <w:rPr>
                <w:szCs w:val="24"/>
              </w:rPr>
            </w:pPr>
          </w:p>
        </w:tc>
      </w:tr>
      <w:tr w:rsidR="0018578A" w:rsidRPr="0000327B" w14:paraId="783F690E" w14:textId="77777777" w:rsidTr="00686735">
        <w:tc>
          <w:tcPr>
            <w:tcW w:w="1271" w:type="dxa"/>
          </w:tcPr>
          <w:p w14:paraId="21C2CFD0" w14:textId="77777777" w:rsidR="0018578A" w:rsidRPr="0000327B" w:rsidRDefault="0018578A" w:rsidP="0018578A">
            <w:pPr>
              <w:rPr>
                <w:szCs w:val="24"/>
              </w:rPr>
            </w:pPr>
            <w:r w:rsidRPr="0000327B">
              <w:rPr>
                <w:szCs w:val="24"/>
              </w:rPr>
              <w:t>Nr.3</w:t>
            </w:r>
          </w:p>
        </w:tc>
        <w:tc>
          <w:tcPr>
            <w:tcW w:w="1389" w:type="dxa"/>
          </w:tcPr>
          <w:p w14:paraId="49AB10FD" w14:textId="77777777" w:rsidR="0018578A" w:rsidRPr="0000327B" w:rsidRDefault="0018578A" w:rsidP="0018578A">
            <w:pPr>
              <w:rPr>
                <w:sz w:val="28"/>
                <w:szCs w:val="28"/>
                <w:u w:val="single"/>
              </w:rPr>
            </w:pPr>
          </w:p>
        </w:tc>
        <w:tc>
          <w:tcPr>
            <w:tcW w:w="1418" w:type="dxa"/>
          </w:tcPr>
          <w:p w14:paraId="42B79D1E" w14:textId="77777777" w:rsidR="0018578A" w:rsidRPr="0000327B" w:rsidRDefault="0018578A" w:rsidP="0018578A">
            <w:pPr>
              <w:rPr>
                <w:sz w:val="28"/>
                <w:szCs w:val="28"/>
                <w:u w:val="single"/>
              </w:rPr>
            </w:pPr>
          </w:p>
        </w:tc>
        <w:tc>
          <w:tcPr>
            <w:tcW w:w="1162" w:type="dxa"/>
          </w:tcPr>
          <w:p w14:paraId="19134E42" w14:textId="77777777" w:rsidR="0018578A" w:rsidRPr="0000327B" w:rsidRDefault="0018578A" w:rsidP="0018578A">
            <w:pPr>
              <w:rPr>
                <w:sz w:val="28"/>
                <w:szCs w:val="28"/>
                <w:u w:val="single"/>
              </w:rPr>
            </w:pPr>
          </w:p>
        </w:tc>
        <w:tc>
          <w:tcPr>
            <w:tcW w:w="1985" w:type="dxa"/>
          </w:tcPr>
          <w:p w14:paraId="14AE02F6" w14:textId="77777777" w:rsidR="0018578A" w:rsidRPr="0000327B" w:rsidRDefault="0018578A" w:rsidP="0018578A">
            <w:pPr>
              <w:rPr>
                <w:sz w:val="28"/>
                <w:szCs w:val="28"/>
                <w:u w:val="single"/>
              </w:rPr>
            </w:pPr>
          </w:p>
        </w:tc>
        <w:tc>
          <w:tcPr>
            <w:tcW w:w="1134" w:type="dxa"/>
          </w:tcPr>
          <w:p w14:paraId="72B447B1" w14:textId="77777777" w:rsidR="0018578A" w:rsidRPr="0000327B" w:rsidRDefault="0018578A" w:rsidP="0018578A">
            <w:pPr>
              <w:rPr>
                <w:sz w:val="28"/>
                <w:szCs w:val="28"/>
                <w:u w:val="single"/>
              </w:rPr>
            </w:pPr>
          </w:p>
        </w:tc>
        <w:tc>
          <w:tcPr>
            <w:tcW w:w="963" w:type="dxa"/>
          </w:tcPr>
          <w:p w14:paraId="092F5793" w14:textId="77777777" w:rsidR="0018578A" w:rsidRPr="0000327B" w:rsidRDefault="0018578A" w:rsidP="0018578A">
            <w:pPr>
              <w:rPr>
                <w:szCs w:val="24"/>
              </w:rPr>
            </w:pPr>
          </w:p>
        </w:tc>
      </w:tr>
      <w:tr w:rsidR="0018578A" w:rsidRPr="0000327B" w14:paraId="6B9DEBA1" w14:textId="77777777" w:rsidTr="00686735">
        <w:tc>
          <w:tcPr>
            <w:tcW w:w="1271" w:type="dxa"/>
          </w:tcPr>
          <w:p w14:paraId="33AE494E" w14:textId="6FB60A5D" w:rsidR="0018578A" w:rsidRPr="0000327B" w:rsidRDefault="00A12B37" w:rsidP="0018578A">
            <w:pPr>
              <w:rPr>
                <w:szCs w:val="24"/>
              </w:rPr>
            </w:pPr>
            <w:r>
              <w:rPr>
                <w:szCs w:val="24"/>
              </w:rPr>
              <w:t>Iespēja papildināt</w:t>
            </w:r>
          </w:p>
        </w:tc>
        <w:tc>
          <w:tcPr>
            <w:tcW w:w="1389" w:type="dxa"/>
          </w:tcPr>
          <w:p w14:paraId="403EFBB2" w14:textId="77777777" w:rsidR="0018578A" w:rsidRPr="0000327B" w:rsidRDefault="0018578A" w:rsidP="0018578A">
            <w:pPr>
              <w:rPr>
                <w:sz w:val="28"/>
                <w:szCs w:val="28"/>
                <w:u w:val="single"/>
              </w:rPr>
            </w:pPr>
          </w:p>
        </w:tc>
        <w:tc>
          <w:tcPr>
            <w:tcW w:w="1418" w:type="dxa"/>
          </w:tcPr>
          <w:p w14:paraId="4B4AA4A5" w14:textId="77777777" w:rsidR="0018578A" w:rsidRPr="0000327B" w:rsidRDefault="0018578A" w:rsidP="0018578A">
            <w:pPr>
              <w:rPr>
                <w:sz w:val="28"/>
                <w:szCs w:val="28"/>
                <w:u w:val="single"/>
              </w:rPr>
            </w:pPr>
          </w:p>
        </w:tc>
        <w:tc>
          <w:tcPr>
            <w:tcW w:w="1162" w:type="dxa"/>
          </w:tcPr>
          <w:p w14:paraId="099B24A3" w14:textId="77777777" w:rsidR="0018578A" w:rsidRPr="0000327B" w:rsidRDefault="0018578A" w:rsidP="0018578A">
            <w:pPr>
              <w:rPr>
                <w:sz w:val="28"/>
                <w:szCs w:val="28"/>
                <w:u w:val="single"/>
              </w:rPr>
            </w:pPr>
          </w:p>
        </w:tc>
        <w:tc>
          <w:tcPr>
            <w:tcW w:w="1985" w:type="dxa"/>
          </w:tcPr>
          <w:p w14:paraId="1FD93AC3" w14:textId="77777777" w:rsidR="0018578A" w:rsidRPr="0000327B" w:rsidRDefault="0018578A" w:rsidP="0018578A">
            <w:pPr>
              <w:rPr>
                <w:sz w:val="28"/>
                <w:szCs w:val="28"/>
                <w:u w:val="single"/>
              </w:rPr>
            </w:pPr>
          </w:p>
        </w:tc>
        <w:tc>
          <w:tcPr>
            <w:tcW w:w="1134" w:type="dxa"/>
          </w:tcPr>
          <w:p w14:paraId="6BB0117F" w14:textId="77777777" w:rsidR="0018578A" w:rsidRPr="0000327B" w:rsidRDefault="0018578A" w:rsidP="0018578A">
            <w:pPr>
              <w:rPr>
                <w:sz w:val="28"/>
                <w:szCs w:val="28"/>
                <w:u w:val="single"/>
              </w:rPr>
            </w:pPr>
          </w:p>
        </w:tc>
        <w:tc>
          <w:tcPr>
            <w:tcW w:w="963" w:type="dxa"/>
          </w:tcPr>
          <w:p w14:paraId="5C9C19FD" w14:textId="77777777" w:rsidR="0018578A" w:rsidRPr="0000327B" w:rsidRDefault="0018578A" w:rsidP="0018578A">
            <w:pPr>
              <w:rPr>
                <w:szCs w:val="24"/>
              </w:rPr>
            </w:pPr>
          </w:p>
        </w:tc>
      </w:tr>
      <w:tr w:rsidR="0018578A" w:rsidRPr="0000327B" w14:paraId="578DCA89" w14:textId="77777777" w:rsidTr="00686735">
        <w:tc>
          <w:tcPr>
            <w:tcW w:w="1271" w:type="dxa"/>
          </w:tcPr>
          <w:p w14:paraId="24656ED5" w14:textId="77777777" w:rsidR="0018578A" w:rsidRPr="0000327B" w:rsidRDefault="0018578A" w:rsidP="0018578A">
            <w:pPr>
              <w:rPr>
                <w:szCs w:val="24"/>
              </w:rPr>
            </w:pPr>
            <w:r w:rsidRPr="0000327B">
              <w:rPr>
                <w:szCs w:val="24"/>
              </w:rPr>
              <w:t xml:space="preserve">Dzīvnieki un augi, kopā </w:t>
            </w:r>
          </w:p>
        </w:tc>
        <w:tc>
          <w:tcPr>
            <w:tcW w:w="1389" w:type="dxa"/>
          </w:tcPr>
          <w:p w14:paraId="6259B838" w14:textId="77777777" w:rsidR="0018578A" w:rsidRPr="0000327B" w:rsidRDefault="0018578A" w:rsidP="0018578A">
            <w:pPr>
              <w:rPr>
                <w:sz w:val="28"/>
                <w:szCs w:val="28"/>
                <w:u w:val="single"/>
              </w:rPr>
            </w:pPr>
          </w:p>
        </w:tc>
        <w:tc>
          <w:tcPr>
            <w:tcW w:w="1418" w:type="dxa"/>
          </w:tcPr>
          <w:p w14:paraId="26FD2A31" w14:textId="77777777" w:rsidR="0018578A" w:rsidRPr="0000327B" w:rsidRDefault="0018578A" w:rsidP="0018578A">
            <w:pPr>
              <w:rPr>
                <w:sz w:val="28"/>
                <w:szCs w:val="28"/>
                <w:u w:val="single"/>
              </w:rPr>
            </w:pPr>
          </w:p>
        </w:tc>
        <w:tc>
          <w:tcPr>
            <w:tcW w:w="1162" w:type="dxa"/>
          </w:tcPr>
          <w:p w14:paraId="59485837" w14:textId="77777777" w:rsidR="0018578A" w:rsidRPr="0000327B" w:rsidRDefault="0018578A" w:rsidP="0018578A">
            <w:pPr>
              <w:rPr>
                <w:sz w:val="28"/>
                <w:szCs w:val="28"/>
                <w:u w:val="single"/>
              </w:rPr>
            </w:pPr>
          </w:p>
        </w:tc>
        <w:tc>
          <w:tcPr>
            <w:tcW w:w="1985" w:type="dxa"/>
          </w:tcPr>
          <w:p w14:paraId="476D1B95" w14:textId="77777777" w:rsidR="0018578A" w:rsidRPr="0000327B" w:rsidRDefault="0018578A" w:rsidP="0018578A">
            <w:pPr>
              <w:rPr>
                <w:sz w:val="28"/>
                <w:szCs w:val="28"/>
                <w:u w:val="single"/>
              </w:rPr>
            </w:pPr>
          </w:p>
        </w:tc>
        <w:tc>
          <w:tcPr>
            <w:tcW w:w="1134" w:type="dxa"/>
          </w:tcPr>
          <w:p w14:paraId="3FC808A8" w14:textId="77777777" w:rsidR="0018578A" w:rsidRPr="0000327B" w:rsidRDefault="0018578A" w:rsidP="0018578A">
            <w:pPr>
              <w:rPr>
                <w:sz w:val="28"/>
                <w:szCs w:val="28"/>
                <w:u w:val="single"/>
              </w:rPr>
            </w:pPr>
          </w:p>
        </w:tc>
        <w:tc>
          <w:tcPr>
            <w:tcW w:w="963" w:type="dxa"/>
          </w:tcPr>
          <w:p w14:paraId="7800F396" w14:textId="77777777" w:rsidR="0018578A" w:rsidRPr="0000327B" w:rsidRDefault="0018578A" w:rsidP="0018578A">
            <w:pPr>
              <w:rPr>
                <w:sz w:val="28"/>
                <w:szCs w:val="28"/>
                <w:u w:val="single"/>
              </w:rPr>
            </w:pPr>
          </w:p>
        </w:tc>
      </w:tr>
      <w:tr w:rsidR="0018578A" w:rsidRPr="0000327B" w14:paraId="72A9C853" w14:textId="77777777" w:rsidTr="00686735">
        <w:tc>
          <w:tcPr>
            <w:tcW w:w="1271" w:type="dxa"/>
          </w:tcPr>
          <w:p w14:paraId="759FCC26" w14:textId="77777777" w:rsidR="0018578A" w:rsidRPr="0000327B" w:rsidRDefault="0018578A" w:rsidP="0018578A">
            <w:pPr>
              <w:rPr>
                <w:szCs w:val="24"/>
              </w:rPr>
            </w:pPr>
            <w:r w:rsidRPr="0000327B">
              <w:rPr>
                <w:szCs w:val="24"/>
              </w:rPr>
              <w:t>Nr.1</w:t>
            </w:r>
          </w:p>
        </w:tc>
        <w:tc>
          <w:tcPr>
            <w:tcW w:w="1389" w:type="dxa"/>
          </w:tcPr>
          <w:p w14:paraId="0E67BA9B" w14:textId="77777777" w:rsidR="0018578A" w:rsidRPr="0000327B" w:rsidRDefault="0018578A" w:rsidP="0018578A">
            <w:pPr>
              <w:rPr>
                <w:sz w:val="28"/>
                <w:szCs w:val="28"/>
                <w:u w:val="single"/>
              </w:rPr>
            </w:pPr>
          </w:p>
        </w:tc>
        <w:tc>
          <w:tcPr>
            <w:tcW w:w="1418" w:type="dxa"/>
          </w:tcPr>
          <w:p w14:paraId="3C6E75E5" w14:textId="77777777" w:rsidR="0018578A" w:rsidRPr="0000327B" w:rsidRDefault="0018578A" w:rsidP="0018578A">
            <w:pPr>
              <w:rPr>
                <w:sz w:val="28"/>
                <w:szCs w:val="28"/>
                <w:u w:val="single"/>
              </w:rPr>
            </w:pPr>
          </w:p>
        </w:tc>
        <w:tc>
          <w:tcPr>
            <w:tcW w:w="1162" w:type="dxa"/>
          </w:tcPr>
          <w:p w14:paraId="74ADA4C2" w14:textId="77777777" w:rsidR="0018578A" w:rsidRPr="0000327B" w:rsidRDefault="0018578A" w:rsidP="0018578A">
            <w:pPr>
              <w:rPr>
                <w:sz w:val="28"/>
                <w:szCs w:val="28"/>
                <w:u w:val="single"/>
              </w:rPr>
            </w:pPr>
          </w:p>
        </w:tc>
        <w:tc>
          <w:tcPr>
            <w:tcW w:w="1985" w:type="dxa"/>
          </w:tcPr>
          <w:p w14:paraId="4496AD1F" w14:textId="77777777" w:rsidR="0018578A" w:rsidRPr="0000327B" w:rsidRDefault="0018578A" w:rsidP="0018578A">
            <w:pPr>
              <w:rPr>
                <w:sz w:val="28"/>
                <w:szCs w:val="28"/>
                <w:u w:val="single"/>
              </w:rPr>
            </w:pPr>
          </w:p>
        </w:tc>
        <w:tc>
          <w:tcPr>
            <w:tcW w:w="1134" w:type="dxa"/>
          </w:tcPr>
          <w:p w14:paraId="637C67D5" w14:textId="77777777" w:rsidR="0018578A" w:rsidRPr="0000327B" w:rsidRDefault="0018578A" w:rsidP="0018578A">
            <w:pPr>
              <w:rPr>
                <w:sz w:val="28"/>
                <w:szCs w:val="28"/>
                <w:u w:val="single"/>
              </w:rPr>
            </w:pPr>
          </w:p>
        </w:tc>
        <w:tc>
          <w:tcPr>
            <w:tcW w:w="963" w:type="dxa"/>
          </w:tcPr>
          <w:p w14:paraId="36A853F6" w14:textId="77777777" w:rsidR="0018578A" w:rsidRPr="0000327B" w:rsidRDefault="0018578A" w:rsidP="0018578A">
            <w:pPr>
              <w:rPr>
                <w:sz w:val="28"/>
                <w:szCs w:val="28"/>
                <w:u w:val="single"/>
              </w:rPr>
            </w:pPr>
          </w:p>
        </w:tc>
      </w:tr>
      <w:tr w:rsidR="0018578A" w:rsidRPr="0000327B" w14:paraId="7E62E201" w14:textId="77777777" w:rsidTr="00686735">
        <w:tc>
          <w:tcPr>
            <w:tcW w:w="1271" w:type="dxa"/>
          </w:tcPr>
          <w:p w14:paraId="76770EB0" w14:textId="77777777" w:rsidR="0018578A" w:rsidRPr="0000327B" w:rsidRDefault="0018578A" w:rsidP="0018578A">
            <w:pPr>
              <w:rPr>
                <w:szCs w:val="24"/>
              </w:rPr>
            </w:pPr>
            <w:r w:rsidRPr="0000327B">
              <w:rPr>
                <w:szCs w:val="24"/>
              </w:rPr>
              <w:t>Nr.2</w:t>
            </w:r>
          </w:p>
        </w:tc>
        <w:tc>
          <w:tcPr>
            <w:tcW w:w="1389" w:type="dxa"/>
          </w:tcPr>
          <w:p w14:paraId="507B5D90" w14:textId="77777777" w:rsidR="0018578A" w:rsidRPr="0000327B" w:rsidRDefault="0018578A" w:rsidP="0018578A">
            <w:pPr>
              <w:rPr>
                <w:sz w:val="28"/>
                <w:szCs w:val="28"/>
                <w:u w:val="single"/>
              </w:rPr>
            </w:pPr>
          </w:p>
        </w:tc>
        <w:tc>
          <w:tcPr>
            <w:tcW w:w="1418" w:type="dxa"/>
          </w:tcPr>
          <w:p w14:paraId="27C13F3F" w14:textId="77777777" w:rsidR="0018578A" w:rsidRPr="0000327B" w:rsidRDefault="0018578A" w:rsidP="0018578A">
            <w:pPr>
              <w:rPr>
                <w:sz w:val="28"/>
                <w:szCs w:val="28"/>
                <w:u w:val="single"/>
              </w:rPr>
            </w:pPr>
          </w:p>
        </w:tc>
        <w:tc>
          <w:tcPr>
            <w:tcW w:w="1162" w:type="dxa"/>
          </w:tcPr>
          <w:p w14:paraId="3BA416E0" w14:textId="77777777" w:rsidR="0018578A" w:rsidRPr="0000327B" w:rsidRDefault="0018578A" w:rsidP="0018578A">
            <w:pPr>
              <w:rPr>
                <w:sz w:val="28"/>
                <w:szCs w:val="28"/>
                <w:u w:val="single"/>
              </w:rPr>
            </w:pPr>
          </w:p>
        </w:tc>
        <w:tc>
          <w:tcPr>
            <w:tcW w:w="1985" w:type="dxa"/>
          </w:tcPr>
          <w:p w14:paraId="210E51B0" w14:textId="77777777" w:rsidR="0018578A" w:rsidRPr="0000327B" w:rsidRDefault="0018578A" w:rsidP="0018578A">
            <w:pPr>
              <w:rPr>
                <w:sz w:val="28"/>
                <w:szCs w:val="28"/>
                <w:u w:val="single"/>
              </w:rPr>
            </w:pPr>
          </w:p>
        </w:tc>
        <w:tc>
          <w:tcPr>
            <w:tcW w:w="1134" w:type="dxa"/>
          </w:tcPr>
          <w:p w14:paraId="3D609D43" w14:textId="77777777" w:rsidR="0018578A" w:rsidRPr="0000327B" w:rsidRDefault="0018578A" w:rsidP="0018578A">
            <w:pPr>
              <w:rPr>
                <w:sz w:val="28"/>
                <w:szCs w:val="28"/>
                <w:u w:val="single"/>
              </w:rPr>
            </w:pPr>
          </w:p>
        </w:tc>
        <w:tc>
          <w:tcPr>
            <w:tcW w:w="963" w:type="dxa"/>
          </w:tcPr>
          <w:p w14:paraId="3E7DE264" w14:textId="77777777" w:rsidR="0018578A" w:rsidRPr="0000327B" w:rsidRDefault="0018578A" w:rsidP="0018578A">
            <w:pPr>
              <w:rPr>
                <w:sz w:val="28"/>
                <w:szCs w:val="28"/>
                <w:u w:val="single"/>
              </w:rPr>
            </w:pPr>
          </w:p>
        </w:tc>
      </w:tr>
      <w:tr w:rsidR="0018578A" w:rsidRPr="0000327B" w14:paraId="175A2FD6" w14:textId="77777777" w:rsidTr="00686735">
        <w:tc>
          <w:tcPr>
            <w:tcW w:w="1271" w:type="dxa"/>
          </w:tcPr>
          <w:p w14:paraId="32852BBD" w14:textId="77777777" w:rsidR="0018578A" w:rsidRPr="0000327B" w:rsidRDefault="0018578A" w:rsidP="0018578A">
            <w:pPr>
              <w:rPr>
                <w:szCs w:val="24"/>
              </w:rPr>
            </w:pPr>
            <w:r w:rsidRPr="0000327B">
              <w:rPr>
                <w:szCs w:val="24"/>
              </w:rPr>
              <w:t>Nr.3</w:t>
            </w:r>
          </w:p>
        </w:tc>
        <w:tc>
          <w:tcPr>
            <w:tcW w:w="1389" w:type="dxa"/>
          </w:tcPr>
          <w:p w14:paraId="39EBB060" w14:textId="77777777" w:rsidR="0018578A" w:rsidRPr="0000327B" w:rsidRDefault="0018578A" w:rsidP="0018578A">
            <w:pPr>
              <w:rPr>
                <w:sz w:val="28"/>
                <w:szCs w:val="28"/>
                <w:u w:val="single"/>
              </w:rPr>
            </w:pPr>
          </w:p>
        </w:tc>
        <w:tc>
          <w:tcPr>
            <w:tcW w:w="1418" w:type="dxa"/>
          </w:tcPr>
          <w:p w14:paraId="21DA2DFD" w14:textId="77777777" w:rsidR="0018578A" w:rsidRPr="0000327B" w:rsidRDefault="0018578A" w:rsidP="0018578A">
            <w:pPr>
              <w:rPr>
                <w:sz w:val="28"/>
                <w:szCs w:val="28"/>
                <w:u w:val="single"/>
              </w:rPr>
            </w:pPr>
          </w:p>
        </w:tc>
        <w:tc>
          <w:tcPr>
            <w:tcW w:w="1162" w:type="dxa"/>
          </w:tcPr>
          <w:p w14:paraId="4A2317F4" w14:textId="77777777" w:rsidR="0018578A" w:rsidRPr="0000327B" w:rsidRDefault="0018578A" w:rsidP="0018578A">
            <w:pPr>
              <w:rPr>
                <w:sz w:val="28"/>
                <w:szCs w:val="28"/>
                <w:u w:val="single"/>
              </w:rPr>
            </w:pPr>
          </w:p>
        </w:tc>
        <w:tc>
          <w:tcPr>
            <w:tcW w:w="1985" w:type="dxa"/>
          </w:tcPr>
          <w:p w14:paraId="3F5ACBB3" w14:textId="77777777" w:rsidR="0018578A" w:rsidRPr="0000327B" w:rsidRDefault="0018578A" w:rsidP="0018578A">
            <w:pPr>
              <w:rPr>
                <w:sz w:val="28"/>
                <w:szCs w:val="28"/>
                <w:u w:val="single"/>
              </w:rPr>
            </w:pPr>
          </w:p>
        </w:tc>
        <w:tc>
          <w:tcPr>
            <w:tcW w:w="1134" w:type="dxa"/>
          </w:tcPr>
          <w:p w14:paraId="194566A0" w14:textId="77777777" w:rsidR="0018578A" w:rsidRPr="0000327B" w:rsidRDefault="0018578A" w:rsidP="0018578A">
            <w:pPr>
              <w:rPr>
                <w:sz w:val="28"/>
                <w:szCs w:val="28"/>
                <w:u w:val="single"/>
              </w:rPr>
            </w:pPr>
          </w:p>
        </w:tc>
        <w:tc>
          <w:tcPr>
            <w:tcW w:w="963" w:type="dxa"/>
          </w:tcPr>
          <w:p w14:paraId="167EBE60" w14:textId="77777777" w:rsidR="0018578A" w:rsidRPr="0000327B" w:rsidRDefault="0018578A" w:rsidP="0018578A">
            <w:pPr>
              <w:rPr>
                <w:sz w:val="28"/>
                <w:szCs w:val="28"/>
                <w:u w:val="single"/>
              </w:rPr>
            </w:pPr>
          </w:p>
        </w:tc>
      </w:tr>
      <w:tr w:rsidR="0018578A" w:rsidRPr="0000327B" w14:paraId="6DAC2F5E" w14:textId="77777777" w:rsidTr="00686735">
        <w:tc>
          <w:tcPr>
            <w:tcW w:w="1271" w:type="dxa"/>
          </w:tcPr>
          <w:p w14:paraId="79E9D8BD" w14:textId="35B87D9C" w:rsidR="0018578A" w:rsidRPr="0000327B" w:rsidRDefault="00A12B37" w:rsidP="0018578A">
            <w:pPr>
              <w:rPr>
                <w:szCs w:val="24"/>
              </w:rPr>
            </w:pPr>
            <w:r>
              <w:rPr>
                <w:szCs w:val="24"/>
              </w:rPr>
              <w:t>Iespēja papildināt</w:t>
            </w:r>
          </w:p>
        </w:tc>
        <w:tc>
          <w:tcPr>
            <w:tcW w:w="1389" w:type="dxa"/>
          </w:tcPr>
          <w:p w14:paraId="1B2CCD1D" w14:textId="77777777" w:rsidR="0018578A" w:rsidRPr="0000327B" w:rsidRDefault="0018578A" w:rsidP="0018578A">
            <w:pPr>
              <w:rPr>
                <w:sz w:val="28"/>
                <w:szCs w:val="28"/>
                <w:u w:val="single"/>
              </w:rPr>
            </w:pPr>
          </w:p>
        </w:tc>
        <w:tc>
          <w:tcPr>
            <w:tcW w:w="1418" w:type="dxa"/>
          </w:tcPr>
          <w:p w14:paraId="20C58E28" w14:textId="77777777" w:rsidR="0018578A" w:rsidRPr="0000327B" w:rsidRDefault="0018578A" w:rsidP="0018578A">
            <w:pPr>
              <w:rPr>
                <w:sz w:val="28"/>
                <w:szCs w:val="28"/>
                <w:u w:val="single"/>
              </w:rPr>
            </w:pPr>
          </w:p>
        </w:tc>
        <w:tc>
          <w:tcPr>
            <w:tcW w:w="1162" w:type="dxa"/>
          </w:tcPr>
          <w:p w14:paraId="55EB45FC" w14:textId="77777777" w:rsidR="0018578A" w:rsidRPr="0000327B" w:rsidRDefault="0018578A" w:rsidP="0018578A">
            <w:pPr>
              <w:rPr>
                <w:sz w:val="28"/>
                <w:szCs w:val="28"/>
                <w:u w:val="single"/>
              </w:rPr>
            </w:pPr>
          </w:p>
        </w:tc>
        <w:tc>
          <w:tcPr>
            <w:tcW w:w="1985" w:type="dxa"/>
          </w:tcPr>
          <w:p w14:paraId="3DE8A9E4" w14:textId="77777777" w:rsidR="0018578A" w:rsidRPr="0000327B" w:rsidRDefault="0018578A" w:rsidP="0018578A">
            <w:pPr>
              <w:rPr>
                <w:sz w:val="28"/>
                <w:szCs w:val="28"/>
                <w:u w:val="single"/>
              </w:rPr>
            </w:pPr>
          </w:p>
        </w:tc>
        <w:tc>
          <w:tcPr>
            <w:tcW w:w="1134" w:type="dxa"/>
          </w:tcPr>
          <w:p w14:paraId="21CA6566" w14:textId="77777777" w:rsidR="0018578A" w:rsidRPr="0000327B" w:rsidRDefault="0018578A" w:rsidP="0018578A">
            <w:pPr>
              <w:rPr>
                <w:sz w:val="28"/>
                <w:szCs w:val="28"/>
                <w:u w:val="single"/>
              </w:rPr>
            </w:pPr>
          </w:p>
        </w:tc>
        <w:tc>
          <w:tcPr>
            <w:tcW w:w="963" w:type="dxa"/>
          </w:tcPr>
          <w:p w14:paraId="6CA0BE29" w14:textId="77777777" w:rsidR="0018578A" w:rsidRPr="0000327B" w:rsidRDefault="0018578A" w:rsidP="0018578A">
            <w:pPr>
              <w:rPr>
                <w:sz w:val="28"/>
                <w:szCs w:val="28"/>
                <w:u w:val="single"/>
              </w:rPr>
            </w:pPr>
          </w:p>
        </w:tc>
      </w:tr>
      <w:tr w:rsidR="0018578A" w:rsidRPr="0000327B" w14:paraId="3EBA4889" w14:textId="77777777" w:rsidTr="00686735">
        <w:tc>
          <w:tcPr>
            <w:tcW w:w="1271" w:type="dxa"/>
          </w:tcPr>
          <w:p w14:paraId="01A20863" w14:textId="77777777" w:rsidR="0018578A" w:rsidRPr="00764F2E" w:rsidRDefault="0018578A" w:rsidP="0018578A">
            <w:pPr>
              <w:ind w:hanging="113"/>
              <w:rPr>
                <w:sz w:val="20"/>
                <w:szCs w:val="20"/>
              </w:rPr>
            </w:pPr>
            <w:r w:rsidRPr="00764F2E">
              <w:rPr>
                <w:sz w:val="20"/>
                <w:szCs w:val="20"/>
              </w:rPr>
              <w:t>Tehnoloģiskās iekārtas un ierīces, kopā</w:t>
            </w:r>
          </w:p>
          <w:p w14:paraId="40286C59" w14:textId="77777777" w:rsidR="0018578A" w:rsidRPr="0000327B" w:rsidRDefault="0018578A" w:rsidP="0018578A">
            <w:pPr>
              <w:rPr>
                <w:szCs w:val="24"/>
              </w:rPr>
            </w:pPr>
          </w:p>
        </w:tc>
        <w:tc>
          <w:tcPr>
            <w:tcW w:w="1389" w:type="dxa"/>
          </w:tcPr>
          <w:p w14:paraId="69D15684" w14:textId="77777777" w:rsidR="0018578A" w:rsidRPr="0000327B" w:rsidRDefault="0018578A" w:rsidP="0018578A">
            <w:pPr>
              <w:rPr>
                <w:sz w:val="28"/>
                <w:szCs w:val="28"/>
                <w:u w:val="single"/>
              </w:rPr>
            </w:pPr>
          </w:p>
        </w:tc>
        <w:tc>
          <w:tcPr>
            <w:tcW w:w="1418" w:type="dxa"/>
          </w:tcPr>
          <w:p w14:paraId="1EF0F67F" w14:textId="77777777" w:rsidR="0018578A" w:rsidRPr="0000327B" w:rsidRDefault="0018578A" w:rsidP="0018578A">
            <w:pPr>
              <w:rPr>
                <w:sz w:val="28"/>
                <w:szCs w:val="28"/>
                <w:u w:val="single"/>
              </w:rPr>
            </w:pPr>
          </w:p>
        </w:tc>
        <w:tc>
          <w:tcPr>
            <w:tcW w:w="1162" w:type="dxa"/>
          </w:tcPr>
          <w:p w14:paraId="1D2D393C" w14:textId="77777777" w:rsidR="0018578A" w:rsidRPr="0000327B" w:rsidRDefault="0018578A" w:rsidP="0018578A">
            <w:pPr>
              <w:rPr>
                <w:sz w:val="28"/>
                <w:szCs w:val="28"/>
                <w:u w:val="single"/>
              </w:rPr>
            </w:pPr>
          </w:p>
        </w:tc>
        <w:tc>
          <w:tcPr>
            <w:tcW w:w="1985" w:type="dxa"/>
          </w:tcPr>
          <w:p w14:paraId="6AF97721" w14:textId="77777777" w:rsidR="0018578A" w:rsidRPr="0000327B" w:rsidRDefault="0018578A" w:rsidP="0018578A">
            <w:pPr>
              <w:rPr>
                <w:sz w:val="28"/>
                <w:szCs w:val="28"/>
                <w:u w:val="single"/>
              </w:rPr>
            </w:pPr>
          </w:p>
        </w:tc>
        <w:tc>
          <w:tcPr>
            <w:tcW w:w="1134" w:type="dxa"/>
          </w:tcPr>
          <w:p w14:paraId="7F5C2000" w14:textId="77777777" w:rsidR="0018578A" w:rsidRPr="0000327B" w:rsidRDefault="0018578A" w:rsidP="0018578A">
            <w:pPr>
              <w:rPr>
                <w:sz w:val="28"/>
                <w:szCs w:val="28"/>
                <w:u w:val="single"/>
              </w:rPr>
            </w:pPr>
          </w:p>
        </w:tc>
        <w:tc>
          <w:tcPr>
            <w:tcW w:w="963" w:type="dxa"/>
          </w:tcPr>
          <w:p w14:paraId="0C449950" w14:textId="77777777" w:rsidR="0018578A" w:rsidRPr="0000327B" w:rsidRDefault="0018578A" w:rsidP="0018578A">
            <w:pPr>
              <w:rPr>
                <w:sz w:val="28"/>
                <w:szCs w:val="28"/>
                <w:u w:val="single"/>
              </w:rPr>
            </w:pPr>
          </w:p>
        </w:tc>
      </w:tr>
      <w:tr w:rsidR="0018578A" w:rsidRPr="0000327B" w14:paraId="3D5AD821" w14:textId="77777777" w:rsidTr="00686735">
        <w:tc>
          <w:tcPr>
            <w:tcW w:w="1271" w:type="dxa"/>
          </w:tcPr>
          <w:p w14:paraId="0B7D8BA3" w14:textId="77777777" w:rsidR="0018578A" w:rsidRPr="0000327B" w:rsidRDefault="0018578A" w:rsidP="0018578A">
            <w:pPr>
              <w:rPr>
                <w:szCs w:val="24"/>
              </w:rPr>
            </w:pPr>
            <w:r w:rsidRPr="0000327B">
              <w:rPr>
                <w:szCs w:val="24"/>
              </w:rPr>
              <w:t>Nr.1</w:t>
            </w:r>
          </w:p>
        </w:tc>
        <w:tc>
          <w:tcPr>
            <w:tcW w:w="1389" w:type="dxa"/>
          </w:tcPr>
          <w:p w14:paraId="6A6293DA" w14:textId="77777777" w:rsidR="0018578A" w:rsidRPr="0000327B" w:rsidRDefault="0018578A" w:rsidP="0018578A">
            <w:pPr>
              <w:rPr>
                <w:sz w:val="28"/>
                <w:szCs w:val="28"/>
                <w:u w:val="single"/>
              </w:rPr>
            </w:pPr>
          </w:p>
        </w:tc>
        <w:tc>
          <w:tcPr>
            <w:tcW w:w="1418" w:type="dxa"/>
          </w:tcPr>
          <w:p w14:paraId="62CEEF68" w14:textId="77777777" w:rsidR="0018578A" w:rsidRPr="0000327B" w:rsidRDefault="0018578A" w:rsidP="0018578A">
            <w:pPr>
              <w:rPr>
                <w:sz w:val="28"/>
                <w:szCs w:val="28"/>
                <w:u w:val="single"/>
              </w:rPr>
            </w:pPr>
          </w:p>
        </w:tc>
        <w:tc>
          <w:tcPr>
            <w:tcW w:w="1162" w:type="dxa"/>
          </w:tcPr>
          <w:p w14:paraId="37C3411F" w14:textId="77777777" w:rsidR="0018578A" w:rsidRPr="0000327B" w:rsidRDefault="0018578A" w:rsidP="0018578A">
            <w:pPr>
              <w:rPr>
                <w:sz w:val="28"/>
                <w:szCs w:val="28"/>
                <w:u w:val="single"/>
              </w:rPr>
            </w:pPr>
          </w:p>
        </w:tc>
        <w:tc>
          <w:tcPr>
            <w:tcW w:w="1985" w:type="dxa"/>
          </w:tcPr>
          <w:p w14:paraId="58A62205" w14:textId="77777777" w:rsidR="0018578A" w:rsidRPr="0000327B" w:rsidRDefault="0018578A" w:rsidP="0018578A">
            <w:pPr>
              <w:rPr>
                <w:sz w:val="28"/>
                <w:szCs w:val="28"/>
                <w:u w:val="single"/>
              </w:rPr>
            </w:pPr>
          </w:p>
        </w:tc>
        <w:tc>
          <w:tcPr>
            <w:tcW w:w="1134" w:type="dxa"/>
          </w:tcPr>
          <w:p w14:paraId="7873F8E6" w14:textId="77777777" w:rsidR="0018578A" w:rsidRPr="0000327B" w:rsidRDefault="0018578A" w:rsidP="0018578A">
            <w:pPr>
              <w:rPr>
                <w:sz w:val="28"/>
                <w:szCs w:val="28"/>
                <w:u w:val="single"/>
              </w:rPr>
            </w:pPr>
          </w:p>
        </w:tc>
        <w:tc>
          <w:tcPr>
            <w:tcW w:w="963" w:type="dxa"/>
          </w:tcPr>
          <w:p w14:paraId="14207CA7" w14:textId="77777777" w:rsidR="0018578A" w:rsidRPr="0000327B" w:rsidRDefault="0018578A" w:rsidP="0018578A">
            <w:pPr>
              <w:rPr>
                <w:sz w:val="28"/>
                <w:szCs w:val="28"/>
                <w:u w:val="single"/>
              </w:rPr>
            </w:pPr>
          </w:p>
        </w:tc>
      </w:tr>
      <w:tr w:rsidR="0018578A" w:rsidRPr="0000327B" w14:paraId="5045092C" w14:textId="77777777" w:rsidTr="00686735">
        <w:tc>
          <w:tcPr>
            <w:tcW w:w="1271" w:type="dxa"/>
          </w:tcPr>
          <w:p w14:paraId="61222C13" w14:textId="77777777" w:rsidR="0018578A" w:rsidRPr="0000327B" w:rsidRDefault="0018578A" w:rsidP="0018578A">
            <w:pPr>
              <w:rPr>
                <w:szCs w:val="24"/>
              </w:rPr>
            </w:pPr>
            <w:r w:rsidRPr="0000327B">
              <w:rPr>
                <w:szCs w:val="24"/>
              </w:rPr>
              <w:t>Nr.2</w:t>
            </w:r>
          </w:p>
        </w:tc>
        <w:tc>
          <w:tcPr>
            <w:tcW w:w="1389" w:type="dxa"/>
          </w:tcPr>
          <w:p w14:paraId="7701B6AE" w14:textId="77777777" w:rsidR="0018578A" w:rsidRPr="0000327B" w:rsidRDefault="0018578A" w:rsidP="0018578A">
            <w:pPr>
              <w:rPr>
                <w:sz w:val="28"/>
                <w:szCs w:val="28"/>
                <w:u w:val="single"/>
              </w:rPr>
            </w:pPr>
          </w:p>
        </w:tc>
        <w:tc>
          <w:tcPr>
            <w:tcW w:w="1418" w:type="dxa"/>
          </w:tcPr>
          <w:p w14:paraId="17CA32FD" w14:textId="77777777" w:rsidR="0018578A" w:rsidRPr="0000327B" w:rsidRDefault="0018578A" w:rsidP="0018578A">
            <w:pPr>
              <w:rPr>
                <w:sz w:val="28"/>
                <w:szCs w:val="28"/>
                <w:u w:val="single"/>
              </w:rPr>
            </w:pPr>
          </w:p>
        </w:tc>
        <w:tc>
          <w:tcPr>
            <w:tcW w:w="1162" w:type="dxa"/>
          </w:tcPr>
          <w:p w14:paraId="4312DE77" w14:textId="77777777" w:rsidR="0018578A" w:rsidRPr="0000327B" w:rsidRDefault="0018578A" w:rsidP="0018578A">
            <w:pPr>
              <w:rPr>
                <w:sz w:val="28"/>
                <w:szCs w:val="28"/>
                <w:u w:val="single"/>
              </w:rPr>
            </w:pPr>
          </w:p>
        </w:tc>
        <w:tc>
          <w:tcPr>
            <w:tcW w:w="1985" w:type="dxa"/>
          </w:tcPr>
          <w:p w14:paraId="45ED4ACE" w14:textId="77777777" w:rsidR="0018578A" w:rsidRPr="0000327B" w:rsidRDefault="0018578A" w:rsidP="0018578A">
            <w:pPr>
              <w:rPr>
                <w:sz w:val="28"/>
                <w:szCs w:val="28"/>
                <w:u w:val="single"/>
              </w:rPr>
            </w:pPr>
          </w:p>
        </w:tc>
        <w:tc>
          <w:tcPr>
            <w:tcW w:w="1134" w:type="dxa"/>
          </w:tcPr>
          <w:p w14:paraId="3B5B96EE" w14:textId="77777777" w:rsidR="0018578A" w:rsidRPr="0000327B" w:rsidRDefault="0018578A" w:rsidP="0018578A">
            <w:pPr>
              <w:rPr>
                <w:sz w:val="28"/>
                <w:szCs w:val="28"/>
                <w:u w:val="single"/>
              </w:rPr>
            </w:pPr>
          </w:p>
        </w:tc>
        <w:tc>
          <w:tcPr>
            <w:tcW w:w="963" w:type="dxa"/>
          </w:tcPr>
          <w:p w14:paraId="43B9F6FC" w14:textId="77777777" w:rsidR="0018578A" w:rsidRPr="0000327B" w:rsidRDefault="0018578A" w:rsidP="0018578A">
            <w:pPr>
              <w:rPr>
                <w:sz w:val="28"/>
                <w:szCs w:val="28"/>
                <w:u w:val="single"/>
              </w:rPr>
            </w:pPr>
          </w:p>
        </w:tc>
      </w:tr>
      <w:tr w:rsidR="0018578A" w:rsidRPr="0000327B" w14:paraId="21F27EA4" w14:textId="77777777" w:rsidTr="00686735">
        <w:tc>
          <w:tcPr>
            <w:tcW w:w="1271" w:type="dxa"/>
          </w:tcPr>
          <w:p w14:paraId="037DBED8" w14:textId="77777777" w:rsidR="0018578A" w:rsidRPr="0000327B" w:rsidRDefault="0018578A" w:rsidP="0018578A">
            <w:pPr>
              <w:rPr>
                <w:szCs w:val="24"/>
              </w:rPr>
            </w:pPr>
            <w:r w:rsidRPr="0000327B">
              <w:rPr>
                <w:szCs w:val="24"/>
              </w:rPr>
              <w:t>Nr.3</w:t>
            </w:r>
          </w:p>
        </w:tc>
        <w:tc>
          <w:tcPr>
            <w:tcW w:w="1389" w:type="dxa"/>
          </w:tcPr>
          <w:p w14:paraId="0A0F207D" w14:textId="77777777" w:rsidR="0018578A" w:rsidRPr="0000327B" w:rsidRDefault="0018578A" w:rsidP="0018578A">
            <w:pPr>
              <w:rPr>
                <w:sz w:val="28"/>
                <w:szCs w:val="28"/>
                <w:u w:val="single"/>
              </w:rPr>
            </w:pPr>
          </w:p>
        </w:tc>
        <w:tc>
          <w:tcPr>
            <w:tcW w:w="1418" w:type="dxa"/>
          </w:tcPr>
          <w:p w14:paraId="015E21D9" w14:textId="77777777" w:rsidR="0018578A" w:rsidRPr="0000327B" w:rsidRDefault="0018578A" w:rsidP="0018578A">
            <w:pPr>
              <w:rPr>
                <w:sz w:val="28"/>
                <w:szCs w:val="28"/>
                <w:u w:val="single"/>
              </w:rPr>
            </w:pPr>
          </w:p>
        </w:tc>
        <w:tc>
          <w:tcPr>
            <w:tcW w:w="1162" w:type="dxa"/>
          </w:tcPr>
          <w:p w14:paraId="13452B6C" w14:textId="77777777" w:rsidR="0018578A" w:rsidRPr="0000327B" w:rsidRDefault="0018578A" w:rsidP="0018578A">
            <w:pPr>
              <w:rPr>
                <w:sz w:val="28"/>
                <w:szCs w:val="28"/>
                <w:u w:val="single"/>
              </w:rPr>
            </w:pPr>
          </w:p>
        </w:tc>
        <w:tc>
          <w:tcPr>
            <w:tcW w:w="1985" w:type="dxa"/>
          </w:tcPr>
          <w:p w14:paraId="5F9F7A71" w14:textId="77777777" w:rsidR="0018578A" w:rsidRPr="0000327B" w:rsidRDefault="0018578A" w:rsidP="0018578A">
            <w:pPr>
              <w:rPr>
                <w:sz w:val="28"/>
                <w:szCs w:val="28"/>
                <w:u w:val="single"/>
              </w:rPr>
            </w:pPr>
          </w:p>
        </w:tc>
        <w:tc>
          <w:tcPr>
            <w:tcW w:w="1134" w:type="dxa"/>
          </w:tcPr>
          <w:p w14:paraId="04292CD7" w14:textId="77777777" w:rsidR="0018578A" w:rsidRPr="0000327B" w:rsidRDefault="0018578A" w:rsidP="0018578A">
            <w:pPr>
              <w:rPr>
                <w:sz w:val="28"/>
                <w:szCs w:val="28"/>
                <w:u w:val="single"/>
              </w:rPr>
            </w:pPr>
          </w:p>
        </w:tc>
        <w:tc>
          <w:tcPr>
            <w:tcW w:w="963" w:type="dxa"/>
          </w:tcPr>
          <w:p w14:paraId="3AA9DF91" w14:textId="77777777" w:rsidR="0018578A" w:rsidRPr="0000327B" w:rsidRDefault="0018578A" w:rsidP="0018578A">
            <w:pPr>
              <w:rPr>
                <w:sz w:val="28"/>
                <w:szCs w:val="28"/>
                <w:u w:val="single"/>
              </w:rPr>
            </w:pPr>
          </w:p>
        </w:tc>
      </w:tr>
      <w:tr w:rsidR="0018578A" w:rsidRPr="0000327B" w14:paraId="3E8CF63B" w14:textId="77777777" w:rsidTr="00686735">
        <w:tc>
          <w:tcPr>
            <w:tcW w:w="1271" w:type="dxa"/>
          </w:tcPr>
          <w:p w14:paraId="6EF11F8F" w14:textId="01B78BD6" w:rsidR="0018578A" w:rsidRPr="0000327B" w:rsidRDefault="00A12B37" w:rsidP="0018578A">
            <w:pPr>
              <w:rPr>
                <w:szCs w:val="24"/>
              </w:rPr>
            </w:pPr>
            <w:r>
              <w:rPr>
                <w:szCs w:val="24"/>
              </w:rPr>
              <w:t>Iespēja papildināt</w:t>
            </w:r>
          </w:p>
        </w:tc>
        <w:tc>
          <w:tcPr>
            <w:tcW w:w="1389" w:type="dxa"/>
          </w:tcPr>
          <w:p w14:paraId="3354A3D1" w14:textId="77777777" w:rsidR="0018578A" w:rsidRPr="0000327B" w:rsidRDefault="0018578A" w:rsidP="0018578A">
            <w:pPr>
              <w:rPr>
                <w:sz w:val="28"/>
                <w:szCs w:val="28"/>
                <w:u w:val="single"/>
              </w:rPr>
            </w:pPr>
          </w:p>
        </w:tc>
        <w:tc>
          <w:tcPr>
            <w:tcW w:w="1418" w:type="dxa"/>
          </w:tcPr>
          <w:p w14:paraId="511D4DEF" w14:textId="77777777" w:rsidR="0018578A" w:rsidRPr="0000327B" w:rsidRDefault="0018578A" w:rsidP="0018578A">
            <w:pPr>
              <w:rPr>
                <w:sz w:val="28"/>
                <w:szCs w:val="28"/>
                <w:u w:val="single"/>
              </w:rPr>
            </w:pPr>
          </w:p>
        </w:tc>
        <w:tc>
          <w:tcPr>
            <w:tcW w:w="1162" w:type="dxa"/>
          </w:tcPr>
          <w:p w14:paraId="6C43AED3" w14:textId="77777777" w:rsidR="0018578A" w:rsidRPr="0000327B" w:rsidRDefault="0018578A" w:rsidP="0018578A">
            <w:pPr>
              <w:rPr>
                <w:sz w:val="28"/>
                <w:szCs w:val="28"/>
                <w:u w:val="single"/>
              </w:rPr>
            </w:pPr>
          </w:p>
        </w:tc>
        <w:tc>
          <w:tcPr>
            <w:tcW w:w="1985" w:type="dxa"/>
          </w:tcPr>
          <w:p w14:paraId="7B96CF28" w14:textId="77777777" w:rsidR="0018578A" w:rsidRPr="0000327B" w:rsidRDefault="0018578A" w:rsidP="0018578A">
            <w:pPr>
              <w:rPr>
                <w:sz w:val="28"/>
                <w:szCs w:val="28"/>
                <w:u w:val="single"/>
              </w:rPr>
            </w:pPr>
          </w:p>
        </w:tc>
        <w:tc>
          <w:tcPr>
            <w:tcW w:w="1134" w:type="dxa"/>
          </w:tcPr>
          <w:p w14:paraId="63963122" w14:textId="77777777" w:rsidR="0018578A" w:rsidRPr="0000327B" w:rsidRDefault="0018578A" w:rsidP="0018578A">
            <w:pPr>
              <w:rPr>
                <w:sz w:val="28"/>
                <w:szCs w:val="28"/>
                <w:u w:val="single"/>
              </w:rPr>
            </w:pPr>
          </w:p>
        </w:tc>
        <w:tc>
          <w:tcPr>
            <w:tcW w:w="963" w:type="dxa"/>
          </w:tcPr>
          <w:p w14:paraId="13E7CC15" w14:textId="77777777" w:rsidR="0018578A" w:rsidRPr="0000327B" w:rsidRDefault="0018578A" w:rsidP="0018578A">
            <w:pPr>
              <w:rPr>
                <w:sz w:val="28"/>
                <w:szCs w:val="28"/>
                <w:u w:val="single"/>
              </w:rPr>
            </w:pPr>
          </w:p>
        </w:tc>
      </w:tr>
      <w:tr w:rsidR="0018578A" w:rsidRPr="0000327B" w14:paraId="63C405FD" w14:textId="77777777" w:rsidTr="00686735">
        <w:tc>
          <w:tcPr>
            <w:tcW w:w="1271" w:type="dxa"/>
          </w:tcPr>
          <w:p w14:paraId="40CEFC8A" w14:textId="77777777" w:rsidR="0018578A" w:rsidRPr="00764F2E" w:rsidRDefault="0018578A" w:rsidP="0018578A">
            <w:pPr>
              <w:ind w:left="-113" w:firstLine="113"/>
              <w:rPr>
                <w:sz w:val="20"/>
                <w:szCs w:val="20"/>
              </w:rPr>
            </w:pPr>
            <w:r w:rsidRPr="00764F2E">
              <w:rPr>
                <w:sz w:val="20"/>
                <w:szCs w:val="20"/>
              </w:rPr>
              <w:lastRenderedPageBreak/>
              <w:t>Pārēji pamatlīdzekļi un inventārs, kopā</w:t>
            </w:r>
          </w:p>
          <w:p w14:paraId="5FBB226E" w14:textId="77777777" w:rsidR="0018578A" w:rsidRPr="00764F2E" w:rsidRDefault="0018578A" w:rsidP="0018578A">
            <w:pPr>
              <w:rPr>
                <w:sz w:val="20"/>
                <w:szCs w:val="20"/>
              </w:rPr>
            </w:pPr>
          </w:p>
        </w:tc>
        <w:tc>
          <w:tcPr>
            <w:tcW w:w="1389" w:type="dxa"/>
          </w:tcPr>
          <w:p w14:paraId="2924D02C" w14:textId="77777777" w:rsidR="0018578A" w:rsidRPr="0000327B" w:rsidRDefault="0018578A" w:rsidP="0018578A">
            <w:pPr>
              <w:rPr>
                <w:sz w:val="28"/>
                <w:szCs w:val="28"/>
                <w:u w:val="single"/>
              </w:rPr>
            </w:pPr>
          </w:p>
        </w:tc>
        <w:tc>
          <w:tcPr>
            <w:tcW w:w="1418" w:type="dxa"/>
          </w:tcPr>
          <w:p w14:paraId="0452E548" w14:textId="77777777" w:rsidR="0018578A" w:rsidRPr="0000327B" w:rsidRDefault="0018578A" w:rsidP="0018578A">
            <w:pPr>
              <w:rPr>
                <w:sz w:val="28"/>
                <w:szCs w:val="28"/>
                <w:u w:val="single"/>
              </w:rPr>
            </w:pPr>
          </w:p>
        </w:tc>
        <w:tc>
          <w:tcPr>
            <w:tcW w:w="1162" w:type="dxa"/>
          </w:tcPr>
          <w:p w14:paraId="7B329E98" w14:textId="77777777" w:rsidR="0018578A" w:rsidRPr="0000327B" w:rsidRDefault="0018578A" w:rsidP="0018578A">
            <w:pPr>
              <w:rPr>
                <w:sz w:val="28"/>
                <w:szCs w:val="28"/>
                <w:u w:val="single"/>
              </w:rPr>
            </w:pPr>
          </w:p>
        </w:tc>
        <w:tc>
          <w:tcPr>
            <w:tcW w:w="1985" w:type="dxa"/>
          </w:tcPr>
          <w:p w14:paraId="5FFB2A33" w14:textId="77777777" w:rsidR="0018578A" w:rsidRPr="0000327B" w:rsidRDefault="0018578A" w:rsidP="0018578A">
            <w:pPr>
              <w:rPr>
                <w:sz w:val="28"/>
                <w:szCs w:val="28"/>
                <w:u w:val="single"/>
              </w:rPr>
            </w:pPr>
          </w:p>
        </w:tc>
        <w:tc>
          <w:tcPr>
            <w:tcW w:w="1134" w:type="dxa"/>
          </w:tcPr>
          <w:p w14:paraId="418EBF78" w14:textId="77777777" w:rsidR="0018578A" w:rsidRPr="0000327B" w:rsidRDefault="0018578A" w:rsidP="0018578A">
            <w:pPr>
              <w:rPr>
                <w:sz w:val="28"/>
                <w:szCs w:val="28"/>
                <w:u w:val="single"/>
              </w:rPr>
            </w:pPr>
          </w:p>
        </w:tc>
        <w:tc>
          <w:tcPr>
            <w:tcW w:w="963" w:type="dxa"/>
          </w:tcPr>
          <w:p w14:paraId="1C542960" w14:textId="77777777" w:rsidR="0018578A" w:rsidRPr="0000327B" w:rsidRDefault="0018578A" w:rsidP="0018578A">
            <w:pPr>
              <w:rPr>
                <w:sz w:val="28"/>
                <w:szCs w:val="28"/>
                <w:u w:val="single"/>
              </w:rPr>
            </w:pPr>
          </w:p>
        </w:tc>
      </w:tr>
      <w:tr w:rsidR="0018578A" w:rsidRPr="0000327B" w14:paraId="1C97823A" w14:textId="77777777" w:rsidTr="00686735">
        <w:tc>
          <w:tcPr>
            <w:tcW w:w="1271" w:type="dxa"/>
          </w:tcPr>
          <w:p w14:paraId="7226AB00" w14:textId="77777777" w:rsidR="0018578A" w:rsidRPr="0000327B" w:rsidRDefault="0018578A" w:rsidP="0018578A">
            <w:pPr>
              <w:rPr>
                <w:szCs w:val="24"/>
              </w:rPr>
            </w:pPr>
            <w:r w:rsidRPr="0000327B">
              <w:rPr>
                <w:szCs w:val="24"/>
              </w:rPr>
              <w:t>Nr.1</w:t>
            </w:r>
          </w:p>
        </w:tc>
        <w:tc>
          <w:tcPr>
            <w:tcW w:w="1389" w:type="dxa"/>
          </w:tcPr>
          <w:p w14:paraId="507B1503" w14:textId="77777777" w:rsidR="0018578A" w:rsidRPr="0000327B" w:rsidRDefault="0018578A" w:rsidP="0018578A">
            <w:pPr>
              <w:rPr>
                <w:sz w:val="28"/>
                <w:szCs w:val="28"/>
                <w:u w:val="single"/>
              </w:rPr>
            </w:pPr>
          </w:p>
        </w:tc>
        <w:tc>
          <w:tcPr>
            <w:tcW w:w="1418" w:type="dxa"/>
          </w:tcPr>
          <w:p w14:paraId="1CE1F13A" w14:textId="77777777" w:rsidR="0018578A" w:rsidRPr="0000327B" w:rsidRDefault="0018578A" w:rsidP="0018578A">
            <w:pPr>
              <w:rPr>
                <w:sz w:val="28"/>
                <w:szCs w:val="28"/>
                <w:u w:val="single"/>
              </w:rPr>
            </w:pPr>
          </w:p>
        </w:tc>
        <w:tc>
          <w:tcPr>
            <w:tcW w:w="1162" w:type="dxa"/>
          </w:tcPr>
          <w:p w14:paraId="22F00F72" w14:textId="77777777" w:rsidR="0018578A" w:rsidRPr="0000327B" w:rsidRDefault="0018578A" w:rsidP="0018578A">
            <w:pPr>
              <w:rPr>
                <w:sz w:val="28"/>
                <w:szCs w:val="28"/>
                <w:u w:val="single"/>
              </w:rPr>
            </w:pPr>
          </w:p>
        </w:tc>
        <w:tc>
          <w:tcPr>
            <w:tcW w:w="1985" w:type="dxa"/>
          </w:tcPr>
          <w:p w14:paraId="6E8D45ED" w14:textId="77777777" w:rsidR="0018578A" w:rsidRPr="0000327B" w:rsidRDefault="0018578A" w:rsidP="0018578A">
            <w:pPr>
              <w:rPr>
                <w:sz w:val="28"/>
                <w:szCs w:val="28"/>
                <w:u w:val="single"/>
              </w:rPr>
            </w:pPr>
          </w:p>
        </w:tc>
        <w:tc>
          <w:tcPr>
            <w:tcW w:w="1134" w:type="dxa"/>
          </w:tcPr>
          <w:p w14:paraId="3CC09A2C" w14:textId="77777777" w:rsidR="0018578A" w:rsidRPr="0000327B" w:rsidRDefault="0018578A" w:rsidP="0018578A">
            <w:pPr>
              <w:rPr>
                <w:sz w:val="28"/>
                <w:szCs w:val="28"/>
                <w:u w:val="single"/>
              </w:rPr>
            </w:pPr>
          </w:p>
        </w:tc>
        <w:tc>
          <w:tcPr>
            <w:tcW w:w="963" w:type="dxa"/>
          </w:tcPr>
          <w:p w14:paraId="43E7543D" w14:textId="77777777" w:rsidR="0018578A" w:rsidRPr="0000327B" w:rsidRDefault="0018578A" w:rsidP="0018578A">
            <w:pPr>
              <w:rPr>
                <w:sz w:val="28"/>
                <w:szCs w:val="28"/>
                <w:u w:val="single"/>
              </w:rPr>
            </w:pPr>
          </w:p>
        </w:tc>
      </w:tr>
      <w:tr w:rsidR="0018578A" w:rsidRPr="0000327B" w14:paraId="44075F77" w14:textId="77777777" w:rsidTr="00686735">
        <w:tc>
          <w:tcPr>
            <w:tcW w:w="1271" w:type="dxa"/>
          </w:tcPr>
          <w:p w14:paraId="7B6BAB48" w14:textId="77777777" w:rsidR="0018578A" w:rsidRPr="0000327B" w:rsidRDefault="0018578A" w:rsidP="0018578A">
            <w:pPr>
              <w:rPr>
                <w:szCs w:val="24"/>
              </w:rPr>
            </w:pPr>
            <w:r w:rsidRPr="0000327B">
              <w:rPr>
                <w:szCs w:val="24"/>
              </w:rPr>
              <w:t>Nr.2</w:t>
            </w:r>
          </w:p>
        </w:tc>
        <w:tc>
          <w:tcPr>
            <w:tcW w:w="1389" w:type="dxa"/>
          </w:tcPr>
          <w:p w14:paraId="6C96DC8B" w14:textId="77777777" w:rsidR="0018578A" w:rsidRPr="0000327B" w:rsidRDefault="0018578A" w:rsidP="0018578A">
            <w:pPr>
              <w:rPr>
                <w:sz w:val="28"/>
                <w:szCs w:val="28"/>
                <w:u w:val="single"/>
              </w:rPr>
            </w:pPr>
          </w:p>
        </w:tc>
        <w:tc>
          <w:tcPr>
            <w:tcW w:w="1418" w:type="dxa"/>
          </w:tcPr>
          <w:p w14:paraId="7297B635" w14:textId="77777777" w:rsidR="0018578A" w:rsidRPr="0000327B" w:rsidRDefault="0018578A" w:rsidP="0018578A">
            <w:pPr>
              <w:rPr>
                <w:sz w:val="28"/>
                <w:szCs w:val="28"/>
                <w:u w:val="single"/>
              </w:rPr>
            </w:pPr>
          </w:p>
        </w:tc>
        <w:tc>
          <w:tcPr>
            <w:tcW w:w="1162" w:type="dxa"/>
          </w:tcPr>
          <w:p w14:paraId="4135F6E1" w14:textId="77777777" w:rsidR="0018578A" w:rsidRPr="0000327B" w:rsidRDefault="0018578A" w:rsidP="0018578A">
            <w:pPr>
              <w:rPr>
                <w:sz w:val="28"/>
                <w:szCs w:val="28"/>
                <w:u w:val="single"/>
              </w:rPr>
            </w:pPr>
          </w:p>
        </w:tc>
        <w:tc>
          <w:tcPr>
            <w:tcW w:w="1985" w:type="dxa"/>
          </w:tcPr>
          <w:p w14:paraId="4E4CF7AB" w14:textId="77777777" w:rsidR="0018578A" w:rsidRPr="0000327B" w:rsidRDefault="0018578A" w:rsidP="0018578A">
            <w:pPr>
              <w:rPr>
                <w:sz w:val="28"/>
                <w:szCs w:val="28"/>
                <w:u w:val="single"/>
              </w:rPr>
            </w:pPr>
          </w:p>
        </w:tc>
        <w:tc>
          <w:tcPr>
            <w:tcW w:w="1134" w:type="dxa"/>
          </w:tcPr>
          <w:p w14:paraId="79C64478" w14:textId="77777777" w:rsidR="0018578A" w:rsidRPr="0000327B" w:rsidRDefault="0018578A" w:rsidP="0018578A">
            <w:pPr>
              <w:rPr>
                <w:sz w:val="28"/>
                <w:szCs w:val="28"/>
                <w:u w:val="single"/>
              </w:rPr>
            </w:pPr>
          </w:p>
        </w:tc>
        <w:tc>
          <w:tcPr>
            <w:tcW w:w="963" w:type="dxa"/>
          </w:tcPr>
          <w:p w14:paraId="463D9845" w14:textId="77777777" w:rsidR="0018578A" w:rsidRPr="0000327B" w:rsidRDefault="0018578A" w:rsidP="0018578A">
            <w:pPr>
              <w:rPr>
                <w:sz w:val="28"/>
                <w:szCs w:val="28"/>
                <w:u w:val="single"/>
              </w:rPr>
            </w:pPr>
          </w:p>
        </w:tc>
      </w:tr>
      <w:tr w:rsidR="0018578A" w:rsidRPr="0000327B" w14:paraId="0A2663CF" w14:textId="77777777" w:rsidTr="00686735">
        <w:tc>
          <w:tcPr>
            <w:tcW w:w="1271" w:type="dxa"/>
          </w:tcPr>
          <w:p w14:paraId="69E62E3F" w14:textId="77777777" w:rsidR="0018578A" w:rsidRPr="0000327B" w:rsidRDefault="0018578A" w:rsidP="0018578A">
            <w:pPr>
              <w:rPr>
                <w:szCs w:val="24"/>
              </w:rPr>
            </w:pPr>
            <w:r w:rsidRPr="0000327B">
              <w:rPr>
                <w:szCs w:val="24"/>
              </w:rPr>
              <w:t>Nr.3</w:t>
            </w:r>
          </w:p>
        </w:tc>
        <w:tc>
          <w:tcPr>
            <w:tcW w:w="1389" w:type="dxa"/>
          </w:tcPr>
          <w:p w14:paraId="3E8914CF" w14:textId="77777777" w:rsidR="0018578A" w:rsidRPr="0000327B" w:rsidRDefault="0018578A" w:rsidP="0018578A">
            <w:pPr>
              <w:rPr>
                <w:sz w:val="28"/>
                <w:szCs w:val="28"/>
                <w:u w:val="single"/>
              </w:rPr>
            </w:pPr>
          </w:p>
        </w:tc>
        <w:tc>
          <w:tcPr>
            <w:tcW w:w="1418" w:type="dxa"/>
          </w:tcPr>
          <w:p w14:paraId="2BF00E96" w14:textId="77777777" w:rsidR="0018578A" w:rsidRPr="0000327B" w:rsidRDefault="0018578A" w:rsidP="0018578A">
            <w:pPr>
              <w:rPr>
                <w:sz w:val="28"/>
                <w:szCs w:val="28"/>
                <w:u w:val="single"/>
              </w:rPr>
            </w:pPr>
          </w:p>
        </w:tc>
        <w:tc>
          <w:tcPr>
            <w:tcW w:w="1162" w:type="dxa"/>
          </w:tcPr>
          <w:p w14:paraId="336C4B9D" w14:textId="77777777" w:rsidR="0018578A" w:rsidRPr="0000327B" w:rsidRDefault="0018578A" w:rsidP="0018578A">
            <w:pPr>
              <w:rPr>
                <w:sz w:val="28"/>
                <w:szCs w:val="28"/>
                <w:u w:val="single"/>
              </w:rPr>
            </w:pPr>
          </w:p>
        </w:tc>
        <w:tc>
          <w:tcPr>
            <w:tcW w:w="1985" w:type="dxa"/>
          </w:tcPr>
          <w:p w14:paraId="5C9D8593" w14:textId="77777777" w:rsidR="0018578A" w:rsidRPr="0000327B" w:rsidRDefault="0018578A" w:rsidP="0018578A">
            <w:pPr>
              <w:rPr>
                <w:sz w:val="28"/>
                <w:szCs w:val="28"/>
                <w:u w:val="single"/>
              </w:rPr>
            </w:pPr>
          </w:p>
        </w:tc>
        <w:tc>
          <w:tcPr>
            <w:tcW w:w="1134" w:type="dxa"/>
          </w:tcPr>
          <w:p w14:paraId="221A3371" w14:textId="77777777" w:rsidR="0018578A" w:rsidRPr="0000327B" w:rsidRDefault="0018578A" w:rsidP="0018578A">
            <w:pPr>
              <w:rPr>
                <w:sz w:val="28"/>
                <w:szCs w:val="28"/>
                <w:u w:val="single"/>
              </w:rPr>
            </w:pPr>
          </w:p>
        </w:tc>
        <w:tc>
          <w:tcPr>
            <w:tcW w:w="963" w:type="dxa"/>
          </w:tcPr>
          <w:p w14:paraId="62344420" w14:textId="77777777" w:rsidR="0018578A" w:rsidRPr="0000327B" w:rsidRDefault="0018578A" w:rsidP="0018578A">
            <w:pPr>
              <w:rPr>
                <w:sz w:val="28"/>
                <w:szCs w:val="28"/>
                <w:u w:val="single"/>
              </w:rPr>
            </w:pPr>
          </w:p>
        </w:tc>
      </w:tr>
      <w:tr w:rsidR="0018578A" w:rsidRPr="0000327B" w14:paraId="07C4FD2A" w14:textId="77777777" w:rsidTr="00686735">
        <w:tc>
          <w:tcPr>
            <w:tcW w:w="1271" w:type="dxa"/>
          </w:tcPr>
          <w:p w14:paraId="7DCFAA0D" w14:textId="797C5320" w:rsidR="0018578A" w:rsidRPr="0000327B" w:rsidRDefault="002E48B8" w:rsidP="0018578A">
            <w:pPr>
              <w:rPr>
                <w:szCs w:val="24"/>
              </w:rPr>
            </w:pPr>
            <w:r>
              <w:rPr>
                <w:szCs w:val="24"/>
              </w:rPr>
              <w:t>Iespēja papildināt</w:t>
            </w:r>
          </w:p>
        </w:tc>
        <w:tc>
          <w:tcPr>
            <w:tcW w:w="1389" w:type="dxa"/>
          </w:tcPr>
          <w:p w14:paraId="22BBBB39" w14:textId="77777777" w:rsidR="0018578A" w:rsidRPr="0000327B" w:rsidRDefault="0018578A" w:rsidP="0018578A">
            <w:pPr>
              <w:rPr>
                <w:sz w:val="28"/>
                <w:szCs w:val="28"/>
                <w:u w:val="single"/>
              </w:rPr>
            </w:pPr>
          </w:p>
        </w:tc>
        <w:tc>
          <w:tcPr>
            <w:tcW w:w="1418" w:type="dxa"/>
          </w:tcPr>
          <w:p w14:paraId="170A2EFC" w14:textId="77777777" w:rsidR="0018578A" w:rsidRPr="0000327B" w:rsidRDefault="0018578A" w:rsidP="0018578A">
            <w:pPr>
              <w:rPr>
                <w:sz w:val="28"/>
                <w:szCs w:val="28"/>
                <w:u w:val="single"/>
              </w:rPr>
            </w:pPr>
          </w:p>
        </w:tc>
        <w:tc>
          <w:tcPr>
            <w:tcW w:w="1162" w:type="dxa"/>
          </w:tcPr>
          <w:p w14:paraId="7CB932A4" w14:textId="77777777" w:rsidR="0018578A" w:rsidRPr="0000327B" w:rsidRDefault="0018578A" w:rsidP="0018578A">
            <w:pPr>
              <w:rPr>
                <w:sz w:val="28"/>
                <w:szCs w:val="28"/>
                <w:u w:val="single"/>
              </w:rPr>
            </w:pPr>
          </w:p>
        </w:tc>
        <w:tc>
          <w:tcPr>
            <w:tcW w:w="1985" w:type="dxa"/>
          </w:tcPr>
          <w:p w14:paraId="67D8A726" w14:textId="77777777" w:rsidR="0018578A" w:rsidRPr="0000327B" w:rsidRDefault="0018578A" w:rsidP="0018578A">
            <w:pPr>
              <w:rPr>
                <w:sz w:val="28"/>
                <w:szCs w:val="28"/>
                <w:u w:val="single"/>
              </w:rPr>
            </w:pPr>
          </w:p>
        </w:tc>
        <w:tc>
          <w:tcPr>
            <w:tcW w:w="1134" w:type="dxa"/>
          </w:tcPr>
          <w:p w14:paraId="7D915A75" w14:textId="77777777" w:rsidR="0018578A" w:rsidRPr="0000327B" w:rsidRDefault="0018578A" w:rsidP="0018578A">
            <w:pPr>
              <w:rPr>
                <w:sz w:val="28"/>
                <w:szCs w:val="28"/>
                <w:u w:val="single"/>
              </w:rPr>
            </w:pPr>
          </w:p>
        </w:tc>
        <w:tc>
          <w:tcPr>
            <w:tcW w:w="963" w:type="dxa"/>
          </w:tcPr>
          <w:p w14:paraId="4C482BCC" w14:textId="77777777" w:rsidR="0018578A" w:rsidRPr="0000327B" w:rsidRDefault="0018578A" w:rsidP="0018578A">
            <w:pPr>
              <w:rPr>
                <w:sz w:val="28"/>
                <w:szCs w:val="28"/>
                <w:u w:val="single"/>
              </w:rPr>
            </w:pPr>
          </w:p>
        </w:tc>
      </w:tr>
      <w:tr w:rsidR="0018578A" w:rsidRPr="0000327B" w14:paraId="4E35D4A6" w14:textId="77777777" w:rsidTr="00686735">
        <w:tc>
          <w:tcPr>
            <w:tcW w:w="1271" w:type="dxa"/>
          </w:tcPr>
          <w:p w14:paraId="2B30F5BF" w14:textId="77777777" w:rsidR="0018578A" w:rsidRPr="0000327B" w:rsidRDefault="0018578A" w:rsidP="0018578A">
            <w:pPr>
              <w:rPr>
                <w:szCs w:val="24"/>
              </w:rPr>
            </w:pPr>
            <w:r w:rsidRPr="0000327B">
              <w:rPr>
                <w:szCs w:val="24"/>
              </w:rPr>
              <w:t>Kopā</w:t>
            </w:r>
          </w:p>
        </w:tc>
        <w:tc>
          <w:tcPr>
            <w:tcW w:w="1389" w:type="dxa"/>
          </w:tcPr>
          <w:p w14:paraId="105070CA" w14:textId="77777777" w:rsidR="0018578A" w:rsidRPr="0000327B" w:rsidRDefault="0018578A" w:rsidP="0018578A">
            <w:pPr>
              <w:rPr>
                <w:sz w:val="28"/>
                <w:szCs w:val="28"/>
                <w:u w:val="single"/>
              </w:rPr>
            </w:pPr>
          </w:p>
        </w:tc>
        <w:tc>
          <w:tcPr>
            <w:tcW w:w="1418" w:type="dxa"/>
          </w:tcPr>
          <w:p w14:paraId="7903A509" w14:textId="77777777" w:rsidR="0018578A" w:rsidRPr="0000327B" w:rsidRDefault="0018578A" w:rsidP="0018578A">
            <w:pPr>
              <w:rPr>
                <w:sz w:val="28"/>
                <w:szCs w:val="28"/>
                <w:u w:val="single"/>
              </w:rPr>
            </w:pPr>
          </w:p>
        </w:tc>
        <w:tc>
          <w:tcPr>
            <w:tcW w:w="1162" w:type="dxa"/>
          </w:tcPr>
          <w:p w14:paraId="1BDF3831" w14:textId="77777777" w:rsidR="0018578A" w:rsidRPr="0000327B" w:rsidRDefault="0018578A" w:rsidP="0018578A">
            <w:pPr>
              <w:rPr>
                <w:sz w:val="28"/>
                <w:szCs w:val="28"/>
                <w:u w:val="single"/>
              </w:rPr>
            </w:pPr>
          </w:p>
        </w:tc>
        <w:tc>
          <w:tcPr>
            <w:tcW w:w="1985" w:type="dxa"/>
          </w:tcPr>
          <w:p w14:paraId="5D7B7542" w14:textId="77777777" w:rsidR="0018578A" w:rsidRPr="0000327B" w:rsidRDefault="0018578A" w:rsidP="0018578A">
            <w:pPr>
              <w:rPr>
                <w:sz w:val="28"/>
                <w:szCs w:val="28"/>
                <w:u w:val="single"/>
              </w:rPr>
            </w:pPr>
          </w:p>
        </w:tc>
        <w:tc>
          <w:tcPr>
            <w:tcW w:w="1134" w:type="dxa"/>
          </w:tcPr>
          <w:p w14:paraId="644E4D6D" w14:textId="77777777" w:rsidR="0018578A" w:rsidRPr="0000327B" w:rsidRDefault="0018578A" w:rsidP="0018578A">
            <w:pPr>
              <w:rPr>
                <w:sz w:val="28"/>
                <w:szCs w:val="28"/>
                <w:u w:val="single"/>
              </w:rPr>
            </w:pPr>
          </w:p>
        </w:tc>
        <w:tc>
          <w:tcPr>
            <w:tcW w:w="963" w:type="dxa"/>
          </w:tcPr>
          <w:p w14:paraId="2AFD3061" w14:textId="77777777" w:rsidR="0018578A" w:rsidRPr="0000327B" w:rsidRDefault="0018578A" w:rsidP="0018578A">
            <w:pPr>
              <w:rPr>
                <w:sz w:val="28"/>
                <w:szCs w:val="28"/>
                <w:u w:val="single"/>
              </w:rPr>
            </w:pPr>
          </w:p>
        </w:tc>
      </w:tr>
    </w:tbl>
    <w:p w14:paraId="022BD53A" w14:textId="77777777" w:rsidR="00EC3554" w:rsidRDefault="00EC3554">
      <w:pPr>
        <w:rPr>
          <w:sz w:val="28"/>
          <w:szCs w:val="28"/>
          <w:u w:val="single"/>
        </w:rPr>
      </w:pPr>
    </w:p>
    <w:p w14:paraId="669FBB47" w14:textId="2A8ABA59" w:rsidR="0018578A" w:rsidRPr="00F34775" w:rsidRDefault="0018578A" w:rsidP="00C744B2">
      <w:pPr>
        <w:jc w:val="both"/>
        <w:rPr>
          <w:i/>
          <w:szCs w:val="24"/>
        </w:rPr>
      </w:pPr>
      <w:r w:rsidRPr="00F34775">
        <w:rPr>
          <w:szCs w:val="24"/>
        </w:rPr>
        <w:t>Piezīme:</w:t>
      </w:r>
      <w:r w:rsidR="000D1324" w:rsidRPr="00F34775">
        <w:rPr>
          <w:szCs w:val="24"/>
        </w:rPr>
        <w:t xml:space="preserve"> </w:t>
      </w:r>
      <w:r w:rsidR="00A41B56" w:rsidRPr="00F34775">
        <w:rPr>
          <w:szCs w:val="24"/>
        </w:rPr>
        <w:t>Atbilstoši likuma “Par uzņēmumu ienākuma nodokli” 6.panta piektajai daļai, nosakot apliekamo ienākumu, neņem vērā bilances un ārpusbilances posteņu pārvērtēšanas rezultātus</w:t>
      </w:r>
      <w:r w:rsidR="0008300C" w:rsidRPr="00F34775">
        <w:rPr>
          <w:szCs w:val="24"/>
        </w:rPr>
        <w:t>, izņemot aktīvu pārvērtēšanu sakarā ar ārvalstu valūtas kursa maiņu.</w:t>
      </w:r>
    </w:p>
    <w:p w14:paraId="18E08F41" w14:textId="77777777" w:rsidR="0018578A" w:rsidRPr="00F34775" w:rsidRDefault="0018578A">
      <w:pPr>
        <w:rPr>
          <w:szCs w:val="24"/>
        </w:rPr>
      </w:pPr>
    </w:p>
    <w:p w14:paraId="79E46FC6" w14:textId="77777777" w:rsidR="0018578A" w:rsidRDefault="0018578A">
      <w:pPr>
        <w:rPr>
          <w:sz w:val="28"/>
          <w:szCs w:val="28"/>
          <w:u w:val="single"/>
        </w:rPr>
      </w:pPr>
    </w:p>
    <w:p w14:paraId="4BA103DA" w14:textId="77777777" w:rsidR="00300F7A" w:rsidRPr="00686735" w:rsidRDefault="00B1033C">
      <w:pPr>
        <w:rPr>
          <w:szCs w:val="24"/>
        </w:rPr>
      </w:pPr>
      <w:r w:rsidRPr="00686735">
        <w:rPr>
          <w:sz w:val="28"/>
          <w:szCs w:val="28"/>
          <w:u w:val="single"/>
        </w:rPr>
        <w:t>4.2.</w:t>
      </w:r>
      <w:r w:rsidR="00071672" w:rsidRPr="00686735">
        <w:rPr>
          <w:sz w:val="28"/>
          <w:szCs w:val="28"/>
          <w:u w:val="single"/>
        </w:rPr>
        <w:t>Posteņa „Finanšu instrumentu patiesās vērtības rezerve” vērtības izmaiņas pārskata gadā</w:t>
      </w:r>
      <w:r w:rsidR="00071672" w:rsidRPr="00686735">
        <w:rPr>
          <w:szCs w:val="24"/>
        </w:rPr>
        <w:t xml:space="preserve"> (</w:t>
      </w:r>
      <w:r w:rsidRPr="00686735">
        <w:rPr>
          <w:szCs w:val="24"/>
        </w:rPr>
        <w:t xml:space="preserve">likuma </w:t>
      </w:r>
      <w:r w:rsidR="00071672" w:rsidRPr="00686735">
        <w:rPr>
          <w:szCs w:val="24"/>
        </w:rPr>
        <w:t>52.panta trešās daļas 4.punkts)</w:t>
      </w:r>
    </w:p>
    <w:p w14:paraId="7B1DA506" w14:textId="77777777" w:rsidR="008B4663" w:rsidRPr="00686735" w:rsidRDefault="008B4663">
      <w:pPr>
        <w:rPr>
          <w:szCs w:val="24"/>
        </w:rPr>
      </w:pPr>
    </w:p>
    <w:tbl>
      <w:tblPr>
        <w:tblStyle w:val="TableGrid"/>
        <w:tblW w:w="0" w:type="auto"/>
        <w:tblLook w:val="04A0" w:firstRow="1" w:lastRow="0" w:firstColumn="1" w:lastColumn="0" w:noHBand="0" w:noVBand="1"/>
      </w:tblPr>
      <w:tblGrid>
        <w:gridCol w:w="2332"/>
        <w:gridCol w:w="2333"/>
        <w:gridCol w:w="2333"/>
        <w:gridCol w:w="2333"/>
      </w:tblGrid>
      <w:tr w:rsidR="002675B8" w:rsidRPr="00686735" w14:paraId="64020297" w14:textId="77777777" w:rsidTr="00071672">
        <w:tc>
          <w:tcPr>
            <w:tcW w:w="2332" w:type="dxa"/>
          </w:tcPr>
          <w:p w14:paraId="3B50C76C" w14:textId="77777777" w:rsidR="00071672" w:rsidRPr="00686735" w:rsidRDefault="00071672">
            <w:pPr>
              <w:rPr>
                <w:szCs w:val="24"/>
              </w:rPr>
            </w:pPr>
            <w:r w:rsidRPr="00686735">
              <w:rPr>
                <w:szCs w:val="24"/>
              </w:rPr>
              <w:t>Finanšu instruments</w:t>
            </w:r>
          </w:p>
        </w:tc>
        <w:tc>
          <w:tcPr>
            <w:tcW w:w="2333" w:type="dxa"/>
          </w:tcPr>
          <w:p w14:paraId="24FF57F9" w14:textId="77777777" w:rsidR="00071672" w:rsidRPr="00686735" w:rsidRDefault="00071672">
            <w:pPr>
              <w:rPr>
                <w:szCs w:val="24"/>
              </w:rPr>
            </w:pPr>
            <w:r w:rsidRPr="00686735">
              <w:rPr>
                <w:szCs w:val="24"/>
              </w:rPr>
              <w:t>Vērtība perioda sākumā</w:t>
            </w:r>
          </w:p>
        </w:tc>
        <w:tc>
          <w:tcPr>
            <w:tcW w:w="2333" w:type="dxa"/>
          </w:tcPr>
          <w:p w14:paraId="72DEA7D9" w14:textId="77777777" w:rsidR="00071672" w:rsidRPr="00686735" w:rsidRDefault="00071672">
            <w:pPr>
              <w:rPr>
                <w:szCs w:val="24"/>
              </w:rPr>
            </w:pPr>
            <w:r w:rsidRPr="00686735">
              <w:rPr>
                <w:szCs w:val="24"/>
              </w:rPr>
              <w:t>Vērtība perioda beigās</w:t>
            </w:r>
          </w:p>
        </w:tc>
        <w:tc>
          <w:tcPr>
            <w:tcW w:w="2333" w:type="dxa"/>
          </w:tcPr>
          <w:p w14:paraId="62DA191B" w14:textId="77777777" w:rsidR="00071672" w:rsidRPr="00686735" w:rsidRDefault="00071672">
            <w:pPr>
              <w:rPr>
                <w:szCs w:val="24"/>
              </w:rPr>
            </w:pPr>
            <w:r w:rsidRPr="00686735">
              <w:rPr>
                <w:szCs w:val="24"/>
              </w:rPr>
              <w:t>Starpība</w:t>
            </w:r>
          </w:p>
        </w:tc>
      </w:tr>
      <w:tr w:rsidR="002675B8" w:rsidRPr="00686735" w14:paraId="646E9CC4" w14:textId="77777777" w:rsidTr="00071672">
        <w:tc>
          <w:tcPr>
            <w:tcW w:w="2332" w:type="dxa"/>
          </w:tcPr>
          <w:p w14:paraId="3C2A3645" w14:textId="77777777" w:rsidR="00071672" w:rsidRPr="00686735" w:rsidRDefault="00071672">
            <w:pPr>
              <w:rPr>
                <w:szCs w:val="24"/>
              </w:rPr>
            </w:pPr>
            <w:r w:rsidRPr="00686735">
              <w:rPr>
                <w:szCs w:val="24"/>
              </w:rPr>
              <w:t>Nr.1</w:t>
            </w:r>
          </w:p>
        </w:tc>
        <w:tc>
          <w:tcPr>
            <w:tcW w:w="2333" w:type="dxa"/>
          </w:tcPr>
          <w:p w14:paraId="3A70BF9F" w14:textId="77777777" w:rsidR="00071672" w:rsidRPr="00686735" w:rsidRDefault="00071672">
            <w:pPr>
              <w:rPr>
                <w:szCs w:val="24"/>
              </w:rPr>
            </w:pPr>
          </w:p>
        </w:tc>
        <w:tc>
          <w:tcPr>
            <w:tcW w:w="2333" w:type="dxa"/>
          </w:tcPr>
          <w:p w14:paraId="12740657" w14:textId="77777777" w:rsidR="00071672" w:rsidRPr="00686735" w:rsidRDefault="00071672">
            <w:pPr>
              <w:rPr>
                <w:szCs w:val="24"/>
              </w:rPr>
            </w:pPr>
          </w:p>
        </w:tc>
        <w:tc>
          <w:tcPr>
            <w:tcW w:w="2333" w:type="dxa"/>
          </w:tcPr>
          <w:p w14:paraId="0823E757" w14:textId="77777777" w:rsidR="00071672" w:rsidRPr="00686735" w:rsidRDefault="00071672">
            <w:pPr>
              <w:rPr>
                <w:szCs w:val="24"/>
              </w:rPr>
            </w:pPr>
          </w:p>
        </w:tc>
      </w:tr>
      <w:tr w:rsidR="002675B8" w:rsidRPr="00686735" w14:paraId="7DA3FDDE" w14:textId="77777777" w:rsidTr="00071672">
        <w:tc>
          <w:tcPr>
            <w:tcW w:w="2332" w:type="dxa"/>
          </w:tcPr>
          <w:p w14:paraId="0280F2D5" w14:textId="77777777" w:rsidR="00071672" w:rsidRPr="00686735" w:rsidRDefault="00071672">
            <w:pPr>
              <w:rPr>
                <w:szCs w:val="24"/>
              </w:rPr>
            </w:pPr>
            <w:r w:rsidRPr="00686735">
              <w:rPr>
                <w:szCs w:val="24"/>
              </w:rPr>
              <w:t>Nr.2</w:t>
            </w:r>
          </w:p>
        </w:tc>
        <w:tc>
          <w:tcPr>
            <w:tcW w:w="2333" w:type="dxa"/>
          </w:tcPr>
          <w:p w14:paraId="27F090E0" w14:textId="77777777" w:rsidR="00071672" w:rsidRPr="00686735" w:rsidRDefault="00071672">
            <w:pPr>
              <w:rPr>
                <w:szCs w:val="24"/>
              </w:rPr>
            </w:pPr>
          </w:p>
        </w:tc>
        <w:tc>
          <w:tcPr>
            <w:tcW w:w="2333" w:type="dxa"/>
          </w:tcPr>
          <w:p w14:paraId="52F29D65" w14:textId="77777777" w:rsidR="00071672" w:rsidRPr="00686735" w:rsidRDefault="00071672">
            <w:pPr>
              <w:rPr>
                <w:szCs w:val="24"/>
              </w:rPr>
            </w:pPr>
          </w:p>
        </w:tc>
        <w:tc>
          <w:tcPr>
            <w:tcW w:w="2333" w:type="dxa"/>
          </w:tcPr>
          <w:p w14:paraId="408D0921" w14:textId="77777777" w:rsidR="00071672" w:rsidRPr="00686735" w:rsidRDefault="00071672">
            <w:pPr>
              <w:rPr>
                <w:szCs w:val="24"/>
              </w:rPr>
            </w:pPr>
          </w:p>
        </w:tc>
      </w:tr>
      <w:tr w:rsidR="002675B8" w:rsidRPr="00686735" w14:paraId="64EF6A24" w14:textId="77777777" w:rsidTr="00071672">
        <w:tc>
          <w:tcPr>
            <w:tcW w:w="2332" w:type="dxa"/>
          </w:tcPr>
          <w:p w14:paraId="174F2769" w14:textId="77777777" w:rsidR="00071672" w:rsidRPr="00686735" w:rsidRDefault="00071672">
            <w:pPr>
              <w:rPr>
                <w:szCs w:val="24"/>
              </w:rPr>
            </w:pPr>
            <w:r w:rsidRPr="00686735">
              <w:rPr>
                <w:szCs w:val="24"/>
              </w:rPr>
              <w:t>Nr.3 (Iespēja papildināt)</w:t>
            </w:r>
          </w:p>
        </w:tc>
        <w:tc>
          <w:tcPr>
            <w:tcW w:w="2333" w:type="dxa"/>
          </w:tcPr>
          <w:p w14:paraId="52A7A110" w14:textId="77777777" w:rsidR="00071672" w:rsidRPr="00686735" w:rsidRDefault="00071672">
            <w:pPr>
              <w:rPr>
                <w:szCs w:val="24"/>
              </w:rPr>
            </w:pPr>
          </w:p>
        </w:tc>
        <w:tc>
          <w:tcPr>
            <w:tcW w:w="2333" w:type="dxa"/>
          </w:tcPr>
          <w:p w14:paraId="03DACC51" w14:textId="77777777" w:rsidR="00071672" w:rsidRPr="00686735" w:rsidRDefault="00071672">
            <w:pPr>
              <w:rPr>
                <w:szCs w:val="24"/>
              </w:rPr>
            </w:pPr>
          </w:p>
        </w:tc>
        <w:tc>
          <w:tcPr>
            <w:tcW w:w="2333" w:type="dxa"/>
          </w:tcPr>
          <w:p w14:paraId="7BDCE94F" w14:textId="77777777" w:rsidR="00071672" w:rsidRPr="00686735" w:rsidRDefault="00071672">
            <w:pPr>
              <w:rPr>
                <w:szCs w:val="24"/>
              </w:rPr>
            </w:pPr>
          </w:p>
        </w:tc>
      </w:tr>
      <w:tr w:rsidR="002675B8" w:rsidRPr="00686735" w14:paraId="12A70BC6" w14:textId="77777777" w:rsidTr="00071672">
        <w:tc>
          <w:tcPr>
            <w:tcW w:w="2332" w:type="dxa"/>
          </w:tcPr>
          <w:p w14:paraId="4FC7DD64" w14:textId="77777777" w:rsidR="00B1033C" w:rsidRPr="00686735" w:rsidRDefault="00B1033C">
            <w:pPr>
              <w:rPr>
                <w:szCs w:val="24"/>
              </w:rPr>
            </w:pPr>
            <w:r w:rsidRPr="00686735">
              <w:rPr>
                <w:szCs w:val="24"/>
              </w:rPr>
              <w:t>Kopā</w:t>
            </w:r>
          </w:p>
        </w:tc>
        <w:tc>
          <w:tcPr>
            <w:tcW w:w="2333" w:type="dxa"/>
          </w:tcPr>
          <w:p w14:paraId="418517E6" w14:textId="77777777" w:rsidR="00B1033C" w:rsidRPr="00686735" w:rsidRDefault="00B1033C">
            <w:pPr>
              <w:rPr>
                <w:szCs w:val="24"/>
              </w:rPr>
            </w:pPr>
          </w:p>
        </w:tc>
        <w:tc>
          <w:tcPr>
            <w:tcW w:w="2333" w:type="dxa"/>
          </w:tcPr>
          <w:p w14:paraId="29F2B2D7" w14:textId="77777777" w:rsidR="00B1033C" w:rsidRPr="00686735" w:rsidRDefault="00B1033C">
            <w:pPr>
              <w:rPr>
                <w:szCs w:val="24"/>
              </w:rPr>
            </w:pPr>
          </w:p>
        </w:tc>
        <w:tc>
          <w:tcPr>
            <w:tcW w:w="2333" w:type="dxa"/>
          </w:tcPr>
          <w:p w14:paraId="5EC3A53D" w14:textId="77777777" w:rsidR="00B1033C" w:rsidRPr="00686735" w:rsidRDefault="00B1033C">
            <w:pPr>
              <w:rPr>
                <w:szCs w:val="24"/>
              </w:rPr>
            </w:pPr>
          </w:p>
        </w:tc>
      </w:tr>
    </w:tbl>
    <w:p w14:paraId="2D7B7303" w14:textId="77777777" w:rsidR="008B4663" w:rsidRPr="00686735" w:rsidRDefault="008B4663">
      <w:pPr>
        <w:rPr>
          <w:sz w:val="28"/>
          <w:szCs w:val="28"/>
          <w:u w:val="single"/>
        </w:rPr>
      </w:pPr>
    </w:p>
    <w:p w14:paraId="73F809E3" w14:textId="77777777" w:rsidR="00071672" w:rsidRPr="00686735" w:rsidRDefault="00CF65F1">
      <w:pPr>
        <w:rPr>
          <w:szCs w:val="24"/>
        </w:rPr>
      </w:pPr>
      <w:r w:rsidRPr="00686735">
        <w:rPr>
          <w:sz w:val="28"/>
          <w:szCs w:val="28"/>
          <w:u w:val="single"/>
        </w:rPr>
        <w:t>4.3.</w:t>
      </w:r>
      <w:r w:rsidR="00532AF3" w:rsidRPr="00686735">
        <w:rPr>
          <w:sz w:val="28"/>
          <w:szCs w:val="28"/>
          <w:u w:val="single"/>
        </w:rPr>
        <w:t>Uzkrājumi</w:t>
      </w:r>
      <w:r w:rsidR="00532AF3" w:rsidRPr="00686735">
        <w:rPr>
          <w:rStyle w:val="FootnoteReference"/>
          <w:sz w:val="28"/>
          <w:szCs w:val="28"/>
          <w:u w:val="single"/>
        </w:rPr>
        <w:footnoteReference w:id="25"/>
      </w:r>
      <w:r w:rsidR="00532AF3" w:rsidRPr="00686735">
        <w:rPr>
          <w:sz w:val="28"/>
          <w:szCs w:val="28"/>
        </w:rPr>
        <w:t xml:space="preserve"> </w:t>
      </w:r>
      <w:r w:rsidR="00532AF3" w:rsidRPr="00686735">
        <w:rPr>
          <w:szCs w:val="24"/>
        </w:rPr>
        <w:t xml:space="preserve">(MK </w:t>
      </w:r>
      <w:r w:rsidR="0029536D" w:rsidRPr="00686735">
        <w:rPr>
          <w:szCs w:val="24"/>
        </w:rPr>
        <w:t xml:space="preserve">noteikumu </w:t>
      </w:r>
      <w:r w:rsidR="00532AF3" w:rsidRPr="00686735">
        <w:rPr>
          <w:szCs w:val="24"/>
        </w:rPr>
        <w:t>155.punkts)</w:t>
      </w:r>
    </w:p>
    <w:p w14:paraId="0DA03477" w14:textId="77777777" w:rsidR="008B4663" w:rsidRPr="0000327B" w:rsidRDefault="008B4663">
      <w:pPr>
        <w:rPr>
          <w:sz w:val="28"/>
          <w:szCs w:val="28"/>
          <w:u w:val="single"/>
        </w:rPr>
      </w:pPr>
    </w:p>
    <w:tbl>
      <w:tblPr>
        <w:tblStyle w:val="TableGrid"/>
        <w:tblW w:w="0" w:type="auto"/>
        <w:tblLook w:val="04A0" w:firstRow="1" w:lastRow="0" w:firstColumn="1" w:lastColumn="0" w:noHBand="0" w:noVBand="1"/>
      </w:tblPr>
      <w:tblGrid>
        <w:gridCol w:w="1866"/>
        <w:gridCol w:w="1866"/>
        <w:gridCol w:w="1866"/>
        <w:gridCol w:w="1866"/>
        <w:gridCol w:w="1867"/>
      </w:tblGrid>
      <w:tr w:rsidR="002675B8" w:rsidRPr="0000327B" w14:paraId="363BBE4F" w14:textId="77777777" w:rsidTr="00532AF3">
        <w:tc>
          <w:tcPr>
            <w:tcW w:w="1866" w:type="dxa"/>
          </w:tcPr>
          <w:p w14:paraId="56097B64" w14:textId="77777777" w:rsidR="00532AF3" w:rsidRPr="0000327B" w:rsidRDefault="00532AF3">
            <w:pPr>
              <w:rPr>
                <w:szCs w:val="24"/>
              </w:rPr>
            </w:pPr>
            <w:r w:rsidRPr="0000327B">
              <w:rPr>
                <w:szCs w:val="24"/>
              </w:rPr>
              <w:t>Uzkrājuma veids</w:t>
            </w:r>
          </w:p>
        </w:tc>
        <w:tc>
          <w:tcPr>
            <w:tcW w:w="1866" w:type="dxa"/>
          </w:tcPr>
          <w:p w14:paraId="44CF9414" w14:textId="77777777" w:rsidR="00532AF3" w:rsidRPr="0000327B" w:rsidRDefault="00532AF3">
            <w:pPr>
              <w:rPr>
                <w:szCs w:val="24"/>
              </w:rPr>
            </w:pPr>
            <w:r w:rsidRPr="0000327B">
              <w:rPr>
                <w:szCs w:val="24"/>
              </w:rPr>
              <w:t xml:space="preserve">Paredzamais saistību rašanās </w:t>
            </w:r>
            <w:r w:rsidR="00C471F2" w:rsidRPr="0000327B">
              <w:rPr>
                <w:szCs w:val="24"/>
              </w:rPr>
              <w:t>laiks</w:t>
            </w:r>
            <w:r w:rsidRPr="0000327B">
              <w:rPr>
                <w:szCs w:val="24"/>
              </w:rPr>
              <w:t xml:space="preserve"> </w:t>
            </w:r>
          </w:p>
        </w:tc>
        <w:tc>
          <w:tcPr>
            <w:tcW w:w="1866" w:type="dxa"/>
          </w:tcPr>
          <w:p w14:paraId="6A709A8E" w14:textId="77777777" w:rsidR="00532AF3" w:rsidRPr="0000327B" w:rsidRDefault="00C471F2">
            <w:pPr>
              <w:rPr>
                <w:sz w:val="28"/>
                <w:szCs w:val="28"/>
                <w:u w:val="single"/>
              </w:rPr>
            </w:pPr>
            <w:r w:rsidRPr="0000327B">
              <w:rPr>
                <w:szCs w:val="24"/>
              </w:rPr>
              <w:t>Paredzamais saistību segšanas laiks</w:t>
            </w:r>
          </w:p>
        </w:tc>
        <w:tc>
          <w:tcPr>
            <w:tcW w:w="1866" w:type="dxa"/>
          </w:tcPr>
          <w:p w14:paraId="7CE62AE0" w14:textId="77777777" w:rsidR="00532AF3" w:rsidRPr="0000327B" w:rsidRDefault="004A1740">
            <w:pPr>
              <w:rPr>
                <w:szCs w:val="24"/>
              </w:rPr>
            </w:pPr>
            <w:r w:rsidRPr="0000327B">
              <w:rPr>
                <w:szCs w:val="24"/>
              </w:rPr>
              <w:t>Paredzētā</w:t>
            </w:r>
            <w:r w:rsidR="00C471F2" w:rsidRPr="0000327B">
              <w:rPr>
                <w:szCs w:val="24"/>
              </w:rPr>
              <w:t xml:space="preserve"> izdevumu atlī</w:t>
            </w:r>
            <w:r w:rsidRPr="0000327B">
              <w:rPr>
                <w:szCs w:val="24"/>
              </w:rPr>
              <w:t>dzināšanas summa, ja izdevumus atlīdzinās trešā summa</w:t>
            </w:r>
          </w:p>
        </w:tc>
        <w:tc>
          <w:tcPr>
            <w:tcW w:w="1867" w:type="dxa"/>
          </w:tcPr>
          <w:p w14:paraId="2507C5CB" w14:textId="77777777" w:rsidR="00532AF3" w:rsidRPr="0000327B" w:rsidRDefault="004A1740">
            <w:pPr>
              <w:rPr>
                <w:szCs w:val="24"/>
              </w:rPr>
            </w:pPr>
            <w:r w:rsidRPr="0000327B">
              <w:rPr>
                <w:szCs w:val="24"/>
              </w:rPr>
              <w:t>Uzkrājuma vērtības un diskonta likmes izmaiņu ietekme (ja novērtēšana veikta izmantojot diskontēšanu)</w:t>
            </w:r>
          </w:p>
        </w:tc>
      </w:tr>
      <w:tr w:rsidR="002675B8" w:rsidRPr="0000327B" w14:paraId="53AFAAD9" w14:textId="77777777" w:rsidTr="00532AF3">
        <w:tc>
          <w:tcPr>
            <w:tcW w:w="1866" w:type="dxa"/>
          </w:tcPr>
          <w:p w14:paraId="2D00B411" w14:textId="77777777" w:rsidR="00532AF3" w:rsidRPr="0000327B" w:rsidRDefault="00532AF3">
            <w:pPr>
              <w:rPr>
                <w:szCs w:val="24"/>
              </w:rPr>
            </w:pPr>
            <w:r w:rsidRPr="0000327B">
              <w:rPr>
                <w:szCs w:val="24"/>
              </w:rPr>
              <w:t>Nr.1</w:t>
            </w:r>
          </w:p>
        </w:tc>
        <w:tc>
          <w:tcPr>
            <w:tcW w:w="1866" w:type="dxa"/>
          </w:tcPr>
          <w:p w14:paraId="0F08C213" w14:textId="77777777" w:rsidR="00532AF3" w:rsidRPr="0000327B" w:rsidRDefault="00532AF3">
            <w:pPr>
              <w:rPr>
                <w:sz w:val="28"/>
                <w:szCs w:val="28"/>
                <w:u w:val="single"/>
              </w:rPr>
            </w:pPr>
          </w:p>
        </w:tc>
        <w:tc>
          <w:tcPr>
            <w:tcW w:w="1866" w:type="dxa"/>
          </w:tcPr>
          <w:p w14:paraId="5E0A1AD5" w14:textId="77777777" w:rsidR="00532AF3" w:rsidRPr="0000327B" w:rsidRDefault="00532AF3">
            <w:pPr>
              <w:rPr>
                <w:sz w:val="28"/>
                <w:szCs w:val="28"/>
                <w:u w:val="single"/>
              </w:rPr>
            </w:pPr>
          </w:p>
        </w:tc>
        <w:tc>
          <w:tcPr>
            <w:tcW w:w="1866" w:type="dxa"/>
          </w:tcPr>
          <w:p w14:paraId="44B4459B" w14:textId="77777777" w:rsidR="00532AF3" w:rsidRPr="0000327B" w:rsidRDefault="00532AF3">
            <w:pPr>
              <w:rPr>
                <w:sz w:val="28"/>
                <w:szCs w:val="28"/>
                <w:u w:val="single"/>
              </w:rPr>
            </w:pPr>
          </w:p>
        </w:tc>
        <w:tc>
          <w:tcPr>
            <w:tcW w:w="1867" w:type="dxa"/>
          </w:tcPr>
          <w:p w14:paraId="52DF182F" w14:textId="77777777" w:rsidR="00532AF3" w:rsidRPr="0000327B" w:rsidRDefault="00532AF3">
            <w:pPr>
              <w:rPr>
                <w:sz w:val="28"/>
                <w:szCs w:val="28"/>
                <w:u w:val="single"/>
              </w:rPr>
            </w:pPr>
          </w:p>
        </w:tc>
      </w:tr>
      <w:tr w:rsidR="002675B8" w:rsidRPr="0000327B" w14:paraId="4EA9EBC2" w14:textId="77777777" w:rsidTr="00532AF3">
        <w:tc>
          <w:tcPr>
            <w:tcW w:w="1866" w:type="dxa"/>
          </w:tcPr>
          <w:p w14:paraId="153A36A1" w14:textId="77777777" w:rsidR="00532AF3" w:rsidRPr="0000327B" w:rsidRDefault="00532AF3">
            <w:pPr>
              <w:rPr>
                <w:szCs w:val="24"/>
              </w:rPr>
            </w:pPr>
            <w:r w:rsidRPr="0000327B">
              <w:rPr>
                <w:szCs w:val="24"/>
              </w:rPr>
              <w:t>Nr.2</w:t>
            </w:r>
          </w:p>
        </w:tc>
        <w:tc>
          <w:tcPr>
            <w:tcW w:w="1866" w:type="dxa"/>
          </w:tcPr>
          <w:p w14:paraId="754E7243" w14:textId="77777777" w:rsidR="00532AF3" w:rsidRPr="0000327B" w:rsidRDefault="00532AF3">
            <w:pPr>
              <w:rPr>
                <w:sz w:val="28"/>
                <w:szCs w:val="28"/>
                <w:u w:val="single"/>
              </w:rPr>
            </w:pPr>
          </w:p>
        </w:tc>
        <w:tc>
          <w:tcPr>
            <w:tcW w:w="1866" w:type="dxa"/>
          </w:tcPr>
          <w:p w14:paraId="5D8261E2" w14:textId="77777777" w:rsidR="00532AF3" w:rsidRPr="0000327B" w:rsidRDefault="00532AF3">
            <w:pPr>
              <w:rPr>
                <w:sz w:val="28"/>
                <w:szCs w:val="28"/>
                <w:u w:val="single"/>
              </w:rPr>
            </w:pPr>
          </w:p>
        </w:tc>
        <w:tc>
          <w:tcPr>
            <w:tcW w:w="1866" w:type="dxa"/>
          </w:tcPr>
          <w:p w14:paraId="6DF20A84" w14:textId="77777777" w:rsidR="00532AF3" w:rsidRPr="0000327B" w:rsidRDefault="00532AF3">
            <w:pPr>
              <w:rPr>
                <w:sz w:val="28"/>
                <w:szCs w:val="28"/>
                <w:u w:val="single"/>
              </w:rPr>
            </w:pPr>
          </w:p>
        </w:tc>
        <w:tc>
          <w:tcPr>
            <w:tcW w:w="1867" w:type="dxa"/>
          </w:tcPr>
          <w:p w14:paraId="798A6DF9" w14:textId="77777777" w:rsidR="00532AF3" w:rsidRPr="0000327B" w:rsidRDefault="00532AF3">
            <w:pPr>
              <w:rPr>
                <w:sz w:val="28"/>
                <w:szCs w:val="28"/>
                <w:u w:val="single"/>
              </w:rPr>
            </w:pPr>
          </w:p>
        </w:tc>
      </w:tr>
      <w:tr w:rsidR="002675B8" w:rsidRPr="0000327B" w14:paraId="37BC70FB" w14:textId="77777777" w:rsidTr="00532AF3">
        <w:tc>
          <w:tcPr>
            <w:tcW w:w="1866" w:type="dxa"/>
          </w:tcPr>
          <w:p w14:paraId="67C64685" w14:textId="77777777" w:rsidR="00532AF3" w:rsidRPr="0000327B" w:rsidRDefault="00532AF3">
            <w:pPr>
              <w:rPr>
                <w:szCs w:val="24"/>
              </w:rPr>
            </w:pPr>
            <w:r w:rsidRPr="0000327B">
              <w:rPr>
                <w:szCs w:val="24"/>
              </w:rPr>
              <w:t>Nr.3</w:t>
            </w:r>
          </w:p>
        </w:tc>
        <w:tc>
          <w:tcPr>
            <w:tcW w:w="1866" w:type="dxa"/>
          </w:tcPr>
          <w:p w14:paraId="3C8C3C60" w14:textId="77777777" w:rsidR="00532AF3" w:rsidRPr="0000327B" w:rsidRDefault="00532AF3">
            <w:pPr>
              <w:rPr>
                <w:sz w:val="28"/>
                <w:szCs w:val="28"/>
                <w:u w:val="single"/>
              </w:rPr>
            </w:pPr>
          </w:p>
        </w:tc>
        <w:tc>
          <w:tcPr>
            <w:tcW w:w="1866" w:type="dxa"/>
          </w:tcPr>
          <w:p w14:paraId="6AF50377" w14:textId="77777777" w:rsidR="00532AF3" w:rsidRPr="0000327B" w:rsidRDefault="00532AF3">
            <w:pPr>
              <w:rPr>
                <w:sz w:val="28"/>
                <w:szCs w:val="28"/>
                <w:u w:val="single"/>
              </w:rPr>
            </w:pPr>
          </w:p>
        </w:tc>
        <w:tc>
          <w:tcPr>
            <w:tcW w:w="1866" w:type="dxa"/>
          </w:tcPr>
          <w:p w14:paraId="5492EF34" w14:textId="77777777" w:rsidR="00532AF3" w:rsidRPr="0000327B" w:rsidRDefault="00532AF3">
            <w:pPr>
              <w:rPr>
                <w:sz w:val="28"/>
                <w:szCs w:val="28"/>
                <w:u w:val="single"/>
              </w:rPr>
            </w:pPr>
          </w:p>
        </w:tc>
        <w:tc>
          <w:tcPr>
            <w:tcW w:w="1867" w:type="dxa"/>
          </w:tcPr>
          <w:p w14:paraId="23EF8B37" w14:textId="77777777" w:rsidR="00532AF3" w:rsidRPr="0000327B" w:rsidRDefault="00532AF3">
            <w:pPr>
              <w:rPr>
                <w:sz w:val="28"/>
                <w:szCs w:val="28"/>
                <w:u w:val="single"/>
              </w:rPr>
            </w:pPr>
          </w:p>
        </w:tc>
      </w:tr>
      <w:tr w:rsidR="002675B8" w:rsidRPr="0000327B" w14:paraId="2D39BEA5" w14:textId="77777777" w:rsidTr="00532AF3">
        <w:tc>
          <w:tcPr>
            <w:tcW w:w="1866" w:type="dxa"/>
          </w:tcPr>
          <w:p w14:paraId="53472945" w14:textId="77777777" w:rsidR="00532AF3" w:rsidRPr="0000327B" w:rsidRDefault="00496E85">
            <w:pPr>
              <w:rPr>
                <w:szCs w:val="24"/>
              </w:rPr>
            </w:pPr>
            <w:r w:rsidRPr="0000327B">
              <w:rPr>
                <w:szCs w:val="24"/>
              </w:rPr>
              <w:t>Nr.4 (</w:t>
            </w:r>
            <w:r w:rsidR="00532AF3" w:rsidRPr="0000327B">
              <w:rPr>
                <w:szCs w:val="24"/>
              </w:rPr>
              <w:t>Iespēja papildināt</w:t>
            </w:r>
            <w:r w:rsidRPr="0000327B">
              <w:rPr>
                <w:szCs w:val="24"/>
              </w:rPr>
              <w:t>)</w:t>
            </w:r>
          </w:p>
        </w:tc>
        <w:tc>
          <w:tcPr>
            <w:tcW w:w="1866" w:type="dxa"/>
          </w:tcPr>
          <w:p w14:paraId="6C071EF8" w14:textId="77777777" w:rsidR="00532AF3" w:rsidRPr="0000327B" w:rsidRDefault="00532AF3">
            <w:pPr>
              <w:rPr>
                <w:sz w:val="28"/>
                <w:szCs w:val="28"/>
                <w:u w:val="single"/>
              </w:rPr>
            </w:pPr>
          </w:p>
        </w:tc>
        <w:tc>
          <w:tcPr>
            <w:tcW w:w="1866" w:type="dxa"/>
          </w:tcPr>
          <w:p w14:paraId="683C074D" w14:textId="77777777" w:rsidR="00532AF3" w:rsidRPr="0000327B" w:rsidRDefault="00532AF3">
            <w:pPr>
              <w:rPr>
                <w:sz w:val="28"/>
                <w:szCs w:val="28"/>
                <w:u w:val="single"/>
              </w:rPr>
            </w:pPr>
          </w:p>
        </w:tc>
        <w:tc>
          <w:tcPr>
            <w:tcW w:w="1866" w:type="dxa"/>
          </w:tcPr>
          <w:p w14:paraId="61F114E0" w14:textId="77777777" w:rsidR="00532AF3" w:rsidRPr="0000327B" w:rsidRDefault="00532AF3">
            <w:pPr>
              <w:rPr>
                <w:sz w:val="28"/>
                <w:szCs w:val="28"/>
                <w:u w:val="single"/>
              </w:rPr>
            </w:pPr>
          </w:p>
        </w:tc>
        <w:tc>
          <w:tcPr>
            <w:tcW w:w="1867" w:type="dxa"/>
          </w:tcPr>
          <w:p w14:paraId="78BAB189" w14:textId="77777777" w:rsidR="00532AF3" w:rsidRPr="0000327B" w:rsidRDefault="00532AF3">
            <w:pPr>
              <w:rPr>
                <w:sz w:val="28"/>
                <w:szCs w:val="28"/>
                <w:u w:val="single"/>
              </w:rPr>
            </w:pPr>
          </w:p>
        </w:tc>
      </w:tr>
      <w:tr w:rsidR="00DE02F4" w:rsidRPr="0000327B" w14:paraId="15652355" w14:textId="77777777" w:rsidTr="00532AF3">
        <w:tc>
          <w:tcPr>
            <w:tcW w:w="1866" w:type="dxa"/>
          </w:tcPr>
          <w:p w14:paraId="1B538CBF" w14:textId="77777777" w:rsidR="00DE02F4" w:rsidRPr="0000327B" w:rsidRDefault="00DE02F4">
            <w:pPr>
              <w:rPr>
                <w:szCs w:val="24"/>
              </w:rPr>
            </w:pPr>
            <w:r w:rsidRPr="0000327B">
              <w:rPr>
                <w:szCs w:val="24"/>
              </w:rPr>
              <w:t>Kopā</w:t>
            </w:r>
          </w:p>
        </w:tc>
        <w:tc>
          <w:tcPr>
            <w:tcW w:w="1866" w:type="dxa"/>
          </w:tcPr>
          <w:p w14:paraId="6F4B35D4" w14:textId="77777777" w:rsidR="00DE02F4" w:rsidRPr="0000327B" w:rsidRDefault="00DE02F4">
            <w:pPr>
              <w:rPr>
                <w:sz w:val="28"/>
                <w:szCs w:val="28"/>
                <w:u w:val="single"/>
              </w:rPr>
            </w:pPr>
          </w:p>
        </w:tc>
        <w:tc>
          <w:tcPr>
            <w:tcW w:w="1866" w:type="dxa"/>
          </w:tcPr>
          <w:p w14:paraId="335CF9EE" w14:textId="77777777" w:rsidR="00DE02F4" w:rsidRPr="0000327B" w:rsidRDefault="00DE02F4">
            <w:pPr>
              <w:rPr>
                <w:sz w:val="28"/>
                <w:szCs w:val="28"/>
                <w:u w:val="single"/>
              </w:rPr>
            </w:pPr>
          </w:p>
        </w:tc>
        <w:tc>
          <w:tcPr>
            <w:tcW w:w="1866" w:type="dxa"/>
          </w:tcPr>
          <w:p w14:paraId="10ECF94E" w14:textId="77777777" w:rsidR="00DE02F4" w:rsidRPr="0000327B" w:rsidRDefault="00DE02F4">
            <w:pPr>
              <w:rPr>
                <w:sz w:val="28"/>
                <w:szCs w:val="28"/>
                <w:u w:val="single"/>
              </w:rPr>
            </w:pPr>
          </w:p>
        </w:tc>
        <w:tc>
          <w:tcPr>
            <w:tcW w:w="1867" w:type="dxa"/>
          </w:tcPr>
          <w:p w14:paraId="6E24D0A4" w14:textId="77777777" w:rsidR="00DE02F4" w:rsidRPr="0000327B" w:rsidRDefault="00DE02F4">
            <w:pPr>
              <w:rPr>
                <w:sz w:val="28"/>
                <w:szCs w:val="28"/>
                <w:u w:val="single"/>
              </w:rPr>
            </w:pPr>
          </w:p>
        </w:tc>
      </w:tr>
    </w:tbl>
    <w:p w14:paraId="6409422D" w14:textId="77777777" w:rsidR="00300F7A" w:rsidRPr="0000327B" w:rsidRDefault="00300F7A">
      <w:pPr>
        <w:rPr>
          <w:sz w:val="28"/>
          <w:szCs w:val="28"/>
          <w:u w:val="single"/>
        </w:rPr>
      </w:pPr>
    </w:p>
    <w:tbl>
      <w:tblPr>
        <w:tblStyle w:val="TableGrid"/>
        <w:tblW w:w="0" w:type="auto"/>
        <w:tblLook w:val="04A0" w:firstRow="1" w:lastRow="0" w:firstColumn="1" w:lastColumn="0" w:noHBand="0" w:noVBand="1"/>
      </w:tblPr>
      <w:tblGrid>
        <w:gridCol w:w="9331"/>
      </w:tblGrid>
      <w:tr w:rsidR="002675B8" w:rsidRPr="0000327B" w14:paraId="7D6FB72D" w14:textId="77777777" w:rsidTr="001A3406">
        <w:tc>
          <w:tcPr>
            <w:tcW w:w="9331" w:type="dxa"/>
          </w:tcPr>
          <w:p w14:paraId="523CB16E" w14:textId="77777777" w:rsidR="001A3406" w:rsidRPr="0000327B" w:rsidRDefault="001A3406">
            <w:pPr>
              <w:rPr>
                <w:szCs w:val="24"/>
              </w:rPr>
            </w:pPr>
            <w:r w:rsidRPr="0000327B">
              <w:rPr>
                <w:szCs w:val="24"/>
              </w:rPr>
              <w:t xml:space="preserve">Informācija par </w:t>
            </w:r>
            <w:r w:rsidR="002E395D" w:rsidRPr="0000327B">
              <w:rPr>
                <w:szCs w:val="24"/>
              </w:rPr>
              <w:t xml:space="preserve">uzkrājumu un iespējamo saistību sakarību, ja uzkrājumi tiek veidoti kāda </w:t>
            </w:r>
            <w:r w:rsidR="002E395D" w:rsidRPr="0000327B">
              <w:rPr>
                <w:szCs w:val="24"/>
              </w:rPr>
              <w:lastRenderedPageBreak/>
              <w:t>konkrēta pagātnes notikuma dēļ</w:t>
            </w:r>
          </w:p>
        </w:tc>
      </w:tr>
      <w:tr w:rsidR="001A3406" w:rsidRPr="0000327B" w14:paraId="60703B3D" w14:textId="77777777" w:rsidTr="001A3406">
        <w:tc>
          <w:tcPr>
            <w:tcW w:w="9331" w:type="dxa"/>
          </w:tcPr>
          <w:p w14:paraId="41D340F8" w14:textId="77777777" w:rsidR="001A3406" w:rsidRPr="0000327B" w:rsidRDefault="001A3406">
            <w:pPr>
              <w:rPr>
                <w:sz w:val="28"/>
                <w:szCs w:val="28"/>
                <w:u w:val="single"/>
              </w:rPr>
            </w:pPr>
          </w:p>
        </w:tc>
      </w:tr>
    </w:tbl>
    <w:p w14:paraId="4C9D887F" w14:textId="77777777" w:rsidR="001A3406" w:rsidRPr="0000327B" w:rsidRDefault="001A3406">
      <w:pPr>
        <w:rPr>
          <w:sz w:val="28"/>
          <w:szCs w:val="28"/>
          <w:u w:val="single"/>
        </w:rPr>
      </w:pPr>
    </w:p>
    <w:p w14:paraId="528A5B35" w14:textId="77777777" w:rsidR="00AB7281" w:rsidRDefault="0070379E">
      <w:pPr>
        <w:rPr>
          <w:sz w:val="28"/>
          <w:szCs w:val="28"/>
          <w:u w:val="single"/>
        </w:rPr>
      </w:pPr>
      <w:r w:rsidRPr="0000327B">
        <w:rPr>
          <w:sz w:val="28"/>
          <w:szCs w:val="28"/>
          <w:u w:val="single"/>
        </w:rPr>
        <w:t>4.1.</w:t>
      </w:r>
      <w:r w:rsidR="00C51D69" w:rsidRPr="0000327B">
        <w:rPr>
          <w:sz w:val="28"/>
          <w:szCs w:val="28"/>
          <w:u w:val="single"/>
        </w:rPr>
        <w:t>Kreditori</w:t>
      </w:r>
    </w:p>
    <w:p w14:paraId="20D9EFC0" w14:textId="77777777" w:rsidR="008B4663" w:rsidRPr="0000327B" w:rsidRDefault="008B4663">
      <w:pPr>
        <w:rPr>
          <w:sz w:val="28"/>
          <w:szCs w:val="28"/>
          <w:u w:val="single"/>
        </w:rPr>
      </w:pPr>
    </w:p>
    <w:tbl>
      <w:tblPr>
        <w:tblStyle w:val="TableGrid"/>
        <w:tblW w:w="0" w:type="auto"/>
        <w:tblLook w:val="04A0" w:firstRow="1" w:lastRow="0" w:firstColumn="1" w:lastColumn="0" w:noHBand="0" w:noVBand="1"/>
      </w:tblPr>
      <w:tblGrid>
        <w:gridCol w:w="9331"/>
      </w:tblGrid>
      <w:tr w:rsidR="002675B8" w:rsidRPr="0000327B" w14:paraId="244A0C1F" w14:textId="77777777" w:rsidTr="00DD495A">
        <w:tc>
          <w:tcPr>
            <w:tcW w:w="9331" w:type="dxa"/>
          </w:tcPr>
          <w:p w14:paraId="63CF5703" w14:textId="18620657" w:rsidR="00166441" w:rsidRPr="00686735" w:rsidRDefault="00166441" w:rsidP="00F71C9E">
            <w:pPr>
              <w:rPr>
                <w:szCs w:val="24"/>
              </w:rPr>
            </w:pPr>
            <w:r w:rsidRPr="00686735">
              <w:rPr>
                <w:szCs w:val="24"/>
              </w:rPr>
              <w:t>Atliktā nodokļa saistību at</w:t>
            </w:r>
            <w:r w:rsidR="00826B0C" w:rsidRPr="00686735">
              <w:rPr>
                <w:szCs w:val="24"/>
              </w:rPr>
              <w:t xml:space="preserve">likumi </w:t>
            </w:r>
            <w:r w:rsidRPr="00686735">
              <w:rPr>
                <w:szCs w:val="24"/>
              </w:rPr>
              <w:t xml:space="preserve"> </w:t>
            </w:r>
            <w:r w:rsidR="00717992" w:rsidRPr="00686735">
              <w:rPr>
                <w:rStyle w:val="FootnoteReference"/>
                <w:szCs w:val="24"/>
              </w:rPr>
              <w:footnoteReference w:id="26"/>
            </w:r>
            <w:r w:rsidR="00F71C9E" w:rsidRPr="00686735">
              <w:rPr>
                <w:szCs w:val="24"/>
              </w:rPr>
              <w:t xml:space="preserve"> (</w:t>
            </w:r>
            <w:r w:rsidR="00405AA0" w:rsidRPr="00686735">
              <w:rPr>
                <w:szCs w:val="24"/>
              </w:rPr>
              <w:t>likuma 53.panta pirmās daļas 5.punkts</w:t>
            </w:r>
            <w:r w:rsidR="00282F09" w:rsidRPr="00686735">
              <w:rPr>
                <w:szCs w:val="24"/>
                <w:u w:val="single"/>
              </w:rPr>
              <w:t>)</w:t>
            </w:r>
          </w:p>
        </w:tc>
      </w:tr>
      <w:tr w:rsidR="002675B8" w:rsidRPr="0000327B" w14:paraId="4331C13A" w14:textId="77777777" w:rsidTr="00DD495A">
        <w:tc>
          <w:tcPr>
            <w:tcW w:w="9331" w:type="dxa"/>
          </w:tcPr>
          <w:p w14:paraId="47BFC8AB" w14:textId="77777777" w:rsidR="00166441" w:rsidRPr="00686735" w:rsidRDefault="00826B0C">
            <w:pPr>
              <w:rPr>
                <w:szCs w:val="24"/>
              </w:rPr>
            </w:pPr>
            <w:r w:rsidRPr="00686735">
              <w:rPr>
                <w:szCs w:val="24"/>
              </w:rPr>
              <w:t>Pārskata gada sākumā</w:t>
            </w:r>
          </w:p>
          <w:p w14:paraId="238225EF" w14:textId="77777777" w:rsidR="00826B0C" w:rsidRPr="00686735" w:rsidRDefault="00826B0C">
            <w:pPr>
              <w:rPr>
                <w:szCs w:val="24"/>
              </w:rPr>
            </w:pPr>
            <w:r w:rsidRPr="00686735">
              <w:rPr>
                <w:szCs w:val="24"/>
              </w:rPr>
              <w:t>Pārskata gada beigās</w:t>
            </w:r>
          </w:p>
          <w:p w14:paraId="52F6052F" w14:textId="77777777" w:rsidR="00826B0C" w:rsidRPr="00686735" w:rsidRDefault="00826B0C">
            <w:pPr>
              <w:rPr>
                <w:sz w:val="32"/>
                <w:szCs w:val="32"/>
                <w:u w:val="single"/>
              </w:rPr>
            </w:pPr>
            <w:r w:rsidRPr="00686735">
              <w:rPr>
                <w:szCs w:val="24"/>
              </w:rPr>
              <w:t>Izmaiņas</w:t>
            </w:r>
          </w:p>
        </w:tc>
      </w:tr>
      <w:tr w:rsidR="002675B8" w:rsidRPr="0000327B" w14:paraId="22489918" w14:textId="77777777" w:rsidTr="00DD495A">
        <w:tc>
          <w:tcPr>
            <w:tcW w:w="9331" w:type="dxa"/>
          </w:tcPr>
          <w:p w14:paraId="66CEB026" w14:textId="77777777" w:rsidR="00126E5B" w:rsidRPr="00686735" w:rsidRDefault="00126E5B">
            <w:pPr>
              <w:rPr>
                <w:szCs w:val="24"/>
              </w:rPr>
            </w:pPr>
            <w:r w:rsidRPr="00686735">
              <w:rPr>
                <w:szCs w:val="24"/>
              </w:rPr>
              <w:t xml:space="preserve">Nodokļi un valsts sociālās apdrošināšanas obligātās iemaksas </w:t>
            </w:r>
            <w:r w:rsidR="00F70F52" w:rsidRPr="00686735">
              <w:rPr>
                <w:szCs w:val="24"/>
              </w:rPr>
              <w:t>(</w:t>
            </w:r>
            <w:r w:rsidR="0029536D" w:rsidRPr="00686735">
              <w:rPr>
                <w:szCs w:val="24"/>
              </w:rPr>
              <w:t xml:space="preserve">likuma </w:t>
            </w:r>
            <w:r w:rsidRPr="00686735">
              <w:rPr>
                <w:szCs w:val="24"/>
              </w:rPr>
              <w:t>52.panta pirmās daļas 5.punkts</w:t>
            </w:r>
            <w:r w:rsidR="00F70F52" w:rsidRPr="00686735">
              <w:rPr>
                <w:szCs w:val="24"/>
              </w:rPr>
              <w:t>)</w:t>
            </w:r>
          </w:p>
        </w:tc>
      </w:tr>
      <w:tr w:rsidR="002675B8" w:rsidRPr="0000327B" w14:paraId="334B436C" w14:textId="77777777" w:rsidTr="00DD495A">
        <w:tc>
          <w:tcPr>
            <w:tcW w:w="9331" w:type="dxa"/>
          </w:tcPr>
          <w:p w14:paraId="5625E7CA" w14:textId="77777777" w:rsidR="00126E5B" w:rsidRPr="00686735" w:rsidRDefault="00126E5B" w:rsidP="00126E5B">
            <w:pPr>
              <w:rPr>
                <w:szCs w:val="24"/>
              </w:rPr>
            </w:pPr>
            <w:r w:rsidRPr="00686735">
              <w:rPr>
                <w:szCs w:val="24"/>
              </w:rPr>
              <w:t>Pārskata gada sākumā</w:t>
            </w:r>
          </w:p>
          <w:p w14:paraId="073A0176" w14:textId="77777777" w:rsidR="00126E5B" w:rsidRPr="00686735" w:rsidRDefault="00126E5B" w:rsidP="00126E5B">
            <w:pPr>
              <w:rPr>
                <w:szCs w:val="24"/>
              </w:rPr>
            </w:pPr>
            <w:r w:rsidRPr="00686735">
              <w:rPr>
                <w:szCs w:val="24"/>
              </w:rPr>
              <w:t>Pārskata gada beigās</w:t>
            </w:r>
          </w:p>
          <w:p w14:paraId="5756AD82" w14:textId="77777777" w:rsidR="00126E5B" w:rsidRPr="00686735" w:rsidRDefault="00126E5B" w:rsidP="00126E5B">
            <w:pPr>
              <w:rPr>
                <w:szCs w:val="24"/>
              </w:rPr>
            </w:pPr>
            <w:r w:rsidRPr="00686735">
              <w:rPr>
                <w:szCs w:val="24"/>
              </w:rPr>
              <w:t>Izmaiņas</w:t>
            </w:r>
          </w:p>
        </w:tc>
      </w:tr>
      <w:tr w:rsidR="002675B8" w:rsidRPr="0000327B" w14:paraId="14F12810" w14:textId="77777777" w:rsidTr="00DD495A">
        <w:tc>
          <w:tcPr>
            <w:tcW w:w="9331" w:type="dxa"/>
          </w:tcPr>
          <w:p w14:paraId="69664EFD" w14:textId="77777777" w:rsidR="00655FF7" w:rsidRPr="00686735" w:rsidRDefault="00655FF7" w:rsidP="00126E5B">
            <w:pPr>
              <w:rPr>
                <w:szCs w:val="24"/>
              </w:rPr>
            </w:pPr>
            <w:r w:rsidRPr="00686735">
              <w:rPr>
                <w:szCs w:val="24"/>
              </w:rPr>
              <w:t>Nākamo periodu ieņēmumi</w:t>
            </w:r>
            <w:r w:rsidR="00F70F52" w:rsidRPr="00686735">
              <w:rPr>
                <w:szCs w:val="24"/>
              </w:rPr>
              <w:t xml:space="preserve"> (</w:t>
            </w:r>
            <w:r w:rsidR="0029536D" w:rsidRPr="00686735">
              <w:rPr>
                <w:szCs w:val="24"/>
              </w:rPr>
              <w:t xml:space="preserve">likuma </w:t>
            </w:r>
            <w:r w:rsidR="00F70F52" w:rsidRPr="00686735">
              <w:rPr>
                <w:szCs w:val="24"/>
              </w:rPr>
              <w:t>52.panta pirmās daļas 5.punkts)</w:t>
            </w:r>
          </w:p>
        </w:tc>
      </w:tr>
      <w:tr w:rsidR="00655FF7" w:rsidRPr="0000327B" w14:paraId="44875AEB" w14:textId="77777777" w:rsidTr="00DD495A">
        <w:tc>
          <w:tcPr>
            <w:tcW w:w="9331" w:type="dxa"/>
          </w:tcPr>
          <w:p w14:paraId="029AB3BA" w14:textId="77777777" w:rsidR="00655FF7" w:rsidRPr="00686735" w:rsidRDefault="00655FF7" w:rsidP="00655FF7">
            <w:pPr>
              <w:rPr>
                <w:szCs w:val="24"/>
              </w:rPr>
            </w:pPr>
            <w:r w:rsidRPr="00686735">
              <w:rPr>
                <w:szCs w:val="24"/>
              </w:rPr>
              <w:t>Pārskata gada sākumā</w:t>
            </w:r>
          </w:p>
          <w:p w14:paraId="03ED85BF" w14:textId="77777777" w:rsidR="00655FF7" w:rsidRPr="00686735" w:rsidRDefault="00655FF7" w:rsidP="00655FF7">
            <w:pPr>
              <w:rPr>
                <w:szCs w:val="24"/>
              </w:rPr>
            </w:pPr>
            <w:r w:rsidRPr="00686735">
              <w:rPr>
                <w:szCs w:val="24"/>
              </w:rPr>
              <w:t>Pārskata gada beigās</w:t>
            </w:r>
          </w:p>
          <w:p w14:paraId="4A309315" w14:textId="77777777" w:rsidR="00655FF7" w:rsidRPr="00686735" w:rsidRDefault="00655FF7" w:rsidP="00655FF7">
            <w:pPr>
              <w:rPr>
                <w:szCs w:val="24"/>
              </w:rPr>
            </w:pPr>
            <w:r w:rsidRPr="00686735">
              <w:rPr>
                <w:szCs w:val="24"/>
              </w:rPr>
              <w:t>Izmaiņas</w:t>
            </w:r>
          </w:p>
        </w:tc>
      </w:tr>
    </w:tbl>
    <w:p w14:paraId="17B7D32C" w14:textId="77777777" w:rsidR="00DD495A" w:rsidRPr="0000327B" w:rsidRDefault="00DD495A">
      <w:pPr>
        <w:rPr>
          <w:sz w:val="32"/>
          <w:szCs w:val="32"/>
          <w:u w:val="single"/>
        </w:rPr>
      </w:pPr>
    </w:p>
    <w:p w14:paraId="022D04BF" w14:textId="41CDC540" w:rsidR="004C26F7" w:rsidRPr="00686735" w:rsidRDefault="004C26F7">
      <w:pPr>
        <w:rPr>
          <w:szCs w:val="24"/>
        </w:rPr>
      </w:pPr>
      <w:r w:rsidRPr="0000327B">
        <w:rPr>
          <w:szCs w:val="24"/>
        </w:rPr>
        <w:t xml:space="preserve">1.tabula. </w:t>
      </w:r>
      <w:r w:rsidR="00742D05" w:rsidRPr="0000327B">
        <w:rPr>
          <w:szCs w:val="24"/>
        </w:rPr>
        <w:t>(Ilgtermiņa kreditori)</w:t>
      </w:r>
      <w:r w:rsidR="00DE4621" w:rsidRPr="0000327B">
        <w:rPr>
          <w:szCs w:val="24"/>
        </w:rPr>
        <w:t xml:space="preserve"> </w:t>
      </w:r>
      <w:r w:rsidR="00DE4621" w:rsidRPr="00686735">
        <w:rPr>
          <w:szCs w:val="24"/>
        </w:rPr>
        <w:t>(</w:t>
      </w:r>
      <w:r w:rsidR="0029536D" w:rsidRPr="00686735">
        <w:rPr>
          <w:szCs w:val="24"/>
        </w:rPr>
        <w:t xml:space="preserve">likuma </w:t>
      </w:r>
      <w:r w:rsidR="00DE4621" w:rsidRPr="00686735">
        <w:rPr>
          <w:szCs w:val="24"/>
        </w:rPr>
        <w:t>52.panta pirmās daļas 5.punkts</w:t>
      </w:r>
      <w:r w:rsidR="00ED272B" w:rsidRPr="00686735">
        <w:rPr>
          <w:szCs w:val="24"/>
        </w:rPr>
        <w:t>)</w:t>
      </w:r>
    </w:p>
    <w:p w14:paraId="141BCAFD" w14:textId="77777777" w:rsidR="008B4663" w:rsidRPr="00686735" w:rsidRDefault="008B4663">
      <w:pPr>
        <w:rPr>
          <w:szCs w:val="24"/>
        </w:rPr>
      </w:pPr>
    </w:p>
    <w:tbl>
      <w:tblPr>
        <w:tblStyle w:val="TableGrid"/>
        <w:tblpPr w:leftFromText="180" w:rightFromText="180" w:vertAnchor="text" w:tblpX="40" w:tblpY="1"/>
        <w:tblOverlap w:val="never"/>
        <w:tblW w:w="9322" w:type="dxa"/>
        <w:tblLayout w:type="fixed"/>
        <w:tblLook w:val="04A0" w:firstRow="1" w:lastRow="0" w:firstColumn="1" w:lastColumn="0" w:noHBand="0" w:noVBand="1"/>
      </w:tblPr>
      <w:tblGrid>
        <w:gridCol w:w="817"/>
        <w:gridCol w:w="3231"/>
        <w:gridCol w:w="5274"/>
      </w:tblGrid>
      <w:tr w:rsidR="00C47A0B" w:rsidRPr="00686735" w14:paraId="0EE83A69" w14:textId="77777777" w:rsidTr="00DB5C64">
        <w:tc>
          <w:tcPr>
            <w:tcW w:w="817" w:type="dxa"/>
          </w:tcPr>
          <w:p w14:paraId="0946F6DA" w14:textId="77777777" w:rsidR="00C47A0B" w:rsidRPr="00686735" w:rsidRDefault="00C47A0B" w:rsidP="00DB5C64">
            <w:pPr>
              <w:rPr>
                <w:szCs w:val="24"/>
              </w:rPr>
            </w:pPr>
            <w:r w:rsidRPr="00686735">
              <w:rPr>
                <w:szCs w:val="24"/>
              </w:rPr>
              <w:t>Nr.</w:t>
            </w:r>
          </w:p>
        </w:tc>
        <w:tc>
          <w:tcPr>
            <w:tcW w:w="3231" w:type="dxa"/>
          </w:tcPr>
          <w:p w14:paraId="0278B063" w14:textId="77777777" w:rsidR="00C47A0B" w:rsidRPr="00686735" w:rsidRDefault="00C47A0B" w:rsidP="00DB5C64">
            <w:pPr>
              <w:rPr>
                <w:sz w:val="20"/>
                <w:szCs w:val="20"/>
              </w:rPr>
            </w:pPr>
            <w:r w:rsidRPr="00686735">
              <w:rPr>
                <w:sz w:val="20"/>
                <w:szCs w:val="20"/>
              </w:rPr>
              <w:t>Aizņēmuma veids</w:t>
            </w:r>
          </w:p>
        </w:tc>
        <w:tc>
          <w:tcPr>
            <w:tcW w:w="5274" w:type="dxa"/>
          </w:tcPr>
          <w:p w14:paraId="6523D5DA" w14:textId="77777777" w:rsidR="00C47A0B" w:rsidRPr="00686735" w:rsidRDefault="00C47A0B" w:rsidP="00DB5C64">
            <w:pPr>
              <w:rPr>
                <w:sz w:val="20"/>
                <w:szCs w:val="20"/>
              </w:rPr>
            </w:pPr>
            <w:r w:rsidRPr="00686735">
              <w:rPr>
                <w:sz w:val="20"/>
                <w:szCs w:val="20"/>
              </w:rPr>
              <w:t>Summa EUR</w:t>
            </w:r>
          </w:p>
        </w:tc>
      </w:tr>
      <w:tr w:rsidR="00C47A0B" w:rsidRPr="00686735" w14:paraId="10291F84" w14:textId="77777777" w:rsidTr="00DB5C64">
        <w:tc>
          <w:tcPr>
            <w:tcW w:w="817" w:type="dxa"/>
          </w:tcPr>
          <w:p w14:paraId="758367E0" w14:textId="24A5BDED" w:rsidR="00C47A0B" w:rsidRPr="00686735" w:rsidRDefault="00DB5C64" w:rsidP="00DB5C64">
            <w:pPr>
              <w:rPr>
                <w:szCs w:val="24"/>
              </w:rPr>
            </w:pPr>
            <w:r w:rsidRPr="00686735">
              <w:rPr>
                <w:szCs w:val="24"/>
              </w:rPr>
              <w:t>1.1</w:t>
            </w:r>
          </w:p>
        </w:tc>
        <w:tc>
          <w:tcPr>
            <w:tcW w:w="3231" w:type="dxa"/>
          </w:tcPr>
          <w:p w14:paraId="4D34E7E6" w14:textId="0205E0F8" w:rsidR="00C47A0B" w:rsidRPr="00686735" w:rsidRDefault="00C47A0B" w:rsidP="00F64941">
            <w:pPr>
              <w:jc w:val="both"/>
              <w:rPr>
                <w:szCs w:val="24"/>
              </w:rPr>
            </w:pPr>
            <w:r w:rsidRPr="00686735">
              <w:rPr>
                <w:szCs w:val="24"/>
              </w:rPr>
              <w:t>Aizņēmumi pret obligācijām, kuru samaksas termiņš ilgāks par 5 gadiem (likuma 52.panta pirmās daļas 5.punkts)</w:t>
            </w:r>
          </w:p>
        </w:tc>
        <w:tc>
          <w:tcPr>
            <w:tcW w:w="5274" w:type="dxa"/>
          </w:tcPr>
          <w:p w14:paraId="056CD721" w14:textId="77777777" w:rsidR="00C47A0B" w:rsidRPr="00686735" w:rsidRDefault="00C47A0B" w:rsidP="00DB5C64">
            <w:pPr>
              <w:rPr>
                <w:szCs w:val="24"/>
              </w:rPr>
            </w:pPr>
          </w:p>
        </w:tc>
      </w:tr>
      <w:tr w:rsidR="00C47A0B" w:rsidRPr="00686735" w14:paraId="45FAC818" w14:textId="77777777" w:rsidTr="00DB5C64">
        <w:tc>
          <w:tcPr>
            <w:tcW w:w="817" w:type="dxa"/>
          </w:tcPr>
          <w:p w14:paraId="14AAD762" w14:textId="317ED6BC" w:rsidR="00C47A0B" w:rsidRPr="00686735" w:rsidRDefault="00C47A0B" w:rsidP="00DB5C64">
            <w:pPr>
              <w:rPr>
                <w:szCs w:val="24"/>
              </w:rPr>
            </w:pPr>
            <w:r w:rsidRPr="00686735">
              <w:rPr>
                <w:szCs w:val="24"/>
              </w:rPr>
              <w:t>1.2.</w:t>
            </w:r>
          </w:p>
        </w:tc>
        <w:tc>
          <w:tcPr>
            <w:tcW w:w="3231" w:type="dxa"/>
          </w:tcPr>
          <w:p w14:paraId="79158890" w14:textId="73A91076" w:rsidR="00C47A0B" w:rsidRPr="00686735" w:rsidRDefault="00C47A0B" w:rsidP="00F64941">
            <w:pPr>
              <w:jc w:val="both"/>
              <w:rPr>
                <w:szCs w:val="24"/>
              </w:rPr>
            </w:pPr>
            <w:r w:rsidRPr="00686735">
              <w:rPr>
                <w:szCs w:val="24"/>
              </w:rPr>
              <w:t>Aizņēmumi pret obligācijām, kuri segti ar nodrošinājumu, norādot nodrošinājuma veidu un formu (likuma 52.panta pirmās daļas 5.punkts)</w:t>
            </w:r>
          </w:p>
        </w:tc>
        <w:tc>
          <w:tcPr>
            <w:tcW w:w="5274" w:type="dxa"/>
          </w:tcPr>
          <w:p w14:paraId="0937376C" w14:textId="77777777" w:rsidR="00C47A0B" w:rsidRPr="00686735" w:rsidRDefault="00C47A0B" w:rsidP="00DB5C64">
            <w:pPr>
              <w:rPr>
                <w:szCs w:val="24"/>
              </w:rPr>
            </w:pPr>
          </w:p>
        </w:tc>
      </w:tr>
      <w:tr w:rsidR="00C47A0B" w:rsidRPr="00686735" w14:paraId="612C8303" w14:textId="77777777" w:rsidTr="00DB5C64">
        <w:tc>
          <w:tcPr>
            <w:tcW w:w="817" w:type="dxa"/>
          </w:tcPr>
          <w:p w14:paraId="3809718C" w14:textId="6A00B5F9" w:rsidR="00C47A0B" w:rsidRPr="00686735" w:rsidRDefault="00C47A0B" w:rsidP="00DB5C64">
            <w:pPr>
              <w:rPr>
                <w:szCs w:val="24"/>
              </w:rPr>
            </w:pPr>
            <w:r w:rsidRPr="00686735">
              <w:rPr>
                <w:szCs w:val="24"/>
              </w:rPr>
              <w:t>2.1.</w:t>
            </w:r>
          </w:p>
        </w:tc>
        <w:tc>
          <w:tcPr>
            <w:tcW w:w="3231" w:type="dxa"/>
          </w:tcPr>
          <w:p w14:paraId="5D55E6A4" w14:textId="3C5D3605" w:rsidR="00C47A0B" w:rsidRPr="00686735" w:rsidRDefault="001817ED" w:rsidP="00F64941">
            <w:pPr>
              <w:jc w:val="both"/>
              <w:rPr>
                <w:szCs w:val="24"/>
              </w:rPr>
            </w:pPr>
            <w:r w:rsidRPr="00686735">
              <w:rPr>
                <w:szCs w:val="24"/>
              </w:rPr>
              <w:t>Akcijās pārvēršamie a</w:t>
            </w:r>
            <w:r w:rsidR="00C47A0B" w:rsidRPr="00686735">
              <w:rPr>
                <w:szCs w:val="24"/>
              </w:rPr>
              <w:t>izņēmumi</w:t>
            </w:r>
            <w:r w:rsidR="0004105F" w:rsidRPr="00686735">
              <w:rPr>
                <w:szCs w:val="24"/>
              </w:rPr>
              <w:t xml:space="preserve"> </w:t>
            </w:r>
            <w:r w:rsidR="00C47A0B" w:rsidRPr="00686735">
              <w:rPr>
                <w:szCs w:val="24"/>
              </w:rPr>
              <w:t>kuru samaksas termiņš ilgāks par 5 gadiem (likuma 52.panta pirmās daļas 5.punkts)</w:t>
            </w:r>
          </w:p>
        </w:tc>
        <w:tc>
          <w:tcPr>
            <w:tcW w:w="5274" w:type="dxa"/>
          </w:tcPr>
          <w:p w14:paraId="57983633" w14:textId="77777777" w:rsidR="00C47A0B" w:rsidRPr="00686735" w:rsidRDefault="00C47A0B" w:rsidP="00DB5C64">
            <w:pPr>
              <w:rPr>
                <w:szCs w:val="24"/>
              </w:rPr>
            </w:pPr>
          </w:p>
        </w:tc>
      </w:tr>
      <w:tr w:rsidR="00C47A0B" w:rsidRPr="00686735" w14:paraId="64560642" w14:textId="77777777" w:rsidTr="00DB5C64">
        <w:tc>
          <w:tcPr>
            <w:tcW w:w="817" w:type="dxa"/>
          </w:tcPr>
          <w:p w14:paraId="03AAFCA9" w14:textId="5EEE31F6" w:rsidR="00C47A0B" w:rsidRPr="00686735" w:rsidRDefault="00C47A0B" w:rsidP="00DB5C64">
            <w:pPr>
              <w:rPr>
                <w:szCs w:val="24"/>
              </w:rPr>
            </w:pPr>
            <w:r w:rsidRPr="00686735">
              <w:rPr>
                <w:szCs w:val="24"/>
              </w:rPr>
              <w:t>2.2.</w:t>
            </w:r>
          </w:p>
        </w:tc>
        <w:tc>
          <w:tcPr>
            <w:tcW w:w="3231" w:type="dxa"/>
          </w:tcPr>
          <w:p w14:paraId="51AB8874" w14:textId="72FF8387" w:rsidR="00C47A0B" w:rsidRPr="00686735" w:rsidRDefault="001817ED" w:rsidP="00F64941">
            <w:pPr>
              <w:jc w:val="both"/>
              <w:rPr>
                <w:szCs w:val="24"/>
              </w:rPr>
            </w:pPr>
            <w:r w:rsidRPr="00686735">
              <w:rPr>
                <w:szCs w:val="24"/>
              </w:rPr>
              <w:t>Akcijās pārvēršamie a</w:t>
            </w:r>
            <w:r w:rsidR="00C47A0B" w:rsidRPr="00686735">
              <w:rPr>
                <w:szCs w:val="24"/>
              </w:rPr>
              <w:t>izņēmumi, kuri segti ar nodrošinājumu, norādot nodrošinājuma veidu un formu (likuma 52.panta pirmās daļas 5.punkts)</w:t>
            </w:r>
          </w:p>
        </w:tc>
        <w:tc>
          <w:tcPr>
            <w:tcW w:w="5274" w:type="dxa"/>
          </w:tcPr>
          <w:p w14:paraId="301F022A" w14:textId="77777777" w:rsidR="00C47A0B" w:rsidRPr="00686735" w:rsidRDefault="00C47A0B" w:rsidP="00DB5C64">
            <w:pPr>
              <w:rPr>
                <w:szCs w:val="24"/>
              </w:rPr>
            </w:pPr>
          </w:p>
        </w:tc>
      </w:tr>
      <w:tr w:rsidR="00C47A0B" w:rsidRPr="00686735" w14:paraId="77FBBDEB" w14:textId="77777777" w:rsidTr="00DB5C64">
        <w:tc>
          <w:tcPr>
            <w:tcW w:w="817" w:type="dxa"/>
          </w:tcPr>
          <w:p w14:paraId="16391A91" w14:textId="67E48C6C" w:rsidR="00C47A0B" w:rsidRPr="00686735" w:rsidRDefault="00DB5C64" w:rsidP="00DB5C64">
            <w:pPr>
              <w:rPr>
                <w:szCs w:val="24"/>
              </w:rPr>
            </w:pPr>
            <w:r w:rsidRPr="00686735">
              <w:rPr>
                <w:szCs w:val="24"/>
              </w:rPr>
              <w:t>3.1.</w:t>
            </w:r>
          </w:p>
        </w:tc>
        <w:tc>
          <w:tcPr>
            <w:tcW w:w="3231" w:type="dxa"/>
          </w:tcPr>
          <w:p w14:paraId="27BCF25C" w14:textId="3482E10F" w:rsidR="00C47A0B" w:rsidRPr="00686735" w:rsidRDefault="00C47A0B" w:rsidP="00F64941">
            <w:pPr>
              <w:jc w:val="both"/>
              <w:rPr>
                <w:szCs w:val="24"/>
              </w:rPr>
            </w:pPr>
            <w:r w:rsidRPr="00686735">
              <w:rPr>
                <w:szCs w:val="24"/>
              </w:rPr>
              <w:t>Aizņēmumi</w:t>
            </w:r>
            <w:r w:rsidR="00E22C4C" w:rsidRPr="00686735">
              <w:rPr>
                <w:szCs w:val="24"/>
              </w:rPr>
              <w:t xml:space="preserve"> no kredītiestādēm</w:t>
            </w:r>
            <w:r w:rsidRPr="00686735">
              <w:rPr>
                <w:szCs w:val="24"/>
              </w:rPr>
              <w:t>, kuru samaksas termiņš ilgāks par 5 gadiem (likuma 52.panta pirmās daļas 5.punkts)</w:t>
            </w:r>
          </w:p>
        </w:tc>
        <w:tc>
          <w:tcPr>
            <w:tcW w:w="5274" w:type="dxa"/>
          </w:tcPr>
          <w:p w14:paraId="278CD9EE" w14:textId="77777777" w:rsidR="00C47A0B" w:rsidRPr="00686735" w:rsidRDefault="00C47A0B" w:rsidP="00DB5C64">
            <w:pPr>
              <w:rPr>
                <w:szCs w:val="24"/>
              </w:rPr>
            </w:pPr>
          </w:p>
        </w:tc>
      </w:tr>
      <w:tr w:rsidR="00C47A0B" w:rsidRPr="00686735" w14:paraId="4D5956EF" w14:textId="77777777" w:rsidTr="00DB5C64">
        <w:tc>
          <w:tcPr>
            <w:tcW w:w="817" w:type="dxa"/>
          </w:tcPr>
          <w:p w14:paraId="0FB1C5D4" w14:textId="41BA3C1E" w:rsidR="00C47A0B" w:rsidRPr="00686735" w:rsidRDefault="00C47A0B" w:rsidP="00DB5C64">
            <w:pPr>
              <w:rPr>
                <w:sz w:val="18"/>
                <w:szCs w:val="18"/>
              </w:rPr>
            </w:pPr>
            <w:r w:rsidRPr="00686735">
              <w:rPr>
                <w:szCs w:val="24"/>
              </w:rPr>
              <w:t>3..2.</w:t>
            </w:r>
          </w:p>
        </w:tc>
        <w:tc>
          <w:tcPr>
            <w:tcW w:w="3231" w:type="dxa"/>
          </w:tcPr>
          <w:p w14:paraId="31FF0765" w14:textId="28CEA0B4" w:rsidR="00C47A0B" w:rsidRPr="00686735" w:rsidRDefault="00C47A0B" w:rsidP="00F64941">
            <w:pPr>
              <w:jc w:val="both"/>
              <w:rPr>
                <w:szCs w:val="24"/>
              </w:rPr>
            </w:pPr>
            <w:r w:rsidRPr="00686735">
              <w:rPr>
                <w:szCs w:val="24"/>
              </w:rPr>
              <w:t>Aizņēmumi</w:t>
            </w:r>
            <w:r w:rsidR="00E22C4C" w:rsidRPr="00686735">
              <w:rPr>
                <w:szCs w:val="24"/>
              </w:rPr>
              <w:t xml:space="preserve"> no kredītiestādēm</w:t>
            </w:r>
            <w:r w:rsidRPr="00686735">
              <w:rPr>
                <w:szCs w:val="24"/>
              </w:rPr>
              <w:t xml:space="preserve">, </w:t>
            </w:r>
            <w:r w:rsidRPr="00686735">
              <w:rPr>
                <w:szCs w:val="24"/>
              </w:rPr>
              <w:lastRenderedPageBreak/>
              <w:t>kuri segti ar nodrošinājumu, norādot nodrošinājuma veidu un formu (likuma 52.panta pirmās daļas 5.punkts)</w:t>
            </w:r>
          </w:p>
        </w:tc>
        <w:tc>
          <w:tcPr>
            <w:tcW w:w="5274" w:type="dxa"/>
          </w:tcPr>
          <w:p w14:paraId="5C6371DD" w14:textId="77777777" w:rsidR="00C47A0B" w:rsidRPr="00686735" w:rsidRDefault="00C47A0B" w:rsidP="00DB5C64">
            <w:pPr>
              <w:rPr>
                <w:szCs w:val="24"/>
              </w:rPr>
            </w:pPr>
          </w:p>
        </w:tc>
      </w:tr>
      <w:tr w:rsidR="00C47A0B" w:rsidRPr="00686735" w14:paraId="1702107A" w14:textId="77777777" w:rsidTr="00DB5C64">
        <w:tc>
          <w:tcPr>
            <w:tcW w:w="817" w:type="dxa"/>
          </w:tcPr>
          <w:p w14:paraId="74E9D870" w14:textId="07E13EA2" w:rsidR="00C47A0B" w:rsidRPr="00686735" w:rsidRDefault="00C47A0B" w:rsidP="00DB5C64">
            <w:pPr>
              <w:rPr>
                <w:szCs w:val="24"/>
              </w:rPr>
            </w:pPr>
            <w:r w:rsidRPr="00686735">
              <w:rPr>
                <w:szCs w:val="24"/>
              </w:rPr>
              <w:lastRenderedPageBreak/>
              <w:t>4.1.</w:t>
            </w:r>
          </w:p>
        </w:tc>
        <w:tc>
          <w:tcPr>
            <w:tcW w:w="3231" w:type="dxa"/>
          </w:tcPr>
          <w:p w14:paraId="4A2143F6" w14:textId="672C9335" w:rsidR="00C47A0B" w:rsidRPr="00686735" w:rsidRDefault="00E94D8D" w:rsidP="00F64941">
            <w:pPr>
              <w:jc w:val="both"/>
              <w:rPr>
                <w:szCs w:val="24"/>
              </w:rPr>
            </w:pPr>
            <w:r w:rsidRPr="00686735">
              <w:rPr>
                <w:szCs w:val="24"/>
              </w:rPr>
              <w:t>Citi a</w:t>
            </w:r>
            <w:r w:rsidR="00C47A0B" w:rsidRPr="00686735">
              <w:rPr>
                <w:szCs w:val="24"/>
              </w:rPr>
              <w:t>izņēmumi, kuru samaksas termiņš ilgāks par 5 gadiem (likuma 52.panta pirmās daļas 5.punkts)</w:t>
            </w:r>
          </w:p>
        </w:tc>
        <w:tc>
          <w:tcPr>
            <w:tcW w:w="5274" w:type="dxa"/>
          </w:tcPr>
          <w:p w14:paraId="1E3BC969" w14:textId="77777777" w:rsidR="00C47A0B" w:rsidRPr="00686735" w:rsidRDefault="00C47A0B" w:rsidP="00DB5C64">
            <w:pPr>
              <w:rPr>
                <w:szCs w:val="24"/>
              </w:rPr>
            </w:pPr>
          </w:p>
        </w:tc>
      </w:tr>
      <w:tr w:rsidR="00C47A0B" w:rsidRPr="00686735" w14:paraId="03C3E251" w14:textId="77777777" w:rsidTr="00DB5C64">
        <w:tc>
          <w:tcPr>
            <w:tcW w:w="817" w:type="dxa"/>
          </w:tcPr>
          <w:p w14:paraId="453EE7BF" w14:textId="34184799" w:rsidR="00C47A0B" w:rsidRPr="00686735" w:rsidRDefault="00C47A0B" w:rsidP="00DB5C64">
            <w:pPr>
              <w:rPr>
                <w:szCs w:val="24"/>
              </w:rPr>
            </w:pPr>
            <w:r w:rsidRPr="00686735">
              <w:rPr>
                <w:szCs w:val="24"/>
              </w:rPr>
              <w:t>4.2.</w:t>
            </w:r>
          </w:p>
        </w:tc>
        <w:tc>
          <w:tcPr>
            <w:tcW w:w="3231" w:type="dxa"/>
          </w:tcPr>
          <w:p w14:paraId="194D528C" w14:textId="227F8F47" w:rsidR="00C47A0B" w:rsidRPr="00686735" w:rsidRDefault="00E94D8D" w:rsidP="00F64941">
            <w:pPr>
              <w:jc w:val="both"/>
              <w:rPr>
                <w:szCs w:val="24"/>
              </w:rPr>
            </w:pPr>
            <w:r w:rsidRPr="00686735">
              <w:rPr>
                <w:szCs w:val="24"/>
              </w:rPr>
              <w:t>Citi a</w:t>
            </w:r>
            <w:r w:rsidR="00C47A0B" w:rsidRPr="00686735">
              <w:rPr>
                <w:szCs w:val="24"/>
              </w:rPr>
              <w:t>izņēmumi, kuri segti ar nodrošinājumu, norādot nodrošinājuma veidu un formu (likuma 52.panta pirmās daļas 5.punkts)</w:t>
            </w:r>
          </w:p>
        </w:tc>
        <w:tc>
          <w:tcPr>
            <w:tcW w:w="5274" w:type="dxa"/>
          </w:tcPr>
          <w:p w14:paraId="16F37238" w14:textId="77777777" w:rsidR="00C47A0B" w:rsidRPr="00686735" w:rsidRDefault="00C47A0B" w:rsidP="00DB5C64">
            <w:pPr>
              <w:rPr>
                <w:szCs w:val="24"/>
              </w:rPr>
            </w:pPr>
          </w:p>
        </w:tc>
      </w:tr>
      <w:tr w:rsidR="00C47A0B" w:rsidRPr="00686735" w14:paraId="7211BBD4" w14:textId="77777777" w:rsidTr="00DB5C64">
        <w:tc>
          <w:tcPr>
            <w:tcW w:w="817" w:type="dxa"/>
          </w:tcPr>
          <w:p w14:paraId="641C4D73" w14:textId="12A85057" w:rsidR="00C47A0B" w:rsidRPr="00686735" w:rsidRDefault="00C47A0B" w:rsidP="00DB5C64">
            <w:pPr>
              <w:rPr>
                <w:szCs w:val="24"/>
              </w:rPr>
            </w:pPr>
            <w:r w:rsidRPr="00686735">
              <w:rPr>
                <w:szCs w:val="24"/>
              </w:rPr>
              <w:t>5.1.</w:t>
            </w:r>
          </w:p>
        </w:tc>
        <w:tc>
          <w:tcPr>
            <w:tcW w:w="3231" w:type="dxa"/>
          </w:tcPr>
          <w:p w14:paraId="2CD4101E" w14:textId="4C2B19AB" w:rsidR="00C47A0B" w:rsidRPr="00686735" w:rsidRDefault="00C47A0B" w:rsidP="00F64941">
            <w:pPr>
              <w:jc w:val="both"/>
              <w:rPr>
                <w:szCs w:val="24"/>
              </w:rPr>
            </w:pPr>
            <w:r w:rsidRPr="00686735">
              <w:rPr>
                <w:szCs w:val="24"/>
              </w:rPr>
              <w:t>Aizņēmumi</w:t>
            </w:r>
            <w:r w:rsidR="00856F3E" w:rsidRPr="00686735">
              <w:rPr>
                <w:szCs w:val="24"/>
              </w:rPr>
              <w:t xml:space="preserve"> no radniecīgajām sabiedrībām</w:t>
            </w:r>
            <w:r w:rsidRPr="00686735">
              <w:rPr>
                <w:szCs w:val="24"/>
              </w:rPr>
              <w:t>, kuru samaksas termiņš ilgāks par 5 gadiem (likuma 52.panta pirmās daļas 5.punkts)</w:t>
            </w:r>
          </w:p>
        </w:tc>
        <w:tc>
          <w:tcPr>
            <w:tcW w:w="5274" w:type="dxa"/>
          </w:tcPr>
          <w:p w14:paraId="3280F2BE" w14:textId="77777777" w:rsidR="00C47A0B" w:rsidRPr="00686735" w:rsidRDefault="00C47A0B" w:rsidP="00DB5C64">
            <w:pPr>
              <w:rPr>
                <w:szCs w:val="24"/>
              </w:rPr>
            </w:pPr>
          </w:p>
        </w:tc>
      </w:tr>
      <w:tr w:rsidR="00C47A0B" w:rsidRPr="00686735" w14:paraId="47AEA60B" w14:textId="77777777" w:rsidTr="00DB5C64">
        <w:tc>
          <w:tcPr>
            <w:tcW w:w="817" w:type="dxa"/>
          </w:tcPr>
          <w:p w14:paraId="2D5FB21F" w14:textId="5E1EE043" w:rsidR="00C47A0B" w:rsidRPr="00686735" w:rsidRDefault="00C47A0B" w:rsidP="00DB5C64">
            <w:pPr>
              <w:rPr>
                <w:szCs w:val="24"/>
              </w:rPr>
            </w:pPr>
            <w:r w:rsidRPr="00686735">
              <w:rPr>
                <w:szCs w:val="24"/>
              </w:rPr>
              <w:t>5.2.</w:t>
            </w:r>
          </w:p>
        </w:tc>
        <w:tc>
          <w:tcPr>
            <w:tcW w:w="3231" w:type="dxa"/>
          </w:tcPr>
          <w:p w14:paraId="4B411DB6" w14:textId="237EAE07" w:rsidR="00C47A0B" w:rsidRPr="00686735" w:rsidRDefault="00C47A0B" w:rsidP="00F64941">
            <w:pPr>
              <w:jc w:val="both"/>
              <w:rPr>
                <w:szCs w:val="24"/>
              </w:rPr>
            </w:pPr>
            <w:r w:rsidRPr="00686735">
              <w:rPr>
                <w:szCs w:val="24"/>
              </w:rPr>
              <w:t>Aizņēmumi</w:t>
            </w:r>
            <w:r w:rsidR="00856F3E" w:rsidRPr="00686735">
              <w:rPr>
                <w:szCs w:val="24"/>
              </w:rPr>
              <w:t xml:space="preserve"> no radniecīgajām sabiedrībām</w:t>
            </w:r>
            <w:r w:rsidRPr="00686735">
              <w:rPr>
                <w:szCs w:val="24"/>
              </w:rPr>
              <w:t>, kuri segti ar nodrošinājumu, norādot nodrošinājuma veidu un formu (likuma 52.panta pirmās daļas 5.punkts)</w:t>
            </w:r>
          </w:p>
        </w:tc>
        <w:tc>
          <w:tcPr>
            <w:tcW w:w="5274" w:type="dxa"/>
          </w:tcPr>
          <w:p w14:paraId="39ED24E8" w14:textId="77777777" w:rsidR="00C47A0B" w:rsidRPr="00686735" w:rsidRDefault="00C47A0B" w:rsidP="00DB5C64">
            <w:pPr>
              <w:rPr>
                <w:szCs w:val="24"/>
              </w:rPr>
            </w:pPr>
          </w:p>
        </w:tc>
      </w:tr>
      <w:tr w:rsidR="00C47A0B" w:rsidRPr="00686735" w14:paraId="7C5938AA" w14:textId="77777777" w:rsidTr="00DB5C64">
        <w:tc>
          <w:tcPr>
            <w:tcW w:w="817" w:type="dxa"/>
          </w:tcPr>
          <w:p w14:paraId="3DF76195" w14:textId="618E4F31" w:rsidR="00C47A0B" w:rsidRPr="00686735" w:rsidRDefault="00C47A0B" w:rsidP="00DB5C64">
            <w:pPr>
              <w:rPr>
                <w:szCs w:val="24"/>
              </w:rPr>
            </w:pPr>
            <w:r w:rsidRPr="00686735">
              <w:rPr>
                <w:szCs w:val="24"/>
              </w:rPr>
              <w:t>6.1.</w:t>
            </w:r>
          </w:p>
        </w:tc>
        <w:tc>
          <w:tcPr>
            <w:tcW w:w="3231" w:type="dxa"/>
          </w:tcPr>
          <w:p w14:paraId="56675D68" w14:textId="376C79CB" w:rsidR="00C47A0B" w:rsidRPr="00686735" w:rsidRDefault="00C47A0B" w:rsidP="00F64941">
            <w:pPr>
              <w:jc w:val="both"/>
              <w:rPr>
                <w:szCs w:val="24"/>
              </w:rPr>
            </w:pPr>
            <w:r w:rsidRPr="00686735">
              <w:rPr>
                <w:szCs w:val="24"/>
              </w:rPr>
              <w:t>Aizņēmumi</w:t>
            </w:r>
            <w:r w:rsidR="00856F3E" w:rsidRPr="00686735">
              <w:rPr>
                <w:szCs w:val="24"/>
              </w:rPr>
              <w:t xml:space="preserve"> no asociētajām sabiedrībām</w:t>
            </w:r>
            <w:r w:rsidRPr="00686735">
              <w:rPr>
                <w:szCs w:val="24"/>
              </w:rPr>
              <w:t>, kuru samaksas termiņš ilgāks par 5 gadiem (likuma 52.panta pirmās daļas 5.punkts)</w:t>
            </w:r>
          </w:p>
        </w:tc>
        <w:tc>
          <w:tcPr>
            <w:tcW w:w="5274" w:type="dxa"/>
          </w:tcPr>
          <w:p w14:paraId="363FC362" w14:textId="77777777" w:rsidR="00C47A0B" w:rsidRPr="00686735" w:rsidRDefault="00C47A0B" w:rsidP="00DB5C64">
            <w:pPr>
              <w:rPr>
                <w:szCs w:val="24"/>
              </w:rPr>
            </w:pPr>
          </w:p>
        </w:tc>
      </w:tr>
      <w:tr w:rsidR="00C47A0B" w:rsidRPr="00686735" w14:paraId="19F5FE51" w14:textId="77777777" w:rsidTr="00DB5C64">
        <w:tc>
          <w:tcPr>
            <w:tcW w:w="817" w:type="dxa"/>
          </w:tcPr>
          <w:p w14:paraId="05DFD0FD" w14:textId="2B80F760" w:rsidR="00C47A0B" w:rsidRPr="00686735" w:rsidRDefault="00C47A0B" w:rsidP="00DB5C64">
            <w:pPr>
              <w:rPr>
                <w:szCs w:val="24"/>
              </w:rPr>
            </w:pPr>
            <w:r w:rsidRPr="00686735">
              <w:rPr>
                <w:szCs w:val="24"/>
              </w:rPr>
              <w:t>6.2.</w:t>
            </w:r>
          </w:p>
        </w:tc>
        <w:tc>
          <w:tcPr>
            <w:tcW w:w="3231" w:type="dxa"/>
          </w:tcPr>
          <w:p w14:paraId="76613DDE" w14:textId="6E6DCE6B" w:rsidR="00C47A0B" w:rsidRPr="00686735" w:rsidRDefault="00C47A0B" w:rsidP="00F64941">
            <w:pPr>
              <w:jc w:val="both"/>
              <w:rPr>
                <w:szCs w:val="24"/>
              </w:rPr>
            </w:pPr>
            <w:r w:rsidRPr="00686735">
              <w:rPr>
                <w:szCs w:val="24"/>
              </w:rPr>
              <w:t>Aizņēmumi</w:t>
            </w:r>
            <w:r w:rsidR="00856F3E" w:rsidRPr="00686735">
              <w:rPr>
                <w:szCs w:val="24"/>
              </w:rPr>
              <w:t xml:space="preserve"> no asociētajām sabiedrībām</w:t>
            </w:r>
            <w:r w:rsidRPr="00686735">
              <w:rPr>
                <w:szCs w:val="24"/>
              </w:rPr>
              <w:t>, kuri segti ar nodrošinājumu, norādot nodrošinājuma veidu un formu (likuma 52.panta pirmās daļas 5.punkts)</w:t>
            </w:r>
          </w:p>
        </w:tc>
        <w:tc>
          <w:tcPr>
            <w:tcW w:w="5274" w:type="dxa"/>
          </w:tcPr>
          <w:p w14:paraId="170346B4" w14:textId="77777777" w:rsidR="00C47A0B" w:rsidRPr="00686735" w:rsidRDefault="00C47A0B" w:rsidP="00DB5C64">
            <w:pPr>
              <w:rPr>
                <w:szCs w:val="24"/>
              </w:rPr>
            </w:pPr>
          </w:p>
        </w:tc>
      </w:tr>
      <w:tr w:rsidR="00C47A0B" w:rsidRPr="00686735" w14:paraId="61284308" w14:textId="77777777" w:rsidTr="00DB5C64">
        <w:tc>
          <w:tcPr>
            <w:tcW w:w="817" w:type="dxa"/>
          </w:tcPr>
          <w:p w14:paraId="0D2A23CC" w14:textId="7818E1D1" w:rsidR="00C47A0B" w:rsidRPr="00686735" w:rsidRDefault="00856F3E" w:rsidP="00DB5C64">
            <w:pPr>
              <w:rPr>
                <w:szCs w:val="24"/>
              </w:rPr>
            </w:pPr>
            <w:r w:rsidRPr="00686735">
              <w:rPr>
                <w:szCs w:val="24"/>
              </w:rPr>
              <w:t>7.1.</w:t>
            </w:r>
          </w:p>
        </w:tc>
        <w:tc>
          <w:tcPr>
            <w:tcW w:w="3231" w:type="dxa"/>
          </w:tcPr>
          <w:p w14:paraId="24AC0FB2" w14:textId="6FA2940F" w:rsidR="00C47A0B" w:rsidRPr="00686735" w:rsidRDefault="00856F3E" w:rsidP="00F64941">
            <w:pPr>
              <w:jc w:val="both"/>
              <w:rPr>
                <w:szCs w:val="24"/>
              </w:rPr>
            </w:pPr>
            <w:r w:rsidRPr="00686735">
              <w:rPr>
                <w:szCs w:val="24"/>
              </w:rPr>
              <w:t>Maksājamie vekseļi, kuri segti ar nodrošinājumu, norādot nodrošinājuma veidu un formu (likuma 52.panta pirmās daļas 5.punkts)</w:t>
            </w:r>
          </w:p>
        </w:tc>
        <w:tc>
          <w:tcPr>
            <w:tcW w:w="5274" w:type="dxa"/>
          </w:tcPr>
          <w:p w14:paraId="546616C4" w14:textId="77777777" w:rsidR="00C47A0B" w:rsidRPr="00686735" w:rsidRDefault="00C47A0B" w:rsidP="00DB5C64">
            <w:pPr>
              <w:rPr>
                <w:szCs w:val="24"/>
              </w:rPr>
            </w:pPr>
          </w:p>
        </w:tc>
      </w:tr>
      <w:tr w:rsidR="00856F3E" w:rsidRPr="00686735" w14:paraId="32EBCA30" w14:textId="77777777" w:rsidTr="00DB5C64">
        <w:tc>
          <w:tcPr>
            <w:tcW w:w="817" w:type="dxa"/>
          </w:tcPr>
          <w:p w14:paraId="32AEFA7F" w14:textId="4B16EC80" w:rsidR="00856F3E" w:rsidRPr="00686735" w:rsidRDefault="00856F3E" w:rsidP="00DB5C64">
            <w:pPr>
              <w:rPr>
                <w:szCs w:val="24"/>
              </w:rPr>
            </w:pPr>
            <w:r w:rsidRPr="00686735">
              <w:rPr>
                <w:szCs w:val="24"/>
              </w:rPr>
              <w:t>7.2.</w:t>
            </w:r>
          </w:p>
        </w:tc>
        <w:tc>
          <w:tcPr>
            <w:tcW w:w="3231" w:type="dxa"/>
          </w:tcPr>
          <w:p w14:paraId="7DCCAD27" w14:textId="2E8DB525" w:rsidR="00856F3E" w:rsidRPr="00686735" w:rsidRDefault="00856F3E" w:rsidP="00F64941">
            <w:pPr>
              <w:jc w:val="both"/>
              <w:rPr>
                <w:szCs w:val="24"/>
              </w:rPr>
            </w:pPr>
            <w:r w:rsidRPr="00686735">
              <w:rPr>
                <w:szCs w:val="24"/>
              </w:rPr>
              <w:t>Maksājamie vekseļi, kuri segti ar nodrošinājumu, norādot nodrošinājuma veidu un formu (likuma 52.panta pirmās daļas 5.punkts)</w:t>
            </w:r>
          </w:p>
        </w:tc>
        <w:tc>
          <w:tcPr>
            <w:tcW w:w="5274" w:type="dxa"/>
          </w:tcPr>
          <w:p w14:paraId="301BBB43" w14:textId="77777777" w:rsidR="00856F3E" w:rsidRPr="00686735" w:rsidRDefault="00856F3E" w:rsidP="00DB5C64">
            <w:pPr>
              <w:rPr>
                <w:szCs w:val="24"/>
              </w:rPr>
            </w:pPr>
          </w:p>
        </w:tc>
      </w:tr>
    </w:tbl>
    <w:p w14:paraId="60A0755A" w14:textId="0BAECFE5" w:rsidR="003363E5" w:rsidRPr="00686735" w:rsidRDefault="009A18DC">
      <w:pPr>
        <w:rPr>
          <w:szCs w:val="24"/>
        </w:rPr>
      </w:pPr>
      <w:r w:rsidRPr="00686735">
        <w:rPr>
          <w:szCs w:val="24"/>
        </w:rPr>
        <w:br w:type="textWrapping" w:clear="all"/>
      </w:r>
    </w:p>
    <w:p w14:paraId="06C2E9AC" w14:textId="77777777" w:rsidR="008720FD" w:rsidRPr="00686735" w:rsidRDefault="00606CDE">
      <w:pPr>
        <w:rPr>
          <w:szCs w:val="24"/>
        </w:rPr>
      </w:pPr>
      <w:r w:rsidRPr="00686735">
        <w:rPr>
          <w:szCs w:val="24"/>
        </w:rPr>
        <w:t xml:space="preserve">2.tabula Starpība starp </w:t>
      </w:r>
      <w:r w:rsidR="000805E6" w:rsidRPr="00686735">
        <w:rPr>
          <w:szCs w:val="24"/>
        </w:rPr>
        <w:t>atmaksājamo un saņemto aizņēmum</w:t>
      </w:r>
      <w:r w:rsidRPr="00686735">
        <w:rPr>
          <w:szCs w:val="24"/>
        </w:rPr>
        <w:t>a summu</w:t>
      </w:r>
      <w:r w:rsidR="00B54C66" w:rsidRPr="00686735">
        <w:rPr>
          <w:szCs w:val="24"/>
        </w:rPr>
        <w:t xml:space="preserve"> (likuma 27.panta pirmā daļa)</w:t>
      </w:r>
    </w:p>
    <w:p w14:paraId="7E8B1524" w14:textId="77777777" w:rsidR="008B4663" w:rsidRPr="00686735" w:rsidRDefault="008B4663">
      <w:pPr>
        <w:rPr>
          <w:szCs w:val="24"/>
        </w:rPr>
      </w:pPr>
    </w:p>
    <w:tbl>
      <w:tblPr>
        <w:tblStyle w:val="TableGrid"/>
        <w:tblW w:w="9243" w:type="dxa"/>
        <w:tblInd w:w="108" w:type="dxa"/>
        <w:tblLook w:val="04A0" w:firstRow="1" w:lastRow="0" w:firstColumn="1" w:lastColumn="0" w:noHBand="0" w:noVBand="1"/>
      </w:tblPr>
      <w:tblGrid>
        <w:gridCol w:w="2174"/>
        <w:gridCol w:w="2266"/>
        <w:gridCol w:w="2292"/>
        <w:gridCol w:w="2511"/>
      </w:tblGrid>
      <w:tr w:rsidR="002675B8" w:rsidRPr="0000327B" w14:paraId="27105A35" w14:textId="77777777" w:rsidTr="007349AB">
        <w:tc>
          <w:tcPr>
            <w:tcW w:w="2174" w:type="dxa"/>
          </w:tcPr>
          <w:p w14:paraId="38B705FB" w14:textId="77777777" w:rsidR="00B54C66" w:rsidRPr="0000327B" w:rsidRDefault="00B54C66">
            <w:pPr>
              <w:rPr>
                <w:szCs w:val="24"/>
              </w:rPr>
            </w:pPr>
            <w:r w:rsidRPr="0000327B">
              <w:rPr>
                <w:szCs w:val="24"/>
              </w:rPr>
              <w:lastRenderedPageBreak/>
              <w:t>Aizņēmuma saņemšanas gads</w:t>
            </w:r>
          </w:p>
        </w:tc>
        <w:tc>
          <w:tcPr>
            <w:tcW w:w="2266" w:type="dxa"/>
          </w:tcPr>
          <w:p w14:paraId="606D4A6B" w14:textId="62A3BA1F" w:rsidR="00B54C66" w:rsidRPr="0000327B" w:rsidRDefault="00B54C66">
            <w:pPr>
              <w:rPr>
                <w:szCs w:val="24"/>
              </w:rPr>
            </w:pPr>
            <w:r w:rsidRPr="0000327B">
              <w:rPr>
                <w:szCs w:val="24"/>
              </w:rPr>
              <w:t xml:space="preserve">Saņemtā summa </w:t>
            </w:r>
            <w:r w:rsidR="009A18DC">
              <w:rPr>
                <w:szCs w:val="24"/>
              </w:rPr>
              <w:t>EUR</w:t>
            </w:r>
          </w:p>
        </w:tc>
        <w:tc>
          <w:tcPr>
            <w:tcW w:w="2292" w:type="dxa"/>
          </w:tcPr>
          <w:p w14:paraId="5BCCDBB6" w14:textId="3E283212" w:rsidR="00B54C66" w:rsidRPr="0000327B" w:rsidRDefault="003712D0">
            <w:pPr>
              <w:rPr>
                <w:szCs w:val="24"/>
              </w:rPr>
            </w:pPr>
            <w:r w:rsidRPr="0000327B">
              <w:rPr>
                <w:szCs w:val="24"/>
              </w:rPr>
              <w:t>Atmaksājamā summa</w:t>
            </w:r>
            <w:r w:rsidR="009A18DC">
              <w:rPr>
                <w:szCs w:val="24"/>
              </w:rPr>
              <w:t xml:space="preserve"> EUR</w:t>
            </w:r>
          </w:p>
        </w:tc>
        <w:tc>
          <w:tcPr>
            <w:tcW w:w="2511" w:type="dxa"/>
          </w:tcPr>
          <w:p w14:paraId="5D15C416" w14:textId="45EC0A03" w:rsidR="00B54C66" w:rsidRPr="0000327B" w:rsidRDefault="003712D0">
            <w:pPr>
              <w:rPr>
                <w:szCs w:val="24"/>
              </w:rPr>
            </w:pPr>
            <w:r w:rsidRPr="0000327B">
              <w:rPr>
                <w:szCs w:val="24"/>
              </w:rPr>
              <w:t>Starpība</w:t>
            </w:r>
            <w:r w:rsidR="00DB5C64">
              <w:rPr>
                <w:szCs w:val="24"/>
              </w:rPr>
              <w:t xml:space="preserve"> EUR</w:t>
            </w:r>
          </w:p>
        </w:tc>
      </w:tr>
      <w:tr w:rsidR="002675B8" w:rsidRPr="0000327B" w14:paraId="173CD9BB" w14:textId="77777777" w:rsidTr="007349AB">
        <w:tc>
          <w:tcPr>
            <w:tcW w:w="2174" w:type="dxa"/>
          </w:tcPr>
          <w:p w14:paraId="39617168" w14:textId="77777777" w:rsidR="00B54C66" w:rsidRPr="0000327B" w:rsidRDefault="00B54C66">
            <w:pPr>
              <w:rPr>
                <w:szCs w:val="24"/>
              </w:rPr>
            </w:pPr>
          </w:p>
        </w:tc>
        <w:tc>
          <w:tcPr>
            <w:tcW w:w="2266" w:type="dxa"/>
          </w:tcPr>
          <w:p w14:paraId="6A486790" w14:textId="77777777" w:rsidR="00B54C66" w:rsidRPr="0000327B" w:rsidRDefault="00B54C66">
            <w:pPr>
              <w:rPr>
                <w:szCs w:val="24"/>
              </w:rPr>
            </w:pPr>
          </w:p>
        </w:tc>
        <w:tc>
          <w:tcPr>
            <w:tcW w:w="2292" w:type="dxa"/>
          </w:tcPr>
          <w:p w14:paraId="76B9F5C5" w14:textId="77777777" w:rsidR="00B54C66" w:rsidRPr="0000327B" w:rsidRDefault="00B54C66">
            <w:pPr>
              <w:rPr>
                <w:szCs w:val="24"/>
              </w:rPr>
            </w:pPr>
          </w:p>
        </w:tc>
        <w:tc>
          <w:tcPr>
            <w:tcW w:w="2511" w:type="dxa"/>
          </w:tcPr>
          <w:p w14:paraId="57168D70" w14:textId="77777777" w:rsidR="00B54C66" w:rsidRPr="0000327B" w:rsidRDefault="00B54C66">
            <w:pPr>
              <w:rPr>
                <w:szCs w:val="24"/>
              </w:rPr>
            </w:pPr>
          </w:p>
        </w:tc>
      </w:tr>
      <w:tr w:rsidR="002675B8" w:rsidRPr="0000327B" w14:paraId="45160F3B" w14:textId="77777777" w:rsidTr="007349AB">
        <w:tc>
          <w:tcPr>
            <w:tcW w:w="2174" w:type="dxa"/>
          </w:tcPr>
          <w:p w14:paraId="14799ED2" w14:textId="77777777" w:rsidR="00B54C66" w:rsidRPr="0000327B" w:rsidRDefault="00B54C66">
            <w:pPr>
              <w:rPr>
                <w:szCs w:val="24"/>
              </w:rPr>
            </w:pPr>
          </w:p>
        </w:tc>
        <w:tc>
          <w:tcPr>
            <w:tcW w:w="2266" w:type="dxa"/>
          </w:tcPr>
          <w:p w14:paraId="18CEA77F" w14:textId="77777777" w:rsidR="00B54C66" w:rsidRPr="0000327B" w:rsidRDefault="00B54C66">
            <w:pPr>
              <w:rPr>
                <w:szCs w:val="24"/>
              </w:rPr>
            </w:pPr>
          </w:p>
        </w:tc>
        <w:tc>
          <w:tcPr>
            <w:tcW w:w="2292" w:type="dxa"/>
          </w:tcPr>
          <w:p w14:paraId="4AFC785F" w14:textId="77777777" w:rsidR="00B54C66" w:rsidRPr="0000327B" w:rsidRDefault="00B54C66">
            <w:pPr>
              <w:rPr>
                <w:szCs w:val="24"/>
              </w:rPr>
            </w:pPr>
          </w:p>
        </w:tc>
        <w:tc>
          <w:tcPr>
            <w:tcW w:w="2511" w:type="dxa"/>
          </w:tcPr>
          <w:p w14:paraId="52A2A80E" w14:textId="77777777" w:rsidR="00B54C66" w:rsidRPr="0000327B" w:rsidRDefault="00B54C66">
            <w:pPr>
              <w:rPr>
                <w:szCs w:val="24"/>
              </w:rPr>
            </w:pPr>
          </w:p>
        </w:tc>
      </w:tr>
      <w:tr w:rsidR="00B54C66" w:rsidRPr="0000327B" w14:paraId="5552220F" w14:textId="77777777" w:rsidTr="007349AB">
        <w:tc>
          <w:tcPr>
            <w:tcW w:w="2174" w:type="dxa"/>
          </w:tcPr>
          <w:p w14:paraId="7A5324B8" w14:textId="77777777" w:rsidR="00B54C66" w:rsidRPr="0000327B" w:rsidRDefault="00B54C66">
            <w:pPr>
              <w:rPr>
                <w:szCs w:val="24"/>
              </w:rPr>
            </w:pPr>
          </w:p>
        </w:tc>
        <w:tc>
          <w:tcPr>
            <w:tcW w:w="2266" w:type="dxa"/>
          </w:tcPr>
          <w:p w14:paraId="62B4A253" w14:textId="77777777" w:rsidR="00B54C66" w:rsidRPr="0000327B" w:rsidRDefault="00B54C66">
            <w:pPr>
              <w:rPr>
                <w:szCs w:val="24"/>
              </w:rPr>
            </w:pPr>
          </w:p>
        </w:tc>
        <w:tc>
          <w:tcPr>
            <w:tcW w:w="2292" w:type="dxa"/>
          </w:tcPr>
          <w:p w14:paraId="46C4312E" w14:textId="77777777" w:rsidR="00B54C66" w:rsidRPr="0000327B" w:rsidRDefault="00B54C66">
            <w:pPr>
              <w:rPr>
                <w:szCs w:val="24"/>
              </w:rPr>
            </w:pPr>
          </w:p>
        </w:tc>
        <w:tc>
          <w:tcPr>
            <w:tcW w:w="2511" w:type="dxa"/>
          </w:tcPr>
          <w:p w14:paraId="6F9F822E" w14:textId="77777777" w:rsidR="00B54C66" w:rsidRPr="0000327B" w:rsidRDefault="00B54C66">
            <w:pPr>
              <w:rPr>
                <w:szCs w:val="24"/>
              </w:rPr>
            </w:pPr>
          </w:p>
        </w:tc>
      </w:tr>
    </w:tbl>
    <w:p w14:paraId="4AF18353" w14:textId="77777777" w:rsidR="00B54C66" w:rsidRPr="0000327B" w:rsidRDefault="00B54C66">
      <w:pPr>
        <w:rPr>
          <w:szCs w:val="24"/>
        </w:rPr>
      </w:pPr>
    </w:p>
    <w:p w14:paraId="2E47D3E1" w14:textId="77777777" w:rsidR="00CA62A8" w:rsidRPr="0000327B" w:rsidRDefault="00CA62A8">
      <w:pPr>
        <w:rPr>
          <w:szCs w:val="24"/>
        </w:rPr>
      </w:pPr>
    </w:p>
    <w:p w14:paraId="14983895" w14:textId="2048C8FE" w:rsidR="004C26F7" w:rsidRDefault="003712D0">
      <w:pPr>
        <w:rPr>
          <w:szCs w:val="24"/>
        </w:rPr>
      </w:pPr>
      <w:r w:rsidRPr="0000327B">
        <w:rPr>
          <w:szCs w:val="24"/>
        </w:rPr>
        <w:t>3</w:t>
      </w:r>
      <w:r w:rsidR="00E40577" w:rsidRPr="0000327B">
        <w:rPr>
          <w:szCs w:val="24"/>
        </w:rPr>
        <w:t>.tabula.</w:t>
      </w:r>
      <w:r w:rsidR="00B82C3D" w:rsidRPr="0000327B">
        <w:rPr>
          <w:szCs w:val="24"/>
        </w:rPr>
        <w:t>Parādi piegādātājiem un darbuzņēmējiem</w:t>
      </w:r>
      <w:r w:rsidR="00EE74C3" w:rsidRPr="0000327B">
        <w:rPr>
          <w:szCs w:val="24"/>
        </w:rPr>
        <w:t>, saņemtie avansi</w:t>
      </w:r>
      <w:r w:rsidR="00AB3E6F">
        <w:rPr>
          <w:szCs w:val="24"/>
        </w:rPr>
        <w:t xml:space="preserve">, </w:t>
      </w:r>
      <w:r w:rsidR="00EE74C3" w:rsidRPr="0000327B">
        <w:rPr>
          <w:szCs w:val="24"/>
        </w:rPr>
        <w:t xml:space="preserve"> pārējie kreditori</w:t>
      </w:r>
      <w:r w:rsidR="007349AB">
        <w:rPr>
          <w:szCs w:val="24"/>
        </w:rPr>
        <w:t xml:space="preserve"> un neizmaksātās </w:t>
      </w:r>
      <w:r w:rsidR="00AB3E6F">
        <w:rPr>
          <w:szCs w:val="24"/>
        </w:rPr>
        <w:t>dividendes</w:t>
      </w:r>
      <w:r w:rsidR="006337C0" w:rsidRPr="0000327B">
        <w:rPr>
          <w:szCs w:val="24"/>
        </w:rPr>
        <w:t xml:space="preserve"> (ilgtermiņa kreditori)</w:t>
      </w:r>
    </w:p>
    <w:p w14:paraId="2EBF5770" w14:textId="77777777" w:rsidR="008B4663" w:rsidRPr="0000327B" w:rsidRDefault="008B4663">
      <w:pPr>
        <w:rPr>
          <w:szCs w:val="24"/>
        </w:rPr>
      </w:pPr>
    </w:p>
    <w:tbl>
      <w:tblPr>
        <w:tblStyle w:val="TableGrid"/>
        <w:tblW w:w="9385" w:type="dxa"/>
        <w:tblInd w:w="-34" w:type="dxa"/>
        <w:tblLook w:val="04A0" w:firstRow="1" w:lastRow="0" w:firstColumn="1" w:lastColumn="0" w:noHBand="0" w:noVBand="1"/>
      </w:tblPr>
      <w:tblGrid>
        <w:gridCol w:w="709"/>
        <w:gridCol w:w="5006"/>
        <w:gridCol w:w="3670"/>
      </w:tblGrid>
      <w:tr w:rsidR="002675B8" w:rsidRPr="0000327B" w14:paraId="406D0605" w14:textId="77777777" w:rsidTr="00DB5C64">
        <w:tc>
          <w:tcPr>
            <w:tcW w:w="709" w:type="dxa"/>
          </w:tcPr>
          <w:p w14:paraId="7D8A3D13" w14:textId="77777777" w:rsidR="001C0455" w:rsidRPr="0000327B" w:rsidRDefault="00D73EF4">
            <w:pPr>
              <w:rPr>
                <w:szCs w:val="24"/>
              </w:rPr>
            </w:pPr>
            <w:r w:rsidRPr="0000327B">
              <w:rPr>
                <w:szCs w:val="24"/>
              </w:rPr>
              <w:t>Nr.</w:t>
            </w:r>
          </w:p>
        </w:tc>
        <w:tc>
          <w:tcPr>
            <w:tcW w:w="5006" w:type="dxa"/>
          </w:tcPr>
          <w:p w14:paraId="3B55F67E" w14:textId="77777777" w:rsidR="001C0455" w:rsidRPr="0000327B" w:rsidRDefault="001C0455">
            <w:pPr>
              <w:rPr>
                <w:szCs w:val="24"/>
              </w:rPr>
            </w:pPr>
            <w:r w:rsidRPr="0000327B">
              <w:rPr>
                <w:szCs w:val="24"/>
              </w:rPr>
              <w:t>Saistību veids</w:t>
            </w:r>
          </w:p>
        </w:tc>
        <w:tc>
          <w:tcPr>
            <w:tcW w:w="3670" w:type="dxa"/>
          </w:tcPr>
          <w:p w14:paraId="6BDE0B86" w14:textId="77777777" w:rsidR="001C0455" w:rsidRPr="0000327B" w:rsidRDefault="001C0455">
            <w:pPr>
              <w:rPr>
                <w:szCs w:val="24"/>
              </w:rPr>
            </w:pPr>
            <w:r w:rsidRPr="0000327B">
              <w:rPr>
                <w:szCs w:val="24"/>
              </w:rPr>
              <w:t>Summa EUR</w:t>
            </w:r>
          </w:p>
        </w:tc>
      </w:tr>
      <w:tr w:rsidR="002675B8" w:rsidRPr="00686735" w14:paraId="5F0704CB" w14:textId="77777777" w:rsidTr="00DB5C64">
        <w:tc>
          <w:tcPr>
            <w:tcW w:w="709" w:type="dxa"/>
          </w:tcPr>
          <w:p w14:paraId="3DC3285C" w14:textId="3E04257F" w:rsidR="001C0455" w:rsidRPr="00686735" w:rsidRDefault="00346421">
            <w:pPr>
              <w:rPr>
                <w:szCs w:val="24"/>
              </w:rPr>
            </w:pPr>
            <w:r w:rsidRPr="00686735">
              <w:rPr>
                <w:szCs w:val="24"/>
              </w:rPr>
              <w:t>1.1</w:t>
            </w:r>
          </w:p>
        </w:tc>
        <w:tc>
          <w:tcPr>
            <w:tcW w:w="5006" w:type="dxa"/>
          </w:tcPr>
          <w:p w14:paraId="02F02A5E" w14:textId="0A71E7B6" w:rsidR="001C0455" w:rsidRPr="00686735" w:rsidRDefault="00C55FEC" w:rsidP="00F64941">
            <w:pPr>
              <w:jc w:val="both"/>
              <w:rPr>
                <w:szCs w:val="24"/>
              </w:rPr>
            </w:pPr>
            <w:r w:rsidRPr="00686735">
              <w:rPr>
                <w:szCs w:val="24"/>
              </w:rPr>
              <w:t>Parādi</w:t>
            </w:r>
            <w:r w:rsidR="009A18DC" w:rsidRPr="00686735">
              <w:rPr>
                <w:szCs w:val="24"/>
              </w:rPr>
              <w:t xml:space="preserve"> piegādātājiem un darbuzņēmējiem</w:t>
            </w:r>
            <w:r w:rsidRPr="00686735">
              <w:rPr>
                <w:szCs w:val="24"/>
              </w:rPr>
              <w:t>, kuru samaksas termiņš ilgāks par 5 gadiem</w:t>
            </w:r>
            <w:r w:rsidR="00545423" w:rsidRPr="00686735">
              <w:rPr>
                <w:szCs w:val="24"/>
              </w:rPr>
              <w:t xml:space="preserve"> pēc bilances datuma</w:t>
            </w:r>
            <w:r w:rsidRPr="00686735">
              <w:rPr>
                <w:szCs w:val="24"/>
              </w:rPr>
              <w:t xml:space="preserve"> (</w:t>
            </w:r>
            <w:r w:rsidR="003C0796" w:rsidRPr="00686735">
              <w:rPr>
                <w:szCs w:val="24"/>
              </w:rPr>
              <w:t xml:space="preserve">likuma </w:t>
            </w:r>
            <w:r w:rsidRPr="00686735">
              <w:rPr>
                <w:szCs w:val="24"/>
              </w:rPr>
              <w:t>52.panta pirmās daļas 5.punkts)</w:t>
            </w:r>
          </w:p>
        </w:tc>
        <w:tc>
          <w:tcPr>
            <w:tcW w:w="3670" w:type="dxa"/>
          </w:tcPr>
          <w:p w14:paraId="5295FC90" w14:textId="77777777" w:rsidR="001C0455" w:rsidRPr="00686735" w:rsidRDefault="001C0455">
            <w:pPr>
              <w:rPr>
                <w:szCs w:val="24"/>
              </w:rPr>
            </w:pPr>
          </w:p>
        </w:tc>
      </w:tr>
      <w:tr w:rsidR="002675B8" w:rsidRPr="00686735" w14:paraId="25C7DE30" w14:textId="77777777" w:rsidTr="00DB5C64">
        <w:tc>
          <w:tcPr>
            <w:tcW w:w="709" w:type="dxa"/>
          </w:tcPr>
          <w:p w14:paraId="2B4FC07B" w14:textId="401F46D6" w:rsidR="001C0455" w:rsidRPr="00686735" w:rsidRDefault="00346421">
            <w:pPr>
              <w:rPr>
                <w:szCs w:val="24"/>
              </w:rPr>
            </w:pPr>
            <w:r w:rsidRPr="00686735">
              <w:rPr>
                <w:szCs w:val="24"/>
              </w:rPr>
              <w:t>1</w:t>
            </w:r>
            <w:r w:rsidR="007E0CDD" w:rsidRPr="00686735">
              <w:rPr>
                <w:szCs w:val="24"/>
              </w:rPr>
              <w:t>.2.</w:t>
            </w:r>
          </w:p>
        </w:tc>
        <w:tc>
          <w:tcPr>
            <w:tcW w:w="5006" w:type="dxa"/>
          </w:tcPr>
          <w:p w14:paraId="2D97F544" w14:textId="6F59AB38" w:rsidR="001C0455" w:rsidRPr="00686735" w:rsidRDefault="009D7471" w:rsidP="00F64941">
            <w:pPr>
              <w:jc w:val="both"/>
              <w:rPr>
                <w:szCs w:val="24"/>
              </w:rPr>
            </w:pPr>
            <w:r w:rsidRPr="00686735">
              <w:rPr>
                <w:szCs w:val="24"/>
              </w:rPr>
              <w:t>Parādi</w:t>
            </w:r>
            <w:r w:rsidR="009A18DC" w:rsidRPr="00686735">
              <w:rPr>
                <w:szCs w:val="24"/>
              </w:rPr>
              <w:t xml:space="preserve"> piegādātājiem un darbuzņēmējiem</w:t>
            </w:r>
            <w:r w:rsidRPr="00686735">
              <w:rPr>
                <w:szCs w:val="24"/>
              </w:rPr>
              <w:t>, kuri segti ar nodrošinājumu, norādot nodrošinājuma veidu un formu (</w:t>
            </w:r>
            <w:r w:rsidR="003C0796" w:rsidRPr="00686735">
              <w:rPr>
                <w:szCs w:val="24"/>
              </w:rPr>
              <w:t xml:space="preserve">likuma </w:t>
            </w:r>
            <w:r w:rsidRPr="00686735">
              <w:rPr>
                <w:szCs w:val="24"/>
              </w:rPr>
              <w:t>52.panta pirmās daļas 5.punkts)</w:t>
            </w:r>
          </w:p>
        </w:tc>
        <w:tc>
          <w:tcPr>
            <w:tcW w:w="3670" w:type="dxa"/>
          </w:tcPr>
          <w:p w14:paraId="39A90F97" w14:textId="77777777" w:rsidR="001C0455" w:rsidRPr="00686735" w:rsidRDefault="001C0455">
            <w:pPr>
              <w:rPr>
                <w:szCs w:val="24"/>
              </w:rPr>
            </w:pPr>
          </w:p>
        </w:tc>
      </w:tr>
      <w:tr w:rsidR="002675B8" w:rsidRPr="00686735" w14:paraId="388A0657" w14:textId="77777777" w:rsidTr="00DB5C64">
        <w:tc>
          <w:tcPr>
            <w:tcW w:w="709" w:type="dxa"/>
          </w:tcPr>
          <w:p w14:paraId="6B743E7D" w14:textId="0AED6772" w:rsidR="001569D0" w:rsidRPr="00686735" w:rsidRDefault="001569D0">
            <w:pPr>
              <w:rPr>
                <w:szCs w:val="24"/>
              </w:rPr>
            </w:pPr>
            <w:r w:rsidRPr="00686735">
              <w:rPr>
                <w:szCs w:val="24"/>
              </w:rPr>
              <w:t>2.1.</w:t>
            </w:r>
          </w:p>
        </w:tc>
        <w:tc>
          <w:tcPr>
            <w:tcW w:w="5006" w:type="dxa"/>
          </w:tcPr>
          <w:p w14:paraId="658E207E" w14:textId="50A642E0" w:rsidR="001569D0" w:rsidRPr="00686735" w:rsidRDefault="00A06DB6" w:rsidP="00F64941">
            <w:pPr>
              <w:jc w:val="both"/>
              <w:rPr>
                <w:szCs w:val="24"/>
              </w:rPr>
            </w:pPr>
            <w:r w:rsidRPr="00686735">
              <w:rPr>
                <w:szCs w:val="24"/>
              </w:rPr>
              <w:t>No pircējiem saņemtie a</w:t>
            </w:r>
            <w:r w:rsidR="00E25FAF" w:rsidRPr="00686735">
              <w:rPr>
                <w:szCs w:val="24"/>
              </w:rPr>
              <w:t>vansi, kuru segšanas termiņš ilgāks par 5 gadiem pēc bilances datuma (</w:t>
            </w:r>
            <w:r w:rsidR="003C0796" w:rsidRPr="00686735">
              <w:rPr>
                <w:szCs w:val="24"/>
              </w:rPr>
              <w:t xml:space="preserve">likuma </w:t>
            </w:r>
            <w:r w:rsidR="00E25FAF" w:rsidRPr="00686735">
              <w:rPr>
                <w:szCs w:val="24"/>
              </w:rPr>
              <w:t>52.panta pirmās daļas 5.punkts)</w:t>
            </w:r>
          </w:p>
        </w:tc>
        <w:tc>
          <w:tcPr>
            <w:tcW w:w="3670" w:type="dxa"/>
          </w:tcPr>
          <w:p w14:paraId="18816EF2" w14:textId="77777777" w:rsidR="001569D0" w:rsidRPr="00686735" w:rsidRDefault="001569D0">
            <w:pPr>
              <w:rPr>
                <w:szCs w:val="24"/>
              </w:rPr>
            </w:pPr>
          </w:p>
        </w:tc>
      </w:tr>
      <w:tr w:rsidR="002675B8" w:rsidRPr="00686735" w14:paraId="252A7F37" w14:textId="77777777" w:rsidTr="00DB5C64">
        <w:tc>
          <w:tcPr>
            <w:tcW w:w="709" w:type="dxa"/>
          </w:tcPr>
          <w:p w14:paraId="22221BF0" w14:textId="156069A3" w:rsidR="001569D0" w:rsidRPr="00686735" w:rsidRDefault="001569D0">
            <w:pPr>
              <w:rPr>
                <w:szCs w:val="24"/>
              </w:rPr>
            </w:pPr>
            <w:r w:rsidRPr="00686735">
              <w:rPr>
                <w:szCs w:val="24"/>
              </w:rPr>
              <w:t>2.2</w:t>
            </w:r>
          </w:p>
        </w:tc>
        <w:tc>
          <w:tcPr>
            <w:tcW w:w="5006" w:type="dxa"/>
          </w:tcPr>
          <w:p w14:paraId="119681FC" w14:textId="2EC15906" w:rsidR="001569D0" w:rsidRPr="00686735" w:rsidRDefault="00A06DB6" w:rsidP="00F64941">
            <w:pPr>
              <w:jc w:val="both"/>
              <w:rPr>
                <w:szCs w:val="24"/>
              </w:rPr>
            </w:pPr>
            <w:r w:rsidRPr="00686735">
              <w:rPr>
                <w:szCs w:val="24"/>
              </w:rPr>
              <w:t>No pircējiem saņemtie a</w:t>
            </w:r>
            <w:r w:rsidR="00A16360" w:rsidRPr="00686735">
              <w:rPr>
                <w:szCs w:val="24"/>
              </w:rPr>
              <w:t>vansi, kuri segti ar nodrošinājumu, norādot nodrošinājuma veidu un formu (</w:t>
            </w:r>
            <w:r w:rsidR="003C0796" w:rsidRPr="00686735">
              <w:rPr>
                <w:szCs w:val="24"/>
              </w:rPr>
              <w:t xml:space="preserve">likuma </w:t>
            </w:r>
            <w:r w:rsidR="00A16360" w:rsidRPr="00686735">
              <w:rPr>
                <w:szCs w:val="24"/>
              </w:rPr>
              <w:t>52.panta pirmās daļas 5.punkts)</w:t>
            </w:r>
          </w:p>
        </w:tc>
        <w:tc>
          <w:tcPr>
            <w:tcW w:w="3670" w:type="dxa"/>
          </w:tcPr>
          <w:p w14:paraId="56055213" w14:textId="77777777" w:rsidR="001569D0" w:rsidRPr="00686735" w:rsidRDefault="001569D0">
            <w:pPr>
              <w:rPr>
                <w:szCs w:val="24"/>
              </w:rPr>
            </w:pPr>
          </w:p>
        </w:tc>
      </w:tr>
      <w:tr w:rsidR="002675B8" w:rsidRPr="00686735" w14:paraId="6E03362A" w14:textId="77777777" w:rsidTr="00DB5C64">
        <w:tc>
          <w:tcPr>
            <w:tcW w:w="709" w:type="dxa"/>
          </w:tcPr>
          <w:p w14:paraId="65ED6923" w14:textId="4A81079B" w:rsidR="008B3BE8" w:rsidRPr="00686735" w:rsidRDefault="008B3BE8">
            <w:pPr>
              <w:rPr>
                <w:szCs w:val="24"/>
              </w:rPr>
            </w:pPr>
            <w:r w:rsidRPr="00686735">
              <w:rPr>
                <w:szCs w:val="24"/>
              </w:rPr>
              <w:t>3.1.</w:t>
            </w:r>
          </w:p>
        </w:tc>
        <w:tc>
          <w:tcPr>
            <w:tcW w:w="5006" w:type="dxa"/>
          </w:tcPr>
          <w:p w14:paraId="5FE747F8" w14:textId="530DA9A3" w:rsidR="008B3BE8" w:rsidRPr="00686735" w:rsidRDefault="00A06DB6" w:rsidP="00F64941">
            <w:pPr>
              <w:jc w:val="both"/>
              <w:rPr>
                <w:szCs w:val="24"/>
              </w:rPr>
            </w:pPr>
            <w:r w:rsidRPr="00686735">
              <w:rPr>
                <w:szCs w:val="24"/>
              </w:rPr>
              <w:t>Pārējo kreditoru p</w:t>
            </w:r>
            <w:r w:rsidR="00EE74C3" w:rsidRPr="00686735">
              <w:rPr>
                <w:szCs w:val="24"/>
              </w:rPr>
              <w:t>arādi, kuru samaksas termiņš ilgāks par 5 gadiem pēc bilances datuma (</w:t>
            </w:r>
            <w:r w:rsidR="003C0796" w:rsidRPr="00686735">
              <w:rPr>
                <w:szCs w:val="24"/>
              </w:rPr>
              <w:t xml:space="preserve">likuma </w:t>
            </w:r>
            <w:r w:rsidR="00EE74C3" w:rsidRPr="00686735">
              <w:rPr>
                <w:szCs w:val="24"/>
              </w:rPr>
              <w:t>52.panta pirmās daļas 5.punkts)</w:t>
            </w:r>
          </w:p>
        </w:tc>
        <w:tc>
          <w:tcPr>
            <w:tcW w:w="3670" w:type="dxa"/>
          </w:tcPr>
          <w:p w14:paraId="46C0D048" w14:textId="77777777" w:rsidR="008B3BE8" w:rsidRPr="00686735" w:rsidRDefault="008B3BE8">
            <w:pPr>
              <w:rPr>
                <w:szCs w:val="24"/>
              </w:rPr>
            </w:pPr>
          </w:p>
        </w:tc>
      </w:tr>
      <w:tr w:rsidR="008B3BE8" w:rsidRPr="00686735" w14:paraId="50BC2A79" w14:textId="77777777" w:rsidTr="00DB5C64">
        <w:tc>
          <w:tcPr>
            <w:tcW w:w="709" w:type="dxa"/>
          </w:tcPr>
          <w:p w14:paraId="0C41EB90" w14:textId="4E31B45F" w:rsidR="008B3BE8" w:rsidRPr="00686735" w:rsidRDefault="008B3BE8">
            <w:pPr>
              <w:rPr>
                <w:szCs w:val="24"/>
              </w:rPr>
            </w:pPr>
            <w:r w:rsidRPr="00686735">
              <w:rPr>
                <w:szCs w:val="24"/>
              </w:rPr>
              <w:t>3.2.</w:t>
            </w:r>
          </w:p>
        </w:tc>
        <w:tc>
          <w:tcPr>
            <w:tcW w:w="5006" w:type="dxa"/>
          </w:tcPr>
          <w:p w14:paraId="57F6A1FE" w14:textId="63E17867" w:rsidR="008B3BE8" w:rsidRPr="00686735" w:rsidRDefault="00A06DB6" w:rsidP="00F64941">
            <w:pPr>
              <w:jc w:val="both"/>
              <w:rPr>
                <w:szCs w:val="24"/>
              </w:rPr>
            </w:pPr>
            <w:r w:rsidRPr="00686735">
              <w:rPr>
                <w:szCs w:val="24"/>
              </w:rPr>
              <w:t>Pārējie kreditoru p</w:t>
            </w:r>
            <w:r w:rsidR="00EE74C3" w:rsidRPr="00686735">
              <w:rPr>
                <w:szCs w:val="24"/>
              </w:rPr>
              <w:t>arādi, kuri segti ar nodrošinājumu, norādot nodrošinājuma veidu un formu (</w:t>
            </w:r>
            <w:r w:rsidR="003C0796" w:rsidRPr="00686735">
              <w:rPr>
                <w:szCs w:val="24"/>
              </w:rPr>
              <w:t xml:space="preserve">likuma </w:t>
            </w:r>
            <w:r w:rsidR="00EE74C3" w:rsidRPr="00686735">
              <w:rPr>
                <w:szCs w:val="24"/>
              </w:rPr>
              <w:t>52.panta pirmās daļas 5.punkts)</w:t>
            </w:r>
          </w:p>
        </w:tc>
        <w:tc>
          <w:tcPr>
            <w:tcW w:w="3670" w:type="dxa"/>
          </w:tcPr>
          <w:p w14:paraId="2BB16D55" w14:textId="77777777" w:rsidR="008B3BE8" w:rsidRPr="00686735" w:rsidRDefault="008B3BE8">
            <w:pPr>
              <w:rPr>
                <w:szCs w:val="24"/>
              </w:rPr>
            </w:pPr>
          </w:p>
        </w:tc>
      </w:tr>
      <w:tr w:rsidR="00AB3E6F" w:rsidRPr="00686735" w14:paraId="7AA52AFC" w14:textId="77777777" w:rsidTr="00DB5C64">
        <w:tc>
          <w:tcPr>
            <w:tcW w:w="709" w:type="dxa"/>
          </w:tcPr>
          <w:p w14:paraId="1DBDEEAF" w14:textId="62087FAD" w:rsidR="00AB3E6F" w:rsidRPr="00686735" w:rsidRDefault="00C0591C">
            <w:pPr>
              <w:rPr>
                <w:szCs w:val="24"/>
              </w:rPr>
            </w:pPr>
            <w:r w:rsidRPr="00686735">
              <w:rPr>
                <w:szCs w:val="24"/>
              </w:rPr>
              <w:t>4.</w:t>
            </w:r>
          </w:p>
        </w:tc>
        <w:tc>
          <w:tcPr>
            <w:tcW w:w="5006" w:type="dxa"/>
          </w:tcPr>
          <w:p w14:paraId="1A7A7FE6" w14:textId="48A8659B" w:rsidR="00AB3E6F" w:rsidRPr="00686735" w:rsidRDefault="00AB3E6F" w:rsidP="00F64941">
            <w:pPr>
              <w:jc w:val="both"/>
              <w:rPr>
                <w:szCs w:val="24"/>
              </w:rPr>
            </w:pPr>
            <w:r w:rsidRPr="00686735">
              <w:rPr>
                <w:szCs w:val="24"/>
              </w:rPr>
              <w:t>Neizmaksātās dividendes</w:t>
            </w:r>
            <w:r w:rsidR="00EC07CC" w:rsidRPr="00686735">
              <w:rPr>
                <w:szCs w:val="24"/>
              </w:rPr>
              <w:t>, kuru izmaksas termiņš ilgāks par 5 gadiem pēc bilances datuma</w:t>
            </w:r>
          </w:p>
        </w:tc>
        <w:tc>
          <w:tcPr>
            <w:tcW w:w="3670" w:type="dxa"/>
          </w:tcPr>
          <w:p w14:paraId="6889699A" w14:textId="77777777" w:rsidR="00AB3E6F" w:rsidRPr="00686735" w:rsidRDefault="00AB3E6F">
            <w:pPr>
              <w:rPr>
                <w:szCs w:val="24"/>
              </w:rPr>
            </w:pPr>
          </w:p>
        </w:tc>
      </w:tr>
    </w:tbl>
    <w:p w14:paraId="073CA3C3" w14:textId="77777777" w:rsidR="00AB3E6F" w:rsidRPr="00686735" w:rsidRDefault="00AB3E6F" w:rsidP="00252091">
      <w:pPr>
        <w:rPr>
          <w:szCs w:val="24"/>
        </w:rPr>
      </w:pPr>
    </w:p>
    <w:tbl>
      <w:tblPr>
        <w:tblStyle w:val="TableGrid"/>
        <w:tblW w:w="9385" w:type="dxa"/>
        <w:tblInd w:w="-34" w:type="dxa"/>
        <w:tblLook w:val="04A0" w:firstRow="1" w:lastRow="0" w:firstColumn="1" w:lastColumn="0" w:noHBand="0" w:noVBand="1"/>
      </w:tblPr>
      <w:tblGrid>
        <w:gridCol w:w="9385"/>
      </w:tblGrid>
      <w:tr w:rsidR="002675B8" w:rsidRPr="00686735" w14:paraId="0C5B75F6" w14:textId="77777777" w:rsidTr="00AB0DA1">
        <w:tc>
          <w:tcPr>
            <w:tcW w:w="9385" w:type="dxa"/>
          </w:tcPr>
          <w:p w14:paraId="5C037990" w14:textId="77777777" w:rsidR="00997805" w:rsidRPr="00686735" w:rsidRDefault="00997805" w:rsidP="00F64941">
            <w:pPr>
              <w:pStyle w:val="ListParagraph"/>
              <w:ind w:left="0"/>
              <w:jc w:val="both"/>
              <w:rPr>
                <w:sz w:val="28"/>
                <w:szCs w:val="28"/>
              </w:rPr>
            </w:pPr>
            <w:r w:rsidRPr="00686735">
              <w:rPr>
                <w:szCs w:val="24"/>
              </w:rPr>
              <w:t>Paskaidrojums, ja kādas saistības attiecas uz vairākiem bilances shēmas posteņiem (likuma 16.panta piektā daļa)</w:t>
            </w:r>
          </w:p>
        </w:tc>
      </w:tr>
      <w:tr w:rsidR="00997805" w:rsidRPr="00686735" w14:paraId="5DEC040D" w14:textId="77777777" w:rsidTr="00AB0DA1">
        <w:tc>
          <w:tcPr>
            <w:tcW w:w="9385" w:type="dxa"/>
          </w:tcPr>
          <w:p w14:paraId="2BC92061" w14:textId="77777777" w:rsidR="00997805" w:rsidRPr="00686735" w:rsidRDefault="00997805" w:rsidP="00C847A8">
            <w:pPr>
              <w:pStyle w:val="ListParagraph"/>
              <w:ind w:left="0"/>
              <w:rPr>
                <w:sz w:val="28"/>
                <w:szCs w:val="28"/>
              </w:rPr>
            </w:pPr>
          </w:p>
        </w:tc>
      </w:tr>
    </w:tbl>
    <w:p w14:paraId="42644642" w14:textId="77777777" w:rsidR="00997805" w:rsidRPr="00686735" w:rsidRDefault="00997805" w:rsidP="00C847A8">
      <w:pPr>
        <w:pStyle w:val="ListParagraph"/>
        <w:ind w:left="0"/>
        <w:rPr>
          <w:sz w:val="28"/>
          <w:szCs w:val="28"/>
        </w:rPr>
      </w:pPr>
    </w:p>
    <w:p w14:paraId="1BE81C28" w14:textId="77777777" w:rsidR="00997805" w:rsidRPr="00686735" w:rsidRDefault="00997805" w:rsidP="00C847A8">
      <w:pPr>
        <w:pStyle w:val="ListParagraph"/>
        <w:ind w:left="0"/>
        <w:rPr>
          <w:sz w:val="28"/>
          <w:szCs w:val="28"/>
        </w:rPr>
      </w:pPr>
    </w:p>
    <w:p w14:paraId="328CFDA1" w14:textId="77777777" w:rsidR="00886475" w:rsidRPr="00686735" w:rsidRDefault="0070379E" w:rsidP="00C847A8">
      <w:pPr>
        <w:pStyle w:val="ListParagraph"/>
        <w:ind w:left="0"/>
        <w:rPr>
          <w:sz w:val="28"/>
          <w:szCs w:val="28"/>
        </w:rPr>
      </w:pPr>
      <w:r w:rsidRPr="00686735">
        <w:rPr>
          <w:sz w:val="28"/>
          <w:szCs w:val="28"/>
        </w:rPr>
        <w:t xml:space="preserve">5. </w:t>
      </w:r>
      <w:r w:rsidR="00886475" w:rsidRPr="00686735">
        <w:rPr>
          <w:sz w:val="28"/>
          <w:szCs w:val="28"/>
        </w:rPr>
        <w:t>Skaidrojums par peļņas vai zaudējumu aprēķinu</w:t>
      </w:r>
    </w:p>
    <w:p w14:paraId="65EACDD2" w14:textId="77777777" w:rsidR="009C4BE8" w:rsidRPr="00686735" w:rsidRDefault="009C4BE8" w:rsidP="00C847A8">
      <w:pPr>
        <w:pStyle w:val="ListParagraph"/>
        <w:ind w:left="0"/>
        <w:rPr>
          <w:sz w:val="28"/>
          <w:szCs w:val="28"/>
        </w:rPr>
      </w:pPr>
    </w:p>
    <w:p w14:paraId="7BE6E44D" w14:textId="2BE5D0F5" w:rsidR="00A202C5" w:rsidRPr="00686735" w:rsidRDefault="004D6738" w:rsidP="00C847A8">
      <w:pPr>
        <w:pStyle w:val="ListParagraph"/>
        <w:ind w:left="0"/>
        <w:rPr>
          <w:rFonts w:cs="Times New Roman"/>
          <w:szCs w:val="24"/>
        </w:rPr>
      </w:pPr>
      <w:r w:rsidRPr="00686735">
        <w:rPr>
          <w:sz w:val="28"/>
          <w:szCs w:val="28"/>
          <w:u w:val="single"/>
        </w:rPr>
        <w:t>5.1.Skaidrojums par pārskata gadā un iepriekšējos pārskata gados saņemto finanšu palīdzību</w:t>
      </w:r>
      <w:r w:rsidR="000A17DD" w:rsidRPr="00686735">
        <w:rPr>
          <w:sz w:val="28"/>
          <w:szCs w:val="28"/>
        </w:rPr>
        <w:t xml:space="preserve"> </w:t>
      </w:r>
      <w:r w:rsidR="000A17DD" w:rsidRPr="00686735">
        <w:rPr>
          <w:szCs w:val="24"/>
        </w:rPr>
        <w:t>(</w:t>
      </w:r>
      <w:r w:rsidR="000A17DD" w:rsidRPr="00686735">
        <w:rPr>
          <w:rFonts w:cs="Times New Roman"/>
          <w:szCs w:val="24"/>
        </w:rPr>
        <w:t>MK</w:t>
      </w:r>
      <w:r w:rsidR="0030660E" w:rsidRPr="00686735">
        <w:rPr>
          <w:rFonts w:cs="Times New Roman"/>
          <w:szCs w:val="24"/>
        </w:rPr>
        <w:t xml:space="preserve"> noteikumu</w:t>
      </w:r>
      <w:r w:rsidR="000A17DD" w:rsidRPr="00686735">
        <w:rPr>
          <w:rFonts w:cs="Times New Roman"/>
          <w:szCs w:val="24"/>
        </w:rPr>
        <w:t xml:space="preserve"> 25.1.un 25.2.punkts)</w:t>
      </w:r>
    </w:p>
    <w:p w14:paraId="63D15734" w14:textId="77777777" w:rsidR="009C4BE8" w:rsidRPr="00686735" w:rsidRDefault="009C4BE8" w:rsidP="00C847A8">
      <w:pPr>
        <w:pStyle w:val="ListParagraph"/>
        <w:ind w:left="0"/>
        <w:rPr>
          <w:sz w:val="28"/>
          <w:szCs w:val="28"/>
        </w:rPr>
      </w:pPr>
    </w:p>
    <w:tbl>
      <w:tblPr>
        <w:tblStyle w:val="TableGrid"/>
        <w:tblW w:w="9243" w:type="dxa"/>
        <w:tblInd w:w="108" w:type="dxa"/>
        <w:tblLook w:val="04A0" w:firstRow="1" w:lastRow="0" w:firstColumn="1" w:lastColumn="0" w:noHBand="0" w:noVBand="1"/>
      </w:tblPr>
      <w:tblGrid>
        <w:gridCol w:w="1515"/>
        <w:gridCol w:w="1467"/>
        <w:gridCol w:w="1360"/>
        <w:gridCol w:w="1471"/>
        <w:gridCol w:w="1621"/>
        <w:gridCol w:w="1809"/>
      </w:tblGrid>
      <w:tr w:rsidR="002675B8" w:rsidRPr="00686735" w14:paraId="3066274C" w14:textId="77777777" w:rsidTr="00F64941">
        <w:tc>
          <w:tcPr>
            <w:tcW w:w="1515" w:type="dxa"/>
          </w:tcPr>
          <w:p w14:paraId="710B6232" w14:textId="77777777" w:rsidR="004D6738" w:rsidRPr="00686735" w:rsidRDefault="004D6738" w:rsidP="00C847A8">
            <w:pPr>
              <w:pStyle w:val="ListParagraph"/>
              <w:ind w:left="0"/>
              <w:rPr>
                <w:szCs w:val="24"/>
              </w:rPr>
            </w:pPr>
            <w:r w:rsidRPr="00686735">
              <w:rPr>
                <w:szCs w:val="24"/>
              </w:rPr>
              <w:t>Finanšu palīdzības sniedzējs</w:t>
            </w:r>
          </w:p>
        </w:tc>
        <w:tc>
          <w:tcPr>
            <w:tcW w:w="1467" w:type="dxa"/>
          </w:tcPr>
          <w:p w14:paraId="5CC2FF1D" w14:textId="77777777" w:rsidR="004D6738" w:rsidRPr="00686735" w:rsidRDefault="004D6738" w:rsidP="00C847A8">
            <w:pPr>
              <w:pStyle w:val="ListParagraph"/>
              <w:ind w:left="0"/>
              <w:rPr>
                <w:szCs w:val="24"/>
              </w:rPr>
            </w:pPr>
            <w:r w:rsidRPr="00686735">
              <w:rPr>
                <w:szCs w:val="24"/>
              </w:rPr>
              <w:t>Kad saņemts (gads)</w:t>
            </w:r>
          </w:p>
        </w:tc>
        <w:tc>
          <w:tcPr>
            <w:tcW w:w="1360" w:type="dxa"/>
          </w:tcPr>
          <w:p w14:paraId="3FC1EB8E" w14:textId="77777777" w:rsidR="004D6738" w:rsidRPr="00686735" w:rsidRDefault="004D6738" w:rsidP="00C847A8">
            <w:pPr>
              <w:pStyle w:val="ListParagraph"/>
              <w:ind w:left="0"/>
              <w:rPr>
                <w:szCs w:val="24"/>
              </w:rPr>
            </w:pPr>
            <w:r w:rsidRPr="00686735">
              <w:rPr>
                <w:szCs w:val="24"/>
              </w:rPr>
              <w:t>Summa</w:t>
            </w:r>
          </w:p>
        </w:tc>
        <w:tc>
          <w:tcPr>
            <w:tcW w:w="1471" w:type="dxa"/>
          </w:tcPr>
          <w:p w14:paraId="0D766F45" w14:textId="77777777" w:rsidR="004D6738" w:rsidRPr="00686735" w:rsidRDefault="004D6738" w:rsidP="00C847A8">
            <w:pPr>
              <w:pStyle w:val="ListParagraph"/>
              <w:ind w:left="0"/>
              <w:rPr>
                <w:szCs w:val="24"/>
              </w:rPr>
            </w:pPr>
            <w:r w:rsidRPr="00686735">
              <w:rPr>
                <w:szCs w:val="24"/>
              </w:rPr>
              <w:t>Saņemšanas mērķis</w:t>
            </w:r>
          </w:p>
        </w:tc>
        <w:tc>
          <w:tcPr>
            <w:tcW w:w="1621" w:type="dxa"/>
          </w:tcPr>
          <w:p w14:paraId="139764E3" w14:textId="77777777" w:rsidR="004D6738" w:rsidRPr="00686735" w:rsidRDefault="004D6738" w:rsidP="00C847A8">
            <w:pPr>
              <w:pStyle w:val="ListParagraph"/>
              <w:ind w:left="0"/>
              <w:rPr>
                <w:szCs w:val="24"/>
              </w:rPr>
            </w:pPr>
            <w:r w:rsidRPr="00686735">
              <w:rPr>
                <w:szCs w:val="24"/>
              </w:rPr>
              <w:t>Nosacījumi</w:t>
            </w:r>
          </w:p>
        </w:tc>
        <w:tc>
          <w:tcPr>
            <w:tcW w:w="1809" w:type="dxa"/>
          </w:tcPr>
          <w:p w14:paraId="3206227F" w14:textId="77777777" w:rsidR="004D6738" w:rsidRPr="00686735" w:rsidRDefault="004D6738" w:rsidP="00F64941">
            <w:pPr>
              <w:pStyle w:val="ListParagraph"/>
              <w:ind w:left="0"/>
              <w:jc w:val="both"/>
              <w:rPr>
                <w:szCs w:val="24"/>
              </w:rPr>
            </w:pPr>
            <w:r w:rsidRPr="00686735">
              <w:rPr>
                <w:szCs w:val="24"/>
              </w:rPr>
              <w:t xml:space="preserve">Pārskata gadā </w:t>
            </w:r>
            <w:r w:rsidR="004F1748" w:rsidRPr="00686735">
              <w:rPr>
                <w:szCs w:val="24"/>
              </w:rPr>
              <w:t>atmaksājamā</w:t>
            </w:r>
            <w:r w:rsidRPr="00686735">
              <w:rPr>
                <w:szCs w:val="24"/>
              </w:rPr>
              <w:t xml:space="preserve"> summa, ja nav izpildīts kāds no </w:t>
            </w:r>
            <w:r w:rsidRPr="00686735">
              <w:rPr>
                <w:szCs w:val="24"/>
              </w:rPr>
              <w:lastRenderedPageBreak/>
              <w:t>nosacījumiem</w:t>
            </w:r>
          </w:p>
        </w:tc>
      </w:tr>
      <w:tr w:rsidR="002675B8" w:rsidRPr="0000327B" w14:paraId="78EED035" w14:textId="77777777" w:rsidTr="00F64941">
        <w:tc>
          <w:tcPr>
            <w:tcW w:w="1515" w:type="dxa"/>
          </w:tcPr>
          <w:p w14:paraId="59FE5B2F" w14:textId="77777777" w:rsidR="004D6738" w:rsidRPr="0000327B" w:rsidRDefault="004D6738" w:rsidP="00C847A8">
            <w:pPr>
              <w:pStyle w:val="ListParagraph"/>
              <w:ind w:left="0"/>
              <w:rPr>
                <w:b/>
                <w:sz w:val="28"/>
                <w:szCs w:val="28"/>
              </w:rPr>
            </w:pPr>
          </w:p>
        </w:tc>
        <w:tc>
          <w:tcPr>
            <w:tcW w:w="1467" w:type="dxa"/>
          </w:tcPr>
          <w:p w14:paraId="0DFD0C58" w14:textId="77777777" w:rsidR="004D6738" w:rsidRPr="0000327B" w:rsidRDefault="004D6738" w:rsidP="00C847A8">
            <w:pPr>
              <w:pStyle w:val="ListParagraph"/>
              <w:ind w:left="0"/>
              <w:rPr>
                <w:b/>
                <w:sz w:val="28"/>
                <w:szCs w:val="28"/>
              </w:rPr>
            </w:pPr>
          </w:p>
        </w:tc>
        <w:tc>
          <w:tcPr>
            <w:tcW w:w="1360" w:type="dxa"/>
          </w:tcPr>
          <w:p w14:paraId="3FCF3F85" w14:textId="77777777" w:rsidR="004D6738" w:rsidRPr="0000327B" w:rsidRDefault="004D6738" w:rsidP="00C847A8">
            <w:pPr>
              <w:pStyle w:val="ListParagraph"/>
              <w:ind w:left="0"/>
              <w:rPr>
                <w:b/>
                <w:sz w:val="28"/>
                <w:szCs w:val="28"/>
              </w:rPr>
            </w:pPr>
          </w:p>
        </w:tc>
        <w:tc>
          <w:tcPr>
            <w:tcW w:w="1471" w:type="dxa"/>
          </w:tcPr>
          <w:p w14:paraId="0CC4A9F6" w14:textId="77777777" w:rsidR="004D6738" w:rsidRPr="0000327B" w:rsidRDefault="004D6738" w:rsidP="00C847A8">
            <w:pPr>
              <w:pStyle w:val="ListParagraph"/>
              <w:ind w:left="0"/>
              <w:rPr>
                <w:b/>
                <w:sz w:val="28"/>
                <w:szCs w:val="28"/>
              </w:rPr>
            </w:pPr>
          </w:p>
        </w:tc>
        <w:tc>
          <w:tcPr>
            <w:tcW w:w="1621" w:type="dxa"/>
          </w:tcPr>
          <w:p w14:paraId="6FB8F145" w14:textId="77777777" w:rsidR="004D6738" w:rsidRPr="0000327B" w:rsidRDefault="004D6738" w:rsidP="00C847A8">
            <w:pPr>
              <w:pStyle w:val="ListParagraph"/>
              <w:ind w:left="0"/>
              <w:rPr>
                <w:b/>
                <w:sz w:val="28"/>
                <w:szCs w:val="28"/>
              </w:rPr>
            </w:pPr>
          </w:p>
        </w:tc>
        <w:tc>
          <w:tcPr>
            <w:tcW w:w="1809" w:type="dxa"/>
          </w:tcPr>
          <w:p w14:paraId="250CD908" w14:textId="77777777" w:rsidR="004D6738" w:rsidRPr="0000327B" w:rsidRDefault="004D6738" w:rsidP="00C847A8">
            <w:pPr>
              <w:pStyle w:val="ListParagraph"/>
              <w:ind w:left="0"/>
              <w:rPr>
                <w:b/>
                <w:sz w:val="28"/>
                <w:szCs w:val="28"/>
              </w:rPr>
            </w:pPr>
          </w:p>
        </w:tc>
      </w:tr>
      <w:tr w:rsidR="002675B8" w:rsidRPr="0000327B" w14:paraId="1C7066F3" w14:textId="77777777" w:rsidTr="00F64941">
        <w:tc>
          <w:tcPr>
            <w:tcW w:w="1515" w:type="dxa"/>
          </w:tcPr>
          <w:p w14:paraId="7CB68C51" w14:textId="77777777" w:rsidR="004D6738" w:rsidRPr="0000327B" w:rsidRDefault="004D6738" w:rsidP="00C847A8">
            <w:pPr>
              <w:pStyle w:val="ListParagraph"/>
              <w:ind w:left="0"/>
              <w:rPr>
                <w:b/>
                <w:sz w:val="28"/>
                <w:szCs w:val="28"/>
              </w:rPr>
            </w:pPr>
          </w:p>
        </w:tc>
        <w:tc>
          <w:tcPr>
            <w:tcW w:w="1467" w:type="dxa"/>
          </w:tcPr>
          <w:p w14:paraId="0232046D" w14:textId="77777777" w:rsidR="004D6738" w:rsidRPr="0000327B" w:rsidRDefault="004D6738" w:rsidP="00C847A8">
            <w:pPr>
              <w:pStyle w:val="ListParagraph"/>
              <w:ind w:left="0"/>
              <w:rPr>
                <w:b/>
                <w:sz w:val="28"/>
                <w:szCs w:val="28"/>
              </w:rPr>
            </w:pPr>
          </w:p>
        </w:tc>
        <w:tc>
          <w:tcPr>
            <w:tcW w:w="1360" w:type="dxa"/>
          </w:tcPr>
          <w:p w14:paraId="53E08CF5" w14:textId="77777777" w:rsidR="004D6738" w:rsidRPr="0000327B" w:rsidRDefault="004D6738" w:rsidP="00C847A8">
            <w:pPr>
              <w:pStyle w:val="ListParagraph"/>
              <w:ind w:left="0"/>
              <w:rPr>
                <w:b/>
                <w:sz w:val="28"/>
                <w:szCs w:val="28"/>
              </w:rPr>
            </w:pPr>
          </w:p>
        </w:tc>
        <w:tc>
          <w:tcPr>
            <w:tcW w:w="1471" w:type="dxa"/>
          </w:tcPr>
          <w:p w14:paraId="688C7828" w14:textId="77777777" w:rsidR="004D6738" w:rsidRPr="0000327B" w:rsidRDefault="004D6738" w:rsidP="00C847A8">
            <w:pPr>
              <w:pStyle w:val="ListParagraph"/>
              <w:ind w:left="0"/>
              <w:rPr>
                <w:b/>
                <w:sz w:val="28"/>
                <w:szCs w:val="28"/>
              </w:rPr>
            </w:pPr>
          </w:p>
        </w:tc>
        <w:tc>
          <w:tcPr>
            <w:tcW w:w="1621" w:type="dxa"/>
          </w:tcPr>
          <w:p w14:paraId="6FEA8F9D" w14:textId="77777777" w:rsidR="004D6738" w:rsidRPr="0000327B" w:rsidRDefault="004D6738" w:rsidP="00C847A8">
            <w:pPr>
              <w:pStyle w:val="ListParagraph"/>
              <w:ind w:left="0"/>
              <w:rPr>
                <w:b/>
                <w:sz w:val="28"/>
                <w:szCs w:val="28"/>
              </w:rPr>
            </w:pPr>
          </w:p>
        </w:tc>
        <w:tc>
          <w:tcPr>
            <w:tcW w:w="1809" w:type="dxa"/>
          </w:tcPr>
          <w:p w14:paraId="14946842" w14:textId="77777777" w:rsidR="004D6738" w:rsidRPr="0000327B" w:rsidRDefault="004D6738" w:rsidP="00C847A8">
            <w:pPr>
              <w:pStyle w:val="ListParagraph"/>
              <w:ind w:left="0"/>
              <w:rPr>
                <w:b/>
                <w:sz w:val="28"/>
                <w:szCs w:val="28"/>
              </w:rPr>
            </w:pPr>
          </w:p>
        </w:tc>
      </w:tr>
      <w:tr w:rsidR="002675B8" w:rsidRPr="0000327B" w14:paraId="7CBC5A3A" w14:textId="77777777" w:rsidTr="00F64941">
        <w:tc>
          <w:tcPr>
            <w:tcW w:w="1515" w:type="dxa"/>
          </w:tcPr>
          <w:p w14:paraId="1F2A29E2" w14:textId="77777777" w:rsidR="004D6738" w:rsidRPr="0000327B" w:rsidRDefault="004D6738" w:rsidP="00C847A8">
            <w:pPr>
              <w:pStyle w:val="ListParagraph"/>
              <w:ind w:left="0"/>
              <w:rPr>
                <w:b/>
                <w:sz w:val="28"/>
                <w:szCs w:val="28"/>
              </w:rPr>
            </w:pPr>
          </w:p>
        </w:tc>
        <w:tc>
          <w:tcPr>
            <w:tcW w:w="1467" w:type="dxa"/>
          </w:tcPr>
          <w:p w14:paraId="2F958005" w14:textId="77777777" w:rsidR="004D6738" w:rsidRPr="0000327B" w:rsidRDefault="004D6738" w:rsidP="00C847A8">
            <w:pPr>
              <w:pStyle w:val="ListParagraph"/>
              <w:ind w:left="0"/>
              <w:rPr>
                <w:b/>
                <w:sz w:val="28"/>
                <w:szCs w:val="28"/>
              </w:rPr>
            </w:pPr>
          </w:p>
        </w:tc>
        <w:tc>
          <w:tcPr>
            <w:tcW w:w="1360" w:type="dxa"/>
          </w:tcPr>
          <w:p w14:paraId="155D0D25" w14:textId="77777777" w:rsidR="004D6738" w:rsidRPr="0000327B" w:rsidRDefault="004D6738" w:rsidP="00C847A8">
            <w:pPr>
              <w:pStyle w:val="ListParagraph"/>
              <w:ind w:left="0"/>
              <w:rPr>
                <w:b/>
                <w:sz w:val="28"/>
                <w:szCs w:val="28"/>
              </w:rPr>
            </w:pPr>
          </w:p>
        </w:tc>
        <w:tc>
          <w:tcPr>
            <w:tcW w:w="1471" w:type="dxa"/>
          </w:tcPr>
          <w:p w14:paraId="2DCE094D" w14:textId="77777777" w:rsidR="004D6738" w:rsidRPr="0000327B" w:rsidRDefault="004D6738" w:rsidP="00C847A8">
            <w:pPr>
              <w:pStyle w:val="ListParagraph"/>
              <w:ind w:left="0"/>
              <w:rPr>
                <w:b/>
                <w:sz w:val="28"/>
                <w:szCs w:val="28"/>
              </w:rPr>
            </w:pPr>
          </w:p>
        </w:tc>
        <w:tc>
          <w:tcPr>
            <w:tcW w:w="1621" w:type="dxa"/>
          </w:tcPr>
          <w:p w14:paraId="5447A60A" w14:textId="77777777" w:rsidR="004D6738" w:rsidRPr="0000327B" w:rsidRDefault="004D6738" w:rsidP="00C847A8">
            <w:pPr>
              <w:pStyle w:val="ListParagraph"/>
              <w:ind w:left="0"/>
              <w:rPr>
                <w:b/>
                <w:sz w:val="28"/>
                <w:szCs w:val="28"/>
              </w:rPr>
            </w:pPr>
          </w:p>
        </w:tc>
        <w:tc>
          <w:tcPr>
            <w:tcW w:w="1809" w:type="dxa"/>
          </w:tcPr>
          <w:p w14:paraId="5BB9AA05" w14:textId="77777777" w:rsidR="004D6738" w:rsidRPr="0000327B" w:rsidRDefault="004D6738" w:rsidP="00C847A8">
            <w:pPr>
              <w:pStyle w:val="ListParagraph"/>
              <w:ind w:left="0"/>
              <w:rPr>
                <w:b/>
                <w:sz w:val="28"/>
                <w:szCs w:val="28"/>
              </w:rPr>
            </w:pPr>
          </w:p>
        </w:tc>
      </w:tr>
      <w:tr w:rsidR="004D6738" w:rsidRPr="0000327B" w14:paraId="27E8F78E" w14:textId="77777777" w:rsidTr="00F64941">
        <w:tc>
          <w:tcPr>
            <w:tcW w:w="1515" w:type="dxa"/>
          </w:tcPr>
          <w:p w14:paraId="60DE7029" w14:textId="77777777" w:rsidR="004D6738" w:rsidRPr="0000327B" w:rsidRDefault="004D6738" w:rsidP="00C847A8">
            <w:pPr>
              <w:pStyle w:val="ListParagraph"/>
              <w:ind w:left="0"/>
              <w:rPr>
                <w:szCs w:val="24"/>
              </w:rPr>
            </w:pPr>
            <w:r w:rsidRPr="0000327B">
              <w:rPr>
                <w:szCs w:val="24"/>
              </w:rPr>
              <w:t>Iespēja papildināt</w:t>
            </w:r>
          </w:p>
        </w:tc>
        <w:tc>
          <w:tcPr>
            <w:tcW w:w="1467" w:type="dxa"/>
          </w:tcPr>
          <w:p w14:paraId="5081AFEF" w14:textId="77777777" w:rsidR="004D6738" w:rsidRPr="0000327B" w:rsidRDefault="004D6738" w:rsidP="00C847A8">
            <w:pPr>
              <w:pStyle w:val="ListParagraph"/>
              <w:ind w:left="0"/>
              <w:rPr>
                <w:b/>
                <w:sz w:val="28"/>
                <w:szCs w:val="28"/>
              </w:rPr>
            </w:pPr>
          </w:p>
        </w:tc>
        <w:tc>
          <w:tcPr>
            <w:tcW w:w="1360" w:type="dxa"/>
          </w:tcPr>
          <w:p w14:paraId="1A4731E7" w14:textId="77777777" w:rsidR="004D6738" w:rsidRPr="0000327B" w:rsidRDefault="004D6738" w:rsidP="00C847A8">
            <w:pPr>
              <w:pStyle w:val="ListParagraph"/>
              <w:ind w:left="0"/>
              <w:rPr>
                <w:b/>
                <w:sz w:val="28"/>
                <w:szCs w:val="28"/>
              </w:rPr>
            </w:pPr>
          </w:p>
        </w:tc>
        <w:tc>
          <w:tcPr>
            <w:tcW w:w="1471" w:type="dxa"/>
          </w:tcPr>
          <w:p w14:paraId="385228BC" w14:textId="77777777" w:rsidR="004D6738" w:rsidRPr="0000327B" w:rsidRDefault="004D6738" w:rsidP="00C847A8">
            <w:pPr>
              <w:pStyle w:val="ListParagraph"/>
              <w:ind w:left="0"/>
              <w:rPr>
                <w:b/>
                <w:sz w:val="28"/>
                <w:szCs w:val="28"/>
              </w:rPr>
            </w:pPr>
          </w:p>
        </w:tc>
        <w:tc>
          <w:tcPr>
            <w:tcW w:w="1621" w:type="dxa"/>
          </w:tcPr>
          <w:p w14:paraId="42F18884" w14:textId="77777777" w:rsidR="004D6738" w:rsidRPr="0000327B" w:rsidRDefault="004D6738" w:rsidP="00C847A8">
            <w:pPr>
              <w:pStyle w:val="ListParagraph"/>
              <w:ind w:left="0"/>
              <w:rPr>
                <w:b/>
                <w:sz w:val="28"/>
                <w:szCs w:val="28"/>
              </w:rPr>
            </w:pPr>
          </w:p>
        </w:tc>
        <w:tc>
          <w:tcPr>
            <w:tcW w:w="1809" w:type="dxa"/>
          </w:tcPr>
          <w:p w14:paraId="470F1016" w14:textId="77777777" w:rsidR="004D6738" w:rsidRPr="0000327B" w:rsidRDefault="004D6738" w:rsidP="00C847A8">
            <w:pPr>
              <w:pStyle w:val="ListParagraph"/>
              <w:ind w:left="0"/>
              <w:rPr>
                <w:b/>
                <w:sz w:val="28"/>
                <w:szCs w:val="28"/>
              </w:rPr>
            </w:pPr>
          </w:p>
        </w:tc>
      </w:tr>
    </w:tbl>
    <w:p w14:paraId="2F6DDB14" w14:textId="77777777" w:rsidR="00A202C5" w:rsidRPr="0000327B" w:rsidRDefault="00A202C5" w:rsidP="00C847A8">
      <w:pPr>
        <w:pStyle w:val="ListParagraph"/>
        <w:ind w:left="0"/>
        <w:rPr>
          <w:b/>
          <w:sz w:val="28"/>
          <w:szCs w:val="28"/>
        </w:rPr>
      </w:pPr>
    </w:p>
    <w:p w14:paraId="247A5599" w14:textId="77777777" w:rsidR="00A202C5" w:rsidRPr="0000327B" w:rsidRDefault="00A202C5" w:rsidP="00C847A8">
      <w:pPr>
        <w:pStyle w:val="ListParagraph"/>
        <w:ind w:left="0"/>
        <w:rPr>
          <w:b/>
          <w:sz w:val="28"/>
          <w:szCs w:val="28"/>
        </w:rPr>
      </w:pPr>
    </w:p>
    <w:p w14:paraId="0432A56E" w14:textId="77777777" w:rsidR="00A202C5" w:rsidRPr="0000327B" w:rsidRDefault="00A202C5" w:rsidP="00C847A8">
      <w:pPr>
        <w:pStyle w:val="ListParagraph"/>
        <w:ind w:left="0"/>
        <w:rPr>
          <w:b/>
          <w:sz w:val="28"/>
          <w:szCs w:val="28"/>
        </w:rPr>
      </w:pPr>
    </w:p>
    <w:p w14:paraId="26010E15" w14:textId="77777777" w:rsidR="00A202C5" w:rsidRPr="00686735" w:rsidRDefault="00B46C61" w:rsidP="00C847A8">
      <w:pPr>
        <w:pStyle w:val="ListParagraph"/>
        <w:ind w:left="0"/>
        <w:rPr>
          <w:sz w:val="28"/>
          <w:szCs w:val="28"/>
          <w:u w:val="single"/>
        </w:rPr>
      </w:pPr>
      <w:r w:rsidRPr="00686735">
        <w:rPr>
          <w:sz w:val="28"/>
          <w:szCs w:val="28"/>
          <w:u w:val="single"/>
        </w:rPr>
        <w:t>5.2 Skaidrojums par ieņēmumu un izdevumu posteņiem</w:t>
      </w:r>
    </w:p>
    <w:p w14:paraId="1185FA0C" w14:textId="77777777" w:rsidR="009C4BE8" w:rsidRPr="00686735" w:rsidRDefault="009C4BE8" w:rsidP="00C847A8">
      <w:pPr>
        <w:pStyle w:val="ListParagraph"/>
        <w:ind w:left="0"/>
        <w:rPr>
          <w:sz w:val="28"/>
          <w:szCs w:val="28"/>
        </w:rPr>
      </w:pPr>
    </w:p>
    <w:tbl>
      <w:tblPr>
        <w:tblStyle w:val="TableGrid"/>
        <w:tblW w:w="0" w:type="auto"/>
        <w:tblInd w:w="-34" w:type="dxa"/>
        <w:tblLook w:val="04A0" w:firstRow="1" w:lastRow="0" w:firstColumn="1" w:lastColumn="0" w:noHBand="0" w:noVBand="1"/>
      </w:tblPr>
      <w:tblGrid>
        <w:gridCol w:w="9356"/>
      </w:tblGrid>
      <w:tr w:rsidR="002675B8" w:rsidRPr="00686735" w14:paraId="49D19C1C" w14:textId="77777777" w:rsidTr="003478FF">
        <w:tc>
          <w:tcPr>
            <w:tcW w:w="9356" w:type="dxa"/>
          </w:tcPr>
          <w:p w14:paraId="5BD65D99" w14:textId="2856E35D" w:rsidR="00867F16" w:rsidRPr="00686735" w:rsidRDefault="005449ED" w:rsidP="00F64941">
            <w:pPr>
              <w:pStyle w:val="ListParagraph"/>
              <w:ind w:left="0"/>
              <w:jc w:val="both"/>
              <w:rPr>
                <w:sz w:val="28"/>
                <w:szCs w:val="28"/>
              </w:rPr>
            </w:pPr>
            <w:r w:rsidRPr="00686735">
              <w:rPr>
                <w:rFonts w:cs="Times New Roman"/>
                <w:szCs w:val="24"/>
              </w:rPr>
              <w:t xml:space="preserve">Skaidrojums par ieņēmumu posteņiem, kas nepārprotami atšķiras no sabiedrības </w:t>
            </w:r>
            <w:r w:rsidR="009C4BE8" w:rsidRPr="00686735">
              <w:rPr>
                <w:rFonts w:cs="Times New Roman"/>
                <w:szCs w:val="24"/>
              </w:rPr>
              <w:t xml:space="preserve">parastās darbības </w:t>
            </w:r>
            <w:r w:rsidR="00190D76" w:rsidRPr="00686735">
              <w:rPr>
                <w:rStyle w:val="FootnoteReference"/>
                <w:rFonts w:cs="Times New Roman"/>
                <w:szCs w:val="24"/>
              </w:rPr>
              <w:footnoteReference w:id="27"/>
            </w:r>
            <w:r w:rsidRPr="00686735">
              <w:rPr>
                <w:rFonts w:cs="Times New Roman"/>
                <w:szCs w:val="24"/>
              </w:rPr>
              <w:t xml:space="preserve"> </w:t>
            </w:r>
            <w:r w:rsidR="008E4601" w:rsidRPr="00686735">
              <w:rPr>
                <w:rFonts w:cs="Times New Roman"/>
                <w:szCs w:val="24"/>
              </w:rPr>
              <w:t>(</w:t>
            </w:r>
            <w:r w:rsidR="0030660E" w:rsidRPr="00686735">
              <w:rPr>
                <w:rFonts w:cs="Times New Roman"/>
                <w:szCs w:val="24"/>
              </w:rPr>
              <w:t xml:space="preserve">likuma </w:t>
            </w:r>
            <w:r w:rsidR="008E4601" w:rsidRPr="00686735">
              <w:rPr>
                <w:rFonts w:cs="Times New Roman"/>
                <w:szCs w:val="24"/>
              </w:rPr>
              <w:t>52.panta pirmās daļas 4.punkts</w:t>
            </w:r>
            <w:r w:rsidR="00114E3F" w:rsidRPr="00686735">
              <w:rPr>
                <w:rFonts w:cs="Times New Roman"/>
                <w:szCs w:val="24"/>
              </w:rPr>
              <w:t>, MK</w:t>
            </w:r>
            <w:r w:rsidR="0030660E" w:rsidRPr="00686735">
              <w:rPr>
                <w:rFonts w:cs="Times New Roman"/>
                <w:szCs w:val="24"/>
              </w:rPr>
              <w:t xml:space="preserve"> noteikumu</w:t>
            </w:r>
            <w:r w:rsidR="00114E3F" w:rsidRPr="00686735">
              <w:rPr>
                <w:rFonts w:cs="Times New Roman"/>
                <w:szCs w:val="24"/>
              </w:rPr>
              <w:t xml:space="preserve"> 25.punkts</w:t>
            </w:r>
            <w:r w:rsidR="008E4601" w:rsidRPr="00686735">
              <w:rPr>
                <w:rFonts w:cs="Times New Roman"/>
                <w:szCs w:val="24"/>
              </w:rPr>
              <w:t>)</w:t>
            </w:r>
          </w:p>
        </w:tc>
      </w:tr>
      <w:tr w:rsidR="002675B8" w:rsidRPr="00686735" w14:paraId="127B349E" w14:textId="77777777" w:rsidTr="003478FF">
        <w:tc>
          <w:tcPr>
            <w:tcW w:w="9356" w:type="dxa"/>
          </w:tcPr>
          <w:p w14:paraId="095EBCBC" w14:textId="77777777" w:rsidR="00114E3F" w:rsidRPr="00686735" w:rsidRDefault="00114E3F" w:rsidP="00F64941">
            <w:pPr>
              <w:pStyle w:val="ListParagraph"/>
              <w:ind w:left="0"/>
              <w:jc w:val="both"/>
              <w:rPr>
                <w:sz w:val="28"/>
                <w:szCs w:val="28"/>
              </w:rPr>
            </w:pPr>
          </w:p>
        </w:tc>
      </w:tr>
      <w:tr w:rsidR="002675B8" w:rsidRPr="00686735" w14:paraId="3F62FAE3" w14:textId="77777777" w:rsidTr="003478FF">
        <w:tc>
          <w:tcPr>
            <w:tcW w:w="9356" w:type="dxa"/>
          </w:tcPr>
          <w:p w14:paraId="4E26BE65" w14:textId="77777777" w:rsidR="00DA1860" w:rsidRPr="00686735" w:rsidRDefault="00DA1860" w:rsidP="00F64941">
            <w:pPr>
              <w:pStyle w:val="ListParagraph"/>
              <w:ind w:left="0"/>
              <w:jc w:val="both"/>
              <w:rPr>
                <w:sz w:val="28"/>
                <w:szCs w:val="28"/>
              </w:rPr>
            </w:pPr>
          </w:p>
        </w:tc>
      </w:tr>
      <w:tr w:rsidR="002675B8" w:rsidRPr="00686735" w14:paraId="4ED9C0CF" w14:textId="77777777" w:rsidTr="003478FF">
        <w:tc>
          <w:tcPr>
            <w:tcW w:w="9356" w:type="dxa"/>
          </w:tcPr>
          <w:p w14:paraId="533FBA45" w14:textId="77777777" w:rsidR="00114E3F" w:rsidRPr="00686735" w:rsidRDefault="00114E3F" w:rsidP="00F64941">
            <w:pPr>
              <w:pStyle w:val="ListParagraph"/>
              <w:ind w:left="0"/>
              <w:jc w:val="both"/>
              <w:rPr>
                <w:sz w:val="28"/>
                <w:szCs w:val="28"/>
              </w:rPr>
            </w:pPr>
            <w:r w:rsidRPr="00686735">
              <w:rPr>
                <w:szCs w:val="24"/>
              </w:rPr>
              <w:t>Informācija par saņemtajiem ziedojumiem un dāvinājumiem, ja tie ir būtiski novērtējot sabiedrības saimnieciskās darbību</w:t>
            </w:r>
            <w:r w:rsidRPr="00686735">
              <w:rPr>
                <w:sz w:val="28"/>
                <w:szCs w:val="28"/>
              </w:rPr>
              <w:t xml:space="preserve"> </w:t>
            </w:r>
            <w:r w:rsidRPr="00686735">
              <w:rPr>
                <w:szCs w:val="24"/>
              </w:rPr>
              <w:t xml:space="preserve">(MK </w:t>
            </w:r>
            <w:r w:rsidR="0030660E" w:rsidRPr="00686735">
              <w:rPr>
                <w:szCs w:val="24"/>
              </w:rPr>
              <w:t>noteikumu</w:t>
            </w:r>
            <w:r w:rsidRPr="00686735">
              <w:rPr>
                <w:szCs w:val="24"/>
              </w:rPr>
              <w:t>25.</w:t>
            </w:r>
            <w:r w:rsidR="00DF14C1" w:rsidRPr="00686735">
              <w:rPr>
                <w:szCs w:val="24"/>
              </w:rPr>
              <w:t>3.</w:t>
            </w:r>
            <w:r w:rsidRPr="00686735">
              <w:rPr>
                <w:szCs w:val="24"/>
              </w:rPr>
              <w:t>punkts)</w:t>
            </w:r>
          </w:p>
        </w:tc>
      </w:tr>
      <w:tr w:rsidR="002675B8" w:rsidRPr="00686735" w14:paraId="67184817" w14:textId="77777777" w:rsidTr="003478FF">
        <w:tc>
          <w:tcPr>
            <w:tcW w:w="9356" w:type="dxa"/>
          </w:tcPr>
          <w:p w14:paraId="12C69394" w14:textId="77777777" w:rsidR="00867F16" w:rsidRPr="00686735" w:rsidRDefault="00114E3F" w:rsidP="00F64941">
            <w:pPr>
              <w:pStyle w:val="ListParagraph"/>
              <w:ind w:left="0"/>
              <w:jc w:val="both"/>
              <w:rPr>
                <w:szCs w:val="24"/>
              </w:rPr>
            </w:pPr>
            <w:r w:rsidRPr="00686735">
              <w:rPr>
                <w:szCs w:val="24"/>
              </w:rPr>
              <w:t>Pārskata gadā</w:t>
            </w:r>
          </w:p>
        </w:tc>
      </w:tr>
      <w:tr w:rsidR="002675B8" w:rsidRPr="00686735" w14:paraId="74F037C5" w14:textId="77777777" w:rsidTr="003478FF">
        <w:tc>
          <w:tcPr>
            <w:tcW w:w="9356" w:type="dxa"/>
          </w:tcPr>
          <w:p w14:paraId="29928475" w14:textId="77777777" w:rsidR="00114E3F" w:rsidRPr="00686735" w:rsidRDefault="00114E3F" w:rsidP="00F64941">
            <w:pPr>
              <w:pStyle w:val="ListParagraph"/>
              <w:ind w:left="0"/>
              <w:jc w:val="both"/>
              <w:rPr>
                <w:szCs w:val="24"/>
              </w:rPr>
            </w:pPr>
          </w:p>
        </w:tc>
      </w:tr>
      <w:tr w:rsidR="002675B8" w:rsidRPr="00686735" w14:paraId="79B68CB9" w14:textId="77777777" w:rsidTr="003478FF">
        <w:tc>
          <w:tcPr>
            <w:tcW w:w="9356" w:type="dxa"/>
          </w:tcPr>
          <w:p w14:paraId="3E987468" w14:textId="77777777" w:rsidR="00114E3F" w:rsidRPr="00686735" w:rsidRDefault="00114E3F" w:rsidP="00F64941">
            <w:pPr>
              <w:pStyle w:val="ListParagraph"/>
              <w:ind w:left="0"/>
              <w:jc w:val="both"/>
              <w:rPr>
                <w:szCs w:val="24"/>
              </w:rPr>
            </w:pPr>
            <w:r w:rsidRPr="00686735">
              <w:rPr>
                <w:szCs w:val="24"/>
              </w:rPr>
              <w:t>Iepriekšējos pārskata periodos</w:t>
            </w:r>
          </w:p>
        </w:tc>
      </w:tr>
      <w:tr w:rsidR="002675B8" w:rsidRPr="00686735" w14:paraId="4E7DC9EC" w14:textId="77777777" w:rsidTr="003478FF">
        <w:tc>
          <w:tcPr>
            <w:tcW w:w="9356" w:type="dxa"/>
          </w:tcPr>
          <w:p w14:paraId="6B419854" w14:textId="77777777" w:rsidR="00114E3F" w:rsidRPr="00686735" w:rsidRDefault="00114E3F" w:rsidP="00F64941">
            <w:pPr>
              <w:pStyle w:val="ListParagraph"/>
              <w:ind w:left="0"/>
              <w:jc w:val="both"/>
              <w:rPr>
                <w:szCs w:val="24"/>
              </w:rPr>
            </w:pPr>
          </w:p>
        </w:tc>
      </w:tr>
      <w:tr w:rsidR="002675B8" w:rsidRPr="00686735" w14:paraId="19EA1A37" w14:textId="77777777" w:rsidTr="003478FF">
        <w:tc>
          <w:tcPr>
            <w:tcW w:w="9356" w:type="dxa"/>
          </w:tcPr>
          <w:p w14:paraId="4AB842DE" w14:textId="77777777" w:rsidR="003D21A0" w:rsidRPr="00686735" w:rsidRDefault="001D5AAC" w:rsidP="00F64941">
            <w:pPr>
              <w:pStyle w:val="ListParagraph"/>
              <w:ind w:left="0"/>
              <w:jc w:val="both"/>
              <w:rPr>
                <w:sz w:val="28"/>
                <w:szCs w:val="28"/>
              </w:rPr>
            </w:pPr>
            <w:r w:rsidRPr="00686735">
              <w:rPr>
                <w:rFonts w:cs="Times New Roman"/>
                <w:szCs w:val="24"/>
              </w:rPr>
              <w:t>Skaidrojums par i</w:t>
            </w:r>
            <w:r w:rsidR="00905B5E" w:rsidRPr="00686735">
              <w:rPr>
                <w:rFonts w:cs="Times New Roman"/>
                <w:szCs w:val="24"/>
              </w:rPr>
              <w:t>zdevumu</w:t>
            </w:r>
            <w:r w:rsidRPr="00686735">
              <w:rPr>
                <w:rFonts w:cs="Times New Roman"/>
                <w:szCs w:val="24"/>
              </w:rPr>
              <w:t xml:space="preserve"> posteņiem, kas nepārprotami atšķiras no sabiedrības pamatdarbības </w:t>
            </w:r>
          </w:p>
        </w:tc>
      </w:tr>
      <w:tr w:rsidR="002675B8" w:rsidRPr="00686735" w14:paraId="214C9381" w14:textId="77777777" w:rsidTr="003478FF">
        <w:tc>
          <w:tcPr>
            <w:tcW w:w="9356" w:type="dxa"/>
          </w:tcPr>
          <w:p w14:paraId="44FC621C" w14:textId="77777777" w:rsidR="00D16D35" w:rsidRPr="00686735" w:rsidRDefault="00EA2858" w:rsidP="00F64941">
            <w:pPr>
              <w:pStyle w:val="ListParagraph"/>
              <w:ind w:left="0"/>
              <w:jc w:val="both"/>
              <w:rPr>
                <w:rFonts w:cs="Times New Roman"/>
                <w:szCs w:val="24"/>
              </w:rPr>
            </w:pPr>
            <w:r w:rsidRPr="00686735">
              <w:rPr>
                <w:rFonts w:cs="Times New Roman"/>
                <w:szCs w:val="24"/>
              </w:rPr>
              <w:t>(</w:t>
            </w:r>
            <w:r w:rsidR="00050E0B" w:rsidRPr="00686735">
              <w:rPr>
                <w:szCs w:val="24"/>
              </w:rPr>
              <w:t>likuma</w:t>
            </w:r>
            <w:r w:rsidR="00050E0B" w:rsidRPr="00686735">
              <w:rPr>
                <w:rFonts w:cs="Times New Roman"/>
                <w:szCs w:val="24"/>
              </w:rPr>
              <w:t xml:space="preserve"> </w:t>
            </w:r>
            <w:r w:rsidRPr="00686735">
              <w:rPr>
                <w:rFonts w:cs="Times New Roman"/>
                <w:szCs w:val="24"/>
              </w:rPr>
              <w:t>52.panta pirmās daļas 4.punkts</w:t>
            </w:r>
            <w:r w:rsidR="00114E3F" w:rsidRPr="00686735">
              <w:rPr>
                <w:rFonts w:cs="Times New Roman"/>
                <w:szCs w:val="24"/>
              </w:rPr>
              <w:t xml:space="preserve">, MK </w:t>
            </w:r>
            <w:r w:rsidR="0030660E" w:rsidRPr="00686735">
              <w:rPr>
                <w:rFonts w:cs="Times New Roman"/>
                <w:szCs w:val="24"/>
              </w:rPr>
              <w:t xml:space="preserve">noteikumu </w:t>
            </w:r>
            <w:r w:rsidR="00114E3F" w:rsidRPr="00686735">
              <w:rPr>
                <w:rFonts w:cs="Times New Roman"/>
                <w:szCs w:val="24"/>
              </w:rPr>
              <w:t>25.punkts</w:t>
            </w:r>
            <w:r w:rsidRPr="00686735">
              <w:rPr>
                <w:rFonts w:cs="Times New Roman"/>
                <w:szCs w:val="24"/>
              </w:rPr>
              <w:t>)</w:t>
            </w:r>
          </w:p>
        </w:tc>
      </w:tr>
      <w:tr w:rsidR="002675B8" w:rsidRPr="00686735" w14:paraId="16DFF13D" w14:textId="77777777" w:rsidTr="003478FF">
        <w:tc>
          <w:tcPr>
            <w:tcW w:w="9356" w:type="dxa"/>
          </w:tcPr>
          <w:p w14:paraId="11C392B5" w14:textId="77777777" w:rsidR="00114E3F" w:rsidRPr="00686735" w:rsidRDefault="00114E3F" w:rsidP="00F64941">
            <w:pPr>
              <w:pStyle w:val="ListParagraph"/>
              <w:ind w:left="0"/>
              <w:jc w:val="both"/>
              <w:rPr>
                <w:szCs w:val="24"/>
              </w:rPr>
            </w:pPr>
          </w:p>
        </w:tc>
      </w:tr>
      <w:tr w:rsidR="002675B8" w:rsidRPr="00686735" w14:paraId="4B634001" w14:textId="77777777" w:rsidTr="003478FF">
        <w:tc>
          <w:tcPr>
            <w:tcW w:w="9356" w:type="dxa"/>
          </w:tcPr>
          <w:p w14:paraId="28366F94" w14:textId="77B9032C" w:rsidR="00E73249" w:rsidRPr="00686735" w:rsidRDefault="00660C05" w:rsidP="00F64941">
            <w:pPr>
              <w:pStyle w:val="ListParagraph"/>
              <w:ind w:left="0"/>
              <w:jc w:val="both"/>
              <w:rPr>
                <w:rFonts w:cs="Times New Roman"/>
                <w:szCs w:val="24"/>
              </w:rPr>
            </w:pPr>
            <w:r w:rsidRPr="00686735">
              <w:rPr>
                <w:szCs w:val="24"/>
              </w:rPr>
              <w:t xml:space="preserve">Atlīdzība vadībai </w:t>
            </w:r>
            <w:r w:rsidRPr="00686735">
              <w:rPr>
                <w:rStyle w:val="FootnoteReference"/>
                <w:szCs w:val="24"/>
              </w:rPr>
              <w:footnoteReference w:id="28"/>
            </w:r>
            <w:r w:rsidR="00F71C9E" w:rsidRPr="00686735">
              <w:rPr>
                <w:szCs w:val="24"/>
              </w:rPr>
              <w:t xml:space="preserve"> (</w:t>
            </w:r>
            <w:r w:rsidR="00050E0B" w:rsidRPr="00686735">
              <w:rPr>
                <w:szCs w:val="24"/>
              </w:rPr>
              <w:t xml:space="preserve">likuma </w:t>
            </w:r>
            <w:r w:rsidR="00EE3E3D" w:rsidRPr="00686735">
              <w:rPr>
                <w:szCs w:val="24"/>
              </w:rPr>
              <w:t>53.panta pirmās daļas 3.punkts)</w:t>
            </w:r>
          </w:p>
        </w:tc>
      </w:tr>
      <w:tr w:rsidR="002675B8" w:rsidRPr="00686735" w14:paraId="4CD4E0A5" w14:textId="77777777" w:rsidTr="003478FF">
        <w:tc>
          <w:tcPr>
            <w:tcW w:w="9356" w:type="dxa"/>
          </w:tcPr>
          <w:p w14:paraId="399B4BE4" w14:textId="77777777" w:rsidR="0026748C" w:rsidRPr="00686735" w:rsidRDefault="009A0725" w:rsidP="00F64941">
            <w:pPr>
              <w:pStyle w:val="ListParagraph"/>
              <w:ind w:left="0"/>
              <w:jc w:val="both"/>
              <w:rPr>
                <w:rFonts w:cs="Times New Roman"/>
                <w:szCs w:val="24"/>
              </w:rPr>
            </w:pPr>
            <w:r w:rsidRPr="00686735">
              <w:rPr>
                <w:rFonts w:cs="Times New Roman"/>
                <w:szCs w:val="24"/>
              </w:rPr>
              <w:t>Padomes locekļi</w:t>
            </w:r>
          </w:p>
          <w:p w14:paraId="15BB4864" w14:textId="77777777" w:rsidR="009A0725" w:rsidRPr="00686735" w:rsidRDefault="009A0725" w:rsidP="00F64941">
            <w:pPr>
              <w:pStyle w:val="ListParagraph"/>
              <w:ind w:left="0"/>
              <w:jc w:val="both"/>
              <w:rPr>
                <w:rFonts w:cs="Times New Roman"/>
                <w:szCs w:val="24"/>
              </w:rPr>
            </w:pPr>
            <w:r w:rsidRPr="00686735">
              <w:rPr>
                <w:rFonts w:cs="Times New Roman"/>
                <w:szCs w:val="24"/>
              </w:rPr>
              <w:t>Valdes locekļi</w:t>
            </w:r>
          </w:p>
        </w:tc>
      </w:tr>
      <w:tr w:rsidR="002675B8" w:rsidRPr="00686735" w14:paraId="296BE2B7" w14:textId="77777777" w:rsidTr="003478FF">
        <w:tc>
          <w:tcPr>
            <w:tcW w:w="9356" w:type="dxa"/>
          </w:tcPr>
          <w:p w14:paraId="1DBAFC40" w14:textId="0E8241D8" w:rsidR="002F373F" w:rsidRPr="00686735" w:rsidRDefault="00B567F0" w:rsidP="00F64941">
            <w:pPr>
              <w:pStyle w:val="ListParagraph"/>
              <w:ind w:left="0"/>
              <w:jc w:val="both"/>
              <w:rPr>
                <w:szCs w:val="24"/>
              </w:rPr>
            </w:pPr>
            <w:r w:rsidRPr="00686735">
              <w:rPr>
                <w:szCs w:val="24"/>
              </w:rPr>
              <w:t xml:space="preserve">Personāla izmaksas </w:t>
            </w:r>
            <w:r w:rsidRPr="00686735">
              <w:rPr>
                <w:rStyle w:val="FootnoteReference"/>
                <w:szCs w:val="24"/>
              </w:rPr>
              <w:footnoteReference w:id="29"/>
            </w:r>
            <w:r w:rsidR="00F71C9E" w:rsidRPr="00686735">
              <w:rPr>
                <w:szCs w:val="24"/>
              </w:rPr>
              <w:t xml:space="preserve"> (</w:t>
            </w:r>
            <w:r w:rsidR="00050E0B" w:rsidRPr="00686735">
              <w:rPr>
                <w:szCs w:val="24"/>
              </w:rPr>
              <w:t>likuma 53.panta pirmās daļas 4.punkts)</w:t>
            </w:r>
          </w:p>
        </w:tc>
      </w:tr>
      <w:tr w:rsidR="00F33CA6" w:rsidRPr="00686735" w14:paraId="5438283B" w14:textId="77777777" w:rsidTr="003478FF">
        <w:tc>
          <w:tcPr>
            <w:tcW w:w="9356" w:type="dxa"/>
          </w:tcPr>
          <w:p w14:paraId="2AE55A8D" w14:textId="77777777" w:rsidR="00F33CA6" w:rsidRPr="00686735" w:rsidRDefault="00571D93" w:rsidP="00744EA4">
            <w:pPr>
              <w:pStyle w:val="ListParagraph"/>
              <w:ind w:left="0"/>
              <w:rPr>
                <w:szCs w:val="24"/>
              </w:rPr>
            </w:pPr>
            <w:r w:rsidRPr="00686735">
              <w:rPr>
                <w:szCs w:val="24"/>
              </w:rPr>
              <w:t>Atlīdzība par darbu</w:t>
            </w:r>
          </w:p>
          <w:p w14:paraId="3BCFA56B" w14:textId="77777777" w:rsidR="00571D93" w:rsidRPr="00686735" w:rsidRDefault="00571D93" w:rsidP="00744EA4">
            <w:pPr>
              <w:pStyle w:val="ListParagraph"/>
              <w:ind w:left="0"/>
              <w:rPr>
                <w:szCs w:val="24"/>
              </w:rPr>
            </w:pPr>
            <w:r w:rsidRPr="00686735">
              <w:rPr>
                <w:szCs w:val="24"/>
              </w:rPr>
              <w:t>Pensijas no sabiedrības līdzekļiem</w:t>
            </w:r>
          </w:p>
          <w:p w14:paraId="2809DDAD" w14:textId="77777777" w:rsidR="00571D93" w:rsidRPr="00686735" w:rsidRDefault="00571D93" w:rsidP="00744EA4">
            <w:pPr>
              <w:pStyle w:val="ListParagraph"/>
              <w:ind w:left="0"/>
              <w:rPr>
                <w:szCs w:val="24"/>
              </w:rPr>
            </w:pPr>
            <w:r w:rsidRPr="00686735">
              <w:rPr>
                <w:szCs w:val="24"/>
              </w:rPr>
              <w:t>Valsts sociālās apdrošināšanas izmaksas</w:t>
            </w:r>
          </w:p>
          <w:p w14:paraId="1D8A0D97" w14:textId="77777777" w:rsidR="00571D93" w:rsidRPr="00686735" w:rsidRDefault="00571D93" w:rsidP="00744EA4">
            <w:pPr>
              <w:pStyle w:val="ListParagraph"/>
              <w:ind w:left="0"/>
              <w:rPr>
                <w:szCs w:val="24"/>
              </w:rPr>
            </w:pPr>
            <w:r w:rsidRPr="00686735">
              <w:rPr>
                <w:szCs w:val="24"/>
              </w:rPr>
              <w:t>Pārējās sociālās nodrošināšanas izmaksas</w:t>
            </w:r>
          </w:p>
        </w:tc>
      </w:tr>
    </w:tbl>
    <w:p w14:paraId="096C3920" w14:textId="77777777" w:rsidR="00E50CD5" w:rsidRPr="0000327B" w:rsidRDefault="00E50CD5" w:rsidP="00C847A8">
      <w:pPr>
        <w:pStyle w:val="ListParagraph"/>
        <w:ind w:left="0"/>
        <w:rPr>
          <w:szCs w:val="24"/>
        </w:rPr>
      </w:pPr>
    </w:p>
    <w:p w14:paraId="17D8445D" w14:textId="77777777" w:rsidR="00886475" w:rsidRPr="00686735" w:rsidRDefault="00B46C61" w:rsidP="004A1666">
      <w:pPr>
        <w:pStyle w:val="ListParagraph"/>
        <w:ind w:left="0"/>
        <w:rPr>
          <w:szCs w:val="24"/>
        </w:rPr>
      </w:pPr>
      <w:r w:rsidRPr="00686735">
        <w:rPr>
          <w:sz w:val="28"/>
          <w:szCs w:val="28"/>
          <w:u w:val="single"/>
        </w:rPr>
        <w:t>5.3</w:t>
      </w:r>
      <w:r w:rsidR="00932CF8" w:rsidRPr="00686735">
        <w:rPr>
          <w:sz w:val="28"/>
          <w:szCs w:val="28"/>
          <w:u w:val="single"/>
        </w:rPr>
        <w:t>.</w:t>
      </w:r>
      <w:r w:rsidR="004A1666" w:rsidRPr="00686735">
        <w:rPr>
          <w:sz w:val="28"/>
          <w:szCs w:val="28"/>
          <w:u w:val="single"/>
        </w:rPr>
        <w:t xml:space="preserve"> Neto apgrozījums pa darbības veidiem un ģeogrāfiskajiem tirgiem</w:t>
      </w:r>
      <w:r w:rsidR="00232694" w:rsidRPr="00686735">
        <w:rPr>
          <w:rStyle w:val="FootnoteReference"/>
          <w:sz w:val="28"/>
          <w:szCs w:val="28"/>
          <w:u w:val="single"/>
        </w:rPr>
        <w:footnoteReference w:id="30"/>
      </w:r>
      <w:r w:rsidR="00232694" w:rsidRPr="00686735">
        <w:rPr>
          <w:szCs w:val="24"/>
        </w:rPr>
        <w:t xml:space="preserve"> (</w:t>
      </w:r>
      <w:r w:rsidR="0030660E" w:rsidRPr="00686735">
        <w:rPr>
          <w:szCs w:val="24"/>
        </w:rPr>
        <w:t xml:space="preserve">likuma </w:t>
      </w:r>
      <w:r w:rsidR="00232694" w:rsidRPr="00686735">
        <w:rPr>
          <w:szCs w:val="24"/>
        </w:rPr>
        <w:t>54.panta pirmās daļas 1.punkts)</w:t>
      </w:r>
    </w:p>
    <w:p w14:paraId="5EC35F0D" w14:textId="77777777" w:rsidR="009C4BE8" w:rsidRPr="00686735" w:rsidRDefault="009C4BE8" w:rsidP="004A1666">
      <w:pPr>
        <w:pStyle w:val="ListParagraph"/>
        <w:ind w:left="0"/>
      </w:pPr>
    </w:p>
    <w:tbl>
      <w:tblPr>
        <w:tblStyle w:val="TableGrid"/>
        <w:tblW w:w="0" w:type="auto"/>
        <w:tblInd w:w="-34" w:type="dxa"/>
        <w:tblLook w:val="04A0" w:firstRow="1" w:lastRow="0" w:firstColumn="1" w:lastColumn="0" w:noHBand="0" w:noVBand="1"/>
      </w:tblPr>
      <w:tblGrid>
        <w:gridCol w:w="1797"/>
        <w:gridCol w:w="3590"/>
        <w:gridCol w:w="3969"/>
      </w:tblGrid>
      <w:tr w:rsidR="002675B8" w:rsidRPr="0000327B" w14:paraId="1921FFC6" w14:textId="77777777" w:rsidTr="00862A28">
        <w:tc>
          <w:tcPr>
            <w:tcW w:w="1797" w:type="dxa"/>
            <w:tcBorders>
              <w:top w:val="single" w:sz="4" w:space="0" w:color="auto"/>
            </w:tcBorders>
          </w:tcPr>
          <w:p w14:paraId="08226991" w14:textId="77777777" w:rsidR="00886475" w:rsidRPr="0000327B" w:rsidRDefault="00886475" w:rsidP="0045641F">
            <w:r w:rsidRPr="0000327B">
              <w:t>Nr.p.k.</w:t>
            </w:r>
          </w:p>
        </w:tc>
        <w:tc>
          <w:tcPr>
            <w:tcW w:w="3590" w:type="dxa"/>
            <w:tcBorders>
              <w:top w:val="single" w:sz="4" w:space="0" w:color="auto"/>
            </w:tcBorders>
          </w:tcPr>
          <w:p w14:paraId="2B388C1C" w14:textId="7DF9543C" w:rsidR="00886475" w:rsidRPr="0000327B" w:rsidRDefault="00886475" w:rsidP="00BE7331">
            <w:r w:rsidRPr="0000327B">
              <w:t>NACE</w:t>
            </w:r>
            <w:r w:rsidR="00BE7331">
              <w:t xml:space="preserve">  </w:t>
            </w:r>
            <w:bookmarkStart w:id="0" w:name="_GoBack"/>
            <w:r w:rsidR="00BE7331" w:rsidRPr="00D5375A">
              <w:t xml:space="preserve">kods </w:t>
            </w:r>
            <w:r w:rsidR="00BE7331" w:rsidRPr="00D5375A">
              <w:rPr>
                <w:szCs w:val="24"/>
              </w:rPr>
              <w:t>(</w:t>
            </w:r>
            <w:r w:rsidR="00BE7331" w:rsidRPr="00D5375A">
              <w:rPr>
                <w:rFonts w:cs="Times New Roman"/>
                <w:bCs/>
                <w:color w:val="383232"/>
                <w:kern w:val="36"/>
                <w:szCs w:val="24"/>
              </w:rPr>
              <w:t>Saimniecisko darbību statistiskā klasifikācija)</w:t>
            </w:r>
            <w:r w:rsidR="00BE7331">
              <w:t xml:space="preserve"> </w:t>
            </w:r>
            <w:r w:rsidRPr="0000327B">
              <w:t xml:space="preserve"> </w:t>
            </w:r>
            <w:bookmarkEnd w:id="0"/>
          </w:p>
        </w:tc>
        <w:tc>
          <w:tcPr>
            <w:tcW w:w="3969" w:type="dxa"/>
            <w:tcBorders>
              <w:top w:val="single" w:sz="4" w:space="0" w:color="auto"/>
            </w:tcBorders>
          </w:tcPr>
          <w:p w14:paraId="3363DCFF" w14:textId="77777777" w:rsidR="00886475" w:rsidRPr="0000327B" w:rsidRDefault="00886475" w:rsidP="0045641F">
            <w:r w:rsidRPr="0000327B">
              <w:t>Summa EUR</w:t>
            </w:r>
          </w:p>
        </w:tc>
      </w:tr>
      <w:tr w:rsidR="002675B8" w:rsidRPr="0000327B" w14:paraId="318D8889" w14:textId="77777777" w:rsidTr="00862A28">
        <w:tc>
          <w:tcPr>
            <w:tcW w:w="1797" w:type="dxa"/>
          </w:tcPr>
          <w:p w14:paraId="485E204D" w14:textId="77777777" w:rsidR="00886475" w:rsidRPr="0000327B" w:rsidRDefault="00886475" w:rsidP="0045641F">
            <w:r w:rsidRPr="0000327B">
              <w:t>1.</w:t>
            </w:r>
          </w:p>
        </w:tc>
        <w:tc>
          <w:tcPr>
            <w:tcW w:w="3590" w:type="dxa"/>
          </w:tcPr>
          <w:p w14:paraId="5E0A0DDA" w14:textId="77777777" w:rsidR="00886475" w:rsidRPr="0000327B" w:rsidRDefault="00886475" w:rsidP="0045641F"/>
        </w:tc>
        <w:tc>
          <w:tcPr>
            <w:tcW w:w="3969" w:type="dxa"/>
          </w:tcPr>
          <w:p w14:paraId="42C242E8" w14:textId="77777777" w:rsidR="00886475" w:rsidRPr="0000327B" w:rsidRDefault="00886475" w:rsidP="0045641F"/>
        </w:tc>
      </w:tr>
      <w:tr w:rsidR="002675B8" w:rsidRPr="0000327B" w14:paraId="25D2FC42" w14:textId="77777777" w:rsidTr="00862A28">
        <w:tc>
          <w:tcPr>
            <w:tcW w:w="1797" w:type="dxa"/>
          </w:tcPr>
          <w:p w14:paraId="1DBBC9D6" w14:textId="77777777" w:rsidR="00886475" w:rsidRPr="0000327B" w:rsidRDefault="00886475" w:rsidP="0045641F">
            <w:r w:rsidRPr="0000327B">
              <w:t>2.</w:t>
            </w:r>
          </w:p>
        </w:tc>
        <w:tc>
          <w:tcPr>
            <w:tcW w:w="3590" w:type="dxa"/>
          </w:tcPr>
          <w:p w14:paraId="483AD6F5" w14:textId="77777777" w:rsidR="00886475" w:rsidRPr="0000327B" w:rsidRDefault="00886475" w:rsidP="0045641F"/>
        </w:tc>
        <w:tc>
          <w:tcPr>
            <w:tcW w:w="3969" w:type="dxa"/>
          </w:tcPr>
          <w:p w14:paraId="14554208" w14:textId="77777777" w:rsidR="00886475" w:rsidRPr="0000327B" w:rsidRDefault="00886475" w:rsidP="0045641F"/>
        </w:tc>
      </w:tr>
      <w:tr w:rsidR="002675B8" w:rsidRPr="0000327B" w14:paraId="68BDE1F8" w14:textId="77777777" w:rsidTr="00862A28">
        <w:tc>
          <w:tcPr>
            <w:tcW w:w="1797" w:type="dxa"/>
          </w:tcPr>
          <w:p w14:paraId="2A24312A" w14:textId="77777777" w:rsidR="00886475" w:rsidRPr="0000327B" w:rsidRDefault="00886475" w:rsidP="0045641F">
            <w:r w:rsidRPr="0000327B">
              <w:t>3.</w:t>
            </w:r>
          </w:p>
        </w:tc>
        <w:tc>
          <w:tcPr>
            <w:tcW w:w="3590" w:type="dxa"/>
          </w:tcPr>
          <w:p w14:paraId="497EF325" w14:textId="77777777" w:rsidR="00886475" w:rsidRPr="0000327B" w:rsidRDefault="00886475" w:rsidP="0045641F"/>
        </w:tc>
        <w:tc>
          <w:tcPr>
            <w:tcW w:w="3969" w:type="dxa"/>
          </w:tcPr>
          <w:p w14:paraId="2642B8F2" w14:textId="77777777" w:rsidR="00886475" w:rsidRPr="0000327B" w:rsidRDefault="00886475" w:rsidP="0045641F"/>
        </w:tc>
      </w:tr>
      <w:tr w:rsidR="002675B8" w:rsidRPr="0000327B" w14:paraId="6C0C7ED9" w14:textId="77777777" w:rsidTr="00862A28">
        <w:tc>
          <w:tcPr>
            <w:tcW w:w="1797" w:type="dxa"/>
          </w:tcPr>
          <w:p w14:paraId="5792E0ED" w14:textId="77777777" w:rsidR="00886475" w:rsidRPr="0000327B" w:rsidRDefault="00886475" w:rsidP="0045641F">
            <w:r w:rsidRPr="0000327B">
              <w:t xml:space="preserve">Citi (iespēja </w:t>
            </w:r>
            <w:r w:rsidRPr="0000327B">
              <w:lastRenderedPageBreak/>
              <w:t>papildināt)</w:t>
            </w:r>
          </w:p>
        </w:tc>
        <w:tc>
          <w:tcPr>
            <w:tcW w:w="3590" w:type="dxa"/>
          </w:tcPr>
          <w:p w14:paraId="38CBCB46" w14:textId="77777777" w:rsidR="00886475" w:rsidRPr="0000327B" w:rsidRDefault="00886475" w:rsidP="0045641F"/>
        </w:tc>
        <w:tc>
          <w:tcPr>
            <w:tcW w:w="3969" w:type="dxa"/>
          </w:tcPr>
          <w:p w14:paraId="7D421AD6" w14:textId="77777777" w:rsidR="00886475" w:rsidRPr="0000327B" w:rsidRDefault="00886475" w:rsidP="0045641F"/>
        </w:tc>
      </w:tr>
      <w:tr w:rsidR="002675B8" w:rsidRPr="0000327B" w14:paraId="35BBEA45" w14:textId="77777777" w:rsidTr="00862A28">
        <w:tc>
          <w:tcPr>
            <w:tcW w:w="1797" w:type="dxa"/>
          </w:tcPr>
          <w:p w14:paraId="366B3575" w14:textId="77777777" w:rsidR="00886475" w:rsidRPr="0000327B" w:rsidRDefault="00886475" w:rsidP="0045641F">
            <w:r w:rsidRPr="0000327B">
              <w:lastRenderedPageBreak/>
              <w:t>Kopā pa darbības veidiem</w:t>
            </w:r>
          </w:p>
        </w:tc>
        <w:tc>
          <w:tcPr>
            <w:tcW w:w="3590" w:type="dxa"/>
          </w:tcPr>
          <w:p w14:paraId="49EE8F43" w14:textId="77777777" w:rsidR="00886475" w:rsidRPr="0000327B" w:rsidRDefault="00886475" w:rsidP="0045641F"/>
        </w:tc>
        <w:tc>
          <w:tcPr>
            <w:tcW w:w="3969" w:type="dxa"/>
          </w:tcPr>
          <w:p w14:paraId="5FFADB4C" w14:textId="77777777" w:rsidR="00886475" w:rsidRPr="0000327B" w:rsidRDefault="00886475" w:rsidP="0045641F"/>
        </w:tc>
      </w:tr>
      <w:tr w:rsidR="002675B8" w:rsidRPr="0000327B" w14:paraId="6BD75271" w14:textId="77777777" w:rsidTr="00862A28">
        <w:tc>
          <w:tcPr>
            <w:tcW w:w="1797" w:type="dxa"/>
          </w:tcPr>
          <w:p w14:paraId="051735FB" w14:textId="77777777" w:rsidR="00886475" w:rsidRPr="0000327B" w:rsidRDefault="00886475" w:rsidP="0045641F">
            <w:r w:rsidRPr="0000327B">
              <w:t>Nr.p.k.</w:t>
            </w:r>
          </w:p>
        </w:tc>
        <w:tc>
          <w:tcPr>
            <w:tcW w:w="3590" w:type="dxa"/>
          </w:tcPr>
          <w:p w14:paraId="667E9AA6" w14:textId="77777777" w:rsidR="00886475" w:rsidRPr="0000327B" w:rsidRDefault="00886475" w:rsidP="0045641F">
            <w:r w:rsidRPr="0000327B">
              <w:t>Valsts kods</w:t>
            </w:r>
          </w:p>
        </w:tc>
        <w:tc>
          <w:tcPr>
            <w:tcW w:w="3969" w:type="dxa"/>
          </w:tcPr>
          <w:p w14:paraId="21FFC28D" w14:textId="77777777" w:rsidR="00886475" w:rsidRPr="0000327B" w:rsidRDefault="00886475" w:rsidP="0045641F">
            <w:r w:rsidRPr="0000327B">
              <w:t>Summa EUR</w:t>
            </w:r>
          </w:p>
        </w:tc>
      </w:tr>
      <w:tr w:rsidR="002675B8" w:rsidRPr="0000327B" w14:paraId="0F0FA44A" w14:textId="77777777" w:rsidTr="00862A28">
        <w:tc>
          <w:tcPr>
            <w:tcW w:w="1797" w:type="dxa"/>
          </w:tcPr>
          <w:p w14:paraId="3E82B43C" w14:textId="77777777" w:rsidR="00886475" w:rsidRPr="0000327B" w:rsidRDefault="00886475" w:rsidP="0045641F">
            <w:r w:rsidRPr="0000327B">
              <w:t>1.</w:t>
            </w:r>
          </w:p>
        </w:tc>
        <w:tc>
          <w:tcPr>
            <w:tcW w:w="3590" w:type="dxa"/>
          </w:tcPr>
          <w:p w14:paraId="37492CF3" w14:textId="77777777" w:rsidR="00886475" w:rsidRPr="0000327B" w:rsidRDefault="00886475" w:rsidP="0045641F"/>
        </w:tc>
        <w:tc>
          <w:tcPr>
            <w:tcW w:w="3969" w:type="dxa"/>
          </w:tcPr>
          <w:p w14:paraId="0D4E473D" w14:textId="77777777" w:rsidR="00886475" w:rsidRPr="0000327B" w:rsidRDefault="00886475" w:rsidP="0045641F"/>
        </w:tc>
      </w:tr>
      <w:tr w:rsidR="002675B8" w:rsidRPr="0000327B" w14:paraId="363A2CE4" w14:textId="77777777" w:rsidTr="00862A28">
        <w:tc>
          <w:tcPr>
            <w:tcW w:w="1797" w:type="dxa"/>
          </w:tcPr>
          <w:p w14:paraId="661E560A" w14:textId="77777777" w:rsidR="00886475" w:rsidRPr="0000327B" w:rsidRDefault="00886475" w:rsidP="0045641F">
            <w:r w:rsidRPr="0000327B">
              <w:t>2.</w:t>
            </w:r>
          </w:p>
        </w:tc>
        <w:tc>
          <w:tcPr>
            <w:tcW w:w="3590" w:type="dxa"/>
          </w:tcPr>
          <w:p w14:paraId="34D7AF73" w14:textId="77777777" w:rsidR="00886475" w:rsidRPr="0000327B" w:rsidRDefault="00886475" w:rsidP="0045641F"/>
        </w:tc>
        <w:tc>
          <w:tcPr>
            <w:tcW w:w="3969" w:type="dxa"/>
          </w:tcPr>
          <w:p w14:paraId="5172A53E" w14:textId="77777777" w:rsidR="00886475" w:rsidRPr="0000327B" w:rsidRDefault="00886475" w:rsidP="0045641F"/>
        </w:tc>
      </w:tr>
      <w:tr w:rsidR="002675B8" w:rsidRPr="0000327B" w14:paraId="77C3345B" w14:textId="77777777" w:rsidTr="00862A28">
        <w:tc>
          <w:tcPr>
            <w:tcW w:w="1797" w:type="dxa"/>
          </w:tcPr>
          <w:p w14:paraId="70D8F9D9" w14:textId="77777777" w:rsidR="00886475" w:rsidRPr="0000327B" w:rsidRDefault="00886475" w:rsidP="0045641F">
            <w:r w:rsidRPr="0000327B">
              <w:t>3.</w:t>
            </w:r>
          </w:p>
        </w:tc>
        <w:tc>
          <w:tcPr>
            <w:tcW w:w="3590" w:type="dxa"/>
          </w:tcPr>
          <w:p w14:paraId="4EF5DD90" w14:textId="77777777" w:rsidR="00886475" w:rsidRPr="0000327B" w:rsidRDefault="00886475" w:rsidP="0045641F"/>
        </w:tc>
        <w:tc>
          <w:tcPr>
            <w:tcW w:w="3969" w:type="dxa"/>
          </w:tcPr>
          <w:p w14:paraId="4941AE29" w14:textId="77777777" w:rsidR="00886475" w:rsidRPr="0000327B" w:rsidRDefault="00886475" w:rsidP="0045641F"/>
        </w:tc>
      </w:tr>
      <w:tr w:rsidR="002675B8" w:rsidRPr="0000327B" w14:paraId="538C353A" w14:textId="77777777" w:rsidTr="00862A28">
        <w:tc>
          <w:tcPr>
            <w:tcW w:w="1797" w:type="dxa"/>
          </w:tcPr>
          <w:p w14:paraId="16BC829E" w14:textId="77777777" w:rsidR="00886475" w:rsidRPr="0000327B" w:rsidRDefault="00886475" w:rsidP="0045641F">
            <w:r w:rsidRPr="0000327B">
              <w:t>Citas (iespēja papildināt)</w:t>
            </w:r>
          </w:p>
        </w:tc>
        <w:tc>
          <w:tcPr>
            <w:tcW w:w="3590" w:type="dxa"/>
          </w:tcPr>
          <w:p w14:paraId="58EBAF1B" w14:textId="77777777" w:rsidR="00886475" w:rsidRPr="0000327B" w:rsidRDefault="00886475" w:rsidP="0045641F"/>
        </w:tc>
        <w:tc>
          <w:tcPr>
            <w:tcW w:w="3969" w:type="dxa"/>
          </w:tcPr>
          <w:p w14:paraId="64A97220" w14:textId="77777777" w:rsidR="00886475" w:rsidRPr="0000327B" w:rsidRDefault="00886475" w:rsidP="0045641F"/>
        </w:tc>
      </w:tr>
      <w:tr w:rsidR="00886475" w:rsidRPr="0000327B" w14:paraId="0EEDD1D4" w14:textId="77777777" w:rsidTr="00862A28">
        <w:tc>
          <w:tcPr>
            <w:tcW w:w="1797" w:type="dxa"/>
          </w:tcPr>
          <w:p w14:paraId="44E2D8B9" w14:textId="77777777" w:rsidR="00886475" w:rsidRPr="0000327B" w:rsidRDefault="00886475" w:rsidP="0045641F">
            <w:r w:rsidRPr="0000327B">
              <w:t>Kopā pa ģeogrāfiskajiem tirgiem</w:t>
            </w:r>
          </w:p>
        </w:tc>
        <w:tc>
          <w:tcPr>
            <w:tcW w:w="3590" w:type="dxa"/>
          </w:tcPr>
          <w:p w14:paraId="4DA10533" w14:textId="77777777" w:rsidR="00886475" w:rsidRPr="0000327B" w:rsidRDefault="00886475" w:rsidP="0045641F"/>
        </w:tc>
        <w:tc>
          <w:tcPr>
            <w:tcW w:w="3969" w:type="dxa"/>
          </w:tcPr>
          <w:p w14:paraId="3551671F" w14:textId="77777777" w:rsidR="00886475" w:rsidRPr="0000327B" w:rsidRDefault="00886475" w:rsidP="0045641F"/>
        </w:tc>
      </w:tr>
    </w:tbl>
    <w:p w14:paraId="54976305" w14:textId="77777777" w:rsidR="00886475" w:rsidRPr="0000327B" w:rsidRDefault="00886475" w:rsidP="00886475"/>
    <w:p w14:paraId="4EBE88B6" w14:textId="77777777" w:rsidR="00C407C8" w:rsidRDefault="00C407C8" w:rsidP="00886475">
      <w:pPr>
        <w:rPr>
          <w:b/>
        </w:rPr>
      </w:pPr>
      <w:r w:rsidRPr="0000327B">
        <w:rPr>
          <w:sz w:val="28"/>
          <w:szCs w:val="28"/>
          <w:u w:val="single"/>
        </w:rPr>
        <w:t xml:space="preserve">5.4. Informācija par peļņu vai zaudējumiem no ilgtermiņa ieguldījumu objektu </w:t>
      </w:r>
      <w:r w:rsidRPr="00686735">
        <w:rPr>
          <w:sz w:val="28"/>
          <w:szCs w:val="28"/>
          <w:u w:val="single"/>
        </w:rPr>
        <w:t>atsavināšanas</w:t>
      </w:r>
      <w:r w:rsidRPr="00686735">
        <w:t xml:space="preserve"> (likuma 14.panta trešā daļa)</w:t>
      </w:r>
    </w:p>
    <w:p w14:paraId="7E8F9C68" w14:textId="77777777" w:rsidR="009C4BE8" w:rsidRPr="0000327B" w:rsidRDefault="009C4BE8" w:rsidP="00886475">
      <w:pPr>
        <w:rPr>
          <w:b/>
        </w:rPr>
      </w:pPr>
    </w:p>
    <w:tbl>
      <w:tblPr>
        <w:tblStyle w:val="TableGrid"/>
        <w:tblW w:w="0" w:type="auto"/>
        <w:tblInd w:w="-34" w:type="dxa"/>
        <w:tblLook w:val="04A0" w:firstRow="1" w:lastRow="0" w:firstColumn="1" w:lastColumn="0" w:noHBand="0" w:noVBand="1"/>
      </w:tblPr>
      <w:tblGrid>
        <w:gridCol w:w="1568"/>
        <w:gridCol w:w="1480"/>
        <w:gridCol w:w="1679"/>
        <w:gridCol w:w="1679"/>
        <w:gridCol w:w="1210"/>
        <w:gridCol w:w="1740"/>
      </w:tblGrid>
      <w:tr w:rsidR="002675B8" w:rsidRPr="0000327B" w14:paraId="404F6BAE" w14:textId="77777777" w:rsidTr="00686735">
        <w:tc>
          <w:tcPr>
            <w:tcW w:w="1568" w:type="dxa"/>
          </w:tcPr>
          <w:p w14:paraId="6670505E" w14:textId="77777777" w:rsidR="007C53ED" w:rsidRPr="0000327B" w:rsidRDefault="007C53ED" w:rsidP="00F64941">
            <w:pPr>
              <w:jc w:val="both"/>
            </w:pPr>
            <w:r w:rsidRPr="0000327B">
              <w:t>Ilgtermiņa ieguldījumu objekts</w:t>
            </w:r>
          </w:p>
          <w:p w14:paraId="7DC81976" w14:textId="77777777" w:rsidR="007C53ED" w:rsidRPr="0000327B" w:rsidRDefault="007C53ED" w:rsidP="00F64941">
            <w:pPr>
              <w:jc w:val="both"/>
            </w:pPr>
          </w:p>
          <w:p w14:paraId="0085B29E" w14:textId="77777777" w:rsidR="007C53ED" w:rsidRPr="0000327B" w:rsidRDefault="007C53ED" w:rsidP="00F64941">
            <w:pPr>
              <w:jc w:val="both"/>
            </w:pPr>
          </w:p>
        </w:tc>
        <w:tc>
          <w:tcPr>
            <w:tcW w:w="1480" w:type="dxa"/>
          </w:tcPr>
          <w:p w14:paraId="2421F67F" w14:textId="77777777" w:rsidR="007C53ED" w:rsidRPr="0000327B" w:rsidRDefault="007C53ED" w:rsidP="00F64941">
            <w:pPr>
              <w:jc w:val="both"/>
            </w:pPr>
            <w:r w:rsidRPr="0000327B">
              <w:t>Bilances vērtība izslēgšanas brīdī</w:t>
            </w:r>
          </w:p>
        </w:tc>
        <w:tc>
          <w:tcPr>
            <w:tcW w:w="1679" w:type="dxa"/>
          </w:tcPr>
          <w:p w14:paraId="45FA2839" w14:textId="77777777" w:rsidR="007C53ED" w:rsidRPr="0000327B" w:rsidRDefault="007C53ED" w:rsidP="00886475">
            <w:r w:rsidRPr="0000327B">
              <w:t>Atsavināšanas ieņēmumi</w:t>
            </w:r>
          </w:p>
          <w:p w14:paraId="28E5FFFE" w14:textId="77777777" w:rsidR="007C53ED" w:rsidRPr="0000327B" w:rsidRDefault="007C53ED" w:rsidP="00886475"/>
          <w:p w14:paraId="1A9A7703" w14:textId="77777777" w:rsidR="007C53ED" w:rsidRPr="0000327B" w:rsidRDefault="007C53ED" w:rsidP="00886475"/>
          <w:p w14:paraId="32D4695C" w14:textId="77777777" w:rsidR="007C53ED" w:rsidRPr="0000327B" w:rsidRDefault="007C53ED" w:rsidP="00886475"/>
        </w:tc>
        <w:tc>
          <w:tcPr>
            <w:tcW w:w="1679" w:type="dxa"/>
          </w:tcPr>
          <w:p w14:paraId="19DABBE6" w14:textId="77777777" w:rsidR="007C53ED" w:rsidRPr="0000327B" w:rsidRDefault="007C53ED" w:rsidP="00886475">
            <w:r w:rsidRPr="0000327B">
              <w:t>Atsavināšanas</w:t>
            </w:r>
          </w:p>
          <w:p w14:paraId="77673959" w14:textId="77777777" w:rsidR="007C53ED" w:rsidRPr="0000327B" w:rsidRDefault="0030660E" w:rsidP="00886475">
            <w:r w:rsidRPr="0000327B">
              <w:t>i</w:t>
            </w:r>
            <w:r w:rsidR="007C53ED" w:rsidRPr="0000327B">
              <w:t>zdevumi</w:t>
            </w:r>
          </w:p>
          <w:p w14:paraId="4E100085" w14:textId="77777777" w:rsidR="007C53ED" w:rsidRPr="0000327B" w:rsidRDefault="007C53ED" w:rsidP="00886475"/>
          <w:p w14:paraId="56F0CB74" w14:textId="77777777" w:rsidR="007C53ED" w:rsidRPr="0000327B" w:rsidRDefault="007C53ED" w:rsidP="00886475"/>
          <w:p w14:paraId="6EB9F283" w14:textId="77777777" w:rsidR="007C53ED" w:rsidRPr="0000327B" w:rsidRDefault="007C53ED" w:rsidP="00886475"/>
        </w:tc>
        <w:tc>
          <w:tcPr>
            <w:tcW w:w="1210" w:type="dxa"/>
          </w:tcPr>
          <w:p w14:paraId="6E996F77" w14:textId="77777777" w:rsidR="007C53ED" w:rsidRPr="0000327B" w:rsidRDefault="007C53ED" w:rsidP="00886475">
            <w:r w:rsidRPr="0000327B">
              <w:t>Bruto ieņēmumi</w:t>
            </w:r>
          </w:p>
          <w:p w14:paraId="0F562D62" w14:textId="77777777" w:rsidR="007C53ED" w:rsidRPr="0000327B" w:rsidRDefault="007C53ED" w:rsidP="00886475">
            <w:r w:rsidRPr="0000327B">
              <w:t>vai izdevumi</w:t>
            </w:r>
          </w:p>
        </w:tc>
        <w:tc>
          <w:tcPr>
            <w:tcW w:w="1740" w:type="dxa"/>
          </w:tcPr>
          <w:p w14:paraId="7817B388" w14:textId="77777777" w:rsidR="007C53ED" w:rsidRPr="0000327B" w:rsidRDefault="007C53ED" w:rsidP="00886475">
            <w:r w:rsidRPr="0000327B">
              <w:t>Peļņa vai zaudējumi no objekta atsavināšanas</w:t>
            </w:r>
          </w:p>
        </w:tc>
      </w:tr>
      <w:tr w:rsidR="002675B8" w:rsidRPr="0000327B" w14:paraId="713E980C" w14:textId="77777777" w:rsidTr="00686735">
        <w:tc>
          <w:tcPr>
            <w:tcW w:w="1568" w:type="dxa"/>
          </w:tcPr>
          <w:p w14:paraId="41E2D50B" w14:textId="77777777" w:rsidR="007C53ED" w:rsidRPr="0000327B" w:rsidRDefault="007C53ED" w:rsidP="00886475">
            <w:r w:rsidRPr="0000327B">
              <w:t>Ilgtermiņa ieguldījumu objekts Nr.1</w:t>
            </w:r>
          </w:p>
        </w:tc>
        <w:tc>
          <w:tcPr>
            <w:tcW w:w="1480" w:type="dxa"/>
          </w:tcPr>
          <w:p w14:paraId="3613D0E0" w14:textId="77777777" w:rsidR="007C53ED" w:rsidRPr="0000327B" w:rsidRDefault="007C53ED" w:rsidP="00886475"/>
        </w:tc>
        <w:tc>
          <w:tcPr>
            <w:tcW w:w="1679" w:type="dxa"/>
          </w:tcPr>
          <w:p w14:paraId="3140FEF6" w14:textId="77777777" w:rsidR="007C53ED" w:rsidRPr="0000327B" w:rsidRDefault="007C53ED" w:rsidP="00886475"/>
        </w:tc>
        <w:tc>
          <w:tcPr>
            <w:tcW w:w="1679" w:type="dxa"/>
          </w:tcPr>
          <w:p w14:paraId="2581F830" w14:textId="77777777" w:rsidR="007C53ED" w:rsidRPr="0000327B" w:rsidRDefault="007C53ED" w:rsidP="00886475"/>
        </w:tc>
        <w:tc>
          <w:tcPr>
            <w:tcW w:w="1210" w:type="dxa"/>
          </w:tcPr>
          <w:p w14:paraId="061B1498" w14:textId="77777777" w:rsidR="007C53ED" w:rsidRPr="0000327B" w:rsidRDefault="007C53ED" w:rsidP="00886475"/>
        </w:tc>
        <w:tc>
          <w:tcPr>
            <w:tcW w:w="1740" w:type="dxa"/>
          </w:tcPr>
          <w:p w14:paraId="57F1C5D0" w14:textId="77777777" w:rsidR="007C53ED" w:rsidRPr="0000327B" w:rsidRDefault="007C53ED" w:rsidP="00886475"/>
        </w:tc>
      </w:tr>
      <w:tr w:rsidR="002675B8" w:rsidRPr="0000327B" w14:paraId="1A55292A" w14:textId="77777777" w:rsidTr="00686735">
        <w:tc>
          <w:tcPr>
            <w:tcW w:w="1568" w:type="dxa"/>
          </w:tcPr>
          <w:p w14:paraId="095BFC40" w14:textId="77777777" w:rsidR="007C53ED" w:rsidRPr="0000327B" w:rsidRDefault="007C53ED" w:rsidP="00886475">
            <w:r w:rsidRPr="0000327B">
              <w:t>Ilgtermiņa ieguldījumu objekts Nr.2</w:t>
            </w:r>
          </w:p>
        </w:tc>
        <w:tc>
          <w:tcPr>
            <w:tcW w:w="1480" w:type="dxa"/>
          </w:tcPr>
          <w:p w14:paraId="28E8C857" w14:textId="77777777" w:rsidR="007C53ED" w:rsidRPr="0000327B" w:rsidRDefault="007C53ED" w:rsidP="00886475"/>
        </w:tc>
        <w:tc>
          <w:tcPr>
            <w:tcW w:w="1679" w:type="dxa"/>
          </w:tcPr>
          <w:p w14:paraId="055A8814" w14:textId="77777777" w:rsidR="007C53ED" w:rsidRPr="0000327B" w:rsidRDefault="007C53ED" w:rsidP="00886475"/>
        </w:tc>
        <w:tc>
          <w:tcPr>
            <w:tcW w:w="1679" w:type="dxa"/>
          </w:tcPr>
          <w:p w14:paraId="7D230BE7" w14:textId="77777777" w:rsidR="007C53ED" w:rsidRPr="0000327B" w:rsidRDefault="007C53ED" w:rsidP="00886475"/>
        </w:tc>
        <w:tc>
          <w:tcPr>
            <w:tcW w:w="1210" w:type="dxa"/>
          </w:tcPr>
          <w:p w14:paraId="448C964D" w14:textId="77777777" w:rsidR="007C53ED" w:rsidRPr="0000327B" w:rsidRDefault="007C53ED" w:rsidP="00886475"/>
        </w:tc>
        <w:tc>
          <w:tcPr>
            <w:tcW w:w="1740" w:type="dxa"/>
          </w:tcPr>
          <w:p w14:paraId="606EEBB3" w14:textId="77777777" w:rsidR="007C53ED" w:rsidRPr="0000327B" w:rsidRDefault="007C53ED" w:rsidP="00886475"/>
        </w:tc>
      </w:tr>
      <w:tr w:rsidR="002675B8" w:rsidRPr="0000327B" w14:paraId="6384C58C" w14:textId="77777777" w:rsidTr="00686735">
        <w:tc>
          <w:tcPr>
            <w:tcW w:w="1568" w:type="dxa"/>
          </w:tcPr>
          <w:p w14:paraId="501902C1" w14:textId="77777777" w:rsidR="007C53ED" w:rsidRPr="0000327B" w:rsidRDefault="007C53ED" w:rsidP="00886475">
            <w:r w:rsidRPr="0000327B">
              <w:t>Ilgtermiņa ieguldījumu objekts Nr.3</w:t>
            </w:r>
          </w:p>
        </w:tc>
        <w:tc>
          <w:tcPr>
            <w:tcW w:w="1480" w:type="dxa"/>
          </w:tcPr>
          <w:p w14:paraId="6A8B7F6D" w14:textId="77777777" w:rsidR="007C53ED" w:rsidRPr="0000327B" w:rsidRDefault="007C53ED" w:rsidP="00886475"/>
        </w:tc>
        <w:tc>
          <w:tcPr>
            <w:tcW w:w="1679" w:type="dxa"/>
          </w:tcPr>
          <w:p w14:paraId="04A46639" w14:textId="77777777" w:rsidR="007C53ED" w:rsidRPr="0000327B" w:rsidRDefault="007C53ED" w:rsidP="00886475"/>
        </w:tc>
        <w:tc>
          <w:tcPr>
            <w:tcW w:w="1679" w:type="dxa"/>
          </w:tcPr>
          <w:p w14:paraId="31F24238" w14:textId="77777777" w:rsidR="007C53ED" w:rsidRPr="0000327B" w:rsidRDefault="007C53ED" w:rsidP="00886475"/>
        </w:tc>
        <w:tc>
          <w:tcPr>
            <w:tcW w:w="1210" w:type="dxa"/>
          </w:tcPr>
          <w:p w14:paraId="35E329F3" w14:textId="77777777" w:rsidR="007C53ED" w:rsidRPr="0000327B" w:rsidRDefault="007C53ED" w:rsidP="00886475"/>
        </w:tc>
        <w:tc>
          <w:tcPr>
            <w:tcW w:w="1740" w:type="dxa"/>
          </w:tcPr>
          <w:p w14:paraId="66CD0D51" w14:textId="77777777" w:rsidR="007C53ED" w:rsidRPr="0000327B" w:rsidRDefault="007C53ED" w:rsidP="00886475"/>
        </w:tc>
      </w:tr>
      <w:tr w:rsidR="002675B8" w:rsidRPr="0000327B" w14:paraId="56E88CE1" w14:textId="77777777" w:rsidTr="00686735">
        <w:tc>
          <w:tcPr>
            <w:tcW w:w="1568" w:type="dxa"/>
          </w:tcPr>
          <w:p w14:paraId="779B85FD" w14:textId="182551A1" w:rsidR="007C53ED" w:rsidRPr="0000327B" w:rsidRDefault="00A738C4" w:rsidP="00886475">
            <w:r>
              <w:t>Iespēja papildināt</w:t>
            </w:r>
          </w:p>
        </w:tc>
        <w:tc>
          <w:tcPr>
            <w:tcW w:w="1480" w:type="dxa"/>
          </w:tcPr>
          <w:p w14:paraId="24703DF6" w14:textId="77777777" w:rsidR="007C53ED" w:rsidRPr="0000327B" w:rsidRDefault="007C53ED" w:rsidP="00886475"/>
        </w:tc>
        <w:tc>
          <w:tcPr>
            <w:tcW w:w="1679" w:type="dxa"/>
          </w:tcPr>
          <w:p w14:paraId="0105D45F" w14:textId="77777777" w:rsidR="007C53ED" w:rsidRPr="0000327B" w:rsidRDefault="007C53ED" w:rsidP="00886475"/>
        </w:tc>
        <w:tc>
          <w:tcPr>
            <w:tcW w:w="1679" w:type="dxa"/>
          </w:tcPr>
          <w:p w14:paraId="57B0F75C" w14:textId="77777777" w:rsidR="007C53ED" w:rsidRPr="0000327B" w:rsidRDefault="007C53ED" w:rsidP="00886475"/>
        </w:tc>
        <w:tc>
          <w:tcPr>
            <w:tcW w:w="1210" w:type="dxa"/>
          </w:tcPr>
          <w:p w14:paraId="3B0E5CC4" w14:textId="77777777" w:rsidR="007C53ED" w:rsidRPr="0000327B" w:rsidRDefault="007C53ED" w:rsidP="00886475"/>
        </w:tc>
        <w:tc>
          <w:tcPr>
            <w:tcW w:w="1740" w:type="dxa"/>
          </w:tcPr>
          <w:p w14:paraId="31099010" w14:textId="77777777" w:rsidR="007C53ED" w:rsidRPr="0000327B" w:rsidRDefault="007C53ED" w:rsidP="00886475"/>
        </w:tc>
      </w:tr>
      <w:tr w:rsidR="007C53ED" w:rsidRPr="0000327B" w14:paraId="552154BB" w14:textId="77777777" w:rsidTr="00686735">
        <w:tc>
          <w:tcPr>
            <w:tcW w:w="1568" w:type="dxa"/>
          </w:tcPr>
          <w:p w14:paraId="32717020" w14:textId="77777777" w:rsidR="007C53ED" w:rsidRPr="0000327B" w:rsidRDefault="007C53ED" w:rsidP="00886475">
            <w:r w:rsidRPr="0000327B">
              <w:t>Kopā</w:t>
            </w:r>
          </w:p>
        </w:tc>
        <w:tc>
          <w:tcPr>
            <w:tcW w:w="1480" w:type="dxa"/>
          </w:tcPr>
          <w:p w14:paraId="44E7540A" w14:textId="77777777" w:rsidR="007C53ED" w:rsidRPr="0000327B" w:rsidRDefault="007C53ED" w:rsidP="00886475"/>
        </w:tc>
        <w:tc>
          <w:tcPr>
            <w:tcW w:w="1679" w:type="dxa"/>
          </w:tcPr>
          <w:p w14:paraId="798FEA5B" w14:textId="77777777" w:rsidR="007C53ED" w:rsidRPr="0000327B" w:rsidRDefault="007C53ED" w:rsidP="00886475"/>
        </w:tc>
        <w:tc>
          <w:tcPr>
            <w:tcW w:w="1679" w:type="dxa"/>
          </w:tcPr>
          <w:p w14:paraId="211EA663" w14:textId="77777777" w:rsidR="007C53ED" w:rsidRPr="0000327B" w:rsidRDefault="007C53ED" w:rsidP="00886475"/>
        </w:tc>
        <w:tc>
          <w:tcPr>
            <w:tcW w:w="1210" w:type="dxa"/>
          </w:tcPr>
          <w:p w14:paraId="2FE1EB39" w14:textId="77777777" w:rsidR="007C53ED" w:rsidRPr="0000327B" w:rsidRDefault="007C53ED" w:rsidP="00886475"/>
        </w:tc>
        <w:tc>
          <w:tcPr>
            <w:tcW w:w="1740" w:type="dxa"/>
          </w:tcPr>
          <w:p w14:paraId="0909B996" w14:textId="77777777" w:rsidR="007C53ED" w:rsidRPr="0000327B" w:rsidRDefault="007C53ED" w:rsidP="00886475"/>
        </w:tc>
      </w:tr>
    </w:tbl>
    <w:p w14:paraId="7ABC6E56" w14:textId="77777777" w:rsidR="00C407C8" w:rsidRPr="0000327B" w:rsidRDefault="00C407C8" w:rsidP="00886475"/>
    <w:p w14:paraId="29E1C25E" w14:textId="77777777" w:rsidR="00C407C8" w:rsidRPr="0000327B" w:rsidRDefault="00C407C8" w:rsidP="00886475"/>
    <w:p w14:paraId="3F0AEAEE" w14:textId="2FE05E7C" w:rsidR="003B6FF7" w:rsidRPr="00686735" w:rsidRDefault="00C407C8" w:rsidP="00886475">
      <w:r w:rsidRPr="00686735">
        <w:rPr>
          <w:sz w:val="28"/>
          <w:szCs w:val="28"/>
          <w:u w:val="single"/>
        </w:rPr>
        <w:t>5.5</w:t>
      </w:r>
      <w:r w:rsidR="004A1666" w:rsidRPr="00686735">
        <w:rPr>
          <w:sz w:val="28"/>
          <w:szCs w:val="28"/>
          <w:u w:val="single"/>
        </w:rPr>
        <w:t>.</w:t>
      </w:r>
      <w:r w:rsidR="003B6FF7" w:rsidRPr="00686735">
        <w:rPr>
          <w:sz w:val="28"/>
          <w:szCs w:val="28"/>
          <w:u w:val="single"/>
        </w:rPr>
        <w:t xml:space="preserve"> Ar nepabeigtajiem būvdarbu</w:t>
      </w:r>
      <w:r w:rsidR="00971AA1" w:rsidRPr="00686735">
        <w:rPr>
          <w:sz w:val="28"/>
          <w:szCs w:val="28"/>
          <w:u w:val="single"/>
        </w:rPr>
        <w:t xml:space="preserve"> </w:t>
      </w:r>
      <w:r w:rsidR="003B6FF7" w:rsidRPr="00686735">
        <w:rPr>
          <w:sz w:val="28"/>
          <w:szCs w:val="28"/>
          <w:u w:val="single"/>
        </w:rPr>
        <w:t xml:space="preserve"> līgumiem saistītie ieņēmumi un izmaksas</w:t>
      </w:r>
      <w:r w:rsidR="00F64941">
        <w:rPr>
          <w:sz w:val="28"/>
          <w:szCs w:val="28"/>
          <w:u w:val="single"/>
        </w:rPr>
        <w:t xml:space="preserve"> </w:t>
      </w:r>
      <w:r w:rsidR="003B6FF7" w:rsidRPr="00686735">
        <w:rPr>
          <w:rStyle w:val="FootnoteReference"/>
          <w:sz w:val="28"/>
          <w:szCs w:val="28"/>
          <w:u w:val="single"/>
        </w:rPr>
        <w:footnoteReference w:id="31"/>
      </w:r>
      <w:r w:rsidR="003B6FF7" w:rsidRPr="00686735">
        <w:t xml:space="preserve"> (MK </w:t>
      </w:r>
      <w:r w:rsidR="0030660E" w:rsidRPr="00686735">
        <w:t xml:space="preserve">noteikumu </w:t>
      </w:r>
      <w:r w:rsidR="003B6FF7" w:rsidRPr="00686735">
        <w:t>194.2apakšpunkts)</w:t>
      </w:r>
    </w:p>
    <w:p w14:paraId="20E37644" w14:textId="77777777" w:rsidR="009C4BE8" w:rsidRPr="0000327B" w:rsidRDefault="009C4BE8" w:rsidP="00886475"/>
    <w:tbl>
      <w:tblPr>
        <w:tblStyle w:val="TableGrid"/>
        <w:tblW w:w="0" w:type="auto"/>
        <w:tblInd w:w="-34" w:type="dxa"/>
        <w:tblLook w:val="04A0" w:firstRow="1" w:lastRow="0" w:firstColumn="1" w:lastColumn="0" w:noHBand="0" w:noVBand="1"/>
      </w:tblPr>
      <w:tblGrid>
        <w:gridCol w:w="1540"/>
        <w:gridCol w:w="1509"/>
        <w:gridCol w:w="1509"/>
        <w:gridCol w:w="1509"/>
        <w:gridCol w:w="1528"/>
        <w:gridCol w:w="1761"/>
      </w:tblGrid>
      <w:tr w:rsidR="002675B8" w:rsidRPr="0000327B" w14:paraId="7F71672D" w14:textId="77777777" w:rsidTr="00686735">
        <w:tc>
          <w:tcPr>
            <w:tcW w:w="1540" w:type="dxa"/>
          </w:tcPr>
          <w:p w14:paraId="513CE552" w14:textId="77777777" w:rsidR="003B6FF7" w:rsidRPr="0000327B" w:rsidRDefault="003B6FF7" w:rsidP="00886475">
            <w:r w:rsidRPr="0000327B">
              <w:t>Pasūtītājs un līguma Nr.</w:t>
            </w:r>
          </w:p>
        </w:tc>
        <w:tc>
          <w:tcPr>
            <w:tcW w:w="1509" w:type="dxa"/>
          </w:tcPr>
          <w:p w14:paraId="283653BB" w14:textId="77777777" w:rsidR="003B6FF7" w:rsidRPr="0000327B" w:rsidRDefault="007E7135" w:rsidP="00886475">
            <w:r w:rsidRPr="0000327B">
              <w:t>Radušos izmaksu kopsumma</w:t>
            </w:r>
          </w:p>
        </w:tc>
        <w:tc>
          <w:tcPr>
            <w:tcW w:w="1509" w:type="dxa"/>
          </w:tcPr>
          <w:p w14:paraId="4736F7B6" w14:textId="77777777" w:rsidR="003B6FF7" w:rsidRPr="0000327B" w:rsidRDefault="003B6FF7" w:rsidP="00886475">
            <w:r w:rsidRPr="0000327B">
              <w:t>Atzīto ieņēmumu kopsumma</w:t>
            </w:r>
          </w:p>
        </w:tc>
        <w:tc>
          <w:tcPr>
            <w:tcW w:w="1509" w:type="dxa"/>
          </w:tcPr>
          <w:p w14:paraId="22C9E599" w14:textId="77777777" w:rsidR="003B6FF7" w:rsidRPr="0000327B" w:rsidRDefault="007E7135" w:rsidP="007E7135">
            <w:r w:rsidRPr="0000327B">
              <w:t>Aplēsto g</w:t>
            </w:r>
            <w:r w:rsidR="003B6FF7" w:rsidRPr="0000327B">
              <w:t xml:space="preserve">aidāmo zaudējumu </w:t>
            </w:r>
            <w:r w:rsidRPr="0000327B">
              <w:t>kopsumma (ja tāda ir</w:t>
            </w:r>
            <w:r w:rsidR="003B6FF7" w:rsidRPr="0000327B">
              <w:t>i)</w:t>
            </w:r>
          </w:p>
        </w:tc>
        <w:tc>
          <w:tcPr>
            <w:tcW w:w="1528" w:type="dxa"/>
          </w:tcPr>
          <w:p w14:paraId="3679E850" w14:textId="77777777" w:rsidR="003B6FF7" w:rsidRPr="0000327B" w:rsidRDefault="003B6FF7" w:rsidP="00886475">
            <w:r w:rsidRPr="0000327B">
              <w:t>No pasūtītājiem saņemto avansa maksājumu kopsumma</w:t>
            </w:r>
          </w:p>
        </w:tc>
        <w:tc>
          <w:tcPr>
            <w:tcW w:w="1761" w:type="dxa"/>
          </w:tcPr>
          <w:p w14:paraId="7DD214B5" w14:textId="77777777" w:rsidR="003B6FF7" w:rsidRPr="0000327B" w:rsidRDefault="00327FAA" w:rsidP="00886475">
            <w:r w:rsidRPr="0000327B">
              <w:t xml:space="preserve">Pasūtītāju aizturēto maksājumu kopsumma par līguma nosacījumu neievērošanu vai </w:t>
            </w:r>
            <w:r w:rsidRPr="0000327B">
              <w:lastRenderedPageBreak/>
              <w:t>nekvalitatīvu darbu izpildi</w:t>
            </w:r>
          </w:p>
        </w:tc>
      </w:tr>
      <w:tr w:rsidR="002675B8" w:rsidRPr="0000327B" w14:paraId="64606AE4" w14:textId="77777777" w:rsidTr="00686735">
        <w:tc>
          <w:tcPr>
            <w:tcW w:w="1540" w:type="dxa"/>
          </w:tcPr>
          <w:p w14:paraId="3C901A44" w14:textId="77777777" w:rsidR="003B6FF7" w:rsidRPr="0000327B" w:rsidRDefault="00327FAA" w:rsidP="00886475">
            <w:r w:rsidRPr="0000327B">
              <w:lastRenderedPageBreak/>
              <w:t>Nr.1</w:t>
            </w:r>
          </w:p>
        </w:tc>
        <w:tc>
          <w:tcPr>
            <w:tcW w:w="1509" w:type="dxa"/>
          </w:tcPr>
          <w:p w14:paraId="7F4C7259" w14:textId="77777777" w:rsidR="003B6FF7" w:rsidRPr="0000327B" w:rsidRDefault="003B6FF7" w:rsidP="00886475"/>
        </w:tc>
        <w:tc>
          <w:tcPr>
            <w:tcW w:w="1509" w:type="dxa"/>
          </w:tcPr>
          <w:p w14:paraId="32CBC3C2" w14:textId="77777777" w:rsidR="003B6FF7" w:rsidRPr="0000327B" w:rsidRDefault="003B6FF7" w:rsidP="00886475"/>
        </w:tc>
        <w:tc>
          <w:tcPr>
            <w:tcW w:w="1509" w:type="dxa"/>
          </w:tcPr>
          <w:p w14:paraId="4E21B408" w14:textId="77777777" w:rsidR="003B6FF7" w:rsidRPr="0000327B" w:rsidRDefault="003B6FF7" w:rsidP="00886475"/>
        </w:tc>
        <w:tc>
          <w:tcPr>
            <w:tcW w:w="1528" w:type="dxa"/>
          </w:tcPr>
          <w:p w14:paraId="7E04667A" w14:textId="77777777" w:rsidR="003B6FF7" w:rsidRPr="0000327B" w:rsidRDefault="003B6FF7" w:rsidP="00886475"/>
        </w:tc>
        <w:tc>
          <w:tcPr>
            <w:tcW w:w="1761" w:type="dxa"/>
          </w:tcPr>
          <w:p w14:paraId="09DC52C8" w14:textId="77777777" w:rsidR="003B6FF7" w:rsidRPr="0000327B" w:rsidRDefault="003B6FF7" w:rsidP="00886475"/>
        </w:tc>
      </w:tr>
      <w:tr w:rsidR="002675B8" w:rsidRPr="0000327B" w14:paraId="621F09BA" w14:textId="77777777" w:rsidTr="00686735">
        <w:tc>
          <w:tcPr>
            <w:tcW w:w="1540" w:type="dxa"/>
          </w:tcPr>
          <w:p w14:paraId="61F19B6C" w14:textId="77777777" w:rsidR="003B6FF7" w:rsidRPr="0000327B" w:rsidRDefault="00327FAA" w:rsidP="00886475">
            <w:r w:rsidRPr="0000327B">
              <w:t>Nr.2</w:t>
            </w:r>
          </w:p>
        </w:tc>
        <w:tc>
          <w:tcPr>
            <w:tcW w:w="1509" w:type="dxa"/>
          </w:tcPr>
          <w:p w14:paraId="0CE45BF9" w14:textId="77777777" w:rsidR="003B6FF7" w:rsidRPr="0000327B" w:rsidRDefault="003B6FF7" w:rsidP="00886475"/>
        </w:tc>
        <w:tc>
          <w:tcPr>
            <w:tcW w:w="1509" w:type="dxa"/>
          </w:tcPr>
          <w:p w14:paraId="2FA91BDA" w14:textId="77777777" w:rsidR="003B6FF7" w:rsidRPr="0000327B" w:rsidRDefault="003B6FF7" w:rsidP="00886475"/>
        </w:tc>
        <w:tc>
          <w:tcPr>
            <w:tcW w:w="1509" w:type="dxa"/>
          </w:tcPr>
          <w:p w14:paraId="059E3D1C" w14:textId="77777777" w:rsidR="003B6FF7" w:rsidRPr="0000327B" w:rsidRDefault="003B6FF7" w:rsidP="00886475"/>
        </w:tc>
        <w:tc>
          <w:tcPr>
            <w:tcW w:w="1528" w:type="dxa"/>
          </w:tcPr>
          <w:p w14:paraId="229B1684" w14:textId="77777777" w:rsidR="003B6FF7" w:rsidRPr="0000327B" w:rsidRDefault="003B6FF7" w:rsidP="00886475"/>
        </w:tc>
        <w:tc>
          <w:tcPr>
            <w:tcW w:w="1761" w:type="dxa"/>
          </w:tcPr>
          <w:p w14:paraId="32BB9A66" w14:textId="77777777" w:rsidR="003B6FF7" w:rsidRPr="0000327B" w:rsidRDefault="003B6FF7" w:rsidP="00886475"/>
        </w:tc>
      </w:tr>
      <w:tr w:rsidR="002675B8" w:rsidRPr="0000327B" w14:paraId="6D4FE9A5" w14:textId="77777777" w:rsidTr="00686735">
        <w:tc>
          <w:tcPr>
            <w:tcW w:w="1540" w:type="dxa"/>
          </w:tcPr>
          <w:p w14:paraId="5BC51A22" w14:textId="77777777" w:rsidR="004A1666" w:rsidRPr="0000327B" w:rsidRDefault="004A1666" w:rsidP="00886475">
            <w:r w:rsidRPr="0000327B">
              <w:t>Nr.3</w:t>
            </w:r>
          </w:p>
        </w:tc>
        <w:tc>
          <w:tcPr>
            <w:tcW w:w="1509" w:type="dxa"/>
          </w:tcPr>
          <w:p w14:paraId="338863F8" w14:textId="77777777" w:rsidR="004A1666" w:rsidRPr="0000327B" w:rsidRDefault="004A1666" w:rsidP="00886475"/>
        </w:tc>
        <w:tc>
          <w:tcPr>
            <w:tcW w:w="1509" w:type="dxa"/>
          </w:tcPr>
          <w:p w14:paraId="126FDDDD" w14:textId="77777777" w:rsidR="004A1666" w:rsidRPr="0000327B" w:rsidRDefault="004A1666" w:rsidP="00886475"/>
        </w:tc>
        <w:tc>
          <w:tcPr>
            <w:tcW w:w="1509" w:type="dxa"/>
          </w:tcPr>
          <w:p w14:paraId="689F26AC" w14:textId="77777777" w:rsidR="004A1666" w:rsidRPr="0000327B" w:rsidRDefault="004A1666" w:rsidP="00886475"/>
        </w:tc>
        <w:tc>
          <w:tcPr>
            <w:tcW w:w="1528" w:type="dxa"/>
          </w:tcPr>
          <w:p w14:paraId="3C9B87F3" w14:textId="77777777" w:rsidR="004A1666" w:rsidRPr="0000327B" w:rsidRDefault="004A1666" w:rsidP="00886475"/>
        </w:tc>
        <w:tc>
          <w:tcPr>
            <w:tcW w:w="1761" w:type="dxa"/>
          </w:tcPr>
          <w:p w14:paraId="35BB4B98" w14:textId="77777777" w:rsidR="004A1666" w:rsidRPr="0000327B" w:rsidRDefault="004A1666" w:rsidP="00886475"/>
        </w:tc>
      </w:tr>
      <w:tr w:rsidR="002675B8" w:rsidRPr="0000327B" w14:paraId="7EC52B9A" w14:textId="77777777" w:rsidTr="00686735">
        <w:tc>
          <w:tcPr>
            <w:tcW w:w="1540" w:type="dxa"/>
          </w:tcPr>
          <w:p w14:paraId="2DC36092" w14:textId="77777777" w:rsidR="004A1666" w:rsidRPr="0000327B" w:rsidRDefault="004A1666" w:rsidP="00886475">
            <w:r w:rsidRPr="0000327B">
              <w:t>Nr.4</w:t>
            </w:r>
          </w:p>
        </w:tc>
        <w:tc>
          <w:tcPr>
            <w:tcW w:w="1509" w:type="dxa"/>
          </w:tcPr>
          <w:p w14:paraId="3B5C7DCE" w14:textId="77777777" w:rsidR="004A1666" w:rsidRPr="0000327B" w:rsidRDefault="004A1666" w:rsidP="00886475"/>
        </w:tc>
        <w:tc>
          <w:tcPr>
            <w:tcW w:w="1509" w:type="dxa"/>
          </w:tcPr>
          <w:p w14:paraId="66532D96" w14:textId="77777777" w:rsidR="004A1666" w:rsidRPr="0000327B" w:rsidRDefault="004A1666" w:rsidP="00886475"/>
        </w:tc>
        <w:tc>
          <w:tcPr>
            <w:tcW w:w="1509" w:type="dxa"/>
          </w:tcPr>
          <w:p w14:paraId="2008C6F5" w14:textId="77777777" w:rsidR="004A1666" w:rsidRPr="0000327B" w:rsidRDefault="004A1666" w:rsidP="00886475"/>
        </w:tc>
        <w:tc>
          <w:tcPr>
            <w:tcW w:w="1528" w:type="dxa"/>
          </w:tcPr>
          <w:p w14:paraId="0BC57B53" w14:textId="77777777" w:rsidR="004A1666" w:rsidRPr="0000327B" w:rsidRDefault="004A1666" w:rsidP="00886475"/>
        </w:tc>
        <w:tc>
          <w:tcPr>
            <w:tcW w:w="1761" w:type="dxa"/>
          </w:tcPr>
          <w:p w14:paraId="3218DC38" w14:textId="77777777" w:rsidR="004A1666" w:rsidRPr="0000327B" w:rsidRDefault="004A1666" w:rsidP="00886475"/>
        </w:tc>
      </w:tr>
      <w:tr w:rsidR="003B6FF7" w:rsidRPr="0000327B" w14:paraId="56431095" w14:textId="77777777" w:rsidTr="00686735">
        <w:tc>
          <w:tcPr>
            <w:tcW w:w="1540" w:type="dxa"/>
          </w:tcPr>
          <w:p w14:paraId="6D26BC49" w14:textId="77777777" w:rsidR="003B6FF7" w:rsidRPr="0000327B" w:rsidRDefault="004A1666" w:rsidP="00886475">
            <w:r w:rsidRPr="0000327B">
              <w:t>Nr.5</w:t>
            </w:r>
            <w:r w:rsidR="00327FAA" w:rsidRPr="0000327B">
              <w:t xml:space="preserve"> (iespēja papildināt)</w:t>
            </w:r>
          </w:p>
        </w:tc>
        <w:tc>
          <w:tcPr>
            <w:tcW w:w="1509" w:type="dxa"/>
          </w:tcPr>
          <w:p w14:paraId="02123AC7" w14:textId="77777777" w:rsidR="003B6FF7" w:rsidRPr="0000327B" w:rsidRDefault="003B6FF7" w:rsidP="00886475"/>
        </w:tc>
        <w:tc>
          <w:tcPr>
            <w:tcW w:w="1509" w:type="dxa"/>
          </w:tcPr>
          <w:p w14:paraId="10659A52" w14:textId="77777777" w:rsidR="003B6FF7" w:rsidRPr="0000327B" w:rsidRDefault="003B6FF7" w:rsidP="00886475"/>
        </w:tc>
        <w:tc>
          <w:tcPr>
            <w:tcW w:w="1509" w:type="dxa"/>
          </w:tcPr>
          <w:p w14:paraId="24DDEDD8" w14:textId="77777777" w:rsidR="003B6FF7" w:rsidRPr="0000327B" w:rsidRDefault="003B6FF7" w:rsidP="00886475"/>
        </w:tc>
        <w:tc>
          <w:tcPr>
            <w:tcW w:w="1528" w:type="dxa"/>
          </w:tcPr>
          <w:p w14:paraId="70FA4ED5" w14:textId="77777777" w:rsidR="003B6FF7" w:rsidRPr="0000327B" w:rsidRDefault="003B6FF7" w:rsidP="00886475"/>
        </w:tc>
        <w:tc>
          <w:tcPr>
            <w:tcW w:w="1761" w:type="dxa"/>
          </w:tcPr>
          <w:p w14:paraId="4DAF39A3" w14:textId="77777777" w:rsidR="003B6FF7" w:rsidRPr="0000327B" w:rsidRDefault="003B6FF7" w:rsidP="00886475"/>
        </w:tc>
      </w:tr>
    </w:tbl>
    <w:p w14:paraId="65E01352" w14:textId="77777777" w:rsidR="003B6FF7" w:rsidRPr="0000327B" w:rsidRDefault="003B6FF7" w:rsidP="00886475"/>
    <w:p w14:paraId="60521FE8" w14:textId="77777777" w:rsidR="00FD2B9D" w:rsidRPr="0000327B" w:rsidRDefault="00047096" w:rsidP="00FD2B9D">
      <w:pPr>
        <w:rPr>
          <w:u w:val="single"/>
        </w:rPr>
      </w:pPr>
      <w:r w:rsidRPr="0000327B">
        <w:rPr>
          <w:sz w:val="28"/>
          <w:szCs w:val="28"/>
          <w:u w:val="single"/>
        </w:rPr>
        <w:t>5.6</w:t>
      </w:r>
      <w:r w:rsidR="00FD2B9D" w:rsidRPr="0000327B">
        <w:rPr>
          <w:u w:val="single"/>
        </w:rPr>
        <w:t xml:space="preserve"> </w:t>
      </w:r>
      <w:r w:rsidR="00FD2B9D" w:rsidRPr="0000327B">
        <w:rPr>
          <w:sz w:val="28"/>
          <w:szCs w:val="28"/>
          <w:u w:val="single"/>
        </w:rPr>
        <w:t>Pārējie</w:t>
      </w:r>
      <w:r w:rsidR="00E67CED" w:rsidRPr="0000327B">
        <w:rPr>
          <w:sz w:val="28"/>
          <w:szCs w:val="28"/>
          <w:u w:val="single"/>
        </w:rPr>
        <w:t xml:space="preserve"> saimnieciskās darbības</w:t>
      </w:r>
      <w:r w:rsidR="00FD2B9D" w:rsidRPr="0000327B">
        <w:rPr>
          <w:sz w:val="28"/>
          <w:szCs w:val="28"/>
          <w:u w:val="single"/>
        </w:rPr>
        <w:t xml:space="preserve"> izdevumi</w:t>
      </w:r>
      <w:r w:rsidR="00FD2B9D" w:rsidRPr="0000327B">
        <w:rPr>
          <w:u w:val="single"/>
        </w:rPr>
        <w:t xml:space="preserve"> </w:t>
      </w:r>
    </w:p>
    <w:tbl>
      <w:tblPr>
        <w:tblStyle w:val="TableGrid"/>
        <w:tblW w:w="0" w:type="auto"/>
        <w:tblInd w:w="-34" w:type="dxa"/>
        <w:tblLook w:val="04A0" w:firstRow="1" w:lastRow="0" w:firstColumn="1" w:lastColumn="0" w:noHBand="0" w:noVBand="1"/>
      </w:tblPr>
      <w:tblGrid>
        <w:gridCol w:w="1348"/>
        <w:gridCol w:w="5598"/>
        <w:gridCol w:w="2410"/>
      </w:tblGrid>
      <w:tr w:rsidR="002675B8" w:rsidRPr="0000327B" w14:paraId="5CA4AFEF" w14:textId="77777777" w:rsidTr="00686735">
        <w:trPr>
          <w:trHeight w:val="330"/>
        </w:trPr>
        <w:tc>
          <w:tcPr>
            <w:tcW w:w="1348" w:type="dxa"/>
          </w:tcPr>
          <w:p w14:paraId="499EEF6E" w14:textId="77777777" w:rsidR="00FD2B9D" w:rsidRPr="0000327B" w:rsidRDefault="00FD2B9D" w:rsidP="00A80F42">
            <w:r w:rsidRPr="0000327B">
              <w:t>Nr.p.k.</w:t>
            </w:r>
          </w:p>
        </w:tc>
        <w:tc>
          <w:tcPr>
            <w:tcW w:w="5598" w:type="dxa"/>
          </w:tcPr>
          <w:p w14:paraId="71543B3B" w14:textId="77777777" w:rsidR="00FD2B9D" w:rsidRPr="0000327B" w:rsidRDefault="00FD2B9D" w:rsidP="00A80F42">
            <w:r w:rsidRPr="0000327B">
              <w:t>Izdevumu veids</w:t>
            </w:r>
          </w:p>
        </w:tc>
        <w:tc>
          <w:tcPr>
            <w:tcW w:w="2410" w:type="dxa"/>
          </w:tcPr>
          <w:p w14:paraId="47713255" w14:textId="77777777" w:rsidR="00FD2B9D" w:rsidRPr="0000327B" w:rsidRDefault="00FD2B9D" w:rsidP="00A80F42">
            <w:r w:rsidRPr="0000327B">
              <w:t>Summa EUR</w:t>
            </w:r>
          </w:p>
        </w:tc>
      </w:tr>
      <w:tr w:rsidR="002675B8" w:rsidRPr="0000327B" w14:paraId="1EC6557E" w14:textId="77777777" w:rsidTr="00686735">
        <w:trPr>
          <w:trHeight w:val="349"/>
        </w:trPr>
        <w:tc>
          <w:tcPr>
            <w:tcW w:w="1348" w:type="dxa"/>
          </w:tcPr>
          <w:p w14:paraId="34FE417C" w14:textId="77777777" w:rsidR="00FD2B9D" w:rsidRPr="0000327B" w:rsidRDefault="00FD2B9D" w:rsidP="00A80F42">
            <w:r w:rsidRPr="0000327B">
              <w:t>1.</w:t>
            </w:r>
          </w:p>
        </w:tc>
        <w:tc>
          <w:tcPr>
            <w:tcW w:w="5598" w:type="dxa"/>
          </w:tcPr>
          <w:p w14:paraId="19230DD6" w14:textId="77777777" w:rsidR="00E56CEB" w:rsidRDefault="00E56CEB" w:rsidP="00F64941">
            <w:pPr>
              <w:jc w:val="both"/>
            </w:pPr>
            <w:r w:rsidRPr="00686735">
              <w:t>Informācija par zvērinātam revidentam (vai sabiedrībai) aprēķināto atlīdzību</w:t>
            </w:r>
            <w:r w:rsidRPr="00686735">
              <w:rPr>
                <w:rStyle w:val="FootnoteReference"/>
              </w:rPr>
              <w:footnoteReference w:id="32"/>
            </w:r>
            <w:r w:rsidRPr="00686735">
              <w:t xml:space="preserve"> (</w:t>
            </w:r>
            <w:r w:rsidR="0030660E" w:rsidRPr="00686735">
              <w:t xml:space="preserve">likuma </w:t>
            </w:r>
            <w:r w:rsidRPr="00686735">
              <w:t>54.pants pirmā daļa 2.punkts) kopā</w:t>
            </w:r>
          </w:p>
          <w:p w14:paraId="70D691C6" w14:textId="4037E1D6" w:rsidR="00FD2B9D" w:rsidRPr="00686735" w:rsidRDefault="00E56CEB" w:rsidP="00F64941">
            <w:pPr>
              <w:jc w:val="both"/>
            </w:pPr>
            <w:r w:rsidRPr="00686735">
              <w:t xml:space="preserve"> tajā skaitā:</w:t>
            </w:r>
          </w:p>
          <w:p w14:paraId="72A33A42" w14:textId="77777777" w:rsidR="00E56CEB" w:rsidRPr="00686735" w:rsidRDefault="00E56CEB" w:rsidP="00F64941">
            <w:pPr>
              <w:pStyle w:val="ListParagraph"/>
              <w:numPr>
                <w:ilvl w:val="0"/>
                <w:numId w:val="6"/>
              </w:numPr>
              <w:jc w:val="both"/>
            </w:pPr>
            <w:r w:rsidRPr="00686735">
              <w:t xml:space="preserve">Gada pārskata obligātā </w:t>
            </w:r>
            <w:r w:rsidR="008F3664" w:rsidRPr="00686735">
              <w:t>revīzija (</w:t>
            </w:r>
            <w:r w:rsidRPr="00686735">
              <w:t>pārbaude</w:t>
            </w:r>
            <w:r w:rsidR="008F3664" w:rsidRPr="00686735">
              <w:t>)</w:t>
            </w:r>
          </w:p>
          <w:p w14:paraId="7AFEF461" w14:textId="77777777" w:rsidR="00E56CEB" w:rsidRPr="00686735" w:rsidRDefault="00E56CEB" w:rsidP="00F64941">
            <w:pPr>
              <w:pStyle w:val="ListParagraph"/>
              <w:numPr>
                <w:ilvl w:val="0"/>
                <w:numId w:val="6"/>
              </w:numPr>
              <w:jc w:val="both"/>
            </w:pPr>
            <w:r w:rsidRPr="00686735">
              <w:t>Citu revīzijas uzdevumu veikšana</w:t>
            </w:r>
          </w:p>
          <w:p w14:paraId="21F21790" w14:textId="77777777" w:rsidR="00E56CEB" w:rsidRPr="00686735" w:rsidRDefault="00E56CEB" w:rsidP="00F64941">
            <w:pPr>
              <w:pStyle w:val="ListParagraph"/>
              <w:numPr>
                <w:ilvl w:val="0"/>
                <w:numId w:val="6"/>
              </w:numPr>
              <w:jc w:val="both"/>
            </w:pPr>
            <w:r w:rsidRPr="00686735">
              <w:t>Konsultācijas nodokļu jautājumos</w:t>
            </w:r>
          </w:p>
          <w:p w14:paraId="5F7EBF8F" w14:textId="77777777" w:rsidR="00E56CEB" w:rsidRPr="00686735" w:rsidRDefault="00E56CEB" w:rsidP="00F64941">
            <w:pPr>
              <w:pStyle w:val="ListParagraph"/>
              <w:numPr>
                <w:ilvl w:val="0"/>
                <w:numId w:val="6"/>
              </w:numPr>
              <w:jc w:val="both"/>
            </w:pPr>
            <w:r w:rsidRPr="00686735">
              <w:t>Citu lietpratēja uzdevumu veikšana</w:t>
            </w:r>
          </w:p>
        </w:tc>
        <w:tc>
          <w:tcPr>
            <w:tcW w:w="2410" w:type="dxa"/>
          </w:tcPr>
          <w:p w14:paraId="1C87BF65" w14:textId="77777777" w:rsidR="00FD2B9D" w:rsidRPr="0000327B" w:rsidRDefault="00FD2B9D" w:rsidP="00A80F42"/>
        </w:tc>
      </w:tr>
      <w:tr w:rsidR="002675B8" w:rsidRPr="0000327B" w14:paraId="0D874949" w14:textId="77777777" w:rsidTr="00686735">
        <w:trPr>
          <w:trHeight w:val="330"/>
        </w:trPr>
        <w:tc>
          <w:tcPr>
            <w:tcW w:w="1348" w:type="dxa"/>
          </w:tcPr>
          <w:p w14:paraId="39CA8769" w14:textId="285D1C70" w:rsidR="00FD2B9D" w:rsidRPr="0000327B" w:rsidRDefault="004A1666" w:rsidP="00D11E51">
            <w:r w:rsidRPr="0000327B">
              <w:t>2.</w:t>
            </w:r>
            <w:r w:rsidR="00D11E51">
              <w:t>Iespēja papildināt</w:t>
            </w:r>
          </w:p>
        </w:tc>
        <w:tc>
          <w:tcPr>
            <w:tcW w:w="5598" w:type="dxa"/>
          </w:tcPr>
          <w:p w14:paraId="29B9894F" w14:textId="77777777" w:rsidR="00FD2B9D" w:rsidRPr="00686735" w:rsidRDefault="00FD2B9D" w:rsidP="00A80F42"/>
        </w:tc>
        <w:tc>
          <w:tcPr>
            <w:tcW w:w="2410" w:type="dxa"/>
          </w:tcPr>
          <w:p w14:paraId="4DD55E16" w14:textId="77777777" w:rsidR="00FD2B9D" w:rsidRPr="0000327B" w:rsidRDefault="00FD2B9D" w:rsidP="00A80F42"/>
        </w:tc>
      </w:tr>
      <w:tr w:rsidR="002675B8" w:rsidRPr="0000327B" w14:paraId="170F5033" w14:textId="77777777" w:rsidTr="00686735">
        <w:trPr>
          <w:trHeight w:val="330"/>
        </w:trPr>
        <w:tc>
          <w:tcPr>
            <w:tcW w:w="1348" w:type="dxa"/>
          </w:tcPr>
          <w:p w14:paraId="1A134073" w14:textId="1718AA44" w:rsidR="00FD2B9D" w:rsidRPr="0000327B" w:rsidRDefault="004A1666" w:rsidP="00D11E51">
            <w:r w:rsidRPr="0000327B">
              <w:t>3.</w:t>
            </w:r>
            <w:r w:rsidR="00D11E51">
              <w:t>Iespēja papildināt</w:t>
            </w:r>
          </w:p>
        </w:tc>
        <w:tc>
          <w:tcPr>
            <w:tcW w:w="5598" w:type="dxa"/>
          </w:tcPr>
          <w:p w14:paraId="6F9C47D4" w14:textId="77777777" w:rsidR="00FD2B9D" w:rsidRPr="00686735" w:rsidRDefault="00FD2B9D" w:rsidP="00A80F42"/>
        </w:tc>
        <w:tc>
          <w:tcPr>
            <w:tcW w:w="2410" w:type="dxa"/>
          </w:tcPr>
          <w:p w14:paraId="597C77DD" w14:textId="77777777" w:rsidR="00FD2B9D" w:rsidRPr="0000327B" w:rsidRDefault="00FD2B9D" w:rsidP="00A80F42"/>
        </w:tc>
      </w:tr>
      <w:tr w:rsidR="002675B8" w:rsidRPr="0000327B" w14:paraId="111556FF" w14:textId="77777777" w:rsidTr="00686735">
        <w:trPr>
          <w:trHeight w:val="330"/>
        </w:trPr>
        <w:tc>
          <w:tcPr>
            <w:tcW w:w="1348" w:type="dxa"/>
          </w:tcPr>
          <w:p w14:paraId="4184721E" w14:textId="4B0C9C3D" w:rsidR="00FD2B9D" w:rsidRPr="0000327B" w:rsidRDefault="00D11E51" w:rsidP="00A80F42">
            <w:r>
              <w:t>4.</w:t>
            </w:r>
            <w:r w:rsidR="004A1666" w:rsidRPr="0000327B">
              <w:t>Iespēja papildināt</w:t>
            </w:r>
          </w:p>
        </w:tc>
        <w:tc>
          <w:tcPr>
            <w:tcW w:w="5598" w:type="dxa"/>
          </w:tcPr>
          <w:p w14:paraId="111ACE94" w14:textId="77777777" w:rsidR="00FD2B9D" w:rsidRPr="0000327B" w:rsidRDefault="00FD2B9D" w:rsidP="00FD2B9D"/>
        </w:tc>
        <w:tc>
          <w:tcPr>
            <w:tcW w:w="2410" w:type="dxa"/>
          </w:tcPr>
          <w:p w14:paraId="4C73C9E6" w14:textId="77777777" w:rsidR="00FD2B9D" w:rsidRPr="0000327B" w:rsidRDefault="00FD2B9D" w:rsidP="00A80F42"/>
        </w:tc>
      </w:tr>
      <w:tr w:rsidR="002675B8" w:rsidRPr="0000327B" w14:paraId="54AC14FA" w14:textId="77777777" w:rsidTr="00686735">
        <w:trPr>
          <w:trHeight w:val="330"/>
        </w:trPr>
        <w:tc>
          <w:tcPr>
            <w:tcW w:w="1348" w:type="dxa"/>
          </w:tcPr>
          <w:p w14:paraId="7AB73153" w14:textId="77777777" w:rsidR="00FD2B9D" w:rsidRPr="0000327B" w:rsidRDefault="00FD2B9D" w:rsidP="00A80F42"/>
        </w:tc>
        <w:tc>
          <w:tcPr>
            <w:tcW w:w="5598" w:type="dxa"/>
          </w:tcPr>
          <w:p w14:paraId="60EC424C" w14:textId="77777777" w:rsidR="00FD2B9D" w:rsidRPr="0000327B" w:rsidRDefault="00FD2B9D" w:rsidP="00A80F42">
            <w:r w:rsidRPr="0000327B">
              <w:t>Pārējie</w:t>
            </w:r>
          </w:p>
        </w:tc>
        <w:tc>
          <w:tcPr>
            <w:tcW w:w="2410" w:type="dxa"/>
          </w:tcPr>
          <w:p w14:paraId="62B85545" w14:textId="77777777" w:rsidR="00FD2B9D" w:rsidRPr="0000327B" w:rsidRDefault="00FD2B9D" w:rsidP="00A80F42"/>
        </w:tc>
      </w:tr>
      <w:tr w:rsidR="00FD2B9D" w:rsidRPr="0000327B" w14:paraId="7CC5C33B" w14:textId="77777777" w:rsidTr="00686735">
        <w:trPr>
          <w:trHeight w:val="330"/>
        </w:trPr>
        <w:tc>
          <w:tcPr>
            <w:tcW w:w="1348" w:type="dxa"/>
          </w:tcPr>
          <w:p w14:paraId="68AD9DA6" w14:textId="77777777" w:rsidR="00FD2B9D" w:rsidRPr="0000327B" w:rsidRDefault="00FD2B9D" w:rsidP="00A80F42"/>
        </w:tc>
        <w:tc>
          <w:tcPr>
            <w:tcW w:w="5598" w:type="dxa"/>
          </w:tcPr>
          <w:p w14:paraId="6785D98C" w14:textId="77777777" w:rsidR="00FD2B9D" w:rsidRPr="0000327B" w:rsidRDefault="00FD2B9D" w:rsidP="00A80F42">
            <w:r w:rsidRPr="0000327B">
              <w:t>Kopā</w:t>
            </w:r>
          </w:p>
        </w:tc>
        <w:tc>
          <w:tcPr>
            <w:tcW w:w="2410" w:type="dxa"/>
          </w:tcPr>
          <w:p w14:paraId="14F7AD73" w14:textId="77777777" w:rsidR="00FD2B9D" w:rsidRPr="0000327B" w:rsidRDefault="00FD2B9D" w:rsidP="00A80F42"/>
        </w:tc>
      </w:tr>
    </w:tbl>
    <w:p w14:paraId="49DF9FF3" w14:textId="77777777" w:rsidR="00343519" w:rsidRPr="0000327B" w:rsidRDefault="00343519">
      <w:pPr>
        <w:rPr>
          <w:rFonts w:cs="Times New Roman"/>
          <w:szCs w:val="24"/>
        </w:rPr>
      </w:pPr>
    </w:p>
    <w:tbl>
      <w:tblPr>
        <w:tblStyle w:val="TableGrid"/>
        <w:tblW w:w="0" w:type="auto"/>
        <w:tblInd w:w="-34" w:type="dxa"/>
        <w:tblLook w:val="04A0" w:firstRow="1" w:lastRow="0" w:firstColumn="1" w:lastColumn="0" w:noHBand="0" w:noVBand="1"/>
      </w:tblPr>
      <w:tblGrid>
        <w:gridCol w:w="9356"/>
      </w:tblGrid>
      <w:tr w:rsidR="002675B8" w:rsidRPr="0000327B" w14:paraId="0719CF29" w14:textId="77777777" w:rsidTr="00686735">
        <w:tc>
          <w:tcPr>
            <w:tcW w:w="9356" w:type="dxa"/>
          </w:tcPr>
          <w:p w14:paraId="23080E50" w14:textId="52088779" w:rsidR="004B1D90" w:rsidRPr="00686735" w:rsidRDefault="00C842B4" w:rsidP="00F64941">
            <w:pPr>
              <w:jc w:val="both"/>
              <w:rPr>
                <w:rFonts w:cs="Times New Roman"/>
                <w:szCs w:val="24"/>
              </w:rPr>
            </w:pPr>
            <w:r w:rsidRPr="00686735">
              <w:rPr>
                <w:rFonts w:cs="Times New Roman"/>
                <w:szCs w:val="24"/>
              </w:rPr>
              <w:t xml:space="preserve">Paskaidrojums par peļņas vai zaudējumu aprēķinā iekļautajām ilgtermiņa ieguldījumu vērtības samazinājuma korekcijām, ja tās nav </w:t>
            </w:r>
            <w:r w:rsidR="0074656A" w:rsidRPr="00686735">
              <w:rPr>
                <w:rFonts w:cs="Times New Roman"/>
                <w:szCs w:val="24"/>
              </w:rPr>
              <w:t xml:space="preserve">atsevišķi </w:t>
            </w:r>
            <w:r w:rsidRPr="00686735">
              <w:rPr>
                <w:rFonts w:cs="Times New Roman"/>
                <w:szCs w:val="24"/>
              </w:rPr>
              <w:t>norādītas peļņas vai zaudējumu aprēķinā  (likuma 23.panta ceturtā daļa)</w:t>
            </w:r>
          </w:p>
        </w:tc>
      </w:tr>
      <w:tr w:rsidR="002675B8" w:rsidRPr="0000327B" w14:paraId="5FC22900" w14:textId="77777777" w:rsidTr="00686735">
        <w:tc>
          <w:tcPr>
            <w:tcW w:w="9356" w:type="dxa"/>
          </w:tcPr>
          <w:p w14:paraId="042CFEF0" w14:textId="77777777" w:rsidR="004B1D90" w:rsidRPr="00686735" w:rsidRDefault="00C842B4" w:rsidP="00F64941">
            <w:pPr>
              <w:jc w:val="both"/>
              <w:rPr>
                <w:rFonts w:cs="Times New Roman"/>
                <w:szCs w:val="24"/>
              </w:rPr>
            </w:pPr>
            <w:r w:rsidRPr="00686735">
              <w:rPr>
                <w:rFonts w:cs="Times New Roman"/>
                <w:szCs w:val="24"/>
              </w:rPr>
              <w:t>Objekts Nr.1</w:t>
            </w:r>
          </w:p>
          <w:p w14:paraId="4D3CE2A7" w14:textId="77777777" w:rsidR="00C842B4" w:rsidRPr="00686735" w:rsidRDefault="00C842B4" w:rsidP="00F64941">
            <w:pPr>
              <w:jc w:val="both"/>
              <w:rPr>
                <w:rFonts w:cs="Times New Roman"/>
                <w:szCs w:val="24"/>
              </w:rPr>
            </w:pPr>
            <w:r w:rsidRPr="00686735">
              <w:rPr>
                <w:rFonts w:cs="Times New Roman"/>
                <w:szCs w:val="24"/>
              </w:rPr>
              <w:t>Bilances vērtība pārskata perioda sākumā</w:t>
            </w:r>
          </w:p>
          <w:p w14:paraId="33CFF39D" w14:textId="77777777" w:rsidR="00C842B4" w:rsidRPr="00686735" w:rsidRDefault="00C842B4" w:rsidP="00F64941">
            <w:pPr>
              <w:jc w:val="both"/>
              <w:rPr>
                <w:rFonts w:cs="Times New Roman"/>
                <w:szCs w:val="24"/>
              </w:rPr>
            </w:pPr>
            <w:r w:rsidRPr="00686735">
              <w:rPr>
                <w:rFonts w:cs="Times New Roman"/>
                <w:szCs w:val="24"/>
              </w:rPr>
              <w:t>Vērtības samazinājums, kas iekļauts peļņas vai zaudējumu aprēķinā</w:t>
            </w:r>
          </w:p>
          <w:p w14:paraId="4BC1AACC" w14:textId="77777777" w:rsidR="00C842B4" w:rsidRPr="00686735" w:rsidRDefault="00C842B4" w:rsidP="00F64941">
            <w:pPr>
              <w:jc w:val="both"/>
              <w:rPr>
                <w:rFonts w:cs="Times New Roman"/>
                <w:szCs w:val="24"/>
              </w:rPr>
            </w:pPr>
            <w:r w:rsidRPr="00686735">
              <w:rPr>
                <w:rFonts w:cs="Times New Roman"/>
                <w:szCs w:val="24"/>
              </w:rPr>
              <w:t>Bilances vērtība pārskata perioda sākumā</w:t>
            </w:r>
          </w:p>
        </w:tc>
      </w:tr>
      <w:tr w:rsidR="002675B8" w:rsidRPr="0000327B" w14:paraId="61B172E2" w14:textId="77777777" w:rsidTr="00686735">
        <w:tc>
          <w:tcPr>
            <w:tcW w:w="9356" w:type="dxa"/>
          </w:tcPr>
          <w:p w14:paraId="36ABDD7C" w14:textId="77777777" w:rsidR="00C842B4" w:rsidRPr="00686735" w:rsidRDefault="00C842B4" w:rsidP="00F64941">
            <w:pPr>
              <w:jc w:val="both"/>
              <w:rPr>
                <w:rFonts w:cs="Times New Roman"/>
                <w:szCs w:val="24"/>
              </w:rPr>
            </w:pPr>
            <w:r w:rsidRPr="00686735">
              <w:rPr>
                <w:rFonts w:cs="Times New Roman"/>
                <w:szCs w:val="24"/>
              </w:rPr>
              <w:t>Objekts Nr.2</w:t>
            </w:r>
          </w:p>
          <w:p w14:paraId="7A5CBAE1" w14:textId="77777777" w:rsidR="00C842B4" w:rsidRPr="00686735" w:rsidRDefault="00C842B4" w:rsidP="00F64941">
            <w:pPr>
              <w:jc w:val="both"/>
              <w:rPr>
                <w:rFonts w:cs="Times New Roman"/>
                <w:szCs w:val="24"/>
              </w:rPr>
            </w:pPr>
            <w:r w:rsidRPr="00686735">
              <w:rPr>
                <w:rFonts w:cs="Times New Roman"/>
                <w:szCs w:val="24"/>
              </w:rPr>
              <w:t>Bilances vērtība pārskata perioda sākumā</w:t>
            </w:r>
          </w:p>
          <w:p w14:paraId="527A4BF6" w14:textId="77777777" w:rsidR="00C842B4" w:rsidRPr="00686735" w:rsidRDefault="00C842B4" w:rsidP="00F64941">
            <w:pPr>
              <w:jc w:val="both"/>
              <w:rPr>
                <w:rFonts w:cs="Times New Roman"/>
                <w:szCs w:val="24"/>
              </w:rPr>
            </w:pPr>
            <w:r w:rsidRPr="00686735">
              <w:rPr>
                <w:rFonts w:cs="Times New Roman"/>
                <w:szCs w:val="24"/>
              </w:rPr>
              <w:t>Vērtības samazinājums, kas iekļauts peļņas vai zaudējumu aprēķinā</w:t>
            </w:r>
          </w:p>
          <w:p w14:paraId="38C110E2" w14:textId="77777777" w:rsidR="004B1D90" w:rsidRPr="00686735" w:rsidRDefault="00C842B4" w:rsidP="00F64941">
            <w:pPr>
              <w:jc w:val="both"/>
              <w:rPr>
                <w:rFonts w:cs="Times New Roman"/>
                <w:szCs w:val="24"/>
              </w:rPr>
            </w:pPr>
            <w:r w:rsidRPr="00686735">
              <w:rPr>
                <w:rFonts w:cs="Times New Roman"/>
                <w:szCs w:val="24"/>
              </w:rPr>
              <w:t>Bilances vērtība pārskata perioda sākumā</w:t>
            </w:r>
          </w:p>
        </w:tc>
      </w:tr>
      <w:tr w:rsidR="004B1D90" w:rsidRPr="0000327B" w14:paraId="3219FAD2" w14:textId="77777777" w:rsidTr="00686735">
        <w:tc>
          <w:tcPr>
            <w:tcW w:w="9356" w:type="dxa"/>
          </w:tcPr>
          <w:p w14:paraId="0EAB3D70" w14:textId="77777777" w:rsidR="00E97DFB" w:rsidRPr="00686735" w:rsidRDefault="00E97DFB" w:rsidP="00F64941">
            <w:pPr>
              <w:pStyle w:val="ListParagraph"/>
              <w:ind w:left="0"/>
              <w:jc w:val="both"/>
              <w:rPr>
                <w:szCs w:val="24"/>
              </w:rPr>
            </w:pPr>
            <w:r w:rsidRPr="00686735">
              <w:rPr>
                <w:szCs w:val="24"/>
              </w:rPr>
              <w:t>Papildus sniegtā informācija, ja tāda ir:</w:t>
            </w:r>
          </w:p>
          <w:p w14:paraId="6F913E90" w14:textId="2848A14F" w:rsidR="004B1D90" w:rsidRPr="00686735" w:rsidRDefault="004B1D90" w:rsidP="00F64941">
            <w:pPr>
              <w:jc w:val="both"/>
              <w:rPr>
                <w:rFonts w:cs="Times New Roman"/>
                <w:szCs w:val="24"/>
              </w:rPr>
            </w:pPr>
          </w:p>
        </w:tc>
      </w:tr>
    </w:tbl>
    <w:p w14:paraId="29B82255" w14:textId="77777777" w:rsidR="002D08D3" w:rsidRDefault="002D08D3" w:rsidP="00C13C86">
      <w:pPr>
        <w:rPr>
          <w:rFonts w:cs="Times New Roman"/>
          <w:szCs w:val="24"/>
        </w:rPr>
      </w:pPr>
    </w:p>
    <w:p w14:paraId="1809DAC4" w14:textId="77777777" w:rsidR="00485AA7" w:rsidRDefault="00485AA7" w:rsidP="00C13C86">
      <w:pPr>
        <w:rPr>
          <w:rFonts w:cs="Times New Roman"/>
          <w:szCs w:val="24"/>
        </w:rPr>
      </w:pPr>
    </w:p>
    <w:p w14:paraId="4D1A5A68" w14:textId="77777777" w:rsidR="00485AA7" w:rsidRDefault="00485AA7" w:rsidP="00C13C86">
      <w:pPr>
        <w:rPr>
          <w:rFonts w:cs="Times New Roman"/>
          <w:szCs w:val="24"/>
        </w:rPr>
      </w:pPr>
    </w:p>
    <w:p w14:paraId="070B3362" w14:textId="77777777" w:rsidR="00485AA7" w:rsidRDefault="00485AA7" w:rsidP="00C13C86">
      <w:pPr>
        <w:rPr>
          <w:rFonts w:cs="Times New Roman"/>
          <w:szCs w:val="24"/>
        </w:rPr>
      </w:pPr>
    </w:p>
    <w:p w14:paraId="53BEE3C8" w14:textId="77777777" w:rsidR="00485AA7" w:rsidRDefault="00485AA7" w:rsidP="00C13C86">
      <w:pPr>
        <w:rPr>
          <w:rFonts w:cs="Times New Roman"/>
          <w:szCs w:val="24"/>
        </w:rPr>
      </w:pPr>
    </w:p>
    <w:p w14:paraId="3ADF9EEB" w14:textId="77777777" w:rsidR="00F64941" w:rsidRDefault="00F64941" w:rsidP="00C13C86">
      <w:pPr>
        <w:rPr>
          <w:rFonts w:cs="Times New Roman"/>
          <w:szCs w:val="24"/>
        </w:rPr>
      </w:pPr>
    </w:p>
    <w:p w14:paraId="5D355DCD" w14:textId="77777777" w:rsidR="00485AA7" w:rsidRDefault="00485AA7" w:rsidP="00C13C86">
      <w:pPr>
        <w:rPr>
          <w:rFonts w:cs="Times New Roman"/>
          <w:szCs w:val="24"/>
        </w:rPr>
      </w:pPr>
    </w:p>
    <w:p w14:paraId="635C5BC2" w14:textId="77777777" w:rsidR="00485AA7" w:rsidRDefault="00485AA7" w:rsidP="00C13C86">
      <w:pPr>
        <w:rPr>
          <w:rFonts w:cs="Times New Roman"/>
          <w:szCs w:val="24"/>
        </w:rPr>
      </w:pPr>
    </w:p>
    <w:p w14:paraId="69391CF5" w14:textId="77777777" w:rsidR="00485AA7" w:rsidRDefault="00485AA7" w:rsidP="00C13C86">
      <w:pPr>
        <w:rPr>
          <w:rFonts w:cs="Times New Roman"/>
          <w:szCs w:val="24"/>
        </w:rPr>
      </w:pPr>
    </w:p>
    <w:p w14:paraId="4F18CA08" w14:textId="77777777" w:rsidR="00485AA7" w:rsidRDefault="00485AA7" w:rsidP="00485AA7">
      <w:pPr>
        <w:rPr>
          <w:rFonts w:cs="Times New Roman"/>
          <w:bCs/>
          <w:szCs w:val="24"/>
          <w:lang w:eastAsia="lv-LV"/>
        </w:rPr>
      </w:pPr>
      <w:r w:rsidRPr="00273598">
        <w:rPr>
          <w:rFonts w:cs="Times New Roman"/>
          <w:bCs/>
          <w:szCs w:val="24"/>
          <w:lang w:eastAsia="lv-LV"/>
        </w:rPr>
        <w:t xml:space="preserve">Dina Kucina </w:t>
      </w:r>
    </w:p>
    <w:p w14:paraId="14FEBEF5" w14:textId="6B69F109" w:rsidR="00273598" w:rsidRPr="00273598" w:rsidRDefault="00273598" w:rsidP="00485AA7">
      <w:pPr>
        <w:rPr>
          <w:rFonts w:cs="Times New Roman"/>
          <w:szCs w:val="24"/>
        </w:rPr>
      </w:pPr>
      <w:r>
        <w:rPr>
          <w:rFonts w:cs="Times New Roman"/>
          <w:bCs/>
          <w:szCs w:val="24"/>
          <w:lang w:eastAsia="lv-LV"/>
        </w:rPr>
        <w:t>Valsts ieņēmumu dienesta</w:t>
      </w:r>
    </w:p>
    <w:p w14:paraId="050B6562" w14:textId="77777777" w:rsidR="00485AA7" w:rsidRPr="00273598" w:rsidRDefault="00485AA7" w:rsidP="00485AA7">
      <w:pPr>
        <w:rPr>
          <w:rFonts w:cs="Times New Roman"/>
          <w:szCs w:val="24"/>
        </w:rPr>
      </w:pPr>
      <w:r w:rsidRPr="00273598">
        <w:rPr>
          <w:rFonts w:cs="Times New Roman"/>
          <w:szCs w:val="24"/>
          <w:lang w:eastAsia="lv-LV"/>
        </w:rPr>
        <w:t xml:space="preserve">Nodokļu pārvaldes </w:t>
      </w:r>
    </w:p>
    <w:p w14:paraId="213D173A" w14:textId="77777777" w:rsidR="00485AA7" w:rsidRPr="00273598" w:rsidRDefault="00485AA7" w:rsidP="00485AA7">
      <w:pPr>
        <w:rPr>
          <w:rFonts w:cs="Times New Roman"/>
          <w:szCs w:val="24"/>
        </w:rPr>
      </w:pPr>
      <w:r w:rsidRPr="00273598">
        <w:rPr>
          <w:rFonts w:cs="Times New Roman"/>
          <w:szCs w:val="24"/>
          <w:lang w:eastAsia="lv-LV"/>
        </w:rPr>
        <w:t xml:space="preserve">Nodokļu un nodevu grāmatvedības </w:t>
      </w:r>
    </w:p>
    <w:p w14:paraId="3FB0CF82" w14:textId="77777777" w:rsidR="00485AA7" w:rsidRPr="00273598" w:rsidRDefault="00485AA7" w:rsidP="00485AA7">
      <w:pPr>
        <w:rPr>
          <w:rFonts w:cs="Times New Roman"/>
          <w:szCs w:val="24"/>
        </w:rPr>
      </w:pPr>
      <w:r w:rsidRPr="00273598">
        <w:rPr>
          <w:rFonts w:cs="Times New Roman"/>
          <w:szCs w:val="24"/>
          <w:lang w:eastAsia="lv-LV"/>
        </w:rPr>
        <w:t>metodikas daļas</w:t>
      </w:r>
    </w:p>
    <w:p w14:paraId="7D1573FB" w14:textId="77777777" w:rsidR="00485AA7" w:rsidRPr="00273598" w:rsidRDefault="00485AA7" w:rsidP="00485AA7">
      <w:pPr>
        <w:rPr>
          <w:rFonts w:cs="Times New Roman"/>
          <w:szCs w:val="24"/>
        </w:rPr>
      </w:pPr>
      <w:r w:rsidRPr="00273598">
        <w:rPr>
          <w:rFonts w:cs="Times New Roman"/>
          <w:szCs w:val="24"/>
          <w:lang w:eastAsia="lv-LV"/>
        </w:rPr>
        <w:t>galvenā nodokļu inspektore</w:t>
      </w:r>
    </w:p>
    <w:p w14:paraId="3B0F6882" w14:textId="77777777" w:rsidR="00485AA7" w:rsidRPr="00273598" w:rsidRDefault="00485AA7" w:rsidP="00485AA7">
      <w:pPr>
        <w:rPr>
          <w:rFonts w:cs="Times New Roman"/>
          <w:szCs w:val="24"/>
        </w:rPr>
      </w:pPr>
      <w:r w:rsidRPr="00273598">
        <w:rPr>
          <w:rFonts w:cs="Times New Roman"/>
          <w:i/>
          <w:iCs/>
          <w:szCs w:val="24"/>
          <w:lang w:eastAsia="lv-LV"/>
        </w:rPr>
        <w:t>tel. 67122041</w:t>
      </w:r>
    </w:p>
    <w:p w14:paraId="592914AC" w14:textId="77777777" w:rsidR="00485AA7" w:rsidRPr="00273598" w:rsidRDefault="00485AA7" w:rsidP="00485AA7">
      <w:pPr>
        <w:rPr>
          <w:rStyle w:val="Hyperlink"/>
          <w:rFonts w:cs="Times New Roman"/>
          <w:i/>
          <w:iCs/>
          <w:szCs w:val="24"/>
          <w:lang w:eastAsia="lv-LV"/>
        </w:rPr>
      </w:pPr>
      <w:r w:rsidRPr="00273598">
        <w:rPr>
          <w:rFonts w:cs="Times New Roman"/>
          <w:i/>
          <w:iCs/>
          <w:szCs w:val="24"/>
          <w:lang w:eastAsia="lv-LV"/>
        </w:rPr>
        <w:t xml:space="preserve">e-pasta adrese: </w:t>
      </w:r>
      <w:hyperlink r:id="rId8" w:history="1">
        <w:r w:rsidRPr="00273598">
          <w:rPr>
            <w:rStyle w:val="Hyperlink"/>
            <w:rFonts w:cs="Times New Roman"/>
            <w:i/>
            <w:iCs/>
            <w:szCs w:val="24"/>
            <w:lang w:eastAsia="lv-LV"/>
          </w:rPr>
          <w:t>Dina.Kucina@vid.gov.lv</w:t>
        </w:r>
      </w:hyperlink>
    </w:p>
    <w:p w14:paraId="6666352B" w14:textId="5966641B" w:rsidR="00273598" w:rsidRPr="00273598" w:rsidRDefault="005F7738" w:rsidP="00485AA7">
      <w:pPr>
        <w:rPr>
          <w:rFonts w:cs="Times New Roman"/>
          <w:szCs w:val="24"/>
        </w:rPr>
      </w:pPr>
      <w:r>
        <w:rPr>
          <w:rStyle w:val="Hyperlink"/>
          <w:rFonts w:cs="Times New Roman"/>
          <w:iCs/>
          <w:color w:val="auto"/>
          <w:szCs w:val="24"/>
          <w:u w:val="none"/>
          <w:lang w:eastAsia="lv-LV"/>
        </w:rPr>
        <w:t>4171</w:t>
      </w:r>
    </w:p>
    <w:p w14:paraId="180AF556" w14:textId="77777777" w:rsidR="00485AA7" w:rsidRPr="00273598" w:rsidRDefault="00485AA7" w:rsidP="00C13C86">
      <w:pPr>
        <w:rPr>
          <w:rFonts w:cs="Times New Roman"/>
          <w:szCs w:val="24"/>
        </w:rPr>
      </w:pPr>
    </w:p>
    <w:sectPr w:rsidR="00485AA7" w:rsidRPr="00273598" w:rsidSect="009607FD">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E6E83" w14:textId="77777777" w:rsidR="00A63CEE" w:rsidRDefault="00A63CEE" w:rsidP="00A050DA">
      <w:r>
        <w:separator/>
      </w:r>
    </w:p>
  </w:endnote>
  <w:endnote w:type="continuationSeparator" w:id="0">
    <w:p w14:paraId="73755778" w14:textId="77777777" w:rsidR="00A63CEE" w:rsidRDefault="00A63CEE" w:rsidP="00A0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C004" w14:textId="198E9B79" w:rsidR="00A63CEE" w:rsidRPr="00B57470" w:rsidRDefault="00A63CEE" w:rsidP="003E136D">
    <w:pPr>
      <w:pStyle w:val="Footer"/>
      <w:jc w:val="both"/>
      <w:rPr>
        <w:sz w:val="20"/>
        <w:szCs w:val="20"/>
      </w:rPr>
    </w:pPr>
    <w:r w:rsidRPr="00B57470">
      <w:rPr>
        <w:sz w:val="20"/>
        <w:szCs w:val="20"/>
      </w:rPr>
      <w:t>FMNot_</w:t>
    </w:r>
    <w:r>
      <w:rPr>
        <w:sz w:val="20"/>
        <w:szCs w:val="20"/>
      </w:rPr>
      <w:t>pielikums_</w:t>
    </w:r>
    <w:r w:rsidR="00E35F2E">
      <w:rPr>
        <w:sz w:val="20"/>
        <w:szCs w:val="20"/>
      </w:rPr>
      <w:t>0</w:t>
    </w:r>
    <w:r w:rsidR="00BB4C7A">
      <w:rPr>
        <w:sz w:val="20"/>
        <w:szCs w:val="20"/>
      </w:rPr>
      <w:t>6</w:t>
    </w:r>
    <w:r w:rsidR="00E35F2E">
      <w:rPr>
        <w:sz w:val="20"/>
        <w:szCs w:val="20"/>
      </w:rPr>
      <w:t>06</w:t>
    </w:r>
    <w:r>
      <w:rPr>
        <w:sz w:val="20"/>
        <w:szCs w:val="20"/>
      </w:rPr>
      <w:t>16_EDSNoteikumi</w:t>
    </w:r>
    <w:r w:rsidRPr="00B57470">
      <w:rPr>
        <w:sz w:val="20"/>
        <w:szCs w:val="20"/>
      </w:rPr>
      <w:t>; MK noteikumu projekt</w:t>
    </w:r>
    <w:r>
      <w:rPr>
        <w:sz w:val="20"/>
        <w:szCs w:val="20"/>
      </w:rPr>
      <w:t>a</w:t>
    </w:r>
    <w:r w:rsidRPr="00B57470">
      <w:rPr>
        <w:sz w:val="20"/>
        <w:szCs w:val="20"/>
      </w:rPr>
      <w:t xml:space="preserve"> “Noteikumi</w:t>
    </w:r>
    <w:r>
      <w:rPr>
        <w:sz w:val="20"/>
        <w:szCs w:val="20"/>
      </w:rPr>
      <w:t xml:space="preserve"> par</w:t>
    </w:r>
    <w:r w:rsidRPr="00B57470">
      <w:rPr>
        <w:sz w:val="20"/>
        <w:szCs w:val="20"/>
      </w:rPr>
      <w:t xml:space="preserve"> sabiedrīb</w:t>
    </w:r>
    <w:r>
      <w:rPr>
        <w:sz w:val="20"/>
        <w:szCs w:val="20"/>
      </w:rPr>
      <w:t xml:space="preserve">u </w:t>
    </w:r>
    <w:r w:rsidRPr="00B57470">
      <w:rPr>
        <w:sz w:val="20"/>
        <w:szCs w:val="20"/>
      </w:rPr>
      <w:t>sagatavo</w:t>
    </w:r>
    <w:r>
      <w:rPr>
        <w:sz w:val="20"/>
        <w:szCs w:val="20"/>
      </w:rPr>
      <w:t>to</w:t>
    </w:r>
    <w:r w:rsidRPr="00B57470">
      <w:rPr>
        <w:sz w:val="20"/>
        <w:szCs w:val="20"/>
      </w:rPr>
      <w:t xml:space="preserve"> finanšu pārskat</w:t>
    </w:r>
    <w:r>
      <w:rPr>
        <w:sz w:val="20"/>
        <w:szCs w:val="20"/>
      </w:rPr>
      <w:t>u</w:t>
    </w:r>
    <w:r w:rsidRPr="00B57470">
      <w:rPr>
        <w:sz w:val="20"/>
        <w:szCs w:val="20"/>
      </w:rPr>
      <w:t xml:space="preserve"> vai konsolidēt</w:t>
    </w:r>
    <w:r>
      <w:rPr>
        <w:sz w:val="20"/>
        <w:szCs w:val="20"/>
      </w:rPr>
      <w:t>o</w:t>
    </w:r>
    <w:r w:rsidRPr="00B57470">
      <w:rPr>
        <w:sz w:val="20"/>
        <w:szCs w:val="20"/>
      </w:rPr>
      <w:t xml:space="preserve"> finanšu pārskat</w:t>
    </w:r>
    <w:r>
      <w:rPr>
        <w:sz w:val="20"/>
        <w:szCs w:val="20"/>
      </w:rPr>
      <w:t>u</w:t>
    </w:r>
    <w:r w:rsidRPr="00B57470">
      <w:rPr>
        <w:sz w:val="20"/>
        <w:szCs w:val="20"/>
      </w:rPr>
      <w:t xml:space="preserve"> elektronisk</w:t>
    </w:r>
    <w:r>
      <w:rPr>
        <w:sz w:val="20"/>
        <w:szCs w:val="20"/>
      </w:rPr>
      <w:t>ā</w:t>
    </w:r>
    <w:r w:rsidRPr="00B57470">
      <w:rPr>
        <w:sz w:val="20"/>
        <w:szCs w:val="20"/>
      </w:rPr>
      <w:t xml:space="preserve"> norakst</w:t>
    </w:r>
    <w:r>
      <w:rPr>
        <w:sz w:val="20"/>
        <w:szCs w:val="20"/>
      </w:rPr>
      <w:t>a formu</w:t>
    </w:r>
    <w:r w:rsidRPr="00B57470">
      <w:rPr>
        <w:sz w:val="20"/>
        <w:szCs w:val="20"/>
      </w:rPr>
      <w:t>”</w:t>
    </w:r>
    <w:r>
      <w:rPr>
        <w:sz w:val="20"/>
        <w:szCs w:val="20"/>
      </w:rPr>
      <w:t xml:space="preserve"> pielikums</w:t>
    </w:r>
  </w:p>
  <w:p w14:paraId="5FBE0BE1" w14:textId="77777777" w:rsidR="00A63CEE" w:rsidRPr="003E136D" w:rsidRDefault="00A63CEE">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FF06" w14:textId="07A60461" w:rsidR="00A63CEE" w:rsidRPr="00B57470" w:rsidRDefault="00A63CEE" w:rsidP="00B270E2">
    <w:pPr>
      <w:pStyle w:val="Footer"/>
      <w:jc w:val="both"/>
      <w:rPr>
        <w:sz w:val="20"/>
        <w:szCs w:val="20"/>
      </w:rPr>
    </w:pPr>
    <w:r w:rsidRPr="00B57470">
      <w:rPr>
        <w:sz w:val="20"/>
        <w:szCs w:val="20"/>
      </w:rPr>
      <w:t>FMNot_</w:t>
    </w:r>
    <w:r>
      <w:rPr>
        <w:sz w:val="20"/>
        <w:szCs w:val="20"/>
      </w:rPr>
      <w:t>pielikums_</w:t>
    </w:r>
    <w:r w:rsidR="00E35F2E">
      <w:rPr>
        <w:sz w:val="20"/>
        <w:szCs w:val="20"/>
      </w:rPr>
      <w:t>0</w:t>
    </w:r>
    <w:r w:rsidR="00BB4C7A">
      <w:rPr>
        <w:sz w:val="20"/>
        <w:szCs w:val="20"/>
      </w:rPr>
      <w:t>6</w:t>
    </w:r>
    <w:r w:rsidR="00E35F2E">
      <w:rPr>
        <w:sz w:val="20"/>
        <w:szCs w:val="20"/>
      </w:rPr>
      <w:t>06</w:t>
    </w:r>
    <w:r>
      <w:rPr>
        <w:sz w:val="20"/>
        <w:szCs w:val="20"/>
      </w:rPr>
      <w:t>16_EDSNoteikumi</w:t>
    </w:r>
    <w:r w:rsidRPr="00B57470">
      <w:rPr>
        <w:sz w:val="20"/>
        <w:szCs w:val="20"/>
      </w:rPr>
      <w:t>; MK noteikumu projekt</w:t>
    </w:r>
    <w:r>
      <w:rPr>
        <w:sz w:val="20"/>
        <w:szCs w:val="20"/>
      </w:rPr>
      <w:t>a</w:t>
    </w:r>
    <w:r w:rsidRPr="00B57470">
      <w:rPr>
        <w:sz w:val="20"/>
        <w:szCs w:val="20"/>
      </w:rPr>
      <w:t xml:space="preserve"> “Noteikumi</w:t>
    </w:r>
    <w:r>
      <w:rPr>
        <w:sz w:val="20"/>
        <w:szCs w:val="20"/>
      </w:rPr>
      <w:t xml:space="preserve"> par</w:t>
    </w:r>
    <w:r w:rsidRPr="00B57470">
      <w:rPr>
        <w:sz w:val="20"/>
        <w:szCs w:val="20"/>
      </w:rPr>
      <w:t xml:space="preserve"> sabiedrīb</w:t>
    </w:r>
    <w:r>
      <w:rPr>
        <w:sz w:val="20"/>
        <w:szCs w:val="20"/>
      </w:rPr>
      <w:t xml:space="preserve">u </w:t>
    </w:r>
    <w:r w:rsidRPr="00B57470">
      <w:rPr>
        <w:sz w:val="20"/>
        <w:szCs w:val="20"/>
      </w:rPr>
      <w:t>sagatavo</w:t>
    </w:r>
    <w:r>
      <w:rPr>
        <w:sz w:val="20"/>
        <w:szCs w:val="20"/>
      </w:rPr>
      <w:t>to</w:t>
    </w:r>
    <w:r w:rsidRPr="00B57470">
      <w:rPr>
        <w:sz w:val="20"/>
        <w:szCs w:val="20"/>
      </w:rPr>
      <w:t xml:space="preserve"> finanšu pārskat</w:t>
    </w:r>
    <w:r>
      <w:rPr>
        <w:sz w:val="20"/>
        <w:szCs w:val="20"/>
      </w:rPr>
      <w:t>u</w:t>
    </w:r>
    <w:r w:rsidRPr="00B57470">
      <w:rPr>
        <w:sz w:val="20"/>
        <w:szCs w:val="20"/>
      </w:rPr>
      <w:t xml:space="preserve"> vai konsolidēt</w:t>
    </w:r>
    <w:r>
      <w:rPr>
        <w:sz w:val="20"/>
        <w:szCs w:val="20"/>
      </w:rPr>
      <w:t>o</w:t>
    </w:r>
    <w:r w:rsidRPr="00B57470">
      <w:rPr>
        <w:sz w:val="20"/>
        <w:szCs w:val="20"/>
      </w:rPr>
      <w:t xml:space="preserve"> finanšu pārskat</w:t>
    </w:r>
    <w:r>
      <w:rPr>
        <w:sz w:val="20"/>
        <w:szCs w:val="20"/>
      </w:rPr>
      <w:t>u</w:t>
    </w:r>
    <w:r w:rsidRPr="00B57470">
      <w:rPr>
        <w:sz w:val="20"/>
        <w:szCs w:val="20"/>
      </w:rPr>
      <w:t xml:space="preserve"> elektronisk</w:t>
    </w:r>
    <w:r>
      <w:rPr>
        <w:sz w:val="20"/>
        <w:szCs w:val="20"/>
      </w:rPr>
      <w:t>ā</w:t>
    </w:r>
    <w:r w:rsidRPr="00B57470">
      <w:rPr>
        <w:sz w:val="20"/>
        <w:szCs w:val="20"/>
      </w:rPr>
      <w:t xml:space="preserve"> norakst</w:t>
    </w:r>
    <w:r>
      <w:rPr>
        <w:sz w:val="20"/>
        <w:szCs w:val="20"/>
      </w:rPr>
      <w:t>a formu</w:t>
    </w:r>
    <w:r w:rsidRPr="00B57470">
      <w:rPr>
        <w:sz w:val="20"/>
        <w:szCs w:val="20"/>
      </w:rPr>
      <w:t>”</w:t>
    </w:r>
    <w:r>
      <w:rPr>
        <w:sz w:val="20"/>
        <w:szCs w:val="20"/>
      </w:rPr>
      <w:t xml:space="preserve"> pielikums</w:t>
    </w:r>
  </w:p>
  <w:p w14:paraId="273145B9" w14:textId="77777777" w:rsidR="00A63CEE" w:rsidRPr="003E136D" w:rsidRDefault="00A63CEE" w:rsidP="00B270E2">
    <w:pPr>
      <w:pStyle w:val="Footer"/>
      <w:rPr>
        <w:sz w:val="20"/>
        <w:szCs w:val="20"/>
      </w:rPr>
    </w:pPr>
  </w:p>
  <w:p w14:paraId="071BCE37" w14:textId="77777777" w:rsidR="00A63CEE" w:rsidRDefault="00A6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A7CA" w14:textId="77777777" w:rsidR="00A63CEE" w:rsidRDefault="00A63CEE" w:rsidP="00A050DA">
      <w:r>
        <w:separator/>
      </w:r>
    </w:p>
  </w:footnote>
  <w:footnote w:type="continuationSeparator" w:id="0">
    <w:p w14:paraId="5BBA56A2" w14:textId="77777777" w:rsidR="00A63CEE" w:rsidRDefault="00A63CEE" w:rsidP="00A050DA">
      <w:r>
        <w:continuationSeparator/>
      </w:r>
    </w:p>
  </w:footnote>
  <w:footnote w:id="1">
    <w:p w14:paraId="50FB0969" w14:textId="77777777" w:rsidR="00A63CEE" w:rsidRDefault="00A63CEE">
      <w:pPr>
        <w:pStyle w:val="FootnoteText"/>
      </w:pPr>
      <w:r>
        <w:rPr>
          <w:rStyle w:val="FootnoteReference"/>
        </w:rPr>
        <w:footnoteRef/>
      </w:r>
      <w:r>
        <w:t xml:space="preserve"> Sniedz vidējās un lielās sabiedrības</w:t>
      </w:r>
    </w:p>
  </w:footnote>
  <w:footnote w:id="2">
    <w:p w14:paraId="49A4D7D6" w14:textId="77777777" w:rsidR="00A63CEE" w:rsidRDefault="00A63CEE" w:rsidP="00035F2C">
      <w:pPr>
        <w:pStyle w:val="FootnoteText"/>
      </w:pPr>
      <w:r>
        <w:rPr>
          <w:rStyle w:val="FootnoteReference"/>
        </w:rPr>
        <w:footnoteRef/>
      </w:r>
      <w:r>
        <w:t xml:space="preserve"> Sniedz vidējās un lielās sabiedrības</w:t>
      </w:r>
    </w:p>
  </w:footnote>
  <w:footnote w:id="3">
    <w:p w14:paraId="7E0CC91A" w14:textId="041F2C97" w:rsidR="00A63CEE" w:rsidRDefault="00A63CEE">
      <w:pPr>
        <w:pStyle w:val="FootnoteText"/>
      </w:pPr>
      <w:r>
        <w:rPr>
          <w:rStyle w:val="FootnoteReference"/>
        </w:rPr>
        <w:footnoteRef/>
      </w:r>
      <w:r>
        <w:t xml:space="preserve"> Sniedz vidējas un lielas sabiedrības</w:t>
      </w:r>
    </w:p>
  </w:footnote>
  <w:footnote w:id="4">
    <w:p w14:paraId="47385BDF" w14:textId="77777777" w:rsidR="00A63CEE" w:rsidRDefault="00A63CEE" w:rsidP="00221F01">
      <w:pPr>
        <w:pStyle w:val="FootnoteText"/>
      </w:pPr>
      <w:r>
        <w:rPr>
          <w:rStyle w:val="FootnoteReference"/>
        </w:rPr>
        <w:footnoteRef/>
      </w:r>
      <w:r>
        <w:t xml:space="preserve"> Atļauts nesniegt mikrosabiedrībām, uz kurām neattiecas likuma 60.pantā noteiktais atvieglojumu piemērošanas aizliegums</w:t>
      </w:r>
    </w:p>
  </w:footnote>
  <w:footnote w:id="5">
    <w:p w14:paraId="18A249FE" w14:textId="77777777" w:rsidR="00A63CEE" w:rsidRDefault="00A63CEE" w:rsidP="00221F01">
      <w:pPr>
        <w:pStyle w:val="FootnoteText"/>
      </w:pPr>
      <w:r>
        <w:rPr>
          <w:rStyle w:val="FootnoteReference"/>
        </w:rPr>
        <w:footnoteRef/>
      </w:r>
      <w:r>
        <w:t xml:space="preserve"> Sniedz vidējās un lielās sabiedrības</w:t>
      </w:r>
    </w:p>
  </w:footnote>
  <w:footnote w:id="6">
    <w:p w14:paraId="7B2324EE" w14:textId="77777777" w:rsidR="00A63CEE" w:rsidRDefault="00A63CEE">
      <w:pPr>
        <w:pStyle w:val="FootnoteText"/>
      </w:pPr>
      <w:r>
        <w:rPr>
          <w:rStyle w:val="FootnoteReference"/>
        </w:rPr>
        <w:footnoteRef/>
      </w:r>
      <w:r>
        <w:t xml:space="preserve"> Sniedz vidējās un lielās sabiedrības</w:t>
      </w:r>
    </w:p>
  </w:footnote>
  <w:footnote w:id="7">
    <w:p w14:paraId="0E4CC63C" w14:textId="77777777" w:rsidR="00A63CEE" w:rsidRDefault="00A63CEE">
      <w:pPr>
        <w:pStyle w:val="FootnoteText"/>
      </w:pPr>
      <w:r>
        <w:rPr>
          <w:rStyle w:val="FootnoteReference"/>
        </w:rPr>
        <w:footnoteRef/>
      </w:r>
      <w:r>
        <w:t xml:space="preserve"> Sniedz vidējās un lielās sabiedrības</w:t>
      </w:r>
    </w:p>
  </w:footnote>
  <w:footnote w:id="8">
    <w:p w14:paraId="325DA45E" w14:textId="77777777" w:rsidR="00A63CEE" w:rsidRDefault="00A63CEE">
      <w:pPr>
        <w:pStyle w:val="FootnoteText"/>
      </w:pPr>
      <w:r>
        <w:rPr>
          <w:rStyle w:val="FootnoteReference"/>
        </w:rPr>
        <w:footnoteRef/>
      </w:r>
      <w:r>
        <w:t xml:space="preserve"> Var nesniegt, ja nepublicē savu gada pārskatu un nav citas sabiedrības meitas sabiedrība</w:t>
      </w:r>
    </w:p>
  </w:footnote>
  <w:footnote w:id="9">
    <w:p w14:paraId="4D77894F" w14:textId="77777777" w:rsidR="00A63CEE" w:rsidRDefault="00A63CEE">
      <w:pPr>
        <w:pStyle w:val="FootnoteText"/>
      </w:pPr>
      <w:r>
        <w:rPr>
          <w:rStyle w:val="FootnoteReference"/>
        </w:rPr>
        <w:footnoteRef/>
      </w:r>
      <w:r>
        <w:t xml:space="preserve"> Var nesniegt, ja nepublicē savu gada pārskatu un nav citas sabiedrības meitas sabiedrība</w:t>
      </w:r>
    </w:p>
  </w:footnote>
  <w:footnote w:id="10">
    <w:p w14:paraId="7DDB6965" w14:textId="77777777" w:rsidR="00A63CEE" w:rsidRDefault="00A63CEE">
      <w:pPr>
        <w:pStyle w:val="FootnoteText"/>
      </w:pPr>
      <w:r>
        <w:rPr>
          <w:rStyle w:val="FootnoteReference"/>
        </w:rPr>
        <w:footnoteRef/>
      </w:r>
      <w:r>
        <w:t xml:space="preserve"> Sniedz vidējās un lielās sabiedrības</w:t>
      </w:r>
    </w:p>
  </w:footnote>
  <w:footnote w:id="11">
    <w:p w14:paraId="656755C1" w14:textId="77777777" w:rsidR="00A63CEE" w:rsidRDefault="00A63CEE">
      <w:pPr>
        <w:pStyle w:val="FootnoteText"/>
      </w:pPr>
      <w:r>
        <w:rPr>
          <w:rStyle w:val="FootnoteReference"/>
        </w:rPr>
        <w:footnoteRef/>
      </w:r>
      <w:r>
        <w:t xml:space="preserve"> Sniedz vidējās un lielās personālsabiedrības</w:t>
      </w:r>
    </w:p>
  </w:footnote>
  <w:footnote w:id="12">
    <w:p w14:paraId="4851B5F0" w14:textId="77777777" w:rsidR="00A63CEE" w:rsidRDefault="00A63CEE">
      <w:pPr>
        <w:pStyle w:val="FootnoteText"/>
      </w:pPr>
      <w:r>
        <w:rPr>
          <w:rStyle w:val="FootnoteReference"/>
        </w:rPr>
        <w:footnoteRef/>
      </w:r>
      <w:r>
        <w:t xml:space="preserve"> Sniedz vidējās un lielās sabiedrības, kas ir koncerna meitas sabiedrības</w:t>
      </w:r>
    </w:p>
  </w:footnote>
  <w:footnote w:id="13">
    <w:p w14:paraId="61418095" w14:textId="77777777" w:rsidR="00A63CEE" w:rsidRDefault="00A63CEE">
      <w:pPr>
        <w:pStyle w:val="FootnoteText"/>
      </w:pPr>
      <w:r>
        <w:rPr>
          <w:rStyle w:val="FootnoteReference"/>
        </w:rPr>
        <w:footnoteRef/>
      </w:r>
      <w:r>
        <w:t xml:space="preserve"> Sniedz vidējās un lielās sabiedrības</w:t>
      </w:r>
    </w:p>
  </w:footnote>
  <w:footnote w:id="14">
    <w:p w14:paraId="436CDC2E" w14:textId="77777777" w:rsidR="00AC776E" w:rsidRDefault="00AC776E">
      <w:pPr>
        <w:pStyle w:val="FootnoteText"/>
      </w:pPr>
      <w:r>
        <w:rPr>
          <w:rStyle w:val="FootnoteReference"/>
        </w:rPr>
        <w:footnoteRef/>
      </w:r>
      <w:r>
        <w:t xml:space="preserve"> Sniedz vidējās un lielās sabiedrības</w:t>
      </w:r>
    </w:p>
  </w:footnote>
  <w:footnote w:id="15">
    <w:p w14:paraId="4087106C" w14:textId="77777777" w:rsidR="00A63CEE" w:rsidRDefault="00A63CEE" w:rsidP="00221F01">
      <w:pPr>
        <w:pStyle w:val="FootnoteText"/>
      </w:pPr>
      <w:r>
        <w:rPr>
          <w:rStyle w:val="FootnoteReference"/>
        </w:rPr>
        <w:footnoteRef/>
      </w:r>
      <w:r>
        <w:t xml:space="preserve"> </w:t>
      </w:r>
      <w:r>
        <w:rPr>
          <w:rFonts w:cs="Times New Roman"/>
          <w:szCs w:val="24"/>
        </w:rPr>
        <w:t>Sniedz vidējas un lielas sabiedrības</w:t>
      </w:r>
    </w:p>
  </w:footnote>
  <w:footnote w:id="16">
    <w:p w14:paraId="48BD727B" w14:textId="77777777" w:rsidR="00A63CEE" w:rsidRDefault="00A63CEE" w:rsidP="00D835E0">
      <w:pPr>
        <w:pStyle w:val="FootnoteText"/>
      </w:pPr>
      <w:r>
        <w:rPr>
          <w:rStyle w:val="FootnoteReference"/>
        </w:rPr>
        <w:footnoteRef/>
      </w:r>
      <w:r>
        <w:t xml:space="preserve"> Sniedz vidējās un lielās sabiedrības</w:t>
      </w:r>
    </w:p>
  </w:footnote>
  <w:footnote w:id="17">
    <w:p w14:paraId="26DDB17A" w14:textId="77777777" w:rsidR="00A63CEE" w:rsidRDefault="00A63CEE">
      <w:pPr>
        <w:pStyle w:val="FootnoteText"/>
      </w:pPr>
      <w:r>
        <w:rPr>
          <w:rStyle w:val="FootnoteReference"/>
        </w:rPr>
        <w:footnoteRef/>
      </w:r>
      <w:r>
        <w:t xml:space="preserve"> Atļauts nesniegt mikrosabiedrībām, uz kurām neattiecas likumā noteiktais atvieglojuma aizliegums</w:t>
      </w:r>
    </w:p>
  </w:footnote>
  <w:footnote w:id="18">
    <w:p w14:paraId="0A400562" w14:textId="77777777" w:rsidR="00A63CEE" w:rsidRDefault="00A63CEE" w:rsidP="000268CF">
      <w:pPr>
        <w:pStyle w:val="FootnoteText"/>
      </w:pPr>
      <w:r>
        <w:rPr>
          <w:rStyle w:val="FootnoteReference"/>
        </w:rPr>
        <w:footnoteRef/>
      </w:r>
      <w:r>
        <w:t xml:space="preserve"> Sniedz vidējās un lielās sabiedrības</w:t>
      </w:r>
    </w:p>
  </w:footnote>
  <w:footnote w:id="19">
    <w:p w14:paraId="551B30EE" w14:textId="77777777" w:rsidR="00A63CEE" w:rsidRDefault="00A63CEE" w:rsidP="00AB6FC3">
      <w:pPr>
        <w:pStyle w:val="FootnoteText"/>
      </w:pPr>
      <w:r>
        <w:rPr>
          <w:rStyle w:val="FootnoteReference"/>
        </w:rPr>
        <w:footnoteRef/>
      </w:r>
      <w:r>
        <w:t xml:space="preserve"> Sniedz vidējās un lielās sabiedrības</w:t>
      </w:r>
    </w:p>
  </w:footnote>
  <w:footnote w:id="20">
    <w:p w14:paraId="0F30FA5F" w14:textId="77777777" w:rsidR="00A63CEE" w:rsidRDefault="00A63CEE" w:rsidP="00B52E60">
      <w:pPr>
        <w:pStyle w:val="FootnoteText"/>
      </w:pPr>
      <w:r>
        <w:rPr>
          <w:rStyle w:val="FootnoteReference"/>
        </w:rPr>
        <w:footnoteRef/>
      </w:r>
      <w:r>
        <w:t xml:space="preserve"> Sniedz vidējās un lielās sabiedrības</w:t>
      </w:r>
    </w:p>
  </w:footnote>
  <w:footnote w:id="21">
    <w:p w14:paraId="61B87DB4" w14:textId="77777777" w:rsidR="00A63CEE" w:rsidRDefault="00A63CEE" w:rsidP="00273598">
      <w:pPr>
        <w:pStyle w:val="FootnoteText"/>
      </w:pPr>
      <w:r>
        <w:rPr>
          <w:rStyle w:val="FootnoteReference"/>
        </w:rPr>
        <w:footnoteRef/>
      </w:r>
      <w:r>
        <w:t xml:space="preserve"> Sniedz mikrosabiedrības</w:t>
      </w:r>
    </w:p>
  </w:footnote>
  <w:footnote w:id="22">
    <w:p w14:paraId="639A8987" w14:textId="77777777" w:rsidR="00A63CEE" w:rsidRDefault="00A63CEE" w:rsidP="00E94E06">
      <w:pPr>
        <w:pStyle w:val="FootnoteText"/>
      </w:pPr>
      <w:r w:rsidRPr="00F62892">
        <w:rPr>
          <w:rStyle w:val="FootnoteReference"/>
        </w:rPr>
        <w:footnoteRef/>
      </w:r>
      <w:r w:rsidRPr="00F62892">
        <w:t xml:space="preserve"> Sniedz vidējas un lielas sabiedrības, kas gada pārskatu sagatavo pēc starptautiskajiem grāmatvedības standartiem</w:t>
      </w:r>
    </w:p>
  </w:footnote>
  <w:footnote w:id="23">
    <w:p w14:paraId="20BBF9AD" w14:textId="77777777" w:rsidR="00A63CEE" w:rsidRDefault="00A63CEE" w:rsidP="00273598">
      <w:pPr>
        <w:pStyle w:val="FootnoteText"/>
      </w:pPr>
      <w:r>
        <w:rPr>
          <w:rStyle w:val="FootnoteReference"/>
        </w:rPr>
        <w:footnoteRef/>
      </w:r>
      <w:r>
        <w:t xml:space="preserve"> Sniedz vidējās un lielās sabiedrības</w:t>
      </w:r>
    </w:p>
  </w:footnote>
  <w:footnote w:id="24">
    <w:p w14:paraId="3A9AE173" w14:textId="77777777" w:rsidR="00A63CEE" w:rsidRDefault="00A63CEE">
      <w:pPr>
        <w:pStyle w:val="FootnoteText"/>
      </w:pPr>
      <w:r>
        <w:rPr>
          <w:rStyle w:val="FootnoteReference"/>
        </w:rPr>
        <w:footnoteRef/>
      </w:r>
      <w:r>
        <w:t xml:space="preserve"> Sniedz vidējās un lielās sabiedrības</w:t>
      </w:r>
    </w:p>
  </w:footnote>
  <w:footnote w:id="25">
    <w:p w14:paraId="62C7D7B6" w14:textId="77777777" w:rsidR="00A63CEE" w:rsidRDefault="00A63CEE">
      <w:pPr>
        <w:pStyle w:val="FootnoteText"/>
      </w:pPr>
      <w:r>
        <w:rPr>
          <w:rStyle w:val="FootnoteReference"/>
        </w:rPr>
        <w:footnoteRef/>
      </w:r>
      <w:r>
        <w:t xml:space="preserve"> Sniedz vidējas un lielas sabiedrības</w:t>
      </w:r>
    </w:p>
  </w:footnote>
  <w:footnote w:id="26">
    <w:p w14:paraId="27AB4047" w14:textId="77777777" w:rsidR="00A63CEE" w:rsidRDefault="00A63CEE">
      <w:pPr>
        <w:pStyle w:val="FootnoteText"/>
      </w:pPr>
      <w:r>
        <w:rPr>
          <w:rStyle w:val="FootnoteReference"/>
        </w:rPr>
        <w:footnoteRef/>
      </w:r>
      <w:r>
        <w:t xml:space="preserve"> </w:t>
      </w:r>
      <w:r w:rsidRPr="000565E6">
        <w:t>Sniedz sabiedrības, kuras sagatavo gada pārskatus pēc starptautiskajiem grāmatvedības standartiem</w:t>
      </w:r>
    </w:p>
  </w:footnote>
  <w:footnote w:id="27">
    <w:p w14:paraId="6FCDB17E" w14:textId="77777777" w:rsidR="00A63CEE" w:rsidRDefault="00A63CEE">
      <w:pPr>
        <w:pStyle w:val="FootnoteText"/>
      </w:pPr>
      <w:r>
        <w:rPr>
          <w:rStyle w:val="FootnoteReference"/>
        </w:rPr>
        <w:footnoteRef/>
      </w:r>
      <w:r>
        <w:t xml:space="preserve"> Atļauts nesniegt mikrosabiedrībām, uz kurām neattiecas likuma 60.pantā atvieglojumu piemērošanas aizliegums</w:t>
      </w:r>
    </w:p>
  </w:footnote>
  <w:footnote w:id="28">
    <w:p w14:paraId="411F1679" w14:textId="77777777" w:rsidR="00A63CEE" w:rsidRDefault="00A63CEE" w:rsidP="00660C05">
      <w:pPr>
        <w:pStyle w:val="FootnoteText"/>
      </w:pPr>
      <w:r>
        <w:rPr>
          <w:rStyle w:val="FootnoteReference"/>
        </w:rPr>
        <w:footnoteRef/>
      </w:r>
      <w:r>
        <w:t xml:space="preserve"> Sniedz vidējās un lielās sabiedrības</w:t>
      </w:r>
    </w:p>
  </w:footnote>
  <w:footnote w:id="29">
    <w:p w14:paraId="60AE08C8" w14:textId="77777777" w:rsidR="00A63CEE" w:rsidRDefault="00A63CEE">
      <w:pPr>
        <w:pStyle w:val="FootnoteText"/>
      </w:pPr>
      <w:r>
        <w:rPr>
          <w:rStyle w:val="FootnoteReference"/>
        </w:rPr>
        <w:footnoteRef/>
      </w:r>
      <w:r>
        <w:t xml:space="preserve"> Sniedz vidējās  un lielās sabiedrības</w:t>
      </w:r>
    </w:p>
  </w:footnote>
  <w:footnote w:id="30">
    <w:p w14:paraId="0F93BEEB" w14:textId="77777777" w:rsidR="00A63CEE" w:rsidRDefault="00A63CEE">
      <w:pPr>
        <w:pStyle w:val="FootnoteText"/>
      </w:pPr>
      <w:r>
        <w:rPr>
          <w:rStyle w:val="FootnoteReference"/>
        </w:rPr>
        <w:footnoteRef/>
      </w:r>
      <w:r>
        <w:t xml:space="preserve"> Sniedz tikai lielās sabiedrības</w:t>
      </w:r>
    </w:p>
  </w:footnote>
  <w:footnote w:id="31">
    <w:p w14:paraId="3210042E" w14:textId="77777777" w:rsidR="00A63CEE" w:rsidRDefault="00A63CEE">
      <w:pPr>
        <w:pStyle w:val="FootnoteText"/>
      </w:pPr>
      <w:r>
        <w:rPr>
          <w:rStyle w:val="FootnoteReference"/>
        </w:rPr>
        <w:footnoteRef/>
      </w:r>
      <w:r>
        <w:t xml:space="preserve"> Sniedz darbuzņēmēji par noslēgtajiem būvdarbu līgumiem</w:t>
      </w:r>
    </w:p>
  </w:footnote>
  <w:footnote w:id="32">
    <w:p w14:paraId="2B7D2524" w14:textId="77777777" w:rsidR="00A63CEE" w:rsidRDefault="00A63CEE">
      <w:pPr>
        <w:pStyle w:val="FootnoteText"/>
      </w:pPr>
      <w:r>
        <w:rPr>
          <w:rStyle w:val="FootnoteReference"/>
        </w:rPr>
        <w:footnoteRef/>
      </w:r>
      <w:r>
        <w:t xml:space="preserve"> Sniedz lielās sabiedrības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53929"/>
      <w:docPartObj>
        <w:docPartGallery w:val="Page Numbers (Top of Page)"/>
        <w:docPartUnique/>
      </w:docPartObj>
    </w:sdtPr>
    <w:sdtEndPr>
      <w:rPr>
        <w:noProof/>
      </w:rPr>
    </w:sdtEndPr>
    <w:sdtContent>
      <w:p w14:paraId="613FC5F6" w14:textId="77777777" w:rsidR="00A63CEE" w:rsidRDefault="00A63CEE">
        <w:pPr>
          <w:pStyle w:val="Header"/>
          <w:jc w:val="center"/>
        </w:pPr>
        <w:r>
          <w:fldChar w:fldCharType="begin"/>
        </w:r>
        <w:r>
          <w:instrText xml:space="preserve"> PAGE   \* MERGEFORMAT </w:instrText>
        </w:r>
        <w:r>
          <w:fldChar w:fldCharType="separate"/>
        </w:r>
        <w:r w:rsidR="00D5375A">
          <w:rPr>
            <w:noProof/>
          </w:rPr>
          <w:t>20</w:t>
        </w:r>
        <w:r>
          <w:rPr>
            <w:noProof/>
          </w:rPr>
          <w:fldChar w:fldCharType="end"/>
        </w:r>
      </w:p>
    </w:sdtContent>
  </w:sdt>
  <w:p w14:paraId="669A59AA" w14:textId="77777777" w:rsidR="00A63CEE" w:rsidRDefault="00A6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1401"/>
    <w:multiLevelType w:val="hybridMultilevel"/>
    <w:tmpl w:val="6CAEB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2DC25E0"/>
    <w:multiLevelType w:val="hybridMultilevel"/>
    <w:tmpl w:val="116CA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2807A0"/>
    <w:multiLevelType w:val="multilevel"/>
    <w:tmpl w:val="0BC60DC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90A4FD9"/>
    <w:multiLevelType w:val="hybridMultilevel"/>
    <w:tmpl w:val="1E342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030A62"/>
    <w:multiLevelType w:val="hybridMultilevel"/>
    <w:tmpl w:val="C922C75A"/>
    <w:lvl w:ilvl="0" w:tplc="EB129BF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75E7E"/>
    <w:multiLevelType w:val="hybridMultilevel"/>
    <w:tmpl w:val="FEE65F3A"/>
    <w:lvl w:ilvl="0" w:tplc="1F541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284E"/>
    <w:rsid w:val="0000327B"/>
    <w:rsid w:val="00003645"/>
    <w:rsid w:val="00003E96"/>
    <w:rsid w:val="000044F3"/>
    <w:rsid w:val="000053EE"/>
    <w:rsid w:val="00007CAD"/>
    <w:rsid w:val="00013E0D"/>
    <w:rsid w:val="00014B2B"/>
    <w:rsid w:val="00014BB2"/>
    <w:rsid w:val="00022F5F"/>
    <w:rsid w:val="0002537A"/>
    <w:rsid w:val="000268CF"/>
    <w:rsid w:val="00030494"/>
    <w:rsid w:val="00030DC4"/>
    <w:rsid w:val="000310EF"/>
    <w:rsid w:val="00033867"/>
    <w:rsid w:val="0003478D"/>
    <w:rsid w:val="00035CB3"/>
    <w:rsid w:val="00035F2C"/>
    <w:rsid w:val="000401D0"/>
    <w:rsid w:val="00040997"/>
    <w:rsid w:val="0004105F"/>
    <w:rsid w:val="000412A2"/>
    <w:rsid w:val="0004436F"/>
    <w:rsid w:val="0004453F"/>
    <w:rsid w:val="00047096"/>
    <w:rsid w:val="00050E0B"/>
    <w:rsid w:val="000559ED"/>
    <w:rsid w:val="000565E6"/>
    <w:rsid w:val="00061EA9"/>
    <w:rsid w:val="00065505"/>
    <w:rsid w:val="00065BBD"/>
    <w:rsid w:val="0006672C"/>
    <w:rsid w:val="00066D68"/>
    <w:rsid w:val="00071095"/>
    <w:rsid w:val="00071672"/>
    <w:rsid w:val="00072348"/>
    <w:rsid w:val="000732B9"/>
    <w:rsid w:val="00075BEB"/>
    <w:rsid w:val="000765E5"/>
    <w:rsid w:val="000805E6"/>
    <w:rsid w:val="0008300C"/>
    <w:rsid w:val="00083593"/>
    <w:rsid w:val="00085297"/>
    <w:rsid w:val="00085966"/>
    <w:rsid w:val="00087F2E"/>
    <w:rsid w:val="000916CF"/>
    <w:rsid w:val="0009227F"/>
    <w:rsid w:val="0009259E"/>
    <w:rsid w:val="0009569E"/>
    <w:rsid w:val="000971C1"/>
    <w:rsid w:val="000A034A"/>
    <w:rsid w:val="000A0C3A"/>
    <w:rsid w:val="000A1347"/>
    <w:rsid w:val="000A17DD"/>
    <w:rsid w:val="000B0A05"/>
    <w:rsid w:val="000B1DAA"/>
    <w:rsid w:val="000B29ED"/>
    <w:rsid w:val="000C1757"/>
    <w:rsid w:val="000D1324"/>
    <w:rsid w:val="000D3345"/>
    <w:rsid w:val="000D349B"/>
    <w:rsid w:val="000D49BA"/>
    <w:rsid w:val="000D79C2"/>
    <w:rsid w:val="000D7B98"/>
    <w:rsid w:val="000E3C86"/>
    <w:rsid w:val="000E44C4"/>
    <w:rsid w:val="000E55AE"/>
    <w:rsid w:val="000E5DDA"/>
    <w:rsid w:val="000E6670"/>
    <w:rsid w:val="000F014F"/>
    <w:rsid w:val="000F1784"/>
    <w:rsid w:val="000F531D"/>
    <w:rsid w:val="000F6477"/>
    <w:rsid w:val="000F7B13"/>
    <w:rsid w:val="00101316"/>
    <w:rsid w:val="001038BE"/>
    <w:rsid w:val="00104949"/>
    <w:rsid w:val="00104969"/>
    <w:rsid w:val="00104FBF"/>
    <w:rsid w:val="00105CF5"/>
    <w:rsid w:val="0010622E"/>
    <w:rsid w:val="0010793F"/>
    <w:rsid w:val="00113AF7"/>
    <w:rsid w:val="00114406"/>
    <w:rsid w:val="00114E3F"/>
    <w:rsid w:val="00121E3F"/>
    <w:rsid w:val="0012247C"/>
    <w:rsid w:val="00123649"/>
    <w:rsid w:val="001237AD"/>
    <w:rsid w:val="00124A49"/>
    <w:rsid w:val="001257EE"/>
    <w:rsid w:val="00126E5B"/>
    <w:rsid w:val="00132B76"/>
    <w:rsid w:val="0013674A"/>
    <w:rsid w:val="0013730F"/>
    <w:rsid w:val="00137E4C"/>
    <w:rsid w:val="001404D7"/>
    <w:rsid w:val="001415B3"/>
    <w:rsid w:val="00141C4D"/>
    <w:rsid w:val="00144911"/>
    <w:rsid w:val="00151847"/>
    <w:rsid w:val="0015199E"/>
    <w:rsid w:val="00153444"/>
    <w:rsid w:val="00154AA3"/>
    <w:rsid w:val="001569D0"/>
    <w:rsid w:val="00157927"/>
    <w:rsid w:val="00164FE7"/>
    <w:rsid w:val="00165934"/>
    <w:rsid w:val="00166441"/>
    <w:rsid w:val="00167064"/>
    <w:rsid w:val="001707B8"/>
    <w:rsid w:val="0017280B"/>
    <w:rsid w:val="001738F2"/>
    <w:rsid w:val="00176EC6"/>
    <w:rsid w:val="0017713A"/>
    <w:rsid w:val="00177EE6"/>
    <w:rsid w:val="001817ED"/>
    <w:rsid w:val="00181BD2"/>
    <w:rsid w:val="001834CA"/>
    <w:rsid w:val="0018578A"/>
    <w:rsid w:val="001877A9"/>
    <w:rsid w:val="00190D76"/>
    <w:rsid w:val="00191030"/>
    <w:rsid w:val="001912DF"/>
    <w:rsid w:val="001944D8"/>
    <w:rsid w:val="00194560"/>
    <w:rsid w:val="00194714"/>
    <w:rsid w:val="00195198"/>
    <w:rsid w:val="001962A7"/>
    <w:rsid w:val="00196377"/>
    <w:rsid w:val="001A0E42"/>
    <w:rsid w:val="001A2E2F"/>
    <w:rsid w:val="001A31F4"/>
    <w:rsid w:val="001A3406"/>
    <w:rsid w:val="001A44FB"/>
    <w:rsid w:val="001A4B56"/>
    <w:rsid w:val="001A6C59"/>
    <w:rsid w:val="001A712F"/>
    <w:rsid w:val="001A7B13"/>
    <w:rsid w:val="001B4AC1"/>
    <w:rsid w:val="001B4D45"/>
    <w:rsid w:val="001B6112"/>
    <w:rsid w:val="001C0455"/>
    <w:rsid w:val="001C2703"/>
    <w:rsid w:val="001C4EB0"/>
    <w:rsid w:val="001C5205"/>
    <w:rsid w:val="001C5D21"/>
    <w:rsid w:val="001D1DEC"/>
    <w:rsid w:val="001D5AAC"/>
    <w:rsid w:val="001D64CE"/>
    <w:rsid w:val="001D6F57"/>
    <w:rsid w:val="001E05E7"/>
    <w:rsid w:val="001E117C"/>
    <w:rsid w:val="001E3D6B"/>
    <w:rsid w:val="001E72DD"/>
    <w:rsid w:val="001E7A69"/>
    <w:rsid w:val="001F13FD"/>
    <w:rsid w:val="001F1459"/>
    <w:rsid w:val="001F1D5D"/>
    <w:rsid w:val="001F2EC2"/>
    <w:rsid w:val="001F44A8"/>
    <w:rsid w:val="001F520B"/>
    <w:rsid w:val="001F68AB"/>
    <w:rsid w:val="001F6EB0"/>
    <w:rsid w:val="00203204"/>
    <w:rsid w:val="00204A39"/>
    <w:rsid w:val="002063B2"/>
    <w:rsid w:val="00214814"/>
    <w:rsid w:val="002160F4"/>
    <w:rsid w:val="0021793B"/>
    <w:rsid w:val="00221F01"/>
    <w:rsid w:val="00224DD3"/>
    <w:rsid w:val="0022502C"/>
    <w:rsid w:val="00232432"/>
    <w:rsid w:val="00232694"/>
    <w:rsid w:val="002351A1"/>
    <w:rsid w:val="00235F98"/>
    <w:rsid w:val="0023770B"/>
    <w:rsid w:val="00240B19"/>
    <w:rsid w:val="00240F29"/>
    <w:rsid w:val="00241461"/>
    <w:rsid w:val="00241E04"/>
    <w:rsid w:val="00242F34"/>
    <w:rsid w:val="00244A4B"/>
    <w:rsid w:val="0024652E"/>
    <w:rsid w:val="00252091"/>
    <w:rsid w:val="0025428C"/>
    <w:rsid w:val="00254467"/>
    <w:rsid w:val="00260740"/>
    <w:rsid w:val="002607E5"/>
    <w:rsid w:val="00260E48"/>
    <w:rsid w:val="00261D57"/>
    <w:rsid w:val="00262B02"/>
    <w:rsid w:val="002633A2"/>
    <w:rsid w:val="00264C78"/>
    <w:rsid w:val="00264DC5"/>
    <w:rsid w:val="00266D72"/>
    <w:rsid w:val="0026748C"/>
    <w:rsid w:val="002675B8"/>
    <w:rsid w:val="00272625"/>
    <w:rsid w:val="00272A22"/>
    <w:rsid w:val="00273598"/>
    <w:rsid w:val="00274B29"/>
    <w:rsid w:val="00281398"/>
    <w:rsid w:val="00282F09"/>
    <w:rsid w:val="00283838"/>
    <w:rsid w:val="00283976"/>
    <w:rsid w:val="002844E6"/>
    <w:rsid w:val="00286046"/>
    <w:rsid w:val="00286DA8"/>
    <w:rsid w:val="00286F91"/>
    <w:rsid w:val="0028703C"/>
    <w:rsid w:val="002918CA"/>
    <w:rsid w:val="00291C6A"/>
    <w:rsid w:val="00292EE8"/>
    <w:rsid w:val="0029327F"/>
    <w:rsid w:val="0029536D"/>
    <w:rsid w:val="002A33ED"/>
    <w:rsid w:val="002A52A4"/>
    <w:rsid w:val="002A55B2"/>
    <w:rsid w:val="002A5871"/>
    <w:rsid w:val="002A7485"/>
    <w:rsid w:val="002B0908"/>
    <w:rsid w:val="002B107E"/>
    <w:rsid w:val="002B23B8"/>
    <w:rsid w:val="002B446D"/>
    <w:rsid w:val="002B6C8F"/>
    <w:rsid w:val="002B7458"/>
    <w:rsid w:val="002C0DCA"/>
    <w:rsid w:val="002C1FBA"/>
    <w:rsid w:val="002C376E"/>
    <w:rsid w:val="002C3CA5"/>
    <w:rsid w:val="002C70BF"/>
    <w:rsid w:val="002D0573"/>
    <w:rsid w:val="002D08D3"/>
    <w:rsid w:val="002D4A49"/>
    <w:rsid w:val="002D7A5F"/>
    <w:rsid w:val="002E1CA0"/>
    <w:rsid w:val="002E2F9B"/>
    <w:rsid w:val="002E395D"/>
    <w:rsid w:val="002E48B8"/>
    <w:rsid w:val="002E6731"/>
    <w:rsid w:val="002E7F30"/>
    <w:rsid w:val="002F2485"/>
    <w:rsid w:val="002F2826"/>
    <w:rsid w:val="002F373F"/>
    <w:rsid w:val="002F58CC"/>
    <w:rsid w:val="002F5F56"/>
    <w:rsid w:val="00300F7A"/>
    <w:rsid w:val="00302D23"/>
    <w:rsid w:val="00305052"/>
    <w:rsid w:val="00305632"/>
    <w:rsid w:val="00305DCA"/>
    <w:rsid w:val="0030660E"/>
    <w:rsid w:val="00306CC9"/>
    <w:rsid w:val="00320263"/>
    <w:rsid w:val="003202E4"/>
    <w:rsid w:val="0032349B"/>
    <w:rsid w:val="0032504B"/>
    <w:rsid w:val="003272AE"/>
    <w:rsid w:val="00327FAA"/>
    <w:rsid w:val="00333238"/>
    <w:rsid w:val="003363E5"/>
    <w:rsid w:val="003367E7"/>
    <w:rsid w:val="00343519"/>
    <w:rsid w:val="00346421"/>
    <w:rsid w:val="0034694B"/>
    <w:rsid w:val="00346DAA"/>
    <w:rsid w:val="0034711F"/>
    <w:rsid w:val="003478FF"/>
    <w:rsid w:val="00350656"/>
    <w:rsid w:val="00351B10"/>
    <w:rsid w:val="0035721A"/>
    <w:rsid w:val="00362566"/>
    <w:rsid w:val="00363A0F"/>
    <w:rsid w:val="0036552C"/>
    <w:rsid w:val="00366FF0"/>
    <w:rsid w:val="00367E38"/>
    <w:rsid w:val="003712D0"/>
    <w:rsid w:val="00371936"/>
    <w:rsid w:val="00371F92"/>
    <w:rsid w:val="00373D6B"/>
    <w:rsid w:val="0037641E"/>
    <w:rsid w:val="00376D8F"/>
    <w:rsid w:val="00377891"/>
    <w:rsid w:val="00377DAE"/>
    <w:rsid w:val="0038094C"/>
    <w:rsid w:val="00381B3B"/>
    <w:rsid w:val="00382A02"/>
    <w:rsid w:val="00383B96"/>
    <w:rsid w:val="0038595F"/>
    <w:rsid w:val="00385C80"/>
    <w:rsid w:val="0039169C"/>
    <w:rsid w:val="00391BE7"/>
    <w:rsid w:val="00391E57"/>
    <w:rsid w:val="0039392D"/>
    <w:rsid w:val="0039509D"/>
    <w:rsid w:val="00397B26"/>
    <w:rsid w:val="00397E9B"/>
    <w:rsid w:val="003A1DEB"/>
    <w:rsid w:val="003A3A34"/>
    <w:rsid w:val="003A3A3D"/>
    <w:rsid w:val="003A40BF"/>
    <w:rsid w:val="003A4532"/>
    <w:rsid w:val="003A46D4"/>
    <w:rsid w:val="003A579B"/>
    <w:rsid w:val="003B105C"/>
    <w:rsid w:val="003B1697"/>
    <w:rsid w:val="003B2E79"/>
    <w:rsid w:val="003B30CA"/>
    <w:rsid w:val="003B5456"/>
    <w:rsid w:val="003B572E"/>
    <w:rsid w:val="003B6129"/>
    <w:rsid w:val="003B6FF7"/>
    <w:rsid w:val="003B7045"/>
    <w:rsid w:val="003C0796"/>
    <w:rsid w:val="003C145F"/>
    <w:rsid w:val="003C1FE6"/>
    <w:rsid w:val="003C77BF"/>
    <w:rsid w:val="003D0F33"/>
    <w:rsid w:val="003D21A0"/>
    <w:rsid w:val="003D220D"/>
    <w:rsid w:val="003D4707"/>
    <w:rsid w:val="003D552A"/>
    <w:rsid w:val="003D7FFA"/>
    <w:rsid w:val="003E0858"/>
    <w:rsid w:val="003E096C"/>
    <w:rsid w:val="003E136D"/>
    <w:rsid w:val="003E13F4"/>
    <w:rsid w:val="003E2109"/>
    <w:rsid w:val="003E3E76"/>
    <w:rsid w:val="003E566F"/>
    <w:rsid w:val="003E6FDD"/>
    <w:rsid w:val="003E736D"/>
    <w:rsid w:val="003F01AF"/>
    <w:rsid w:val="003F1B3F"/>
    <w:rsid w:val="00400A8E"/>
    <w:rsid w:val="00404C8D"/>
    <w:rsid w:val="0040527A"/>
    <w:rsid w:val="00405AA0"/>
    <w:rsid w:val="00406A6D"/>
    <w:rsid w:val="00406E77"/>
    <w:rsid w:val="00411351"/>
    <w:rsid w:val="004138BD"/>
    <w:rsid w:val="00414A0D"/>
    <w:rsid w:val="00414B77"/>
    <w:rsid w:val="00420B52"/>
    <w:rsid w:val="004219D1"/>
    <w:rsid w:val="00424984"/>
    <w:rsid w:val="00427F8F"/>
    <w:rsid w:val="00435505"/>
    <w:rsid w:val="00436CB9"/>
    <w:rsid w:val="004419EB"/>
    <w:rsid w:val="00441F13"/>
    <w:rsid w:val="00442231"/>
    <w:rsid w:val="004473B2"/>
    <w:rsid w:val="0045027E"/>
    <w:rsid w:val="00450287"/>
    <w:rsid w:val="00451866"/>
    <w:rsid w:val="00452BE0"/>
    <w:rsid w:val="0045641F"/>
    <w:rsid w:val="004565D5"/>
    <w:rsid w:val="00456EF7"/>
    <w:rsid w:val="00460DED"/>
    <w:rsid w:val="00464352"/>
    <w:rsid w:val="00464A53"/>
    <w:rsid w:val="00466500"/>
    <w:rsid w:val="00467487"/>
    <w:rsid w:val="00467EE2"/>
    <w:rsid w:val="00470289"/>
    <w:rsid w:val="004702AA"/>
    <w:rsid w:val="00471CA8"/>
    <w:rsid w:val="004750B3"/>
    <w:rsid w:val="00476CFD"/>
    <w:rsid w:val="00477FAD"/>
    <w:rsid w:val="0048146B"/>
    <w:rsid w:val="0048282C"/>
    <w:rsid w:val="00482D3D"/>
    <w:rsid w:val="00482EF5"/>
    <w:rsid w:val="00483386"/>
    <w:rsid w:val="004833F1"/>
    <w:rsid w:val="004842FD"/>
    <w:rsid w:val="00485AA7"/>
    <w:rsid w:val="00487EDD"/>
    <w:rsid w:val="00494916"/>
    <w:rsid w:val="00496E85"/>
    <w:rsid w:val="00497687"/>
    <w:rsid w:val="004976D0"/>
    <w:rsid w:val="004A1666"/>
    <w:rsid w:val="004A1740"/>
    <w:rsid w:val="004A5127"/>
    <w:rsid w:val="004A5916"/>
    <w:rsid w:val="004A7FCE"/>
    <w:rsid w:val="004B0FF1"/>
    <w:rsid w:val="004B162C"/>
    <w:rsid w:val="004B1CFE"/>
    <w:rsid w:val="004B1D90"/>
    <w:rsid w:val="004B245E"/>
    <w:rsid w:val="004B3C39"/>
    <w:rsid w:val="004B463B"/>
    <w:rsid w:val="004B4DB4"/>
    <w:rsid w:val="004B7E7F"/>
    <w:rsid w:val="004C26F7"/>
    <w:rsid w:val="004C2E96"/>
    <w:rsid w:val="004D01FA"/>
    <w:rsid w:val="004D0658"/>
    <w:rsid w:val="004D1BF1"/>
    <w:rsid w:val="004D1F43"/>
    <w:rsid w:val="004D2BA2"/>
    <w:rsid w:val="004D554E"/>
    <w:rsid w:val="004D596C"/>
    <w:rsid w:val="004D6738"/>
    <w:rsid w:val="004D7324"/>
    <w:rsid w:val="004D79E9"/>
    <w:rsid w:val="004D7DF3"/>
    <w:rsid w:val="004E002A"/>
    <w:rsid w:val="004E3894"/>
    <w:rsid w:val="004E3972"/>
    <w:rsid w:val="004E3E27"/>
    <w:rsid w:val="004E4852"/>
    <w:rsid w:val="004E4DFF"/>
    <w:rsid w:val="004E6E34"/>
    <w:rsid w:val="004F1748"/>
    <w:rsid w:val="004F1FD6"/>
    <w:rsid w:val="004F516B"/>
    <w:rsid w:val="004F7C1D"/>
    <w:rsid w:val="00503B14"/>
    <w:rsid w:val="0050462C"/>
    <w:rsid w:val="00505DDB"/>
    <w:rsid w:val="00511798"/>
    <w:rsid w:val="00512FA8"/>
    <w:rsid w:val="00513AA7"/>
    <w:rsid w:val="00513B12"/>
    <w:rsid w:val="00513F28"/>
    <w:rsid w:val="005152CB"/>
    <w:rsid w:val="00515C71"/>
    <w:rsid w:val="005165F5"/>
    <w:rsid w:val="00520EB4"/>
    <w:rsid w:val="00521BC5"/>
    <w:rsid w:val="0052662D"/>
    <w:rsid w:val="005278C7"/>
    <w:rsid w:val="00532AF3"/>
    <w:rsid w:val="0053333D"/>
    <w:rsid w:val="0053449E"/>
    <w:rsid w:val="00537930"/>
    <w:rsid w:val="0054037F"/>
    <w:rsid w:val="00540549"/>
    <w:rsid w:val="0054135E"/>
    <w:rsid w:val="00543652"/>
    <w:rsid w:val="005449ED"/>
    <w:rsid w:val="00545423"/>
    <w:rsid w:val="00556183"/>
    <w:rsid w:val="00557FC1"/>
    <w:rsid w:val="00560598"/>
    <w:rsid w:val="00565251"/>
    <w:rsid w:val="00565357"/>
    <w:rsid w:val="005661C8"/>
    <w:rsid w:val="00571A21"/>
    <w:rsid w:val="00571D93"/>
    <w:rsid w:val="0057440D"/>
    <w:rsid w:val="005747CA"/>
    <w:rsid w:val="00575076"/>
    <w:rsid w:val="00581177"/>
    <w:rsid w:val="005844E5"/>
    <w:rsid w:val="0058544A"/>
    <w:rsid w:val="00587EB7"/>
    <w:rsid w:val="00590A31"/>
    <w:rsid w:val="00592D28"/>
    <w:rsid w:val="00597B11"/>
    <w:rsid w:val="005A0CCF"/>
    <w:rsid w:val="005A1668"/>
    <w:rsid w:val="005A16B9"/>
    <w:rsid w:val="005A2D94"/>
    <w:rsid w:val="005A36D8"/>
    <w:rsid w:val="005A7A34"/>
    <w:rsid w:val="005B247A"/>
    <w:rsid w:val="005B2998"/>
    <w:rsid w:val="005B2D81"/>
    <w:rsid w:val="005B32BD"/>
    <w:rsid w:val="005B58FE"/>
    <w:rsid w:val="005C25A1"/>
    <w:rsid w:val="005C2DEE"/>
    <w:rsid w:val="005C4D54"/>
    <w:rsid w:val="005C6C5F"/>
    <w:rsid w:val="005D0362"/>
    <w:rsid w:val="005D178A"/>
    <w:rsid w:val="005D572C"/>
    <w:rsid w:val="005D6DC0"/>
    <w:rsid w:val="005D7658"/>
    <w:rsid w:val="005E1D83"/>
    <w:rsid w:val="005E2022"/>
    <w:rsid w:val="005E23BA"/>
    <w:rsid w:val="005E40AD"/>
    <w:rsid w:val="005E48D6"/>
    <w:rsid w:val="005E4995"/>
    <w:rsid w:val="005E5BD2"/>
    <w:rsid w:val="005E77F1"/>
    <w:rsid w:val="005E785E"/>
    <w:rsid w:val="005F1C4A"/>
    <w:rsid w:val="005F1FF7"/>
    <w:rsid w:val="005F540E"/>
    <w:rsid w:val="005F69A4"/>
    <w:rsid w:val="005F7738"/>
    <w:rsid w:val="005F7C7D"/>
    <w:rsid w:val="0060056A"/>
    <w:rsid w:val="0060208A"/>
    <w:rsid w:val="006057C7"/>
    <w:rsid w:val="00605F5D"/>
    <w:rsid w:val="00606CDE"/>
    <w:rsid w:val="00606EE5"/>
    <w:rsid w:val="006079A5"/>
    <w:rsid w:val="00610F6E"/>
    <w:rsid w:val="006112CE"/>
    <w:rsid w:val="00611B2A"/>
    <w:rsid w:val="006136BB"/>
    <w:rsid w:val="00614AFF"/>
    <w:rsid w:val="00620FC4"/>
    <w:rsid w:val="00621D8B"/>
    <w:rsid w:val="0062432D"/>
    <w:rsid w:val="006337C0"/>
    <w:rsid w:val="0064056A"/>
    <w:rsid w:val="00643604"/>
    <w:rsid w:val="006452CA"/>
    <w:rsid w:val="00646452"/>
    <w:rsid w:val="00646613"/>
    <w:rsid w:val="00647030"/>
    <w:rsid w:val="00647B37"/>
    <w:rsid w:val="00652472"/>
    <w:rsid w:val="00652CAF"/>
    <w:rsid w:val="00652DD2"/>
    <w:rsid w:val="00653CA2"/>
    <w:rsid w:val="00654583"/>
    <w:rsid w:val="00654E92"/>
    <w:rsid w:val="00655FF7"/>
    <w:rsid w:val="006560D9"/>
    <w:rsid w:val="00656803"/>
    <w:rsid w:val="00657E63"/>
    <w:rsid w:val="006605BE"/>
    <w:rsid w:val="00660A66"/>
    <w:rsid w:val="00660C05"/>
    <w:rsid w:val="0066123E"/>
    <w:rsid w:val="00662367"/>
    <w:rsid w:val="0066275A"/>
    <w:rsid w:val="00663D4D"/>
    <w:rsid w:val="00663F8C"/>
    <w:rsid w:val="00666C05"/>
    <w:rsid w:val="00666EBF"/>
    <w:rsid w:val="0067381B"/>
    <w:rsid w:val="00674C73"/>
    <w:rsid w:val="00675456"/>
    <w:rsid w:val="0067789E"/>
    <w:rsid w:val="00682A9D"/>
    <w:rsid w:val="006836C7"/>
    <w:rsid w:val="00686735"/>
    <w:rsid w:val="006869A4"/>
    <w:rsid w:val="0068735C"/>
    <w:rsid w:val="00690EC8"/>
    <w:rsid w:val="006929C2"/>
    <w:rsid w:val="00696A0A"/>
    <w:rsid w:val="00696B32"/>
    <w:rsid w:val="00697FAD"/>
    <w:rsid w:val="006A0D30"/>
    <w:rsid w:val="006A1AD0"/>
    <w:rsid w:val="006A1C40"/>
    <w:rsid w:val="006A6FF4"/>
    <w:rsid w:val="006A7C6A"/>
    <w:rsid w:val="006A7F70"/>
    <w:rsid w:val="006B0613"/>
    <w:rsid w:val="006B5376"/>
    <w:rsid w:val="006B5E8F"/>
    <w:rsid w:val="006C0400"/>
    <w:rsid w:val="006C1B9B"/>
    <w:rsid w:val="006C3B50"/>
    <w:rsid w:val="006C5517"/>
    <w:rsid w:val="006C5B82"/>
    <w:rsid w:val="006C7ABF"/>
    <w:rsid w:val="006D00C3"/>
    <w:rsid w:val="006D02A8"/>
    <w:rsid w:val="006D33DF"/>
    <w:rsid w:val="006D6765"/>
    <w:rsid w:val="006D780C"/>
    <w:rsid w:val="006D7BDD"/>
    <w:rsid w:val="006E3E92"/>
    <w:rsid w:val="006E5AD2"/>
    <w:rsid w:val="006E5C0D"/>
    <w:rsid w:val="006E5CDF"/>
    <w:rsid w:val="006E7905"/>
    <w:rsid w:val="006F2471"/>
    <w:rsid w:val="006F2662"/>
    <w:rsid w:val="006F2941"/>
    <w:rsid w:val="006F4FCB"/>
    <w:rsid w:val="006F50F7"/>
    <w:rsid w:val="006F7B18"/>
    <w:rsid w:val="0070379E"/>
    <w:rsid w:val="00704BE8"/>
    <w:rsid w:val="007121DE"/>
    <w:rsid w:val="0071639E"/>
    <w:rsid w:val="00717992"/>
    <w:rsid w:val="00725B14"/>
    <w:rsid w:val="00726CC3"/>
    <w:rsid w:val="00731B14"/>
    <w:rsid w:val="007349AB"/>
    <w:rsid w:val="00735411"/>
    <w:rsid w:val="007363B1"/>
    <w:rsid w:val="007365EE"/>
    <w:rsid w:val="00736FF0"/>
    <w:rsid w:val="00740667"/>
    <w:rsid w:val="0074123C"/>
    <w:rsid w:val="00741940"/>
    <w:rsid w:val="00741E10"/>
    <w:rsid w:val="00742D05"/>
    <w:rsid w:val="00744C10"/>
    <w:rsid w:val="00744EA4"/>
    <w:rsid w:val="00745618"/>
    <w:rsid w:val="0074656A"/>
    <w:rsid w:val="00750CD7"/>
    <w:rsid w:val="0075257B"/>
    <w:rsid w:val="00753DA0"/>
    <w:rsid w:val="00760045"/>
    <w:rsid w:val="0076043A"/>
    <w:rsid w:val="007642EE"/>
    <w:rsid w:val="00764F2E"/>
    <w:rsid w:val="00767A8C"/>
    <w:rsid w:val="00770D1D"/>
    <w:rsid w:val="007720B0"/>
    <w:rsid w:val="00773A09"/>
    <w:rsid w:val="0078391E"/>
    <w:rsid w:val="007862DD"/>
    <w:rsid w:val="0078760E"/>
    <w:rsid w:val="007902ED"/>
    <w:rsid w:val="00791ADC"/>
    <w:rsid w:val="00792A61"/>
    <w:rsid w:val="00793A5B"/>
    <w:rsid w:val="00793DAB"/>
    <w:rsid w:val="00794A04"/>
    <w:rsid w:val="007955B5"/>
    <w:rsid w:val="00795652"/>
    <w:rsid w:val="007966AA"/>
    <w:rsid w:val="007A00FE"/>
    <w:rsid w:val="007A18C6"/>
    <w:rsid w:val="007A2585"/>
    <w:rsid w:val="007A38CE"/>
    <w:rsid w:val="007A4406"/>
    <w:rsid w:val="007A50CE"/>
    <w:rsid w:val="007A6DE0"/>
    <w:rsid w:val="007B4F56"/>
    <w:rsid w:val="007B62EA"/>
    <w:rsid w:val="007C15B3"/>
    <w:rsid w:val="007C2CF4"/>
    <w:rsid w:val="007C348E"/>
    <w:rsid w:val="007C469F"/>
    <w:rsid w:val="007C4FD0"/>
    <w:rsid w:val="007C53ED"/>
    <w:rsid w:val="007C567E"/>
    <w:rsid w:val="007C6BC8"/>
    <w:rsid w:val="007D11E3"/>
    <w:rsid w:val="007D1973"/>
    <w:rsid w:val="007D3035"/>
    <w:rsid w:val="007D3D20"/>
    <w:rsid w:val="007D3F8D"/>
    <w:rsid w:val="007D4747"/>
    <w:rsid w:val="007D4DDC"/>
    <w:rsid w:val="007E037A"/>
    <w:rsid w:val="007E03A6"/>
    <w:rsid w:val="007E0CDD"/>
    <w:rsid w:val="007E2065"/>
    <w:rsid w:val="007E247B"/>
    <w:rsid w:val="007E3D7A"/>
    <w:rsid w:val="007E4097"/>
    <w:rsid w:val="007E7135"/>
    <w:rsid w:val="007E7942"/>
    <w:rsid w:val="007F0FB4"/>
    <w:rsid w:val="007F320E"/>
    <w:rsid w:val="007F4DDE"/>
    <w:rsid w:val="007F5B68"/>
    <w:rsid w:val="007F774D"/>
    <w:rsid w:val="007F7FAE"/>
    <w:rsid w:val="00800082"/>
    <w:rsid w:val="008000D0"/>
    <w:rsid w:val="00800583"/>
    <w:rsid w:val="0080359B"/>
    <w:rsid w:val="00803630"/>
    <w:rsid w:val="008040EC"/>
    <w:rsid w:val="00812054"/>
    <w:rsid w:val="008122C9"/>
    <w:rsid w:val="008126E8"/>
    <w:rsid w:val="00814B81"/>
    <w:rsid w:val="00816A21"/>
    <w:rsid w:val="00822E23"/>
    <w:rsid w:val="00824385"/>
    <w:rsid w:val="00825473"/>
    <w:rsid w:val="00826B0C"/>
    <w:rsid w:val="008311F3"/>
    <w:rsid w:val="0083331A"/>
    <w:rsid w:val="008336FF"/>
    <w:rsid w:val="00835986"/>
    <w:rsid w:val="00835AC0"/>
    <w:rsid w:val="00840A1B"/>
    <w:rsid w:val="008421AD"/>
    <w:rsid w:val="0084563F"/>
    <w:rsid w:val="00845E8B"/>
    <w:rsid w:val="00847BD2"/>
    <w:rsid w:val="00851AF0"/>
    <w:rsid w:val="00853F8A"/>
    <w:rsid w:val="008550AF"/>
    <w:rsid w:val="00855C4D"/>
    <w:rsid w:val="00856F3E"/>
    <w:rsid w:val="00857895"/>
    <w:rsid w:val="00860640"/>
    <w:rsid w:val="00861E04"/>
    <w:rsid w:val="00861F13"/>
    <w:rsid w:val="00862A28"/>
    <w:rsid w:val="008643D9"/>
    <w:rsid w:val="00867F16"/>
    <w:rsid w:val="00871187"/>
    <w:rsid w:val="008713BE"/>
    <w:rsid w:val="008720FD"/>
    <w:rsid w:val="0087292B"/>
    <w:rsid w:val="0087788A"/>
    <w:rsid w:val="00877B9D"/>
    <w:rsid w:val="00880E7E"/>
    <w:rsid w:val="0088280A"/>
    <w:rsid w:val="00884CF1"/>
    <w:rsid w:val="00886475"/>
    <w:rsid w:val="0089095B"/>
    <w:rsid w:val="00890A5D"/>
    <w:rsid w:val="00890D61"/>
    <w:rsid w:val="00891F3B"/>
    <w:rsid w:val="008920D8"/>
    <w:rsid w:val="00892B19"/>
    <w:rsid w:val="008947BB"/>
    <w:rsid w:val="00896096"/>
    <w:rsid w:val="0089790C"/>
    <w:rsid w:val="008A1DB5"/>
    <w:rsid w:val="008A1E1D"/>
    <w:rsid w:val="008A2DB0"/>
    <w:rsid w:val="008A415F"/>
    <w:rsid w:val="008A4CAD"/>
    <w:rsid w:val="008A5368"/>
    <w:rsid w:val="008A730E"/>
    <w:rsid w:val="008B1919"/>
    <w:rsid w:val="008B3BE8"/>
    <w:rsid w:val="008B4663"/>
    <w:rsid w:val="008B772B"/>
    <w:rsid w:val="008C38FE"/>
    <w:rsid w:val="008C643A"/>
    <w:rsid w:val="008D1482"/>
    <w:rsid w:val="008D286E"/>
    <w:rsid w:val="008D4D5C"/>
    <w:rsid w:val="008D5731"/>
    <w:rsid w:val="008E4601"/>
    <w:rsid w:val="008E476A"/>
    <w:rsid w:val="008E4BDE"/>
    <w:rsid w:val="008E51ED"/>
    <w:rsid w:val="008E5A29"/>
    <w:rsid w:val="008E5BD1"/>
    <w:rsid w:val="008E63E3"/>
    <w:rsid w:val="008E6412"/>
    <w:rsid w:val="008F1AE4"/>
    <w:rsid w:val="008F25E1"/>
    <w:rsid w:val="008F2E2B"/>
    <w:rsid w:val="008F3664"/>
    <w:rsid w:val="008F40B6"/>
    <w:rsid w:val="008F73F6"/>
    <w:rsid w:val="008F7461"/>
    <w:rsid w:val="008F77B1"/>
    <w:rsid w:val="00900FFB"/>
    <w:rsid w:val="00901891"/>
    <w:rsid w:val="00902B3A"/>
    <w:rsid w:val="00903082"/>
    <w:rsid w:val="00905B5E"/>
    <w:rsid w:val="00905BCF"/>
    <w:rsid w:val="00906E15"/>
    <w:rsid w:val="00911C22"/>
    <w:rsid w:val="009122A0"/>
    <w:rsid w:val="009129B4"/>
    <w:rsid w:val="0091472D"/>
    <w:rsid w:val="00914998"/>
    <w:rsid w:val="009157F2"/>
    <w:rsid w:val="00917623"/>
    <w:rsid w:val="00917BEF"/>
    <w:rsid w:val="009212BC"/>
    <w:rsid w:val="00922B12"/>
    <w:rsid w:val="00922BFD"/>
    <w:rsid w:val="0092563A"/>
    <w:rsid w:val="00927302"/>
    <w:rsid w:val="009273AE"/>
    <w:rsid w:val="0092740B"/>
    <w:rsid w:val="0093017A"/>
    <w:rsid w:val="009305E8"/>
    <w:rsid w:val="00932CF8"/>
    <w:rsid w:val="0093377D"/>
    <w:rsid w:val="00934073"/>
    <w:rsid w:val="00934091"/>
    <w:rsid w:val="00934A4B"/>
    <w:rsid w:val="00935061"/>
    <w:rsid w:val="00935C73"/>
    <w:rsid w:val="009376B2"/>
    <w:rsid w:val="00940690"/>
    <w:rsid w:val="00940B7E"/>
    <w:rsid w:val="0094101B"/>
    <w:rsid w:val="00942035"/>
    <w:rsid w:val="009422CE"/>
    <w:rsid w:val="00943C27"/>
    <w:rsid w:val="009515D1"/>
    <w:rsid w:val="00953F16"/>
    <w:rsid w:val="009549CB"/>
    <w:rsid w:val="0095655F"/>
    <w:rsid w:val="00956A09"/>
    <w:rsid w:val="0095755B"/>
    <w:rsid w:val="00957C62"/>
    <w:rsid w:val="009607FD"/>
    <w:rsid w:val="009628D3"/>
    <w:rsid w:val="00965B84"/>
    <w:rsid w:val="009660BE"/>
    <w:rsid w:val="0096618E"/>
    <w:rsid w:val="00971AA1"/>
    <w:rsid w:val="00973138"/>
    <w:rsid w:val="009741B7"/>
    <w:rsid w:val="00976E6E"/>
    <w:rsid w:val="00980797"/>
    <w:rsid w:val="00982575"/>
    <w:rsid w:val="00983651"/>
    <w:rsid w:val="00984F0F"/>
    <w:rsid w:val="009858B8"/>
    <w:rsid w:val="00986B6B"/>
    <w:rsid w:val="00993E78"/>
    <w:rsid w:val="00995B70"/>
    <w:rsid w:val="00997805"/>
    <w:rsid w:val="00997C95"/>
    <w:rsid w:val="009A0725"/>
    <w:rsid w:val="009A07BE"/>
    <w:rsid w:val="009A10A0"/>
    <w:rsid w:val="009A18DC"/>
    <w:rsid w:val="009A5EB6"/>
    <w:rsid w:val="009A7938"/>
    <w:rsid w:val="009B16BF"/>
    <w:rsid w:val="009B5AFF"/>
    <w:rsid w:val="009B7FCF"/>
    <w:rsid w:val="009C17D3"/>
    <w:rsid w:val="009C2EA8"/>
    <w:rsid w:val="009C325B"/>
    <w:rsid w:val="009C4BE8"/>
    <w:rsid w:val="009C6562"/>
    <w:rsid w:val="009D14E4"/>
    <w:rsid w:val="009D2325"/>
    <w:rsid w:val="009D5737"/>
    <w:rsid w:val="009D7471"/>
    <w:rsid w:val="009D790E"/>
    <w:rsid w:val="009E1054"/>
    <w:rsid w:val="009E5249"/>
    <w:rsid w:val="009E6310"/>
    <w:rsid w:val="009F378B"/>
    <w:rsid w:val="009F3975"/>
    <w:rsid w:val="009F64D2"/>
    <w:rsid w:val="009F798C"/>
    <w:rsid w:val="00A01567"/>
    <w:rsid w:val="00A032D0"/>
    <w:rsid w:val="00A039B9"/>
    <w:rsid w:val="00A050DA"/>
    <w:rsid w:val="00A06DB6"/>
    <w:rsid w:val="00A12B37"/>
    <w:rsid w:val="00A1604E"/>
    <w:rsid w:val="00A16360"/>
    <w:rsid w:val="00A17ED2"/>
    <w:rsid w:val="00A202C5"/>
    <w:rsid w:val="00A202CF"/>
    <w:rsid w:val="00A254F4"/>
    <w:rsid w:val="00A25D72"/>
    <w:rsid w:val="00A26BC7"/>
    <w:rsid w:val="00A26BF0"/>
    <w:rsid w:val="00A27038"/>
    <w:rsid w:val="00A27AD7"/>
    <w:rsid w:val="00A27F06"/>
    <w:rsid w:val="00A27F1B"/>
    <w:rsid w:val="00A30CFD"/>
    <w:rsid w:val="00A3255C"/>
    <w:rsid w:val="00A32D27"/>
    <w:rsid w:val="00A363E1"/>
    <w:rsid w:val="00A3753E"/>
    <w:rsid w:val="00A40B68"/>
    <w:rsid w:val="00A41B56"/>
    <w:rsid w:val="00A45FCC"/>
    <w:rsid w:val="00A52202"/>
    <w:rsid w:val="00A54152"/>
    <w:rsid w:val="00A54E25"/>
    <w:rsid w:val="00A57A25"/>
    <w:rsid w:val="00A60045"/>
    <w:rsid w:val="00A63CEE"/>
    <w:rsid w:val="00A65A95"/>
    <w:rsid w:val="00A664DD"/>
    <w:rsid w:val="00A676F2"/>
    <w:rsid w:val="00A67F9B"/>
    <w:rsid w:val="00A71600"/>
    <w:rsid w:val="00A71C57"/>
    <w:rsid w:val="00A736D8"/>
    <w:rsid w:val="00A738C4"/>
    <w:rsid w:val="00A73B86"/>
    <w:rsid w:val="00A75E61"/>
    <w:rsid w:val="00A767DD"/>
    <w:rsid w:val="00A80F42"/>
    <w:rsid w:val="00A835CA"/>
    <w:rsid w:val="00A84C54"/>
    <w:rsid w:val="00A867FA"/>
    <w:rsid w:val="00A8716E"/>
    <w:rsid w:val="00A8794E"/>
    <w:rsid w:val="00A92717"/>
    <w:rsid w:val="00A92D5F"/>
    <w:rsid w:val="00A96166"/>
    <w:rsid w:val="00A96EA0"/>
    <w:rsid w:val="00A976F2"/>
    <w:rsid w:val="00AA05DB"/>
    <w:rsid w:val="00AA1170"/>
    <w:rsid w:val="00AA17AB"/>
    <w:rsid w:val="00AA379B"/>
    <w:rsid w:val="00AA3B90"/>
    <w:rsid w:val="00AA53BC"/>
    <w:rsid w:val="00AA79AC"/>
    <w:rsid w:val="00AB0DA1"/>
    <w:rsid w:val="00AB1BB5"/>
    <w:rsid w:val="00AB3DC1"/>
    <w:rsid w:val="00AB3E6F"/>
    <w:rsid w:val="00AB6FC3"/>
    <w:rsid w:val="00AB7281"/>
    <w:rsid w:val="00AC0293"/>
    <w:rsid w:val="00AC321C"/>
    <w:rsid w:val="00AC4D4A"/>
    <w:rsid w:val="00AC597E"/>
    <w:rsid w:val="00AC68DE"/>
    <w:rsid w:val="00AC776E"/>
    <w:rsid w:val="00AC7FD4"/>
    <w:rsid w:val="00AD5287"/>
    <w:rsid w:val="00AE0257"/>
    <w:rsid w:val="00AE0A0E"/>
    <w:rsid w:val="00AE0D20"/>
    <w:rsid w:val="00AE1F0E"/>
    <w:rsid w:val="00AE33D8"/>
    <w:rsid w:val="00AE4009"/>
    <w:rsid w:val="00AE667E"/>
    <w:rsid w:val="00AE72D0"/>
    <w:rsid w:val="00AF23DF"/>
    <w:rsid w:val="00AF73B4"/>
    <w:rsid w:val="00B00B64"/>
    <w:rsid w:val="00B017C0"/>
    <w:rsid w:val="00B030CD"/>
    <w:rsid w:val="00B04109"/>
    <w:rsid w:val="00B04744"/>
    <w:rsid w:val="00B05A10"/>
    <w:rsid w:val="00B05C05"/>
    <w:rsid w:val="00B07A2E"/>
    <w:rsid w:val="00B1000D"/>
    <w:rsid w:val="00B1003B"/>
    <w:rsid w:val="00B1033C"/>
    <w:rsid w:val="00B105AB"/>
    <w:rsid w:val="00B12EFF"/>
    <w:rsid w:val="00B13F10"/>
    <w:rsid w:val="00B201A1"/>
    <w:rsid w:val="00B20A3A"/>
    <w:rsid w:val="00B20DBF"/>
    <w:rsid w:val="00B24922"/>
    <w:rsid w:val="00B25289"/>
    <w:rsid w:val="00B26853"/>
    <w:rsid w:val="00B26D5E"/>
    <w:rsid w:val="00B270E2"/>
    <w:rsid w:val="00B302EA"/>
    <w:rsid w:val="00B318FD"/>
    <w:rsid w:val="00B320BA"/>
    <w:rsid w:val="00B33809"/>
    <w:rsid w:val="00B33DC8"/>
    <w:rsid w:val="00B35536"/>
    <w:rsid w:val="00B372C3"/>
    <w:rsid w:val="00B423F0"/>
    <w:rsid w:val="00B44775"/>
    <w:rsid w:val="00B44B9E"/>
    <w:rsid w:val="00B45A84"/>
    <w:rsid w:val="00B46C61"/>
    <w:rsid w:val="00B51156"/>
    <w:rsid w:val="00B51BF5"/>
    <w:rsid w:val="00B51CAB"/>
    <w:rsid w:val="00B52E60"/>
    <w:rsid w:val="00B53FF4"/>
    <w:rsid w:val="00B54C66"/>
    <w:rsid w:val="00B55D48"/>
    <w:rsid w:val="00B56055"/>
    <w:rsid w:val="00B560FB"/>
    <w:rsid w:val="00B567F0"/>
    <w:rsid w:val="00B57635"/>
    <w:rsid w:val="00B61F22"/>
    <w:rsid w:val="00B624AB"/>
    <w:rsid w:val="00B62AC7"/>
    <w:rsid w:val="00B62D8D"/>
    <w:rsid w:val="00B63878"/>
    <w:rsid w:val="00B6630F"/>
    <w:rsid w:val="00B67BC7"/>
    <w:rsid w:val="00B706C2"/>
    <w:rsid w:val="00B7242C"/>
    <w:rsid w:val="00B72C4A"/>
    <w:rsid w:val="00B72DD5"/>
    <w:rsid w:val="00B73AF5"/>
    <w:rsid w:val="00B77362"/>
    <w:rsid w:val="00B82C3D"/>
    <w:rsid w:val="00B837F2"/>
    <w:rsid w:val="00B86DF9"/>
    <w:rsid w:val="00B9106E"/>
    <w:rsid w:val="00B9234E"/>
    <w:rsid w:val="00B928D8"/>
    <w:rsid w:val="00B92F31"/>
    <w:rsid w:val="00B9372B"/>
    <w:rsid w:val="00B93C34"/>
    <w:rsid w:val="00B95EC6"/>
    <w:rsid w:val="00B9722F"/>
    <w:rsid w:val="00BA03F6"/>
    <w:rsid w:val="00BA0805"/>
    <w:rsid w:val="00BA287E"/>
    <w:rsid w:val="00BA4034"/>
    <w:rsid w:val="00BA59F1"/>
    <w:rsid w:val="00BB1483"/>
    <w:rsid w:val="00BB18A0"/>
    <w:rsid w:val="00BB4C7A"/>
    <w:rsid w:val="00BC1C5D"/>
    <w:rsid w:val="00BC39D9"/>
    <w:rsid w:val="00BD0C28"/>
    <w:rsid w:val="00BD1853"/>
    <w:rsid w:val="00BD31E5"/>
    <w:rsid w:val="00BD3D7B"/>
    <w:rsid w:val="00BD679D"/>
    <w:rsid w:val="00BE2C79"/>
    <w:rsid w:val="00BE3D22"/>
    <w:rsid w:val="00BE4A45"/>
    <w:rsid w:val="00BE6726"/>
    <w:rsid w:val="00BE7331"/>
    <w:rsid w:val="00BF1A09"/>
    <w:rsid w:val="00BF240C"/>
    <w:rsid w:val="00BF2777"/>
    <w:rsid w:val="00BF32BC"/>
    <w:rsid w:val="00BF33AB"/>
    <w:rsid w:val="00BF4B61"/>
    <w:rsid w:val="00BF4C98"/>
    <w:rsid w:val="00BF5D22"/>
    <w:rsid w:val="00BF6E73"/>
    <w:rsid w:val="00BF7F17"/>
    <w:rsid w:val="00C01325"/>
    <w:rsid w:val="00C01446"/>
    <w:rsid w:val="00C02F81"/>
    <w:rsid w:val="00C03A6D"/>
    <w:rsid w:val="00C0444D"/>
    <w:rsid w:val="00C0591C"/>
    <w:rsid w:val="00C07684"/>
    <w:rsid w:val="00C1057B"/>
    <w:rsid w:val="00C11E94"/>
    <w:rsid w:val="00C13651"/>
    <w:rsid w:val="00C13C86"/>
    <w:rsid w:val="00C1446A"/>
    <w:rsid w:val="00C15364"/>
    <w:rsid w:val="00C15967"/>
    <w:rsid w:val="00C15E4F"/>
    <w:rsid w:val="00C17475"/>
    <w:rsid w:val="00C21964"/>
    <w:rsid w:val="00C21FC0"/>
    <w:rsid w:val="00C22C95"/>
    <w:rsid w:val="00C23D3C"/>
    <w:rsid w:val="00C24DDF"/>
    <w:rsid w:val="00C261D9"/>
    <w:rsid w:val="00C27842"/>
    <w:rsid w:val="00C278A3"/>
    <w:rsid w:val="00C30B82"/>
    <w:rsid w:val="00C315ED"/>
    <w:rsid w:val="00C33E0D"/>
    <w:rsid w:val="00C34175"/>
    <w:rsid w:val="00C34353"/>
    <w:rsid w:val="00C34DF7"/>
    <w:rsid w:val="00C3508E"/>
    <w:rsid w:val="00C407C8"/>
    <w:rsid w:val="00C41976"/>
    <w:rsid w:val="00C435F7"/>
    <w:rsid w:val="00C4574B"/>
    <w:rsid w:val="00C471F2"/>
    <w:rsid w:val="00C47A0B"/>
    <w:rsid w:val="00C50A50"/>
    <w:rsid w:val="00C51D69"/>
    <w:rsid w:val="00C52423"/>
    <w:rsid w:val="00C55FEC"/>
    <w:rsid w:val="00C56940"/>
    <w:rsid w:val="00C57073"/>
    <w:rsid w:val="00C575B5"/>
    <w:rsid w:val="00C63C21"/>
    <w:rsid w:val="00C65F51"/>
    <w:rsid w:val="00C70172"/>
    <w:rsid w:val="00C7273A"/>
    <w:rsid w:val="00C73FF6"/>
    <w:rsid w:val="00C744B2"/>
    <w:rsid w:val="00C76265"/>
    <w:rsid w:val="00C81E86"/>
    <w:rsid w:val="00C82604"/>
    <w:rsid w:val="00C842B4"/>
    <w:rsid w:val="00C847A8"/>
    <w:rsid w:val="00C8481C"/>
    <w:rsid w:val="00C84BEC"/>
    <w:rsid w:val="00C91AB5"/>
    <w:rsid w:val="00C91F2C"/>
    <w:rsid w:val="00C94CBA"/>
    <w:rsid w:val="00CA081E"/>
    <w:rsid w:val="00CA0B4B"/>
    <w:rsid w:val="00CA362B"/>
    <w:rsid w:val="00CA3657"/>
    <w:rsid w:val="00CA42A5"/>
    <w:rsid w:val="00CA51F4"/>
    <w:rsid w:val="00CA62A8"/>
    <w:rsid w:val="00CA7F9B"/>
    <w:rsid w:val="00CB027D"/>
    <w:rsid w:val="00CB068A"/>
    <w:rsid w:val="00CB07FA"/>
    <w:rsid w:val="00CB3E8E"/>
    <w:rsid w:val="00CB7563"/>
    <w:rsid w:val="00CC1A0F"/>
    <w:rsid w:val="00CC2080"/>
    <w:rsid w:val="00CC27DF"/>
    <w:rsid w:val="00CC2835"/>
    <w:rsid w:val="00CC3284"/>
    <w:rsid w:val="00CC5102"/>
    <w:rsid w:val="00CC6E40"/>
    <w:rsid w:val="00CD2955"/>
    <w:rsid w:val="00CD78EB"/>
    <w:rsid w:val="00CE0464"/>
    <w:rsid w:val="00CE04B8"/>
    <w:rsid w:val="00CE0E84"/>
    <w:rsid w:val="00CE13B3"/>
    <w:rsid w:val="00CE347D"/>
    <w:rsid w:val="00CE45C3"/>
    <w:rsid w:val="00CE59E6"/>
    <w:rsid w:val="00CE70C2"/>
    <w:rsid w:val="00CE7AAE"/>
    <w:rsid w:val="00CE7D51"/>
    <w:rsid w:val="00CF0291"/>
    <w:rsid w:val="00CF0405"/>
    <w:rsid w:val="00CF2FF6"/>
    <w:rsid w:val="00CF3FFA"/>
    <w:rsid w:val="00CF5E9E"/>
    <w:rsid w:val="00CF65F1"/>
    <w:rsid w:val="00CF79FC"/>
    <w:rsid w:val="00CF7D40"/>
    <w:rsid w:val="00D01034"/>
    <w:rsid w:val="00D01CC7"/>
    <w:rsid w:val="00D0240D"/>
    <w:rsid w:val="00D02EAC"/>
    <w:rsid w:val="00D03CF4"/>
    <w:rsid w:val="00D11359"/>
    <w:rsid w:val="00D11E51"/>
    <w:rsid w:val="00D12C74"/>
    <w:rsid w:val="00D156CD"/>
    <w:rsid w:val="00D16D35"/>
    <w:rsid w:val="00D178E1"/>
    <w:rsid w:val="00D21B06"/>
    <w:rsid w:val="00D224A4"/>
    <w:rsid w:val="00D25365"/>
    <w:rsid w:val="00D2673F"/>
    <w:rsid w:val="00D27655"/>
    <w:rsid w:val="00D31182"/>
    <w:rsid w:val="00D32A4A"/>
    <w:rsid w:val="00D32AFE"/>
    <w:rsid w:val="00D344F8"/>
    <w:rsid w:val="00D347E4"/>
    <w:rsid w:val="00D42C15"/>
    <w:rsid w:val="00D44232"/>
    <w:rsid w:val="00D44CED"/>
    <w:rsid w:val="00D51E92"/>
    <w:rsid w:val="00D52152"/>
    <w:rsid w:val="00D5375A"/>
    <w:rsid w:val="00D54992"/>
    <w:rsid w:val="00D54AC1"/>
    <w:rsid w:val="00D55BC0"/>
    <w:rsid w:val="00D574CF"/>
    <w:rsid w:val="00D57710"/>
    <w:rsid w:val="00D6107E"/>
    <w:rsid w:val="00D61D95"/>
    <w:rsid w:val="00D62991"/>
    <w:rsid w:val="00D6301E"/>
    <w:rsid w:val="00D64A18"/>
    <w:rsid w:val="00D66139"/>
    <w:rsid w:val="00D73EF4"/>
    <w:rsid w:val="00D82AE8"/>
    <w:rsid w:val="00D835E0"/>
    <w:rsid w:val="00D85C90"/>
    <w:rsid w:val="00D86B41"/>
    <w:rsid w:val="00D87258"/>
    <w:rsid w:val="00D87E57"/>
    <w:rsid w:val="00D91E21"/>
    <w:rsid w:val="00D93004"/>
    <w:rsid w:val="00D9416C"/>
    <w:rsid w:val="00D944F8"/>
    <w:rsid w:val="00D94CB7"/>
    <w:rsid w:val="00D96B67"/>
    <w:rsid w:val="00DA1860"/>
    <w:rsid w:val="00DA1E42"/>
    <w:rsid w:val="00DA25C4"/>
    <w:rsid w:val="00DA2632"/>
    <w:rsid w:val="00DA316C"/>
    <w:rsid w:val="00DA46A3"/>
    <w:rsid w:val="00DA6DA0"/>
    <w:rsid w:val="00DB2CCE"/>
    <w:rsid w:val="00DB5856"/>
    <w:rsid w:val="00DB5B1D"/>
    <w:rsid w:val="00DB5C64"/>
    <w:rsid w:val="00DB5F13"/>
    <w:rsid w:val="00DC4237"/>
    <w:rsid w:val="00DC7402"/>
    <w:rsid w:val="00DC7622"/>
    <w:rsid w:val="00DD495A"/>
    <w:rsid w:val="00DD6E94"/>
    <w:rsid w:val="00DE02F4"/>
    <w:rsid w:val="00DE0BE9"/>
    <w:rsid w:val="00DE4621"/>
    <w:rsid w:val="00DF14C1"/>
    <w:rsid w:val="00DF1BCC"/>
    <w:rsid w:val="00DF1DE2"/>
    <w:rsid w:val="00DF2879"/>
    <w:rsid w:val="00DF377D"/>
    <w:rsid w:val="00DF5A90"/>
    <w:rsid w:val="00E0287F"/>
    <w:rsid w:val="00E02D45"/>
    <w:rsid w:val="00E1350D"/>
    <w:rsid w:val="00E1363D"/>
    <w:rsid w:val="00E21394"/>
    <w:rsid w:val="00E22BF9"/>
    <w:rsid w:val="00E22C4C"/>
    <w:rsid w:val="00E23045"/>
    <w:rsid w:val="00E2370E"/>
    <w:rsid w:val="00E23A5F"/>
    <w:rsid w:val="00E25691"/>
    <w:rsid w:val="00E25FAF"/>
    <w:rsid w:val="00E260A1"/>
    <w:rsid w:val="00E264AB"/>
    <w:rsid w:val="00E31F92"/>
    <w:rsid w:val="00E32B62"/>
    <w:rsid w:val="00E34F82"/>
    <w:rsid w:val="00E35F2E"/>
    <w:rsid w:val="00E368A0"/>
    <w:rsid w:val="00E37A9E"/>
    <w:rsid w:val="00E37F54"/>
    <w:rsid w:val="00E40577"/>
    <w:rsid w:val="00E4078D"/>
    <w:rsid w:val="00E41E06"/>
    <w:rsid w:val="00E426F3"/>
    <w:rsid w:val="00E429A9"/>
    <w:rsid w:val="00E44D64"/>
    <w:rsid w:val="00E44F82"/>
    <w:rsid w:val="00E452EC"/>
    <w:rsid w:val="00E45351"/>
    <w:rsid w:val="00E453CC"/>
    <w:rsid w:val="00E46767"/>
    <w:rsid w:val="00E46D75"/>
    <w:rsid w:val="00E47392"/>
    <w:rsid w:val="00E47550"/>
    <w:rsid w:val="00E50CD5"/>
    <w:rsid w:val="00E52931"/>
    <w:rsid w:val="00E5528C"/>
    <w:rsid w:val="00E5591F"/>
    <w:rsid w:val="00E56CEB"/>
    <w:rsid w:val="00E56D72"/>
    <w:rsid w:val="00E5756C"/>
    <w:rsid w:val="00E6016A"/>
    <w:rsid w:val="00E612F5"/>
    <w:rsid w:val="00E65C79"/>
    <w:rsid w:val="00E66699"/>
    <w:rsid w:val="00E67603"/>
    <w:rsid w:val="00E67CED"/>
    <w:rsid w:val="00E70218"/>
    <w:rsid w:val="00E709B8"/>
    <w:rsid w:val="00E71A9F"/>
    <w:rsid w:val="00E73249"/>
    <w:rsid w:val="00E743DE"/>
    <w:rsid w:val="00E76C56"/>
    <w:rsid w:val="00E82B5D"/>
    <w:rsid w:val="00E836F6"/>
    <w:rsid w:val="00E83D5B"/>
    <w:rsid w:val="00E859E3"/>
    <w:rsid w:val="00E85DC2"/>
    <w:rsid w:val="00E86964"/>
    <w:rsid w:val="00E9334F"/>
    <w:rsid w:val="00E94D8D"/>
    <w:rsid w:val="00E94E06"/>
    <w:rsid w:val="00E97082"/>
    <w:rsid w:val="00E97DFB"/>
    <w:rsid w:val="00EA05D3"/>
    <w:rsid w:val="00EA2858"/>
    <w:rsid w:val="00EA38B6"/>
    <w:rsid w:val="00EA587F"/>
    <w:rsid w:val="00EA5BCA"/>
    <w:rsid w:val="00EA5C62"/>
    <w:rsid w:val="00EA6E29"/>
    <w:rsid w:val="00EA6F27"/>
    <w:rsid w:val="00EB48DE"/>
    <w:rsid w:val="00EB5502"/>
    <w:rsid w:val="00EB6885"/>
    <w:rsid w:val="00EB7124"/>
    <w:rsid w:val="00EC07CC"/>
    <w:rsid w:val="00EC10B2"/>
    <w:rsid w:val="00EC2A56"/>
    <w:rsid w:val="00EC32FE"/>
    <w:rsid w:val="00EC3554"/>
    <w:rsid w:val="00EC4D45"/>
    <w:rsid w:val="00ED272B"/>
    <w:rsid w:val="00ED65C0"/>
    <w:rsid w:val="00ED709E"/>
    <w:rsid w:val="00EE0AF3"/>
    <w:rsid w:val="00EE3AF9"/>
    <w:rsid w:val="00EE3E3D"/>
    <w:rsid w:val="00EE4204"/>
    <w:rsid w:val="00EE57D8"/>
    <w:rsid w:val="00EE74C3"/>
    <w:rsid w:val="00EE7C7E"/>
    <w:rsid w:val="00EF143B"/>
    <w:rsid w:val="00EF3770"/>
    <w:rsid w:val="00EF62C3"/>
    <w:rsid w:val="00EF795A"/>
    <w:rsid w:val="00EF7CCC"/>
    <w:rsid w:val="00F0052D"/>
    <w:rsid w:val="00F016B3"/>
    <w:rsid w:val="00F02CBB"/>
    <w:rsid w:val="00F04041"/>
    <w:rsid w:val="00F0447B"/>
    <w:rsid w:val="00F04BB1"/>
    <w:rsid w:val="00F067A2"/>
    <w:rsid w:val="00F07002"/>
    <w:rsid w:val="00F077C8"/>
    <w:rsid w:val="00F07DA4"/>
    <w:rsid w:val="00F105AB"/>
    <w:rsid w:val="00F11079"/>
    <w:rsid w:val="00F123A6"/>
    <w:rsid w:val="00F16892"/>
    <w:rsid w:val="00F2022F"/>
    <w:rsid w:val="00F241DB"/>
    <w:rsid w:val="00F25A70"/>
    <w:rsid w:val="00F26D36"/>
    <w:rsid w:val="00F26F5D"/>
    <w:rsid w:val="00F27520"/>
    <w:rsid w:val="00F27759"/>
    <w:rsid w:val="00F31971"/>
    <w:rsid w:val="00F32D55"/>
    <w:rsid w:val="00F33CA6"/>
    <w:rsid w:val="00F34775"/>
    <w:rsid w:val="00F37C7D"/>
    <w:rsid w:val="00F37F70"/>
    <w:rsid w:val="00F40374"/>
    <w:rsid w:val="00F40F7B"/>
    <w:rsid w:val="00F41681"/>
    <w:rsid w:val="00F42336"/>
    <w:rsid w:val="00F449D1"/>
    <w:rsid w:val="00F4602C"/>
    <w:rsid w:val="00F47676"/>
    <w:rsid w:val="00F52662"/>
    <w:rsid w:val="00F53A56"/>
    <w:rsid w:val="00F560AB"/>
    <w:rsid w:val="00F62892"/>
    <w:rsid w:val="00F62DE1"/>
    <w:rsid w:val="00F642A6"/>
    <w:rsid w:val="00F64941"/>
    <w:rsid w:val="00F649FA"/>
    <w:rsid w:val="00F65FF2"/>
    <w:rsid w:val="00F70F52"/>
    <w:rsid w:val="00F71C1C"/>
    <w:rsid w:val="00F71C9E"/>
    <w:rsid w:val="00F72E26"/>
    <w:rsid w:val="00F740C4"/>
    <w:rsid w:val="00F759AB"/>
    <w:rsid w:val="00F76812"/>
    <w:rsid w:val="00F771B7"/>
    <w:rsid w:val="00F779AA"/>
    <w:rsid w:val="00F8061A"/>
    <w:rsid w:val="00F81A1C"/>
    <w:rsid w:val="00F81BFB"/>
    <w:rsid w:val="00F83E25"/>
    <w:rsid w:val="00F83E8A"/>
    <w:rsid w:val="00F85BCC"/>
    <w:rsid w:val="00F87DEE"/>
    <w:rsid w:val="00F9028E"/>
    <w:rsid w:val="00F95B61"/>
    <w:rsid w:val="00F966F1"/>
    <w:rsid w:val="00F970E8"/>
    <w:rsid w:val="00FA001B"/>
    <w:rsid w:val="00FA0020"/>
    <w:rsid w:val="00FA0CA3"/>
    <w:rsid w:val="00FA448A"/>
    <w:rsid w:val="00FA46DA"/>
    <w:rsid w:val="00FA6B29"/>
    <w:rsid w:val="00FB01D9"/>
    <w:rsid w:val="00FB1D9B"/>
    <w:rsid w:val="00FB287F"/>
    <w:rsid w:val="00FB64FA"/>
    <w:rsid w:val="00FB68C3"/>
    <w:rsid w:val="00FC2089"/>
    <w:rsid w:val="00FC32FE"/>
    <w:rsid w:val="00FC6137"/>
    <w:rsid w:val="00FD06B0"/>
    <w:rsid w:val="00FD1254"/>
    <w:rsid w:val="00FD2036"/>
    <w:rsid w:val="00FD2B9D"/>
    <w:rsid w:val="00FD63ED"/>
    <w:rsid w:val="00FD6C38"/>
    <w:rsid w:val="00FD740F"/>
    <w:rsid w:val="00FE3439"/>
    <w:rsid w:val="00FE4DD8"/>
    <w:rsid w:val="00FE6691"/>
    <w:rsid w:val="00FF1685"/>
    <w:rsid w:val="00FF262E"/>
    <w:rsid w:val="00FF31AC"/>
    <w:rsid w:val="00FF5263"/>
    <w:rsid w:val="00FF6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5937"/>
  <w15:docId w15:val="{A641FEAC-6187-4499-88F3-0C2AA3B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A18"/>
    <w:rPr>
      <w:sz w:val="16"/>
      <w:szCs w:val="16"/>
    </w:rPr>
  </w:style>
  <w:style w:type="paragraph" w:styleId="CommentText">
    <w:name w:val="annotation text"/>
    <w:basedOn w:val="Normal"/>
    <w:link w:val="CommentTextChar"/>
    <w:uiPriority w:val="99"/>
    <w:semiHidden/>
    <w:unhideWhenUsed/>
    <w:rsid w:val="00D64A18"/>
    <w:rPr>
      <w:sz w:val="20"/>
      <w:szCs w:val="20"/>
    </w:rPr>
  </w:style>
  <w:style w:type="character" w:customStyle="1" w:styleId="CommentTextChar">
    <w:name w:val="Comment Text Char"/>
    <w:basedOn w:val="DefaultParagraphFont"/>
    <w:link w:val="CommentText"/>
    <w:uiPriority w:val="99"/>
    <w:semiHidden/>
    <w:rsid w:val="00D64A18"/>
    <w:rPr>
      <w:sz w:val="20"/>
      <w:szCs w:val="20"/>
    </w:rPr>
  </w:style>
  <w:style w:type="paragraph" w:styleId="CommentSubject">
    <w:name w:val="annotation subject"/>
    <w:basedOn w:val="CommentText"/>
    <w:next w:val="CommentText"/>
    <w:link w:val="CommentSubjectChar"/>
    <w:uiPriority w:val="99"/>
    <w:semiHidden/>
    <w:unhideWhenUsed/>
    <w:rsid w:val="00D64A18"/>
    <w:rPr>
      <w:b/>
      <w:bCs/>
    </w:rPr>
  </w:style>
  <w:style w:type="character" w:customStyle="1" w:styleId="CommentSubjectChar">
    <w:name w:val="Comment Subject Char"/>
    <w:basedOn w:val="CommentTextChar"/>
    <w:link w:val="CommentSubject"/>
    <w:uiPriority w:val="99"/>
    <w:semiHidden/>
    <w:rsid w:val="00D64A18"/>
    <w:rPr>
      <w:b/>
      <w:bCs/>
      <w:sz w:val="20"/>
      <w:szCs w:val="20"/>
    </w:rPr>
  </w:style>
  <w:style w:type="paragraph" w:styleId="BalloonText">
    <w:name w:val="Balloon Text"/>
    <w:basedOn w:val="Normal"/>
    <w:link w:val="BalloonTextChar"/>
    <w:uiPriority w:val="99"/>
    <w:semiHidden/>
    <w:unhideWhenUsed/>
    <w:rsid w:val="00D64A18"/>
    <w:rPr>
      <w:rFonts w:ascii="Tahoma" w:hAnsi="Tahoma" w:cs="Tahoma"/>
      <w:sz w:val="16"/>
      <w:szCs w:val="16"/>
    </w:rPr>
  </w:style>
  <w:style w:type="character" w:customStyle="1" w:styleId="BalloonTextChar">
    <w:name w:val="Balloon Text Char"/>
    <w:basedOn w:val="DefaultParagraphFont"/>
    <w:link w:val="BalloonText"/>
    <w:uiPriority w:val="99"/>
    <w:semiHidden/>
    <w:rsid w:val="00D64A18"/>
    <w:rPr>
      <w:rFonts w:ascii="Tahoma" w:hAnsi="Tahoma" w:cs="Tahoma"/>
      <w:sz w:val="16"/>
      <w:szCs w:val="16"/>
    </w:rPr>
  </w:style>
  <w:style w:type="paragraph" w:styleId="ListParagraph">
    <w:name w:val="List Paragraph"/>
    <w:basedOn w:val="Normal"/>
    <w:uiPriority w:val="34"/>
    <w:qFormat/>
    <w:rsid w:val="00674C73"/>
    <w:pPr>
      <w:ind w:left="720"/>
      <w:contextualSpacing/>
    </w:pPr>
  </w:style>
  <w:style w:type="paragraph" w:styleId="Revision">
    <w:name w:val="Revision"/>
    <w:hidden/>
    <w:uiPriority w:val="99"/>
    <w:semiHidden/>
    <w:rsid w:val="00D11359"/>
  </w:style>
  <w:style w:type="paragraph" w:styleId="FootnoteText">
    <w:name w:val="footnote text"/>
    <w:basedOn w:val="Normal"/>
    <w:link w:val="FootnoteTextChar"/>
    <w:uiPriority w:val="99"/>
    <w:semiHidden/>
    <w:unhideWhenUsed/>
    <w:rsid w:val="00A050DA"/>
    <w:rPr>
      <w:sz w:val="20"/>
      <w:szCs w:val="20"/>
    </w:rPr>
  </w:style>
  <w:style w:type="character" w:customStyle="1" w:styleId="FootnoteTextChar">
    <w:name w:val="Footnote Text Char"/>
    <w:basedOn w:val="DefaultParagraphFont"/>
    <w:link w:val="FootnoteText"/>
    <w:uiPriority w:val="99"/>
    <w:semiHidden/>
    <w:rsid w:val="00A050DA"/>
    <w:rPr>
      <w:sz w:val="20"/>
      <w:szCs w:val="20"/>
    </w:rPr>
  </w:style>
  <w:style w:type="character" w:styleId="FootnoteReference">
    <w:name w:val="footnote reference"/>
    <w:basedOn w:val="DefaultParagraphFont"/>
    <w:uiPriority w:val="99"/>
    <w:semiHidden/>
    <w:unhideWhenUsed/>
    <w:rsid w:val="00A050DA"/>
    <w:rPr>
      <w:vertAlign w:val="superscript"/>
    </w:rPr>
  </w:style>
  <w:style w:type="paragraph" w:styleId="Header">
    <w:name w:val="header"/>
    <w:basedOn w:val="Normal"/>
    <w:link w:val="HeaderChar"/>
    <w:uiPriority w:val="99"/>
    <w:unhideWhenUsed/>
    <w:rsid w:val="002063B2"/>
    <w:pPr>
      <w:tabs>
        <w:tab w:val="center" w:pos="4153"/>
        <w:tab w:val="right" w:pos="8306"/>
      </w:tabs>
    </w:pPr>
  </w:style>
  <w:style w:type="character" w:customStyle="1" w:styleId="HeaderChar">
    <w:name w:val="Header Char"/>
    <w:basedOn w:val="DefaultParagraphFont"/>
    <w:link w:val="Header"/>
    <w:uiPriority w:val="99"/>
    <w:rsid w:val="002063B2"/>
  </w:style>
  <w:style w:type="paragraph" w:styleId="Footer">
    <w:name w:val="footer"/>
    <w:basedOn w:val="Normal"/>
    <w:link w:val="FooterChar"/>
    <w:uiPriority w:val="99"/>
    <w:unhideWhenUsed/>
    <w:rsid w:val="002063B2"/>
    <w:pPr>
      <w:tabs>
        <w:tab w:val="center" w:pos="4153"/>
        <w:tab w:val="right" w:pos="8306"/>
      </w:tabs>
    </w:pPr>
  </w:style>
  <w:style w:type="character" w:customStyle="1" w:styleId="FooterChar">
    <w:name w:val="Footer Char"/>
    <w:basedOn w:val="DefaultParagraphFont"/>
    <w:link w:val="Footer"/>
    <w:uiPriority w:val="99"/>
    <w:rsid w:val="002063B2"/>
  </w:style>
  <w:style w:type="character" w:styleId="Hyperlink">
    <w:name w:val="Hyperlink"/>
    <w:basedOn w:val="DefaultParagraphFont"/>
    <w:uiPriority w:val="99"/>
    <w:semiHidden/>
    <w:unhideWhenUsed/>
    <w:rsid w:val="00485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0920">
      <w:bodyDiv w:val="1"/>
      <w:marLeft w:val="0"/>
      <w:marRight w:val="0"/>
      <w:marTop w:val="0"/>
      <w:marBottom w:val="0"/>
      <w:divBdr>
        <w:top w:val="none" w:sz="0" w:space="0" w:color="auto"/>
        <w:left w:val="none" w:sz="0" w:space="0" w:color="auto"/>
        <w:bottom w:val="none" w:sz="0" w:space="0" w:color="auto"/>
        <w:right w:val="none" w:sz="0" w:space="0" w:color="auto"/>
      </w:divBdr>
    </w:div>
    <w:div w:id="1018777922">
      <w:bodyDiv w:val="1"/>
      <w:marLeft w:val="0"/>
      <w:marRight w:val="0"/>
      <w:marTop w:val="0"/>
      <w:marBottom w:val="0"/>
      <w:divBdr>
        <w:top w:val="none" w:sz="0" w:space="0" w:color="auto"/>
        <w:left w:val="none" w:sz="0" w:space="0" w:color="auto"/>
        <w:bottom w:val="none" w:sz="0" w:space="0" w:color="auto"/>
        <w:right w:val="none" w:sz="0" w:space="0" w:color="auto"/>
      </w:divBdr>
    </w:div>
    <w:div w:id="1023550338">
      <w:bodyDiv w:val="1"/>
      <w:marLeft w:val="0"/>
      <w:marRight w:val="0"/>
      <w:marTop w:val="0"/>
      <w:marBottom w:val="0"/>
      <w:divBdr>
        <w:top w:val="none" w:sz="0" w:space="0" w:color="auto"/>
        <w:left w:val="none" w:sz="0" w:space="0" w:color="auto"/>
        <w:bottom w:val="none" w:sz="0" w:space="0" w:color="auto"/>
        <w:right w:val="none" w:sz="0" w:space="0" w:color="auto"/>
      </w:divBdr>
    </w:div>
    <w:div w:id="1129475395">
      <w:bodyDiv w:val="1"/>
      <w:marLeft w:val="0"/>
      <w:marRight w:val="0"/>
      <w:marTop w:val="0"/>
      <w:marBottom w:val="0"/>
      <w:divBdr>
        <w:top w:val="none" w:sz="0" w:space="0" w:color="auto"/>
        <w:left w:val="none" w:sz="0" w:space="0" w:color="auto"/>
        <w:bottom w:val="none" w:sz="0" w:space="0" w:color="auto"/>
        <w:right w:val="none" w:sz="0" w:space="0" w:color="auto"/>
      </w:divBdr>
    </w:div>
    <w:div w:id="1446996247">
      <w:bodyDiv w:val="1"/>
      <w:marLeft w:val="0"/>
      <w:marRight w:val="0"/>
      <w:marTop w:val="0"/>
      <w:marBottom w:val="0"/>
      <w:divBdr>
        <w:top w:val="none" w:sz="0" w:space="0" w:color="auto"/>
        <w:left w:val="none" w:sz="0" w:space="0" w:color="auto"/>
        <w:bottom w:val="none" w:sz="0" w:space="0" w:color="auto"/>
        <w:right w:val="none" w:sz="0" w:space="0" w:color="auto"/>
      </w:divBdr>
    </w:div>
    <w:div w:id="1562670565">
      <w:bodyDiv w:val="1"/>
      <w:marLeft w:val="0"/>
      <w:marRight w:val="0"/>
      <w:marTop w:val="0"/>
      <w:marBottom w:val="0"/>
      <w:divBdr>
        <w:top w:val="none" w:sz="0" w:space="0" w:color="auto"/>
        <w:left w:val="none" w:sz="0" w:space="0" w:color="auto"/>
        <w:bottom w:val="none" w:sz="0" w:space="0" w:color="auto"/>
        <w:right w:val="none" w:sz="0" w:space="0" w:color="auto"/>
      </w:divBdr>
    </w:div>
    <w:div w:id="1742480857">
      <w:bodyDiv w:val="1"/>
      <w:marLeft w:val="0"/>
      <w:marRight w:val="0"/>
      <w:marTop w:val="0"/>
      <w:marBottom w:val="0"/>
      <w:divBdr>
        <w:top w:val="none" w:sz="0" w:space="0" w:color="auto"/>
        <w:left w:val="none" w:sz="0" w:space="0" w:color="auto"/>
        <w:bottom w:val="none" w:sz="0" w:space="0" w:color="auto"/>
        <w:right w:val="none" w:sz="0" w:space="0" w:color="auto"/>
      </w:divBdr>
    </w:div>
    <w:div w:id="21278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Kucina@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61A6-2F1B-4E9F-8276-A7855291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24</Pages>
  <Words>21154</Words>
  <Characters>12059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"Noteikumi par sabiedrību sagatavoto finanšu pārskatu vai konsolidēto finanšu pārskatu elektroniskā noraksta formu"pielikums</vt:lpstr>
    </vt:vector>
  </TitlesOfParts>
  <Manager>Jana Salmiņa</Manager>
  <Company>Valsts ieņēmumu dienests</Company>
  <LinksUpToDate>false</LinksUpToDate>
  <CharactersWithSpaces>33147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sabiedrību sagatavoto finanšu pārskatu vai konsolidēto finanšu pārskatu elektroniskā noraksta formu"pielikums</dc:title>
  <dc:subject>Pielikums</dc:subject>
  <dc:creator>Dina Kucina</dc:creator>
  <dc:description>Dina Kucina, tel.67122041_x000d_
Dina.Kucina@vid.gov.lv</dc:description>
  <cp:lastModifiedBy>Dina Šaknere</cp:lastModifiedBy>
  <cp:revision>132</cp:revision>
  <cp:lastPrinted>2016-02-18T07:44:00Z</cp:lastPrinted>
  <dcterms:created xsi:type="dcterms:W3CDTF">2016-03-01T07:17:00Z</dcterms:created>
  <dcterms:modified xsi:type="dcterms:W3CDTF">2016-06-09T06:43:00Z</dcterms:modified>
</cp:coreProperties>
</file>