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C4049" w14:textId="77777777" w:rsidR="00956E40" w:rsidRPr="00A853D2" w:rsidRDefault="00956E40" w:rsidP="00956E40">
      <w:pPr>
        <w:rPr>
          <w:sz w:val="26"/>
          <w:szCs w:val="24"/>
          <w:lang w:val="lv-LV"/>
        </w:rPr>
      </w:pPr>
    </w:p>
    <w:p w14:paraId="58DC404A" w14:textId="77777777" w:rsidR="00956E40" w:rsidRDefault="00956E40" w:rsidP="00956E40">
      <w:pPr>
        <w:rPr>
          <w:sz w:val="26"/>
          <w:szCs w:val="24"/>
          <w:lang w:val="lv-LV"/>
        </w:rPr>
      </w:pPr>
    </w:p>
    <w:p w14:paraId="076492AC" w14:textId="77777777" w:rsidR="007E7336" w:rsidRPr="00A853D2" w:rsidRDefault="007E7336" w:rsidP="00956E40">
      <w:pPr>
        <w:rPr>
          <w:sz w:val="26"/>
          <w:szCs w:val="24"/>
          <w:lang w:val="lv-LV"/>
        </w:rPr>
      </w:pPr>
    </w:p>
    <w:p w14:paraId="4942B008" w14:textId="65D54EB6" w:rsidR="007E7336" w:rsidRPr="00693240" w:rsidRDefault="007E7336" w:rsidP="00693240">
      <w:pPr>
        <w:tabs>
          <w:tab w:val="left" w:pos="6804"/>
        </w:tabs>
        <w:rPr>
          <w:sz w:val="28"/>
          <w:szCs w:val="28"/>
        </w:rPr>
      </w:pPr>
      <w:r w:rsidRPr="00693240">
        <w:rPr>
          <w:sz w:val="28"/>
          <w:szCs w:val="28"/>
        </w:rPr>
        <w:t>2016. </w:t>
      </w:r>
      <w:proofErr w:type="spellStart"/>
      <w:proofErr w:type="gramStart"/>
      <w:r w:rsidRPr="00693240">
        <w:rPr>
          <w:sz w:val="28"/>
          <w:szCs w:val="28"/>
        </w:rPr>
        <w:t>gada</w:t>
      </w:r>
      <w:proofErr w:type="spellEnd"/>
      <w:proofErr w:type="gramEnd"/>
      <w:r w:rsidRPr="00693240">
        <w:rPr>
          <w:sz w:val="28"/>
          <w:szCs w:val="28"/>
        </w:rPr>
        <w:t xml:space="preserve"> </w:t>
      </w:r>
      <w:r w:rsidR="00AE51E2">
        <w:rPr>
          <w:sz w:val="28"/>
          <w:szCs w:val="28"/>
        </w:rPr>
        <w:t>8. </w:t>
      </w:r>
      <w:proofErr w:type="spellStart"/>
      <w:proofErr w:type="gramStart"/>
      <w:r w:rsidR="00AE51E2">
        <w:rPr>
          <w:sz w:val="28"/>
          <w:szCs w:val="28"/>
        </w:rPr>
        <w:t>jūnijā</w:t>
      </w:r>
      <w:proofErr w:type="spellEnd"/>
      <w:proofErr w:type="gramEnd"/>
      <w:r w:rsidRPr="00693240">
        <w:rPr>
          <w:sz w:val="28"/>
          <w:szCs w:val="28"/>
        </w:rPr>
        <w:tab/>
      </w:r>
      <w:proofErr w:type="spellStart"/>
      <w:r>
        <w:rPr>
          <w:sz w:val="28"/>
          <w:szCs w:val="28"/>
        </w:rPr>
        <w:t>Rīkojums</w:t>
      </w:r>
      <w:proofErr w:type="spellEnd"/>
      <w:r w:rsidRPr="00693240">
        <w:rPr>
          <w:sz w:val="28"/>
          <w:szCs w:val="28"/>
        </w:rPr>
        <w:t xml:space="preserve"> </w:t>
      </w:r>
      <w:proofErr w:type="spellStart"/>
      <w:r w:rsidRPr="00693240">
        <w:rPr>
          <w:sz w:val="28"/>
          <w:szCs w:val="28"/>
        </w:rPr>
        <w:t>Nr</w:t>
      </w:r>
      <w:proofErr w:type="spellEnd"/>
      <w:r w:rsidRPr="00693240">
        <w:rPr>
          <w:sz w:val="28"/>
          <w:szCs w:val="28"/>
        </w:rPr>
        <w:t>.</w:t>
      </w:r>
      <w:r w:rsidR="00AE51E2">
        <w:rPr>
          <w:sz w:val="28"/>
          <w:szCs w:val="28"/>
        </w:rPr>
        <w:t> 332</w:t>
      </w:r>
    </w:p>
    <w:p w14:paraId="1E6800CB" w14:textId="26B164B3" w:rsidR="007E7336" w:rsidRPr="00693240" w:rsidRDefault="007E7336" w:rsidP="00693240">
      <w:pPr>
        <w:tabs>
          <w:tab w:val="left" w:pos="6804"/>
        </w:tabs>
        <w:rPr>
          <w:sz w:val="28"/>
          <w:szCs w:val="28"/>
        </w:rPr>
      </w:pPr>
      <w:proofErr w:type="spellStart"/>
      <w:r w:rsidRPr="00693240">
        <w:rPr>
          <w:sz w:val="28"/>
          <w:szCs w:val="28"/>
        </w:rPr>
        <w:t>Rīgā</w:t>
      </w:r>
      <w:proofErr w:type="spellEnd"/>
      <w:r w:rsidRPr="00693240">
        <w:rPr>
          <w:sz w:val="28"/>
          <w:szCs w:val="28"/>
        </w:rPr>
        <w:tab/>
        <w:t>(</w:t>
      </w:r>
      <w:proofErr w:type="spellStart"/>
      <w:proofErr w:type="gramStart"/>
      <w:r w:rsidRPr="00693240">
        <w:rPr>
          <w:sz w:val="28"/>
          <w:szCs w:val="28"/>
        </w:rPr>
        <w:t>prot</w:t>
      </w:r>
      <w:proofErr w:type="gramEnd"/>
      <w:r w:rsidRPr="00693240">
        <w:rPr>
          <w:sz w:val="28"/>
          <w:szCs w:val="28"/>
        </w:rPr>
        <w:t>.</w:t>
      </w:r>
      <w:proofErr w:type="spellEnd"/>
      <w:r w:rsidRPr="00693240">
        <w:rPr>
          <w:sz w:val="28"/>
          <w:szCs w:val="28"/>
        </w:rPr>
        <w:t xml:space="preserve"> </w:t>
      </w:r>
      <w:proofErr w:type="spellStart"/>
      <w:proofErr w:type="gramStart"/>
      <w:r w:rsidRPr="00693240">
        <w:rPr>
          <w:sz w:val="28"/>
          <w:szCs w:val="28"/>
        </w:rPr>
        <w:t>Nr</w:t>
      </w:r>
      <w:proofErr w:type="spellEnd"/>
      <w:r w:rsidRPr="00693240">
        <w:rPr>
          <w:sz w:val="28"/>
          <w:szCs w:val="28"/>
        </w:rPr>
        <w:t>.</w:t>
      </w:r>
      <w:proofErr w:type="gramEnd"/>
      <w:r w:rsidRPr="00693240">
        <w:rPr>
          <w:sz w:val="28"/>
          <w:szCs w:val="28"/>
        </w:rPr>
        <w:t> </w:t>
      </w:r>
      <w:r w:rsidR="00AE51E2">
        <w:rPr>
          <w:sz w:val="28"/>
          <w:szCs w:val="28"/>
        </w:rPr>
        <w:t>28</w:t>
      </w:r>
      <w:r w:rsidRPr="00693240">
        <w:rPr>
          <w:sz w:val="28"/>
          <w:szCs w:val="28"/>
        </w:rPr>
        <w:t>  </w:t>
      </w:r>
      <w:r w:rsidR="00AE51E2">
        <w:rPr>
          <w:sz w:val="28"/>
          <w:szCs w:val="28"/>
        </w:rPr>
        <w:t>9</w:t>
      </w:r>
      <w:bookmarkStart w:id="0" w:name="_GoBack"/>
      <w:bookmarkEnd w:id="0"/>
      <w:r w:rsidRPr="00693240">
        <w:rPr>
          <w:sz w:val="28"/>
          <w:szCs w:val="28"/>
        </w:rPr>
        <w:t>. §)</w:t>
      </w:r>
    </w:p>
    <w:p w14:paraId="58DC404C" w14:textId="3B33B20F" w:rsidR="00956E40" w:rsidRPr="00A853D2" w:rsidRDefault="00956E40" w:rsidP="00956E40">
      <w:pPr>
        <w:jc w:val="both"/>
        <w:rPr>
          <w:sz w:val="26"/>
          <w:szCs w:val="24"/>
          <w:lang w:val="lv-LV"/>
        </w:rPr>
      </w:pPr>
    </w:p>
    <w:p w14:paraId="58DC404E" w14:textId="77777777" w:rsidR="00956E40" w:rsidRPr="007E7336" w:rsidRDefault="00956E40" w:rsidP="005B5D20">
      <w:pPr>
        <w:jc w:val="center"/>
        <w:rPr>
          <w:rFonts w:cstheme="minorHAnsi"/>
          <w:sz w:val="28"/>
          <w:szCs w:val="24"/>
          <w:lang w:val="lv-LV"/>
        </w:rPr>
      </w:pPr>
      <w:r w:rsidRPr="007E7336">
        <w:rPr>
          <w:rFonts w:cstheme="minorHAnsi"/>
          <w:b/>
          <w:bCs/>
          <w:sz w:val="28"/>
          <w:szCs w:val="24"/>
          <w:lang w:val="lv-LV"/>
        </w:rPr>
        <w:t>Par valsts zemes vienības Zaķusalas krastmalā 3</w:t>
      </w:r>
      <w:r w:rsidR="00431812" w:rsidRPr="007E7336">
        <w:rPr>
          <w:rFonts w:cstheme="minorHAnsi"/>
          <w:b/>
          <w:bCs/>
          <w:sz w:val="28"/>
          <w:szCs w:val="24"/>
          <w:lang w:val="lv-LV"/>
        </w:rPr>
        <w:t>3</w:t>
      </w:r>
      <w:r w:rsidRPr="007E7336">
        <w:rPr>
          <w:rFonts w:cstheme="minorHAnsi"/>
          <w:b/>
          <w:bCs/>
          <w:sz w:val="28"/>
          <w:szCs w:val="24"/>
          <w:lang w:val="lv-LV"/>
        </w:rPr>
        <w:t xml:space="preserve">, Rīgā, daļas iznomāšanu </w:t>
      </w:r>
    </w:p>
    <w:p w14:paraId="58DC404F" w14:textId="77777777" w:rsidR="00DC73FE" w:rsidRPr="007E7336" w:rsidRDefault="00DC73FE" w:rsidP="005B5D20">
      <w:pPr>
        <w:pStyle w:val="naisf"/>
        <w:jc w:val="both"/>
        <w:rPr>
          <w:rFonts w:cs="Tahoma"/>
          <w:color w:val="000000"/>
          <w:sz w:val="28"/>
          <w:szCs w:val="20"/>
        </w:rPr>
      </w:pPr>
    </w:p>
    <w:p w14:paraId="58DC4050" w14:textId="38665A27" w:rsidR="00DC73FE" w:rsidRPr="007E7336" w:rsidRDefault="00DC73FE" w:rsidP="005B5D20">
      <w:pPr>
        <w:pStyle w:val="naisf"/>
        <w:ind w:firstLine="709"/>
        <w:jc w:val="both"/>
        <w:rPr>
          <w:rFonts w:cstheme="minorHAnsi"/>
          <w:color w:val="000000"/>
          <w:sz w:val="28"/>
        </w:rPr>
      </w:pPr>
      <w:r w:rsidRPr="007E7336">
        <w:rPr>
          <w:rFonts w:cstheme="minorHAnsi"/>
          <w:color w:val="000000"/>
          <w:sz w:val="28"/>
        </w:rPr>
        <w:t>Ministru kabinets (adrese – Brīvības bulvāris 36, Rīga, LV-1520) ir izskatījis valsts nekustamā īpašuma</w:t>
      </w:r>
      <w:r w:rsidR="00364754" w:rsidRPr="007E7336">
        <w:rPr>
          <w:rFonts w:cstheme="minorHAnsi"/>
          <w:color w:val="000000"/>
          <w:sz w:val="28"/>
        </w:rPr>
        <w:t xml:space="preserve"> (nekustamā īpašuma kadastra Nr.</w:t>
      </w:r>
      <w:r w:rsidR="005B5D20">
        <w:rPr>
          <w:rFonts w:cstheme="minorHAnsi"/>
          <w:color w:val="000000"/>
          <w:sz w:val="28"/>
        </w:rPr>
        <w:t> 0100 051 </w:t>
      </w:r>
      <w:r w:rsidR="00364754" w:rsidRPr="007E7336">
        <w:rPr>
          <w:rFonts w:cstheme="minorHAnsi"/>
          <w:color w:val="000000"/>
          <w:sz w:val="28"/>
        </w:rPr>
        <w:t xml:space="preserve">0145) </w:t>
      </w:r>
      <w:r w:rsidR="005B5D20" w:rsidRPr="005B5D20">
        <w:rPr>
          <w:rFonts w:cstheme="minorHAnsi"/>
          <w:bCs/>
          <w:sz w:val="28"/>
        </w:rPr>
        <w:t>Zaķusalas krastmalā 33,</w:t>
      </w:r>
      <w:r w:rsidR="005B5D20" w:rsidRPr="007E7336">
        <w:rPr>
          <w:rFonts w:cstheme="minorHAnsi"/>
          <w:b/>
          <w:bCs/>
          <w:sz w:val="28"/>
        </w:rPr>
        <w:t xml:space="preserve"> </w:t>
      </w:r>
      <w:r w:rsidR="002D422F" w:rsidRPr="007E7336">
        <w:rPr>
          <w:rFonts w:cstheme="minorHAnsi"/>
          <w:color w:val="000000"/>
          <w:sz w:val="28"/>
        </w:rPr>
        <w:t xml:space="preserve">Rīgā, </w:t>
      </w:r>
      <w:r w:rsidRPr="007E7336">
        <w:rPr>
          <w:rFonts w:cstheme="minorHAnsi"/>
          <w:color w:val="000000"/>
          <w:sz w:val="28"/>
        </w:rPr>
        <w:t>lietā esošos dokumentus</w:t>
      </w:r>
      <w:r w:rsidR="005B5D20">
        <w:rPr>
          <w:rFonts w:cstheme="minorHAnsi"/>
          <w:color w:val="000000"/>
          <w:sz w:val="28"/>
        </w:rPr>
        <w:t xml:space="preserve"> un papildus iegūto informāciju</w:t>
      </w:r>
      <w:r w:rsidRPr="007E7336">
        <w:rPr>
          <w:rFonts w:cstheme="minorHAnsi"/>
          <w:color w:val="000000"/>
          <w:sz w:val="28"/>
        </w:rPr>
        <w:t xml:space="preserve"> un konstatē: </w:t>
      </w:r>
    </w:p>
    <w:p w14:paraId="02DEAA96" w14:textId="77777777" w:rsidR="005B5D20" w:rsidRDefault="005B5D20" w:rsidP="005B5D20">
      <w:pPr>
        <w:pStyle w:val="naisf"/>
        <w:ind w:firstLine="709"/>
        <w:jc w:val="both"/>
        <w:rPr>
          <w:rFonts w:cstheme="minorHAnsi"/>
          <w:color w:val="000000"/>
          <w:sz w:val="28"/>
        </w:rPr>
      </w:pPr>
    </w:p>
    <w:p w14:paraId="58DC4051" w14:textId="34018A32" w:rsidR="00DC73FE" w:rsidRPr="007E7336" w:rsidRDefault="00DC73FE" w:rsidP="005B5D20">
      <w:pPr>
        <w:pStyle w:val="naisf"/>
        <w:ind w:firstLine="709"/>
        <w:jc w:val="both"/>
        <w:rPr>
          <w:rFonts w:cstheme="minorHAnsi"/>
          <w:color w:val="000000"/>
          <w:sz w:val="28"/>
        </w:rPr>
      </w:pPr>
      <w:r w:rsidRPr="007E7336">
        <w:rPr>
          <w:rFonts w:cstheme="minorHAnsi"/>
          <w:color w:val="000000"/>
          <w:sz w:val="28"/>
        </w:rPr>
        <w:t>1.</w:t>
      </w:r>
      <w:r w:rsidRPr="007E7336">
        <w:rPr>
          <w:rFonts w:cstheme="minorHAnsi"/>
          <w:b/>
          <w:bCs/>
          <w:color w:val="000000"/>
          <w:sz w:val="28"/>
        </w:rPr>
        <w:t xml:space="preserve"> </w:t>
      </w:r>
      <w:r w:rsidRPr="007E7336">
        <w:rPr>
          <w:rFonts w:cstheme="minorHAnsi"/>
          <w:bCs/>
          <w:color w:val="000000"/>
          <w:sz w:val="28"/>
        </w:rPr>
        <w:t>S</w:t>
      </w:r>
      <w:r w:rsidRPr="007E7336">
        <w:rPr>
          <w:rFonts w:cstheme="minorHAnsi"/>
          <w:color w:val="000000"/>
          <w:sz w:val="28"/>
        </w:rPr>
        <w:t>askaņā ar Valsts un pašvaldību īpašuma privatizācijas un privatizācijas sertifikātu izmantošanas pabeigšanas likuma 22.</w:t>
      </w:r>
      <w:r w:rsidR="005B5D20">
        <w:rPr>
          <w:rFonts w:cstheme="minorHAnsi"/>
          <w:color w:val="000000"/>
          <w:sz w:val="28"/>
        </w:rPr>
        <w:t> </w:t>
      </w:r>
      <w:r w:rsidRPr="007E7336">
        <w:rPr>
          <w:rFonts w:cstheme="minorHAnsi"/>
          <w:color w:val="000000"/>
          <w:sz w:val="28"/>
        </w:rPr>
        <w:t>panta pirmo daļu valstij vai pašvaldībai piederoši neapbūvēti zemesgabali var tikt atsavināti Publiskas personas mantas atsavināšanas likumā noteiktajā kārtībā vai iznomāti. Saskaņā ar Valsts un pašvaldību īpašuma privatizācijas un privatizācijas sertifikātu izmantošanas pabeigšanas likuma 22.</w:t>
      </w:r>
      <w:r w:rsidR="005B5D20">
        <w:rPr>
          <w:rFonts w:cstheme="minorHAnsi"/>
          <w:color w:val="000000"/>
          <w:sz w:val="28"/>
        </w:rPr>
        <w:t> </w:t>
      </w:r>
      <w:r w:rsidRPr="007E7336">
        <w:rPr>
          <w:rFonts w:cstheme="minorHAnsi"/>
          <w:color w:val="000000"/>
          <w:sz w:val="28"/>
        </w:rPr>
        <w:t xml:space="preserve">panta otro daļu lēmumu par valstij vai pašvaldībai piederoša neapbūvēta zemesgabala nomu ar apbūves tiesībām pieņem attiecīgi Ministru kabinets vai pašvaldības dome. Ja tiek iznomāts valstij vai pašvaldībai piederošs neapbūvēts zemesgabals ar apbūves tiesībām, zemesgabala nomniekam rodas tiesības prasīt attiecīgā apbūvētā zemesgabala nodošanu atsavināšanai, ja uz šā zemesgabala ir uzceltas un nodotas ekspluatācijā visas nomas līgumā paredzētās ēkas (būves) un īpašuma tiesības uz tām ir nostiprinātas zemesgrāmatā. </w:t>
      </w:r>
    </w:p>
    <w:p w14:paraId="1CBDF81F" w14:textId="77777777" w:rsidR="005B5D20" w:rsidRDefault="005B5D20" w:rsidP="005B5D20">
      <w:pPr>
        <w:pStyle w:val="naisf"/>
        <w:ind w:firstLine="709"/>
        <w:jc w:val="both"/>
        <w:rPr>
          <w:rFonts w:cstheme="minorHAnsi"/>
          <w:color w:val="000000"/>
          <w:sz w:val="28"/>
        </w:rPr>
      </w:pPr>
    </w:p>
    <w:p w14:paraId="58DC4052" w14:textId="7AB4F66F" w:rsidR="00DC73FE" w:rsidRPr="007E7336" w:rsidRDefault="00DC73FE" w:rsidP="005B5D20">
      <w:pPr>
        <w:pStyle w:val="naisf"/>
        <w:ind w:firstLine="709"/>
        <w:jc w:val="both"/>
        <w:rPr>
          <w:rFonts w:cstheme="minorHAnsi"/>
          <w:color w:val="000000"/>
          <w:sz w:val="28"/>
        </w:rPr>
      </w:pPr>
      <w:r w:rsidRPr="007E7336">
        <w:rPr>
          <w:rFonts w:cstheme="minorHAnsi"/>
          <w:color w:val="000000"/>
          <w:sz w:val="28"/>
        </w:rPr>
        <w:t>2.</w:t>
      </w:r>
      <w:r w:rsidRPr="007E7336">
        <w:rPr>
          <w:rFonts w:cstheme="minorHAnsi"/>
          <w:b/>
          <w:bCs/>
          <w:color w:val="000000"/>
          <w:sz w:val="28"/>
        </w:rPr>
        <w:t xml:space="preserve"> </w:t>
      </w:r>
      <w:r w:rsidRPr="007E7336">
        <w:rPr>
          <w:rFonts w:cstheme="minorHAnsi"/>
          <w:bCs/>
          <w:color w:val="000000"/>
          <w:sz w:val="28"/>
        </w:rPr>
        <w:t>S</w:t>
      </w:r>
      <w:r w:rsidRPr="007E7336">
        <w:rPr>
          <w:rFonts w:cstheme="minorHAnsi"/>
          <w:color w:val="000000"/>
          <w:sz w:val="28"/>
        </w:rPr>
        <w:t>askaņā ar Publiskas personas finanšu līdzekļu un mantas izšķērdēšanas novēršanas likuma</w:t>
      </w:r>
      <w:r w:rsidR="005B5D20">
        <w:rPr>
          <w:rFonts w:cstheme="minorHAnsi"/>
          <w:color w:val="000000"/>
          <w:sz w:val="28"/>
        </w:rPr>
        <w:t xml:space="preserve"> 6.</w:t>
      </w:r>
      <w:r w:rsidR="005B5D20" w:rsidRPr="005B5D20">
        <w:rPr>
          <w:rFonts w:cstheme="minorHAnsi"/>
          <w:color w:val="000000"/>
          <w:sz w:val="28"/>
          <w:vertAlign w:val="superscript"/>
        </w:rPr>
        <w:t>1</w:t>
      </w:r>
      <w:r w:rsidRPr="007E7336">
        <w:rPr>
          <w:rFonts w:cstheme="minorHAnsi"/>
          <w:color w:val="000000"/>
          <w:sz w:val="28"/>
        </w:rPr>
        <w:t xml:space="preserve"> panta pirmo daļu, ja likumā vai Ministru kabineta noteikumos nav paredzēts citādi, zemes nomas līgumu slēdz uz laiku, kas nav ilgāks par 30 gadiem.</w:t>
      </w:r>
    </w:p>
    <w:p w14:paraId="3EE474DC" w14:textId="77777777" w:rsidR="005B5D20" w:rsidRDefault="005B5D20" w:rsidP="005B5D20">
      <w:pPr>
        <w:pStyle w:val="naisf"/>
        <w:ind w:firstLine="709"/>
        <w:jc w:val="both"/>
        <w:rPr>
          <w:rFonts w:cstheme="minorHAnsi"/>
          <w:color w:val="000000"/>
          <w:sz w:val="28"/>
        </w:rPr>
      </w:pPr>
    </w:p>
    <w:p w14:paraId="58DC4053" w14:textId="59BD494F" w:rsidR="00DC73FE" w:rsidRPr="007E7336" w:rsidRDefault="00DC73FE" w:rsidP="00232EA9">
      <w:pPr>
        <w:pStyle w:val="naisf"/>
        <w:ind w:firstLine="709"/>
        <w:jc w:val="both"/>
        <w:rPr>
          <w:rFonts w:cstheme="minorHAnsi"/>
          <w:color w:val="000000"/>
          <w:sz w:val="28"/>
        </w:rPr>
      </w:pPr>
      <w:r w:rsidRPr="007E7336">
        <w:rPr>
          <w:rFonts w:cstheme="minorHAnsi"/>
          <w:color w:val="000000"/>
          <w:sz w:val="28"/>
        </w:rPr>
        <w:t xml:space="preserve">3. </w:t>
      </w:r>
      <w:r w:rsidR="00D15121" w:rsidRPr="007E7336">
        <w:rPr>
          <w:rFonts w:cstheme="minorHAnsi"/>
          <w:color w:val="000000"/>
          <w:sz w:val="28"/>
        </w:rPr>
        <w:t>Nekustamais īpašums</w:t>
      </w:r>
      <w:r w:rsidRPr="007E7336">
        <w:rPr>
          <w:rFonts w:cstheme="minorHAnsi"/>
          <w:color w:val="000000"/>
          <w:sz w:val="28"/>
        </w:rPr>
        <w:t xml:space="preserve"> (nekustamā īpašuma kadastra N</w:t>
      </w:r>
      <w:r w:rsidR="00B57D93" w:rsidRPr="007E7336">
        <w:rPr>
          <w:rFonts w:cstheme="minorHAnsi"/>
          <w:color w:val="000000"/>
          <w:sz w:val="28"/>
        </w:rPr>
        <w:t>r.</w:t>
      </w:r>
      <w:r w:rsidR="005B5D20">
        <w:rPr>
          <w:rFonts w:cstheme="minorHAnsi"/>
          <w:color w:val="000000"/>
          <w:sz w:val="28"/>
        </w:rPr>
        <w:t> </w:t>
      </w:r>
      <w:r w:rsidR="00B57D93" w:rsidRPr="007E7336">
        <w:rPr>
          <w:rFonts w:cstheme="minorHAnsi"/>
          <w:color w:val="000000"/>
          <w:sz w:val="28"/>
        </w:rPr>
        <w:t>0100 051 0145)</w:t>
      </w:r>
      <w:r w:rsidRPr="007E7336">
        <w:rPr>
          <w:rFonts w:cstheme="minorHAnsi"/>
          <w:color w:val="000000"/>
          <w:sz w:val="28"/>
        </w:rPr>
        <w:t xml:space="preserve"> sastāv no zemes vienības</w:t>
      </w:r>
      <w:r w:rsidR="005B5D20">
        <w:rPr>
          <w:rFonts w:cstheme="minorHAnsi"/>
          <w:color w:val="000000"/>
          <w:sz w:val="28"/>
        </w:rPr>
        <w:t xml:space="preserve"> 78900 m</w:t>
      </w:r>
      <w:r w:rsidR="005B5D20" w:rsidRPr="005B5D20">
        <w:rPr>
          <w:rFonts w:cstheme="minorHAnsi"/>
          <w:color w:val="000000"/>
          <w:sz w:val="28"/>
          <w:vertAlign w:val="superscript"/>
        </w:rPr>
        <w:t>2</w:t>
      </w:r>
      <w:r w:rsidR="00D15121" w:rsidRPr="007E7336">
        <w:rPr>
          <w:rFonts w:cstheme="minorHAnsi"/>
          <w:color w:val="000000"/>
          <w:sz w:val="28"/>
        </w:rPr>
        <w:t xml:space="preserve"> platībā (zemes vienības kadastra apzīmējums 0100 051 0145) </w:t>
      </w:r>
      <w:r w:rsidR="00770A42">
        <w:rPr>
          <w:rFonts w:cstheme="minorHAnsi"/>
          <w:color w:val="000000"/>
          <w:sz w:val="28"/>
        </w:rPr>
        <w:t>Zaķusalas krastmalā</w:t>
      </w:r>
      <w:r w:rsidR="002D422F" w:rsidRPr="007E7336">
        <w:rPr>
          <w:rFonts w:cstheme="minorHAnsi"/>
          <w:color w:val="000000"/>
          <w:sz w:val="28"/>
        </w:rPr>
        <w:t xml:space="preserve"> 33, Rīgā</w:t>
      </w:r>
      <w:r w:rsidR="005B5D20">
        <w:rPr>
          <w:rFonts w:cstheme="minorHAnsi"/>
          <w:color w:val="000000"/>
          <w:sz w:val="28"/>
        </w:rPr>
        <w:t>,</w:t>
      </w:r>
      <w:r w:rsidR="002D422F" w:rsidRPr="007E7336">
        <w:rPr>
          <w:rFonts w:cstheme="minorHAnsi"/>
          <w:color w:val="000000"/>
          <w:sz w:val="28"/>
        </w:rPr>
        <w:t xml:space="preserve"> </w:t>
      </w:r>
      <w:r w:rsidR="005B5D20">
        <w:rPr>
          <w:rFonts w:cstheme="minorHAnsi"/>
          <w:color w:val="000000"/>
          <w:sz w:val="28"/>
        </w:rPr>
        <w:t>un</w:t>
      </w:r>
      <w:r w:rsidR="00D15121" w:rsidRPr="007E7336">
        <w:rPr>
          <w:rFonts w:cstheme="minorHAnsi"/>
          <w:color w:val="000000"/>
          <w:sz w:val="28"/>
        </w:rPr>
        <w:t xml:space="preserve"> būves </w:t>
      </w:r>
      <w:r w:rsidR="00770A42">
        <w:rPr>
          <w:rFonts w:cstheme="minorHAnsi"/>
          <w:color w:val="000000"/>
          <w:sz w:val="28"/>
        </w:rPr>
        <w:t>(</w:t>
      </w:r>
      <w:r w:rsidR="002D422F" w:rsidRPr="007E7336">
        <w:rPr>
          <w:rFonts w:cstheme="minorHAnsi"/>
          <w:color w:val="000000"/>
          <w:sz w:val="28"/>
        </w:rPr>
        <w:t xml:space="preserve">būves </w:t>
      </w:r>
      <w:r w:rsidR="00D15121" w:rsidRPr="007E7336">
        <w:rPr>
          <w:rFonts w:cstheme="minorHAnsi"/>
          <w:color w:val="000000"/>
          <w:sz w:val="28"/>
        </w:rPr>
        <w:t xml:space="preserve">kadastra </w:t>
      </w:r>
      <w:r w:rsidR="002D422F" w:rsidRPr="007E7336">
        <w:rPr>
          <w:rFonts w:cstheme="minorHAnsi"/>
          <w:color w:val="000000"/>
          <w:sz w:val="28"/>
        </w:rPr>
        <w:t xml:space="preserve">apzīmējums </w:t>
      </w:r>
      <w:r w:rsidR="00D15121" w:rsidRPr="007E7336">
        <w:rPr>
          <w:rFonts w:cstheme="minorHAnsi"/>
          <w:color w:val="000000"/>
          <w:sz w:val="28"/>
        </w:rPr>
        <w:t>0100 051 0145 006</w:t>
      </w:r>
      <w:r w:rsidR="002D422F" w:rsidRPr="007E7336">
        <w:rPr>
          <w:rFonts w:cstheme="minorHAnsi"/>
          <w:color w:val="000000"/>
          <w:sz w:val="28"/>
        </w:rPr>
        <w:t>) Zaķusalas krastmalā 35, Rīgā</w:t>
      </w:r>
      <w:r w:rsidR="00D15121" w:rsidRPr="007E7336">
        <w:rPr>
          <w:rFonts w:cstheme="minorHAnsi"/>
          <w:color w:val="000000"/>
          <w:sz w:val="28"/>
        </w:rPr>
        <w:t xml:space="preserve">. Īpašuma tiesības uz zemes vienību </w:t>
      </w:r>
      <w:r w:rsidRPr="007E7336">
        <w:rPr>
          <w:rFonts w:cstheme="minorHAnsi"/>
          <w:color w:val="000000"/>
          <w:sz w:val="28"/>
        </w:rPr>
        <w:t>Rīgas pilsētas zemesgrāmatas nodalījumā Nr.</w:t>
      </w:r>
      <w:r w:rsidR="005B5D20">
        <w:rPr>
          <w:rFonts w:cstheme="minorHAnsi"/>
          <w:color w:val="000000"/>
          <w:sz w:val="28"/>
        </w:rPr>
        <w:t> </w:t>
      </w:r>
      <w:r w:rsidRPr="007E7336">
        <w:rPr>
          <w:rFonts w:cstheme="minorHAnsi"/>
          <w:color w:val="000000"/>
          <w:sz w:val="28"/>
        </w:rPr>
        <w:t>15945 nostiprinātas uz valsts vārda Finanšu ministrijas personā</w:t>
      </w:r>
      <w:r w:rsidRPr="00232EA9">
        <w:rPr>
          <w:rFonts w:cstheme="minorHAnsi"/>
          <w:sz w:val="28"/>
        </w:rPr>
        <w:t>.</w:t>
      </w:r>
      <w:r w:rsidRPr="007E7336">
        <w:rPr>
          <w:rFonts w:cstheme="minorHAnsi"/>
          <w:color w:val="FF0000"/>
          <w:sz w:val="28"/>
        </w:rPr>
        <w:t xml:space="preserve"> </w:t>
      </w:r>
      <w:r w:rsidRPr="007E7336">
        <w:rPr>
          <w:rFonts w:cstheme="minorHAnsi"/>
          <w:color w:val="000000"/>
          <w:sz w:val="28"/>
        </w:rPr>
        <w:t>Zemes vienī</w:t>
      </w:r>
      <w:r w:rsidR="004D14D3">
        <w:rPr>
          <w:rFonts w:cstheme="minorHAnsi"/>
          <w:color w:val="000000"/>
          <w:sz w:val="28"/>
        </w:rPr>
        <w:softHyphen/>
      </w:r>
      <w:r w:rsidRPr="007E7336">
        <w:rPr>
          <w:rFonts w:cstheme="minorHAnsi"/>
          <w:color w:val="000000"/>
          <w:sz w:val="28"/>
        </w:rPr>
        <w:t>bas lietošanas mērķis – pārējo sabiedrisk</w:t>
      </w:r>
      <w:r w:rsidR="005B5D20">
        <w:rPr>
          <w:rFonts w:cstheme="minorHAnsi"/>
          <w:color w:val="000000"/>
          <w:sz w:val="28"/>
        </w:rPr>
        <w:t>ās nozīmes objektu apbūve (kods </w:t>
      </w:r>
      <w:r w:rsidRPr="007E7336">
        <w:rPr>
          <w:rFonts w:cstheme="minorHAnsi"/>
          <w:color w:val="000000"/>
          <w:sz w:val="28"/>
        </w:rPr>
        <w:t xml:space="preserve">0908). </w:t>
      </w:r>
    </w:p>
    <w:p w14:paraId="58DC4054" w14:textId="0FA12CE8" w:rsidR="00637441" w:rsidRPr="007E7336" w:rsidRDefault="00637441" w:rsidP="005B5D20">
      <w:pPr>
        <w:pStyle w:val="naisf"/>
        <w:ind w:firstLine="709"/>
        <w:jc w:val="both"/>
        <w:rPr>
          <w:rFonts w:cstheme="minorHAnsi"/>
          <w:sz w:val="28"/>
        </w:rPr>
      </w:pPr>
      <w:r w:rsidRPr="007E7336">
        <w:rPr>
          <w:rFonts w:cstheme="minorHAnsi"/>
          <w:color w:val="000000"/>
          <w:sz w:val="28"/>
        </w:rPr>
        <w:lastRenderedPageBreak/>
        <w:t>4.</w:t>
      </w:r>
      <w:r w:rsidRPr="007E7336">
        <w:rPr>
          <w:rFonts w:cstheme="minorHAnsi"/>
          <w:sz w:val="28"/>
        </w:rPr>
        <w:t xml:space="preserve"> </w:t>
      </w:r>
      <w:r w:rsidR="005B5D20">
        <w:rPr>
          <w:rFonts w:cstheme="minorHAnsi"/>
          <w:sz w:val="28"/>
        </w:rPr>
        <w:t>S</w:t>
      </w:r>
      <w:r w:rsidRPr="007E7336">
        <w:rPr>
          <w:rFonts w:cstheme="minorHAnsi"/>
          <w:sz w:val="28"/>
        </w:rPr>
        <w:t xml:space="preserve">askaņā ar Finanšu ministrijas un </w:t>
      </w:r>
      <w:r w:rsidR="00AE22DF" w:rsidRPr="007E7336">
        <w:rPr>
          <w:rFonts w:cstheme="minorHAnsi"/>
          <w:color w:val="000000"/>
          <w:sz w:val="28"/>
        </w:rPr>
        <w:t xml:space="preserve">valsts akciju sabiedrības "Valsts nekustamie īpašumi" </w:t>
      </w:r>
      <w:r w:rsidRPr="007E7336">
        <w:rPr>
          <w:rFonts w:cstheme="minorHAnsi"/>
          <w:sz w:val="28"/>
        </w:rPr>
        <w:t>2013.</w:t>
      </w:r>
      <w:r w:rsidR="005B5D20">
        <w:rPr>
          <w:rFonts w:cstheme="minorHAnsi"/>
          <w:sz w:val="28"/>
        </w:rPr>
        <w:t> </w:t>
      </w:r>
      <w:r w:rsidRPr="007E7336">
        <w:rPr>
          <w:rFonts w:cstheme="minorHAnsi"/>
          <w:sz w:val="28"/>
        </w:rPr>
        <w:t>gada 18.</w:t>
      </w:r>
      <w:r w:rsidR="005B5D20">
        <w:rPr>
          <w:rFonts w:cstheme="minorHAnsi"/>
          <w:sz w:val="28"/>
        </w:rPr>
        <w:t> </w:t>
      </w:r>
      <w:r w:rsidRPr="007E7336">
        <w:rPr>
          <w:rFonts w:cstheme="minorHAnsi"/>
          <w:sz w:val="28"/>
        </w:rPr>
        <w:t xml:space="preserve">septembra Vienošanos par valsts nekustamo īpašumu pārvaldīšanu un savstarpējo sadarbību valsts nekustamo īpašumu pārvaldīšanas politikas izstrādē un īstenošanā </w:t>
      </w:r>
      <w:r w:rsidR="005B5D20">
        <w:rPr>
          <w:rFonts w:cstheme="minorHAnsi"/>
          <w:sz w:val="28"/>
        </w:rPr>
        <w:t>š</w:t>
      </w:r>
      <w:r w:rsidR="005B5D20" w:rsidRPr="007E7336">
        <w:rPr>
          <w:rFonts w:cstheme="minorHAnsi"/>
          <w:sz w:val="28"/>
        </w:rPr>
        <w:t>ā rīkojuma 3.</w:t>
      </w:r>
      <w:r w:rsidR="005B5D20">
        <w:rPr>
          <w:rFonts w:cstheme="minorHAnsi"/>
          <w:sz w:val="28"/>
        </w:rPr>
        <w:t> </w:t>
      </w:r>
      <w:r w:rsidR="005B5D20" w:rsidRPr="007E7336">
        <w:rPr>
          <w:rFonts w:cstheme="minorHAnsi"/>
          <w:sz w:val="28"/>
        </w:rPr>
        <w:t xml:space="preserve">punktā minētā zemes vienība </w:t>
      </w:r>
      <w:r w:rsidRPr="007E7336">
        <w:rPr>
          <w:rFonts w:cstheme="minorHAnsi"/>
          <w:sz w:val="28"/>
        </w:rPr>
        <w:t xml:space="preserve">atrodas </w:t>
      </w:r>
      <w:r w:rsidR="005B5D20" w:rsidRPr="007E7336">
        <w:rPr>
          <w:rFonts w:cstheme="minorHAnsi"/>
          <w:color w:val="000000"/>
          <w:sz w:val="28"/>
        </w:rPr>
        <w:t>valsts akciju sabiedrības "Valsts nekustamie īpašumi"</w:t>
      </w:r>
      <w:r w:rsidR="005B5D20">
        <w:rPr>
          <w:rFonts w:cstheme="minorHAnsi"/>
          <w:color w:val="000000"/>
          <w:sz w:val="28"/>
        </w:rPr>
        <w:t xml:space="preserve"> </w:t>
      </w:r>
      <w:r w:rsidRPr="007E7336">
        <w:rPr>
          <w:rFonts w:cstheme="minorHAnsi"/>
          <w:sz w:val="28"/>
        </w:rPr>
        <w:t>pārvaldīšanā.</w:t>
      </w:r>
    </w:p>
    <w:p w14:paraId="05E35273" w14:textId="77777777" w:rsidR="005B5D20" w:rsidRPr="00232EA9" w:rsidRDefault="005B5D20" w:rsidP="005B5D20">
      <w:pPr>
        <w:pStyle w:val="naisf"/>
        <w:ind w:firstLine="709"/>
        <w:jc w:val="both"/>
        <w:rPr>
          <w:rFonts w:cstheme="minorHAnsi"/>
        </w:rPr>
      </w:pPr>
    </w:p>
    <w:p w14:paraId="58DC4055" w14:textId="77777777" w:rsidR="00637441" w:rsidRPr="007E7336" w:rsidRDefault="00637441" w:rsidP="005B5D20">
      <w:pPr>
        <w:pStyle w:val="naisf"/>
        <w:ind w:firstLine="709"/>
        <w:jc w:val="both"/>
        <w:rPr>
          <w:rFonts w:cstheme="minorHAnsi"/>
          <w:sz w:val="28"/>
        </w:rPr>
      </w:pPr>
      <w:r w:rsidRPr="007E7336">
        <w:rPr>
          <w:rFonts w:cstheme="minorHAnsi"/>
          <w:sz w:val="28"/>
        </w:rPr>
        <w:t xml:space="preserve">5. Latvijas Nacionālais attīstības plāns 2014.–2020. gadam (apstiprināts ar Saeimas 2012. gada 20. decembra lēmumu) paredz, ka valsts un iedzīvotāji rūpējas par uzņēmējdarbībai labvēlīgas vides uzturēšanu, investīciju piesaisti un efektīviem pasākumiem nodarbinātības stimulēšanai, lai panāktu būtisku tautsaimniecības uzplaukumu. </w:t>
      </w:r>
      <w:r w:rsidR="00520B8E" w:rsidRPr="007E7336">
        <w:rPr>
          <w:rFonts w:cstheme="minorHAnsi"/>
          <w:i/>
          <w:sz w:val="28"/>
        </w:rPr>
        <w:t xml:space="preserve"> </w:t>
      </w:r>
    </w:p>
    <w:p w14:paraId="7CDEA94A" w14:textId="77777777" w:rsidR="005B5D20" w:rsidRPr="00232EA9" w:rsidRDefault="005B5D20" w:rsidP="005B5D20">
      <w:pPr>
        <w:pStyle w:val="naisf"/>
        <w:ind w:firstLine="709"/>
        <w:jc w:val="both"/>
        <w:rPr>
          <w:rFonts w:cstheme="minorHAnsi"/>
        </w:rPr>
      </w:pPr>
    </w:p>
    <w:p w14:paraId="58DC4056" w14:textId="4E965FFB" w:rsidR="00637441" w:rsidRPr="007E7336" w:rsidRDefault="00637441" w:rsidP="005B5D20">
      <w:pPr>
        <w:pStyle w:val="naisf"/>
        <w:ind w:firstLine="709"/>
        <w:jc w:val="both"/>
        <w:rPr>
          <w:rFonts w:cstheme="minorHAnsi"/>
          <w:sz w:val="28"/>
        </w:rPr>
      </w:pPr>
      <w:r w:rsidRPr="007E7336">
        <w:rPr>
          <w:rFonts w:cstheme="minorHAnsi"/>
          <w:sz w:val="28"/>
        </w:rPr>
        <w:t>6</w:t>
      </w:r>
      <w:r w:rsidR="005B5D20">
        <w:rPr>
          <w:rFonts w:cstheme="minorHAnsi"/>
          <w:sz w:val="28"/>
        </w:rPr>
        <w:t>. </w:t>
      </w:r>
      <w:r w:rsidRPr="007E7336">
        <w:rPr>
          <w:rFonts w:cstheme="minorHAnsi"/>
          <w:sz w:val="28"/>
        </w:rPr>
        <w:t>Publiskas personas finanšu līdzekļu un mantas izšķērdēšanas novēršanas likuma 6.</w:t>
      </w:r>
      <w:r w:rsidRPr="007E7336">
        <w:rPr>
          <w:rFonts w:cstheme="minorHAnsi"/>
          <w:sz w:val="28"/>
          <w:vertAlign w:val="superscript"/>
        </w:rPr>
        <w:t>2</w:t>
      </w:r>
      <w:r w:rsidR="005B5D20">
        <w:rPr>
          <w:rFonts w:cstheme="minorHAnsi"/>
          <w:sz w:val="28"/>
          <w:vertAlign w:val="superscript"/>
        </w:rPr>
        <w:t> </w:t>
      </w:r>
      <w:r w:rsidRPr="007E7336">
        <w:rPr>
          <w:rFonts w:cstheme="minorHAnsi"/>
          <w:sz w:val="28"/>
        </w:rPr>
        <w:t xml:space="preserve">pants </w:t>
      </w:r>
      <w:r w:rsidR="00B71852" w:rsidRPr="007E7336">
        <w:rPr>
          <w:rFonts w:cstheme="minorHAnsi"/>
          <w:sz w:val="28"/>
        </w:rPr>
        <w:t>noteic, ka</w:t>
      </w:r>
      <w:r w:rsidRPr="007E7336">
        <w:rPr>
          <w:rFonts w:cstheme="minorHAnsi"/>
          <w:sz w:val="28"/>
        </w:rPr>
        <w:t xml:space="preserve"> </w:t>
      </w:r>
      <w:r w:rsidR="00B71852" w:rsidRPr="007E7336">
        <w:rPr>
          <w:rFonts w:cstheme="minorHAnsi"/>
          <w:sz w:val="28"/>
        </w:rPr>
        <w:t>publiskas personas nekustamā īpašuma pārvaldīšana ir šā īpašuma valdītāja uzdevums, kas ietver pienākumu nodrošināt nekustamā īpašuma lietošanu un uzturēšanu (fizisku saglabāšanu visā tā ekspluatācijas laikā) atbilstoši normatīvo aktu prasībām un veicināt tā uzlabo</w:t>
      </w:r>
      <w:r w:rsidR="00F33B9C">
        <w:rPr>
          <w:rFonts w:cstheme="minorHAnsi"/>
          <w:sz w:val="28"/>
        </w:rPr>
        <w:softHyphen/>
      </w:r>
      <w:r w:rsidR="00B71852" w:rsidRPr="007E7336">
        <w:rPr>
          <w:rFonts w:cstheme="minorHAnsi"/>
          <w:sz w:val="28"/>
        </w:rPr>
        <w:t xml:space="preserve">šanu. </w:t>
      </w:r>
      <w:r w:rsidRPr="007E7336">
        <w:rPr>
          <w:rFonts w:cstheme="minorHAnsi"/>
          <w:sz w:val="28"/>
        </w:rPr>
        <w:t>Tā kā šā rīkojuma 3.</w:t>
      </w:r>
      <w:r w:rsidR="005136B0">
        <w:rPr>
          <w:rFonts w:cstheme="minorHAnsi"/>
          <w:sz w:val="28"/>
        </w:rPr>
        <w:t> </w:t>
      </w:r>
      <w:r w:rsidRPr="007E7336">
        <w:rPr>
          <w:rFonts w:cstheme="minorHAnsi"/>
          <w:sz w:val="28"/>
        </w:rPr>
        <w:t xml:space="preserve">punktā minētās zemes vienības daļa </w:t>
      </w:r>
      <w:r w:rsidR="00AE22DF" w:rsidRPr="007E7336">
        <w:rPr>
          <w:rFonts w:cstheme="minorHAnsi"/>
          <w:sz w:val="28"/>
        </w:rPr>
        <w:t>nav nepiecieša</w:t>
      </w:r>
      <w:r w:rsidR="005136B0">
        <w:rPr>
          <w:rFonts w:cstheme="minorHAnsi"/>
          <w:sz w:val="28"/>
        </w:rPr>
        <w:softHyphen/>
      </w:r>
      <w:r w:rsidR="00AE22DF" w:rsidRPr="007E7336">
        <w:rPr>
          <w:rFonts w:cstheme="minorHAnsi"/>
          <w:sz w:val="28"/>
        </w:rPr>
        <w:t>ma</w:t>
      </w:r>
      <w:r w:rsidRPr="007E7336">
        <w:rPr>
          <w:rFonts w:cstheme="minorHAnsi"/>
          <w:sz w:val="28"/>
        </w:rPr>
        <w:t xml:space="preserve"> valsts pārvaldes funkciju veikšanai saskaņā ar Valsts p</w:t>
      </w:r>
      <w:r w:rsidR="005136B0">
        <w:rPr>
          <w:rFonts w:cstheme="minorHAnsi"/>
          <w:sz w:val="28"/>
        </w:rPr>
        <w:t>ārvaldes iekārtas likumu</w:t>
      </w:r>
      <w:r w:rsidR="005B5D20">
        <w:rPr>
          <w:rFonts w:cstheme="minorHAnsi"/>
          <w:sz w:val="28"/>
        </w:rPr>
        <w:t xml:space="preserve"> un </w:t>
      </w:r>
      <w:r w:rsidR="005B5D20" w:rsidRPr="007E7336">
        <w:rPr>
          <w:rFonts w:cstheme="minorHAnsi"/>
          <w:color w:val="000000"/>
          <w:sz w:val="28"/>
        </w:rPr>
        <w:t>valsts akciju sabiedrī</w:t>
      </w:r>
      <w:r w:rsidR="005B5D20">
        <w:rPr>
          <w:rFonts w:cstheme="minorHAnsi"/>
          <w:color w:val="000000"/>
          <w:sz w:val="28"/>
        </w:rPr>
        <w:t>bai</w:t>
      </w:r>
      <w:r w:rsidR="005B5D20" w:rsidRPr="007E7336">
        <w:rPr>
          <w:rFonts w:cstheme="minorHAnsi"/>
          <w:color w:val="000000"/>
          <w:sz w:val="28"/>
        </w:rPr>
        <w:t xml:space="preserve"> "Valsts nekustamie īpašumi"</w:t>
      </w:r>
      <w:r w:rsidRPr="007E7336">
        <w:rPr>
          <w:rFonts w:cstheme="minorHAnsi"/>
          <w:sz w:val="28"/>
        </w:rPr>
        <w:t xml:space="preserve"> saskaņā ar Publiskas personas finanšu līdzekļu un mantas izšķērdēšanas novēršanas likuma 3.</w:t>
      </w:r>
      <w:r w:rsidR="005B5D20">
        <w:rPr>
          <w:rFonts w:cstheme="minorHAnsi"/>
          <w:sz w:val="28"/>
        </w:rPr>
        <w:t> </w:t>
      </w:r>
      <w:r w:rsidRPr="007E7336">
        <w:rPr>
          <w:rFonts w:cstheme="minorHAnsi"/>
          <w:sz w:val="28"/>
        </w:rPr>
        <w:t>panta 1.</w:t>
      </w:r>
      <w:r w:rsidR="005B5D20">
        <w:rPr>
          <w:rFonts w:cstheme="minorHAnsi"/>
          <w:sz w:val="28"/>
        </w:rPr>
        <w:t> </w:t>
      </w:r>
      <w:r w:rsidRPr="007E7336">
        <w:rPr>
          <w:rFonts w:cstheme="minorHAnsi"/>
          <w:sz w:val="28"/>
        </w:rPr>
        <w:t>punktu jārīkojas ar finanšu līdzekļiem un mantu lietderīgi, tas ir</w:t>
      </w:r>
      <w:r w:rsidR="005B5D20">
        <w:rPr>
          <w:rFonts w:cstheme="minorHAnsi"/>
          <w:sz w:val="28"/>
        </w:rPr>
        <w:t>,</w:t>
      </w:r>
      <w:r w:rsidRPr="007E7336">
        <w:rPr>
          <w:rFonts w:cstheme="minorHAnsi"/>
          <w:sz w:val="28"/>
        </w:rPr>
        <w:t xml:space="preserve"> rīcībai jābūt tādai, lai mērķi sasniegtu ar mazāko finanšu līdzek</w:t>
      </w:r>
      <w:r w:rsidR="00232EA9">
        <w:rPr>
          <w:rFonts w:cstheme="minorHAnsi"/>
          <w:sz w:val="28"/>
        </w:rPr>
        <w:softHyphen/>
      </w:r>
      <w:r w:rsidRPr="007E7336">
        <w:rPr>
          <w:rFonts w:cstheme="minorHAnsi"/>
          <w:sz w:val="28"/>
        </w:rPr>
        <w:t>ļu un mantas izlietojumu, lietderīgi ir zemes vienības daļu iznomāt, paredzot arī apbūves tiesības, kas piesaistītu potenciālos no</w:t>
      </w:r>
      <w:r w:rsidR="005B5D20">
        <w:rPr>
          <w:rFonts w:cstheme="minorHAnsi"/>
          <w:sz w:val="28"/>
        </w:rPr>
        <w:t xml:space="preserve">mniekus, </w:t>
      </w:r>
      <w:r w:rsidR="00770A42">
        <w:rPr>
          <w:rFonts w:cstheme="minorHAnsi"/>
          <w:sz w:val="28"/>
        </w:rPr>
        <w:t>kuru īstenotā</w:t>
      </w:r>
      <w:r w:rsidR="005B5D20">
        <w:rPr>
          <w:rFonts w:cstheme="minorHAnsi"/>
          <w:sz w:val="28"/>
        </w:rPr>
        <w:t xml:space="preserve"> pārvaldīšana </w:t>
      </w:r>
      <w:r w:rsidR="005B5D20" w:rsidRPr="007E7336">
        <w:rPr>
          <w:rFonts w:cstheme="minorHAnsi"/>
          <w:color w:val="000000"/>
          <w:sz w:val="28"/>
        </w:rPr>
        <w:t>valsts akciju sabie</w:t>
      </w:r>
      <w:r w:rsidR="005136B0">
        <w:rPr>
          <w:rFonts w:cstheme="minorHAnsi"/>
          <w:color w:val="000000"/>
          <w:sz w:val="28"/>
        </w:rPr>
        <w:t>drībai</w:t>
      </w:r>
      <w:r w:rsidR="005B5D20" w:rsidRPr="007E7336">
        <w:rPr>
          <w:rFonts w:cstheme="minorHAnsi"/>
          <w:color w:val="000000"/>
          <w:sz w:val="28"/>
        </w:rPr>
        <w:t xml:space="preserve"> "Valsts nekustamie īpašumi"</w:t>
      </w:r>
      <w:r w:rsidRPr="007E7336">
        <w:rPr>
          <w:rFonts w:cstheme="minorHAnsi"/>
          <w:sz w:val="28"/>
        </w:rPr>
        <w:t xml:space="preserve"> neradītu zaudējumus.</w:t>
      </w:r>
    </w:p>
    <w:p w14:paraId="05117FD6" w14:textId="77777777" w:rsidR="005B5D20" w:rsidRPr="00232EA9" w:rsidRDefault="005B5D20" w:rsidP="005B5D20">
      <w:pPr>
        <w:pStyle w:val="naisf"/>
        <w:ind w:firstLine="709"/>
        <w:jc w:val="both"/>
        <w:rPr>
          <w:rFonts w:cstheme="minorHAnsi"/>
          <w:color w:val="000000"/>
        </w:rPr>
      </w:pPr>
    </w:p>
    <w:p w14:paraId="58DC4057" w14:textId="495EEFD9" w:rsidR="00DC73FE" w:rsidRPr="007E7336" w:rsidRDefault="0027079E" w:rsidP="005B5D20">
      <w:pPr>
        <w:pStyle w:val="naisf"/>
        <w:ind w:firstLine="709"/>
        <w:jc w:val="both"/>
        <w:rPr>
          <w:rFonts w:cstheme="minorHAnsi"/>
          <w:sz w:val="28"/>
        </w:rPr>
      </w:pPr>
      <w:r w:rsidRPr="007E7336">
        <w:rPr>
          <w:rFonts w:cstheme="minorHAnsi"/>
          <w:color w:val="000000"/>
          <w:sz w:val="28"/>
        </w:rPr>
        <w:t xml:space="preserve">7. </w:t>
      </w:r>
      <w:r w:rsidR="00DC73FE" w:rsidRPr="007E7336">
        <w:rPr>
          <w:rFonts w:cstheme="minorHAnsi"/>
          <w:sz w:val="28"/>
        </w:rPr>
        <w:t xml:space="preserve">Ievērojot minētos apsvērumus un Valsts un pašvaldību īpašuma privatizācijas un privatizācijas </w:t>
      </w:r>
      <w:r w:rsidR="00DC73FE" w:rsidRPr="007E7336">
        <w:rPr>
          <w:rFonts w:cstheme="minorHAnsi"/>
          <w:color w:val="000000"/>
          <w:sz w:val="28"/>
        </w:rPr>
        <w:t>sertifikātu izma</w:t>
      </w:r>
      <w:r w:rsidR="005B5D20">
        <w:rPr>
          <w:rFonts w:cstheme="minorHAnsi"/>
          <w:color w:val="000000"/>
          <w:sz w:val="28"/>
        </w:rPr>
        <w:t>ntošanas pabeigšanas likuma 22. </w:t>
      </w:r>
      <w:r w:rsidR="00DC73FE" w:rsidRPr="007E7336">
        <w:rPr>
          <w:rFonts w:cstheme="minorHAnsi"/>
          <w:color w:val="000000"/>
          <w:sz w:val="28"/>
        </w:rPr>
        <w:t>panta pirmo un otro daļu un Publiskas personas finanšu līdzekļu un mantas izšķērdēšanas novēršanas likuma 6.</w:t>
      </w:r>
      <w:r w:rsidR="00DC73FE" w:rsidRPr="007E7336">
        <w:rPr>
          <w:rFonts w:cstheme="minorHAnsi"/>
          <w:color w:val="000000"/>
          <w:sz w:val="28"/>
          <w:vertAlign w:val="superscript"/>
        </w:rPr>
        <w:t>1</w:t>
      </w:r>
      <w:r w:rsidR="005B5D20">
        <w:rPr>
          <w:rFonts w:cstheme="minorHAnsi"/>
          <w:color w:val="000000"/>
          <w:sz w:val="28"/>
        </w:rPr>
        <w:t> </w:t>
      </w:r>
      <w:r w:rsidR="00DC73FE" w:rsidRPr="007E7336">
        <w:rPr>
          <w:rFonts w:cstheme="minorHAnsi"/>
          <w:color w:val="000000"/>
          <w:sz w:val="28"/>
        </w:rPr>
        <w:t>panta pirmo daļu, kā arī lietderības apsvē</w:t>
      </w:r>
      <w:r w:rsidR="00770A42">
        <w:rPr>
          <w:rFonts w:cstheme="minorHAnsi"/>
          <w:color w:val="000000"/>
          <w:sz w:val="28"/>
        </w:rPr>
        <w:softHyphen/>
      </w:r>
      <w:r w:rsidR="00DC73FE" w:rsidRPr="007E7336">
        <w:rPr>
          <w:rFonts w:cstheme="minorHAnsi"/>
          <w:color w:val="000000"/>
          <w:sz w:val="28"/>
        </w:rPr>
        <w:t>rumus, kas izriet no Latvijas Nacionā</w:t>
      </w:r>
      <w:r w:rsidR="005B5D20">
        <w:rPr>
          <w:rFonts w:cstheme="minorHAnsi"/>
          <w:color w:val="000000"/>
          <w:sz w:val="28"/>
        </w:rPr>
        <w:t>lā attīstības plāna 2014.–2020. </w:t>
      </w:r>
      <w:r w:rsidR="00DC73FE" w:rsidRPr="007E7336">
        <w:rPr>
          <w:rFonts w:cstheme="minorHAnsi"/>
          <w:color w:val="000000"/>
          <w:sz w:val="28"/>
        </w:rPr>
        <w:t xml:space="preserve">gadam – lai, īstenojot uz tautsaimniecības attīstību ilgtermiņā vērstus pasākumus, radītu pievilcīgu uzņēmējdarbības vidi un tādējādi veidotu konkurētspējīgu </w:t>
      </w:r>
      <w:r w:rsidR="00DC73FE" w:rsidRPr="007E7336">
        <w:rPr>
          <w:rFonts w:cstheme="minorHAnsi"/>
          <w:sz w:val="28"/>
        </w:rPr>
        <w:t xml:space="preserve">Latvijas uzņēmējdarbības vidi arī pasaules mērogā, – un izvērtējot valstiski nozīmīgo interešu līdzsvaru starp ekonomisko attīstību un sabiedrības ieguvumiem un zaudējumiem ilgtermiņā, Ministru kabinets, pamatojoties uz Valsts pārvaldes iekārtas likuma 10. panta pirmo daļu, </w:t>
      </w:r>
      <w:r w:rsidR="00DC73FE" w:rsidRPr="005B5D20">
        <w:rPr>
          <w:rFonts w:cstheme="minorHAnsi"/>
          <w:sz w:val="28"/>
        </w:rPr>
        <w:t>nolemj</w:t>
      </w:r>
      <w:r w:rsidR="00DC73FE" w:rsidRPr="007E7336">
        <w:rPr>
          <w:rFonts w:cstheme="minorHAnsi"/>
          <w:sz w:val="28"/>
        </w:rPr>
        <w:t>:</w:t>
      </w:r>
    </w:p>
    <w:p w14:paraId="58DC4058" w14:textId="420182FC" w:rsidR="00DC73FE" w:rsidRPr="007E7336" w:rsidRDefault="0027079E" w:rsidP="005B5D20">
      <w:pPr>
        <w:pStyle w:val="naisf"/>
        <w:ind w:firstLine="709"/>
        <w:jc w:val="both"/>
        <w:rPr>
          <w:rFonts w:cstheme="minorHAnsi"/>
          <w:sz w:val="28"/>
        </w:rPr>
      </w:pPr>
      <w:r w:rsidRPr="007E7336">
        <w:rPr>
          <w:rFonts w:cstheme="minorHAnsi"/>
          <w:sz w:val="28"/>
        </w:rPr>
        <w:t>7</w:t>
      </w:r>
      <w:r w:rsidR="004A620D" w:rsidRPr="007E7336">
        <w:rPr>
          <w:rFonts w:cstheme="minorHAnsi"/>
          <w:sz w:val="28"/>
        </w:rPr>
        <w:t>.</w:t>
      </w:r>
      <w:r w:rsidR="00364754" w:rsidRPr="007E7336">
        <w:rPr>
          <w:rFonts w:cstheme="minorHAnsi"/>
          <w:sz w:val="28"/>
        </w:rPr>
        <w:t>1. a</w:t>
      </w:r>
      <w:r w:rsidR="00DC73FE" w:rsidRPr="007E7336">
        <w:rPr>
          <w:rFonts w:cstheme="minorHAnsi"/>
          <w:sz w:val="28"/>
        </w:rPr>
        <w:t xml:space="preserve">tļaut </w:t>
      </w:r>
      <w:r w:rsidR="005B5D20" w:rsidRPr="007E7336">
        <w:rPr>
          <w:rFonts w:cstheme="minorHAnsi"/>
          <w:color w:val="000000"/>
          <w:sz w:val="28"/>
        </w:rPr>
        <w:t>valsts akciju sabiedrī</w:t>
      </w:r>
      <w:r w:rsidR="005B5D20">
        <w:rPr>
          <w:rFonts w:cstheme="minorHAnsi"/>
          <w:color w:val="000000"/>
          <w:sz w:val="28"/>
        </w:rPr>
        <w:t>bai</w:t>
      </w:r>
      <w:r w:rsidR="005B5D20" w:rsidRPr="007E7336">
        <w:rPr>
          <w:rFonts w:cstheme="minorHAnsi"/>
          <w:color w:val="000000"/>
          <w:sz w:val="28"/>
        </w:rPr>
        <w:t xml:space="preserve"> "Valsts nekustamie īpašumi"</w:t>
      </w:r>
      <w:r w:rsidR="00844834" w:rsidRPr="007E7336">
        <w:rPr>
          <w:rFonts w:cstheme="minorHAnsi"/>
          <w:sz w:val="28"/>
        </w:rPr>
        <w:t xml:space="preserve"> </w:t>
      </w:r>
      <w:r w:rsidR="00DC73FE" w:rsidRPr="007E7336">
        <w:rPr>
          <w:rFonts w:cstheme="minorHAnsi"/>
          <w:sz w:val="28"/>
        </w:rPr>
        <w:t xml:space="preserve">iznomāt </w:t>
      </w:r>
      <w:r w:rsidR="00AE22DF" w:rsidRPr="007E7336">
        <w:rPr>
          <w:rFonts w:cstheme="minorHAnsi"/>
          <w:sz w:val="28"/>
        </w:rPr>
        <w:t xml:space="preserve">izsolē </w:t>
      </w:r>
      <w:r w:rsidR="00DC73FE" w:rsidRPr="007E7336">
        <w:rPr>
          <w:rFonts w:cstheme="minorHAnsi"/>
          <w:sz w:val="28"/>
        </w:rPr>
        <w:t xml:space="preserve">ar apbūves tiesībām </w:t>
      </w:r>
      <w:r w:rsidR="00A278A9" w:rsidRPr="007E7336">
        <w:rPr>
          <w:rFonts w:cstheme="minorHAnsi"/>
          <w:sz w:val="28"/>
        </w:rPr>
        <w:t xml:space="preserve">uz </w:t>
      </w:r>
      <w:r w:rsidR="004C50EF" w:rsidRPr="007E7336">
        <w:rPr>
          <w:rFonts w:cstheme="minorHAnsi"/>
          <w:sz w:val="28"/>
        </w:rPr>
        <w:t>30</w:t>
      </w:r>
      <w:r w:rsidR="00B57D93" w:rsidRPr="007E7336">
        <w:rPr>
          <w:rFonts w:cstheme="minorHAnsi"/>
          <w:sz w:val="28"/>
        </w:rPr>
        <w:t xml:space="preserve"> gadiem</w:t>
      </w:r>
      <w:r w:rsidR="00A278A9" w:rsidRPr="007E7336">
        <w:rPr>
          <w:rFonts w:cstheme="minorHAnsi"/>
          <w:sz w:val="28"/>
        </w:rPr>
        <w:t xml:space="preserve"> </w:t>
      </w:r>
      <w:r w:rsidR="00DC73FE" w:rsidRPr="007E7336">
        <w:rPr>
          <w:rFonts w:cstheme="minorHAnsi"/>
          <w:sz w:val="28"/>
        </w:rPr>
        <w:t>zemesgrāmatā uz valsts vārda Finanš</w:t>
      </w:r>
      <w:r w:rsidR="00770A42">
        <w:rPr>
          <w:rFonts w:cstheme="minorHAnsi"/>
          <w:sz w:val="28"/>
        </w:rPr>
        <w:t>u ministrijas personā ierakstītā</w:t>
      </w:r>
      <w:r w:rsidR="00DC73FE" w:rsidRPr="007E7336">
        <w:rPr>
          <w:rFonts w:cstheme="minorHAnsi"/>
          <w:sz w:val="28"/>
        </w:rPr>
        <w:t xml:space="preserve"> nekustamā īpašuma (nekustamā īpašuma kadastra Nr.</w:t>
      </w:r>
      <w:r w:rsidR="005B5D20">
        <w:rPr>
          <w:rFonts w:cstheme="minorHAnsi"/>
          <w:sz w:val="28"/>
        </w:rPr>
        <w:t> 0100 051 0145)</w:t>
      </w:r>
      <w:r w:rsidR="00DC73FE" w:rsidRPr="007E7336">
        <w:rPr>
          <w:rFonts w:cstheme="minorHAnsi"/>
          <w:sz w:val="28"/>
        </w:rPr>
        <w:t xml:space="preserve"> </w:t>
      </w:r>
      <w:r w:rsidR="004C50EF" w:rsidRPr="007E7336">
        <w:rPr>
          <w:rFonts w:cstheme="minorHAnsi"/>
          <w:sz w:val="28"/>
        </w:rPr>
        <w:t>sastāvā esošās</w:t>
      </w:r>
      <w:r w:rsidR="00DC73FE" w:rsidRPr="007E7336">
        <w:rPr>
          <w:rFonts w:cstheme="minorHAnsi"/>
          <w:sz w:val="28"/>
        </w:rPr>
        <w:t xml:space="preserve"> zemes vienības (zemes vienības kadastra apzīmējums 0100 051 0145) Zaķusalas krastmalā 3</w:t>
      </w:r>
      <w:r w:rsidR="00431812" w:rsidRPr="007E7336">
        <w:rPr>
          <w:rFonts w:cstheme="minorHAnsi"/>
          <w:sz w:val="28"/>
        </w:rPr>
        <w:t>3</w:t>
      </w:r>
      <w:r w:rsidR="00DC73FE" w:rsidRPr="007E7336">
        <w:rPr>
          <w:rFonts w:cstheme="minorHAnsi"/>
          <w:sz w:val="28"/>
        </w:rPr>
        <w:t>, Rīgā, daļu</w:t>
      </w:r>
      <w:r w:rsidR="008E16D0" w:rsidRPr="007E7336">
        <w:rPr>
          <w:rFonts w:cstheme="minorHAnsi"/>
          <w:sz w:val="28"/>
        </w:rPr>
        <w:t xml:space="preserve"> aptuveni</w:t>
      </w:r>
      <w:r w:rsidR="00DC73FE" w:rsidRPr="007E7336">
        <w:rPr>
          <w:rFonts w:cstheme="minorHAnsi"/>
          <w:sz w:val="28"/>
        </w:rPr>
        <w:t xml:space="preserve"> </w:t>
      </w:r>
      <w:r w:rsidR="00C648EA" w:rsidRPr="007E7336">
        <w:rPr>
          <w:rFonts w:cstheme="minorHAnsi"/>
          <w:sz w:val="28"/>
        </w:rPr>
        <w:lastRenderedPageBreak/>
        <w:t>30</w:t>
      </w:r>
      <w:r w:rsidR="00431812" w:rsidRPr="007E7336">
        <w:rPr>
          <w:rFonts w:cstheme="minorHAnsi"/>
          <w:sz w:val="28"/>
        </w:rPr>
        <w:t> </w:t>
      </w:r>
      <w:r w:rsidR="008E16D0" w:rsidRPr="007E7336">
        <w:rPr>
          <w:rFonts w:cstheme="minorHAnsi"/>
          <w:sz w:val="28"/>
        </w:rPr>
        <w:t>000</w:t>
      </w:r>
      <w:r w:rsidR="005B5D20">
        <w:rPr>
          <w:rFonts w:cstheme="minorHAnsi"/>
          <w:sz w:val="28"/>
        </w:rPr>
        <w:t> </w:t>
      </w:r>
      <w:r w:rsidR="00770A42">
        <w:rPr>
          <w:rFonts w:cstheme="minorHAnsi"/>
          <w:sz w:val="28"/>
        </w:rPr>
        <w:t>m</w:t>
      </w:r>
      <w:r w:rsidR="00770A42" w:rsidRPr="00770A42">
        <w:rPr>
          <w:rFonts w:cstheme="minorHAnsi"/>
          <w:sz w:val="28"/>
          <w:vertAlign w:val="superscript"/>
        </w:rPr>
        <w:t>2</w:t>
      </w:r>
      <w:r w:rsidR="00935431" w:rsidRPr="007E7336">
        <w:rPr>
          <w:rFonts w:cstheme="minorHAnsi"/>
          <w:sz w:val="28"/>
        </w:rPr>
        <w:t xml:space="preserve"> platībā </w:t>
      </w:r>
      <w:r w:rsidR="00F53E96" w:rsidRPr="007E7336">
        <w:rPr>
          <w:rFonts w:cstheme="minorHAnsi"/>
          <w:sz w:val="28"/>
        </w:rPr>
        <w:t>(pirms nomas līguma slēgšanas iznomājamās daļas apmērs tiks precizēts);</w:t>
      </w:r>
      <w:r w:rsidR="00DC73FE" w:rsidRPr="007E7336">
        <w:rPr>
          <w:rFonts w:cstheme="minorHAnsi"/>
          <w:sz w:val="28"/>
        </w:rPr>
        <w:t xml:space="preserve"> </w:t>
      </w:r>
    </w:p>
    <w:p w14:paraId="58DC4059" w14:textId="04B09361" w:rsidR="00DC73FE" w:rsidRPr="007E7336" w:rsidRDefault="0027079E" w:rsidP="005B5D20">
      <w:pPr>
        <w:pStyle w:val="naisf"/>
        <w:ind w:firstLine="709"/>
        <w:jc w:val="both"/>
        <w:rPr>
          <w:rFonts w:cstheme="minorHAnsi"/>
          <w:sz w:val="28"/>
        </w:rPr>
      </w:pPr>
      <w:r w:rsidRPr="007E7336">
        <w:rPr>
          <w:rFonts w:cstheme="minorHAnsi"/>
          <w:sz w:val="28"/>
        </w:rPr>
        <w:t>7</w:t>
      </w:r>
      <w:r w:rsidR="004A620D" w:rsidRPr="007E7336">
        <w:rPr>
          <w:rFonts w:cstheme="minorHAnsi"/>
          <w:sz w:val="28"/>
        </w:rPr>
        <w:t>.</w:t>
      </w:r>
      <w:r w:rsidR="00364754" w:rsidRPr="007E7336">
        <w:rPr>
          <w:rFonts w:cstheme="minorHAnsi"/>
          <w:sz w:val="28"/>
        </w:rPr>
        <w:t>2. n</w:t>
      </w:r>
      <w:r w:rsidR="00DC73FE" w:rsidRPr="007E7336">
        <w:rPr>
          <w:rFonts w:cstheme="minorHAnsi"/>
          <w:sz w:val="28"/>
        </w:rPr>
        <w:t>omas līgumā noteikt, ka</w:t>
      </w:r>
      <w:r w:rsidR="005B5D20">
        <w:rPr>
          <w:rFonts w:cstheme="minorHAnsi"/>
          <w:sz w:val="28"/>
        </w:rPr>
        <w:t>:</w:t>
      </w:r>
      <w:r w:rsidR="00DC73FE" w:rsidRPr="007E7336">
        <w:rPr>
          <w:rFonts w:cstheme="minorHAnsi"/>
          <w:sz w:val="28"/>
        </w:rPr>
        <w:t xml:space="preserve"> </w:t>
      </w:r>
    </w:p>
    <w:p w14:paraId="58DC405A" w14:textId="31880A39" w:rsidR="004C50EF" w:rsidRPr="007E7336" w:rsidRDefault="0027079E" w:rsidP="005B5D20">
      <w:pPr>
        <w:pStyle w:val="naisf"/>
        <w:ind w:firstLine="709"/>
        <w:jc w:val="both"/>
        <w:rPr>
          <w:rFonts w:cstheme="minorHAnsi"/>
          <w:sz w:val="28"/>
        </w:rPr>
      </w:pPr>
      <w:r w:rsidRPr="007E7336">
        <w:rPr>
          <w:rFonts w:cstheme="minorHAnsi"/>
          <w:sz w:val="28"/>
        </w:rPr>
        <w:t>7</w:t>
      </w:r>
      <w:r w:rsidR="004C50EF" w:rsidRPr="007E7336">
        <w:rPr>
          <w:rFonts w:cstheme="minorHAnsi"/>
          <w:sz w:val="28"/>
        </w:rPr>
        <w:t>.2.1. nomnieks būvi kā patstāvīgu īpašuma objektu ir tiesīgs reģistrēt zemesgrāmatā uz nomnieka vārda, ja būvatļauja ir saņemta būvniecību regulējošos normatīvajos aktos noteiktajā kārtībā līdz 2017.</w:t>
      </w:r>
      <w:r w:rsidR="00232EA9">
        <w:rPr>
          <w:rFonts w:cstheme="minorHAnsi"/>
          <w:sz w:val="28"/>
        </w:rPr>
        <w:t> </w:t>
      </w:r>
      <w:r w:rsidR="004C50EF" w:rsidRPr="007E7336">
        <w:rPr>
          <w:rFonts w:cstheme="minorHAnsi"/>
          <w:sz w:val="28"/>
        </w:rPr>
        <w:t>gada 1.</w:t>
      </w:r>
      <w:r w:rsidR="00232EA9">
        <w:rPr>
          <w:rFonts w:cstheme="minorHAnsi"/>
          <w:sz w:val="28"/>
        </w:rPr>
        <w:t> janvārim;</w:t>
      </w:r>
    </w:p>
    <w:p w14:paraId="58DC405B" w14:textId="64225686" w:rsidR="00DC73FE" w:rsidRPr="007E7336" w:rsidRDefault="0027079E" w:rsidP="005B5D20">
      <w:pPr>
        <w:pStyle w:val="naisf"/>
        <w:ind w:firstLine="709"/>
        <w:jc w:val="both"/>
        <w:rPr>
          <w:rFonts w:cstheme="minorHAnsi"/>
          <w:color w:val="000000"/>
          <w:sz w:val="28"/>
        </w:rPr>
      </w:pPr>
      <w:r w:rsidRPr="007E7336">
        <w:rPr>
          <w:rFonts w:cstheme="minorHAnsi"/>
          <w:sz w:val="28"/>
        </w:rPr>
        <w:t>7</w:t>
      </w:r>
      <w:r w:rsidR="004A620D" w:rsidRPr="007E7336">
        <w:rPr>
          <w:rFonts w:cstheme="minorHAnsi"/>
          <w:sz w:val="28"/>
        </w:rPr>
        <w:t>.</w:t>
      </w:r>
      <w:r w:rsidR="00364754" w:rsidRPr="007E7336">
        <w:rPr>
          <w:rFonts w:cstheme="minorHAnsi"/>
          <w:sz w:val="28"/>
        </w:rPr>
        <w:t>2</w:t>
      </w:r>
      <w:r w:rsidR="00EB7D05" w:rsidRPr="007E7336">
        <w:rPr>
          <w:rFonts w:cstheme="minorHAnsi"/>
          <w:sz w:val="28"/>
        </w:rPr>
        <w:t>.2</w:t>
      </w:r>
      <w:r w:rsidR="00DC73FE" w:rsidRPr="007E7336">
        <w:rPr>
          <w:rFonts w:cstheme="minorHAnsi"/>
          <w:sz w:val="28"/>
        </w:rPr>
        <w:t>.</w:t>
      </w:r>
      <w:r w:rsidR="00DC73FE" w:rsidRPr="007E7336">
        <w:rPr>
          <w:rFonts w:cstheme="minorHAnsi"/>
          <w:b/>
          <w:bCs/>
          <w:sz w:val="28"/>
        </w:rPr>
        <w:t xml:space="preserve"> </w:t>
      </w:r>
      <w:r w:rsidR="00DC73FE" w:rsidRPr="007E7336">
        <w:rPr>
          <w:rFonts w:cstheme="minorHAnsi"/>
          <w:sz w:val="28"/>
        </w:rPr>
        <w:t>nomniekam nav tiesību būves, kas kā patstāvī</w:t>
      </w:r>
      <w:r w:rsidR="00232EA9">
        <w:rPr>
          <w:rFonts w:cstheme="minorHAnsi"/>
          <w:sz w:val="28"/>
        </w:rPr>
        <w:t>gi īpašuma objekti tiks uzbūvētas</w:t>
      </w:r>
      <w:r w:rsidR="00DC73FE" w:rsidRPr="007E7336">
        <w:rPr>
          <w:rFonts w:cstheme="minorHAnsi"/>
          <w:sz w:val="28"/>
        </w:rPr>
        <w:t xml:space="preserve"> uz šā rīkojuma </w:t>
      </w:r>
      <w:r w:rsidR="00DE44E3" w:rsidRPr="007E7336">
        <w:rPr>
          <w:rFonts w:cstheme="minorHAnsi"/>
          <w:sz w:val="28"/>
        </w:rPr>
        <w:t>7</w:t>
      </w:r>
      <w:r w:rsidR="00EB7D05" w:rsidRPr="007E7336">
        <w:rPr>
          <w:rFonts w:cstheme="minorHAnsi"/>
          <w:sz w:val="28"/>
        </w:rPr>
        <w:t>.</w:t>
      </w:r>
      <w:r w:rsidR="00DC73FE" w:rsidRPr="007E7336">
        <w:rPr>
          <w:rFonts w:cstheme="minorHAnsi"/>
          <w:sz w:val="28"/>
        </w:rPr>
        <w:t>1.</w:t>
      </w:r>
      <w:r w:rsidR="00232EA9">
        <w:rPr>
          <w:rFonts w:cstheme="minorHAnsi"/>
          <w:sz w:val="28"/>
        </w:rPr>
        <w:t> </w:t>
      </w:r>
      <w:r w:rsidR="00EB7D05" w:rsidRPr="007E7336">
        <w:rPr>
          <w:rFonts w:cstheme="minorHAnsi"/>
          <w:sz w:val="28"/>
        </w:rPr>
        <w:t>apakš</w:t>
      </w:r>
      <w:r w:rsidR="00DC73FE" w:rsidRPr="007E7336">
        <w:rPr>
          <w:rFonts w:cstheme="minorHAnsi"/>
          <w:sz w:val="28"/>
        </w:rPr>
        <w:t xml:space="preserve">punktā minētās zemes vienības daļas, atsavināt un apgrūtināt ar hipotēku. Citas lietu tiesības var tikt nodibinātas tikai uz nomas līguma darbības laiku, iepriekš rakstiski saskaņojot ar </w:t>
      </w:r>
      <w:r w:rsidR="00232EA9" w:rsidRPr="007E7336">
        <w:rPr>
          <w:rFonts w:cstheme="minorHAnsi"/>
          <w:color w:val="000000"/>
          <w:sz w:val="28"/>
        </w:rPr>
        <w:t>valsts akciju sabiedrī</w:t>
      </w:r>
      <w:r w:rsidR="00232EA9">
        <w:rPr>
          <w:rFonts w:cstheme="minorHAnsi"/>
          <w:color w:val="000000"/>
          <w:sz w:val="28"/>
        </w:rPr>
        <w:t>bu</w:t>
      </w:r>
      <w:r w:rsidR="00232EA9" w:rsidRPr="007E7336">
        <w:rPr>
          <w:rFonts w:cstheme="minorHAnsi"/>
          <w:color w:val="000000"/>
          <w:sz w:val="28"/>
        </w:rPr>
        <w:t xml:space="preserve"> "Valsts nekustamie īpašumi"</w:t>
      </w:r>
      <w:r w:rsidR="00232EA9">
        <w:rPr>
          <w:rFonts w:cstheme="minorHAnsi"/>
          <w:sz w:val="28"/>
        </w:rPr>
        <w:t>, ja vien tā</w:t>
      </w:r>
      <w:r w:rsidR="00EB7D05" w:rsidRPr="007E7336">
        <w:rPr>
          <w:rFonts w:cstheme="minorHAnsi"/>
          <w:sz w:val="28"/>
        </w:rPr>
        <w:t xml:space="preserve"> nav akceptējusi garāku termiņu.</w:t>
      </w:r>
      <w:r w:rsidR="00DC73FE" w:rsidRPr="007E7336">
        <w:rPr>
          <w:rFonts w:cstheme="minorHAnsi"/>
          <w:sz w:val="28"/>
        </w:rPr>
        <w:t xml:space="preserve"> Nostiprinot nomnieka īpašuma tiesības uz būvēm zemesgrāmatā, vienlaikus zemesgrāmatā izdarāma atzīme par aizliegumu būves atsavināt </w:t>
      </w:r>
      <w:r w:rsidR="00DC73FE" w:rsidRPr="007E7336">
        <w:rPr>
          <w:rFonts w:cstheme="minorHAnsi"/>
          <w:color w:val="000000"/>
          <w:sz w:val="28"/>
        </w:rPr>
        <w:t xml:space="preserve">un apgrūtināt ar hipotēku, kā arī izdarāma atzīme par </w:t>
      </w:r>
      <w:r w:rsidR="00232EA9" w:rsidRPr="007E7336">
        <w:rPr>
          <w:rFonts w:cstheme="minorHAnsi"/>
          <w:color w:val="000000"/>
          <w:sz w:val="28"/>
        </w:rPr>
        <w:t>valsts akciju sabiedrības "Valsts nekustamie īpašumi"</w:t>
      </w:r>
      <w:r w:rsidR="00EB7D05" w:rsidRPr="007E7336">
        <w:rPr>
          <w:rFonts w:cstheme="minorHAnsi"/>
          <w:color w:val="000000"/>
          <w:sz w:val="28"/>
        </w:rPr>
        <w:t xml:space="preserve"> </w:t>
      </w:r>
      <w:r w:rsidR="00DC73FE" w:rsidRPr="007E7336">
        <w:rPr>
          <w:rFonts w:cstheme="minorHAnsi"/>
          <w:color w:val="000000"/>
          <w:sz w:val="28"/>
        </w:rPr>
        <w:t xml:space="preserve">rakstiska saskaņojuma nepieciešamību </w:t>
      </w:r>
      <w:r w:rsidR="00EB7D05" w:rsidRPr="007E7336">
        <w:rPr>
          <w:rFonts w:cstheme="minorHAnsi"/>
          <w:color w:val="000000"/>
          <w:sz w:val="28"/>
        </w:rPr>
        <w:t>citu lietu tiesību</w:t>
      </w:r>
      <w:r w:rsidR="00DC73FE" w:rsidRPr="007E7336">
        <w:rPr>
          <w:rFonts w:cstheme="minorHAnsi"/>
          <w:color w:val="000000"/>
          <w:sz w:val="28"/>
        </w:rPr>
        <w:t xml:space="preserve"> </w:t>
      </w:r>
      <w:r w:rsidR="00EB7D05" w:rsidRPr="007E7336">
        <w:rPr>
          <w:rFonts w:cstheme="minorHAnsi"/>
          <w:color w:val="000000"/>
          <w:sz w:val="28"/>
        </w:rPr>
        <w:t>nodibināšanai</w:t>
      </w:r>
      <w:r w:rsidR="00232EA9">
        <w:rPr>
          <w:rFonts w:cstheme="minorHAnsi"/>
          <w:color w:val="000000"/>
          <w:sz w:val="28"/>
        </w:rPr>
        <w:t>;</w:t>
      </w:r>
    </w:p>
    <w:p w14:paraId="58DC405C" w14:textId="103437D0" w:rsidR="00DC73FE" w:rsidRPr="007E7336" w:rsidRDefault="0027079E" w:rsidP="005B5D20">
      <w:pPr>
        <w:ind w:firstLine="709"/>
        <w:jc w:val="both"/>
        <w:rPr>
          <w:rFonts w:cstheme="minorHAnsi"/>
          <w:color w:val="000000"/>
          <w:sz w:val="28"/>
          <w:szCs w:val="24"/>
          <w:lang w:val="lv-LV"/>
        </w:rPr>
      </w:pPr>
      <w:r w:rsidRPr="007E7336">
        <w:rPr>
          <w:rFonts w:cstheme="minorHAnsi"/>
          <w:color w:val="000000"/>
          <w:sz w:val="28"/>
          <w:szCs w:val="24"/>
          <w:lang w:val="lv-LV"/>
        </w:rPr>
        <w:t>7</w:t>
      </w:r>
      <w:r w:rsidR="004A620D" w:rsidRPr="007E7336">
        <w:rPr>
          <w:rFonts w:cstheme="minorHAnsi"/>
          <w:color w:val="000000"/>
          <w:sz w:val="28"/>
          <w:szCs w:val="24"/>
          <w:lang w:val="lv-LV"/>
        </w:rPr>
        <w:t>.</w:t>
      </w:r>
      <w:r w:rsidR="00364754" w:rsidRPr="007E7336">
        <w:rPr>
          <w:rFonts w:cstheme="minorHAnsi"/>
          <w:color w:val="000000"/>
          <w:sz w:val="28"/>
          <w:szCs w:val="24"/>
          <w:lang w:val="lv-LV"/>
        </w:rPr>
        <w:t>2</w:t>
      </w:r>
      <w:r w:rsidR="00EB7D05" w:rsidRPr="007E7336">
        <w:rPr>
          <w:rFonts w:cstheme="minorHAnsi"/>
          <w:color w:val="000000"/>
          <w:sz w:val="28"/>
          <w:szCs w:val="24"/>
          <w:lang w:val="lv-LV"/>
        </w:rPr>
        <w:t>.3</w:t>
      </w:r>
      <w:r w:rsidR="00DC73FE" w:rsidRPr="007E7336">
        <w:rPr>
          <w:rFonts w:cstheme="minorHAnsi"/>
          <w:color w:val="000000"/>
          <w:sz w:val="28"/>
          <w:szCs w:val="24"/>
          <w:lang w:val="lv-LV"/>
        </w:rPr>
        <w:t>. nomniekam ir pienākums rakstiski saskaņot ar iznomātāju visas turpmāk ar līgumu nodibināmās saistību tiesības par būvju vai to daļu lietošanu. Minētās tiesības var tikt nodibinātas tikai</w:t>
      </w:r>
      <w:r w:rsidR="00B57D93" w:rsidRPr="007E7336">
        <w:rPr>
          <w:rFonts w:cstheme="minorHAnsi"/>
          <w:color w:val="000000"/>
          <w:sz w:val="28"/>
          <w:szCs w:val="24"/>
          <w:lang w:val="lv-LV"/>
        </w:rPr>
        <w:t xml:space="preserve"> uz nomas līguma darbības laiku, </w:t>
      </w:r>
      <w:r w:rsidR="00232EA9">
        <w:rPr>
          <w:rFonts w:cstheme="minorHAnsi"/>
          <w:sz w:val="28"/>
          <w:lang w:val="lv-LV"/>
        </w:rPr>
        <w:t xml:space="preserve">ja vien </w:t>
      </w:r>
      <w:r w:rsidR="00232EA9" w:rsidRPr="00232EA9">
        <w:rPr>
          <w:rFonts w:cstheme="minorHAnsi"/>
          <w:color w:val="000000"/>
          <w:sz w:val="28"/>
          <w:lang w:val="lv-LV"/>
        </w:rPr>
        <w:t>valsts akciju sabiedrī</w:t>
      </w:r>
      <w:r w:rsidR="00232EA9">
        <w:rPr>
          <w:rFonts w:cstheme="minorHAnsi"/>
          <w:color w:val="000000"/>
          <w:sz w:val="28"/>
          <w:lang w:val="lv-LV"/>
        </w:rPr>
        <w:t>ba</w:t>
      </w:r>
      <w:r w:rsidR="00232EA9" w:rsidRPr="00232EA9">
        <w:rPr>
          <w:rFonts w:cstheme="minorHAnsi"/>
          <w:color w:val="000000"/>
          <w:sz w:val="28"/>
          <w:lang w:val="lv-LV"/>
        </w:rPr>
        <w:t xml:space="preserve"> "Valsts nekustamie īpašumi"</w:t>
      </w:r>
      <w:r w:rsidR="00B57D93" w:rsidRPr="007E7336">
        <w:rPr>
          <w:rFonts w:cstheme="minorHAnsi"/>
          <w:sz w:val="28"/>
          <w:lang w:val="lv-LV"/>
        </w:rPr>
        <w:t xml:space="preserve"> nav akceptējusi garāku termiņu;</w:t>
      </w:r>
    </w:p>
    <w:p w14:paraId="58DC405D" w14:textId="5BBA6B86" w:rsidR="00DC73FE" w:rsidRPr="007E7336" w:rsidRDefault="0027079E" w:rsidP="005B5D20">
      <w:pPr>
        <w:pStyle w:val="naisf"/>
        <w:ind w:firstLine="709"/>
        <w:jc w:val="both"/>
        <w:rPr>
          <w:rFonts w:cstheme="minorHAnsi"/>
          <w:color w:val="000000"/>
          <w:sz w:val="28"/>
        </w:rPr>
      </w:pPr>
      <w:r w:rsidRPr="007E7336">
        <w:rPr>
          <w:rFonts w:cstheme="minorHAnsi"/>
          <w:color w:val="000000"/>
          <w:sz w:val="28"/>
        </w:rPr>
        <w:t>7</w:t>
      </w:r>
      <w:r w:rsidR="004A620D" w:rsidRPr="007E7336">
        <w:rPr>
          <w:rFonts w:cstheme="minorHAnsi"/>
          <w:color w:val="000000"/>
          <w:sz w:val="28"/>
        </w:rPr>
        <w:t>.</w:t>
      </w:r>
      <w:r w:rsidR="00C17161" w:rsidRPr="007E7336">
        <w:rPr>
          <w:rFonts w:cstheme="minorHAnsi"/>
          <w:color w:val="000000"/>
          <w:sz w:val="28"/>
        </w:rPr>
        <w:t>2</w:t>
      </w:r>
      <w:r w:rsidR="00EB7D05" w:rsidRPr="007E7336">
        <w:rPr>
          <w:rFonts w:cstheme="minorHAnsi"/>
          <w:color w:val="000000"/>
          <w:sz w:val="28"/>
        </w:rPr>
        <w:t>.4</w:t>
      </w:r>
      <w:r w:rsidR="00DC73FE" w:rsidRPr="007E7336">
        <w:rPr>
          <w:rFonts w:cstheme="minorHAnsi"/>
          <w:color w:val="000000"/>
          <w:sz w:val="28"/>
        </w:rPr>
        <w:t>. puses vienojas, ka, izbeidzoties nomas līgumam, valsts iegūst īpašuma tiesības uz būvēm, ko nomnieks  nomas līguma darbības laikā uzbūvēs uz šā rīkojuma</w:t>
      </w:r>
      <w:r w:rsidR="004575B9" w:rsidRPr="007E7336">
        <w:rPr>
          <w:rFonts w:cstheme="minorHAnsi"/>
          <w:color w:val="000000"/>
          <w:sz w:val="28"/>
        </w:rPr>
        <w:t xml:space="preserve"> 7</w:t>
      </w:r>
      <w:r w:rsidR="00B57D93" w:rsidRPr="007E7336">
        <w:rPr>
          <w:rFonts w:cstheme="minorHAnsi"/>
          <w:color w:val="000000"/>
          <w:sz w:val="28"/>
        </w:rPr>
        <w:t>.</w:t>
      </w:r>
      <w:r w:rsidR="00DC73FE" w:rsidRPr="007E7336">
        <w:rPr>
          <w:rFonts w:cstheme="minorHAnsi"/>
          <w:color w:val="000000"/>
          <w:sz w:val="28"/>
        </w:rPr>
        <w:t>1.</w:t>
      </w:r>
      <w:r w:rsidR="00232EA9">
        <w:rPr>
          <w:rFonts w:cstheme="minorHAnsi"/>
          <w:color w:val="000000"/>
          <w:sz w:val="28"/>
        </w:rPr>
        <w:t> </w:t>
      </w:r>
      <w:r w:rsidR="00B57D93" w:rsidRPr="007E7336">
        <w:rPr>
          <w:rFonts w:cstheme="minorHAnsi"/>
          <w:color w:val="000000"/>
          <w:sz w:val="28"/>
        </w:rPr>
        <w:t>apakš</w:t>
      </w:r>
      <w:r w:rsidR="00DC73FE" w:rsidRPr="007E7336">
        <w:rPr>
          <w:rFonts w:cstheme="minorHAnsi"/>
          <w:color w:val="000000"/>
          <w:sz w:val="28"/>
        </w:rPr>
        <w:t xml:space="preserve">punktā minētās zemes vienības kā patstāvīgus īpašuma objektus. Nomnieks pilnvaro iznomātāju pēc nomas līguma darbības beigām sagatavot, parakstīt un iesniegt zemesgrāmatu nodaļā nostiprinājuma lūgumu īpašuma tiesību uz būvēm pārreģistrēšanai uz valsts vārda. Nomniekam nav tiesību uz tā ieguldījumu atlīdzināšanu. Nomniekam ir tiesības līdz </w:t>
      </w:r>
      <w:r w:rsidR="00232EA9">
        <w:rPr>
          <w:rFonts w:cstheme="minorHAnsi"/>
          <w:color w:val="000000"/>
          <w:sz w:val="28"/>
        </w:rPr>
        <w:t xml:space="preserve">ar </w:t>
      </w:r>
      <w:r w:rsidR="00EB7D05" w:rsidRPr="007E7336">
        <w:rPr>
          <w:rFonts w:cstheme="minorHAnsi"/>
          <w:color w:val="000000"/>
          <w:sz w:val="28"/>
        </w:rPr>
        <w:t>n</w:t>
      </w:r>
      <w:r w:rsidR="00232EA9">
        <w:rPr>
          <w:rFonts w:cstheme="minorHAnsi"/>
          <w:color w:val="000000"/>
          <w:sz w:val="28"/>
        </w:rPr>
        <w:t>omas līguma</w:t>
      </w:r>
      <w:r w:rsidR="00DC73FE" w:rsidRPr="007E7336">
        <w:rPr>
          <w:rFonts w:cstheme="minorHAnsi"/>
          <w:color w:val="000000"/>
          <w:sz w:val="28"/>
        </w:rPr>
        <w:t xml:space="preserve"> </w:t>
      </w:r>
      <w:r w:rsidR="00232EA9" w:rsidRPr="007E7336">
        <w:rPr>
          <w:rFonts w:cstheme="minorHAnsi"/>
          <w:color w:val="000000"/>
          <w:sz w:val="28"/>
        </w:rPr>
        <w:t>izbei</w:t>
      </w:r>
      <w:r w:rsidR="00232EA9">
        <w:rPr>
          <w:rFonts w:cstheme="minorHAnsi"/>
          <w:color w:val="000000"/>
          <w:sz w:val="28"/>
        </w:rPr>
        <w:t>gšanos</w:t>
      </w:r>
      <w:r w:rsidR="00232EA9" w:rsidRPr="007E7336">
        <w:rPr>
          <w:rFonts w:cstheme="minorHAnsi"/>
          <w:color w:val="000000"/>
          <w:sz w:val="28"/>
        </w:rPr>
        <w:t xml:space="preserve"> nojaukt </w:t>
      </w:r>
      <w:r w:rsidR="00DC73FE" w:rsidRPr="007E7336">
        <w:rPr>
          <w:rFonts w:cstheme="minorHAnsi"/>
          <w:color w:val="000000"/>
          <w:sz w:val="28"/>
        </w:rPr>
        <w:t>tā uzbūvētās būves normatīvajos aktos noteikt</w:t>
      </w:r>
      <w:r w:rsidR="00232EA9">
        <w:rPr>
          <w:rFonts w:cstheme="minorHAnsi"/>
          <w:color w:val="000000"/>
          <w:sz w:val="28"/>
        </w:rPr>
        <w:t>aj</w:t>
      </w:r>
      <w:r w:rsidR="00DC73FE" w:rsidRPr="007E7336">
        <w:rPr>
          <w:rFonts w:cstheme="minorHAnsi"/>
          <w:color w:val="000000"/>
          <w:sz w:val="28"/>
        </w:rPr>
        <w:t>ā kārtībā;</w:t>
      </w:r>
    </w:p>
    <w:p w14:paraId="58DC405E" w14:textId="77777777" w:rsidR="00DC73FE" w:rsidRPr="007E7336" w:rsidRDefault="0027079E" w:rsidP="005B5D20">
      <w:pPr>
        <w:pStyle w:val="naisf"/>
        <w:ind w:firstLine="709"/>
        <w:jc w:val="both"/>
        <w:rPr>
          <w:rFonts w:cstheme="minorHAnsi"/>
          <w:color w:val="000000"/>
          <w:sz w:val="28"/>
        </w:rPr>
      </w:pPr>
      <w:r w:rsidRPr="007E7336">
        <w:rPr>
          <w:rFonts w:cstheme="minorHAnsi"/>
          <w:color w:val="000000"/>
          <w:sz w:val="28"/>
        </w:rPr>
        <w:t>7</w:t>
      </w:r>
      <w:r w:rsidR="004A620D" w:rsidRPr="007E7336">
        <w:rPr>
          <w:rFonts w:cstheme="minorHAnsi"/>
          <w:color w:val="000000"/>
          <w:sz w:val="28"/>
        </w:rPr>
        <w:t>.</w:t>
      </w:r>
      <w:r w:rsidR="00C17161" w:rsidRPr="007E7336">
        <w:rPr>
          <w:rFonts w:cstheme="minorHAnsi"/>
          <w:color w:val="000000"/>
          <w:sz w:val="28"/>
        </w:rPr>
        <w:t>2</w:t>
      </w:r>
      <w:r w:rsidR="00EB7D05" w:rsidRPr="007E7336">
        <w:rPr>
          <w:rFonts w:cstheme="minorHAnsi"/>
          <w:color w:val="000000"/>
          <w:sz w:val="28"/>
        </w:rPr>
        <w:t>.5</w:t>
      </w:r>
      <w:r w:rsidR="00632CEC" w:rsidRPr="007E7336">
        <w:rPr>
          <w:rFonts w:cstheme="minorHAnsi"/>
          <w:color w:val="000000"/>
          <w:sz w:val="28"/>
        </w:rPr>
        <w:t>. nomas maksu</w:t>
      </w:r>
      <w:r w:rsidR="00DC73FE" w:rsidRPr="007E7336">
        <w:rPr>
          <w:rFonts w:cstheme="minorHAnsi"/>
          <w:color w:val="000000"/>
          <w:sz w:val="28"/>
        </w:rPr>
        <w:t xml:space="preserve"> iznomātājam reizi </w:t>
      </w:r>
      <w:r w:rsidR="00EB7D05" w:rsidRPr="007E7336">
        <w:rPr>
          <w:rFonts w:cstheme="minorHAnsi"/>
          <w:color w:val="000000"/>
          <w:sz w:val="28"/>
        </w:rPr>
        <w:t>sešos</w:t>
      </w:r>
      <w:r w:rsidR="00DC73FE" w:rsidRPr="007E7336">
        <w:rPr>
          <w:rFonts w:cstheme="minorHAnsi"/>
          <w:color w:val="000000"/>
          <w:sz w:val="28"/>
        </w:rPr>
        <w:t xml:space="preserve"> gados ir tiesības pārskatīt un vienpusēji grozīt atbilstoši aktuālai </w:t>
      </w:r>
      <w:r w:rsidR="00EB7D05" w:rsidRPr="007E7336">
        <w:rPr>
          <w:rFonts w:cstheme="minorHAnsi"/>
          <w:color w:val="000000"/>
          <w:sz w:val="28"/>
        </w:rPr>
        <w:t>sertificēta</w:t>
      </w:r>
      <w:r w:rsidR="00DC73FE" w:rsidRPr="007E7336">
        <w:rPr>
          <w:rFonts w:cstheme="minorHAnsi"/>
          <w:color w:val="000000"/>
          <w:sz w:val="28"/>
        </w:rPr>
        <w:t xml:space="preserve"> vērtētāja noteiktai tirgus nomas maksai, par to 30 dienas iepriekš nosūtot nomniekam rakstve</w:t>
      </w:r>
      <w:r w:rsidR="00F53E96" w:rsidRPr="007E7336">
        <w:rPr>
          <w:rFonts w:cstheme="minorHAnsi"/>
          <w:color w:val="000000"/>
          <w:sz w:val="28"/>
        </w:rPr>
        <w:t>ida paziņojumu.</w:t>
      </w:r>
    </w:p>
    <w:p w14:paraId="0B61E347" w14:textId="77777777" w:rsidR="005B5D20" w:rsidRPr="00232EA9" w:rsidRDefault="005B5D20" w:rsidP="005B5D20">
      <w:pPr>
        <w:pStyle w:val="naisf"/>
        <w:ind w:firstLine="709"/>
        <w:jc w:val="both"/>
        <w:rPr>
          <w:rFonts w:cstheme="minorHAnsi"/>
          <w:color w:val="000000"/>
        </w:rPr>
      </w:pPr>
    </w:p>
    <w:p w14:paraId="58DC4060" w14:textId="47EDEF46" w:rsidR="00DC73FE" w:rsidRPr="007E7336" w:rsidRDefault="0027079E" w:rsidP="005B5D20">
      <w:pPr>
        <w:pStyle w:val="naisf"/>
        <w:ind w:firstLine="709"/>
        <w:jc w:val="both"/>
        <w:rPr>
          <w:rFonts w:cstheme="minorHAnsi"/>
          <w:color w:val="000000"/>
          <w:sz w:val="28"/>
        </w:rPr>
      </w:pPr>
      <w:r w:rsidRPr="007E7336">
        <w:rPr>
          <w:rFonts w:cstheme="minorHAnsi"/>
          <w:color w:val="000000"/>
          <w:sz w:val="28"/>
        </w:rPr>
        <w:t>8</w:t>
      </w:r>
      <w:r w:rsidR="00DC73FE" w:rsidRPr="007E7336">
        <w:rPr>
          <w:rFonts w:cstheme="minorHAnsi"/>
          <w:color w:val="000000"/>
          <w:sz w:val="28"/>
        </w:rPr>
        <w:t xml:space="preserve">. Šo rīkojumu saskaņā ar Administratīvā procesa likuma 70. panta pirmo daļu, 76. panta otro daļu, 188. panta </w:t>
      </w:r>
      <w:r w:rsidR="000F6AFB" w:rsidRPr="007E7336">
        <w:rPr>
          <w:rFonts w:cstheme="minorHAnsi"/>
          <w:color w:val="000000"/>
          <w:sz w:val="28"/>
        </w:rPr>
        <w:t>otro</w:t>
      </w:r>
      <w:r w:rsidR="00DC73FE" w:rsidRPr="007E7336">
        <w:rPr>
          <w:rFonts w:cstheme="minorHAnsi"/>
          <w:color w:val="000000"/>
          <w:sz w:val="28"/>
        </w:rPr>
        <w:t xml:space="preserve"> daļu un 189. panta </w:t>
      </w:r>
      <w:r w:rsidR="000F6AFB" w:rsidRPr="007E7336">
        <w:rPr>
          <w:rFonts w:cstheme="minorHAnsi"/>
          <w:color w:val="000000"/>
          <w:sz w:val="28"/>
        </w:rPr>
        <w:t>pirmo</w:t>
      </w:r>
      <w:r w:rsidR="00DC73FE" w:rsidRPr="007E7336">
        <w:rPr>
          <w:rFonts w:cstheme="minorHAnsi"/>
          <w:color w:val="000000"/>
          <w:sz w:val="28"/>
        </w:rPr>
        <w:t xml:space="preserve"> daļu var pārsūdzēt Administratīvajā rajona tiesā mēneša laikā no tā publicēšanas oficiālajā izdevumā "Latvijas Vēstnesis".</w:t>
      </w:r>
    </w:p>
    <w:p w14:paraId="1BCDF99E" w14:textId="77777777" w:rsidR="007E7336" w:rsidRPr="00534D26" w:rsidRDefault="007E7336" w:rsidP="005B5D20">
      <w:pPr>
        <w:jc w:val="both"/>
        <w:rPr>
          <w:rFonts w:cstheme="minorHAnsi"/>
          <w:color w:val="000000"/>
          <w:szCs w:val="24"/>
          <w:lang w:val="lv-LV"/>
        </w:rPr>
      </w:pPr>
    </w:p>
    <w:p w14:paraId="0E013835" w14:textId="77777777" w:rsidR="007E7336" w:rsidRPr="00534D26" w:rsidRDefault="007E7336" w:rsidP="005B5D20">
      <w:pPr>
        <w:pStyle w:val="naisf"/>
        <w:jc w:val="both"/>
        <w:rPr>
          <w:rFonts w:cs="Tahoma"/>
          <w:color w:val="000000"/>
        </w:rPr>
      </w:pPr>
    </w:p>
    <w:p w14:paraId="18A41702" w14:textId="77777777" w:rsidR="00534D26" w:rsidRPr="00950410" w:rsidRDefault="00534D26" w:rsidP="00534D26">
      <w:pPr>
        <w:pStyle w:val="naisf"/>
        <w:tabs>
          <w:tab w:val="left" w:pos="6521"/>
          <w:tab w:val="right" w:pos="8820"/>
        </w:tabs>
        <w:ind w:firstLine="709"/>
        <w:rPr>
          <w:sz w:val="28"/>
          <w:szCs w:val="28"/>
        </w:rPr>
      </w:pPr>
      <w:r w:rsidRPr="00950410">
        <w:rPr>
          <w:sz w:val="28"/>
          <w:szCs w:val="28"/>
        </w:rPr>
        <w:t>Ministru prezidenta vietā –</w:t>
      </w:r>
    </w:p>
    <w:p w14:paraId="6A1378A6" w14:textId="77777777" w:rsidR="00534D26" w:rsidRPr="00950410" w:rsidRDefault="00534D26" w:rsidP="00534D26">
      <w:pPr>
        <w:tabs>
          <w:tab w:val="left" w:pos="6237"/>
          <w:tab w:val="left" w:pos="6379"/>
          <w:tab w:val="right" w:pos="8820"/>
        </w:tabs>
        <w:ind w:firstLine="709"/>
        <w:rPr>
          <w:sz w:val="28"/>
          <w:szCs w:val="28"/>
        </w:rPr>
      </w:pPr>
      <w:proofErr w:type="spellStart"/>
      <w:proofErr w:type="gramStart"/>
      <w:r>
        <w:rPr>
          <w:sz w:val="28"/>
          <w:szCs w:val="28"/>
        </w:rPr>
        <w:t>f</w:t>
      </w:r>
      <w:r w:rsidRPr="00950410">
        <w:rPr>
          <w:sz w:val="28"/>
          <w:szCs w:val="28"/>
        </w:rPr>
        <w:t>inanšu</w:t>
      </w:r>
      <w:proofErr w:type="spellEnd"/>
      <w:proofErr w:type="gramEnd"/>
      <w:r w:rsidRPr="00950410">
        <w:rPr>
          <w:sz w:val="28"/>
          <w:szCs w:val="28"/>
        </w:rPr>
        <w:t xml:space="preserve"> </w:t>
      </w:r>
      <w:proofErr w:type="spellStart"/>
      <w:r w:rsidRPr="00950410">
        <w:rPr>
          <w:sz w:val="28"/>
          <w:szCs w:val="28"/>
        </w:rPr>
        <w:t>ministre</w:t>
      </w:r>
      <w:proofErr w:type="spellEnd"/>
      <w:r w:rsidRPr="00950410">
        <w:rPr>
          <w:sz w:val="28"/>
          <w:szCs w:val="28"/>
        </w:rPr>
        <w:tab/>
        <w:t xml:space="preserve">Dana </w:t>
      </w:r>
      <w:proofErr w:type="spellStart"/>
      <w:r w:rsidRPr="00950410">
        <w:rPr>
          <w:sz w:val="28"/>
          <w:szCs w:val="28"/>
        </w:rPr>
        <w:t>Reizniece-Ozola</w:t>
      </w:r>
      <w:proofErr w:type="spellEnd"/>
    </w:p>
    <w:p w14:paraId="22A221E4" w14:textId="77777777" w:rsidR="007E7336" w:rsidRPr="00534D26" w:rsidRDefault="007E7336" w:rsidP="005B5D20">
      <w:pPr>
        <w:tabs>
          <w:tab w:val="left" w:pos="4678"/>
        </w:tabs>
        <w:rPr>
          <w:szCs w:val="24"/>
        </w:rPr>
      </w:pPr>
    </w:p>
    <w:p w14:paraId="580F9339" w14:textId="77777777" w:rsidR="00232EA9" w:rsidRPr="00534D26" w:rsidRDefault="00232EA9" w:rsidP="005B5D20">
      <w:pPr>
        <w:tabs>
          <w:tab w:val="left" w:pos="6237"/>
          <w:tab w:val="left" w:pos="6663"/>
        </w:tabs>
        <w:ind w:firstLine="709"/>
        <w:rPr>
          <w:szCs w:val="24"/>
        </w:rPr>
      </w:pPr>
    </w:p>
    <w:p w14:paraId="58DC4066" w14:textId="3393818B" w:rsidR="00956E40" w:rsidRPr="007E7336" w:rsidRDefault="00534D26" w:rsidP="005B5D20">
      <w:pPr>
        <w:tabs>
          <w:tab w:val="left" w:pos="6237"/>
          <w:tab w:val="left" w:pos="6663"/>
        </w:tabs>
        <w:ind w:firstLine="709"/>
        <w:rPr>
          <w:sz w:val="28"/>
          <w:szCs w:val="24"/>
        </w:rPr>
      </w:pPr>
      <w:r>
        <w:rPr>
          <w:sz w:val="28"/>
        </w:rPr>
        <w:t>……….</w:t>
      </w:r>
      <w:r w:rsidR="007E7336" w:rsidRPr="00640887">
        <w:rPr>
          <w:sz w:val="28"/>
        </w:rPr>
        <w:t xml:space="preserve"> </w:t>
      </w:r>
      <w:proofErr w:type="spellStart"/>
      <w:r w:rsidR="007E7336" w:rsidRPr="00640887">
        <w:rPr>
          <w:sz w:val="28"/>
        </w:rPr>
        <w:t>ministr</w:t>
      </w:r>
      <w:r>
        <w:rPr>
          <w:sz w:val="28"/>
        </w:rPr>
        <w:t>s</w:t>
      </w:r>
      <w:proofErr w:type="spellEnd"/>
      <w:r w:rsidR="007E7336" w:rsidRPr="00640887">
        <w:rPr>
          <w:sz w:val="28"/>
        </w:rPr>
        <w:t xml:space="preserve"> </w:t>
      </w:r>
      <w:r w:rsidR="007E7336" w:rsidRPr="00640887">
        <w:rPr>
          <w:sz w:val="28"/>
        </w:rPr>
        <w:tab/>
      </w:r>
      <w:r>
        <w:rPr>
          <w:sz w:val="28"/>
        </w:rPr>
        <w:t>………..</w:t>
      </w:r>
    </w:p>
    <w:sectPr w:rsidR="00956E40" w:rsidRPr="007E7336" w:rsidSect="007E7336">
      <w:headerReference w:type="default" r:id="rId8"/>
      <w:footerReference w:type="default" r:id="rId9"/>
      <w:headerReference w:type="first" r:id="rId10"/>
      <w:footerReference w:type="first" r:id="rId11"/>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C4078" w14:textId="77777777" w:rsidR="00725758" w:rsidRDefault="00725758">
      <w:r>
        <w:separator/>
      </w:r>
    </w:p>
  </w:endnote>
  <w:endnote w:type="continuationSeparator" w:id="0">
    <w:p w14:paraId="58DC4079" w14:textId="77777777" w:rsidR="00725758" w:rsidRDefault="0072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C407D" w14:textId="6CBC58C9" w:rsidR="004575B9" w:rsidRPr="007E7336" w:rsidRDefault="007E7336" w:rsidP="007E7336">
    <w:pPr>
      <w:pStyle w:val="Footer"/>
      <w:jc w:val="both"/>
      <w:rPr>
        <w:sz w:val="16"/>
        <w:szCs w:val="16"/>
        <w:lang w:val="lv-LV"/>
      </w:rPr>
    </w:pPr>
    <w:r w:rsidRPr="007E7336">
      <w:rPr>
        <w:sz w:val="16"/>
        <w:szCs w:val="16"/>
        <w:lang w:val="lv-LV"/>
      </w:rPr>
      <w:t>R0744_6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C407F" w14:textId="6FA152C6" w:rsidR="004575B9" w:rsidRPr="007E7336" w:rsidRDefault="007E7336" w:rsidP="00431812">
    <w:pPr>
      <w:pStyle w:val="Footer"/>
      <w:jc w:val="both"/>
      <w:rPr>
        <w:sz w:val="16"/>
        <w:szCs w:val="16"/>
        <w:lang w:val="lv-LV"/>
      </w:rPr>
    </w:pPr>
    <w:r w:rsidRPr="007E7336">
      <w:rPr>
        <w:sz w:val="16"/>
        <w:szCs w:val="16"/>
        <w:lang w:val="lv-LV"/>
      </w:rPr>
      <w:t>R0744_6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C4076" w14:textId="77777777" w:rsidR="00725758" w:rsidRDefault="00725758">
      <w:r>
        <w:separator/>
      </w:r>
    </w:p>
  </w:footnote>
  <w:footnote w:type="continuationSeparator" w:id="0">
    <w:p w14:paraId="58DC4077" w14:textId="77777777" w:rsidR="00725758" w:rsidRDefault="00725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60185"/>
      <w:docPartObj>
        <w:docPartGallery w:val="Page Numbers (Top of Page)"/>
        <w:docPartUnique/>
      </w:docPartObj>
    </w:sdtPr>
    <w:sdtEndPr>
      <w:rPr>
        <w:noProof/>
      </w:rPr>
    </w:sdtEndPr>
    <w:sdtContent>
      <w:p w14:paraId="58DC407A" w14:textId="10A6F655" w:rsidR="004575B9" w:rsidRDefault="004575B9">
        <w:pPr>
          <w:pStyle w:val="Header"/>
          <w:jc w:val="center"/>
        </w:pPr>
        <w:r>
          <w:fldChar w:fldCharType="begin"/>
        </w:r>
        <w:r>
          <w:instrText xml:space="preserve"> PAGE   \* MERGEFORMAT </w:instrText>
        </w:r>
        <w:r>
          <w:fldChar w:fldCharType="separate"/>
        </w:r>
        <w:r w:rsidR="00AE51E2">
          <w:rPr>
            <w:noProof/>
          </w:rPr>
          <w:t>3</w:t>
        </w:r>
        <w:r>
          <w:rPr>
            <w:noProof/>
          </w:rPr>
          <w:fldChar w:fldCharType="end"/>
        </w:r>
      </w:p>
    </w:sdtContent>
  </w:sdt>
  <w:p w14:paraId="58DC407B" w14:textId="77777777" w:rsidR="004575B9" w:rsidRDefault="00457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F67BB" w14:textId="77777777" w:rsidR="007E7336" w:rsidRDefault="007E7336">
    <w:pPr>
      <w:pStyle w:val="Header"/>
      <w:rPr>
        <w:lang w:val="lv-LV"/>
      </w:rPr>
    </w:pPr>
  </w:p>
  <w:p w14:paraId="684E4BF4" w14:textId="5521A931" w:rsidR="007E7336" w:rsidRPr="007E7336" w:rsidRDefault="007E7336">
    <w:pPr>
      <w:pStyle w:val="Header"/>
      <w:rPr>
        <w:lang w:val="lv-LV"/>
      </w:rPr>
    </w:pPr>
    <w:r>
      <w:rPr>
        <w:noProof/>
        <w:sz w:val="28"/>
        <w:szCs w:val="28"/>
        <w:lang w:val="lv-LV" w:eastAsia="lv-LV"/>
      </w:rPr>
      <w:drawing>
        <wp:inline distT="0" distB="0" distL="0" distR="0" wp14:anchorId="343129EC" wp14:editId="2A31D769">
          <wp:extent cx="5915025"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47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40"/>
    <w:rsid w:val="000C75A0"/>
    <w:rsid w:val="000D616C"/>
    <w:rsid w:val="000F6AFB"/>
    <w:rsid w:val="00105F2F"/>
    <w:rsid w:val="001E4C0F"/>
    <w:rsid w:val="00232EA9"/>
    <w:rsid w:val="0027079E"/>
    <w:rsid w:val="002C62B9"/>
    <w:rsid w:val="002D422F"/>
    <w:rsid w:val="00364754"/>
    <w:rsid w:val="004128BC"/>
    <w:rsid w:val="00431812"/>
    <w:rsid w:val="004575B9"/>
    <w:rsid w:val="004A1795"/>
    <w:rsid w:val="004A620D"/>
    <w:rsid w:val="004B12F7"/>
    <w:rsid w:val="004C50EF"/>
    <w:rsid w:val="004D14D3"/>
    <w:rsid w:val="004F0B4C"/>
    <w:rsid w:val="005136B0"/>
    <w:rsid w:val="00520B8E"/>
    <w:rsid w:val="00534D26"/>
    <w:rsid w:val="0056787B"/>
    <w:rsid w:val="00580BC2"/>
    <w:rsid w:val="005B5D20"/>
    <w:rsid w:val="005B6BEC"/>
    <w:rsid w:val="00632CEC"/>
    <w:rsid w:val="00637441"/>
    <w:rsid w:val="0065147E"/>
    <w:rsid w:val="006F0216"/>
    <w:rsid w:val="006F7A7F"/>
    <w:rsid w:val="00725758"/>
    <w:rsid w:val="00770A42"/>
    <w:rsid w:val="007E7336"/>
    <w:rsid w:val="007E7A61"/>
    <w:rsid w:val="00844834"/>
    <w:rsid w:val="00852DE4"/>
    <w:rsid w:val="00882E43"/>
    <w:rsid w:val="008B2081"/>
    <w:rsid w:val="008E16D0"/>
    <w:rsid w:val="009144E3"/>
    <w:rsid w:val="00935431"/>
    <w:rsid w:val="00956E40"/>
    <w:rsid w:val="009918A7"/>
    <w:rsid w:val="009B02EA"/>
    <w:rsid w:val="00A278A9"/>
    <w:rsid w:val="00A60897"/>
    <w:rsid w:val="00A619F7"/>
    <w:rsid w:val="00A853D2"/>
    <w:rsid w:val="00AB46F1"/>
    <w:rsid w:val="00AB6575"/>
    <w:rsid w:val="00AB75B6"/>
    <w:rsid w:val="00AD5B36"/>
    <w:rsid w:val="00AD7262"/>
    <w:rsid w:val="00AE22DF"/>
    <w:rsid w:val="00AE51E2"/>
    <w:rsid w:val="00AF3D1E"/>
    <w:rsid w:val="00B57D93"/>
    <w:rsid w:val="00B71852"/>
    <w:rsid w:val="00BA080E"/>
    <w:rsid w:val="00BB0873"/>
    <w:rsid w:val="00BC5842"/>
    <w:rsid w:val="00C14707"/>
    <w:rsid w:val="00C17161"/>
    <w:rsid w:val="00C648EA"/>
    <w:rsid w:val="00D15121"/>
    <w:rsid w:val="00D365E9"/>
    <w:rsid w:val="00D87A77"/>
    <w:rsid w:val="00DC73FE"/>
    <w:rsid w:val="00DE44E3"/>
    <w:rsid w:val="00E14EC9"/>
    <w:rsid w:val="00E222BB"/>
    <w:rsid w:val="00E65A70"/>
    <w:rsid w:val="00EB7D05"/>
    <w:rsid w:val="00F33B9C"/>
    <w:rsid w:val="00F50FCD"/>
    <w:rsid w:val="00F53E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40"/>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semiHidden/>
    <w:unhideWhenUsed/>
    <w:qFormat/>
    <w:rsid w:val="00956E40"/>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56E40"/>
    <w:rPr>
      <w:rFonts w:ascii="Times New Roman" w:eastAsia="Times New Roman" w:hAnsi="Times New Roman" w:cs="Times New Roman"/>
      <w:i/>
      <w:iCs/>
      <w:sz w:val="28"/>
      <w:szCs w:val="20"/>
    </w:rPr>
  </w:style>
  <w:style w:type="character" w:styleId="Hyperlink">
    <w:name w:val="Hyperlink"/>
    <w:unhideWhenUsed/>
    <w:rsid w:val="00956E40"/>
    <w:rPr>
      <w:color w:val="0000FF"/>
      <w:u w:val="single"/>
    </w:rPr>
  </w:style>
  <w:style w:type="paragraph" w:styleId="BodyTextIndent">
    <w:name w:val="Body Text Indent"/>
    <w:basedOn w:val="Normal"/>
    <w:link w:val="BodyTextIndentChar"/>
    <w:unhideWhenUsed/>
    <w:rsid w:val="00956E40"/>
    <w:pPr>
      <w:ind w:left="142" w:firstLine="578"/>
      <w:jc w:val="both"/>
    </w:pPr>
    <w:rPr>
      <w:sz w:val="28"/>
      <w:lang w:val="lv-LV"/>
    </w:rPr>
  </w:style>
  <w:style w:type="character" w:customStyle="1" w:styleId="BodyTextIndentChar">
    <w:name w:val="Body Text Indent Char"/>
    <w:basedOn w:val="DefaultParagraphFont"/>
    <w:link w:val="BodyTextIndent"/>
    <w:rsid w:val="00956E40"/>
    <w:rPr>
      <w:rFonts w:ascii="Times New Roman" w:eastAsia="Times New Roman" w:hAnsi="Times New Roman" w:cs="Times New Roman"/>
      <w:sz w:val="28"/>
      <w:szCs w:val="20"/>
    </w:rPr>
  </w:style>
  <w:style w:type="paragraph" w:styleId="Header">
    <w:name w:val="header"/>
    <w:basedOn w:val="Normal"/>
    <w:link w:val="HeaderChar"/>
    <w:unhideWhenUsed/>
    <w:rsid w:val="00956E40"/>
    <w:pPr>
      <w:tabs>
        <w:tab w:val="center" w:pos="4153"/>
        <w:tab w:val="right" w:pos="8306"/>
      </w:tabs>
    </w:pPr>
  </w:style>
  <w:style w:type="character" w:customStyle="1" w:styleId="HeaderChar">
    <w:name w:val="Header Char"/>
    <w:basedOn w:val="DefaultParagraphFont"/>
    <w:link w:val="Header"/>
    <w:rsid w:val="00956E40"/>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956E40"/>
    <w:pPr>
      <w:tabs>
        <w:tab w:val="center" w:pos="4153"/>
        <w:tab w:val="right" w:pos="8306"/>
      </w:tabs>
    </w:pPr>
  </w:style>
  <w:style w:type="character" w:customStyle="1" w:styleId="FooterChar">
    <w:name w:val="Footer Char"/>
    <w:basedOn w:val="DefaultParagraphFont"/>
    <w:link w:val="Footer"/>
    <w:uiPriority w:val="99"/>
    <w:rsid w:val="00956E40"/>
    <w:rPr>
      <w:rFonts w:ascii="Times New Roman" w:eastAsia="Times New Roman" w:hAnsi="Times New Roman" w:cs="Times New Roman"/>
      <w:sz w:val="24"/>
      <w:szCs w:val="20"/>
      <w:lang w:val="en-AU"/>
    </w:rPr>
  </w:style>
  <w:style w:type="paragraph" w:customStyle="1" w:styleId="naisf">
    <w:name w:val="naisf"/>
    <w:basedOn w:val="Normal"/>
    <w:rsid w:val="00956E40"/>
    <w:rPr>
      <w:szCs w:val="24"/>
      <w:lang w:val="lv-LV" w:eastAsia="lv-LV"/>
    </w:rPr>
  </w:style>
  <w:style w:type="paragraph" w:customStyle="1" w:styleId="naisal">
    <w:name w:val="naisal"/>
    <w:basedOn w:val="Normal"/>
    <w:rsid w:val="00AB6575"/>
    <w:rPr>
      <w:szCs w:val="24"/>
      <w:lang w:val="lv-LV" w:eastAsia="lv-LV"/>
    </w:rPr>
  </w:style>
  <w:style w:type="paragraph" w:styleId="BalloonText">
    <w:name w:val="Balloon Text"/>
    <w:basedOn w:val="Normal"/>
    <w:link w:val="BalloonTextChar"/>
    <w:uiPriority w:val="99"/>
    <w:semiHidden/>
    <w:unhideWhenUsed/>
    <w:rsid w:val="00C648EA"/>
    <w:rPr>
      <w:rFonts w:ascii="Tahoma" w:hAnsi="Tahoma" w:cs="Tahoma"/>
      <w:sz w:val="16"/>
      <w:szCs w:val="16"/>
    </w:rPr>
  </w:style>
  <w:style w:type="character" w:customStyle="1" w:styleId="BalloonTextChar">
    <w:name w:val="Balloon Text Char"/>
    <w:basedOn w:val="DefaultParagraphFont"/>
    <w:link w:val="BalloonText"/>
    <w:uiPriority w:val="99"/>
    <w:semiHidden/>
    <w:rsid w:val="00C648EA"/>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40"/>
    <w:pPr>
      <w:spacing w:after="0" w:line="240" w:lineRule="auto"/>
    </w:pPr>
    <w:rPr>
      <w:rFonts w:ascii="Times New Roman" w:eastAsia="Times New Roman" w:hAnsi="Times New Roman" w:cs="Times New Roman"/>
      <w:sz w:val="24"/>
      <w:szCs w:val="20"/>
      <w:lang w:val="en-AU"/>
    </w:rPr>
  </w:style>
  <w:style w:type="paragraph" w:styleId="Heading3">
    <w:name w:val="heading 3"/>
    <w:basedOn w:val="Normal"/>
    <w:next w:val="Normal"/>
    <w:link w:val="Heading3Char"/>
    <w:semiHidden/>
    <w:unhideWhenUsed/>
    <w:qFormat/>
    <w:rsid w:val="00956E40"/>
    <w:pPr>
      <w:keepNext/>
      <w:ind w:left="5040" w:firstLine="720"/>
      <w:outlineLvl w:val="2"/>
    </w:pPr>
    <w:rPr>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56E40"/>
    <w:rPr>
      <w:rFonts w:ascii="Times New Roman" w:eastAsia="Times New Roman" w:hAnsi="Times New Roman" w:cs="Times New Roman"/>
      <w:i/>
      <w:iCs/>
      <w:sz w:val="28"/>
      <w:szCs w:val="20"/>
    </w:rPr>
  </w:style>
  <w:style w:type="character" w:styleId="Hyperlink">
    <w:name w:val="Hyperlink"/>
    <w:unhideWhenUsed/>
    <w:rsid w:val="00956E40"/>
    <w:rPr>
      <w:color w:val="0000FF"/>
      <w:u w:val="single"/>
    </w:rPr>
  </w:style>
  <w:style w:type="paragraph" w:styleId="BodyTextIndent">
    <w:name w:val="Body Text Indent"/>
    <w:basedOn w:val="Normal"/>
    <w:link w:val="BodyTextIndentChar"/>
    <w:unhideWhenUsed/>
    <w:rsid w:val="00956E40"/>
    <w:pPr>
      <w:ind w:left="142" w:firstLine="578"/>
      <w:jc w:val="both"/>
    </w:pPr>
    <w:rPr>
      <w:sz w:val="28"/>
      <w:lang w:val="lv-LV"/>
    </w:rPr>
  </w:style>
  <w:style w:type="character" w:customStyle="1" w:styleId="BodyTextIndentChar">
    <w:name w:val="Body Text Indent Char"/>
    <w:basedOn w:val="DefaultParagraphFont"/>
    <w:link w:val="BodyTextIndent"/>
    <w:rsid w:val="00956E40"/>
    <w:rPr>
      <w:rFonts w:ascii="Times New Roman" w:eastAsia="Times New Roman" w:hAnsi="Times New Roman" w:cs="Times New Roman"/>
      <w:sz w:val="28"/>
      <w:szCs w:val="20"/>
    </w:rPr>
  </w:style>
  <w:style w:type="paragraph" w:styleId="Header">
    <w:name w:val="header"/>
    <w:basedOn w:val="Normal"/>
    <w:link w:val="HeaderChar"/>
    <w:unhideWhenUsed/>
    <w:rsid w:val="00956E40"/>
    <w:pPr>
      <w:tabs>
        <w:tab w:val="center" w:pos="4153"/>
        <w:tab w:val="right" w:pos="8306"/>
      </w:tabs>
    </w:pPr>
  </w:style>
  <w:style w:type="character" w:customStyle="1" w:styleId="HeaderChar">
    <w:name w:val="Header Char"/>
    <w:basedOn w:val="DefaultParagraphFont"/>
    <w:link w:val="Header"/>
    <w:rsid w:val="00956E40"/>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956E40"/>
    <w:pPr>
      <w:tabs>
        <w:tab w:val="center" w:pos="4153"/>
        <w:tab w:val="right" w:pos="8306"/>
      </w:tabs>
    </w:pPr>
  </w:style>
  <w:style w:type="character" w:customStyle="1" w:styleId="FooterChar">
    <w:name w:val="Footer Char"/>
    <w:basedOn w:val="DefaultParagraphFont"/>
    <w:link w:val="Footer"/>
    <w:uiPriority w:val="99"/>
    <w:rsid w:val="00956E40"/>
    <w:rPr>
      <w:rFonts w:ascii="Times New Roman" w:eastAsia="Times New Roman" w:hAnsi="Times New Roman" w:cs="Times New Roman"/>
      <w:sz w:val="24"/>
      <w:szCs w:val="20"/>
      <w:lang w:val="en-AU"/>
    </w:rPr>
  </w:style>
  <w:style w:type="paragraph" w:customStyle="1" w:styleId="naisf">
    <w:name w:val="naisf"/>
    <w:basedOn w:val="Normal"/>
    <w:rsid w:val="00956E40"/>
    <w:rPr>
      <w:szCs w:val="24"/>
      <w:lang w:val="lv-LV" w:eastAsia="lv-LV"/>
    </w:rPr>
  </w:style>
  <w:style w:type="paragraph" w:customStyle="1" w:styleId="naisal">
    <w:name w:val="naisal"/>
    <w:basedOn w:val="Normal"/>
    <w:rsid w:val="00AB6575"/>
    <w:rPr>
      <w:szCs w:val="24"/>
      <w:lang w:val="lv-LV" w:eastAsia="lv-LV"/>
    </w:rPr>
  </w:style>
  <w:style w:type="paragraph" w:styleId="BalloonText">
    <w:name w:val="Balloon Text"/>
    <w:basedOn w:val="Normal"/>
    <w:link w:val="BalloonTextChar"/>
    <w:uiPriority w:val="99"/>
    <w:semiHidden/>
    <w:unhideWhenUsed/>
    <w:rsid w:val="00C648EA"/>
    <w:rPr>
      <w:rFonts w:ascii="Tahoma" w:hAnsi="Tahoma" w:cs="Tahoma"/>
      <w:sz w:val="16"/>
      <w:szCs w:val="16"/>
    </w:rPr>
  </w:style>
  <w:style w:type="character" w:customStyle="1" w:styleId="BalloonTextChar">
    <w:name w:val="Balloon Text Char"/>
    <w:basedOn w:val="DefaultParagraphFont"/>
    <w:link w:val="BalloonText"/>
    <w:uiPriority w:val="99"/>
    <w:semiHidden/>
    <w:rsid w:val="00C648EA"/>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0639">
      <w:bodyDiv w:val="1"/>
      <w:marLeft w:val="0"/>
      <w:marRight w:val="0"/>
      <w:marTop w:val="0"/>
      <w:marBottom w:val="0"/>
      <w:divBdr>
        <w:top w:val="none" w:sz="0" w:space="0" w:color="auto"/>
        <w:left w:val="none" w:sz="0" w:space="0" w:color="auto"/>
        <w:bottom w:val="none" w:sz="0" w:space="0" w:color="auto"/>
        <w:right w:val="none" w:sz="0" w:space="0" w:color="auto"/>
      </w:divBdr>
    </w:div>
    <w:div w:id="1719813666">
      <w:bodyDiv w:val="1"/>
      <w:marLeft w:val="0"/>
      <w:marRight w:val="0"/>
      <w:marTop w:val="0"/>
      <w:marBottom w:val="0"/>
      <w:divBdr>
        <w:top w:val="none" w:sz="0" w:space="0" w:color="auto"/>
        <w:left w:val="none" w:sz="0" w:space="0" w:color="auto"/>
        <w:bottom w:val="none" w:sz="0" w:space="0" w:color="auto"/>
        <w:right w:val="none" w:sz="0" w:space="0" w:color="auto"/>
      </w:divBdr>
      <w:divsChild>
        <w:div w:id="850410890">
          <w:marLeft w:val="0"/>
          <w:marRight w:val="0"/>
          <w:marTop w:val="0"/>
          <w:marBottom w:val="0"/>
          <w:divBdr>
            <w:top w:val="none" w:sz="0" w:space="0" w:color="auto"/>
            <w:left w:val="none" w:sz="0" w:space="0" w:color="auto"/>
            <w:bottom w:val="none" w:sz="0" w:space="0" w:color="auto"/>
            <w:right w:val="none" w:sz="0" w:space="0" w:color="auto"/>
          </w:divBdr>
          <w:divsChild>
            <w:div w:id="2039744307">
              <w:marLeft w:val="0"/>
              <w:marRight w:val="0"/>
              <w:marTop w:val="100"/>
              <w:marBottom w:val="100"/>
              <w:divBdr>
                <w:top w:val="none" w:sz="0" w:space="0" w:color="auto"/>
                <w:left w:val="none" w:sz="0" w:space="0" w:color="auto"/>
                <w:bottom w:val="none" w:sz="0" w:space="0" w:color="auto"/>
                <w:right w:val="none" w:sz="0" w:space="0" w:color="auto"/>
              </w:divBdr>
              <w:divsChild>
                <w:div w:id="444349834">
                  <w:marLeft w:val="0"/>
                  <w:marRight w:val="0"/>
                  <w:marTop w:val="0"/>
                  <w:marBottom w:val="0"/>
                  <w:divBdr>
                    <w:top w:val="none" w:sz="0" w:space="0" w:color="auto"/>
                    <w:left w:val="none" w:sz="0" w:space="0" w:color="auto"/>
                    <w:bottom w:val="none" w:sz="0" w:space="0" w:color="auto"/>
                    <w:right w:val="none" w:sz="0" w:space="0" w:color="auto"/>
                  </w:divBdr>
                  <w:divsChild>
                    <w:div w:id="1360475170">
                      <w:marLeft w:val="0"/>
                      <w:marRight w:val="0"/>
                      <w:marTop w:val="0"/>
                      <w:marBottom w:val="0"/>
                      <w:divBdr>
                        <w:top w:val="none" w:sz="0" w:space="0" w:color="auto"/>
                        <w:left w:val="none" w:sz="0" w:space="0" w:color="auto"/>
                        <w:bottom w:val="none" w:sz="0" w:space="0" w:color="auto"/>
                        <w:right w:val="none" w:sz="0" w:space="0" w:color="auto"/>
                      </w:divBdr>
                      <w:divsChild>
                        <w:div w:id="13855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D64F-425B-4535-905C-13CD15A4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4849</Words>
  <Characters>2764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Par valsts zemes vienības Zaķusalas krastmalā 33, Rīgā, daļas iznomāšanu </vt:lpstr>
    </vt:vector>
  </TitlesOfParts>
  <Company>Valsts nekustamie īpašumi</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zemes vienības Zaķusalas krastmalā 33, Rīgā, daļas iznomāšanu </dc:title>
  <dc:subject>rīkojuma projekts</dc:subject>
  <dc:creator>Vita.Bruzas@vni.lv;VNĪ tiesību aktu daļas speciāliste</dc:creator>
  <cp:keywords>MK rīkojuma projekts, VSS-1232</cp:keywords>
  <dc:description>vita.bruzas@vni.lv, tālr.:67024927</dc:description>
  <cp:lastModifiedBy>Leontīne Babkina</cp:lastModifiedBy>
  <cp:revision>21</cp:revision>
  <cp:lastPrinted>2016-06-06T06:31:00Z</cp:lastPrinted>
  <dcterms:created xsi:type="dcterms:W3CDTF">2016-03-23T14:58:00Z</dcterms:created>
  <dcterms:modified xsi:type="dcterms:W3CDTF">2016-06-09T05:46:00Z</dcterms:modified>
</cp:coreProperties>
</file>