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A3147" w14:textId="77777777" w:rsidR="00CB37A0" w:rsidRPr="000D2599" w:rsidRDefault="00CB37A0" w:rsidP="00DD6762">
      <w:pPr>
        <w:tabs>
          <w:tab w:val="left" w:pos="6663"/>
        </w:tabs>
        <w:rPr>
          <w:sz w:val="28"/>
          <w:szCs w:val="28"/>
        </w:rPr>
      </w:pPr>
    </w:p>
    <w:p w14:paraId="14F15068" w14:textId="77777777" w:rsidR="00CB37A0" w:rsidRPr="000D2599" w:rsidRDefault="00CB37A0" w:rsidP="00DD6762">
      <w:pPr>
        <w:tabs>
          <w:tab w:val="left" w:pos="6663"/>
        </w:tabs>
        <w:rPr>
          <w:sz w:val="28"/>
          <w:szCs w:val="28"/>
        </w:rPr>
      </w:pPr>
    </w:p>
    <w:p w14:paraId="08A65092" w14:textId="3095C29E" w:rsidR="00CB37A0" w:rsidRPr="000D2599" w:rsidRDefault="00CB37A0" w:rsidP="00DD6762">
      <w:pPr>
        <w:tabs>
          <w:tab w:val="left" w:pos="6804"/>
        </w:tabs>
        <w:rPr>
          <w:sz w:val="28"/>
          <w:szCs w:val="28"/>
        </w:rPr>
      </w:pPr>
      <w:r w:rsidRPr="000D2599">
        <w:rPr>
          <w:sz w:val="28"/>
          <w:szCs w:val="28"/>
        </w:rPr>
        <w:t xml:space="preserve">2016. gada </w:t>
      </w:r>
      <w:r w:rsidR="009F697F">
        <w:rPr>
          <w:sz w:val="28"/>
          <w:szCs w:val="28"/>
        </w:rPr>
        <w:t>14. jūnijā</w:t>
      </w:r>
      <w:r w:rsidRPr="000D2599">
        <w:rPr>
          <w:sz w:val="28"/>
          <w:szCs w:val="28"/>
        </w:rPr>
        <w:tab/>
        <w:t>Noteikumi Nr.</w:t>
      </w:r>
      <w:r w:rsidR="009F697F">
        <w:rPr>
          <w:sz w:val="28"/>
          <w:szCs w:val="28"/>
        </w:rPr>
        <w:t> 374</w:t>
      </w:r>
    </w:p>
    <w:p w14:paraId="6F6D99A6" w14:textId="038FA883" w:rsidR="00CB37A0" w:rsidRPr="000D2599" w:rsidRDefault="00CB37A0" w:rsidP="00CB37A0">
      <w:pPr>
        <w:tabs>
          <w:tab w:val="left" w:pos="6804"/>
        </w:tabs>
        <w:rPr>
          <w:sz w:val="28"/>
          <w:szCs w:val="28"/>
        </w:rPr>
      </w:pPr>
      <w:r w:rsidRPr="000D2599">
        <w:rPr>
          <w:sz w:val="28"/>
          <w:szCs w:val="28"/>
        </w:rPr>
        <w:t>Rīgā</w:t>
      </w:r>
      <w:r w:rsidRPr="000D2599">
        <w:rPr>
          <w:sz w:val="28"/>
          <w:szCs w:val="28"/>
        </w:rPr>
        <w:tab/>
        <w:t>(prot. Nr. </w:t>
      </w:r>
      <w:r w:rsidR="009F697F">
        <w:rPr>
          <w:sz w:val="28"/>
          <w:szCs w:val="28"/>
        </w:rPr>
        <w:t>29</w:t>
      </w:r>
      <w:r w:rsidRPr="000D2599">
        <w:rPr>
          <w:sz w:val="28"/>
          <w:szCs w:val="28"/>
        </w:rPr>
        <w:t> </w:t>
      </w:r>
      <w:r w:rsidR="009F697F">
        <w:rPr>
          <w:sz w:val="28"/>
          <w:szCs w:val="28"/>
        </w:rPr>
        <w:t>30</w:t>
      </w:r>
      <w:r w:rsidRPr="000D2599">
        <w:rPr>
          <w:sz w:val="28"/>
          <w:szCs w:val="28"/>
        </w:rPr>
        <w:t>. §)</w:t>
      </w:r>
      <w:bookmarkStart w:id="0" w:name="_GoBack"/>
      <w:bookmarkEnd w:id="0"/>
    </w:p>
    <w:p w14:paraId="7E99EAE0" w14:textId="77777777" w:rsidR="00CB37A0" w:rsidRPr="000D2599" w:rsidRDefault="00CB37A0" w:rsidP="00CB37A0">
      <w:pPr>
        <w:jc w:val="center"/>
        <w:rPr>
          <w:b/>
          <w:bCs/>
          <w:sz w:val="28"/>
          <w:szCs w:val="28"/>
        </w:rPr>
      </w:pPr>
    </w:p>
    <w:p w14:paraId="763C5284" w14:textId="77777777" w:rsidR="00DD33C8" w:rsidRPr="000D2599" w:rsidRDefault="004468C4" w:rsidP="00CB37A0">
      <w:pPr>
        <w:jc w:val="center"/>
        <w:rPr>
          <w:b/>
          <w:bCs/>
          <w:sz w:val="28"/>
          <w:szCs w:val="28"/>
        </w:rPr>
      </w:pPr>
      <w:r w:rsidRPr="000D2599">
        <w:rPr>
          <w:b/>
          <w:bCs/>
          <w:sz w:val="28"/>
          <w:szCs w:val="28"/>
        </w:rPr>
        <w:t xml:space="preserve">Valsts </w:t>
      </w:r>
      <w:r w:rsidR="00A50159" w:rsidRPr="000D2599">
        <w:rPr>
          <w:b/>
          <w:bCs/>
          <w:sz w:val="28"/>
          <w:szCs w:val="28"/>
        </w:rPr>
        <w:t>informācijas sistēmu savietotāja</w:t>
      </w:r>
      <w:r w:rsidRPr="000D2599">
        <w:rPr>
          <w:b/>
          <w:bCs/>
          <w:sz w:val="28"/>
          <w:szCs w:val="28"/>
        </w:rPr>
        <w:t xml:space="preserve"> noteikumi</w:t>
      </w:r>
    </w:p>
    <w:p w14:paraId="71D4942D" w14:textId="77777777" w:rsidR="00CB37A0" w:rsidRPr="000D2599" w:rsidRDefault="00CB37A0" w:rsidP="00CB37A0">
      <w:pPr>
        <w:jc w:val="right"/>
        <w:rPr>
          <w:sz w:val="28"/>
          <w:szCs w:val="28"/>
        </w:rPr>
      </w:pPr>
    </w:p>
    <w:p w14:paraId="763C5285" w14:textId="2D959BB7" w:rsidR="00DD33C8" w:rsidRPr="000D2599" w:rsidRDefault="00DD33C8" w:rsidP="00CB37A0">
      <w:pPr>
        <w:jc w:val="right"/>
        <w:rPr>
          <w:sz w:val="28"/>
          <w:szCs w:val="28"/>
        </w:rPr>
      </w:pPr>
      <w:r w:rsidRPr="000D2599">
        <w:rPr>
          <w:sz w:val="28"/>
          <w:szCs w:val="28"/>
        </w:rPr>
        <w:t>Izdoti saskaņā ar</w:t>
      </w:r>
      <w:r w:rsidR="003B7B4A" w:rsidRPr="000D2599">
        <w:rPr>
          <w:sz w:val="28"/>
          <w:szCs w:val="28"/>
        </w:rPr>
        <w:br/>
      </w:r>
      <w:r w:rsidR="004468C4" w:rsidRPr="000D2599">
        <w:rPr>
          <w:sz w:val="28"/>
          <w:szCs w:val="28"/>
        </w:rPr>
        <w:t xml:space="preserve">Valsts informācijas sistēmu </w:t>
      </w:r>
      <w:r w:rsidRPr="000D2599">
        <w:rPr>
          <w:sz w:val="28"/>
          <w:szCs w:val="28"/>
        </w:rPr>
        <w:t>likuma</w:t>
      </w:r>
      <w:r w:rsidR="003B7B4A" w:rsidRPr="000D2599">
        <w:rPr>
          <w:sz w:val="28"/>
          <w:szCs w:val="28"/>
        </w:rPr>
        <w:br/>
      </w:r>
      <w:r w:rsidRPr="000D2599">
        <w:rPr>
          <w:sz w:val="28"/>
          <w:szCs w:val="28"/>
        </w:rPr>
        <w:t>1</w:t>
      </w:r>
      <w:r w:rsidR="004468C4" w:rsidRPr="000D2599">
        <w:rPr>
          <w:sz w:val="28"/>
          <w:szCs w:val="28"/>
        </w:rPr>
        <w:t>7</w:t>
      </w:r>
      <w:r w:rsidR="00CB37A0" w:rsidRPr="000D2599">
        <w:rPr>
          <w:sz w:val="28"/>
          <w:szCs w:val="28"/>
        </w:rPr>
        <w:t>. p</w:t>
      </w:r>
      <w:r w:rsidR="00696A2B" w:rsidRPr="000D2599">
        <w:rPr>
          <w:sz w:val="28"/>
          <w:szCs w:val="28"/>
        </w:rPr>
        <w:t>ant</w:t>
      </w:r>
      <w:r w:rsidR="004468C4" w:rsidRPr="000D2599">
        <w:rPr>
          <w:sz w:val="28"/>
          <w:szCs w:val="28"/>
        </w:rPr>
        <w:t>a sesto daļu</w:t>
      </w:r>
    </w:p>
    <w:p w14:paraId="0345657B" w14:textId="77777777" w:rsidR="00CB37A0" w:rsidRPr="000D2599" w:rsidRDefault="00CB37A0" w:rsidP="00CB37A0">
      <w:pPr>
        <w:keepNext/>
        <w:jc w:val="center"/>
        <w:rPr>
          <w:b/>
          <w:sz w:val="28"/>
          <w:szCs w:val="28"/>
        </w:rPr>
      </w:pPr>
    </w:p>
    <w:p w14:paraId="763C5286" w14:textId="77777777" w:rsidR="00B649EB" w:rsidRPr="000D2599" w:rsidRDefault="00A755A2" w:rsidP="00CB37A0">
      <w:pPr>
        <w:keepNext/>
        <w:jc w:val="center"/>
        <w:rPr>
          <w:b/>
          <w:sz w:val="28"/>
          <w:szCs w:val="28"/>
        </w:rPr>
      </w:pPr>
      <w:r w:rsidRPr="000D2599">
        <w:rPr>
          <w:b/>
          <w:sz w:val="28"/>
          <w:szCs w:val="28"/>
        </w:rPr>
        <w:t>1</w:t>
      </w:r>
      <w:r w:rsidR="00A17981" w:rsidRPr="000D2599">
        <w:rPr>
          <w:b/>
          <w:sz w:val="28"/>
          <w:szCs w:val="28"/>
        </w:rPr>
        <w:t>. Vispārīg</w:t>
      </w:r>
      <w:r w:rsidR="00E056F6" w:rsidRPr="000D2599">
        <w:rPr>
          <w:b/>
          <w:sz w:val="28"/>
          <w:szCs w:val="28"/>
        </w:rPr>
        <w:t>ais</w:t>
      </w:r>
      <w:r w:rsidR="00A17981" w:rsidRPr="000D2599">
        <w:rPr>
          <w:b/>
          <w:sz w:val="28"/>
          <w:szCs w:val="28"/>
        </w:rPr>
        <w:t xml:space="preserve"> </w:t>
      </w:r>
      <w:r w:rsidR="00E056F6" w:rsidRPr="000D2599">
        <w:rPr>
          <w:b/>
          <w:sz w:val="28"/>
          <w:szCs w:val="28"/>
        </w:rPr>
        <w:t>jautājums</w:t>
      </w:r>
    </w:p>
    <w:p w14:paraId="7B8D177B" w14:textId="77777777" w:rsidR="003301CD" w:rsidRPr="000D2599" w:rsidRDefault="003301CD" w:rsidP="00CB37A0">
      <w:pPr>
        <w:keepNext/>
        <w:jc w:val="center"/>
        <w:rPr>
          <w:b/>
          <w:sz w:val="28"/>
          <w:szCs w:val="28"/>
        </w:rPr>
      </w:pPr>
    </w:p>
    <w:p w14:paraId="763C5287" w14:textId="77777777" w:rsidR="00DE2C92" w:rsidRPr="000D2599" w:rsidRDefault="005B65C5" w:rsidP="00A3336F">
      <w:pPr>
        <w:pStyle w:val="FootnoteText"/>
        <w:numPr>
          <w:ilvl w:val="0"/>
          <w:numId w:val="2"/>
        </w:numPr>
        <w:jc w:val="both"/>
        <w:rPr>
          <w:bCs/>
          <w:sz w:val="28"/>
          <w:szCs w:val="28"/>
        </w:rPr>
      </w:pPr>
      <w:r w:rsidRPr="000D2599">
        <w:rPr>
          <w:bCs/>
          <w:sz w:val="28"/>
          <w:szCs w:val="28"/>
        </w:rPr>
        <w:t>Noteikumi nosaka kārtību, kādā</w:t>
      </w:r>
      <w:r w:rsidR="009A7798" w:rsidRPr="000D2599">
        <w:rPr>
          <w:bCs/>
          <w:sz w:val="28"/>
          <w:szCs w:val="28"/>
        </w:rPr>
        <w:t xml:space="preserve"> </w:t>
      </w:r>
      <w:r w:rsidRPr="000D2599">
        <w:rPr>
          <w:bCs/>
          <w:sz w:val="28"/>
          <w:szCs w:val="28"/>
        </w:rPr>
        <w:t>nodrošina informācijas apriti, izmantojot valsts informācijas sistēmu savietotāju (turpmāk – savietotājs)</w:t>
      </w:r>
      <w:r w:rsidR="009A7798" w:rsidRPr="000D2599">
        <w:rPr>
          <w:bCs/>
          <w:sz w:val="28"/>
          <w:szCs w:val="28"/>
        </w:rPr>
        <w:t xml:space="preserve">, kā arī </w:t>
      </w:r>
      <w:r w:rsidRPr="000D2599">
        <w:rPr>
          <w:bCs/>
          <w:sz w:val="28"/>
          <w:szCs w:val="28"/>
        </w:rPr>
        <w:t>izveido, attīsta un likvidē savietotāju</w:t>
      </w:r>
      <w:r w:rsidR="00FF7870" w:rsidRPr="000D2599">
        <w:rPr>
          <w:bCs/>
          <w:sz w:val="28"/>
          <w:szCs w:val="28"/>
        </w:rPr>
        <w:t>.</w:t>
      </w:r>
    </w:p>
    <w:p w14:paraId="763C5288" w14:textId="77777777" w:rsidR="00E056F6" w:rsidRPr="000D2599" w:rsidRDefault="00E056F6" w:rsidP="0043526B">
      <w:pPr>
        <w:keepNext/>
        <w:shd w:val="clear" w:color="auto" w:fill="FFFFFF"/>
        <w:spacing w:before="240" w:after="240"/>
        <w:jc w:val="center"/>
        <w:rPr>
          <w:b/>
          <w:sz w:val="28"/>
          <w:szCs w:val="28"/>
        </w:rPr>
      </w:pPr>
      <w:r w:rsidRPr="000D2599">
        <w:rPr>
          <w:b/>
          <w:sz w:val="28"/>
          <w:szCs w:val="28"/>
        </w:rPr>
        <w:t>2. Kārtība, kādā nodrošina informācijas apriti, izmantojot savietotāju</w:t>
      </w:r>
    </w:p>
    <w:p w14:paraId="763C5289" w14:textId="1FE12927" w:rsidR="00E056F6" w:rsidRPr="000D2599" w:rsidRDefault="00E056F6" w:rsidP="0043526B">
      <w:pPr>
        <w:keepNext/>
        <w:shd w:val="clear" w:color="auto" w:fill="FFFFFF"/>
        <w:spacing w:before="240" w:after="240"/>
        <w:jc w:val="center"/>
        <w:rPr>
          <w:b/>
          <w:sz w:val="28"/>
          <w:szCs w:val="28"/>
        </w:rPr>
      </w:pPr>
      <w:r w:rsidRPr="000D2599">
        <w:rPr>
          <w:b/>
          <w:sz w:val="28"/>
          <w:szCs w:val="28"/>
        </w:rPr>
        <w:t>2.1. Vispār</w:t>
      </w:r>
      <w:r w:rsidR="005736A6" w:rsidRPr="000D2599">
        <w:rPr>
          <w:b/>
          <w:sz w:val="28"/>
          <w:szCs w:val="28"/>
        </w:rPr>
        <w:t>īgās</w:t>
      </w:r>
      <w:r w:rsidRPr="000D2599">
        <w:rPr>
          <w:b/>
          <w:sz w:val="28"/>
          <w:szCs w:val="28"/>
        </w:rPr>
        <w:t xml:space="preserve"> </w:t>
      </w:r>
      <w:r w:rsidR="00044C76" w:rsidRPr="000D2599">
        <w:rPr>
          <w:b/>
          <w:sz w:val="28"/>
          <w:szCs w:val="28"/>
        </w:rPr>
        <w:t>prasības</w:t>
      </w:r>
      <w:r w:rsidRPr="000D2599">
        <w:rPr>
          <w:b/>
          <w:sz w:val="28"/>
          <w:szCs w:val="28"/>
        </w:rPr>
        <w:t xml:space="preserve"> </w:t>
      </w:r>
    </w:p>
    <w:p w14:paraId="3AD5454A" w14:textId="44386506" w:rsidR="00E423E1" w:rsidRPr="000D2599" w:rsidRDefault="00E423E1" w:rsidP="00047E61">
      <w:pPr>
        <w:pStyle w:val="ListParagraph"/>
        <w:numPr>
          <w:ilvl w:val="0"/>
          <w:numId w:val="2"/>
        </w:numPr>
        <w:jc w:val="both"/>
        <w:rPr>
          <w:sz w:val="28"/>
          <w:szCs w:val="28"/>
        </w:rPr>
      </w:pPr>
      <w:bookmarkStart w:id="1" w:name="_Ref422401359"/>
      <w:r w:rsidRPr="000D2599">
        <w:rPr>
          <w:sz w:val="28"/>
          <w:szCs w:val="28"/>
        </w:rPr>
        <w:t xml:space="preserve">Valsts informācijas sistēmas pārzinis, </w:t>
      </w:r>
      <w:r w:rsidRPr="000D2599">
        <w:rPr>
          <w:bCs/>
          <w:sz w:val="28"/>
          <w:szCs w:val="28"/>
        </w:rPr>
        <w:t>kas saskaņā ar normatīvajiem aktiem par valsts informācijas sistēmām ir pieņēmis lēmumu par informācijas aprites nodrošināšanu, izmantojot</w:t>
      </w:r>
      <w:r w:rsidRPr="000D2599">
        <w:rPr>
          <w:sz w:val="28"/>
          <w:szCs w:val="28"/>
        </w:rPr>
        <w:t xml:space="preserve"> savietotāju</w:t>
      </w:r>
      <w:r w:rsidRPr="000D2599">
        <w:rPr>
          <w:bCs/>
          <w:sz w:val="28"/>
          <w:szCs w:val="28"/>
        </w:rPr>
        <w:t>,</w:t>
      </w:r>
      <w:r w:rsidRPr="000D2599">
        <w:rPr>
          <w:sz w:val="28"/>
          <w:szCs w:val="28"/>
        </w:rPr>
        <w:t xml:space="preserve"> kā arī valsts vai pašvaldības institūcija vai privātpersona, kuras pārziņā esošā informācijas sistēma ir iesaistīta informācijas aprites nodrošināšanā ar attiecīgo valsts informācijas sistēmu (turpmāk – sistēmas pārzinis), nodrošina informācijas apriti šajos noteikumos noteiktajā kārtībā.</w:t>
      </w:r>
    </w:p>
    <w:p w14:paraId="22D00C97" w14:textId="77777777" w:rsidR="00E423E1" w:rsidRPr="000D2599" w:rsidRDefault="00E423E1" w:rsidP="00E423E1">
      <w:pPr>
        <w:pStyle w:val="ListParagraph"/>
        <w:ind w:left="0" w:firstLine="709"/>
        <w:jc w:val="both"/>
        <w:rPr>
          <w:sz w:val="28"/>
          <w:szCs w:val="28"/>
        </w:rPr>
      </w:pPr>
    </w:p>
    <w:p w14:paraId="227FB521" w14:textId="422E2AEA" w:rsidR="00E423E1" w:rsidRPr="000D2599" w:rsidRDefault="00E423E1" w:rsidP="00047E61">
      <w:pPr>
        <w:pStyle w:val="ListParagraph"/>
        <w:numPr>
          <w:ilvl w:val="0"/>
          <w:numId w:val="2"/>
        </w:numPr>
        <w:jc w:val="both"/>
        <w:rPr>
          <w:sz w:val="28"/>
          <w:szCs w:val="28"/>
        </w:rPr>
      </w:pPr>
      <w:r w:rsidRPr="000D2599">
        <w:rPr>
          <w:sz w:val="28"/>
          <w:szCs w:val="28"/>
        </w:rPr>
        <w:t xml:space="preserve">Sistēmas pārzinis, kas organizē un vada valsts informācijas sistēmas darbību, informācijas aprites nodrošināšanā var iesaistīt informācijas sistēmu, </w:t>
      </w:r>
      <w:r w:rsidRPr="000D2599">
        <w:rPr>
          <w:bCs/>
          <w:sz w:val="28"/>
          <w:szCs w:val="28"/>
        </w:rPr>
        <w:t>kuru veido un uztur valsts vai pašvaldības institūcija vai privātpersona, ja tā var nodrošināt informācijas apriti starp savu informācijas sistēmu un attiecīgo valsts informācijas sistēmu atbilstoši šajos noteikumos noteiktajām prasībām.</w:t>
      </w:r>
    </w:p>
    <w:p w14:paraId="763C528D" w14:textId="77777777" w:rsidR="00C747A2" w:rsidRPr="000D2599" w:rsidRDefault="00C747A2" w:rsidP="00E423E1">
      <w:pPr>
        <w:pStyle w:val="ListParagraph"/>
        <w:ind w:left="0" w:firstLine="709"/>
        <w:jc w:val="both"/>
        <w:rPr>
          <w:sz w:val="28"/>
          <w:szCs w:val="28"/>
        </w:rPr>
      </w:pPr>
    </w:p>
    <w:p w14:paraId="004973D4" w14:textId="5E7D6A6C" w:rsidR="00E423E1" w:rsidRPr="000D2599" w:rsidRDefault="00E423E1" w:rsidP="00047E61">
      <w:pPr>
        <w:pStyle w:val="FootnoteText"/>
        <w:numPr>
          <w:ilvl w:val="0"/>
          <w:numId w:val="2"/>
        </w:numPr>
        <w:jc w:val="both"/>
        <w:rPr>
          <w:sz w:val="28"/>
          <w:szCs w:val="28"/>
        </w:rPr>
      </w:pPr>
      <w:r w:rsidRPr="000D2599">
        <w:rPr>
          <w:sz w:val="28"/>
          <w:szCs w:val="28"/>
        </w:rPr>
        <w:t>Nodrošinot informācijas apriti, sistēmu pārziņi un valsts informācijas sistēmu savietotāja pārzinis (turpmāk – savietotāja pārzinis) īsteno savstarpējo sadarbību šajos noteikumos un citos normatīvajos aktos noteiktajā kārtībā.</w:t>
      </w:r>
    </w:p>
    <w:p w14:paraId="1CED2B1D" w14:textId="77777777" w:rsidR="00E423E1" w:rsidRPr="000D2599" w:rsidRDefault="00E423E1" w:rsidP="00E423E1">
      <w:pPr>
        <w:pStyle w:val="ListParagraph"/>
        <w:ind w:left="0" w:firstLine="709"/>
        <w:jc w:val="both"/>
        <w:rPr>
          <w:sz w:val="28"/>
          <w:szCs w:val="28"/>
        </w:rPr>
      </w:pPr>
    </w:p>
    <w:p w14:paraId="519BB99F" w14:textId="0C688EE6" w:rsidR="00E423E1" w:rsidRPr="000D2599" w:rsidRDefault="00E423E1" w:rsidP="00047E61">
      <w:pPr>
        <w:pStyle w:val="ListParagraph"/>
        <w:numPr>
          <w:ilvl w:val="0"/>
          <w:numId w:val="2"/>
        </w:numPr>
        <w:jc w:val="both"/>
        <w:rPr>
          <w:sz w:val="28"/>
          <w:szCs w:val="28"/>
        </w:rPr>
      </w:pPr>
      <w:r w:rsidRPr="000D2599">
        <w:rPr>
          <w:bCs/>
          <w:sz w:val="28"/>
          <w:szCs w:val="28"/>
        </w:rPr>
        <w:lastRenderedPageBreak/>
        <w:t xml:space="preserve">Savietotāja pārzinis </w:t>
      </w:r>
      <w:r w:rsidRPr="000D2599">
        <w:rPr>
          <w:sz w:val="28"/>
          <w:szCs w:val="28"/>
        </w:rPr>
        <w:t>organizatoriski un tehnoloģiski atbalsta centralizētu informācijas apriti starp valsts informācijas sistēmām un citām informācijas sistēmām, kuras ar savietotāja palīdzību ir iesaistītas savstarpējās informācijas aprites nodrošināšanā (turpmāk – sistēma), kā arī veicina savietotāja izmantošanu, lai informācijas aprite nebūtu jānodrošina, izmantojot tiešās saites starp sistēmām.</w:t>
      </w:r>
    </w:p>
    <w:p w14:paraId="763C5291" w14:textId="77777777" w:rsidR="00BF36D6" w:rsidRPr="000D2599" w:rsidRDefault="00BF36D6" w:rsidP="00E423E1">
      <w:pPr>
        <w:pStyle w:val="ListParagraph"/>
        <w:ind w:left="0" w:firstLine="709"/>
        <w:rPr>
          <w:sz w:val="28"/>
          <w:szCs w:val="28"/>
        </w:rPr>
      </w:pPr>
    </w:p>
    <w:p w14:paraId="763C5292" w14:textId="3D0F14B8" w:rsidR="00355861" w:rsidRPr="000D2599" w:rsidRDefault="00B26EB7" w:rsidP="00047E61">
      <w:pPr>
        <w:pStyle w:val="ListParagraph"/>
        <w:numPr>
          <w:ilvl w:val="0"/>
          <w:numId w:val="2"/>
        </w:numPr>
        <w:jc w:val="both"/>
        <w:rPr>
          <w:sz w:val="28"/>
          <w:szCs w:val="28"/>
        </w:rPr>
      </w:pPr>
      <w:r w:rsidRPr="000D2599">
        <w:rPr>
          <w:sz w:val="28"/>
          <w:szCs w:val="28"/>
        </w:rPr>
        <w:t xml:space="preserve">Sadarbojoties ar sistēmu pārziņiem, savietotāja </w:t>
      </w:r>
      <w:r w:rsidR="00D25890" w:rsidRPr="000D2599">
        <w:rPr>
          <w:sz w:val="28"/>
          <w:szCs w:val="28"/>
        </w:rPr>
        <w:t xml:space="preserve">pārzinis </w:t>
      </w:r>
      <w:r w:rsidR="00BF36D6" w:rsidRPr="000D2599">
        <w:rPr>
          <w:sz w:val="28"/>
          <w:szCs w:val="28"/>
        </w:rPr>
        <w:t>organizē un vada savietotāja darbību atbilstoši labas pārvaldības principam</w:t>
      </w:r>
      <w:r w:rsidRPr="000D2599">
        <w:rPr>
          <w:sz w:val="28"/>
          <w:szCs w:val="28"/>
        </w:rPr>
        <w:t>, kā arī veic informēšanas pasākumus, kas ir veltīti informācijas aprites nodrošināšanai un attīstīšanai, izmantojot savietotāju.</w:t>
      </w:r>
    </w:p>
    <w:p w14:paraId="763C5293" w14:textId="77777777" w:rsidR="00355861" w:rsidRPr="000D2599" w:rsidRDefault="00355861" w:rsidP="00670BC6">
      <w:pPr>
        <w:pStyle w:val="ListParagraph"/>
        <w:ind w:left="0" w:firstLine="709"/>
        <w:rPr>
          <w:sz w:val="28"/>
          <w:szCs w:val="28"/>
        </w:rPr>
      </w:pPr>
    </w:p>
    <w:p w14:paraId="7BB9CB80" w14:textId="0946577F" w:rsidR="00670BC6" w:rsidRPr="000D2599" w:rsidRDefault="00670BC6" w:rsidP="00047E61">
      <w:pPr>
        <w:pStyle w:val="ListParagraph"/>
        <w:numPr>
          <w:ilvl w:val="0"/>
          <w:numId w:val="2"/>
        </w:numPr>
        <w:jc w:val="both"/>
        <w:rPr>
          <w:sz w:val="28"/>
          <w:szCs w:val="28"/>
        </w:rPr>
      </w:pPr>
      <w:r w:rsidRPr="000D2599">
        <w:rPr>
          <w:sz w:val="28"/>
          <w:szCs w:val="28"/>
        </w:rPr>
        <w:t>Savietotāja pārzinis uztur savietotāja darbību, kura nodrošina informācijas apriti atbilstoši normatīvajos aktos par valsts informācijas sistēmām noteiktajiem kritērijiem.</w:t>
      </w:r>
    </w:p>
    <w:p w14:paraId="763C5295" w14:textId="77777777" w:rsidR="00553DF1" w:rsidRPr="000D2599" w:rsidRDefault="00553DF1" w:rsidP="00670BC6">
      <w:pPr>
        <w:pStyle w:val="ListParagraph"/>
        <w:ind w:left="0" w:firstLine="709"/>
        <w:rPr>
          <w:sz w:val="28"/>
          <w:szCs w:val="28"/>
        </w:rPr>
      </w:pPr>
    </w:p>
    <w:p w14:paraId="763C5296" w14:textId="318A9026" w:rsidR="009F5D8A" w:rsidRPr="000D2599" w:rsidRDefault="00775839" w:rsidP="00047E61">
      <w:pPr>
        <w:pStyle w:val="ListParagraph"/>
        <w:numPr>
          <w:ilvl w:val="0"/>
          <w:numId w:val="2"/>
        </w:numPr>
        <w:jc w:val="both"/>
        <w:rPr>
          <w:sz w:val="28"/>
          <w:szCs w:val="28"/>
        </w:rPr>
      </w:pPr>
      <w:bookmarkStart w:id="2" w:name="_Ref434432062"/>
      <w:r w:rsidRPr="000D2599">
        <w:rPr>
          <w:sz w:val="28"/>
          <w:szCs w:val="28"/>
        </w:rPr>
        <w:t xml:space="preserve">Izmantojot savietotāju, sistēmu pārziņi </w:t>
      </w:r>
      <w:r w:rsidR="00750DB4" w:rsidRPr="000D2599">
        <w:rPr>
          <w:sz w:val="28"/>
          <w:szCs w:val="28"/>
        </w:rPr>
        <w:t>organizē</w:t>
      </w:r>
      <w:r w:rsidRPr="000D2599">
        <w:rPr>
          <w:sz w:val="28"/>
          <w:szCs w:val="28"/>
        </w:rPr>
        <w:t xml:space="preserve"> tādas informācijas apriti, kura ir </w:t>
      </w:r>
      <w:r w:rsidR="009F5D8A" w:rsidRPr="000D2599">
        <w:rPr>
          <w:sz w:val="28"/>
          <w:szCs w:val="28"/>
        </w:rPr>
        <w:t>pieejama attiecīgajās sistēmās vai kuru var iegūt, apstrādājot pieejamo informāciju, saskaņā ar normatīvajiem aktiem vai sistēmu pārziņu savstarpējo vienošanos.</w:t>
      </w:r>
      <w:bookmarkEnd w:id="2"/>
    </w:p>
    <w:p w14:paraId="763C5297" w14:textId="77777777" w:rsidR="004662C1" w:rsidRPr="000D2599" w:rsidRDefault="004662C1" w:rsidP="00A3336F">
      <w:pPr>
        <w:pStyle w:val="ListParagraph"/>
        <w:jc w:val="both"/>
        <w:rPr>
          <w:sz w:val="28"/>
          <w:szCs w:val="28"/>
        </w:rPr>
      </w:pPr>
    </w:p>
    <w:bookmarkEnd w:id="1"/>
    <w:p w14:paraId="5357F82E" w14:textId="43F8137E" w:rsidR="00670BC6" w:rsidRPr="000D2599" w:rsidRDefault="00670BC6" w:rsidP="00047E61">
      <w:pPr>
        <w:pStyle w:val="ListParagraph"/>
        <w:numPr>
          <w:ilvl w:val="0"/>
          <w:numId w:val="41"/>
        </w:numPr>
        <w:jc w:val="both"/>
        <w:rPr>
          <w:sz w:val="28"/>
          <w:szCs w:val="28"/>
        </w:rPr>
      </w:pPr>
      <w:r w:rsidRPr="000D2599">
        <w:rPr>
          <w:sz w:val="28"/>
          <w:szCs w:val="28"/>
        </w:rPr>
        <w:t xml:space="preserve">Sistēmas pārzinis, kuram ir uzdots organizēt informācijas apriti starp sistēmām saskaņā ar normatīvajiem aktiem </w:t>
      </w:r>
      <w:r w:rsidRPr="000D2599">
        <w:rPr>
          <w:bCs/>
          <w:sz w:val="28"/>
          <w:szCs w:val="28"/>
        </w:rPr>
        <w:t xml:space="preserve">vai sistēmu pārziņu savstarpējo vienošanos, </w:t>
      </w:r>
      <w:r w:rsidRPr="000D2599">
        <w:rPr>
          <w:sz w:val="28"/>
          <w:szCs w:val="28"/>
        </w:rPr>
        <w:t>koordinē</w:t>
      </w:r>
      <w:r w:rsidRPr="000D2599">
        <w:rPr>
          <w:bCs/>
          <w:sz w:val="28"/>
          <w:szCs w:val="28"/>
        </w:rPr>
        <w:t xml:space="preserve"> </w:t>
      </w:r>
      <w:r w:rsidRPr="000D2599">
        <w:rPr>
          <w:sz w:val="28"/>
          <w:szCs w:val="28"/>
        </w:rPr>
        <w:t>sadarbību</w:t>
      </w:r>
      <w:r w:rsidRPr="000D2599">
        <w:rPr>
          <w:bCs/>
          <w:sz w:val="28"/>
          <w:szCs w:val="28"/>
        </w:rPr>
        <w:t xml:space="preserve"> starp sistēmu pārziņiem, lai nodrošinātu informācijas aprites ieviešanu, apturēšanu vai atjaunošanu vai </w:t>
      </w:r>
      <w:r w:rsidRPr="000D2599">
        <w:rPr>
          <w:sz w:val="28"/>
          <w:szCs w:val="28"/>
        </w:rPr>
        <w:t>šajā informācijas apritē veicamo izmaiņu pārvaldību.</w:t>
      </w:r>
    </w:p>
    <w:p w14:paraId="70D8D1B7" w14:textId="77777777" w:rsidR="00670BC6" w:rsidRPr="000D2599" w:rsidRDefault="00670BC6" w:rsidP="00670BC6">
      <w:pPr>
        <w:pStyle w:val="ListParagraph"/>
        <w:jc w:val="both"/>
        <w:rPr>
          <w:sz w:val="28"/>
          <w:szCs w:val="28"/>
        </w:rPr>
      </w:pPr>
    </w:p>
    <w:p w14:paraId="48F24946" w14:textId="77777777" w:rsidR="00670BC6" w:rsidRPr="000D2599" w:rsidRDefault="00670BC6" w:rsidP="00670BC6">
      <w:pPr>
        <w:pStyle w:val="ListParagraph"/>
        <w:numPr>
          <w:ilvl w:val="0"/>
          <w:numId w:val="41"/>
        </w:numPr>
        <w:jc w:val="both"/>
        <w:rPr>
          <w:sz w:val="28"/>
          <w:szCs w:val="28"/>
        </w:rPr>
      </w:pPr>
      <w:bookmarkStart w:id="3" w:name="_Ref428484908"/>
      <w:bookmarkStart w:id="4" w:name="_Ref431460678"/>
      <w:r w:rsidRPr="000D2599">
        <w:rPr>
          <w:sz w:val="28"/>
          <w:szCs w:val="28"/>
        </w:rPr>
        <w:t xml:space="preserve">Savietotāja pārzinis koordinē šo noteikumu 9. punktā minēto sadarbību starp sistēmu pārziņiem, ja tam ir uzdots organizēt informācijas apriti starp sistēmām saskaņā ar normatīvajiem aktiem </w:t>
      </w:r>
      <w:r w:rsidRPr="000D2599">
        <w:rPr>
          <w:bCs/>
          <w:sz w:val="28"/>
          <w:szCs w:val="28"/>
        </w:rPr>
        <w:t>vai sistēmu pārziņu un savietotāja pārziņa savstarpējo vienošanos.</w:t>
      </w:r>
      <w:bookmarkEnd w:id="3"/>
      <w:bookmarkEnd w:id="4"/>
    </w:p>
    <w:p w14:paraId="11F1DC92" w14:textId="77777777" w:rsidR="00670BC6" w:rsidRPr="000D2599" w:rsidRDefault="00670BC6" w:rsidP="00670BC6">
      <w:pPr>
        <w:pStyle w:val="ListParagraph"/>
        <w:rPr>
          <w:sz w:val="28"/>
          <w:szCs w:val="28"/>
        </w:rPr>
      </w:pPr>
    </w:p>
    <w:p w14:paraId="06A7943A" w14:textId="77777777" w:rsidR="00670BC6" w:rsidRPr="000D2599" w:rsidRDefault="00670BC6" w:rsidP="00670BC6">
      <w:pPr>
        <w:pStyle w:val="ListParagraph"/>
        <w:numPr>
          <w:ilvl w:val="0"/>
          <w:numId w:val="41"/>
        </w:numPr>
        <w:jc w:val="both"/>
        <w:rPr>
          <w:sz w:val="28"/>
          <w:szCs w:val="28"/>
        </w:rPr>
      </w:pPr>
      <w:r w:rsidRPr="000D2599">
        <w:rPr>
          <w:sz w:val="28"/>
          <w:szCs w:val="28"/>
        </w:rPr>
        <w:t xml:space="preserve">Sistēmas pārzinis, kurš atbild par pakalpojuma sniegšanu saskaņā ar normatīvajiem aktiem </w:t>
      </w:r>
      <w:r w:rsidRPr="000D2599">
        <w:rPr>
          <w:bCs/>
          <w:sz w:val="28"/>
          <w:szCs w:val="28"/>
        </w:rPr>
        <w:t xml:space="preserve">vai sistēmu pārziņu savstarpējo vienošanos, </w:t>
      </w:r>
      <w:r w:rsidRPr="000D2599">
        <w:rPr>
          <w:sz w:val="28"/>
          <w:szCs w:val="28"/>
        </w:rPr>
        <w:t>koordinē</w:t>
      </w:r>
      <w:r w:rsidRPr="000D2599">
        <w:rPr>
          <w:bCs/>
          <w:sz w:val="28"/>
          <w:szCs w:val="28"/>
        </w:rPr>
        <w:t xml:space="preserve"> </w:t>
      </w:r>
      <w:r w:rsidRPr="000D2599">
        <w:rPr>
          <w:sz w:val="28"/>
          <w:szCs w:val="28"/>
        </w:rPr>
        <w:t>sadarbību</w:t>
      </w:r>
      <w:r w:rsidRPr="000D2599">
        <w:rPr>
          <w:bCs/>
          <w:sz w:val="28"/>
          <w:szCs w:val="28"/>
        </w:rPr>
        <w:t xml:space="preserve"> starp sistēmu pārziņiem, lai sniegtu pakalpojumu, </w:t>
      </w:r>
      <w:r w:rsidRPr="000D2599">
        <w:rPr>
          <w:sz w:val="28"/>
          <w:szCs w:val="28"/>
        </w:rPr>
        <w:t>kam nepieciešamās informācijas aprite ir nodrošināta, izmantojot savietotāju.</w:t>
      </w:r>
    </w:p>
    <w:p w14:paraId="65EE179C" w14:textId="77777777" w:rsidR="00670BC6" w:rsidRPr="000D2599" w:rsidRDefault="00670BC6" w:rsidP="00670BC6">
      <w:pPr>
        <w:pStyle w:val="ListParagraph"/>
        <w:jc w:val="both"/>
        <w:rPr>
          <w:sz w:val="28"/>
          <w:szCs w:val="28"/>
        </w:rPr>
      </w:pPr>
    </w:p>
    <w:p w14:paraId="7A0CB1C1" w14:textId="77777777" w:rsidR="00670BC6" w:rsidRPr="000D2599" w:rsidRDefault="00670BC6" w:rsidP="00670BC6">
      <w:pPr>
        <w:pStyle w:val="ListParagraph"/>
        <w:numPr>
          <w:ilvl w:val="0"/>
          <w:numId w:val="41"/>
        </w:numPr>
        <w:jc w:val="both"/>
        <w:rPr>
          <w:sz w:val="28"/>
          <w:szCs w:val="28"/>
        </w:rPr>
      </w:pPr>
      <w:bookmarkStart w:id="5" w:name="_Ref430161166"/>
      <w:r w:rsidRPr="000D2599">
        <w:rPr>
          <w:sz w:val="28"/>
          <w:szCs w:val="28"/>
        </w:rPr>
        <w:t xml:space="preserve">Savietotāja pārzinis koordinē šo noteikumu 11. punktā minēto sadarbību starp sistēmu pārziņiem, ja tas atbild par pakalpojuma sniegšanu saskaņā ar normatīvajiem aktiem </w:t>
      </w:r>
      <w:r w:rsidRPr="000D2599">
        <w:rPr>
          <w:bCs/>
          <w:sz w:val="28"/>
          <w:szCs w:val="28"/>
        </w:rPr>
        <w:t>vai sistēmu pārziņu un savietotāja pārziņa savstarpējo vienošanos</w:t>
      </w:r>
      <w:r w:rsidRPr="000D2599">
        <w:rPr>
          <w:sz w:val="28"/>
          <w:szCs w:val="28"/>
        </w:rPr>
        <w:t>.</w:t>
      </w:r>
      <w:bookmarkEnd w:id="5"/>
    </w:p>
    <w:p w14:paraId="540C4381" w14:textId="77777777" w:rsidR="00670BC6" w:rsidRPr="000D2599" w:rsidRDefault="00670BC6" w:rsidP="00670BC6">
      <w:pPr>
        <w:pStyle w:val="ListParagraph"/>
        <w:rPr>
          <w:sz w:val="28"/>
          <w:szCs w:val="28"/>
        </w:rPr>
      </w:pPr>
    </w:p>
    <w:p w14:paraId="33DA346B" w14:textId="77777777" w:rsidR="00AB5789" w:rsidRDefault="00AB5789">
      <w:pPr>
        <w:spacing w:after="200" w:line="276" w:lineRule="auto"/>
        <w:rPr>
          <w:sz w:val="28"/>
          <w:szCs w:val="28"/>
        </w:rPr>
      </w:pPr>
      <w:bookmarkStart w:id="6" w:name="_Ref431460680"/>
      <w:r>
        <w:rPr>
          <w:sz w:val="28"/>
          <w:szCs w:val="28"/>
        </w:rPr>
        <w:br w:type="page"/>
      </w:r>
    </w:p>
    <w:p w14:paraId="75869895" w14:textId="743517AD" w:rsidR="00670BC6" w:rsidRPr="000D2599" w:rsidRDefault="00670BC6" w:rsidP="00670BC6">
      <w:pPr>
        <w:pStyle w:val="ListParagraph"/>
        <w:numPr>
          <w:ilvl w:val="0"/>
          <w:numId w:val="41"/>
        </w:numPr>
        <w:jc w:val="both"/>
        <w:rPr>
          <w:sz w:val="28"/>
          <w:szCs w:val="28"/>
        </w:rPr>
      </w:pPr>
      <w:r w:rsidRPr="000D2599">
        <w:rPr>
          <w:sz w:val="28"/>
          <w:szCs w:val="28"/>
        </w:rPr>
        <w:lastRenderedPageBreak/>
        <w:t xml:space="preserve">Savietotāja pārzinis var piekļūt informācijai, kuras aprite ir nodrošināta, izmantojot savietotāju, kā arī apstrādāt vai izmantot apritē esošo informāciju tikai saskaņā ar normatīvajiem aktiem </w:t>
      </w:r>
      <w:r w:rsidRPr="000D2599">
        <w:rPr>
          <w:bCs/>
          <w:sz w:val="28"/>
          <w:szCs w:val="28"/>
        </w:rPr>
        <w:t>vai sistēmu pārziņu un savietotāja pārziņa savstarpējo vienošanos.</w:t>
      </w:r>
      <w:bookmarkEnd w:id="6"/>
    </w:p>
    <w:p w14:paraId="47987B79" w14:textId="77777777" w:rsidR="00670BC6" w:rsidRPr="000D2599" w:rsidRDefault="00670BC6" w:rsidP="00670BC6">
      <w:pPr>
        <w:pStyle w:val="ListParagraph"/>
        <w:rPr>
          <w:sz w:val="28"/>
          <w:szCs w:val="28"/>
        </w:rPr>
      </w:pPr>
    </w:p>
    <w:p w14:paraId="3FC5A7CD" w14:textId="46833BD5" w:rsidR="00670BC6" w:rsidRPr="000D2599" w:rsidRDefault="00E27FD0" w:rsidP="00670BC6">
      <w:pPr>
        <w:pStyle w:val="ListParagraph"/>
        <w:numPr>
          <w:ilvl w:val="0"/>
          <w:numId w:val="41"/>
        </w:numPr>
        <w:jc w:val="both"/>
        <w:rPr>
          <w:sz w:val="28"/>
          <w:szCs w:val="28"/>
        </w:rPr>
      </w:pPr>
      <w:r w:rsidRPr="000D2599">
        <w:rPr>
          <w:sz w:val="28"/>
          <w:szCs w:val="28"/>
        </w:rPr>
        <w:t>Ja sistēmu pārziņi un savietotāja pārzinis savstarpēji vienojas atbilstoši šo noteikumu 8., 9., 10., 11., 12. vai 13. punktam, attiecīgās vienošanās dokumentā norāda sistēmas un tajās pieejamo informāciju, kuras apriti nodrošina, izmantojot savietotāju, kā arī prasības vai ierobežojumus, kas attiecas uz šīs informācijas apriti un apritē esošās informācijas apstrādi vai izmantošanu (turpmāk – informācijas aprites nosacījumi).</w:t>
      </w:r>
    </w:p>
    <w:p w14:paraId="1CC32AF5" w14:textId="77777777" w:rsidR="00670BC6" w:rsidRPr="000D2599" w:rsidRDefault="00670BC6" w:rsidP="00670BC6">
      <w:pPr>
        <w:pStyle w:val="ListParagraph"/>
        <w:jc w:val="both"/>
        <w:rPr>
          <w:sz w:val="28"/>
          <w:szCs w:val="28"/>
        </w:rPr>
      </w:pPr>
    </w:p>
    <w:p w14:paraId="0653B76C" w14:textId="77777777" w:rsidR="00670BC6" w:rsidRPr="000D2599" w:rsidRDefault="00670BC6" w:rsidP="00670BC6">
      <w:pPr>
        <w:pStyle w:val="ListParagraph"/>
        <w:numPr>
          <w:ilvl w:val="0"/>
          <w:numId w:val="41"/>
        </w:numPr>
        <w:tabs>
          <w:tab w:val="left" w:pos="7307"/>
        </w:tabs>
        <w:jc w:val="both"/>
        <w:rPr>
          <w:sz w:val="28"/>
          <w:szCs w:val="28"/>
        </w:rPr>
      </w:pPr>
      <w:r w:rsidRPr="000D2599">
        <w:rPr>
          <w:sz w:val="28"/>
          <w:szCs w:val="28"/>
        </w:rPr>
        <w:t>Sistēmas pārzinis nodrošina attiecīgās sistēmas darbībai nepieciešamos informācijas un tehniskos resursus, kas atbalsta informācijas apriti, izmantojot savietotāju, kā arī atbild par sistēmas uzturēšanu un drošību, ievērojot šo noteikumu 23. punktu.</w:t>
      </w:r>
    </w:p>
    <w:p w14:paraId="54B06979" w14:textId="77777777" w:rsidR="00670BC6" w:rsidRPr="000D2599" w:rsidRDefault="00670BC6" w:rsidP="00670BC6">
      <w:pPr>
        <w:pStyle w:val="ListParagraph"/>
        <w:tabs>
          <w:tab w:val="left" w:pos="7307"/>
        </w:tabs>
        <w:jc w:val="both"/>
        <w:rPr>
          <w:sz w:val="28"/>
          <w:szCs w:val="28"/>
        </w:rPr>
      </w:pPr>
    </w:p>
    <w:p w14:paraId="0ECB2C7D" w14:textId="77777777" w:rsidR="00670BC6" w:rsidRPr="000D2599" w:rsidRDefault="00670BC6" w:rsidP="00670BC6">
      <w:pPr>
        <w:pStyle w:val="ListParagraph"/>
        <w:numPr>
          <w:ilvl w:val="0"/>
          <w:numId w:val="41"/>
        </w:numPr>
        <w:jc w:val="both"/>
        <w:rPr>
          <w:sz w:val="28"/>
          <w:szCs w:val="28"/>
        </w:rPr>
      </w:pPr>
      <w:r w:rsidRPr="000D2599">
        <w:rPr>
          <w:sz w:val="28"/>
          <w:szCs w:val="28"/>
        </w:rPr>
        <w:t xml:space="preserve">Savietotāja pārzinis nodrošina savietotāja darbībai nepieciešamos informācijas un tehniskos resursus, kas atbalsta centralizētu informācijas apriti starp sistēmām, kā arī atbild par savietotāja uzturēšanu un drošību, ievērojot šo noteikumu </w:t>
      </w:r>
      <w:r w:rsidRPr="000D2599">
        <w:fldChar w:fldCharType="begin"/>
      </w:r>
      <w:r w:rsidRPr="000D2599">
        <w:instrText xml:space="preserve"> REF _Ref432591906 \r \h  \* MERGEFORMAT </w:instrText>
      </w:r>
      <w:r w:rsidRPr="000D2599">
        <w:fldChar w:fldCharType="separate"/>
      </w:r>
      <w:r w:rsidR="00AB5789" w:rsidRPr="00AB5789">
        <w:rPr>
          <w:sz w:val="28"/>
          <w:szCs w:val="28"/>
        </w:rPr>
        <w:t>23</w:t>
      </w:r>
      <w:r w:rsidRPr="000D2599">
        <w:fldChar w:fldCharType="end"/>
      </w:r>
      <w:r w:rsidRPr="000D2599">
        <w:rPr>
          <w:sz w:val="28"/>
          <w:szCs w:val="28"/>
        </w:rPr>
        <w:t>. punktu.</w:t>
      </w:r>
    </w:p>
    <w:p w14:paraId="23766F9C" w14:textId="77777777" w:rsidR="00670BC6" w:rsidRPr="000D2599" w:rsidRDefault="00670BC6" w:rsidP="00670BC6">
      <w:pPr>
        <w:pStyle w:val="ListParagraph"/>
        <w:jc w:val="both"/>
        <w:rPr>
          <w:sz w:val="28"/>
          <w:szCs w:val="28"/>
        </w:rPr>
      </w:pPr>
    </w:p>
    <w:p w14:paraId="11A46FFE" w14:textId="77777777" w:rsidR="00670BC6" w:rsidRPr="000D2599" w:rsidRDefault="00670BC6" w:rsidP="00670BC6">
      <w:pPr>
        <w:pStyle w:val="ListParagraph"/>
        <w:numPr>
          <w:ilvl w:val="0"/>
          <w:numId w:val="41"/>
        </w:numPr>
        <w:jc w:val="both"/>
        <w:rPr>
          <w:sz w:val="28"/>
          <w:szCs w:val="28"/>
        </w:rPr>
      </w:pPr>
      <w:bookmarkStart w:id="7" w:name="_Ref427341871"/>
      <w:bookmarkStart w:id="8" w:name="_Ref423029117"/>
      <w:r w:rsidRPr="000D2599">
        <w:rPr>
          <w:sz w:val="28"/>
          <w:szCs w:val="28"/>
        </w:rPr>
        <w:t>Sistēmas pārzinis organizē sadarbību ar savietotāja pārzini, lai nodrošinātu attiecīgās sistēmas pieslēgšanu savietotājam un informācijas vai tehnisko resursu konfigurācijas izmaiņu pārvaldību, kā arī informācijas apriti atbilstoši savietotāja funkcionalitātei vai drošības prasībām.</w:t>
      </w:r>
    </w:p>
    <w:p w14:paraId="6C691F37" w14:textId="77777777" w:rsidR="00670BC6" w:rsidRPr="000D2599" w:rsidRDefault="00670BC6" w:rsidP="00670BC6">
      <w:pPr>
        <w:pStyle w:val="ListParagraph"/>
        <w:jc w:val="both"/>
        <w:rPr>
          <w:sz w:val="28"/>
          <w:szCs w:val="28"/>
        </w:rPr>
      </w:pPr>
    </w:p>
    <w:p w14:paraId="17DF66D0" w14:textId="77777777" w:rsidR="00670BC6" w:rsidRPr="000D2599" w:rsidRDefault="00670BC6" w:rsidP="00670BC6">
      <w:pPr>
        <w:pStyle w:val="FootnoteText"/>
        <w:numPr>
          <w:ilvl w:val="0"/>
          <w:numId w:val="41"/>
        </w:numPr>
        <w:jc w:val="both"/>
        <w:rPr>
          <w:sz w:val="28"/>
          <w:szCs w:val="28"/>
        </w:rPr>
      </w:pPr>
      <w:bookmarkStart w:id="9" w:name="_Ref428784023"/>
      <w:r w:rsidRPr="000D2599">
        <w:rPr>
          <w:sz w:val="28"/>
          <w:szCs w:val="28"/>
        </w:rPr>
        <w:t>Sistēmas pārzinis, sadarbojoties ar savietotāja pārzini, veido un uztur sistēmas saskarni, kas ļauj nodrošināt centralizētu informācijas apriti tiešsaistē ar attiecīgo sistēmu, izmantojot savietotāju.</w:t>
      </w:r>
    </w:p>
    <w:p w14:paraId="7077E757" w14:textId="77777777" w:rsidR="00670BC6" w:rsidRPr="000D2599" w:rsidRDefault="00670BC6" w:rsidP="00670BC6">
      <w:pPr>
        <w:pStyle w:val="FootnoteText"/>
        <w:ind w:left="720"/>
        <w:jc w:val="both"/>
        <w:rPr>
          <w:sz w:val="28"/>
          <w:szCs w:val="28"/>
        </w:rPr>
      </w:pPr>
    </w:p>
    <w:p w14:paraId="42F2F422" w14:textId="77777777" w:rsidR="00670BC6" w:rsidRPr="000D2599" w:rsidRDefault="00670BC6" w:rsidP="00670BC6">
      <w:pPr>
        <w:pStyle w:val="FootnoteText"/>
        <w:numPr>
          <w:ilvl w:val="0"/>
          <w:numId w:val="41"/>
        </w:numPr>
        <w:jc w:val="both"/>
        <w:rPr>
          <w:sz w:val="28"/>
          <w:szCs w:val="28"/>
        </w:rPr>
      </w:pPr>
      <w:r w:rsidRPr="000D2599">
        <w:rPr>
          <w:sz w:val="28"/>
          <w:szCs w:val="28"/>
        </w:rPr>
        <w:t>Savietotāja pārzinis nodrošina sistēmu pārziņiem piekļuvi sistēmas saskarnei atbilstoši tāda sistēmas pārziņa nosacījumiem, kurš veido un uztur attiecīgo saskarni.</w:t>
      </w:r>
    </w:p>
    <w:p w14:paraId="7D8C9C2E" w14:textId="77777777" w:rsidR="00670BC6" w:rsidRPr="000D2599" w:rsidRDefault="00670BC6" w:rsidP="00670BC6">
      <w:pPr>
        <w:pStyle w:val="FootnoteText"/>
        <w:ind w:left="720"/>
        <w:jc w:val="both"/>
        <w:rPr>
          <w:sz w:val="28"/>
          <w:szCs w:val="28"/>
        </w:rPr>
      </w:pPr>
    </w:p>
    <w:p w14:paraId="16509D21" w14:textId="77777777" w:rsidR="00670BC6" w:rsidRPr="000D2599" w:rsidRDefault="00670BC6" w:rsidP="00670BC6">
      <w:pPr>
        <w:pStyle w:val="FootnoteText"/>
        <w:numPr>
          <w:ilvl w:val="0"/>
          <w:numId w:val="41"/>
        </w:numPr>
        <w:jc w:val="both"/>
        <w:rPr>
          <w:sz w:val="28"/>
          <w:szCs w:val="28"/>
        </w:rPr>
      </w:pPr>
      <w:r w:rsidRPr="000D2599">
        <w:rPr>
          <w:sz w:val="28"/>
          <w:szCs w:val="28"/>
        </w:rPr>
        <w:t>Sistēmu pārziņi lieto sistēmas saskarni atbilstoši tāda sistēmas pārziņa noteiktajām lietošanas tiesībām, kurš veido un uztur attiecīgo saskarni.</w:t>
      </w:r>
    </w:p>
    <w:p w14:paraId="2DA8BDC0" w14:textId="77777777" w:rsidR="00670BC6" w:rsidRPr="000D2599" w:rsidRDefault="00670BC6" w:rsidP="00670BC6">
      <w:pPr>
        <w:pStyle w:val="FootnoteText"/>
        <w:ind w:left="720"/>
        <w:jc w:val="both"/>
        <w:rPr>
          <w:sz w:val="28"/>
          <w:szCs w:val="28"/>
        </w:rPr>
      </w:pPr>
    </w:p>
    <w:bookmarkEnd w:id="9"/>
    <w:p w14:paraId="3D844285" w14:textId="77777777" w:rsidR="00670BC6" w:rsidRPr="000D2599" w:rsidRDefault="00670BC6" w:rsidP="00670BC6">
      <w:pPr>
        <w:pStyle w:val="FootnoteText"/>
        <w:numPr>
          <w:ilvl w:val="0"/>
          <w:numId w:val="41"/>
        </w:numPr>
        <w:jc w:val="both"/>
        <w:rPr>
          <w:sz w:val="28"/>
          <w:szCs w:val="28"/>
        </w:rPr>
      </w:pPr>
      <w:r w:rsidRPr="000D2599">
        <w:rPr>
          <w:sz w:val="28"/>
          <w:szCs w:val="28"/>
        </w:rPr>
        <w:t>Sistēmas pārzinis, kas veido un uztur sistēmas saskarni, nosaka piekļuves nosacījumus attiecīgajai saskarnei, kā arī šīs saskarnes lietošanas tiesības, ievērojot informācijas aprites nosacījumus, kuri noteikti normatīvajos aktos vai norādīti šo noteikumu 14. punktā minētajā vienošanās dokumentā.</w:t>
      </w:r>
    </w:p>
    <w:p w14:paraId="15F8C501" w14:textId="77777777" w:rsidR="00670BC6" w:rsidRPr="000D2599" w:rsidRDefault="00670BC6" w:rsidP="00670BC6">
      <w:pPr>
        <w:pStyle w:val="FootnoteText"/>
        <w:ind w:left="720"/>
        <w:jc w:val="both"/>
        <w:rPr>
          <w:sz w:val="28"/>
          <w:szCs w:val="28"/>
        </w:rPr>
      </w:pPr>
    </w:p>
    <w:p w14:paraId="03AA854B" w14:textId="77777777" w:rsidR="00670BC6" w:rsidRPr="000D2599" w:rsidRDefault="00670BC6" w:rsidP="00670BC6">
      <w:pPr>
        <w:pStyle w:val="ListParagraph"/>
        <w:keepNext/>
        <w:numPr>
          <w:ilvl w:val="0"/>
          <w:numId w:val="41"/>
        </w:numPr>
        <w:jc w:val="both"/>
        <w:rPr>
          <w:sz w:val="28"/>
          <w:szCs w:val="28"/>
        </w:rPr>
      </w:pPr>
      <w:r w:rsidRPr="000D2599">
        <w:rPr>
          <w:sz w:val="28"/>
          <w:szCs w:val="28"/>
        </w:rPr>
        <w:lastRenderedPageBreak/>
        <w:t>Sistēmu pārziņi un savietotāja pārzinis, savstarpēji sadarbojoties, nodrošina drošu informācijas apriti starp sistēmām un savietotāju, veicot šādas darbības:</w:t>
      </w:r>
    </w:p>
    <w:p w14:paraId="3FC83E20" w14:textId="77777777" w:rsidR="00670BC6" w:rsidRPr="000D2599" w:rsidRDefault="00670BC6" w:rsidP="00670BC6">
      <w:pPr>
        <w:pStyle w:val="ListParagraph"/>
        <w:keepNext/>
        <w:numPr>
          <w:ilvl w:val="1"/>
          <w:numId w:val="41"/>
        </w:numPr>
        <w:jc w:val="both"/>
        <w:rPr>
          <w:sz w:val="28"/>
          <w:szCs w:val="28"/>
        </w:rPr>
      </w:pPr>
      <w:bookmarkStart w:id="10" w:name="_Ref429920463"/>
      <w:r w:rsidRPr="000D2599">
        <w:rPr>
          <w:sz w:val="28"/>
          <w:szCs w:val="28"/>
        </w:rPr>
        <w:t>sistēmas pārzinis:</w:t>
      </w:r>
      <w:bookmarkEnd w:id="10"/>
    </w:p>
    <w:p w14:paraId="00042E17" w14:textId="77777777" w:rsidR="00670BC6" w:rsidRPr="000D2599" w:rsidRDefault="00670BC6" w:rsidP="00670BC6">
      <w:pPr>
        <w:pStyle w:val="ListParagraph"/>
        <w:numPr>
          <w:ilvl w:val="2"/>
          <w:numId w:val="41"/>
        </w:numPr>
        <w:jc w:val="both"/>
        <w:rPr>
          <w:sz w:val="28"/>
          <w:szCs w:val="28"/>
        </w:rPr>
      </w:pPr>
      <w:bookmarkStart w:id="11" w:name="_Ref429568001"/>
      <w:bookmarkEnd w:id="7"/>
      <w:r w:rsidRPr="000D2599">
        <w:rPr>
          <w:sz w:val="28"/>
          <w:szCs w:val="28"/>
        </w:rPr>
        <w:t>analizē sistēmas darbības auditācijas pierakstus par notikumiem sistēmas darbībā, kuri var ietekmēt drošu informācijas apriti, un informē savietotāja pārzini par šiem notikumiem nekavējoties pēc šo notikumu atklāšanas, kā arī pēc savietotāja pārziņa pieprasījuma nekavējoties sniedz tam attiecīgos auditācijas pierakstus;</w:t>
      </w:r>
      <w:bookmarkEnd w:id="11"/>
    </w:p>
    <w:p w14:paraId="3B68E160" w14:textId="77777777" w:rsidR="00670BC6" w:rsidRPr="000D2599" w:rsidRDefault="00670BC6" w:rsidP="00670BC6">
      <w:pPr>
        <w:pStyle w:val="ListParagraph"/>
        <w:numPr>
          <w:ilvl w:val="2"/>
          <w:numId w:val="41"/>
        </w:numPr>
        <w:jc w:val="both"/>
        <w:rPr>
          <w:sz w:val="28"/>
          <w:szCs w:val="28"/>
        </w:rPr>
      </w:pPr>
      <w:r w:rsidRPr="000D2599">
        <w:rPr>
          <w:sz w:val="28"/>
          <w:szCs w:val="28"/>
        </w:rPr>
        <w:t>analizējot sistēmas drošības riskus, ņem vērā savietotāja darbības ietekmi uz sistēmas drošību un drošu informācijas apriti;</w:t>
      </w:r>
    </w:p>
    <w:p w14:paraId="419B027B" w14:textId="77777777" w:rsidR="00670BC6" w:rsidRPr="000D2599" w:rsidRDefault="00670BC6" w:rsidP="00670BC6">
      <w:pPr>
        <w:pStyle w:val="ListParagraph"/>
        <w:numPr>
          <w:ilvl w:val="2"/>
          <w:numId w:val="41"/>
        </w:numPr>
        <w:jc w:val="both"/>
        <w:rPr>
          <w:sz w:val="28"/>
          <w:szCs w:val="28"/>
        </w:rPr>
      </w:pPr>
      <w:r w:rsidRPr="000D2599">
        <w:rPr>
          <w:sz w:val="28"/>
          <w:szCs w:val="28"/>
        </w:rPr>
        <w:t>plāno tādus sistēmas drošības pasākumus, kas mazina sistēmas darbības ietekmi uz drošu informācijas apriti, kā arī nepieļauj apritē esošās informācijas bojāšanu vai neatļautu apstrādi, vai nonākšanu nepilnvarotu personu rīcībā, izmantojot attiecīgo sistēmu;</w:t>
      </w:r>
    </w:p>
    <w:p w14:paraId="72BB11E1" w14:textId="77777777" w:rsidR="00670BC6" w:rsidRPr="000D2599" w:rsidRDefault="00670BC6" w:rsidP="00670BC6">
      <w:pPr>
        <w:pStyle w:val="ListParagraph"/>
        <w:numPr>
          <w:ilvl w:val="2"/>
          <w:numId w:val="41"/>
        </w:numPr>
        <w:jc w:val="both"/>
        <w:rPr>
          <w:sz w:val="28"/>
          <w:szCs w:val="28"/>
        </w:rPr>
      </w:pPr>
      <w:r w:rsidRPr="000D2599">
        <w:rPr>
          <w:sz w:val="28"/>
          <w:szCs w:val="28"/>
        </w:rPr>
        <w:t>atklājot sistēmas darbības trūkumus vai drošības incidentu, kas var ietekmēt drošu informācijas apriti, nekavējoties informē savietotāja pārzini par šiem trūkumiem vai incidentu, kā arī veic sistēmas drošības pasākumus attiecīgās ietekmes mazināšanai;</w:t>
      </w:r>
    </w:p>
    <w:p w14:paraId="0DA9E5D8" w14:textId="77777777" w:rsidR="00670BC6" w:rsidRPr="000D2599" w:rsidRDefault="00670BC6" w:rsidP="00670BC6">
      <w:pPr>
        <w:pStyle w:val="ListParagraph"/>
        <w:keepNext/>
        <w:numPr>
          <w:ilvl w:val="1"/>
          <w:numId w:val="41"/>
        </w:numPr>
        <w:jc w:val="both"/>
        <w:rPr>
          <w:sz w:val="28"/>
          <w:szCs w:val="28"/>
        </w:rPr>
      </w:pPr>
      <w:bookmarkStart w:id="12" w:name="_Ref427341874"/>
      <w:r w:rsidRPr="000D2599">
        <w:rPr>
          <w:sz w:val="28"/>
          <w:szCs w:val="28"/>
        </w:rPr>
        <w:t>savietotāja pārzinis:</w:t>
      </w:r>
      <w:bookmarkEnd w:id="12"/>
    </w:p>
    <w:p w14:paraId="49E341BF" w14:textId="77777777" w:rsidR="00670BC6" w:rsidRPr="000D2599" w:rsidRDefault="00670BC6" w:rsidP="00670BC6">
      <w:pPr>
        <w:pStyle w:val="ListParagraph"/>
        <w:numPr>
          <w:ilvl w:val="2"/>
          <w:numId w:val="41"/>
        </w:numPr>
        <w:jc w:val="both"/>
        <w:rPr>
          <w:sz w:val="28"/>
          <w:szCs w:val="28"/>
        </w:rPr>
      </w:pPr>
      <w:bookmarkStart w:id="13" w:name="_Ref429917749"/>
      <w:r w:rsidRPr="000D2599">
        <w:rPr>
          <w:sz w:val="28"/>
          <w:szCs w:val="28"/>
        </w:rPr>
        <w:t>analizē savietotāja darbības auditācijas pierakstus par notikumiem savietotāja darbībā, kuri var ietekmēt drošu informācijas apriti, un informē visus sistēmu pārziņus par šiem notikumiem nekavējoties pēc šo notikumu atklāšanas, kā arī pēc sistēmu pārziņu pieprasījuma nekavējoties sniedz tiem attiecīgos auditācijas pierakstus;</w:t>
      </w:r>
    </w:p>
    <w:p w14:paraId="2E5E11A8" w14:textId="77777777" w:rsidR="00670BC6" w:rsidRPr="000D2599" w:rsidRDefault="00670BC6" w:rsidP="00670BC6">
      <w:pPr>
        <w:pStyle w:val="ListParagraph"/>
        <w:numPr>
          <w:ilvl w:val="2"/>
          <w:numId w:val="41"/>
        </w:numPr>
        <w:jc w:val="both"/>
        <w:rPr>
          <w:sz w:val="28"/>
          <w:szCs w:val="28"/>
        </w:rPr>
      </w:pPr>
      <w:r w:rsidRPr="000D2599">
        <w:rPr>
          <w:sz w:val="28"/>
          <w:szCs w:val="28"/>
        </w:rPr>
        <w:t>analizējot savietotāja drošības riskus, ņem vērā sistēmu darbības ietekmi uz savietotāja drošību un drošu informācijas apriti;</w:t>
      </w:r>
    </w:p>
    <w:p w14:paraId="69D828A1" w14:textId="77777777" w:rsidR="00670BC6" w:rsidRPr="000D2599" w:rsidRDefault="00670BC6" w:rsidP="00670BC6">
      <w:pPr>
        <w:pStyle w:val="ListParagraph"/>
        <w:numPr>
          <w:ilvl w:val="2"/>
          <w:numId w:val="41"/>
        </w:numPr>
        <w:jc w:val="both"/>
        <w:rPr>
          <w:sz w:val="28"/>
          <w:szCs w:val="28"/>
        </w:rPr>
      </w:pPr>
      <w:r w:rsidRPr="000D2599">
        <w:rPr>
          <w:sz w:val="28"/>
          <w:szCs w:val="28"/>
        </w:rPr>
        <w:t>plāno tādus savietotāja drošības pasākumus, kas mazina savietotāja darbības ietekmi uz drošu informācijas apriti, kā arī nepieļauj apritē esošās informācijas bojāšanu vai neatļautu apstrādi, vai nonākšanu nepilnvarotu personu rīcībā, izmantojot savietotāju;</w:t>
      </w:r>
    </w:p>
    <w:p w14:paraId="249B9716" w14:textId="77777777" w:rsidR="00670BC6" w:rsidRPr="000D2599" w:rsidRDefault="00670BC6" w:rsidP="00670BC6">
      <w:pPr>
        <w:pStyle w:val="ListParagraph"/>
        <w:numPr>
          <w:ilvl w:val="2"/>
          <w:numId w:val="41"/>
        </w:numPr>
        <w:jc w:val="both"/>
        <w:rPr>
          <w:sz w:val="28"/>
          <w:szCs w:val="28"/>
        </w:rPr>
      </w:pPr>
      <w:r w:rsidRPr="000D2599">
        <w:rPr>
          <w:sz w:val="28"/>
          <w:szCs w:val="28"/>
        </w:rPr>
        <w:t>atklājot savietotāja darbības trūkumus vai drošības incidentu, kas var ietekmēt drošu informācijas apriti, nekavējoties informē visus sistēmu pārziņus par šiem trūkumiem vai incidentu, kā arī veic savietotāja drošības pasākumus attiecīgās ietekmes mazināšanai.</w:t>
      </w:r>
    </w:p>
    <w:p w14:paraId="7FFFDE5C" w14:textId="77777777" w:rsidR="00670BC6" w:rsidRPr="000D2599" w:rsidRDefault="00670BC6" w:rsidP="00670BC6">
      <w:pPr>
        <w:ind w:left="720"/>
        <w:jc w:val="both"/>
        <w:rPr>
          <w:sz w:val="28"/>
          <w:szCs w:val="28"/>
        </w:rPr>
      </w:pPr>
    </w:p>
    <w:p w14:paraId="1602788B" w14:textId="77777777" w:rsidR="00670BC6" w:rsidRPr="000D2599" w:rsidRDefault="00670BC6" w:rsidP="00670BC6">
      <w:pPr>
        <w:pStyle w:val="FootnoteText"/>
        <w:keepNext/>
        <w:numPr>
          <w:ilvl w:val="0"/>
          <w:numId w:val="41"/>
        </w:numPr>
        <w:jc w:val="both"/>
        <w:rPr>
          <w:sz w:val="28"/>
          <w:szCs w:val="28"/>
        </w:rPr>
      </w:pPr>
      <w:bookmarkStart w:id="14" w:name="_Ref432591906"/>
      <w:bookmarkEnd w:id="8"/>
      <w:bookmarkEnd w:id="13"/>
      <w:r w:rsidRPr="000D2599">
        <w:rPr>
          <w:sz w:val="28"/>
          <w:szCs w:val="28"/>
        </w:rPr>
        <w:t>Sistēmas pārzinis un savietotāja pārzinis organizē informācijas apriti, kā arī pārvalda informācijas aprites nodrošināšanai nepieciešamos informācijas un tehniskos resursus, ievērojot šādas prasības:</w:t>
      </w:r>
      <w:bookmarkEnd w:id="14"/>
    </w:p>
    <w:p w14:paraId="77D72F8E" w14:textId="77777777" w:rsidR="00670BC6" w:rsidRPr="000D2599" w:rsidRDefault="00670BC6" w:rsidP="00670BC6">
      <w:pPr>
        <w:pStyle w:val="ListParagraph"/>
        <w:numPr>
          <w:ilvl w:val="1"/>
          <w:numId w:val="41"/>
        </w:numPr>
        <w:jc w:val="both"/>
        <w:rPr>
          <w:sz w:val="28"/>
          <w:szCs w:val="28"/>
        </w:rPr>
      </w:pPr>
      <w:r w:rsidRPr="000D2599">
        <w:rPr>
          <w:sz w:val="28"/>
          <w:szCs w:val="28"/>
        </w:rPr>
        <w:t>vispārējās tehniskās un drošības prasības, kas ir noteiktas normatīvajos aktos par valsts informācijas sistēmām;</w:t>
      </w:r>
    </w:p>
    <w:p w14:paraId="5A0E3899" w14:textId="77777777" w:rsidR="00AB5789" w:rsidRDefault="00AB5789">
      <w:pPr>
        <w:spacing w:after="200" w:line="276" w:lineRule="auto"/>
        <w:rPr>
          <w:sz w:val="28"/>
          <w:szCs w:val="28"/>
        </w:rPr>
      </w:pPr>
      <w:r>
        <w:rPr>
          <w:sz w:val="28"/>
          <w:szCs w:val="28"/>
        </w:rPr>
        <w:br w:type="page"/>
      </w:r>
    </w:p>
    <w:p w14:paraId="15484A3B" w14:textId="5519CE5A" w:rsidR="00670BC6" w:rsidRPr="000D2599" w:rsidRDefault="00670BC6" w:rsidP="00670BC6">
      <w:pPr>
        <w:pStyle w:val="ListParagraph"/>
        <w:numPr>
          <w:ilvl w:val="1"/>
          <w:numId w:val="41"/>
        </w:numPr>
        <w:jc w:val="both"/>
        <w:rPr>
          <w:sz w:val="28"/>
          <w:szCs w:val="28"/>
        </w:rPr>
      </w:pPr>
      <w:r w:rsidRPr="000D2599">
        <w:rPr>
          <w:sz w:val="28"/>
          <w:szCs w:val="28"/>
        </w:rPr>
        <w:lastRenderedPageBreak/>
        <w:t>normatīvajos aktos par informācijas tehnoloģiju drošību noteiktās prasības;</w:t>
      </w:r>
    </w:p>
    <w:p w14:paraId="115485CA" w14:textId="77777777" w:rsidR="00670BC6" w:rsidRPr="000D2599" w:rsidRDefault="00670BC6" w:rsidP="00670BC6">
      <w:pPr>
        <w:pStyle w:val="ListParagraph"/>
        <w:numPr>
          <w:ilvl w:val="1"/>
          <w:numId w:val="41"/>
        </w:numPr>
        <w:jc w:val="both"/>
        <w:rPr>
          <w:sz w:val="28"/>
          <w:szCs w:val="28"/>
        </w:rPr>
      </w:pPr>
      <w:r w:rsidRPr="000D2599">
        <w:rPr>
          <w:sz w:val="28"/>
          <w:szCs w:val="28"/>
        </w:rPr>
        <w:t>normatīvajos aktos par savietotāju un integrēto valsts informācijas sistēmu aizsardzību noteiktās prasības;</w:t>
      </w:r>
    </w:p>
    <w:p w14:paraId="729D4D61" w14:textId="77777777" w:rsidR="00670BC6" w:rsidRPr="000D2599" w:rsidRDefault="00670BC6" w:rsidP="00670BC6">
      <w:pPr>
        <w:pStyle w:val="FootnoteText"/>
        <w:numPr>
          <w:ilvl w:val="1"/>
          <w:numId w:val="41"/>
        </w:numPr>
        <w:jc w:val="both"/>
        <w:rPr>
          <w:sz w:val="28"/>
          <w:szCs w:val="28"/>
        </w:rPr>
      </w:pPr>
      <w:r w:rsidRPr="000D2599">
        <w:rPr>
          <w:sz w:val="28"/>
          <w:szCs w:val="28"/>
        </w:rPr>
        <w:t>normatīvajos aktos par fizisko personu datu aizsardzību noteiktās obligātās tehniskās un organizatoriskās prasības, ja nodrošina tādas informācijas apriti, kas satur fizisko personu datus;</w:t>
      </w:r>
    </w:p>
    <w:p w14:paraId="17AE6885" w14:textId="77777777" w:rsidR="00670BC6" w:rsidRPr="000D2599" w:rsidRDefault="00670BC6" w:rsidP="00670BC6">
      <w:pPr>
        <w:pStyle w:val="FootnoteText"/>
        <w:numPr>
          <w:ilvl w:val="1"/>
          <w:numId w:val="41"/>
        </w:numPr>
        <w:jc w:val="both"/>
        <w:rPr>
          <w:sz w:val="28"/>
          <w:szCs w:val="28"/>
        </w:rPr>
      </w:pPr>
      <w:r w:rsidRPr="000D2599">
        <w:rPr>
          <w:sz w:val="28"/>
          <w:szCs w:val="28"/>
        </w:rPr>
        <w:t>normatīvajos aktos par elektroniskajiem dokumentiem noteiktās prasības, ja nodrošina tādas informācijas apriti, kas ir ietverta elektroniskajos dokumentos;</w:t>
      </w:r>
    </w:p>
    <w:p w14:paraId="18EC678C" w14:textId="77777777" w:rsidR="00670BC6" w:rsidRPr="000D2599" w:rsidRDefault="00670BC6" w:rsidP="00670BC6">
      <w:pPr>
        <w:pStyle w:val="FootnoteText"/>
        <w:numPr>
          <w:ilvl w:val="1"/>
          <w:numId w:val="41"/>
        </w:numPr>
        <w:jc w:val="both"/>
        <w:rPr>
          <w:sz w:val="28"/>
          <w:szCs w:val="28"/>
        </w:rPr>
      </w:pPr>
      <w:r w:rsidRPr="000D2599">
        <w:rPr>
          <w:sz w:val="28"/>
          <w:szCs w:val="28"/>
        </w:rPr>
        <w:t>normatīvajos aktos par ģeotelpiskās informācijas apriti noteiktās prasības, ja nodrošina ģeotelpiskās informācijas apriti;</w:t>
      </w:r>
    </w:p>
    <w:p w14:paraId="404D264C" w14:textId="77777777" w:rsidR="00670BC6" w:rsidRPr="000D2599" w:rsidRDefault="00670BC6" w:rsidP="00670BC6">
      <w:pPr>
        <w:pStyle w:val="FootnoteText"/>
        <w:numPr>
          <w:ilvl w:val="1"/>
          <w:numId w:val="41"/>
        </w:numPr>
        <w:jc w:val="both"/>
        <w:rPr>
          <w:sz w:val="28"/>
          <w:szCs w:val="28"/>
        </w:rPr>
      </w:pPr>
      <w:r w:rsidRPr="000D2599">
        <w:rPr>
          <w:sz w:val="28"/>
          <w:szCs w:val="28"/>
        </w:rPr>
        <w:t>normatīvajos aktos par informācijas dienesta vajadzībām aizsardzību noteiktās prasības, ja nodrošina tādas informācijas apriti, kura saskaņā ar normatīvajiem aktiem par informācijas atklātību ir uzskatāma par informāciju dienesta vajadzībām;</w:t>
      </w:r>
    </w:p>
    <w:p w14:paraId="6AC3138A" w14:textId="77777777" w:rsidR="00670BC6" w:rsidRPr="000D2599" w:rsidRDefault="00670BC6" w:rsidP="00670BC6">
      <w:pPr>
        <w:pStyle w:val="FootnoteText"/>
        <w:numPr>
          <w:ilvl w:val="1"/>
          <w:numId w:val="41"/>
        </w:numPr>
        <w:jc w:val="both"/>
        <w:rPr>
          <w:sz w:val="28"/>
          <w:szCs w:val="28"/>
        </w:rPr>
      </w:pPr>
      <w:r w:rsidRPr="000D2599">
        <w:rPr>
          <w:sz w:val="28"/>
          <w:szCs w:val="28"/>
        </w:rPr>
        <w:t>normatīvajos aktos par valsts noslēpuma objektu aizsardzību noteiktās prasības, ja nodrošina tādas informācijas apriti, kura saskaņā ar normatīvajiem aktiem par valsts noslēpumu ir atzīta par valsts noslēpuma objektu.</w:t>
      </w:r>
    </w:p>
    <w:p w14:paraId="58D17E7B" w14:textId="77777777" w:rsidR="00670BC6" w:rsidRPr="000D2599" w:rsidRDefault="00670BC6" w:rsidP="00670BC6">
      <w:pPr>
        <w:pStyle w:val="ListParagraph"/>
        <w:jc w:val="both"/>
        <w:rPr>
          <w:sz w:val="28"/>
          <w:szCs w:val="28"/>
        </w:rPr>
      </w:pPr>
    </w:p>
    <w:p w14:paraId="77EE1D5B" w14:textId="77777777" w:rsidR="00670BC6" w:rsidRPr="000D2599" w:rsidRDefault="00670BC6" w:rsidP="00670BC6">
      <w:pPr>
        <w:pStyle w:val="ListParagraph"/>
        <w:numPr>
          <w:ilvl w:val="0"/>
          <w:numId w:val="41"/>
        </w:numPr>
        <w:jc w:val="both"/>
        <w:rPr>
          <w:sz w:val="28"/>
          <w:szCs w:val="28"/>
        </w:rPr>
      </w:pPr>
      <w:r w:rsidRPr="000D2599">
        <w:rPr>
          <w:bCs/>
          <w:sz w:val="28"/>
          <w:szCs w:val="28"/>
        </w:rPr>
        <w:t xml:space="preserve">Savietotāja pārzinis organizē un vada savietotāja darbību, </w:t>
      </w:r>
      <w:r w:rsidRPr="000D2599">
        <w:rPr>
          <w:sz w:val="28"/>
          <w:szCs w:val="28"/>
        </w:rPr>
        <w:t>ievērojot šo noteikumu 2.1. apakšnodaļā minētās prasības, kuras attiecas uz jebkuru savietotāja pārzini neatkarīgi no savietotāja darbības jomas.</w:t>
      </w:r>
    </w:p>
    <w:p w14:paraId="04E922C0" w14:textId="77777777" w:rsidR="00670BC6" w:rsidRPr="000D2599" w:rsidRDefault="00670BC6" w:rsidP="00670BC6">
      <w:pPr>
        <w:pStyle w:val="FootnoteText"/>
        <w:ind w:firstLine="720"/>
        <w:jc w:val="both"/>
        <w:rPr>
          <w:sz w:val="28"/>
          <w:szCs w:val="28"/>
        </w:rPr>
      </w:pPr>
    </w:p>
    <w:p w14:paraId="7EE6C86F" w14:textId="77777777" w:rsidR="00670BC6" w:rsidRPr="000D2599" w:rsidRDefault="00670BC6" w:rsidP="00670BC6">
      <w:pPr>
        <w:pStyle w:val="FootnoteText"/>
        <w:numPr>
          <w:ilvl w:val="0"/>
          <w:numId w:val="41"/>
        </w:numPr>
        <w:jc w:val="both"/>
        <w:rPr>
          <w:sz w:val="28"/>
          <w:szCs w:val="28"/>
        </w:rPr>
      </w:pPr>
      <w:r w:rsidRPr="000D2599">
        <w:rPr>
          <w:sz w:val="28"/>
          <w:szCs w:val="28"/>
        </w:rPr>
        <w:t>Valsts reģionālās attīstības aģentūra veido un uztur savietotāju, kā arī nodrošina informācijas apriti starp sistēmām, ievērojot šo noteikumu 2.2. apakšnodaļā noteiktās prasības.</w:t>
      </w:r>
    </w:p>
    <w:p w14:paraId="76A43C5D" w14:textId="77777777" w:rsidR="00670BC6" w:rsidRPr="000D2599" w:rsidRDefault="00670BC6" w:rsidP="00670BC6">
      <w:pPr>
        <w:pStyle w:val="FootnoteText"/>
        <w:keepNext/>
        <w:spacing w:before="240" w:after="240"/>
        <w:jc w:val="center"/>
        <w:rPr>
          <w:b/>
          <w:sz w:val="28"/>
          <w:szCs w:val="28"/>
        </w:rPr>
      </w:pPr>
      <w:r w:rsidRPr="000D2599">
        <w:rPr>
          <w:b/>
          <w:sz w:val="28"/>
          <w:szCs w:val="28"/>
        </w:rPr>
        <w:t>2.2. Informācijas aprites nodrošināšana, izmantojot Valsts reģionālās attīstības aģentūras pārziņā esošo savietotāju</w:t>
      </w:r>
    </w:p>
    <w:p w14:paraId="15ACA74F" w14:textId="77777777" w:rsidR="00670BC6" w:rsidRPr="000D2599" w:rsidRDefault="00670BC6" w:rsidP="00670BC6">
      <w:pPr>
        <w:pStyle w:val="FootnoteText"/>
        <w:numPr>
          <w:ilvl w:val="0"/>
          <w:numId w:val="41"/>
        </w:numPr>
        <w:jc w:val="both"/>
        <w:rPr>
          <w:sz w:val="28"/>
          <w:szCs w:val="28"/>
        </w:rPr>
      </w:pPr>
      <w:bookmarkStart w:id="15" w:name="_Ref436820196"/>
      <w:bookmarkStart w:id="16" w:name="_Ref424736286"/>
      <w:bookmarkStart w:id="17" w:name="_Ref428337745"/>
      <w:r w:rsidRPr="000D2599">
        <w:rPr>
          <w:sz w:val="28"/>
          <w:szCs w:val="28"/>
        </w:rPr>
        <w:t>Valsts reģionālās attīstības aģentūra (turpmāk – aģentūra) organizē un vada savietotāja darbību, kas nodrošina informācijas apriti starp sistēmām (ieskaitot sistēmas, kurās iekļauj ģeotelpisko informāciju) jebkurā to darbības jomā neatkarīgi no apritē esošās informācijas izmantošanas mērķa.</w:t>
      </w:r>
    </w:p>
    <w:p w14:paraId="1B9B4E5A" w14:textId="77777777" w:rsidR="00670BC6" w:rsidRPr="000D2599" w:rsidRDefault="00670BC6" w:rsidP="00670BC6">
      <w:pPr>
        <w:pStyle w:val="FootnoteText"/>
        <w:ind w:left="720"/>
        <w:jc w:val="both"/>
        <w:rPr>
          <w:sz w:val="28"/>
          <w:szCs w:val="28"/>
        </w:rPr>
      </w:pPr>
    </w:p>
    <w:p w14:paraId="3019A591" w14:textId="77777777" w:rsidR="00670BC6" w:rsidRPr="000D2599" w:rsidRDefault="00670BC6" w:rsidP="00670BC6">
      <w:pPr>
        <w:pStyle w:val="FootnoteText"/>
        <w:keepNext/>
        <w:numPr>
          <w:ilvl w:val="0"/>
          <w:numId w:val="41"/>
        </w:numPr>
        <w:jc w:val="both"/>
        <w:rPr>
          <w:sz w:val="28"/>
          <w:szCs w:val="28"/>
        </w:rPr>
      </w:pPr>
      <w:r w:rsidRPr="000D2599">
        <w:rPr>
          <w:sz w:val="28"/>
          <w:szCs w:val="28"/>
        </w:rPr>
        <w:t>Izmantojot aģentūras pārziņā esošo savietotāju, sistēmu pārziņi var piekļūt standartizētai informācijas un tehnoloģiju koplietošanas infrastruktūrai (turpmāk – infrastruktūra), kas atbalsta:</w:t>
      </w:r>
      <w:bookmarkEnd w:id="15"/>
    </w:p>
    <w:p w14:paraId="62F18178" w14:textId="77777777" w:rsidR="00670BC6" w:rsidRPr="000D2599" w:rsidRDefault="00670BC6" w:rsidP="00670BC6">
      <w:pPr>
        <w:pStyle w:val="FootnoteText"/>
        <w:numPr>
          <w:ilvl w:val="1"/>
          <w:numId w:val="41"/>
        </w:numPr>
        <w:jc w:val="both"/>
        <w:rPr>
          <w:sz w:val="28"/>
          <w:szCs w:val="28"/>
        </w:rPr>
      </w:pPr>
      <w:r w:rsidRPr="000D2599">
        <w:rPr>
          <w:sz w:val="28"/>
          <w:szCs w:val="28"/>
        </w:rPr>
        <w:t>sistēmās pieejamās informācijas apriti ar tādām sistēmām, kurās iekļauj attiecīgo informāciju, nemainot tās saturu;</w:t>
      </w:r>
    </w:p>
    <w:p w14:paraId="6600B19B" w14:textId="77777777" w:rsidR="00670BC6" w:rsidRPr="000D2599" w:rsidRDefault="00670BC6" w:rsidP="00670BC6">
      <w:pPr>
        <w:pStyle w:val="FootnoteText"/>
        <w:numPr>
          <w:ilvl w:val="1"/>
          <w:numId w:val="41"/>
        </w:numPr>
        <w:jc w:val="both"/>
        <w:rPr>
          <w:sz w:val="28"/>
          <w:szCs w:val="28"/>
        </w:rPr>
      </w:pPr>
      <w:r w:rsidRPr="000D2599">
        <w:rPr>
          <w:sz w:val="28"/>
          <w:szCs w:val="28"/>
        </w:rPr>
        <w:t>sistēmās iekļaujamās informācijas apriti ar tādām sistēmām, kurās aktualizē attiecīgo informāciju;</w:t>
      </w:r>
    </w:p>
    <w:p w14:paraId="43AA7F6B" w14:textId="77777777" w:rsidR="00670BC6" w:rsidRPr="000D2599" w:rsidRDefault="00670BC6" w:rsidP="00670BC6">
      <w:pPr>
        <w:pStyle w:val="FootnoteText"/>
        <w:numPr>
          <w:ilvl w:val="1"/>
          <w:numId w:val="41"/>
        </w:numPr>
        <w:jc w:val="both"/>
        <w:rPr>
          <w:sz w:val="28"/>
          <w:szCs w:val="28"/>
        </w:rPr>
      </w:pPr>
      <w:r w:rsidRPr="000D2599">
        <w:rPr>
          <w:sz w:val="28"/>
          <w:szCs w:val="28"/>
        </w:rPr>
        <w:lastRenderedPageBreak/>
        <w:t>elektronisko dokumentu un ar tiem saistītās informācijas apriti starp sistēmām, kurās uzglabā attiecīgos dokumentus;</w:t>
      </w:r>
    </w:p>
    <w:p w14:paraId="7EE70C3A" w14:textId="77777777" w:rsidR="00670BC6" w:rsidRPr="000D2599" w:rsidRDefault="00670BC6" w:rsidP="00670BC6">
      <w:pPr>
        <w:pStyle w:val="FootnoteText"/>
        <w:numPr>
          <w:ilvl w:val="1"/>
          <w:numId w:val="41"/>
        </w:numPr>
        <w:jc w:val="both"/>
        <w:rPr>
          <w:sz w:val="28"/>
          <w:szCs w:val="28"/>
        </w:rPr>
      </w:pPr>
      <w:r w:rsidRPr="000D2599">
        <w:rPr>
          <w:sz w:val="28"/>
          <w:szCs w:val="28"/>
        </w:rPr>
        <w:t>pakalpojuma sniegšanai nepieciešamās informācijas apriti starp sistēmām, kurās ir pieejama attiecīgā informācija;</w:t>
      </w:r>
    </w:p>
    <w:p w14:paraId="00CCFD8B" w14:textId="77777777" w:rsidR="00670BC6" w:rsidRPr="000D2599" w:rsidRDefault="00670BC6" w:rsidP="00670BC6">
      <w:pPr>
        <w:pStyle w:val="FootnoteText"/>
        <w:numPr>
          <w:ilvl w:val="1"/>
          <w:numId w:val="41"/>
        </w:numPr>
        <w:jc w:val="both"/>
        <w:rPr>
          <w:sz w:val="28"/>
          <w:szCs w:val="28"/>
        </w:rPr>
      </w:pPr>
      <w:bookmarkStart w:id="18" w:name="_Ref434347178"/>
      <w:r w:rsidRPr="000D2599">
        <w:rPr>
          <w:sz w:val="28"/>
          <w:szCs w:val="28"/>
        </w:rPr>
        <w:t>tādas informācijas apriti, kas ļauj attālināti elektroniskā veidā:</w:t>
      </w:r>
      <w:bookmarkEnd w:id="18"/>
    </w:p>
    <w:p w14:paraId="53276356" w14:textId="77777777" w:rsidR="00670BC6" w:rsidRPr="000D2599" w:rsidRDefault="00670BC6" w:rsidP="00670BC6">
      <w:pPr>
        <w:pStyle w:val="FootnoteText"/>
        <w:numPr>
          <w:ilvl w:val="2"/>
          <w:numId w:val="41"/>
        </w:numPr>
        <w:jc w:val="both"/>
        <w:rPr>
          <w:sz w:val="28"/>
          <w:szCs w:val="28"/>
        </w:rPr>
      </w:pPr>
      <w:r w:rsidRPr="000D2599">
        <w:rPr>
          <w:sz w:val="28"/>
          <w:szCs w:val="28"/>
        </w:rPr>
        <w:t>identificēt fizisko personu, kura pieprasa vai saņem pakalpojumu, ja šim pakalpojumam ir noteikti piekļuves vai izmantošanas ierobežojumi;</w:t>
      </w:r>
    </w:p>
    <w:p w14:paraId="291AA9AB" w14:textId="77777777" w:rsidR="00670BC6" w:rsidRPr="000D2599" w:rsidRDefault="00670BC6" w:rsidP="00670BC6">
      <w:pPr>
        <w:pStyle w:val="FootnoteText"/>
        <w:numPr>
          <w:ilvl w:val="2"/>
          <w:numId w:val="41"/>
        </w:numPr>
        <w:jc w:val="both"/>
        <w:rPr>
          <w:sz w:val="28"/>
          <w:szCs w:val="28"/>
        </w:rPr>
      </w:pPr>
      <w:r w:rsidRPr="000D2599">
        <w:rPr>
          <w:sz w:val="28"/>
          <w:szCs w:val="28"/>
        </w:rPr>
        <w:t>pārbaudīt, vai fiziskā persona var pieprasīt vai saņemt pakalpojumu, ja šī pakalpojuma pieprasīšanai vai saņemšanai fiziskajai personai ir nepieciešamas juridiskās personas vai valsts vai pašvaldības institūcijas pārstāvības tiesības vai pilnvarojums;</w:t>
      </w:r>
    </w:p>
    <w:p w14:paraId="7EEBD8BD" w14:textId="3351C447" w:rsidR="00670BC6" w:rsidRPr="000D2599" w:rsidRDefault="00670BC6" w:rsidP="00670BC6">
      <w:pPr>
        <w:pStyle w:val="FootnoteText"/>
        <w:numPr>
          <w:ilvl w:val="2"/>
          <w:numId w:val="41"/>
        </w:numPr>
        <w:jc w:val="both"/>
        <w:rPr>
          <w:sz w:val="28"/>
          <w:szCs w:val="28"/>
        </w:rPr>
      </w:pPr>
      <w:r w:rsidRPr="000D2599">
        <w:rPr>
          <w:sz w:val="28"/>
          <w:szCs w:val="28"/>
        </w:rPr>
        <w:t>pieprasīt fiziskajai vai juridiskajai personai vai valsts vai pašvaldības institūcijai</w:t>
      </w:r>
      <w:r w:rsidRPr="000D2599">
        <w:t xml:space="preserve"> </w:t>
      </w:r>
      <w:r w:rsidR="00F047AB" w:rsidRPr="000D2599">
        <w:rPr>
          <w:sz w:val="28"/>
          <w:szCs w:val="28"/>
        </w:rPr>
        <w:t>pakalpojum</w:t>
      </w:r>
      <w:r w:rsidR="00E27FD0" w:rsidRPr="000D2599">
        <w:rPr>
          <w:sz w:val="28"/>
          <w:szCs w:val="28"/>
        </w:rPr>
        <w:t>a apmaksu</w:t>
      </w:r>
      <w:r w:rsidRPr="000D2599">
        <w:rPr>
          <w:sz w:val="28"/>
          <w:szCs w:val="28"/>
        </w:rPr>
        <w:t>, ja par pakalpojuma sniegšanu ir noteikta maksa, kā arī pārbaudīt attiecīgās personas veikto maksājumu.</w:t>
      </w:r>
    </w:p>
    <w:p w14:paraId="38E6BFC6" w14:textId="77777777" w:rsidR="00670BC6" w:rsidRPr="000D2599" w:rsidRDefault="00670BC6" w:rsidP="00670BC6">
      <w:pPr>
        <w:pStyle w:val="ListParagraph"/>
        <w:rPr>
          <w:sz w:val="28"/>
          <w:szCs w:val="28"/>
        </w:rPr>
      </w:pPr>
    </w:p>
    <w:p w14:paraId="0757E52D" w14:textId="77777777" w:rsidR="00670BC6" w:rsidRPr="000D2599" w:rsidRDefault="00670BC6" w:rsidP="00670BC6">
      <w:pPr>
        <w:pStyle w:val="FootnoteText"/>
        <w:keepNext/>
        <w:numPr>
          <w:ilvl w:val="0"/>
          <w:numId w:val="41"/>
        </w:numPr>
        <w:jc w:val="both"/>
        <w:rPr>
          <w:sz w:val="28"/>
          <w:szCs w:val="28"/>
        </w:rPr>
      </w:pPr>
      <w:r w:rsidRPr="000D2599">
        <w:rPr>
          <w:sz w:val="28"/>
          <w:szCs w:val="28"/>
        </w:rPr>
        <w:t>Aģentūra organizatoriski un tehnoloģiski atbalsta šo noteikumu 27.5. apakšpunktā minētās informācijas apriti, sadarbojoties ar:</w:t>
      </w:r>
    </w:p>
    <w:p w14:paraId="51FFA572" w14:textId="77777777" w:rsidR="00670BC6" w:rsidRPr="000D2599" w:rsidRDefault="00670BC6" w:rsidP="00670BC6">
      <w:pPr>
        <w:pStyle w:val="FootnoteText"/>
        <w:numPr>
          <w:ilvl w:val="1"/>
          <w:numId w:val="41"/>
        </w:numPr>
        <w:jc w:val="both"/>
        <w:rPr>
          <w:sz w:val="28"/>
          <w:szCs w:val="28"/>
        </w:rPr>
      </w:pPr>
      <w:r w:rsidRPr="000D2599">
        <w:rPr>
          <w:sz w:val="28"/>
          <w:szCs w:val="28"/>
        </w:rPr>
        <w:t>identifikācijas pakalpojuma sniedzējiem, kuri izsniedz fiziskajām personām elektroniskās identifikācijas līdzekļus, elektroniski identificē attiecīgās personas un ļauj tiešsaistē iegūt informāciju par šīm personām;</w:t>
      </w:r>
    </w:p>
    <w:p w14:paraId="577AE5CC" w14:textId="77777777" w:rsidR="00670BC6" w:rsidRPr="000D2599" w:rsidRDefault="00670BC6" w:rsidP="00670BC6">
      <w:pPr>
        <w:pStyle w:val="FootnoteText"/>
        <w:numPr>
          <w:ilvl w:val="1"/>
          <w:numId w:val="41"/>
        </w:numPr>
        <w:jc w:val="both"/>
        <w:rPr>
          <w:sz w:val="28"/>
          <w:szCs w:val="28"/>
        </w:rPr>
      </w:pPr>
      <w:r w:rsidRPr="000D2599">
        <w:rPr>
          <w:sz w:val="28"/>
          <w:szCs w:val="28"/>
        </w:rPr>
        <w:t xml:space="preserve">Eiropas valstīs izsniegto elektroniskās identifikācijas līdzekļu savstarpējās atzīšanas un fizisko personu identificēšanas organizatoriskās un tehnoloģiskās pārrobežu sadarbspējas programmas </w:t>
      </w:r>
      <w:r w:rsidRPr="000D2599">
        <w:rPr>
          <w:i/>
          <w:sz w:val="28"/>
          <w:szCs w:val="28"/>
        </w:rPr>
        <w:t>STORK</w:t>
      </w:r>
      <w:r w:rsidRPr="000D2599">
        <w:rPr>
          <w:sz w:val="28"/>
          <w:szCs w:val="28"/>
        </w:rPr>
        <w:t xml:space="preserve"> dalībniekiem;</w:t>
      </w:r>
    </w:p>
    <w:p w14:paraId="20CEA5B8" w14:textId="77777777" w:rsidR="00670BC6" w:rsidRPr="000D2599" w:rsidRDefault="00670BC6" w:rsidP="00670BC6">
      <w:pPr>
        <w:pStyle w:val="FootnoteText"/>
        <w:numPr>
          <w:ilvl w:val="1"/>
          <w:numId w:val="41"/>
        </w:numPr>
        <w:jc w:val="both"/>
        <w:rPr>
          <w:sz w:val="28"/>
          <w:szCs w:val="28"/>
        </w:rPr>
      </w:pPr>
      <w:r w:rsidRPr="000D2599">
        <w:rPr>
          <w:sz w:val="28"/>
          <w:szCs w:val="28"/>
        </w:rPr>
        <w:t>Pilsonības un migrācijas lietu pārvaldi, kas ļauj tiešsaistē piekļūt Iedzīvotāju reģistrā iekļautajai informācijai par fiziskajām personām, lai pārbaudītu to identitāti;</w:t>
      </w:r>
    </w:p>
    <w:p w14:paraId="32B838D2" w14:textId="77777777" w:rsidR="00670BC6" w:rsidRPr="000D2599" w:rsidRDefault="00670BC6" w:rsidP="00670BC6">
      <w:pPr>
        <w:pStyle w:val="FootnoteText"/>
        <w:numPr>
          <w:ilvl w:val="1"/>
          <w:numId w:val="41"/>
        </w:numPr>
        <w:jc w:val="both"/>
        <w:rPr>
          <w:sz w:val="28"/>
          <w:szCs w:val="28"/>
        </w:rPr>
      </w:pPr>
      <w:r w:rsidRPr="000D2599">
        <w:rPr>
          <w:sz w:val="28"/>
          <w:szCs w:val="28"/>
        </w:rPr>
        <w:t>Uzņēmumu reģistru, kas ļauj tiešsaistē piekļūt Uzņēmumu reģistra informācijas sistēmā iekļautajai informācijai par fiziskajām personām, lai pārbaudītu tām piešķirtās tiesības pārstāvēt juridiskās personas;</w:t>
      </w:r>
    </w:p>
    <w:p w14:paraId="606893DF" w14:textId="77777777" w:rsidR="00670BC6" w:rsidRPr="000D2599" w:rsidRDefault="00670BC6" w:rsidP="00670BC6">
      <w:pPr>
        <w:pStyle w:val="FootnoteText"/>
        <w:numPr>
          <w:ilvl w:val="1"/>
          <w:numId w:val="41"/>
        </w:numPr>
        <w:jc w:val="both"/>
        <w:rPr>
          <w:sz w:val="28"/>
          <w:szCs w:val="28"/>
        </w:rPr>
      </w:pPr>
      <w:r w:rsidRPr="000D2599">
        <w:rPr>
          <w:sz w:val="28"/>
          <w:szCs w:val="28"/>
        </w:rPr>
        <w:t>kredītiestādēm, kas ļauj tiešsaistē iegūt informāciju par fizisko vai juridisko personu iesniegtajiem maksājumu uzdevumiem un to izpildi.</w:t>
      </w:r>
    </w:p>
    <w:p w14:paraId="26FDCC12" w14:textId="77777777" w:rsidR="00670BC6" w:rsidRPr="000D2599" w:rsidRDefault="00670BC6" w:rsidP="00670BC6">
      <w:pPr>
        <w:ind w:firstLine="720"/>
        <w:rPr>
          <w:sz w:val="28"/>
          <w:szCs w:val="28"/>
        </w:rPr>
      </w:pPr>
    </w:p>
    <w:p w14:paraId="718AA441" w14:textId="77777777" w:rsidR="00670BC6" w:rsidRPr="000D2599" w:rsidRDefault="00670BC6" w:rsidP="00670BC6">
      <w:pPr>
        <w:pStyle w:val="FootnoteText"/>
        <w:numPr>
          <w:ilvl w:val="0"/>
          <w:numId w:val="41"/>
        </w:numPr>
        <w:jc w:val="both"/>
        <w:rPr>
          <w:sz w:val="28"/>
          <w:szCs w:val="28"/>
        </w:rPr>
      </w:pPr>
      <w:r w:rsidRPr="000D2599">
        <w:rPr>
          <w:sz w:val="28"/>
          <w:szCs w:val="28"/>
        </w:rPr>
        <w:t>Sistēmas pārzinis, kas ir pieņēmis lēmumu nodrošināt informācijas apriti, izmantojot aģentūras pārziņā esošo savietotāju, iesniedz aģentūrā attiecīgu pieteikumu. Aģentūra nosaka pieteikuma veidni un iesniegšanas veidu, kā arī konsultē sistēmas pārzini par pieteikuma veidnes aizpildīšanu.</w:t>
      </w:r>
    </w:p>
    <w:p w14:paraId="6ECC4A05" w14:textId="77777777" w:rsidR="00670BC6" w:rsidRPr="000D2599" w:rsidRDefault="00670BC6" w:rsidP="00670BC6">
      <w:pPr>
        <w:pStyle w:val="FootnoteText"/>
        <w:ind w:left="720"/>
        <w:jc w:val="both"/>
        <w:rPr>
          <w:sz w:val="28"/>
          <w:szCs w:val="28"/>
        </w:rPr>
      </w:pPr>
    </w:p>
    <w:p w14:paraId="2E409E20" w14:textId="77777777" w:rsidR="00670BC6" w:rsidRPr="000D2599" w:rsidRDefault="00670BC6" w:rsidP="00670BC6">
      <w:pPr>
        <w:pStyle w:val="FootnoteText"/>
        <w:numPr>
          <w:ilvl w:val="0"/>
          <w:numId w:val="41"/>
        </w:numPr>
        <w:jc w:val="both"/>
        <w:rPr>
          <w:sz w:val="28"/>
          <w:szCs w:val="28"/>
        </w:rPr>
      </w:pPr>
      <w:r w:rsidRPr="000D2599">
        <w:rPr>
          <w:sz w:val="28"/>
          <w:szCs w:val="28"/>
        </w:rPr>
        <w:t>Aģentūra pieteikuma veidnē norāda attālinātās saziņas līdzekļus, lai nodrošinātu sistēmas pārziņa saziņu ar aģentūru saistībā ar savietotāja izmantošanu. Sistēmu pārziņus, kuri ir iesnieguši pieteikumu, aģentūra informē par izmaiņām, kas saistītas ar attiecīgajiem attālinātās saziņas līdzekļiem, piecu darbdienu laikā pēc šo izmaiņu veikšanas.</w:t>
      </w:r>
    </w:p>
    <w:p w14:paraId="7FFEF249" w14:textId="77777777" w:rsidR="00670BC6" w:rsidRPr="000D2599" w:rsidRDefault="00670BC6" w:rsidP="00670BC6">
      <w:pPr>
        <w:pStyle w:val="ListParagraph"/>
        <w:rPr>
          <w:sz w:val="28"/>
          <w:szCs w:val="28"/>
        </w:rPr>
      </w:pPr>
    </w:p>
    <w:p w14:paraId="72A1D15A" w14:textId="77777777" w:rsidR="00670BC6" w:rsidRPr="000D2599" w:rsidRDefault="00670BC6" w:rsidP="00670BC6">
      <w:pPr>
        <w:pStyle w:val="FootnoteText"/>
        <w:numPr>
          <w:ilvl w:val="0"/>
          <w:numId w:val="41"/>
        </w:numPr>
        <w:jc w:val="both"/>
        <w:rPr>
          <w:sz w:val="28"/>
          <w:szCs w:val="28"/>
        </w:rPr>
      </w:pPr>
      <w:r w:rsidRPr="000D2599">
        <w:rPr>
          <w:sz w:val="28"/>
          <w:szCs w:val="28"/>
        </w:rPr>
        <w:lastRenderedPageBreak/>
        <w:t>Sistēmas pārzinis pieteikumā norāda attālinātās saziņas līdzekļus, lai nodrošinātu aģentūras saziņu ar sistēmas pārzini saistībā ar savietotāja izmantošanu. Sistēmas pārzinis informē aģentūru par izmaiņām, kas saistītas ar attiecīgajiem attālinātās saziņas līdzekļiem, piecu darbdienu laikā pēc šo izmaiņu veikšanas.</w:t>
      </w:r>
    </w:p>
    <w:p w14:paraId="44E96D32" w14:textId="77777777" w:rsidR="00670BC6" w:rsidRPr="000D2599" w:rsidRDefault="00670BC6" w:rsidP="00670BC6">
      <w:pPr>
        <w:pStyle w:val="ListParagraph"/>
        <w:rPr>
          <w:sz w:val="28"/>
          <w:szCs w:val="28"/>
        </w:rPr>
      </w:pPr>
    </w:p>
    <w:p w14:paraId="4A0EE89C" w14:textId="77777777" w:rsidR="00670BC6" w:rsidRPr="000D2599" w:rsidRDefault="00670BC6" w:rsidP="00670BC6">
      <w:pPr>
        <w:pStyle w:val="FootnoteText"/>
        <w:numPr>
          <w:ilvl w:val="0"/>
          <w:numId w:val="41"/>
        </w:numPr>
        <w:jc w:val="both"/>
        <w:rPr>
          <w:sz w:val="28"/>
          <w:szCs w:val="28"/>
        </w:rPr>
      </w:pPr>
      <w:r w:rsidRPr="000D2599">
        <w:rPr>
          <w:sz w:val="28"/>
          <w:szCs w:val="28"/>
        </w:rPr>
        <w:t>Aģentūra 10 darbdienu laikā pēc pieteikuma saņemšanas izvērtē tajā sniegto informāciju un paziņo sistēmas pārzinim par pieteikuma apstiprināšanu vai noraidīšanu, norādot trūkumus, kurus nepieciešams novērst, lai nodrošinātu informācijas apriti, izmantojot aģentūras pārziņā esošo savietotāju. Sistēmas pārzinis var atkārtoti iesniegt pieteikumu pēc aģentūras norādīto trūkumu novēršanas.</w:t>
      </w:r>
    </w:p>
    <w:p w14:paraId="38FE9385" w14:textId="77777777" w:rsidR="00670BC6" w:rsidRPr="000D2599" w:rsidRDefault="00670BC6" w:rsidP="00670BC6">
      <w:pPr>
        <w:pStyle w:val="FootnoteText"/>
        <w:ind w:left="720"/>
        <w:jc w:val="both"/>
        <w:rPr>
          <w:sz w:val="28"/>
          <w:szCs w:val="28"/>
        </w:rPr>
      </w:pPr>
    </w:p>
    <w:p w14:paraId="196E2FE8" w14:textId="77777777" w:rsidR="00670BC6" w:rsidRPr="000D2599" w:rsidRDefault="00670BC6" w:rsidP="00670BC6">
      <w:pPr>
        <w:pStyle w:val="FootnoteText"/>
        <w:keepNext/>
        <w:numPr>
          <w:ilvl w:val="0"/>
          <w:numId w:val="41"/>
        </w:numPr>
        <w:jc w:val="both"/>
        <w:rPr>
          <w:sz w:val="28"/>
          <w:szCs w:val="28"/>
        </w:rPr>
      </w:pPr>
      <w:r w:rsidRPr="000D2599">
        <w:rPr>
          <w:sz w:val="28"/>
          <w:szCs w:val="28"/>
        </w:rPr>
        <w:t>Aģentūra nodrošina sistēmas pārzinim iespēju:</w:t>
      </w:r>
    </w:p>
    <w:p w14:paraId="3330A1E9" w14:textId="77777777" w:rsidR="00670BC6" w:rsidRPr="000D2599" w:rsidRDefault="00670BC6" w:rsidP="00670BC6">
      <w:pPr>
        <w:pStyle w:val="FootnoteText"/>
        <w:keepNext/>
        <w:numPr>
          <w:ilvl w:val="1"/>
          <w:numId w:val="41"/>
        </w:numPr>
        <w:jc w:val="both"/>
        <w:rPr>
          <w:sz w:val="28"/>
          <w:szCs w:val="28"/>
        </w:rPr>
      </w:pPr>
      <w:r w:rsidRPr="000D2599">
        <w:rPr>
          <w:sz w:val="28"/>
          <w:szCs w:val="28"/>
        </w:rPr>
        <w:t>izmitināt infrastruktūrā:</w:t>
      </w:r>
    </w:p>
    <w:p w14:paraId="6BC03E2F" w14:textId="718C0857" w:rsidR="00670BC6" w:rsidRPr="000D2599" w:rsidRDefault="00670BC6" w:rsidP="00670BC6">
      <w:pPr>
        <w:pStyle w:val="FootnoteText"/>
        <w:numPr>
          <w:ilvl w:val="2"/>
          <w:numId w:val="41"/>
        </w:numPr>
        <w:jc w:val="both"/>
        <w:rPr>
          <w:sz w:val="28"/>
          <w:szCs w:val="28"/>
        </w:rPr>
      </w:pPr>
      <w:r w:rsidRPr="000D2599">
        <w:rPr>
          <w:sz w:val="28"/>
          <w:szCs w:val="28"/>
        </w:rPr>
        <w:t xml:space="preserve">tīmekļa </w:t>
      </w:r>
      <w:proofErr w:type="spellStart"/>
      <w:r w:rsidRPr="000D2599">
        <w:rPr>
          <w:sz w:val="28"/>
          <w:szCs w:val="28"/>
        </w:rPr>
        <w:t>pakalpi</w:t>
      </w:r>
      <w:proofErr w:type="spellEnd"/>
      <w:r w:rsidRPr="000D2599">
        <w:rPr>
          <w:sz w:val="28"/>
          <w:szCs w:val="28"/>
        </w:rPr>
        <w:t>, kuras lietošana ļauj nodrošināt attiecīgajā sistēmā iekļaujamās informācijas apriti ar savietotāja palīdzību</w:t>
      </w:r>
      <w:r w:rsidR="00E27FD0" w:rsidRPr="000D2599">
        <w:rPr>
          <w:sz w:val="28"/>
          <w:szCs w:val="28"/>
        </w:rPr>
        <w:t xml:space="preserve"> (turpmāk – </w:t>
      </w:r>
      <w:proofErr w:type="spellStart"/>
      <w:r w:rsidR="00E27FD0" w:rsidRPr="000D2599">
        <w:rPr>
          <w:sz w:val="28"/>
          <w:szCs w:val="28"/>
        </w:rPr>
        <w:t>pakalpe</w:t>
      </w:r>
      <w:proofErr w:type="spellEnd"/>
      <w:r w:rsidR="00E27FD0" w:rsidRPr="000D2599">
        <w:rPr>
          <w:sz w:val="28"/>
          <w:szCs w:val="28"/>
        </w:rPr>
        <w:t>)</w:t>
      </w:r>
      <w:r w:rsidRPr="000D2599">
        <w:rPr>
          <w:sz w:val="28"/>
          <w:szCs w:val="28"/>
        </w:rPr>
        <w:t>;</w:t>
      </w:r>
    </w:p>
    <w:p w14:paraId="491E8969" w14:textId="309E413F" w:rsidR="00670BC6" w:rsidRPr="000D2599" w:rsidRDefault="00670BC6" w:rsidP="00670BC6">
      <w:pPr>
        <w:pStyle w:val="FootnoteText"/>
        <w:numPr>
          <w:ilvl w:val="2"/>
          <w:numId w:val="41"/>
        </w:numPr>
        <w:jc w:val="both"/>
        <w:rPr>
          <w:sz w:val="28"/>
          <w:szCs w:val="28"/>
        </w:rPr>
      </w:pPr>
      <w:r w:rsidRPr="000D2599">
        <w:rPr>
          <w:sz w:val="28"/>
          <w:szCs w:val="28"/>
        </w:rPr>
        <w:t>pakalpojuma lietojumu, kura izmantošana ļauj sniegt attiecīgo pakalpojumu elektroniskā veidā, nodrošinot šā pakalpojuma sniegšanai nepieciešamās informācijas apriti ar savietotāja palīdzību</w:t>
      </w:r>
      <w:r w:rsidR="00E27FD0" w:rsidRPr="000D2599">
        <w:rPr>
          <w:sz w:val="28"/>
          <w:szCs w:val="28"/>
        </w:rPr>
        <w:t xml:space="preserve"> (turpmāk – lietojums)</w:t>
      </w:r>
      <w:r w:rsidRPr="000D2599">
        <w:rPr>
          <w:sz w:val="28"/>
          <w:szCs w:val="28"/>
        </w:rPr>
        <w:t>;</w:t>
      </w:r>
    </w:p>
    <w:p w14:paraId="338A5032" w14:textId="4239DA2A" w:rsidR="00670BC6" w:rsidRPr="000D2599" w:rsidRDefault="00670BC6" w:rsidP="00670BC6">
      <w:pPr>
        <w:pStyle w:val="FootnoteText"/>
        <w:numPr>
          <w:ilvl w:val="1"/>
          <w:numId w:val="41"/>
        </w:numPr>
        <w:jc w:val="both"/>
        <w:rPr>
          <w:sz w:val="28"/>
          <w:szCs w:val="28"/>
        </w:rPr>
      </w:pPr>
      <w:r w:rsidRPr="000D2599">
        <w:rPr>
          <w:sz w:val="28"/>
          <w:szCs w:val="28"/>
        </w:rPr>
        <w:t xml:space="preserve">pārbaudīt savietotāja testa vidē </w:t>
      </w:r>
      <w:proofErr w:type="spellStart"/>
      <w:r w:rsidRPr="000D2599">
        <w:rPr>
          <w:sz w:val="28"/>
          <w:szCs w:val="28"/>
        </w:rPr>
        <w:t>pakalpes</w:t>
      </w:r>
      <w:proofErr w:type="spellEnd"/>
      <w:r w:rsidRPr="000D2599">
        <w:rPr>
          <w:sz w:val="28"/>
          <w:szCs w:val="28"/>
        </w:rPr>
        <w:t xml:space="preserve"> vai lietojuma darbību, kā arī informācijas apriti pirms tās uzsākšanas savietotāja produkcijas vidē;</w:t>
      </w:r>
    </w:p>
    <w:p w14:paraId="5C3359D7" w14:textId="59246C79" w:rsidR="00670BC6" w:rsidRPr="000D2599" w:rsidRDefault="00670BC6" w:rsidP="00670BC6">
      <w:pPr>
        <w:pStyle w:val="FootnoteText"/>
        <w:numPr>
          <w:ilvl w:val="1"/>
          <w:numId w:val="41"/>
        </w:numPr>
        <w:jc w:val="both"/>
        <w:rPr>
          <w:sz w:val="28"/>
          <w:szCs w:val="28"/>
        </w:rPr>
      </w:pPr>
      <w:r w:rsidRPr="000D2599">
        <w:rPr>
          <w:sz w:val="28"/>
          <w:szCs w:val="28"/>
        </w:rPr>
        <w:t xml:space="preserve">lietot infrastruktūras katalogus, kas nepieciešami </w:t>
      </w:r>
      <w:proofErr w:type="spellStart"/>
      <w:r w:rsidRPr="000D2599">
        <w:rPr>
          <w:sz w:val="28"/>
          <w:szCs w:val="28"/>
        </w:rPr>
        <w:t>pakalpju</w:t>
      </w:r>
      <w:proofErr w:type="spellEnd"/>
      <w:r w:rsidRPr="000D2599">
        <w:rPr>
          <w:sz w:val="28"/>
          <w:szCs w:val="28"/>
        </w:rPr>
        <w:t xml:space="preserve"> un citu infrastruktūras resursu uzskaitei un identificēšanai, kā arī šo resursu izmantošanai, lai nodrošinātu informācijas apriti ar savietotāja palīdzību;</w:t>
      </w:r>
    </w:p>
    <w:p w14:paraId="390A787A" w14:textId="77777777" w:rsidR="00670BC6" w:rsidRPr="000D2599" w:rsidRDefault="00670BC6" w:rsidP="00670BC6">
      <w:pPr>
        <w:pStyle w:val="FootnoteText"/>
        <w:numPr>
          <w:ilvl w:val="1"/>
          <w:numId w:val="41"/>
        </w:numPr>
        <w:jc w:val="both"/>
        <w:rPr>
          <w:sz w:val="28"/>
          <w:szCs w:val="28"/>
        </w:rPr>
      </w:pPr>
      <w:r w:rsidRPr="000D2599">
        <w:rPr>
          <w:sz w:val="28"/>
          <w:szCs w:val="28"/>
        </w:rPr>
        <w:t>izmantot virtuālo darbvietu, kurā sistēmas pārziņa pilnvarotie pārstāvji var piedalīties sistēmas pārziņa pakalpojuma sniegšanai nepieciešamās informācijas apritē ar šā pakalpojuma saņēmējiem;</w:t>
      </w:r>
    </w:p>
    <w:p w14:paraId="61BCC552" w14:textId="77777777" w:rsidR="00670BC6" w:rsidRPr="000D2599" w:rsidRDefault="00670BC6" w:rsidP="00670BC6">
      <w:pPr>
        <w:pStyle w:val="FootnoteText"/>
        <w:numPr>
          <w:ilvl w:val="1"/>
          <w:numId w:val="41"/>
        </w:numPr>
        <w:jc w:val="both"/>
        <w:rPr>
          <w:sz w:val="28"/>
          <w:szCs w:val="28"/>
        </w:rPr>
      </w:pPr>
      <w:r w:rsidRPr="000D2599">
        <w:rPr>
          <w:sz w:val="28"/>
          <w:szCs w:val="28"/>
        </w:rPr>
        <w:t>no juridiskajām personām vai valsts vai pašvaldību institūcijām, kuras pilnvaro fiziskās personas pieprasīt vai saņemt pakalpojumus attiecīgās juridiskās personas vai valsts vai pašvaldības institūcijas vārdā, iegūt informāciju par šīm fiziskajām personām un tām piešķirto pilnvarojumu;</w:t>
      </w:r>
    </w:p>
    <w:p w14:paraId="21EAD54D" w14:textId="77777777" w:rsidR="00670BC6" w:rsidRPr="000D2599" w:rsidRDefault="00670BC6" w:rsidP="00670BC6">
      <w:pPr>
        <w:pStyle w:val="FootnoteText"/>
        <w:numPr>
          <w:ilvl w:val="1"/>
          <w:numId w:val="41"/>
        </w:numPr>
        <w:jc w:val="both"/>
        <w:rPr>
          <w:sz w:val="28"/>
          <w:szCs w:val="28"/>
        </w:rPr>
      </w:pPr>
      <w:r w:rsidRPr="000D2599">
        <w:rPr>
          <w:sz w:val="28"/>
          <w:szCs w:val="28"/>
        </w:rPr>
        <w:t>saņemt no pakalpojuma saņēmējiem paziņojumus par konstatētajām nepilnībām pakalpojumā, kura sniegšanai nepieciešamās informācijas aprite ir nodrošināta, izmantojot savietotāju, kā arī apritē esošajā informācijā, kas attiecas uz pakalpojuma saņēmējiem, identificējot fiziskās personas, kuras paziņo par konstatētajām nepilnībām</w:t>
      </w:r>
      <w:bookmarkStart w:id="19" w:name="_Ref438666167"/>
      <w:r w:rsidRPr="000D2599">
        <w:rPr>
          <w:sz w:val="28"/>
          <w:szCs w:val="28"/>
        </w:rPr>
        <w:t>.</w:t>
      </w:r>
      <w:bookmarkEnd w:id="19"/>
    </w:p>
    <w:p w14:paraId="49059DC6" w14:textId="77777777" w:rsidR="00670BC6" w:rsidRPr="000D2599" w:rsidRDefault="00670BC6" w:rsidP="00670BC6">
      <w:pPr>
        <w:pStyle w:val="FootnoteText"/>
        <w:ind w:left="720"/>
        <w:jc w:val="both"/>
        <w:rPr>
          <w:sz w:val="28"/>
          <w:szCs w:val="28"/>
        </w:rPr>
      </w:pPr>
    </w:p>
    <w:p w14:paraId="7782949C" w14:textId="235CF1B4" w:rsidR="00670BC6" w:rsidRPr="000D2599" w:rsidRDefault="00670BC6" w:rsidP="00670BC6">
      <w:pPr>
        <w:pStyle w:val="FootnoteText"/>
        <w:numPr>
          <w:ilvl w:val="0"/>
          <w:numId w:val="41"/>
        </w:numPr>
        <w:jc w:val="both"/>
        <w:rPr>
          <w:sz w:val="28"/>
          <w:szCs w:val="28"/>
        </w:rPr>
      </w:pPr>
      <w:r w:rsidRPr="000D2599">
        <w:rPr>
          <w:sz w:val="28"/>
          <w:szCs w:val="28"/>
        </w:rPr>
        <w:t xml:space="preserve">Sistēmas pārzinis izstrādā un uztur </w:t>
      </w:r>
      <w:proofErr w:type="spellStart"/>
      <w:r w:rsidRPr="000D2599">
        <w:rPr>
          <w:sz w:val="28"/>
          <w:szCs w:val="28"/>
        </w:rPr>
        <w:t>pakalpi</w:t>
      </w:r>
      <w:proofErr w:type="spellEnd"/>
      <w:r w:rsidRPr="000D2599">
        <w:rPr>
          <w:sz w:val="28"/>
          <w:szCs w:val="28"/>
        </w:rPr>
        <w:t>, ievērojot šo noteikumu 18., 19., 20. un 21. punktā minētos nosacījumus. Sistēmas pārzinis izstrādā un uztur lietojumu, sadarbojoties ar aģentūru.</w:t>
      </w:r>
    </w:p>
    <w:p w14:paraId="678C2326" w14:textId="77777777" w:rsidR="00670BC6" w:rsidRPr="000D2599" w:rsidRDefault="00670BC6" w:rsidP="00670BC6">
      <w:pPr>
        <w:pStyle w:val="FootnoteText"/>
        <w:ind w:left="720"/>
        <w:jc w:val="both"/>
        <w:rPr>
          <w:sz w:val="28"/>
          <w:szCs w:val="28"/>
        </w:rPr>
      </w:pPr>
    </w:p>
    <w:p w14:paraId="435641D6" w14:textId="77777777" w:rsidR="00AB5789" w:rsidRDefault="00AB5789">
      <w:pPr>
        <w:spacing w:after="200" w:line="276" w:lineRule="auto"/>
        <w:rPr>
          <w:rFonts w:eastAsia="Calibri"/>
          <w:sz w:val="28"/>
          <w:szCs w:val="28"/>
        </w:rPr>
      </w:pPr>
      <w:r>
        <w:rPr>
          <w:sz w:val="28"/>
          <w:szCs w:val="28"/>
        </w:rPr>
        <w:br w:type="page"/>
      </w:r>
    </w:p>
    <w:p w14:paraId="062D5A06" w14:textId="6E9E209E" w:rsidR="00670BC6" w:rsidRPr="000D2599" w:rsidRDefault="00670BC6" w:rsidP="00670BC6">
      <w:pPr>
        <w:pStyle w:val="FootnoteText"/>
        <w:numPr>
          <w:ilvl w:val="0"/>
          <w:numId w:val="41"/>
        </w:numPr>
        <w:jc w:val="both"/>
        <w:rPr>
          <w:sz w:val="28"/>
          <w:szCs w:val="28"/>
        </w:rPr>
      </w:pPr>
      <w:r w:rsidRPr="000D2599">
        <w:rPr>
          <w:sz w:val="28"/>
          <w:szCs w:val="28"/>
        </w:rPr>
        <w:lastRenderedPageBreak/>
        <w:t xml:space="preserve">Aģentūra izstrādā un uztur </w:t>
      </w:r>
      <w:proofErr w:type="spellStart"/>
      <w:r w:rsidRPr="000D2599">
        <w:rPr>
          <w:sz w:val="28"/>
          <w:szCs w:val="28"/>
        </w:rPr>
        <w:t>pakalpi</w:t>
      </w:r>
      <w:proofErr w:type="spellEnd"/>
      <w:r w:rsidRPr="000D2599">
        <w:rPr>
          <w:sz w:val="28"/>
          <w:szCs w:val="28"/>
        </w:rPr>
        <w:t xml:space="preserve"> vai lietojumu, ja tā organizē informācijas apriti starp sistēmām vai atbild par pakalpojuma sniegšanu saskaņā ar normatīvajiem aktiem </w:t>
      </w:r>
      <w:r w:rsidRPr="000D2599">
        <w:rPr>
          <w:bCs/>
          <w:sz w:val="28"/>
          <w:szCs w:val="28"/>
        </w:rPr>
        <w:t>vai sistēmu pārziņu un aģentūras savstarpējo vienošanos.</w:t>
      </w:r>
    </w:p>
    <w:p w14:paraId="14E35D44" w14:textId="77777777" w:rsidR="00670BC6" w:rsidRPr="000D2599" w:rsidRDefault="00670BC6" w:rsidP="00670BC6">
      <w:pPr>
        <w:pStyle w:val="FootnoteText"/>
        <w:ind w:left="720"/>
        <w:jc w:val="both"/>
        <w:rPr>
          <w:sz w:val="28"/>
          <w:szCs w:val="28"/>
        </w:rPr>
      </w:pPr>
    </w:p>
    <w:p w14:paraId="717DBF4F" w14:textId="77777777" w:rsidR="00670BC6" w:rsidRPr="000D2599" w:rsidRDefault="00670BC6" w:rsidP="00670BC6">
      <w:pPr>
        <w:pStyle w:val="FootnoteText"/>
        <w:keepNext/>
        <w:numPr>
          <w:ilvl w:val="0"/>
          <w:numId w:val="41"/>
        </w:numPr>
        <w:jc w:val="both"/>
        <w:rPr>
          <w:sz w:val="28"/>
          <w:szCs w:val="28"/>
        </w:rPr>
      </w:pPr>
      <w:r w:rsidRPr="000D2599">
        <w:rPr>
          <w:sz w:val="28"/>
          <w:szCs w:val="28"/>
        </w:rPr>
        <w:t xml:space="preserve">Sistēmas pārzinis, kas uztur </w:t>
      </w:r>
      <w:proofErr w:type="spellStart"/>
      <w:r w:rsidRPr="000D2599">
        <w:rPr>
          <w:sz w:val="28"/>
          <w:szCs w:val="28"/>
        </w:rPr>
        <w:t>pakalpi</w:t>
      </w:r>
      <w:proofErr w:type="spellEnd"/>
      <w:r w:rsidRPr="000D2599">
        <w:rPr>
          <w:sz w:val="28"/>
          <w:szCs w:val="28"/>
        </w:rPr>
        <w:t xml:space="preserve"> (turpmāk – </w:t>
      </w:r>
      <w:proofErr w:type="spellStart"/>
      <w:r w:rsidRPr="000D2599">
        <w:rPr>
          <w:sz w:val="28"/>
          <w:szCs w:val="28"/>
        </w:rPr>
        <w:t>pakalpes</w:t>
      </w:r>
      <w:proofErr w:type="spellEnd"/>
      <w:r w:rsidRPr="000D2599">
        <w:rPr>
          <w:sz w:val="28"/>
          <w:szCs w:val="28"/>
        </w:rPr>
        <w:t xml:space="preserve"> turētājs):</w:t>
      </w:r>
    </w:p>
    <w:p w14:paraId="00213017" w14:textId="77777777" w:rsidR="00670BC6" w:rsidRPr="000D2599" w:rsidRDefault="00670BC6" w:rsidP="00670BC6">
      <w:pPr>
        <w:pStyle w:val="FootnoteText"/>
        <w:numPr>
          <w:ilvl w:val="1"/>
          <w:numId w:val="41"/>
        </w:numPr>
        <w:jc w:val="both"/>
        <w:rPr>
          <w:sz w:val="28"/>
          <w:szCs w:val="28"/>
        </w:rPr>
      </w:pPr>
      <w:r w:rsidRPr="000D2599">
        <w:rPr>
          <w:sz w:val="28"/>
          <w:szCs w:val="28"/>
        </w:rPr>
        <w:t xml:space="preserve">nosaka </w:t>
      </w:r>
      <w:proofErr w:type="spellStart"/>
      <w:r w:rsidRPr="000D2599">
        <w:rPr>
          <w:sz w:val="28"/>
          <w:szCs w:val="28"/>
        </w:rPr>
        <w:t>pakalpes</w:t>
      </w:r>
      <w:proofErr w:type="spellEnd"/>
      <w:r w:rsidRPr="000D2599">
        <w:rPr>
          <w:sz w:val="28"/>
          <w:szCs w:val="28"/>
        </w:rPr>
        <w:t xml:space="preserve"> lietošanas tiesības un atļauj citas sistēmas pārzinim pēc tā pieprasījuma lietot </w:t>
      </w:r>
      <w:proofErr w:type="spellStart"/>
      <w:r w:rsidRPr="000D2599">
        <w:rPr>
          <w:sz w:val="28"/>
          <w:szCs w:val="28"/>
        </w:rPr>
        <w:t>pakalpi</w:t>
      </w:r>
      <w:proofErr w:type="spellEnd"/>
      <w:r w:rsidRPr="000D2599">
        <w:rPr>
          <w:sz w:val="28"/>
          <w:szCs w:val="28"/>
        </w:rPr>
        <w:t>, lai nodrošinātu informācijas apriti ar attiecīgo sistēmu;</w:t>
      </w:r>
    </w:p>
    <w:p w14:paraId="143E9589" w14:textId="77777777" w:rsidR="00670BC6" w:rsidRPr="000D2599" w:rsidRDefault="00670BC6" w:rsidP="00670BC6">
      <w:pPr>
        <w:pStyle w:val="FootnoteText"/>
        <w:numPr>
          <w:ilvl w:val="1"/>
          <w:numId w:val="41"/>
        </w:numPr>
        <w:jc w:val="both"/>
        <w:rPr>
          <w:sz w:val="28"/>
          <w:szCs w:val="28"/>
        </w:rPr>
      </w:pPr>
      <w:r w:rsidRPr="000D2599">
        <w:rPr>
          <w:sz w:val="28"/>
          <w:szCs w:val="28"/>
        </w:rPr>
        <w:t xml:space="preserve">nosaka piekļuves nosacījumus </w:t>
      </w:r>
      <w:proofErr w:type="spellStart"/>
      <w:r w:rsidRPr="000D2599">
        <w:rPr>
          <w:sz w:val="28"/>
          <w:szCs w:val="28"/>
        </w:rPr>
        <w:t>pakalpei</w:t>
      </w:r>
      <w:proofErr w:type="spellEnd"/>
      <w:r w:rsidRPr="000D2599">
        <w:rPr>
          <w:sz w:val="28"/>
          <w:szCs w:val="28"/>
        </w:rPr>
        <w:t xml:space="preserve"> un pieprasa aģentūrai nodrošināt sistēmas pārzinim, kuram ir atļauts lietot šo </w:t>
      </w:r>
      <w:proofErr w:type="spellStart"/>
      <w:r w:rsidRPr="000D2599">
        <w:rPr>
          <w:sz w:val="28"/>
          <w:szCs w:val="28"/>
        </w:rPr>
        <w:t>pakalpi</w:t>
      </w:r>
      <w:proofErr w:type="spellEnd"/>
      <w:r w:rsidRPr="000D2599">
        <w:rPr>
          <w:sz w:val="28"/>
          <w:szCs w:val="28"/>
        </w:rPr>
        <w:t xml:space="preserve"> (turpmāk – </w:t>
      </w:r>
      <w:proofErr w:type="spellStart"/>
      <w:r w:rsidRPr="000D2599">
        <w:rPr>
          <w:sz w:val="28"/>
          <w:szCs w:val="28"/>
        </w:rPr>
        <w:t>pakalpes</w:t>
      </w:r>
      <w:proofErr w:type="spellEnd"/>
      <w:r w:rsidRPr="000D2599">
        <w:rPr>
          <w:sz w:val="28"/>
          <w:szCs w:val="28"/>
        </w:rPr>
        <w:t xml:space="preserve"> lietotājs), piekļuvi attiecīgajai </w:t>
      </w:r>
      <w:proofErr w:type="spellStart"/>
      <w:r w:rsidRPr="000D2599">
        <w:rPr>
          <w:sz w:val="28"/>
          <w:szCs w:val="28"/>
        </w:rPr>
        <w:t>pakalpei</w:t>
      </w:r>
      <w:proofErr w:type="spellEnd"/>
      <w:r w:rsidRPr="000D2599">
        <w:rPr>
          <w:sz w:val="28"/>
          <w:szCs w:val="28"/>
        </w:rPr>
        <w:t>, kā arī liegt vai atjaunot šo piekļuvi.</w:t>
      </w:r>
    </w:p>
    <w:p w14:paraId="3FFB5E92" w14:textId="77777777" w:rsidR="00670BC6" w:rsidRPr="000D2599" w:rsidRDefault="00670BC6" w:rsidP="00670BC6">
      <w:pPr>
        <w:pStyle w:val="ListParagraph"/>
        <w:rPr>
          <w:sz w:val="28"/>
          <w:szCs w:val="28"/>
        </w:rPr>
      </w:pPr>
    </w:p>
    <w:p w14:paraId="2967D8EB" w14:textId="36115873" w:rsidR="00670BC6" w:rsidRPr="000D2599" w:rsidRDefault="00670BC6" w:rsidP="00670BC6">
      <w:pPr>
        <w:pStyle w:val="FootnoteText"/>
        <w:numPr>
          <w:ilvl w:val="0"/>
          <w:numId w:val="41"/>
        </w:numPr>
        <w:jc w:val="both"/>
        <w:rPr>
          <w:sz w:val="28"/>
          <w:szCs w:val="28"/>
        </w:rPr>
      </w:pPr>
      <w:r w:rsidRPr="000D2599">
        <w:rPr>
          <w:sz w:val="28"/>
          <w:szCs w:val="28"/>
        </w:rPr>
        <w:t xml:space="preserve">Saņemot no </w:t>
      </w:r>
      <w:proofErr w:type="spellStart"/>
      <w:r w:rsidRPr="000D2599">
        <w:rPr>
          <w:sz w:val="28"/>
          <w:szCs w:val="28"/>
        </w:rPr>
        <w:t>pakalpes</w:t>
      </w:r>
      <w:proofErr w:type="spellEnd"/>
      <w:r w:rsidRPr="000D2599">
        <w:rPr>
          <w:sz w:val="28"/>
          <w:szCs w:val="28"/>
        </w:rPr>
        <w:t xml:space="preserve"> turētāja pieprasījumu nodrošināt, liegt vai atjaunot </w:t>
      </w:r>
      <w:proofErr w:type="spellStart"/>
      <w:r w:rsidRPr="000D2599">
        <w:rPr>
          <w:sz w:val="28"/>
          <w:szCs w:val="28"/>
        </w:rPr>
        <w:t>pakalpes</w:t>
      </w:r>
      <w:proofErr w:type="spellEnd"/>
      <w:r w:rsidRPr="000D2599">
        <w:rPr>
          <w:sz w:val="28"/>
          <w:szCs w:val="28"/>
        </w:rPr>
        <w:t xml:space="preserve"> lietotājam piekļuvi </w:t>
      </w:r>
      <w:r w:rsidR="00E27FD0" w:rsidRPr="000D2599">
        <w:rPr>
          <w:sz w:val="28"/>
          <w:szCs w:val="28"/>
        </w:rPr>
        <w:t>infrastruktūrā izmitinātajai</w:t>
      </w:r>
      <w:r w:rsidRPr="000D2599">
        <w:rPr>
          <w:sz w:val="28"/>
          <w:szCs w:val="28"/>
        </w:rPr>
        <w:t xml:space="preserve"> </w:t>
      </w:r>
      <w:proofErr w:type="spellStart"/>
      <w:r w:rsidRPr="000D2599">
        <w:rPr>
          <w:sz w:val="28"/>
          <w:szCs w:val="28"/>
        </w:rPr>
        <w:t>pakalpei</w:t>
      </w:r>
      <w:proofErr w:type="spellEnd"/>
      <w:r w:rsidRPr="000D2599">
        <w:rPr>
          <w:sz w:val="28"/>
          <w:szCs w:val="28"/>
        </w:rPr>
        <w:t xml:space="preserve">, aģentūra nekavējoties nodrošina </w:t>
      </w:r>
      <w:proofErr w:type="spellStart"/>
      <w:r w:rsidRPr="000D2599">
        <w:rPr>
          <w:sz w:val="28"/>
          <w:szCs w:val="28"/>
        </w:rPr>
        <w:t>pakalpes</w:t>
      </w:r>
      <w:proofErr w:type="spellEnd"/>
      <w:r w:rsidRPr="000D2599">
        <w:rPr>
          <w:sz w:val="28"/>
          <w:szCs w:val="28"/>
        </w:rPr>
        <w:t xml:space="preserve"> lietotājam piekļuvi šai </w:t>
      </w:r>
      <w:proofErr w:type="spellStart"/>
      <w:r w:rsidRPr="000D2599">
        <w:rPr>
          <w:sz w:val="28"/>
          <w:szCs w:val="28"/>
        </w:rPr>
        <w:t>pakalpei</w:t>
      </w:r>
      <w:proofErr w:type="spellEnd"/>
      <w:r w:rsidRPr="000D2599">
        <w:rPr>
          <w:sz w:val="28"/>
          <w:szCs w:val="28"/>
        </w:rPr>
        <w:t xml:space="preserve"> atbilstoši </w:t>
      </w:r>
      <w:proofErr w:type="spellStart"/>
      <w:r w:rsidRPr="000D2599">
        <w:rPr>
          <w:sz w:val="28"/>
          <w:szCs w:val="28"/>
        </w:rPr>
        <w:t>pakalpes</w:t>
      </w:r>
      <w:proofErr w:type="spellEnd"/>
      <w:r w:rsidRPr="000D2599">
        <w:rPr>
          <w:sz w:val="28"/>
          <w:szCs w:val="28"/>
        </w:rPr>
        <w:t xml:space="preserve"> turētāja norādītajiem </w:t>
      </w:r>
      <w:r w:rsidR="00230913" w:rsidRPr="000D2599">
        <w:rPr>
          <w:sz w:val="28"/>
          <w:szCs w:val="28"/>
        </w:rPr>
        <w:t>piekļuves nosacījumiem</w:t>
      </w:r>
      <w:r w:rsidRPr="000D2599">
        <w:rPr>
          <w:sz w:val="28"/>
          <w:szCs w:val="28"/>
        </w:rPr>
        <w:t xml:space="preserve"> vai arī atbilstoši pieprasījumam liedz vai atjauno </w:t>
      </w:r>
      <w:proofErr w:type="spellStart"/>
      <w:r w:rsidRPr="000D2599">
        <w:rPr>
          <w:sz w:val="28"/>
          <w:szCs w:val="28"/>
        </w:rPr>
        <w:t>pakalpes</w:t>
      </w:r>
      <w:proofErr w:type="spellEnd"/>
      <w:r w:rsidRPr="000D2599">
        <w:rPr>
          <w:sz w:val="28"/>
          <w:szCs w:val="28"/>
        </w:rPr>
        <w:t xml:space="preserve"> lietotājam piekļuvi šai </w:t>
      </w:r>
      <w:proofErr w:type="spellStart"/>
      <w:r w:rsidRPr="000D2599">
        <w:rPr>
          <w:sz w:val="28"/>
          <w:szCs w:val="28"/>
        </w:rPr>
        <w:t>pakalpei</w:t>
      </w:r>
      <w:proofErr w:type="spellEnd"/>
      <w:r w:rsidRPr="000D2599">
        <w:rPr>
          <w:sz w:val="28"/>
          <w:szCs w:val="28"/>
        </w:rPr>
        <w:t xml:space="preserve">, kā arī paziņo par to </w:t>
      </w:r>
      <w:proofErr w:type="spellStart"/>
      <w:r w:rsidRPr="000D2599">
        <w:rPr>
          <w:sz w:val="28"/>
          <w:szCs w:val="28"/>
        </w:rPr>
        <w:t>pakalpes</w:t>
      </w:r>
      <w:proofErr w:type="spellEnd"/>
      <w:r w:rsidRPr="000D2599">
        <w:rPr>
          <w:sz w:val="28"/>
          <w:szCs w:val="28"/>
        </w:rPr>
        <w:t xml:space="preserve"> turētājam un </w:t>
      </w:r>
      <w:proofErr w:type="spellStart"/>
      <w:r w:rsidRPr="000D2599">
        <w:rPr>
          <w:sz w:val="28"/>
          <w:szCs w:val="28"/>
        </w:rPr>
        <w:t>pakalpes</w:t>
      </w:r>
      <w:proofErr w:type="spellEnd"/>
      <w:r w:rsidRPr="000D2599">
        <w:rPr>
          <w:sz w:val="28"/>
          <w:szCs w:val="28"/>
        </w:rPr>
        <w:t xml:space="preserve"> lietotājam.</w:t>
      </w:r>
    </w:p>
    <w:p w14:paraId="0FF97F2C" w14:textId="77777777" w:rsidR="00670BC6" w:rsidRPr="000D2599" w:rsidRDefault="00670BC6" w:rsidP="00670BC6">
      <w:pPr>
        <w:pStyle w:val="FootnoteText"/>
        <w:ind w:left="720"/>
        <w:jc w:val="both"/>
        <w:rPr>
          <w:sz w:val="28"/>
          <w:szCs w:val="28"/>
        </w:rPr>
      </w:pPr>
    </w:p>
    <w:p w14:paraId="71907F9E" w14:textId="77777777" w:rsidR="00670BC6" w:rsidRPr="000D2599" w:rsidRDefault="00670BC6" w:rsidP="00670BC6">
      <w:pPr>
        <w:pStyle w:val="FootnoteText"/>
        <w:keepNext/>
        <w:numPr>
          <w:ilvl w:val="0"/>
          <w:numId w:val="41"/>
        </w:numPr>
        <w:jc w:val="both"/>
        <w:rPr>
          <w:sz w:val="28"/>
          <w:szCs w:val="28"/>
        </w:rPr>
      </w:pPr>
      <w:r w:rsidRPr="000D2599">
        <w:rPr>
          <w:sz w:val="28"/>
          <w:szCs w:val="28"/>
        </w:rPr>
        <w:t xml:space="preserve">Veicot vai plānojot </w:t>
      </w:r>
      <w:proofErr w:type="spellStart"/>
      <w:r w:rsidRPr="000D2599">
        <w:rPr>
          <w:sz w:val="28"/>
          <w:szCs w:val="28"/>
        </w:rPr>
        <w:t>pakalpē</w:t>
      </w:r>
      <w:proofErr w:type="spellEnd"/>
      <w:r w:rsidRPr="000D2599">
        <w:rPr>
          <w:sz w:val="28"/>
          <w:szCs w:val="28"/>
        </w:rPr>
        <w:t xml:space="preserve"> izmaiņas, kas ietekmē informācijas apriti, </w:t>
      </w:r>
      <w:proofErr w:type="spellStart"/>
      <w:r w:rsidRPr="000D2599">
        <w:rPr>
          <w:sz w:val="28"/>
          <w:szCs w:val="28"/>
        </w:rPr>
        <w:t>pakalpes</w:t>
      </w:r>
      <w:proofErr w:type="spellEnd"/>
      <w:r w:rsidRPr="000D2599">
        <w:rPr>
          <w:sz w:val="28"/>
          <w:szCs w:val="28"/>
        </w:rPr>
        <w:t xml:space="preserve"> turētājs:</w:t>
      </w:r>
    </w:p>
    <w:p w14:paraId="4F7CB8EC" w14:textId="77777777" w:rsidR="00670BC6" w:rsidRPr="000D2599" w:rsidRDefault="00670BC6" w:rsidP="00670BC6">
      <w:pPr>
        <w:pStyle w:val="FootnoteText"/>
        <w:numPr>
          <w:ilvl w:val="1"/>
          <w:numId w:val="41"/>
        </w:numPr>
        <w:jc w:val="both"/>
        <w:rPr>
          <w:sz w:val="28"/>
          <w:szCs w:val="28"/>
        </w:rPr>
      </w:pPr>
      <w:bookmarkStart w:id="20" w:name="_Ref438140379"/>
      <w:r w:rsidRPr="000D2599">
        <w:rPr>
          <w:sz w:val="28"/>
          <w:szCs w:val="28"/>
        </w:rPr>
        <w:t>informē aģentūru par veicamajām vai plānotajām izmaiņām vismaz trīs mēnešus pirms šo izmaiņu ieviešanas;</w:t>
      </w:r>
      <w:bookmarkEnd w:id="20"/>
    </w:p>
    <w:p w14:paraId="7ECF1E8E" w14:textId="77777777" w:rsidR="00670BC6" w:rsidRPr="000D2599" w:rsidRDefault="00670BC6" w:rsidP="00670BC6">
      <w:pPr>
        <w:pStyle w:val="FootnoteText"/>
        <w:numPr>
          <w:ilvl w:val="1"/>
          <w:numId w:val="41"/>
        </w:numPr>
        <w:jc w:val="both"/>
        <w:rPr>
          <w:sz w:val="28"/>
          <w:szCs w:val="28"/>
        </w:rPr>
      </w:pPr>
      <w:r w:rsidRPr="000D2599">
        <w:rPr>
          <w:sz w:val="28"/>
          <w:szCs w:val="28"/>
        </w:rPr>
        <w:t xml:space="preserve">nodrošina visiem </w:t>
      </w:r>
      <w:proofErr w:type="spellStart"/>
      <w:r w:rsidRPr="000D2599">
        <w:rPr>
          <w:sz w:val="28"/>
          <w:szCs w:val="28"/>
        </w:rPr>
        <w:t>pakalpes</w:t>
      </w:r>
      <w:proofErr w:type="spellEnd"/>
      <w:r w:rsidRPr="000D2599">
        <w:rPr>
          <w:sz w:val="28"/>
          <w:szCs w:val="28"/>
        </w:rPr>
        <w:t xml:space="preserve"> lietotājiem iespēju pārbaudīt informācijas apriti atbilstoši veicamajām izmaiņām vismaz trīs mēnešus pirms šo izmaiņu ieviešanas;</w:t>
      </w:r>
    </w:p>
    <w:p w14:paraId="6AD43235" w14:textId="77777777" w:rsidR="00670BC6" w:rsidRPr="000D2599" w:rsidRDefault="00670BC6" w:rsidP="00670BC6">
      <w:pPr>
        <w:pStyle w:val="FootnoteText"/>
        <w:numPr>
          <w:ilvl w:val="1"/>
          <w:numId w:val="41"/>
        </w:numPr>
        <w:jc w:val="both"/>
        <w:rPr>
          <w:sz w:val="28"/>
          <w:szCs w:val="28"/>
        </w:rPr>
      </w:pPr>
      <w:r w:rsidRPr="000D2599">
        <w:rPr>
          <w:sz w:val="28"/>
          <w:szCs w:val="28"/>
        </w:rPr>
        <w:t xml:space="preserve">var uzturēt </w:t>
      </w:r>
      <w:proofErr w:type="spellStart"/>
      <w:r w:rsidRPr="000D2599">
        <w:rPr>
          <w:sz w:val="28"/>
          <w:szCs w:val="28"/>
        </w:rPr>
        <w:t>pakalpes</w:t>
      </w:r>
      <w:proofErr w:type="spellEnd"/>
      <w:r w:rsidRPr="000D2599">
        <w:rPr>
          <w:sz w:val="28"/>
          <w:szCs w:val="28"/>
        </w:rPr>
        <w:t xml:space="preserve"> darbību, kas ļauj </w:t>
      </w:r>
      <w:proofErr w:type="spellStart"/>
      <w:r w:rsidRPr="000D2599">
        <w:rPr>
          <w:sz w:val="28"/>
          <w:szCs w:val="28"/>
        </w:rPr>
        <w:t>pakalpes</w:t>
      </w:r>
      <w:proofErr w:type="spellEnd"/>
      <w:r w:rsidRPr="000D2599">
        <w:rPr>
          <w:sz w:val="28"/>
          <w:szCs w:val="28"/>
        </w:rPr>
        <w:t xml:space="preserve"> lietotājiem turpināt pirms izmaiņu veikšanas nodrošināto informācijas apriti, vienojoties par šīs darbības uzturēšanu ar visiem </w:t>
      </w:r>
      <w:proofErr w:type="spellStart"/>
      <w:r w:rsidRPr="000D2599">
        <w:rPr>
          <w:sz w:val="28"/>
          <w:szCs w:val="28"/>
        </w:rPr>
        <w:t>pakalpes</w:t>
      </w:r>
      <w:proofErr w:type="spellEnd"/>
      <w:r w:rsidRPr="000D2599">
        <w:rPr>
          <w:sz w:val="28"/>
          <w:szCs w:val="28"/>
        </w:rPr>
        <w:t xml:space="preserve"> lietotājiem, ja tas neietekmē drošu informācijas apriti vai attiecīgā informācijas aprite nav izbeidzama saskaņā ar normatīvajiem aktiem vai sistēmu pārziņu savstarpējo vienošanos.</w:t>
      </w:r>
    </w:p>
    <w:p w14:paraId="69970892" w14:textId="77777777" w:rsidR="00670BC6" w:rsidRPr="000D2599" w:rsidRDefault="00670BC6" w:rsidP="00670BC6">
      <w:pPr>
        <w:pStyle w:val="ListParagraph"/>
        <w:rPr>
          <w:sz w:val="28"/>
          <w:szCs w:val="28"/>
        </w:rPr>
      </w:pPr>
    </w:p>
    <w:p w14:paraId="6230C9D7" w14:textId="77777777" w:rsidR="00670BC6" w:rsidRPr="000D2599" w:rsidRDefault="00670BC6" w:rsidP="00670BC6">
      <w:pPr>
        <w:pStyle w:val="FootnoteText"/>
        <w:numPr>
          <w:ilvl w:val="0"/>
          <w:numId w:val="41"/>
        </w:numPr>
        <w:jc w:val="both"/>
        <w:rPr>
          <w:sz w:val="28"/>
          <w:szCs w:val="28"/>
        </w:rPr>
      </w:pPr>
      <w:r w:rsidRPr="000D2599">
        <w:rPr>
          <w:sz w:val="28"/>
          <w:szCs w:val="28"/>
        </w:rPr>
        <w:t xml:space="preserve">Saņemot no </w:t>
      </w:r>
      <w:proofErr w:type="spellStart"/>
      <w:r w:rsidRPr="000D2599">
        <w:rPr>
          <w:sz w:val="28"/>
          <w:szCs w:val="28"/>
        </w:rPr>
        <w:t>pakalpes</w:t>
      </w:r>
      <w:proofErr w:type="spellEnd"/>
      <w:r w:rsidRPr="000D2599">
        <w:rPr>
          <w:sz w:val="28"/>
          <w:szCs w:val="28"/>
        </w:rPr>
        <w:t xml:space="preserve"> turētāja informāciju atbilstoši šo noteikumu 38.1. apakšpunktam, aģentūra nekavējoties sniedz attiecīgo informāciju visiem </w:t>
      </w:r>
      <w:proofErr w:type="spellStart"/>
      <w:r w:rsidRPr="000D2599">
        <w:rPr>
          <w:sz w:val="28"/>
          <w:szCs w:val="28"/>
        </w:rPr>
        <w:t>pakalpes</w:t>
      </w:r>
      <w:proofErr w:type="spellEnd"/>
      <w:r w:rsidRPr="000D2599">
        <w:rPr>
          <w:sz w:val="28"/>
          <w:szCs w:val="28"/>
        </w:rPr>
        <w:t xml:space="preserve"> lietotājiem.</w:t>
      </w:r>
    </w:p>
    <w:p w14:paraId="04BC202A" w14:textId="77777777" w:rsidR="00670BC6" w:rsidRPr="000D2599" w:rsidRDefault="00670BC6" w:rsidP="00670BC6">
      <w:pPr>
        <w:pStyle w:val="ListParagraph"/>
        <w:rPr>
          <w:sz w:val="28"/>
          <w:szCs w:val="28"/>
        </w:rPr>
      </w:pPr>
    </w:p>
    <w:p w14:paraId="402AA3AE" w14:textId="77777777" w:rsidR="00670BC6" w:rsidRPr="000D2599" w:rsidRDefault="00670BC6" w:rsidP="00670BC6">
      <w:pPr>
        <w:pStyle w:val="FootnoteText"/>
        <w:numPr>
          <w:ilvl w:val="0"/>
          <w:numId w:val="41"/>
        </w:numPr>
        <w:jc w:val="both"/>
        <w:rPr>
          <w:sz w:val="28"/>
          <w:szCs w:val="28"/>
        </w:rPr>
      </w:pPr>
      <w:bookmarkStart w:id="21" w:name="_Ref434496070"/>
      <w:r w:rsidRPr="000D2599">
        <w:rPr>
          <w:sz w:val="28"/>
          <w:szCs w:val="28"/>
        </w:rPr>
        <w:t xml:space="preserve">Aģentūra </w:t>
      </w:r>
      <w:bookmarkEnd w:id="21"/>
      <w:r w:rsidRPr="000D2599">
        <w:rPr>
          <w:sz w:val="28"/>
          <w:szCs w:val="28"/>
        </w:rPr>
        <w:t>sniedz sistēmu pārziņiem nepieciešamo konsultatīvo vai tehnoloģisko atbalstu darbdienās no plkst. 8.30 līdz plkst. 17.00.</w:t>
      </w:r>
    </w:p>
    <w:p w14:paraId="3ED61B6F" w14:textId="77777777" w:rsidR="00670BC6" w:rsidRPr="000D2599" w:rsidRDefault="00670BC6" w:rsidP="00670BC6">
      <w:pPr>
        <w:pStyle w:val="FootnoteText"/>
        <w:ind w:left="720"/>
        <w:jc w:val="both"/>
        <w:rPr>
          <w:sz w:val="28"/>
          <w:szCs w:val="28"/>
        </w:rPr>
      </w:pPr>
    </w:p>
    <w:p w14:paraId="36E74745" w14:textId="77777777" w:rsidR="00670BC6" w:rsidRPr="000D2599" w:rsidRDefault="00670BC6" w:rsidP="00670BC6">
      <w:pPr>
        <w:pStyle w:val="FootnoteText"/>
        <w:numPr>
          <w:ilvl w:val="0"/>
          <w:numId w:val="41"/>
        </w:numPr>
        <w:jc w:val="both"/>
        <w:rPr>
          <w:sz w:val="28"/>
          <w:szCs w:val="28"/>
        </w:rPr>
      </w:pPr>
      <w:r w:rsidRPr="000D2599">
        <w:rPr>
          <w:sz w:val="28"/>
          <w:szCs w:val="28"/>
        </w:rPr>
        <w:t>Aģentūra nodrošina un uztur savietotāja darbību nepārtrauktā režīmā, izņemot plānotos un neplānotos pārtraukumus savietotāja darbībā.</w:t>
      </w:r>
    </w:p>
    <w:p w14:paraId="61A5E2A7" w14:textId="77777777" w:rsidR="00670BC6" w:rsidRPr="000D2599" w:rsidRDefault="00670BC6" w:rsidP="00670BC6">
      <w:pPr>
        <w:pStyle w:val="ListParagraph"/>
        <w:rPr>
          <w:sz w:val="28"/>
          <w:szCs w:val="28"/>
        </w:rPr>
      </w:pPr>
    </w:p>
    <w:p w14:paraId="33F51089" w14:textId="77777777" w:rsidR="00670BC6" w:rsidRPr="000D2599" w:rsidRDefault="00670BC6" w:rsidP="00670BC6">
      <w:pPr>
        <w:pStyle w:val="FootnoteText"/>
        <w:numPr>
          <w:ilvl w:val="0"/>
          <w:numId w:val="41"/>
        </w:numPr>
        <w:jc w:val="both"/>
        <w:rPr>
          <w:sz w:val="28"/>
          <w:szCs w:val="28"/>
        </w:rPr>
      </w:pPr>
      <w:r w:rsidRPr="000D2599">
        <w:rPr>
          <w:sz w:val="28"/>
          <w:szCs w:val="28"/>
        </w:rPr>
        <w:lastRenderedPageBreak/>
        <w:t>Aģentūra nodrošina savietotāja pieejamību normatīvajos aktos par savietotāju un integrēto valsts informācijas sistēmu aizsardzību noteiktajā apjomā (gadā) no savietotāja darbības laika, kas ilgst 24 stundas diennaktī.</w:t>
      </w:r>
    </w:p>
    <w:p w14:paraId="5B8838E0" w14:textId="77777777" w:rsidR="00670BC6" w:rsidRPr="000D2599" w:rsidRDefault="00670BC6" w:rsidP="00670BC6">
      <w:pPr>
        <w:pStyle w:val="FootnoteText"/>
        <w:ind w:left="720"/>
        <w:jc w:val="both"/>
        <w:rPr>
          <w:sz w:val="28"/>
          <w:szCs w:val="28"/>
        </w:rPr>
      </w:pPr>
    </w:p>
    <w:p w14:paraId="13FAD2CD" w14:textId="77777777" w:rsidR="00670BC6" w:rsidRPr="000D2599" w:rsidRDefault="00670BC6" w:rsidP="00670BC6">
      <w:pPr>
        <w:pStyle w:val="FootnoteText"/>
        <w:keepNext/>
        <w:numPr>
          <w:ilvl w:val="0"/>
          <w:numId w:val="41"/>
        </w:numPr>
        <w:jc w:val="both"/>
        <w:rPr>
          <w:sz w:val="28"/>
          <w:szCs w:val="28"/>
        </w:rPr>
      </w:pPr>
      <w:r w:rsidRPr="000D2599">
        <w:rPr>
          <w:sz w:val="28"/>
          <w:szCs w:val="28"/>
        </w:rPr>
        <w:t>Veicot vai plānojot savietotājā izmaiņas, kas ietekmē informācijas apriti, aģentūra:</w:t>
      </w:r>
    </w:p>
    <w:p w14:paraId="1875CBC1" w14:textId="77777777" w:rsidR="00670BC6" w:rsidRPr="000D2599" w:rsidRDefault="00670BC6" w:rsidP="00670BC6">
      <w:pPr>
        <w:pStyle w:val="FootnoteText"/>
        <w:numPr>
          <w:ilvl w:val="1"/>
          <w:numId w:val="41"/>
        </w:numPr>
        <w:jc w:val="both"/>
        <w:rPr>
          <w:sz w:val="28"/>
          <w:szCs w:val="28"/>
        </w:rPr>
      </w:pPr>
      <w:r w:rsidRPr="000D2599">
        <w:rPr>
          <w:sz w:val="28"/>
          <w:szCs w:val="28"/>
        </w:rPr>
        <w:t>informē visus sistēmu pārziņus, kuri izmanto savietotāju, par savietotājā veicamajām vai plānotajām izmaiņām vismaz trīs mēnešus pirms šo izmaiņu ieviešanas;</w:t>
      </w:r>
    </w:p>
    <w:p w14:paraId="7A167750" w14:textId="77777777" w:rsidR="00670BC6" w:rsidRPr="000D2599" w:rsidRDefault="00670BC6" w:rsidP="00670BC6">
      <w:pPr>
        <w:pStyle w:val="FootnoteText"/>
        <w:numPr>
          <w:ilvl w:val="1"/>
          <w:numId w:val="41"/>
        </w:numPr>
        <w:jc w:val="both"/>
        <w:rPr>
          <w:sz w:val="28"/>
          <w:szCs w:val="28"/>
        </w:rPr>
      </w:pPr>
      <w:r w:rsidRPr="000D2599">
        <w:rPr>
          <w:sz w:val="28"/>
          <w:szCs w:val="28"/>
        </w:rPr>
        <w:t>nodrošina sistēmu pārziņiem iespēju pārbaudīt informācijas apriti atbilstoši veicamajām izmaiņām, kad ir pabeigta šo izmaiņu testēšana savietotāja testa vidē;</w:t>
      </w:r>
    </w:p>
    <w:p w14:paraId="4AEC2DD9" w14:textId="77777777" w:rsidR="00670BC6" w:rsidRPr="000D2599" w:rsidRDefault="00670BC6" w:rsidP="00670BC6">
      <w:pPr>
        <w:pStyle w:val="FootnoteText"/>
        <w:numPr>
          <w:ilvl w:val="1"/>
          <w:numId w:val="41"/>
        </w:numPr>
        <w:jc w:val="both"/>
        <w:rPr>
          <w:sz w:val="28"/>
          <w:szCs w:val="28"/>
        </w:rPr>
      </w:pPr>
      <w:bookmarkStart w:id="22" w:name="_Ref438138904"/>
      <w:r w:rsidRPr="000D2599">
        <w:rPr>
          <w:sz w:val="28"/>
          <w:szCs w:val="28"/>
        </w:rPr>
        <w:t>uztur savietotāja darbību, kas ļauj sistēmu pārziņiem turpināt pirms izmaiņu veikšanas nodrošināto informācijas apriti, vismaz 12 mēnešus pēc šo izmaiņu ieviešanas, ja tas neietekmē drošu informācijas apriti.</w:t>
      </w:r>
      <w:bookmarkEnd w:id="22"/>
    </w:p>
    <w:p w14:paraId="61A7CC59" w14:textId="77777777" w:rsidR="00670BC6" w:rsidRPr="000D2599" w:rsidRDefault="00670BC6" w:rsidP="00670BC6">
      <w:pPr>
        <w:pStyle w:val="FootnoteText"/>
        <w:ind w:left="720"/>
        <w:jc w:val="both"/>
        <w:rPr>
          <w:sz w:val="28"/>
          <w:szCs w:val="28"/>
        </w:rPr>
      </w:pPr>
    </w:p>
    <w:p w14:paraId="7D576F75" w14:textId="77777777" w:rsidR="00670BC6" w:rsidRPr="000D2599" w:rsidRDefault="00670BC6" w:rsidP="00670BC6">
      <w:pPr>
        <w:pStyle w:val="FootnoteText"/>
        <w:numPr>
          <w:ilvl w:val="0"/>
          <w:numId w:val="41"/>
        </w:numPr>
        <w:jc w:val="both"/>
        <w:rPr>
          <w:sz w:val="28"/>
          <w:szCs w:val="28"/>
        </w:rPr>
      </w:pPr>
      <w:r w:rsidRPr="000D2599">
        <w:rPr>
          <w:sz w:val="28"/>
          <w:szCs w:val="28"/>
        </w:rPr>
        <w:t>Aģentūra drīkst pārtraukt šo noteikumu 43.3. apakšpunktā minētās savietotāja darbības uzturēšanu pirms noteiktā termiņa, ja tam piekrīt visi sistēmu pārziņi, kuri turpina attiecīgo informācijas apriti.</w:t>
      </w:r>
    </w:p>
    <w:p w14:paraId="1E5BE8BF" w14:textId="77777777" w:rsidR="00670BC6" w:rsidRPr="000D2599" w:rsidRDefault="00670BC6" w:rsidP="00670BC6">
      <w:pPr>
        <w:pStyle w:val="ListParagraph"/>
        <w:jc w:val="both"/>
        <w:rPr>
          <w:sz w:val="28"/>
          <w:szCs w:val="28"/>
        </w:rPr>
      </w:pPr>
    </w:p>
    <w:p w14:paraId="46FCA9FF" w14:textId="77777777" w:rsidR="00670BC6" w:rsidRPr="000D2599" w:rsidRDefault="00670BC6" w:rsidP="00670BC6">
      <w:pPr>
        <w:pStyle w:val="FootnoteText"/>
        <w:keepNext/>
        <w:numPr>
          <w:ilvl w:val="0"/>
          <w:numId w:val="41"/>
        </w:numPr>
        <w:jc w:val="both"/>
        <w:rPr>
          <w:sz w:val="28"/>
          <w:szCs w:val="28"/>
        </w:rPr>
      </w:pPr>
      <w:r w:rsidRPr="000D2599">
        <w:rPr>
          <w:sz w:val="28"/>
          <w:szCs w:val="28"/>
        </w:rPr>
        <w:t>Aģentūra informē visus sistēmu pārziņus, kuri izmanto savietotāju, par:</w:t>
      </w:r>
    </w:p>
    <w:p w14:paraId="661287D5" w14:textId="77777777" w:rsidR="00670BC6" w:rsidRPr="000D2599" w:rsidRDefault="00670BC6" w:rsidP="00670BC6">
      <w:pPr>
        <w:pStyle w:val="FootnoteText"/>
        <w:numPr>
          <w:ilvl w:val="1"/>
          <w:numId w:val="41"/>
        </w:numPr>
        <w:jc w:val="both"/>
        <w:rPr>
          <w:sz w:val="28"/>
          <w:szCs w:val="28"/>
        </w:rPr>
      </w:pPr>
      <w:r w:rsidRPr="000D2599">
        <w:rPr>
          <w:sz w:val="28"/>
          <w:szCs w:val="28"/>
        </w:rPr>
        <w:t>plānotajiem darbiem savietotājā vai infrastruktūrā, kas var ietekmēt informācijas apriti, ne vēlāk kā piecas darbdienas pirms šo darbu veikšanas;</w:t>
      </w:r>
    </w:p>
    <w:p w14:paraId="6FF1DB4E" w14:textId="77777777" w:rsidR="00670BC6" w:rsidRPr="000D2599" w:rsidRDefault="00670BC6" w:rsidP="00670BC6">
      <w:pPr>
        <w:pStyle w:val="FootnoteText"/>
        <w:numPr>
          <w:ilvl w:val="1"/>
          <w:numId w:val="41"/>
        </w:numPr>
        <w:jc w:val="both"/>
        <w:rPr>
          <w:sz w:val="28"/>
          <w:szCs w:val="28"/>
        </w:rPr>
      </w:pPr>
      <w:r w:rsidRPr="000D2599">
        <w:rPr>
          <w:sz w:val="28"/>
          <w:szCs w:val="28"/>
        </w:rPr>
        <w:t>plānoto pārtraukumu savietotāja darbībā ne vēlāk kā piecas darbdienas pirms šā pārtraukuma iestāšanās, norādot plānotā pārtraukuma laiku un ilgumu;</w:t>
      </w:r>
    </w:p>
    <w:p w14:paraId="2C7732E0" w14:textId="77777777" w:rsidR="00670BC6" w:rsidRPr="000D2599" w:rsidRDefault="00670BC6" w:rsidP="00670BC6">
      <w:pPr>
        <w:pStyle w:val="FootnoteText"/>
        <w:numPr>
          <w:ilvl w:val="1"/>
          <w:numId w:val="41"/>
        </w:numPr>
        <w:jc w:val="both"/>
        <w:rPr>
          <w:sz w:val="28"/>
          <w:szCs w:val="28"/>
        </w:rPr>
      </w:pPr>
      <w:r w:rsidRPr="000D2599">
        <w:rPr>
          <w:sz w:val="28"/>
          <w:szCs w:val="28"/>
        </w:rPr>
        <w:t>neplānoto pārtraukumu savietotāja darbībā nekavējoties pēc šā pārtraukuma iestāšanās;</w:t>
      </w:r>
    </w:p>
    <w:p w14:paraId="73E798CF" w14:textId="527AF603" w:rsidR="00670BC6" w:rsidRPr="000D2599" w:rsidRDefault="00670BC6" w:rsidP="00670BC6">
      <w:pPr>
        <w:pStyle w:val="FootnoteText"/>
        <w:numPr>
          <w:ilvl w:val="1"/>
          <w:numId w:val="41"/>
        </w:numPr>
        <w:jc w:val="both"/>
        <w:rPr>
          <w:sz w:val="28"/>
          <w:szCs w:val="28"/>
        </w:rPr>
      </w:pPr>
      <w:r w:rsidRPr="000D2599">
        <w:rPr>
          <w:sz w:val="28"/>
          <w:szCs w:val="28"/>
        </w:rPr>
        <w:t xml:space="preserve">traucējumiem informācijas apritē, kuri ir saistīti ar savietotāja vai attiecīgās sistēmas darbību, kā arī </w:t>
      </w:r>
      <w:proofErr w:type="spellStart"/>
      <w:r w:rsidRPr="000D2599">
        <w:rPr>
          <w:sz w:val="28"/>
          <w:szCs w:val="28"/>
        </w:rPr>
        <w:t>pakalpes</w:t>
      </w:r>
      <w:proofErr w:type="spellEnd"/>
      <w:r w:rsidRPr="000D2599">
        <w:rPr>
          <w:sz w:val="28"/>
          <w:szCs w:val="28"/>
        </w:rPr>
        <w:t xml:space="preserve"> vai lietojuma darbību, nekavējoties pēc šo traucējumu atklāšanas.</w:t>
      </w:r>
    </w:p>
    <w:p w14:paraId="16DE2A73" w14:textId="77777777" w:rsidR="00670BC6" w:rsidRPr="000D2599" w:rsidRDefault="00670BC6" w:rsidP="00670BC6">
      <w:pPr>
        <w:pStyle w:val="FootnoteText"/>
        <w:ind w:left="720"/>
        <w:jc w:val="both"/>
        <w:rPr>
          <w:sz w:val="28"/>
          <w:szCs w:val="28"/>
        </w:rPr>
      </w:pPr>
    </w:p>
    <w:p w14:paraId="640F2AF5" w14:textId="77777777" w:rsidR="00670BC6" w:rsidRPr="000D2599" w:rsidRDefault="00670BC6" w:rsidP="00670BC6">
      <w:pPr>
        <w:pStyle w:val="FootnoteText"/>
        <w:numPr>
          <w:ilvl w:val="0"/>
          <w:numId w:val="41"/>
        </w:numPr>
        <w:jc w:val="both"/>
        <w:rPr>
          <w:sz w:val="28"/>
          <w:szCs w:val="28"/>
        </w:rPr>
      </w:pPr>
      <w:r w:rsidRPr="000D2599">
        <w:rPr>
          <w:sz w:val="28"/>
          <w:szCs w:val="28"/>
        </w:rPr>
        <w:t xml:space="preserve">Aģentūra nodrošina sistēmas pārzinim iespēju elektroniski pieprasīt tehniskās problēmas risināšanu, kas saistīta ar informācijas aprites nodrošināšanu ar savietotāja palīdzību, un atbild uz attiecīgo pieprasījumu četru </w:t>
      </w:r>
      <w:proofErr w:type="spellStart"/>
      <w:r w:rsidRPr="000D2599">
        <w:rPr>
          <w:sz w:val="28"/>
          <w:szCs w:val="28"/>
        </w:rPr>
        <w:t>darbstundu</w:t>
      </w:r>
      <w:proofErr w:type="spellEnd"/>
      <w:r w:rsidRPr="000D2599">
        <w:rPr>
          <w:sz w:val="28"/>
          <w:szCs w:val="28"/>
        </w:rPr>
        <w:t xml:space="preserve"> laikā, saskaņojot ar sistēmas pārzini pieteiktās problēmas risināšanas veidu un laiku. Aģentūra atbild uz sistēmas pārziņa pieprasījumu nekavējoties aģentūras darba laikā, ja šajā pieprasījumā norādītā problēma ietekmē drošu informācijas apriti. Aģentūrai ir pienākums informēt sistēmu pārziņus par iespēju ārpus aģentūras darba laika risināt sistēmu pārziņu pieteiktās problēmas, kuras ietekmē drošu informācijas apriti.</w:t>
      </w:r>
    </w:p>
    <w:p w14:paraId="34EFE726" w14:textId="77777777" w:rsidR="00670BC6" w:rsidRPr="000D2599" w:rsidRDefault="00670BC6" w:rsidP="00670BC6">
      <w:pPr>
        <w:pStyle w:val="FootnoteText"/>
        <w:ind w:left="720"/>
        <w:jc w:val="both"/>
        <w:rPr>
          <w:sz w:val="28"/>
          <w:szCs w:val="28"/>
        </w:rPr>
      </w:pPr>
    </w:p>
    <w:p w14:paraId="72837717" w14:textId="77777777" w:rsidR="00670BC6" w:rsidRPr="000D2599" w:rsidRDefault="00670BC6" w:rsidP="00670BC6">
      <w:pPr>
        <w:pStyle w:val="FootnoteText"/>
        <w:keepNext/>
        <w:numPr>
          <w:ilvl w:val="0"/>
          <w:numId w:val="41"/>
        </w:numPr>
        <w:jc w:val="both"/>
        <w:rPr>
          <w:sz w:val="28"/>
          <w:szCs w:val="28"/>
        </w:rPr>
      </w:pPr>
      <w:bookmarkStart w:id="23" w:name="_Ref434416016"/>
      <w:r w:rsidRPr="000D2599">
        <w:rPr>
          <w:sz w:val="28"/>
          <w:szCs w:val="28"/>
        </w:rPr>
        <w:lastRenderedPageBreak/>
        <w:t>Sistēmas pārzinis informē aģentūru par:</w:t>
      </w:r>
      <w:bookmarkEnd w:id="23"/>
    </w:p>
    <w:p w14:paraId="387CA8D7" w14:textId="77777777" w:rsidR="00670BC6" w:rsidRPr="000D2599" w:rsidRDefault="00670BC6" w:rsidP="00670BC6">
      <w:pPr>
        <w:pStyle w:val="FootnoteText"/>
        <w:numPr>
          <w:ilvl w:val="1"/>
          <w:numId w:val="41"/>
        </w:numPr>
        <w:jc w:val="both"/>
        <w:rPr>
          <w:sz w:val="28"/>
          <w:szCs w:val="28"/>
        </w:rPr>
      </w:pPr>
      <w:r w:rsidRPr="000D2599">
        <w:rPr>
          <w:sz w:val="28"/>
          <w:szCs w:val="28"/>
        </w:rPr>
        <w:t>plānotajiem darbiem attiecīgajā sistēmā, kas var ietekmēt informācijas apriti, ne vēlāk kā piecas darbdienas pirms šo darbu veikšanas;</w:t>
      </w:r>
    </w:p>
    <w:p w14:paraId="216600C5" w14:textId="77777777" w:rsidR="00670BC6" w:rsidRPr="000D2599" w:rsidRDefault="00670BC6" w:rsidP="00670BC6">
      <w:pPr>
        <w:pStyle w:val="FootnoteText"/>
        <w:numPr>
          <w:ilvl w:val="1"/>
          <w:numId w:val="41"/>
        </w:numPr>
        <w:jc w:val="both"/>
        <w:rPr>
          <w:sz w:val="28"/>
          <w:szCs w:val="28"/>
        </w:rPr>
      </w:pPr>
      <w:r w:rsidRPr="000D2599">
        <w:rPr>
          <w:sz w:val="28"/>
          <w:szCs w:val="28"/>
        </w:rPr>
        <w:t>plānoto pārtraukumu attiecīgās sistēmas darbībā ne vēlāk kā piecas darbdienas pirms šā pārtraukuma iestāšanās, norādot plānotā pārtraukuma laiku un ilgumu;</w:t>
      </w:r>
    </w:p>
    <w:p w14:paraId="6138560A" w14:textId="77777777" w:rsidR="00670BC6" w:rsidRPr="000D2599" w:rsidRDefault="00670BC6" w:rsidP="00670BC6">
      <w:pPr>
        <w:pStyle w:val="FootnoteText"/>
        <w:numPr>
          <w:ilvl w:val="1"/>
          <w:numId w:val="41"/>
        </w:numPr>
        <w:jc w:val="both"/>
        <w:rPr>
          <w:sz w:val="28"/>
          <w:szCs w:val="28"/>
        </w:rPr>
      </w:pPr>
      <w:r w:rsidRPr="000D2599">
        <w:rPr>
          <w:sz w:val="28"/>
          <w:szCs w:val="28"/>
        </w:rPr>
        <w:t>neplānoto pārtraukumu attiecīgās sistēmas darbībā nekavējoties pēc šā pārtraukuma iestāšanās;</w:t>
      </w:r>
    </w:p>
    <w:p w14:paraId="49499A9E" w14:textId="523CC0CF" w:rsidR="00670BC6" w:rsidRPr="000D2599" w:rsidRDefault="00670BC6" w:rsidP="00670BC6">
      <w:pPr>
        <w:pStyle w:val="FootnoteText"/>
        <w:numPr>
          <w:ilvl w:val="1"/>
          <w:numId w:val="41"/>
        </w:numPr>
        <w:jc w:val="both"/>
        <w:rPr>
          <w:sz w:val="28"/>
          <w:szCs w:val="28"/>
        </w:rPr>
      </w:pPr>
      <w:r w:rsidRPr="000D2599">
        <w:rPr>
          <w:sz w:val="28"/>
          <w:szCs w:val="28"/>
        </w:rPr>
        <w:t xml:space="preserve">traucējumiem informācijas apritē, kuri ir saistīti ar attiecīgās sistēmas vai savietotāja darbību, kā arī </w:t>
      </w:r>
      <w:proofErr w:type="spellStart"/>
      <w:r w:rsidRPr="000D2599">
        <w:rPr>
          <w:sz w:val="28"/>
          <w:szCs w:val="28"/>
        </w:rPr>
        <w:t>pakalpes</w:t>
      </w:r>
      <w:proofErr w:type="spellEnd"/>
      <w:r w:rsidRPr="000D2599">
        <w:rPr>
          <w:sz w:val="28"/>
          <w:szCs w:val="28"/>
        </w:rPr>
        <w:t xml:space="preserve"> vai lietojuma darbību, nekavējoties pēc šo traucējumu atklāšanas.</w:t>
      </w:r>
    </w:p>
    <w:p w14:paraId="27BD8933" w14:textId="77777777" w:rsidR="00670BC6" w:rsidRPr="000D2599" w:rsidRDefault="00670BC6" w:rsidP="00670BC6">
      <w:pPr>
        <w:pStyle w:val="ListParagraph"/>
        <w:rPr>
          <w:sz w:val="28"/>
          <w:szCs w:val="28"/>
        </w:rPr>
      </w:pPr>
    </w:p>
    <w:p w14:paraId="2D452F49" w14:textId="77777777" w:rsidR="00670BC6" w:rsidRPr="000D2599" w:rsidRDefault="00670BC6" w:rsidP="00670BC6">
      <w:pPr>
        <w:pStyle w:val="FootnoteText"/>
        <w:numPr>
          <w:ilvl w:val="0"/>
          <w:numId w:val="41"/>
        </w:numPr>
        <w:jc w:val="both"/>
        <w:rPr>
          <w:sz w:val="28"/>
          <w:szCs w:val="28"/>
        </w:rPr>
      </w:pPr>
      <w:r w:rsidRPr="000D2599">
        <w:rPr>
          <w:sz w:val="28"/>
          <w:szCs w:val="28"/>
        </w:rPr>
        <w:t>Saņemot no sistēmas pārziņa šo noteikumu 47. punktā minēto informāciju, aģentūra nekavējoties par to informē citu sistēmu pārziņus.</w:t>
      </w:r>
    </w:p>
    <w:p w14:paraId="5233E17B" w14:textId="77777777" w:rsidR="00670BC6" w:rsidRPr="000D2599" w:rsidRDefault="00670BC6" w:rsidP="00670BC6">
      <w:pPr>
        <w:pStyle w:val="FootnoteText"/>
        <w:ind w:left="720"/>
        <w:jc w:val="both"/>
        <w:rPr>
          <w:sz w:val="28"/>
          <w:szCs w:val="28"/>
        </w:rPr>
      </w:pPr>
    </w:p>
    <w:p w14:paraId="2B5DFCFB" w14:textId="77777777" w:rsidR="00670BC6" w:rsidRPr="000D2599" w:rsidRDefault="00670BC6" w:rsidP="00670BC6">
      <w:pPr>
        <w:pStyle w:val="FootnoteText"/>
        <w:numPr>
          <w:ilvl w:val="0"/>
          <w:numId w:val="41"/>
        </w:numPr>
        <w:jc w:val="both"/>
        <w:rPr>
          <w:sz w:val="28"/>
          <w:szCs w:val="28"/>
        </w:rPr>
      </w:pPr>
      <w:r w:rsidRPr="000D2599">
        <w:rPr>
          <w:sz w:val="28"/>
          <w:szCs w:val="28"/>
        </w:rPr>
        <w:t xml:space="preserve">Sistēmas pārzinis nodrošina aģentūrai iespēju elektroniski pieprasīt tehniskās problēmas risināšanu, kas saistīta ar informācijas aprites nodrošināšanu ar savietotāja palīdzību, un atbild uz attiecīgo pieprasījumu četru </w:t>
      </w:r>
      <w:proofErr w:type="spellStart"/>
      <w:r w:rsidRPr="000D2599">
        <w:rPr>
          <w:sz w:val="28"/>
          <w:szCs w:val="28"/>
        </w:rPr>
        <w:t>darbstundu</w:t>
      </w:r>
      <w:proofErr w:type="spellEnd"/>
      <w:r w:rsidRPr="000D2599">
        <w:rPr>
          <w:sz w:val="28"/>
          <w:szCs w:val="28"/>
        </w:rPr>
        <w:t xml:space="preserve"> laikā, saskaņojot ar aģentūru pieteiktās problēmas risināšanas veidu un laiku. Sistēmas pārzinis atbild uz aģentūras pieprasījumu nekavējoties sistēmas pārziņa darba laikā, ja šajā pieprasījumā norādītā problēma ietekmē drošu informācijas apriti. Sistēmas pārzinim ir pienākums informēt aģentūru par iespēju ārpus sistēmas pārziņa darba laika risināt aģentūras pieteiktās problēmas, kuras ietekmē drošu informācijas apriti.</w:t>
      </w:r>
    </w:p>
    <w:p w14:paraId="4FBF0618" w14:textId="77777777" w:rsidR="00670BC6" w:rsidRPr="000D2599" w:rsidRDefault="00670BC6" w:rsidP="00670BC6">
      <w:pPr>
        <w:pStyle w:val="FootnoteText"/>
        <w:ind w:left="720"/>
        <w:jc w:val="both"/>
        <w:rPr>
          <w:sz w:val="28"/>
          <w:szCs w:val="28"/>
        </w:rPr>
      </w:pPr>
    </w:p>
    <w:p w14:paraId="6E59A98C" w14:textId="77777777" w:rsidR="00670BC6" w:rsidRPr="000D2599" w:rsidRDefault="00670BC6" w:rsidP="00670BC6">
      <w:pPr>
        <w:pStyle w:val="FootnoteText"/>
        <w:numPr>
          <w:ilvl w:val="0"/>
          <w:numId w:val="41"/>
        </w:numPr>
        <w:jc w:val="both"/>
        <w:rPr>
          <w:sz w:val="28"/>
          <w:szCs w:val="28"/>
        </w:rPr>
      </w:pPr>
      <w:r w:rsidRPr="000D2599">
        <w:rPr>
          <w:sz w:val="28"/>
          <w:szCs w:val="28"/>
        </w:rPr>
        <w:t>Izmantojot aģentūras pārziņā esošo savietotāju, sistēmu pārziņi organizē informācijas apriti starp sistēmām atbilstoši informācijas aprites nosacījumiem, kuri ir noteikti normatīvajos aktos vai norādīti šo noteikumu 14. punktā minētajā vienošanās dokumentā.</w:t>
      </w:r>
    </w:p>
    <w:p w14:paraId="00CA501B" w14:textId="77777777" w:rsidR="00670BC6" w:rsidRPr="000D2599" w:rsidRDefault="00670BC6" w:rsidP="00670BC6">
      <w:pPr>
        <w:pStyle w:val="FootnoteText"/>
        <w:ind w:left="720"/>
        <w:jc w:val="both"/>
        <w:rPr>
          <w:sz w:val="28"/>
          <w:szCs w:val="28"/>
        </w:rPr>
      </w:pPr>
    </w:p>
    <w:p w14:paraId="6C6FD32E" w14:textId="77777777" w:rsidR="00670BC6" w:rsidRPr="000D2599" w:rsidRDefault="00670BC6" w:rsidP="00670BC6">
      <w:pPr>
        <w:pStyle w:val="FootnoteText"/>
        <w:numPr>
          <w:ilvl w:val="0"/>
          <w:numId w:val="41"/>
        </w:numPr>
        <w:jc w:val="both"/>
        <w:rPr>
          <w:sz w:val="28"/>
          <w:szCs w:val="28"/>
        </w:rPr>
      </w:pPr>
      <w:bookmarkStart w:id="24" w:name="_Ref434586820"/>
      <w:r w:rsidRPr="000D2599">
        <w:rPr>
          <w:sz w:val="28"/>
          <w:szCs w:val="28"/>
        </w:rPr>
        <w:t>Aģentūra nodrošina sistēmas pārzinim iespēju publicēt tā noteiktos informācijas aprites nosacījumus par attiecīgajā sistēmā pieejamo informāciju, kuras aprite ir nodrošināta, izmantojot savietotāju, kā arī saņemt piekrišanu ievērot šos nosacījumus no citas sistēmas pārziņa, kas piesakās attiecīgās informācijas aprites nodrošināšanai.</w:t>
      </w:r>
    </w:p>
    <w:p w14:paraId="19056E78" w14:textId="77777777" w:rsidR="00670BC6" w:rsidRPr="000D2599" w:rsidRDefault="00670BC6" w:rsidP="00670BC6">
      <w:pPr>
        <w:pStyle w:val="FootnoteText"/>
        <w:ind w:left="720"/>
        <w:jc w:val="both"/>
        <w:rPr>
          <w:sz w:val="28"/>
          <w:szCs w:val="28"/>
        </w:rPr>
      </w:pPr>
    </w:p>
    <w:bookmarkEnd w:id="24"/>
    <w:p w14:paraId="006BC00C" w14:textId="77777777" w:rsidR="00670BC6" w:rsidRPr="000D2599" w:rsidRDefault="00670BC6" w:rsidP="00670BC6">
      <w:pPr>
        <w:pStyle w:val="FootnoteText"/>
        <w:numPr>
          <w:ilvl w:val="0"/>
          <w:numId w:val="41"/>
        </w:numPr>
        <w:jc w:val="both"/>
        <w:rPr>
          <w:sz w:val="28"/>
          <w:szCs w:val="28"/>
        </w:rPr>
      </w:pPr>
      <w:r w:rsidRPr="000D2599">
        <w:rPr>
          <w:sz w:val="28"/>
          <w:szCs w:val="28"/>
        </w:rPr>
        <w:t>Ja sistēmas pārzinis uzskata par nepieciešamu vienoties ar citu sistēmu pārziņiem par informācijas aprites nosacījumiem, kura ir nodrošināta, izmantojot savietotāju, tas var publicēt šos nosacījumus atbilstoši šo noteikumu 51. punktam.</w:t>
      </w:r>
    </w:p>
    <w:p w14:paraId="40B346A7" w14:textId="77777777" w:rsidR="00670BC6" w:rsidRPr="000D2599" w:rsidRDefault="00670BC6" w:rsidP="00670BC6">
      <w:pPr>
        <w:pStyle w:val="FootnoteText"/>
        <w:ind w:left="720"/>
        <w:jc w:val="both"/>
        <w:rPr>
          <w:sz w:val="28"/>
          <w:szCs w:val="28"/>
        </w:rPr>
      </w:pPr>
    </w:p>
    <w:p w14:paraId="182AB38F" w14:textId="77777777" w:rsidR="00AB5789" w:rsidRDefault="00AB5789">
      <w:pPr>
        <w:spacing w:after="200" w:line="276" w:lineRule="auto"/>
        <w:rPr>
          <w:rFonts w:eastAsia="Calibri"/>
          <w:sz w:val="28"/>
          <w:szCs w:val="28"/>
        </w:rPr>
      </w:pPr>
      <w:r>
        <w:rPr>
          <w:sz w:val="28"/>
          <w:szCs w:val="28"/>
        </w:rPr>
        <w:br w:type="page"/>
      </w:r>
    </w:p>
    <w:p w14:paraId="38AA5AA6" w14:textId="329EFBB2" w:rsidR="00670BC6" w:rsidRPr="000D2599" w:rsidRDefault="00670BC6" w:rsidP="00670BC6">
      <w:pPr>
        <w:pStyle w:val="FootnoteText"/>
        <w:numPr>
          <w:ilvl w:val="0"/>
          <w:numId w:val="41"/>
        </w:numPr>
        <w:jc w:val="both"/>
        <w:rPr>
          <w:sz w:val="28"/>
          <w:szCs w:val="28"/>
        </w:rPr>
      </w:pPr>
      <w:r w:rsidRPr="000D2599">
        <w:rPr>
          <w:sz w:val="28"/>
          <w:szCs w:val="28"/>
        </w:rPr>
        <w:lastRenderedPageBreak/>
        <w:t>Iesniedzot pieteikumu, sistēmas pārzinis piekrīt citas sistēmas pārziņa noteiktajiem informācijas aprites nosacījumiem, kas ir publicēti atbilstoši šo noteikumu 51. punktam, un apņemas tos ievērot, piedaloties attiecīgās informācijas apritē.</w:t>
      </w:r>
    </w:p>
    <w:p w14:paraId="7A645969" w14:textId="77777777" w:rsidR="00670BC6" w:rsidRPr="000D2599" w:rsidRDefault="00670BC6" w:rsidP="00670BC6">
      <w:pPr>
        <w:pStyle w:val="FootnoteText"/>
        <w:ind w:left="720"/>
        <w:jc w:val="both"/>
        <w:rPr>
          <w:sz w:val="28"/>
          <w:szCs w:val="28"/>
        </w:rPr>
      </w:pPr>
    </w:p>
    <w:p w14:paraId="76C6F971" w14:textId="77777777" w:rsidR="00670BC6" w:rsidRPr="000D2599" w:rsidRDefault="00670BC6" w:rsidP="00670BC6">
      <w:pPr>
        <w:pStyle w:val="FootnoteText"/>
        <w:numPr>
          <w:ilvl w:val="0"/>
          <w:numId w:val="41"/>
        </w:numPr>
        <w:jc w:val="both"/>
        <w:rPr>
          <w:sz w:val="28"/>
          <w:szCs w:val="28"/>
        </w:rPr>
      </w:pPr>
      <w:r w:rsidRPr="000D2599">
        <w:rPr>
          <w:sz w:val="28"/>
          <w:szCs w:val="28"/>
        </w:rPr>
        <w:t>Ja, izmantojot aģentūras pārziņā esošo savietotāju, sistēmu pārziņi organizē sistēmās pieejamās ģeotelpiskās informācijas apriti, tie var vienoties, ka, iesniedzot pieteikumu saskaņā ar šo noteikumu 53. punktu, sistēmas pārzinis atbilstoši normatīvajiem aktiem ģeotelpiskās informācijas jomā apliecina, ka ievēros apritē esošo ģeotelpisko datu kopu izmantošanas noteikumus.</w:t>
      </w:r>
    </w:p>
    <w:p w14:paraId="4A5C5E42" w14:textId="77777777" w:rsidR="00670BC6" w:rsidRPr="000D2599" w:rsidRDefault="00670BC6" w:rsidP="00670BC6">
      <w:pPr>
        <w:pStyle w:val="ListParagraph"/>
        <w:rPr>
          <w:sz w:val="28"/>
          <w:szCs w:val="28"/>
        </w:rPr>
      </w:pPr>
    </w:p>
    <w:p w14:paraId="5498EDB5" w14:textId="77777777" w:rsidR="00670BC6" w:rsidRPr="000D2599" w:rsidRDefault="00670BC6" w:rsidP="00670BC6">
      <w:pPr>
        <w:pStyle w:val="FootnoteText"/>
        <w:numPr>
          <w:ilvl w:val="0"/>
          <w:numId w:val="41"/>
        </w:numPr>
        <w:jc w:val="both"/>
        <w:rPr>
          <w:sz w:val="28"/>
          <w:szCs w:val="28"/>
        </w:rPr>
      </w:pPr>
      <w:r w:rsidRPr="000D2599">
        <w:rPr>
          <w:sz w:val="28"/>
          <w:szCs w:val="28"/>
        </w:rPr>
        <w:t>Izmantojot aģentūras pārziņā esošo savietotāju, sistēmu pārziņi lieto infrastruktūru un saņem ar infrastruktūras lietošanu saistīto aģentūras atbalstu, ka arī izstrādā un uztur informācijas aprites nodrošināšanai nepieciešamos risinājumus atbilstoši aģentūras noteiktajiem infrastruktūras lietošanas noteikumiem.</w:t>
      </w:r>
    </w:p>
    <w:p w14:paraId="09E40988" w14:textId="77777777" w:rsidR="00670BC6" w:rsidRPr="000D2599" w:rsidRDefault="00670BC6" w:rsidP="00670BC6">
      <w:pPr>
        <w:pStyle w:val="FootnoteText"/>
        <w:ind w:left="720"/>
        <w:jc w:val="both"/>
        <w:rPr>
          <w:sz w:val="28"/>
          <w:szCs w:val="28"/>
        </w:rPr>
      </w:pPr>
    </w:p>
    <w:p w14:paraId="0C4E528B" w14:textId="77777777" w:rsidR="00670BC6" w:rsidRPr="000D2599" w:rsidRDefault="00670BC6" w:rsidP="00670BC6">
      <w:pPr>
        <w:pStyle w:val="FootnoteText"/>
        <w:keepNext/>
        <w:numPr>
          <w:ilvl w:val="0"/>
          <w:numId w:val="41"/>
        </w:numPr>
        <w:jc w:val="both"/>
        <w:rPr>
          <w:sz w:val="28"/>
          <w:szCs w:val="28"/>
        </w:rPr>
      </w:pPr>
      <w:r w:rsidRPr="000D2599">
        <w:rPr>
          <w:sz w:val="28"/>
          <w:szCs w:val="28"/>
        </w:rPr>
        <w:t>Aģentūra izstrādā un aktualizē infrastruktūras lietošanas noteikumus, ievērojot šo noteikumu 23. punktā minētās prasības, kā arī sistēmu pārziņu sniegtos priekšlikumus. Infrastruktūras lietošanas noteikumos aģentūra ietver:</w:t>
      </w:r>
    </w:p>
    <w:p w14:paraId="33C15173" w14:textId="77777777" w:rsidR="00670BC6" w:rsidRPr="000D2599" w:rsidRDefault="00670BC6" w:rsidP="00670BC6">
      <w:pPr>
        <w:pStyle w:val="FootnoteText"/>
        <w:numPr>
          <w:ilvl w:val="1"/>
          <w:numId w:val="41"/>
        </w:numPr>
        <w:jc w:val="both"/>
        <w:rPr>
          <w:sz w:val="28"/>
          <w:szCs w:val="28"/>
        </w:rPr>
      </w:pPr>
      <w:bookmarkStart w:id="25" w:name="_Ref432680386"/>
      <w:r w:rsidRPr="000D2599">
        <w:rPr>
          <w:sz w:val="28"/>
          <w:szCs w:val="28"/>
        </w:rPr>
        <w:t>organizatoriska rakstura procedūras, nosacījumus vai kārtību, kas saistīta ar infrastruktūras lietošanu un infrastruktūras lietotāju atbalstu;</w:t>
      </w:r>
    </w:p>
    <w:p w14:paraId="1A5E7009" w14:textId="3C5DEF4E" w:rsidR="00670BC6" w:rsidRPr="000D2599" w:rsidRDefault="00670BC6" w:rsidP="00670BC6">
      <w:pPr>
        <w:pStyle w:val="FootnoteText"/>
        <w:numPr>
          <w:ilvl w:val="1"/>
          <w:numId w:val="41"/>
        </w:numPr>
        <w:jc w:val="both"/>
        <w:rPr>
          <w:sz w:val="28"/>
          <w:szCs w:val="28"/>
        </w:rPr>
      </w:pPr>
      <w:bookmarkStart w:id="26" w:name="_Ref434318297"/>
      <w:bookmarkEnd w:id="25"/>
      <w:r w:rsidRPr="000D2599">
        <w:rPr>
          <w:sz w:val="28"/>
          <w:szCs w:val="28"/>
        </w:rPr>
        <w:t xml:space="preserve">tehnoloģiska rakstura prasības, vadlīnijas vai ieteikumus </w:t>
      </w:r>
      <w:proofErr w:type="spellStart"/>
      <w:r w:rsidRPr="000D2599">
        <w:rPr>
          <w:sz w:val="28"/>
          <w:szCs w:val="28"/>
        </w:rPr>
        <w:t>pakalpju</w:t>
      </w:r>
      <w:proofErr w:type="spellEnd"/>
      <w:r w:rsidRPr="000D2599">
        <w:rPr>
          <w:sz w:val="28"/>
          <w:szCs w:val="28"/>
        </w:rPr>
        <w:t xml:space="preserve"> un lietojumu izstrādei un to izmitināšanai un uzturēšanai infrastruktūrā vai citu risinājumu izstrādei un uzturēšanai, kas nepieciešami informācijas aprites nodrošināšanai atbilstoši savietotāja funkcionalitātei vai drošības prasībām.</w:t>
      </w:r>
      <w:bookmarkEnd w:id="26"/>
    </w:p>
    <w:p w14:paraId="33FCD925" w14:textId="77777777" w:rsidR="00670BC6" w:rsidRPr="000D2599" w:rsidRDefault="00670BC6" w:rsidP="00670BC6">
      <w:pPr>
        <w:pStyle w:val="FootnoteText"/>
        <w:ind w:left="720"/>
        <w:jc w:val="both"/>
        <w:rPr>
          <w:sz w:val="28"/>
          <w:szCs w:val="28"/>
        </w:rPr>
      </w:pPr>
    </w:p>
    <w:p w14:paraId="06232C0C" w14:textId="77777777" w:rsidR="00670BC6" w:rsidRPr="000D2599" w:rsidRDefault="00670BC6" w:rsidP="00670BC6">
      <w:pPr>
        <w:pStyle w:val="FootnoteText"/>
        <w:numPr>
          <w:ilvl w:val="0"/>
          <w:numId w:val="41"/>
        </w:numPr>
        <w:jc w:val="both"/>
        <w:rPr>
          <w:sz w:val="28"/>
          <w:szCs w:val="28"/>
        </w:rPr>
      </w:pPr>
      <w:r w:rsidRPr="000D2599">
        <w:rPr>
          <w:sz w:val="28"/>
          <w:szCs w:val="28"/>
        </w:rPr>
        <w:t>Iesniedzot pieteikumu, sistēmas pārzinis piekrīt infrastruktūras lietošanas noteikumiem un apņemas ievērot to aktuālās versijas, nodrošinot informācijas apriti ar savietotāja palīdzību.</w:t>
      </w:r>
    </w:p>
    <w:p w14:paraId="0E5D8667" w14:textId="77777777" w:rsidR="00670BC6" w:rsidRPr="000D2599" w:rsidRDefault="00670BC6" w:rsidP="00670BC6">
      <w:pPr>
        <w:pStyle w:val="FootnoteText"/>
        <w:ind w:left="720"/>
        <w:jc w:val="both"/>
        <w:rPr>
          <w:sz w:val="28"/>
          <w:szCs w:val="28"/>
        </w:rPr>
      </w:pPr>
    </w:p>
    <w:p w14:paraId="34F9E02E" w14:textId="77777777" w:rsidR="00670BC6" w:rsidRPr="000D2599" w:rsidRDefault="00670BC6" w:rsidP="00670BC6">
      <w:pPr>
        <w:pStyle w:val="FootnoteText"/>
        <w:numPr>
          <w:ilvl w:val="0"/>
          <w:numId w:val="41"/>
        </w:numPr>
        <w:jc w:val="both"/>
        <w:rPr>
          <w:sz w:val="28"/>
          <w:szCs w:val="28"/>
        </w:rPr>
      </w:pPr>
      <w:r w:rsidRPr="000D2599">
        <w:rPr>
          <w:sz w:val="28"/>
          <w:szCs w:val="28"/>
        </w:rPr>
        <w:t>Sistēmas pārzinis, kas izmanto aģentūras pārziņā esošo savietotāju, nodrošina, ka visi sistēmas pārziņa pilnvarotie pārstāvji, kam ir piekļuve infrastruktūrai, ievēro infrastruktūras lietošanas noteikumus. Ja sistēmas pārzinis nav nodrošinājis infrastruktūras lietošanas noteikumu ievērošanu, aģentūrai ir tiesības ierobežot vai liegt sistēmas pārziņa pilnvarotajiem pārstāvjiem piekļuvi infrastruktūrai vai atteikt sistēmas pārzinim infrastruktūras lietošanu.</w:t>
      </w:r>
    </w:p>
    <w:p w14:paraId="711A187A" w14:textId="77777777" w:rsidR="00670BC6" w:rsidRPr="000D2599" w:rsidRDefault="00670BC6" w:rsidP="00670BC6">
      <w:pPr>
        <w:pStyle w:val="FootnoteText"/>
        <w:ind w:left="720"/>
        <w:jc w:val="both"/>
        <w:rPr>
          <w:sz w:val="28"/>
          <w:szCs w:val="28"/>
        </w:rPr>
      </w:pPr>
    </w:p>
    <w:p w14:paraId="112A0360" w14:textId="77777777" w:rsidR="00670BC6" w:rsidRPr="000D2599" w:rsidRDefault="00670BC6" w:rsidP="00670BC6">
      <w:pPr>
        <w:pStyle w:val="FootnoteText"/>
        <w:numPr>
          <w:ilvl w:val="0"/>
          <w:numId w:val="41"/>
        </w:numPr>
        <w:jc w:val="both"/>
        <w:rPr>
          <w:sz w:val="28"/>
          <w:szCs w:val="28"/>
        </w:rPr>
      </w:pPr>
      <w:r w:rsidRPr="000D2599">
        <w:rPr>
          <w:sz w:val="28"/>
          <w:szCs w:val="28"/>
        </w:rPr>
        <w:t xml:space="preserve">Aģentūra triju darbdienu laikā pēc infrastruktūras lietošanas noteikumu aktualizēšanas nodod tos izskatīšanai un priekšlikumu sniegšanai visiem sistēmu pārziņiem, kas izmanto aģentūras pārziņā esošo savietotāju. Aktualizējot infrastruktūras lietošanas noteikumus atbilstoši infrastruktūrā veicamajām izmaiņām, aģentūra ne vēlāk kā trīs mēnešus pirms šo izmaiņu ieviešanas informē visus sistēmu pārziņus, kas izmanto aģentūras pārziņā esošo </w:t>
      </w:r>
      <w:r w:rsidRPr="000D2599">
        <w:rPr>
          <w:sz w:val="28"/>
          <w:szCs w:val="28"/>
        </w:rPr>
        <w:lastRenderedPageBreak/>
        <w:t>savietotāju, par nepieciešamajiem grozījumiem infrastruktūras lietošanas noteikumos.</w:t>
      </w:r>
    </w:p>
    <w:p w14:paraId="13D02184" w14:textId="77777777" w:rsidR="00670BC6" w:rsidRPr="000D2599" w:rsidRDefault="00670BC6" w:rsidP="00670BC6">
      <w:pPr>
        <w:pStyle w:val="FootnoteText"/>
        <w:ind w:left="720"/>
        <w:jc w:val="both"/>
        <w:rPr>
          <w:sz w:val="28"/>
          <w:szCs w:val="28"/>
        </w:rPr>
      </w:pPr>
    </w:p>
    <w:p w14:paraId="32A27BCD" w14:textId="7AB2462B" w:rsidR="00670BC6" w:rsidRPr="000D2599" w:rsidRDefault="00670BC6" w:rsidP="00670BC6">
      <w:pPr>
        <w:pStyle w:val="FootnoteText"/>
        <w:numPr>
          <w:ilvl w:val="0"/>
          <w:numId w:val="41"/>
        </w:numPr>
        <w:jc w:val="both"/>
        <w:rPr>
          <w:sz w:val="28"/>
          <w:szCs w:val="28"/>
        </w:rPr>
      </w:pPr>
      <w:r w:rsidRPr="000D2599">
        <w:rPr>
          <w:sz w:val="28"/>
          <w:szCs w:val="28"/>
        </w:rPr>
        <w:t>Aģentūra veido un uztur savietotāja portālu (https://viss.gov.lv), kurā ir pieejama informācija par savietotāju. Aģentūra publicē savietotāja portālā:</w:t>
      </w:r>
    </w:p>
    <w:p w14:paraId="1E743FD1" w14:textId="77777777" w:rsidR="00670BC6" w:rsidRPr="000D2599" w:rsidRDefault="00670BC6" w:rsidP="00670BC6">
      <w:pPr>
        <w:pStyle w:val="FootnoteText"/>
        <w:numPr>
          <w:ilvl w:val="1"/>
          <w:numId w:val="41"/>
        </w:numPr>
        <w:jc w:val="both"/>
        <w:rPr>
          <w:sz w:val="28"/>
          <w:szCs w:val="28"/>
        </w:rPr>
      </w:pPr>
      <w:r w:rsidRPr="000D2599">
        <w:rPr>
          <w:sz w:val="28"/>
          <w:szCs w:val="28"/>
        </w:rPr>
        <w:t>norādījumus par darbībām, kas veicamas, lai uzsāktu aģentūras pārziņā esošā savietotāja izmantošanu, kā arī informācijas apriti, kuru nodrošina, izmantojot šo savietotāju;</w:t>
      </w:r>
    </w:p>
    <w:p w14:paraId="6CC0EE52" w14:textId="77777777" w:rsidR="00670BC6" w:rsidRPr="000D2599" w:rsidRDefault="00670BC6" w:rsidP="00670BC6">
      <w:pPr>
        <w:pStyle w:val="FootnoteText"/>
        <w:numPr>
          <w:ilvl w:val="1"/>
          <w:numId w:val="41"/>
        </w:numPr>
        <w:jc w:val="both"/>
        <w:rPr>
          <w:sz w:val="28"/>
          <w:szCs w:val="28"/>
        </w:rPr>
      </w:pPr>
      <w:r w:rsidRPr="000D2599">
        <w:rPr>
          <w:sz w:val="28"/>
          <w:szCs w:val="28"/>
        </w:rPr>
        <w:t>pieteikuma veidni, norādījumus par pieteikuma veidnes aizpildīšanu un informāciju par pieteikuma iesniegšanas veidu;</w:t>
      </w:r>
    </w:p>
    <w:p w14:paraId="40839EE0" w14:textId="77777777" w:rsidR="00670BC6" w:rsidRPr="000D2599" w:rsidRDefault="00670BC6" w:rsidP="00670BC6">
      <w:pPr>
        <w:pStyle w:val="FootnoteText"/>
        <w:numPr>
          <w:ilvl w:val="1"/>
          <w:numId w:val="41"/>
        </w:numPr>
        <w:jc w:val="both"/>
        <w:rPr>
          <w:sz w:val="28"/>
          <w:szCs w:val="28"/>
        </w:rPr>
      </w:pPr>
      <w:r w:rsidRPr="000D2599">
        <w:rPr>
          <w:sz w:val="28"/>
          <w:szCs w:val="28"/>
        </w:rPr>
        <w:t>infrastruktūras lietošanas noteikumu aktuālās versijas.</w:t>
      </w:r>
    </w:p>
    <w:p w14:paraId="1472BE2F" w14:textId="77777777" w:rsidR="00670BC6" w:rsidRPr="000D2599" w:rsidRDefault="00670BC6" w:rsidP="00670BC6">
      <w:pPr>
        <w:keepNext/>
        <w:shd w:val="clear" w:color="auto" w:fill="FFFFFF"/>
        <w:spacing w:before="240" w:after="240"/>
        <w:jc w:val="center"/>
        <w:rPr>
          <w:b/>
          <w:sz w:val="28"/>
          <w:szCs w:val="28"/>
        </w:rPr>
      </w:pPr>
      <w:bookmarkStart w:id="27" w:name="p10"/>
      <w:bookmarkEnd w:id="16"/>
      <w:bookmarkEnd w:id="17"/>
      <w:bookmarkEnd w:id="27"/>
      <w:r w:rsidRPr="000D2599">
        <w:rPr>
          <w:b/>
          <w:sz w:val="28"/>
          <w:szCs w:val="28"/>
        </w:rPr>
        <w:t>3. Kārtība, kādā izveido, attīsta un likvidē savietotāju</w:t>
      </w:r>
    </w:p>
    <w:p w14:paraId="10F6DD81" w14:textId="77777777" w:rsidR="00670BC6" w:rsidRPr="000D2599" w:rsidRDefault="00670BC6" w:rsidP="00670BC6">
      <w:pPr>
        <w:pStyle w:val="FootnoteText"/>
        <w:numPr>
          <w:ilvl w:val="0"/>
          <w:numId w:val="41"/>
        </w:numPr>
        <w:jc w:val="both"/>
        <w:rPr>
          <w:sz w:val="28"/>
          <w:szCs w:val="28"/>
        </w:rPr>
      </w:pPr>
      <w:r w:rsidRPr="000D2599">
        <w:rPr>
          <w:sz w:val="28"/>
          <w:szCs w:val="28"/>
        </w:rPr>
        <w:t>Savietotāja pārzinis neatkarīgi no savietotāja darbības jomas izveido, attīsta un likvidē savietotāju šajos noteikumos noteiktajā kārtībā.</w:t>
      </w:r>
    </w:p>
    <w:p w14:paraId="699C5BD4" w14:textId="77777777" w:rsidR="00670BC6" w:rsidRPr="000D2599" w:rsidRDefault="00670BC6" w:rsidP="00670BC6">
      <w:pPr>
        <w:pStyle w:val="FootnoteText"/>
        <w:ind w:left="720"/>
        <w:jc w:val="both"/>
        <w:rPr>
          <w:sz w:val="28"/>
          <w:szCs w:val="28"/>
        </w:rPr>
      </w:pPr>
    </w:p>
    <w:p w14:paraId="2E7BB62C" w14:textId="77777777" w:rsidR="00670BC6" w:rsidRPr="000D2599" w:rsidRDefault="00670BC6" w:rsidP="00670BC6">
      <w:pPr>
        <w:pStyle w:val="FootnoteText"/>
        <w:keepNext/>
        <w:numPr>
          <w:ilvl w:val="0"/>
          <w:numId w:val="41"/>
        </w:numPr>
        <w:jc w:val="both"/>
        <w:rPr>
          <w:sz w:val="28"/>
          <w:szCs w:val="28"/>
        </w:rPr>
      </w:pPr>
      <w:r w:rsidRPr="000D2599">
        <w:rPr>
          <w:sz w:val="28"/>
          <w:szCs w:val="28"/>
        </w:rPr>
        <w:t>Sadarbojoties ar sistēmu pārziņiem, savietotāja pārzinis:</w:t>
      </w:r>
    </w:p>
    <w:p w14:paraId="5B088DE0" w14:textId="77777777" w:rsidR="00670BC6" w:rsidRPr="000D2599" w:rsidRDefault="00670BC6" w:rsidP="00670BC6">
      <w:pPr>
        <w:pStyle w:val="FootnoteText"/>
        <w:numPr>
          <w:ilvl w:val="1"/>
          <w:numId w:val="41"/>
        </w:numPr>
        <w:jc w:val="both"/>
        <w:rPr>
          <w:sz w:val="28"/>
          <w:szCs w:val="28"/>
        </w:rPr>
      </w:pPr>
      <w:r w:rsidRPr="000D2599">
        <w:rPr>
          <w:sz w:val="28"/>
          <w:szCs w:val="28"/>
        </w:rPr>
        <w:t>izvērtē savietotāja izveidošanas, attīstīšanas vai likvidēšanas lietderību, ņemot vērā, ka savietotāja darbība nodrošina informācijas apriti atbilstoši normatīvajos aktos par valsts informācijas sistēmām noteiktajiem kritērijiem;</w:t>
      </w:r>
    </w:p>
    <w:p w14:paraId="7237A6AF" w14:textId="77777777" w:rsidR="00670BC6" w:rsidRPr="000D2599" w:rsidRDefault="00670BC6" w:rsidP="00670BC6">
      <w:pPr>
        <w:pStyle w:val="FootnoteText"/>
        <w:numPr>
          <w:ilvl w:val="1"/>
          <w:numId w:val="41"/>
        </w:numPr>
        <w:jc w:val="both"/>
        <w:rPr>
          <w:sz w:val="28"/>
          <w:szCs w:val="28"/>
        </w:rPr>
      </w:pPr>
      <w:r w:rsidRPr="000D2599">
        <w:rPr>
          <w:sz w:val="28"/>
          <w:szCs w:val="28"/>
        </w:rPr>
        <w:t>izstrādā un īsteno savietotāja izveidošanas, attīstīšanas vai likvidēšanas projektu (turpmāk – projekts) vai tajā veicamās izmaiņas, ievērojot normatīvajos aktos noteiktās prasības informācijas aprites nodrošināšanai starp attiecīgajām sistēmām.</w:t>
      </w:r>
    </w:p>
    <w:p w14:paraId="5C027F62" w14:textId="77777777" w:rsidR="00670BC6" w:rsidRPr="000D2599" w:rsidRDefault="00670BC6" w:rsidP="00670BC6">
      <w:pPr>
        <w:pStyle w:val="FootnoteText"/>
        <w:ind w:left="720"/>
        <w:jc w:val="both"/>
        <w:rPr>
          <w:sz w:val="28"/>
          <w:szCs w:val="28"/>
        </w:rPr>
      </w:pPr>
    </w:p>
    <w:p w14:paraId="66DDBD86" w14:textId="77777777" w:rsidR="00670BC6" w:rsidRPr="000D2599" w:rsidRDefault="00670BC6" w:rsidP="00670BC6">
      <w:pPr>
        <w:pStyle w:val="FootnoteText"/>
        <w:numPr>
          <w:ilvl w:val="0"/>
          <w:numId w:val="41"/>
        </w:numPr>
        <w:jc w:val="both"/>
        <w:rPr>
          <w:sz w:val="28"/>
          <w:szCs w:val="28"/>
        </w:rPr>
      </w:pPr>
      <w:r w:rsidRPr="000D2599">
        <w:rPr>
          <w:sz w:val="28"/>
          <w:szCs w:val="28"/>
        </w:rPr>
        <w:t>Savietotāja pārzinis ietver projektā savietotāja izveidošanas, attīstīšanas vai likvidēšanas pasākumus, kuru īstenošanai ir ieplānots laiks un finansējums. Projektā neietver pasākumus, kurus ir paredzēts finansēt, izmantojot savietotāja uzturēšanai piešķirtos līdzekļus.</w:t>
      </w:r>
    </w:p>
    <w:p w14:paraId="63BC9F3C" w14:textId="77777777" w:rsidR="00670BC6" w:rsidRPr="000D2599" w:rsidRDefault="00670BC6" w:rsidP="00670BC6">
      <w:pPr>
        <w:pStyle w:val="FootnoteText"/>
        <w:ind w:left="720"/>
        <w:jc w:val="both"/>
        <w:rPr>
          <w:sz w:val="28"/>
          <w:szCs w:val="28"/>
        </w:rPr>
      </w:pPr>
    </w:p>
    <w:p w14:paraId="5635ADAB" w14:textId="77777777" w:rsidR="00670BC6" w:rsidRPr="000D2599" w:rsidRDefault="00670BC6" w:rsidP="00670BC6">
      <w:pPr>
        <w:pStyle w:val="FootnoteText"/>
        <w:numPr>
          <w:ilvl w:val="0"/>
          <w:numId w:val="41"/>
        </w:numPr>
        <w:jc w:val="both"/>
        <w:rPr>
          <w:sz w:val="28"/>
          <w:szCs w:val="28"/>
        </w:rPr>
      </w:pPr>
      <w:bookmarkStart w:id="28" w:name="_Ref423455701"/>
      <w:r w:rsidRPr="000D2599">
        <w:rPr>
          <w:sz w:val="28"/>
          <w:szCs w:val="28"/>
        </w:rPr>
        <w:t xml:space="preserve">Pirms projekta īstenošanas savietotāja pārzinis saskaņo projektu ar Vides aizsardzības un reģionālās attīstības ministriju </w:t>
      </w:r>
      <w:r w:rsidRPr="000D2599">
        <w:rPr>
          <w:bCs/>
          <w:sz w:val="28"/>
          <w:szCs w:val="28"/>
        </w:rPr>
        <w:t>(turpmāk – ministrija). Savietotāja pārzinis saskaņo projektu ar ministriju neatkarīgi no projekta finansēšanas avota.</w:t>
      </w:r>
    </w:p>
    <w:p w14:paraId="64545009" w14:textId="77777777" w:rsidR="00670BC6" w:rsidRPr="000D2599" w:rsidRDefault="00670BC6" w:rsidP="00670BC6">
      <w:pPr>
        <w:pStyle w:val="ListParagraph"/>
        <w:rPr>
          <w:sz w:val="28"/>
          <w:szCs w:val="28"/>
        </w:rPr>
      </w:pPr>
    </w:p>
    <w:p w14:paraId="118F5E16" w14:textId="77777777" w:rsidR="00670BC6" w:rsidRPr="000D2599" w:rsidRDefault="00670BC6" w:rsidP="00670BC6">
      <w:pPr>
        <w:pStyle w:val="FootnoteText"/>
        <w:keepNext/>
        <w:numPr>
          <w:ilvl w:val="0"/>
          <w:numId w:val="41"/>
        </w:numPr>
        <w:jc w:val="both"/>
        <w:rPr>
          <w:sz w:val="28"/>
          <w:szCs w:val="28"/>
        </w:rPr>
      </w:pPr>
      <w:bookmarkStart w:id="29" w:name="_Ref425446873"/>
      <w:r w:rsidRPr="000D2599">
        <w:rPr>
          <w:sz w:val="28"/>
          <w:szCs w:val="28"/>
        </w:rPr>
        <w:t>Ministrija izvērtē projektu, pamatojoties uz informāciju par:</w:t>
      </w:r>
      <w:bookmarkEnd w:id="28"/>
      <w:bookmarkEnd w:id="29"/>
    </w:p>
    <w:p w14:paraId="44192C49" w14:textId="77777777" w:rsidR="00670BC6" w:rsidRPr="000D2599" w:rsidRDefault="00670BC6" w:rsidP="00670BC6">
      <w:pPr>
        <w:pStyle w:val="FootnoteText"/>
        <w:numPr>
          <w:ilvl w:val="1"/>
          <w:numId w:val="41"/>
        </w:numPr>
        <w:jc w:val="both"/>
        <w:rPr>
          <w:sz w:val="28"/>
          <w:szCs w:val="28"/>
        </w:rPr>
      </w:pPr>
      <w:r w:rsidRPr="000D2599">
        <w:rPr>
          <w:sz w:val="28"/>
          <w:szCs w:val="28"/>
        </w:rPr>
        <w:t>projektā ietvertajiem pasākumiem un to īstenošanai ieplānoto laiku un finansējumu;</w:t>
      </w:r>
    </w:p>
    <w:p w14:paraId="14C4D280" w14:textId="77777777" w:rsidR="00670BC6" w:rsidRPr="000D2599" w:rsidRDefault="00670BC6" w:rsidP="00670BC6">
      <w:pPr>
        <w:pStyle w:val="FootnoteText"/>
        <w:numPr>
          <w:ilvl w:val="1"/>
          <w:numId w:val="41"/>
        </w:numPr>
        <w:jc w:val="both"/>
        <w:rPr>
          <w:sz w:val="28"/>
          <w:szCs w:val="28"/>
        </w:rPr>
      </w:pPr>
      <w:r w:rsidRPr="000D2599">
        <w:rPr>
          <w:sz w:val="28"/>
          <w:szCs w:val="28"/>
        </w:rPr>
        <w:t>projekta īstenošanas termiņu, kopējā finansējuma apmēru un finansēšanas avotiem;</w:t>
      </w:r>
    </w:p>
    <w:p w14:paraId="5DCC3424" w14:textId="77777777" w:rsidR="00670BC6" w:rsidRPr="000D2599" w:rsidRDefault="00670BC6" w:rsidP="00670BC6">
      <w:pPr>
        <w:pStyle w:val="FootnoteText"/>
        <w:numPr>
          <w:ilvl w:val="1"/>
          <w:numId w:val="41"/>
        </w:numPr>
        <w:jc w:val="both"/>
        <w:rPr>
          <w:sz w:val="28"/>
          <w:szCs w:val="28"/>
        </w:rPr>
      </w:pPr>
      <w:r w:rsidRPr="000D2599">
        <w:rPr>
          <w:sz w:val="28"/>
          <w:szCs w:val="28"/>
        </w:rPr>
        <w:t>projekta īstenošanas riska faktoriem;</w:t>
      </w:r>
    </w:p>
    <w:p w14:paraId="7DF93964" w14:textId="77777777" w:rsidR="00670BC6" w:rsidRPr="000D2599" w:rsidRDefault="00670BC6" w:rsidP="00670BC6">
      <w:pPr>
        <w:pStyle w:val="FootnoteText"/>
        <w:numPr>
          <w:ilvl w:val="1"/>
          <w:numId w:val="41"/>
        </w:numPr>
        <w:jc w:val="both"/>
        <w:rPr>
          <w:sz w:val="28"/>
          <w:szCs w:val="28"/>
        </w:rPr>
      </w:pPr>
      <w:r w:rsidRPr="000D2599">
        <w:rPr>
          <w:sz w:val="28"/>
          <w:szCs w:val="28"/>
        </w:rPr>
        <w:lastRenderedPageBreak/>
        <w:t>sagaidāmiem ieguvumiem informācijas aprites nodrošināšanā pēc projekta īstenošanas un iespējamām sekām, ja projekts netiks īstenots;</w:t>
      </w:r>
    </w:p>
    <w:p w14:paraId="5D1BBC3E" w14:textId="77777777" w:rsidR="00670BC6" w:rsidRPr="000D2599" w:rsidRDefault="00670BC6" w:rsidP="00670BC6">
      <w:pPr>
        <w:pStyle w:val="FootnoteText"/>
        <w:numPr>
          <w:ilvl w:val="1"/>
          <w:numId w:val="41"/>
        </w:numPr>
        <w:jc w:val="both"/>
        <w:rPr>
          <w:sz w:val="28"/>
          <w:szCs w:val="28"/>
        </w:rPr>
      </w:pPr>
      <w:r w:rsidRPr="000D2599">
        <w:rPr>
          <w:sz w:val="28"/>
          <w:szCs w:val="28"/>
        </w:rPr>
        <w:t>savietotāju, kuru izveido, attīsta vai likvidē, īstenojot projektu (norāda savietotāja konceptuālā risinājuma būtību, kā arī organizatoriskā un tehnoloģiskā rakstura prasības informācijas aprites nodrošināšanai, izmantojot savietotāju);</w:t>
      </w:r>
    </w:p>
    <w:p w14:paraId="0C118DBD" w14:textId="77777777" w:rsidR="00670BC6" w:rsidRPr="000D2599" w:rsidRDefault="00670BC6" w:rsidP="00670BC6">
      <w:pPr>
        <w:pStyle w:val="FootnoteText"/>
        <w:numPr>
          <w:ilvl w:val="1"/>
          <w:numId w:val="41"/>
        </w:numPr>
        <w:jc w:val="both"/>
        <w:rPr>
          <w:sz w:val="28"/>
          <w:szCs w:val="28"/>
        </w:rPr>
      </w:pPr>
      <w:r w:rsidRPr="000D2599">
        <w:rPr>
          <w:sz w:val="28"/>
          <w:szCs w:val="28"/>
        </w:rPr>
        <w:t>informācijas apriti, kuru var nodrošināt, izmantojot savietotāju, vai kuras nodrošināšana ir izbeidzama pēc projekta īstenošanas (norāda informācijas aprites jomu, apritē esošo informāciju un sistēmas, kurās iekļauj attiecīgo informāciju, kā arī šo sistēmu pārziņus);</w:t>
      </w:r>
    </w:p>
    <w:p w14:paraId="18773EC4" w14:textId="77777777" w:rsidR="00670BC6" w:rsidRPr="000D2599" w:rsidRDefault="00670BC6" w:rsidP="00670BC6">
      <w:pPr>
        <w:pStyle w:val="FootnoteText"/>
        <w:numPr>
          <w:ilvl w:val="1"/>
          <w:numId w:val="41"/>
        </w:numPr>
        <w:jc w:val="both"/>
        <w:rPr>
          <w:sz w:val="28"/>
          <w:szCs w:val="28"/>
        </w:rPr>
      </w:pPr>
      <w:r w:rsidRPr="000D2599">
        <w:rPr>
          <w:sz w:val="28"/>
          <w:szCs w:val="28"/>
        </w:rPr>
        <w:t>informācijas aprites drošību pēc projekta īstenošanas (novērtē drošības līmeni, kuru nodrošina savietotāja darbība, salīdzinājumā ar drošības līmeni, ja informācijas apriti nodrošina bez savietotāja);</w:t>
      </w:r>
    </w:p>
    <w:p w14:paraId="31AF9409" w14:textId="77777777" w:rsidR="00670BC6" w:rsidRPr="000D2599" w:rsidRDefault="00670BC6" w:rsidP="00670BC6">
      <w:pPr>
        <w:pStyle w:val="FootnoteText"/>
        <w:numPr>
          <w:ilvl w:val="1"/>
          <w:numId w:val="41"/>
        </w:numPr>
        <w:jc w:val="both"/>
        <w:rPr>
          <w:sz w:val="28"/>
          <w:szCs w:val="28"/>
        </w:rPr>
      </w:pPr>
      <w:r w:rsidRPr="000D2599">
        <w:rPr>
          <w:sz w:val="28"/>
          <w:szCs w:val="28"/>
        </w:rPr>
        <w:t>informācijas aprites izmaksām pēc projekta īstenošanas (novērtē izmaksas, kas saistītas ar savietotāja darbību, tajā skaitā izmaksas, kas ir nepieciešamas savietotāja izveidošanai un attīstīšanai, kā arī savietotāja uzturēšanai un informācijas aprites nodrošināšanai starp sistēmām laikposmā, kurā ir paredzēts izmantot savietotāju, salīdzinājumā ar izmaksām, ja informācijas apriti attiecīgajā laikposmā nodrošina bez savietotāja).</w:t>
      </w:r>
    </w:p>
    <w:p w14:paraId="37CEE4E7" w14:textId="77777777" w:rsidR="00670BC6" w:rsidRPr="000D2599" w:rsidRDefault="00670BC6" w:rsidP="00670BC6">
      <w:pPr>
        <w:pStyle w:val="FootnoteText"/>
        <w:ind w:left="720"/>
        <w:jc w:val="both"/>
        <w:rPr>
          <w:sz w:val="28"/>
          <w:szCs w:val="28"/>
        </w:rPr>
      </w:pPr>
    </w:p>
    <w:p w14:paraId="17303E46" w14:textId="77777777" w:rsidR="00670BC6" w:rsidRPr="000D2599" w:rsidRDefault="00670BC6" w:rsidP="00670BC6">
      <w:pPr>
        <w:pStyle w:val="FootnoteText"/>
        <w:numPr>
          <w:ilvl w:val="0"/>
          <w:numId w:val="41"/>
        </w:numPr>
        <w:jc w:val="both"/>
        <w:rPr>
          <w:sz w:val="28"/>
          <w:szCs w:val="28"/>
        </w:rPr>
      </w:pPr>
      <w:r w:rsidRPr="000D2599">
        <w:rPr>
          <w:sz w:val="28"/>
          <w:szCs w:val="28"/>
        </w:rPr>
        <w:t xml:space="preserve">Savietotāja pārzinis iesniedz ministrijā šo noteikumu 65. punktā minēto informāciju projekta izvērtēšanai vai norāda tīmekļvietni, kur šī informācija ir pieejama. Ja projekta izvērtēšanai nepieciešamā informācija ir ietverta dokumentā, kas iesniegts ministrijā atbilstoši </w:t>
      </w:r>
      <w:r w:rsidRPr="000D2599">
        <w:rPr>
          <w:bCs/>
          <w:sz w:val="28"/>
          <w:szCs w:val="28"/>
        </w:rPr>
        <w:t>normatīvajiem aktiem par Eiropas Savienības fondu finansēto projektu izvērtēšanu</w:t>
      </w:r>
      <w:r w:rsidRPr="000D2599">
        <w:rPr>
          <w:sz w:val="28"/>
          <w:szCs w:val="28"/>
        </w:rPr>
        <w:t>, savietotāja pārzinis norāda attiecīgo dokumentu.</w:t>
      </w:r>
    </w:p>
    <w:p w14:paraId="30D1BA6E" w14:textId="77777777" w:rsidR="00670BC6" w:rsidRPr="000D2599" w:rsidRDefault="00670BC6" w:rsidP="00670BC6">
      <w:pPr>
        <w:pStyle w:val="ListParagraph"/>
        <w:rPr>
          <w:sz w:val="28"/>
          <w:szCs w:val="28"/>
        </w:rPr>
      </w:pPr>
    </w:p>
    <w:p w14:paraId="78E9CDDF" w14:textId="77777777" w:rsidR="00670BC6" w:rsidRPr="000D2599" w:rsidRDefault="00670BC6" w:rsidP="00670BC6">
      <w:pPr>
        <w:pStyle w:val="FootnoteText"/>
        <w:numPr>
          <w:ilvl w:val="0"/>
          <w:numId w:val="41"/>
        </w:numPr>
        <w:jc w:val="both"/>
        <w:rPr>
          <w:sz w:val="28"/>
          <w:szCs w:val="28"/>
        </w:rPr>
      </w:pPr>
      <w:r w:rsidRPr="000D2599">
        <w:rPr>
          <w:sz w:val="28"/>
          <w:szCs w:val="28"/>
        </w:rPr>
        <w:t>Ministrija 20 darbdienu laikā pēc projekta izvērtēšanai nepieciešamās informācijas saņemšanas sniedz savietotāja pārzinim atzinumu par projektu, kā arī ir tiesīga pieprasīt papildinformāciju, ja projekta izvērtēšanai sniegtā informācija ir neprecīza vai nepilnīga. Ministrija sniedz savietotāja pārzinim atzinumu 20 darbdienu laikā pēc papildu informācijas saņemšanas.</w:t>
      </w:r>
    </w:p>
    <w:p w14:paraId="3C8BE1E4" w14:textId="77777777" w:rsidR="00670BC6" w:rsidRPr="000D2599" w:rsidRDefault="00670BC6" w:rsidP="00670BC6">
      <w:pPr>
        <w:pStyle w:val="FootnoteText"/>
        <w:ind w:left="720"/>
        <w:jc w:val="both"/>
        <w:rPr>
          <w:sz w:val="28"/>
          <w:szCs w:val="28"/>
        </w:rPr>
      </w:pPr>
    </w:p>
    <w:p w14:paraId="5D65C7A9" w14:textId="77777777" w:rsidR="00670BC6" w:rsidRPr="000D2599" w:rsidRDefault="00670BC6" w:rsidP="00670BC6">
      <w:pPr>
        <w:pStyle w:val="FootnoteText"/>
        <w:numPr>
          <w:ilvl w:val="0"/>
          <w:numId w:val="41"/>
        </w:numPr>
        <w:jc w:val="both"/>
        <w:rPr>
          <w:sz w:val="28"/>
          <w:szCs w:val="28"/>
        </w:rPr>
      </w:pPr>
      <w:r w:rsidRPr="000D2599">
        <w:rPr>
          <w:sz w:val="28"/>
          <w:szCs w:val="28"/>
        </w:rPr>
        <w:t>Ja ministrija konstatē trūkumus projektā, savietotāja pārzinis 10 darbdienu laikā pēc šo noteikumu 67. punktā minētā atzinuma saņemšanas saskaņo ar ministriju izmaiņas, kas veicamas projektā attiecīgo trūkumu novēršanai.</w:t>
      </w:r>
    </w:p>
    <w:p w14:paraId="24A98473" w14:textId="77777777" w:rsidR="00670BC6" w:rsidRPr="000D2599" w:rsidRDefault="00670BC6" w:rsidP="00670BC6">
      <w:pPr>
        <w:pStyle w:val="ListParagraph"/>
        <w:rPr>
          <w:sz w:val="28"/>
          <w:szCs w:val="28"/>
        </w:rPr>
      </w:pPr>
    </w:p>
    <w:p w14:paraId="164AF264" w14:textId="77777777" w:rsidR="00670BC6" w:rsidRPr="000D2599" w:rsidRDefault="00670BC6" w:rsidP="00670BC6">
      <w:pPr>
        <w:pStyle w:val="FootnoteText"/>
        <w:numPr>
          <w:ilvl w:val="0"/>
          <w:numId w:val="41"/>
        </w:numPr>
        <w:jc w:val="both"/>
        <w:rPr>
          <w:sz w:val="28"/>
          <w:szCs w:val="28"/>
        </w:rPr>
      </w:pPr>
      <w:r w:rsidRPr="000D2599">
        <w:rPr>
          <w:sz w:val="28"/>
          <w:szCs w:val="28"/>
        </w:rPr>
        <w:t>Ja šo noteikumu 67. punktā minētais atzinums ir pozitīvs, savietotāja pārzinis ir tiesīgs uzsākt savietotāja izveidošanu, attīstīšanu vai likvidēšanu, veicot projektā ietvertos pasākumus.</w:t>
      </w:r>
    </w:p>
    <w:p w14:paraId="5441AC29" w14:textId="77777777" w:rsidR="00670BC6" w:rsidRPr="000D2599" w:rsidRDefault="00670BC6" w:rsidP="00670BC6">
      <w:pPr>
        <w:pStyle w:val="ListParagraph"/>
        <w:rPr>
          <w:sz w:val="28"/>
          <w:szCs w:val="28"/>
        </w:rPr>
      </w:pPr>
    </w:p>
    <w:p w14:paraId="1BCBCAF0" w14:textId="77777777" w:rsidR="00AB5789" w:rsidRDefault="00AB5789">
      <w:pPr>
        <w:spacing w:after="200" w:line="276" w:lineRule="auto"/>
        <w:rPr>
          <w:rFonts w:eastAsia="Calibri"/>
          <w:sz w:val="28"/>
          <w:szCs w:val="28"/>
        </w:rPr>
      </w:pPr>
      <w:r>
        <w:rPr>
          <w:sz w:val="28"/>
          <w:szCs w:val="28"/>
        </w:rPr>
        <w:br w:type="page"/>
      </w:r>
    </w:p>
    <w:p w14:paraId="767685D2" w14:textId="64E762F2" w:rsidR="00670BC6" w:rsidRPr="000D2599" w:rsidRDefault="00670BC6" w:rsidP="00670BC6">
      <w:pPr>
        <w:pStyle w:val="FootnoteText"/>
        <w:numPr>
          <w:ilvl w:val="0"/>
          <w:numId w:val="41"/>
        </w:numPr>
        <w:jc w:val="both"/>
        <w:rPr>
          <w:sz w:val="28"/>
          <w:szCs w:val="28"/>
        </w:rPr>
      </w:pPr>
      <w:r w:rsidRPr="000D2599">
        <w:rPr>
          <w:sz w:val="28"/>
          <w:szCs w:val="28"/>
        </w:rPr>
        <w:lastRenderedPageBreak/>
        <w:t>Ja, īstenojot projektu, savietotāja pārzinis konstatē, ka projektā ir nepieciešamas izmaiņas, tas sagatavo informāciju par izmaiņām projektā un iesniedz attiecīgo informāciju izvērtēšanai ministrijā.</w:t>
      </w:r>
    </w:p>
    <w:p w14:paraId="3BF8BCD4" w14:textId="77777777" w:rsidR="00670BC6" w:rsidRPr="000D2599" w:rsidRDefault="00670BC6" w:rsidP="00670BC6">
      <w:pPr>
        <w:pStyle w:val="ListParagraph"/>
        <w:rPr>
          <w:sz w:val="28"/>
          <w:szCs w:val="28"/>
        </w:rPr>
      </w:pPr>
    </w:p>
    <w:p w14:paraId="5070EE73" w14:textId="77777777" w:rsidR="00670BC6" w:rsidRPr="000D2599" w:rsidRDefault="00670BC6" w:rsidP="00670BC6">
      <w:pPr>
        <w:pStyle w:val="FootnoteText"/>
        <w:numPr>
          <w:ilvl w:val="0"/>
          <w:numId w:val="41"/>
        </w:numPr>
        <w:jc w:val="both"/>
        <w:rPr>
          <w:sz w:val="28"/>
          <w:szCs w:val="28"/>
        </w:rPr>
      </w:pPr>
      <w:r w:rsidRPr="000D2599">
        <w:rPr>
          <w:sz w:val="28"/>
          <w:szCs w:val="28"/>
        </w:rPr>
        <w:t>Ministrija izvērtē savietotāja pārziņa sniegto informāciju par izmaiņām projektā un atbilstoši šajos noteikumos noteiktajai kārtībai sniedz savietotāja pārzinim atzinumu par projekta izmaiņu nepieciešamību. Savietotāja pārzinis nodrošina, ka izmaiņas projektā stājas spēkā, ja attiecīgais atzinums ir pozitīvs.</w:t>
      </w:r>
    </w:p>
    <w:p w14:paraId="17789F07" w14:textId="77777777" w:rsidR="00670BC6" w:rsidRPr="000D2599" w:rsidRDefault="00670BC6" w:rsidP="00670BC6">
      <w:pPr>
        <w:pStyle w:val="FootnoteText"/>
        <w:ind w:left="720"/>
        <w:jc w:val="both"/>
        <w:rPr>
          <w:sz w:val="28"/>
          <w:szCs w:val="28"/>
        </w:rPr>
      </w:pPr>
    </w:p>
    <w:p w14:paraId="09797C94" w14:textId="77777777" w:rsidR="00670BC6" w:rsidRPr="000D2599" w:rsidRDefault="00670BC6" w:rsidP="00670BC6">
      <w:pPr>
        <w:pStyle w:val="FootnoteText"/>
        <w:numPr>
          <w:ilvl w:val="0"/>
          <w:numId w:val="41"/>
        </w:numPr>
        <w:jc w:val="both"/>
        <w:rPr>
          <w:sz w:val="28"/>
          <w:szCs w:val="28"/>
        </w:rPr>
      </w:pPr>
      <w:r w:rsidRPr="000D2599">
        <w:rPr>
          <w:sz w:val="28"/>
          <w:szCs w:val="28"/>
        </w:rPr>
        <w:t>Savietotāja pārzinim ir pienākums 10 darbdienu laikā pēc attiecīgā projekta pabeigšanas informēt ministriju par savietotāja izveidošanas, attīstīšanas vai likvidēšanas rezultātiem.</w:t>
      </w:r>
    </w:p>
    <w:p w14:paraId="14ACF39D" w14:textId="77777777" w:rsidR="00670BC6" w:rsidRPr="000D2599" w:rsidRDefault="00670BC6" w:rsidP="00670BC6">
      <w:pPr>
        <w:keepNext/>
        <w:shd w:val="clear" w:color="auto" w:fill="FFFFFF"/>
        <w:spacing w:before="240" w:after="240"/>
        <w:jc w:val="center"/>
        <w:rPr>
          <w:b/>
          <w:sz w:val="28"/>
          <w:szCs w:val="28"/>
        </w:rPr>
      </w:pPr>
      <w:r w:rsidRPr="000D2599">
        <w:rPr>
          <w:b/>
          <w:sz w:val="28"/>
          <w:szCs w:val="28"/>
        </w:rPr>
        <w:t>4. Noslēguma jautājums</w:t>
      </w:r>
    </w:p>
    <w:p w14:paraId="4A0A8A34" w14:textId="77777777" w:rsidR="00670BC6" w:rsidRPr="000D2599" w:rsidRDefault="00670BC6" w:rsidP="00670BC6">
      <w:pPr>
        <w:pStyle w:val="FootnoteText"/>
        <w:numPr>
          <w:ilvl w:val="0"/>
          <w:numId w:val="41"/>
        </w:numPr>
        <w:jc w:val="both"/>
        <w:rPr>
          <w:sz w:val="28"/>
          <w:szCs w:val="28"/>
        </w:rPr>
      </w:pPr>
      <w:r w:rsidRPr="000D2599">
        <w:rPr>
          <w:sz w:val="28"/>
          <w:szCs w:val="28"/>
        </w:rPr>
        <w:t>Šo noteikumu 51., 52., 53. un 54. punkts stājas spēkā 2018. gada 2. jūlijā.</w:t>
      </w:r>
    </w:p>
    <w:p w14:paraId="1164C143" w14:textId="77777777" w:rsidR="00670BC6" w:rsidRPr="000D2599" w:rsidRDefault="00670BC6" w:rsidP="00670BC6">
      <w:pPr>
        <w:jc w:val="both"/>
        <w:rPr>
          <w:sz w:val="28"/>
          <w:szCs w:val="28"/>
        </w:rPr>
      </w:pPr>
    </w:p>
    <w:p w14:paraId="6156EF0B" w14:textId="77777777" w:rsidR="00670BC6" w:rsidRPr="000D2599" w:rsidRDefault="00670BC6" w:rsidP="00670BC6">
      <w:pPr>
        <w:jc w:val="both"/>
        <w:rPr>
          <w:sz w:val="28"/>
          <w:szCs w:val="28"/>
        </w:rPr>
      </w:pPr>
    </w:p>
    <w:p w14:paraId="5F1D72AE" w14:textId="77777777" w:rsidR="00670BC6" w:rsidRPr="000D2599" w:rsidRDefault="00670BC6" w:rsidP="00670BC6">
      <w:pPr>
        <w:jc w:val="both"/>
        <w:rPr>
          <w:sz w:val="28"/>
          <w:szCs w:val="28"/>
        </w:rPr>
      </w:pPr>
    </w:p>
    <w:p w14:paraId="07C55674" w14:textId="77777777" w:rsidR="00670BC6" w:rsidRPr="000D2599" w:rsidRDefault="00670BC6" w:rsidP="00670BC6">
      <w:pPr>
        <w:pStyle w:val="naisf"/>
        <w:tabs>
          <w:tab w:val="left" w:pos="6521"/>
          <w:tab w:val="right" w:pos="8820"/>
        </w:tabs>
        <w:spacing w:before="0" w:after="0"/>
        <w:ind w:firstLine="709"/>
        <w:rPr>
          <w:sz w:val="28"/>
          <w:szCs w:val="28"/>
        </w:rPr>
      </w:pPr>
      <w:r w:rsidRPr="000D2599">
        <w:rPr>
          <w:sz w:val="28"/>
          <w:szCs w:val="28"/>
        </w:rPr>
        <w:t>Ministru prezidents</w:t>
      </w:r>
      <w:r w:rsidRPr="000D2599">
        <w:rPr>
          <w:sz w:val="28"/>
          <w:szCs w:val="28"/>
        </w:rPr>
        <w:tab/>
        <w:t>Māris Kučinskis</w:t>
      </w:r>
    </w:p>
    <w:p w14:paraId="3892606E" w14:textId="77777777" w:rsidR="00670BC6" w:rsidRPr="000D2599" w:rsidRDefault="00670BC6" w:rsidP="00670BC6">
      <w:pPr>
        <w:pStyle w:val="naisf"/>
        <w:tabs>
          <w:tab w:val="right" w:pos="9000"/>
        </w:tabs>
        <w:spacing w:before="0" w:after="0"/>
        <w:ind w:firstLine="709"/>
        <w:rPr>
          <w:sz w:val="28"/>
          <w:szCs w:val="28"/>
        </w:rPr>
      </w:pPr>
    </w:p>
    <w:p w14:paraId="628A2FF4" w14:textId="77777777" w:rsidR="00670BC6" w:rsidRPr="000D2599" w:rsidRDefault="00670BC6" w:rsidP="00670BC6">
      <w:pPr>
        <w:pStyle w:val="naisf"/>
        <w:tabs>
          <w:tab w:val="right" w:pos="9000"/>
        </w:tabs>
        <w:spacing w:before="0" w:after="0"/>
        <w:ind w:firstLine="709"/>
        <w:rPr>
          <w:sz w:val="28"/>
          <w:szCs w:val="28"/>
        </w:rPr>
      </w:pPr>
    </w:p>
    <w:p w14:paraId="6A5E953B" w14:textId="77777777" w:rsidR="00670BC6" w:rsidRPr="000D2599" w:rsidRDefault="00670BC6" w:rsidP="00670BC6">
      <w:pPr>
        <w:pStyle w:val="naisf"/>
        <w:tabs>
          <w:tab w:val="right" w:pos="9000"/>
        </w:tabs>
        <w:spacing w:before="0" w:after="0"/>
        <w:ind w:firstLine="709"/>
        <w:rPr>
          <w:sz w:val="28"/>
          <w:szCs w:val="28"/>
        </w:rPr>
      </w:pPr>
    </w:p>
    <w:p w14:paraId="498FE05C" w14:textId="77777777" w:rsidR="00670BC6" w:rsidRPr="000D2599" w:rsidRDefault="00670BC6" w:rsidP="00670BC6">
      <w:pPr>
        <w:tabs>
          <w:tab w:val="left" w:pos="6521"/>
          <w:tab w:val="right" w:pos="8820"/>
        </w:tabs>
        <w:ind w:firstLine="709"/>
        <w:rPr>
          <w:sz w:val="28"/>
          <w:szCs w:val="28"/>
        </w:rPr>
      </w:pPr>
      <w:r w:rsidRPr="000D2599">
        <w:rPr>
          <w:sz w:val="28"/>
          <w:szCs w:val="28"/>
        </w:rPr>
        <w:t xml:space="preserve">Vides aizsardzības un </w:t>
      </w:r>
    </w:p>
    <w:p w14:paraId="2F9F00CA" w14:textId="77777777" w:rsidR="00670BC6" w:rsidRPr="000D2599" w:rsidRDefault="00670BC6" w:rsidP="00670BC6">
      <w:pPr>
        <w:tabs>
          <w:tab w:val="left" w:pos="6521"/>
          <w:tab w:val="right" w:pos="8820"/>
        </w:tabs>
        <w:ind w:firstLine="709"/>
        <w:rPr>
          <w:sz w:val="28"/>
        </w:rPr>
      </w:pPr>
      <w:r w:rsidRPr="000D2599">
        <w:rPr>
          <w:sz w:val="28"/>
          <w:szCs w:val="28"/>
        </w:rPr>
        <w:t>reģionālās attīstības ministrs</w:t>
      </w:r>
      <w:r w:rsidRPr="000D2599">
        <w:rPr>
          <w:sz w:val="28"/>
          <w:szCs w:val="28"/>
        </w:rPr>
        <w:tab/>
        <w:t>Kaspars Gerhards</w:t>
      </w:r>
    </w:p>
    <w:sectPr w:rsidR="00670BC6" w:rsidRPr="000D2599" w:rsidSect="00CB37A0">
      <w:headerReference w:type="default" r:id="rId9"/>
      <w:footerReference w:type="default" r:id="rId10"/>
      <w:headerReference w:type="firs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C536D" w14:textId="77777777" w:rsidR="00BD12B0" w:rsidRDefault="00BD12B0" w:rsidP="003B7B4A">
      <w:r>
        <w:separator/>
      </w:r>
    </w:p>
  </w:endnote>
  <w:endnote w:type="continuationSeparator" w:id="0">
    <w:p w14:paraId="763C536E" w14:textId="77777777" w:rsidR="00BD12B0" w:rsidRDefault="00BD12B0" w:rsidP="003B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9120A" w14:textId="77777777" w:rsidR="00CB37A0" w:rsidRPr="00CB37A0" w:rsidRDefault="00CB37A0" w:rsidP="00CB37A0">
    <w:pPr>
      <w:pStyle w:val="Footer"/>
      <w:jc w:val="both"/>
      <w:rPr>
        <w:sz w:val="16"/>
        <w:szCs w:val="16"/>
      </w:rPr>
    </w:pPr>
    <w:r w:rsidRPr="00CB37A0">
      <w:rPr>
        <w:sz w:val="16"/>
        <w:szCs w:val="16"/>
      </w:rPr>
      <w:t>N0184_6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C5371" w14:textId="572BED63" w:rsidR="00E76548" w:rsidRPr="00CB37A0" w:rsidRDefault="00CB37A0" w:rsidP="008459D3">
    <w:pPr>
      <w:pStyle w:val="Footer"/>
      <w:jc w:val="both"/>
      <w:rPr>
        <w:sz w:val="16"/>
        <w:szCs w:val="16"/>
      </w:rPr>
    </w:pPr>
    <w:r w:rsidRPr="00CB37A0">
      <w:rPr>
        <w:sz w:val="16"/>
        <w:szCs w:val="16"/>
      </w:rPr>
      <w:t>N0184_6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C536B" w14:textId="77777777" w:rsidR="00BD12B0" w:rsidRDefault="00BD12B0" w:rsidP="003B7B4A">
      <w:r>
        <w:separator/>
      </w:r>
    </w:p>
  </w:footnote>
  <w:footnote w:type="continuationSeparator" w:id="0">
    <w:p w14:paraId="763C536C" w14:textId="77777777" w:rsidR="00BD12B0" w:rsidRDefault="00BD12B0" w:rsidP="003B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900"/>
      <w:docPartObj>
        <w:docPartGallery w:val="Page Numbers (Top of Page)"/>
        <w:docPartUnique/>
      </w:docPartObj>
    </w:sdtPr>
    <w:sdtEndPr/>
    <w:sdtContent>
      <w:p w14:paraId="763C536F" w14:textId="77777777" w:rsidR="00E76548" w:rsidRDefault="002D46A2" w:rsidP="008459D3">
        <w:pPr>
          <w:pStyle w:val="Header"/>
          <w:jc w:val="center"/>
        </w:pPr>
        <w:r>
          <w:fldChar w:fldCharType="begin"/>
        </w:r>
        <w:r>
          <w:instrText xml:space="preserve"> PAGE   \* MERGEFORMAT </w:instrText>
        </w:r>
        <w:r>
          <w:fldChar w:fldCharType="separate"/>
        </w:r>
        <w:r w:rsidR="009F697F">
          <w:rPr>
            <w:noProof/>
          </w:rPr>
          <w:t>14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0718C" w14:textId="1440C993" w:rsidR="00CB37A0" w:rsidRDefault="00CB37A0">
    <w:pPr>
      <w:pStyle w:val="Header"/>
    </w:pPr>
  </w:p>
  <w:p w14:paraId="3BF39B05" w14:textId="3152A006" w:rsidR="00CB37A0" w:rsidRDefault="00CB37A0">
    <w:pPr>
      <w:pStyle w:val="Header"/>
    </w:pPr>
    <w:r>
      <w:rPr>
        <w:noProof/>
        <w:sz w:val="32"/>
      </w:rPr>
      <w:drawing>
        <wp:inline distT="0" distB="0" distL="0" distR="0" wp14:anchorId="49D1C8DE" wp14:editId="4A0667B1">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p w14:paraId="1481CB58" w14:textId="77777777" w:rsidR="00CB37A0" w:rsidRDefault="00CB3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F02A1C14"/>
    <w:lvl w:ilvl="0" w:tplc="6F26712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8"/>
        <w:szCs w:val="28"/>
        <w:u w:val="none"/>
      </w:rPr>
    </w:lvl>
    <w:lvl w:ilvl="1" w:tplc="BC42DE0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EAA8F4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B966B8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9DFC58D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D76C37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248157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AB521A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D62629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863BCB"/>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1EC761A"/>
    <w:multiLevelType w:val="multilevel"/>
    <w:tmpl w:val="A24A88EE"/>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lowerLetter"/>
      <w:suff w:val="space"/>
      <w:lvlText w:val="%4)"/>
      <w:lvlJc w:val="left"/>
      <w:pPr>
        <w:ind w:left="0" w:firstLine="709"/>
      </w:pPr>
      <w:rPr>
        <w:rFonts w:hint="default"/>
      </w:rPr>
    </w:lvl>
    <w:lvl w:ilvl="4">
      <w:start w:val="1"/>
      <w:numFmt w:val="decimal"/>
      <w:lvlText w:val="%1.%2.%3.%4.%5."/>
      <w:lvlJc w:val="left"/>
      <w:pPr>
        <w:tabs>
          <w:tab w:val="num" w:pos="2778"/>
        </w:tabs>
        <w:ind w:left="0" w:firstLine="709"/>
      </w:pPr>
      <w:rPr>
        <w:rFonts w:hint="default"/>
      </w:rPr>
    </w:lvl>
    <w:lvl w:ilvl="5">
      <w:start w:val="1"/>
      <w:numFmt w:val="decimal"/>
      <w:lvlText w:val="%1.%2.%3.%4.%5.%6."/>
      <w:lvlJc w:val="left"/>
      <w:pPr>
        <w:tabs>
          <w:tab w:val="num" w:pos="2778"/>
        </w:tabs>
        <w:ind w:left="0" w:firstLine="709"/>
      </w:pPr>
      <w:rPr>
        <w:rFonts w:hint="default"/>
      </w:rPr>
    </w:lvl>
    <w:lvl w:ilvl="6">
      <w:start w:val="1"/>
      <w:numFmt w:val="decimal"/>
      <w:lvlText w:val="%1.%2.%3.%4.%5.%6.%7."/>
      <w:lvlJc w:val="left"/>
      <w:pPr>
        <w:tabs>
          <w:tab w:val="num" w:pos="2778"/>
        </w:tabs>
        <w:ind w:left="0" w:firstLine="709"/>
      </w:pPr>
      <w:rPr>
        <w:rFonts w:hint="default"/>
      </w:rPr>
    </w:lvl>
    <w:lvl w:ilvl="7">
      <w:start w:val="1"/>
      <w:numFmt w:val="decimal"/>
      <w:lvlText w:val="%1.%2.%3.%4.%5.%6.%7.%8."/>
      <w:lvlJc w:val="left"/>
      <w:pPr>
        <w:tabs>
          <w:tab w:val="num" w:pos="2778"/>
        </w:tabs>
        <w:ind w:left="0" w:firstLine="709"/>
      </w:pPr>
      <w:rPr>
        <w:rFonts w:hint="default"/>
      </w:rPr>
    </w:lvl>
    <w:lvl w:ilvl="8">
      <w:start w:val="1"/>
      <w:numFmt w:val="decimal"/>
      <w:lvlText w:val="%1.%2.%3.%4.%5.%6.%7.%8.%9."/>
      <w:lvlJc w:val="left"/>
      <w:pPr>
        <w:tabs>
          <w:tab w:val="num" w:pos="2778"/>
        </w:tabs>
        <w:ind w:left="0" w:firstLine="709"/>
      </w:pPr>
      <w:rPr>
        <w:rFonts w:hint="default"/>
      </w:rPr>
    </w:lvl>
  </w:abstractNum>
  <w:abstractNum w:abstractNumId="3">
    <w:nsid w:val="01EE25FF"/>
    <w:multiLevelType w:val="multilevel"/>
    <w:tmpl w:val="01E0365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22856EE"/>
    <w:multiLevelType w:val="multilevel"/>
    <w:tmpl w:val="A24A88EE"/>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lowerLetter"/>
      <w:suff w:val="space"/>
      <w:lvlText w:val="%4)"/>
      <w:lvlJc w:val="left"/>
      <w:pPr>
        <w:ind w:left="0" w:firstLine="709"/>
      </w:pPr>
      <w:rPr>
        <w:rFonts w:hint="default"/>
      </w:rPr>
    </w:lvl>
    <w:lvl w:ilvl="4">
      <w:start w:val="1"/>
      <w:numFmt w:val="decimal"/>
      <w:lvlText w:val="%1.%2.%3.%4.%5."/>
      <w:lvlJc w:val="left"/>
      <w:pPr>
        <w:tabs>
          <w:tab w:val="num" w:pos="2778"/>
        </w:tabs>
        <w:ind w:left="0" w:firstLine="709"/>
      </w:pPr>
      <w:rPr>
        <w:rFonts w:hint="default"/>
      </w:rPr>
    </w:lvl>
    <w:lvl w:ilvl="5">
      <w:start w:val="1"/>
      <w:numFmt w:val="decimal"/>
      <w:lvlText w:val="%1.%2.%3.%4.%5.%6."/>
      <w:lvlJc w:val="left"/>
      <w:pPr>
        <w:tabs>
          <w:tab w:val="num" w:pos="2778"/>
        </w:tabs>
        <w:ind w:left="0" w:firstLine="709"/>
      </w:pPr>
      <w:rPr>
        <w:rFonts w:hint="default"/>
      </w:rPr>
    </w:lvl>
    <w:lvl w:ilvl="6">
      <w:start w:val="1"/>
      <w:numFmt w:val="decimal"/>
      <w:lvlText w:val="%1.%2.%3.%4.%5.%6.%7."/>
      <w:lvlJc w:val="left"/>
      <w:pPr>
        <w:tabs>
          <w:tab w:val="num" w:pos="2778"/>
        </w:tabs>
        <w:ind w:left="0" w:firstLine="709"/>
      </w:pPr>
      <w:rPr>
        <w:rFonts w:hint="default"/>
      </w:rPr>
    </w:lvl>
    <w:lvl w:ilvl="7">
      <w:start w:val="1"/>
      <w:numFmt w:val="decimal"/>
      <w:lvlText w:val="%1.%2.%3.%4.%5.%6.%7.%8."/>
      <w:lvlJc w:val="left"/>
      <w:pPr>
        <w:tabs>
          <w:tab w:val="num" w:pos="2778"/>
        </w:tabs>
        <w:ind w:left="0" w:firstLine="709"/>
      </w:pPr>
      <w:rPr>
        <w:rFonts w:hint="default"/>
      </w:rPr>
    </w:lvl>
    <w:lvl w:ilvl="8">
      <w:start w:val="1"/>
      <w:numFmt w:val="decimal"/>
      <w:lvlText w:val="%1.%2.%3.%4.%5.%6.%7.%8.%9."/>
      <w:lvlJc w:val="left"/>
      <w:pPr>
        <w:tabs>
          <w:tab w:val="num" w:pos="2778"/>
        </w:tabs>
        <w:ind w:left="0" w:firstLine="709"/>
      </w:pPr>
      <w:rPr>
        <w:rFonts w:hint="default"/>
      </w:rPr>
    </w:lvl>
  </w:abstractNum>
  <w:abstractNum w:abstractNumId="5">
    <w:nsid w:val="0D2A2FA2"/>
    <w:multiLevelType w:val="multilevel"/>
    <w:tmpl w:val="4CCED0D8"/>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27A0BE8"/>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61840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8231F9"/>
    <w:multiLevelType w:val="multilevel"/>
    <w:tmpl w:val="01E0365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7EF6AE1"/>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A0565A7"/>
    <w:multiLevelType w:val="hybridMultilevel"/>
    <w:tmpl w:val="26842264"/>
    <w:lvl w:ilvl="0" w:tplc="422878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D021866"/>
    <w:multiLevelType w:val="multilevel"/>
    <w:tmpl w:val="01E0365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E817A89"/>
    <w:multiLevelType w:val="hybridMultilevel"/>
    <w:tmpl w:val="8384D952"/>
    <w:lvl w:ilvl="0" w:tplc="4476EB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1C07FF2"/>
    <w:multiLevelType w:val="multilevel"/>
    <w:tmpl w:val="01E0365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48E115C"/>
    <w:multiLevelType w:val="multilevel"/>
    <w:tmpl w:val="2E34E62A"/>
    <w:lvl w:ilvl="0">
      <w:start w:val="1"/>
      <w:numFmt w:val="decimal"/>
      <w:suff w:val="space"/>
      <w:lvlText w:val="%1."/>
      <w:lvlJc w:val="left"/>
      <w:pPr>
        <w:ind w:left="2115"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4CF4F4A"/>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4EA6A7F"/>
    <w:multiLevelType w:val="multilevel"/>
    <w:tmpl w:val="2E34E62A"/>
    <w:lvl w:ilvl="0">
      <w:start w:val="1"/>
      <w:numFmt w:val="decimal"/>
      <w:suff w:val="space"/>
      <w:lvlText w:val="%1."/>
      <w:lvlJc w:val="left"/>
      <w:pPr>
        <w:ind w:left="131"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53F2D05"/>
    <w:multiLevelType w:val="multilevel"/>
    <w:tmpl w:val="2E34E62A"/>
    <w:lvl w:ilvl="0">
      <w:start w:val="1"/>
      <w:numFmt w:val="decimal"/>
      <w:suff w:val="space"/>
      <w:lvlText w:val="%1."/>
      <w:lvlJc w:val="left"/>
      <w:pPr>
        <w:ind w:left="2115"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2A497B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1032C9"/>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2C5D1B71"/>
    <w:multiLevelType w:val="multilevel"/>
    <w:tmpl w:val="01E0365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2FC84D53"/>
    <w:multiLevelType w:val="hybridMultilevel"/>
    <w:tmpl w:val="F118E63E"/>
    <w:lvl w:ilvl="0" w:tplc="8A627304">
      <w:start w:val="3"/>
      <w:numFmt w:val="bullet"/>
      <w:lvlText w:val=""/>
      <w:lvlJc w:val="left"/>
      <w:pPr>
        <w:ind w:left="1069" w:hanging="360"/>
      </w:pPr>
      <w:rPr>
        <w:rFonts w:ascii="Wingdings" w:eastAsia="Calibri" w:hAnsi="Wingdings"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nsid w:val="320C3030"/>
    <w:multiLevelType w:val="multilevel"/>
    <w:tmpl w:val="01E0365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75617AF"/>
    <w:multiLevelType w:val="hybridMultilevel"/>
    <w:tmpl w:val="10620244"/>
    <w:lvl w:ilvl="0" w:tplc="CC463008">
      <w:start w:val="21"/>
      <w:numFmt w:val="bullet"/>
      <w:lvlText w:val=""/>
      <w:lvlJc w:val="left"/>
      <w:pPr>
        <w:ind w:left="1080" w:hanging="360"/>
      </w:pPr>
      <w:rPr>
        <w:rFonts w:ascii="Wingdings" w:eastAsia="Times New Roman" w:hAnsi="Wingdings"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405B26AD"/>
    <w:multiLevelType w:val="multilevel"/>
    <w:tmpl w:val="3E20B316"/>
    <w:lvl w:ilvl="0">
      <w:start w:val="9"/>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0EB43FE"/>
    <w:multiLevelType w:val="multilevel"/>
    <w:tmpl w:val="A24A88EE"/>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lowerLetter"/>
      <w:suff w:val="space"/>
      <w:lvlText w:val="%4)"/>
      <w:lvlJc w:val="left"/>
      <w:pPr>
        <w:ind w:left="0" w:firstLine="709"/>
      </w:pPr>
      <w:rPr>
        <w:rFonts w:hint="default"/>
      </w:rPr>
    </w:lvl>
    <w:lvl w:ilvl="4">
      <w:start w:val="1"/>
      <w:numFmt w:val="decimal"/>
      <w:lvlText w:val="%1.%2.%3.%4.%5."/>
      <w:lvlJc w:val="left"/>
      <w:pPr>
        <w:tabs>
          <w:tab w:val="num" w:pos="2778"/>
        </w:tabs>
        <w:ind w:left="0" w:firstLine="709"/>
      </w:pPr>
      <w:rPr>
        <w:rFonts w:hint="default"/>
      </w:rPr>
    </w:lvl>
    <w:lvl w:ilvl="5">
      <w:start w:val="1"/>
      <w:numFmt w:val="decimal"/>
      <w:lvlText w:val="%1.%2.%3.%4.%5.%6."/>
      <w:lvlJc w:val="left"/>
      <w:pPr>
        <w:tabs>
          <w:tab w:val="num" w:pos="2778"/>
        </w:tabs>
        <w:ind w:left="0" w:firstLine="709"/>
      </w:pPr>
      <w:rPr>
        <w:rFonts w:hint="default"/>
      </w:rPr>
    </w:lvl>
    <w:lvl w:ilvl="6">
      <w:start w:val="1"/>
      <w:numFmt w:val="decimal"/>
      <w:lvlText w:val="%1.%2.%3.%4.%5.%6.%7."/>
      <w:lvlJc w:val="left"/>
      <w:pPr>
        <w:tabs>
          <w:tab w:val="num" w:pos="2778"/>
        </w:tabs>
        <w:ind w:left="0" w:firstLine="709"/>
      </w:pPr>
      <w:rPr>
        <w:rFonts w:hint="default"/>
      </w:rPr>
    </w:lvl>
    <w:lvl w:ilvl="7">
      <w:start w:val="1"/>
      <w:numFmt w:val="decimal"/>
      <w:lvlText w:val="%1.%2.%3.%4.%5.%6.%7.%8."/>
      <w:lvlJc w:val="left"/>
      <w:pPr>
        <w:tabs>
          <w:tab w:val="num" w:pos="2778"/>
        </w:tabs>
        <w:ind w:left="0" w:firstLine="709"/>
      </w:pPr>
      <w:rPr>
        <w:rFonts w:hint="default"/>
      </w:rPr>
    </w:lvl>
    <w:lvl w:ilvl="8">
      <w:start w:val="1"/>
      <w:numFmt w:val="decimal"/>
      <w:lvlText w:val="%1.%2.%3.%4.%5.%6.%7.%8.%9."/>
      <w:lvlJc w:val="left"/>
      <w:pPr>
        <w:tabs>
          <w:tab w:val="num" w:pos="2778"/>
        </w:tabs>
        <w:ind w:left="0" w:firstLine="709"/>
      </w:pPr>
      <w:rPr>
        <w:rFonts w:hint="default"/>
      </w:rPr>
    </w:lvl>
  </w:abstractNum>
  <w:abstractNum w:abstractNumId="26">
    <w:nsid w:val="4340278D"/>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063204A"/>
    <w:multiLevelType w:val="hybridMultilevel"/>
    <w:tmpl w:val="C70EF0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6221259"/>
    <w:multiLevelType w:val="multilevel"/>
    <w:tmpl w:val="01E0365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5985087B"/>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E2C7E55"/>
    <w:multiLevelType w:val="multilevel"/>
    <w:tmpl w:val="01E0365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63E130F"/>
    <w:multiLevelType w:val="multilevel"/>
    <w:tmpl w:val="01E0365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7921138"/>
    <w:multiLevelType w:val="hybridMultilevel"/>
    <w:tmpl w:val="723E46A4"/>
    <w:lvl w:ilvl="0" w:tplc="3616401A">
      <w:start w:val="1"/>
      <w:numFmt w:val="bullet"/>
      <w:lvlText w:val=""/>
      <w:lvlJc w:val="left"/>
      <w:pPr>
        <w:ind w:left="1080" w:hanging="360"/>
      </w:pPr>
      <w:rPr>
        <w:rFonts w:ascii="Wingdings" w:eastAsia="Times New Roman" w:hAnsi="Wingdings"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nsid w:val="67CB31EA"/>
    <w:multiLevelType w:val="multilevel"/>
    <w:tmpl w:val="4CCED0D8"/>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C042EEE"/>
    <w:multiLevelType w:val="multilevel"/>
    <w:tmpl w:val="01E0365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AA149EE"/>
    <w:multiLevelType w:val="multilevel"/>
    <w:tmpl w:val="01E0365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DB43D72"/>
    <w:multiLevelType w:val="multilevel"/>
    <w:tmpl w:val="2E34E62A"/>
    <w:lvl w:ilvl="0">
      <w:start w:val="1"/>
      <w:numFmt w:val="decimal"/>
      <w:suff w:val="space"/>
      <w:lvlText w:val="%1."/>
      <w:lvlJc w:val="left"/>
      <w:pPr>
        <w:ind w:left="2115"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E874D0C"/>
    <w:multiLevelType w:val="hybridMultilevel"/>
    <w:tmpl w:val="94AE7FF4"/>
    <w:lvl w:ilvl="0" w:tplc="0448BA4A">
      <w:start w:val="1"/>
      <w:numFmt w:val="decimal"/>
      <w:lvlText w:val="%1."/>
      <w:lvlJc w:val="left"/>
      <w:pPr>
        <w:ind w:left="1944" w:hanging="810"/>
      </w:pPr>
      <w:rPr>
        <w:rFonts w:hint="default"/>
      </w:rPr>
    </w:lvl>
    <w:lvl w:ilvl="1" w:tplc="502AE22C">
      <w:start w:val="1"/>
      <w:numFmt w:val="decimal"/>
      <w:lvlText w:val="%2)"/>
      <w:lvlJc w:val="left"/>
      <w:pPr>
        <w:ind w:left="2214" w:hanging="360"/>
      </w:pPr>
      <w:rPr>
        <w:rFonts w:hint="default"/>
      </w:r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8">
    <w:nsid w:val="7EBF2F8F"/>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FA368C5"/>
    <w:multiLevelType w:val="multilevel"/>
    <w:tmpl w:val="01E0365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FDA1B67"/>
    <w:multiLevelType w:val="multilevel"/>
    <w:tmpl w:val="01E0365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28"/>
  </w:num>
  <w:num w:numId="3">
    <w:abstractNumId w:val="10"/>
  </w:num>
  <w:num w:numId="4">
    <w:abstractNumId w:val="33"/>
  </w:num>
  <w:num w:numId="5">
    <w:abstractNumId w:val="0"/>
  </w:num>
  <w:num w:numId="6">
    <w:abstractNumId w:val="23"/>
  </w:num>
  <w:num w:numId="7">
    <w:abstractNumId w:val="15"/>
  </w:num>
  <w:num w:numId="8">
    <w:abstractNumId w:val="1"/>
  </w:num>
  <w:num w:numId="9">
    <w:abstractNumId w:val="21"/>
  </w:num>
  <w:num w:numId="10">
    <w:abstractNumId w:val="5"/>
  </w:num>
  <w:num w:numId="11">
    <w:abstractNumId w:val="26"/>
  </w:num>
  <w:num w:numId="12">
    <w:abstractNumId w:val="38"/>
  </w:num>
  <w:num w:numId="13">
    <w:abstractNumId w:val="32"/>
  </w:num>
  <w:num w:numId="14">
    <w:abstractNumId w:val="29"/>
  </w:num>
  <w:num w:numId="15">
    <w:abstractNumId w:val="9"/>
  </w:num>
  <w:num w:numId="16">
    <w:abstractNumId w:val="19"/>
  </w:num>
  <w:num w:numId="17">
    <w:abstractNumId w:val="6"/>
  </w:num>
  <w:num w:numId="18">
    <w:abstractNumId w:val="16"/>
  </w:num>
  <w:num w:numId="19">
    <w:abstractNumId w:val="18"/>
  </w:num>
  <w:num w:numId="20">
    <w:abstractNumId w:val="37"/>
  </w:num>
  <w:num w:numId="21">
    <w:abstractNumId w:val="7"/>
  </w:num>
  <w:num w:numId="22">
    <w:abstractNumId w:val="18"/>
    <w:lvlOverride w:ilvl="0">
      <w:lvl w:ilvl="0">
        <w:start w:val="1"/>
        <w:numFmt w:val="decimal"/>
        <w:suff w:val="space"/>
        <w:lvlText w:val="%1."/>
        <w:lvlJc w:val="left"/>
        <w:pPr>
          <w:ind w:left="0" w:firstLine="680"/>
        </w:pPr>
        <w:rPr>
          <w:rFonts w:hint="default"/>
        </w:rPr>
      </w:lvl>
    </w:lvlOverride>
    <w:lvlOverride w:ilvl="1">
      <w:lvl w:ilvl="1">
        <w:start w:val="1"/>
        <w:numFmt w:val="decimal"/>
        <w:suff w:val="space"/>
        <w:lvlText w:val="%1.%2."/>
        <w:lvlJc w:val="left"/>
        <w:pPr>
          <w:ind w:left="0" w:firstLine="680"/>
        </w:pPr>
        <w:rPr>
          <w:rFonts w:hint="default"/>
        </w:rPr>
      </w:lvl>
    </w:lvlOverride>
    <w:lvlOverride w:ilvl="2">
      <w:lvl w:ilvl="2">
        <w:start w:val="1"/>
        <w:numFmt w:val="decimal"/>
        <w:suff w:val="space"/>
        <w:lvlText w:val="%1.%2.%3."/>
        <w:lvlJc w:val="left"/>
        <w:pPr>
          <w:ind w:left="0" w:firstLine="680"/>
        </w:pPr>
        <w:rPr>
          <w:rFonts w:hint="default"/>
        </w:rPr>
      </w:lvl>
    </w:lvlOverride>
    <w:lvlOverride w:ilvl="3">
      <w:lvl w:ilvl="3">
        <w:start w:val="1"/>
        <w:numFmt w:val="decimal"/>
        <w:suff w:val="space"/>
        <w:lvlText w:val="%1.%2.%3.%4."/>
        <w:lvlJc w:val="left"/>
        <w:pPr>
          <w:ind w:left="0" w:firstLine="680"/>
        </w:pPr>
        <w:rPr>
          <w:rFonts w:hint="default"/>
        </w:rPr>
      </w:lvl>
    </w:lvlOverride>
    <w:lvlOverride w:ilvl="4">
      <w:lvl w:ilvl="4">
        <w:start w:val="1"/>
        <w:numFmt w:val="decimal"/>
        <w:lvlRestart w:val="1"/>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3">
    <w:abstractNumId w:val="17"/>
  </w:num>
  <w:num w:numId="24">
    <w:abstractNumId w:val="14"/>
  </w:num>
  <w:num w:numId="25">
    <w:abstractNumId w:val="36"/>
  </w:num>
  <w:num w:numId="26">
    <w:abstractNumId w:val="25"/>
  </w:num>
  <w:num w:numId="27">
    <w:abstractNumId w:val="4"/>
  </w:num>
  <w:num w:numId="28">
    <w:abstractNumId w:val="2"/>
  </w:num>
  <w:num w:numId="29">
    <w:abstractNumId w:val="11"/>
  </w:num>
  <w:num w:numId="30">
    <w:abstractNumId w:val="22"/>
  </w:num>
  <w:num w:numId="31">
    <w:abstractNumId w:val="20"/>
  </w:num>
  <w:num w:numId="32">
    <w:abstractNumId w:val="39"/>
  </w:num>
  <w:num w:numId="33">
    <w:abstractNumId w:val="8"/>
  </w:num>
  <w:num w:numId="34">
    <w:abstractNumId w:val="35"/>
  </w:num>
  <w:num w:numId="35">
    <w:abstractNumId w:val="34"/>
  </w:num>
  <w:num w:numId="36">
    <w:abstractNumId w:val="31"/>
  </w:num>
  <w:num w:numId="37">
    <w:abstractNumId w:val="40"/>
  </w:num>
  <w:num w:numId="38">
    <w:abstractNumId w:val="30"/>
  </w:num>
  <w:num w:numId="39">
    <w:abstractNumId w:val="13"/>
  </w:num>
  <w:num w:numId="40">
    <w:abstractNumId w:val="3"/>
  </w:num>
  <w:num w:numId="41">
    <w:abstractNumId w:val="2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33C8"/>
    <w:rsid w:val="00000348"/>
    <w:rsid w:val="00000F12"/>
    <w:rsid w:val="000013A6"/>
    <w:rsid w:val="00001813"/>
    <w:rsid w:val="00001F60"/>
    <w:rsid w:val="00002DC0"/>
    <w:rsid w:val="000035CC"/>
    <w:rsid w:val="00003728"/>
    <w:rsid w:val="00003EF9"/>
    <w:rsid w:val="00003F29"/>
    <w:rsid w:val="000042A2"/>
    <w:rsid w:val="000049DB"/>
    <w:rsid w:val="00005669"/>
    <w:rsid w:val="00005981"/>
    <w:rsid w:val="00005A30"/>
    <w:rsid w:val="00005D27"/>
    <w:rsid w:val="00005D88"/>
    <w:rsid w:val="000063E1"/>
    <w:rsid w:val="00006473"/>
    <w:rsid w:val="000064AB"/>
    <w:rsid w:val="000068DC"/>
    <w:rsid w:val="00007240"/>
    <w:rsid w:val="0000742C"/>
    <w:rsid w:val="000075D6"/>
    <w:rsid w:val="00007CCE"/>
    <w:rsid w:val="00010500"/>
    <w:rsid w:val="00010AC9"/>
    <w:rsid w:val="00010C65"/>
    <w:rsid w:val="00010D72"/>
    <w:rsid w:val="0001102E"/>
    <w:rsid w:val="000110BA"/>
    <w:rsid w:val="000116AA"/>
    <w:rsid w:val="00011B06"/>
    <w:rsid w:val="00011D74"/>
    <w:rsid w:val="00012468"/>
    <w:rsid w:val="00012CA0"/>
    <w:rsid w:val="000133EE"/>
    <w:rsid w:val="000136B1"/>
    <w:rsid w:val="000138F4"/>
    <w:rsid w:val="00013C0D"/>
    <w:rsid w:val="00014075"/>
    <w:rsid w:val="000143DF"/>
    <w:rsid w:val="0001509D"/>
    <w:rsid w:val="000162A1"/>
    <w:rsid w:val="000163C4"/>
    <w:rsid w:val="00016745"/>
    <w:rsid w:val="00017447"/>
    <w:rsid w:val="00020139"/>
    <w:rsid w:val="000204E9"/>
    <w:rsid w:val="00020ABD"/>
    <w:rsid w:val="00020DE1"/>
    <w:rsid w:val="00021450"/>
    <w:rsid w:val="0002154C"/>
    <w:rsid w:val="00021BFD"/>
    <w:rsid w:val="00021D2D"/>
    <w:rsid w:val="00021FE6"/>
    <w:rsid w:val="00022021"/>
    <w:rsid w:val="000229F3"/>
    <w:rsid w:val="00022A84"/>
    <w:rsid w:val="00022AEA"/>
    <w:rsid w:val="00022DBF"/>
    <w:rsid w:val="00022E28"/>
    <w:rsid w:val="00023431"/>
    <w:rsid w:val="00023FFF"/>
    <w:rsid w:val="00024314"/>
    <w:rsid w:val="00024432"/>
    <w:rsid w:val="00024A7D"/>
    <w:rsid w:val="00025DC5"/>
    <w:rsid w:val="000260B4"/>
    <w:rsid w:val="000265CF"/>
    <w:rsid w:val="00026C8C"/>
    <w:rsid w:val="00026F3F"/>
    <w:rsid w:val="0002700C"/>
    <w:rsid w:val="0002713C"/>
    <w:rsid w:val="00027780"/>
    <w:rsid w:val="00027BA8"/>
    <w:rsid w:val="00027DA6"/>
    <w:rsid w:val="00027FB5"/>
    <w:rsid w:val="000300C2"/>
    <w:rsid w:val="00030FE7"/>
    <w:rsid w:val="000310E4"/>
    <w:rsid w:val="00032161"/>
    <w:rsid w:val="000323FA"/>
    <w:rsid w:val="00032BE4"/>
    <w:rsid w:val="00032C71"/>
    <w:rsid w:val="00032D05"/>
    <w:rsid w:val="0003379F"/>
    <w:rsid w:val="00033DBD"/>
    <w:rsid w:val="00033DEA"/>
    <w:rsid w:val="00034630"/>
    <w:rsid w:val="000349F3"/>
    <w:rsid w:val="00034CE7"/>
    <w:rsid w:val="00035468"/>
    <w:rsid w:val="0003552D"/>
    <w:rsid w:val="00035805"/>
    <w:rsid w:val="000361E4"/>
    <w:rsid w:val="000368E1"/>
    <w:rsid w:val="00036AB9"/>
    <w:rsid w:val="0003742A"/>
    <w:rsid w:val="00037B35"/>
    <w:rsid w:val="00037C2A"/>
    <w:rsid w:val="00037CB5"/>
    <w:rsid w:val="00040607"/>
    <w:rsid w:val="00040637"/>
    <w:rsid w:val="00040C95"/>
    <w:rsid w:val="00040E40"/>
    <w:rsid w:val="00041481"/>
    <w:rsid w:val="000415D8"/>
    <w:rsid w:val="000416B5"/>
    <w:rsid w:val="000416E3"/>
    <w:rsid w:val="00041F9D"/>
    <w:rsid w:val="00042AA7"/>
    <w:rsid w:val="00042BC3"/>
    <w:rsid w:val="00043EC5"/>
    <w:rsid w:val="0004411A"/>
    <w:rsid w:val="0004419B"/>
    <w:rsid w:val="00044C76"/>
    <w:rsid w:val="00044DAC"/>
    <w:rsid w:val="00046526"/>
    <w:rsid w:val="000469CA"/>
    <w:rsid w:val="00046B9E"/>
    <w:rsid w:val="00046FF9"/>
    <w:rsid w:val="0004729F"/>
    <w:rsid w:val="00047A9A"/>
    <w:rsid w:val="00047D19"/>
    <w:rsid w:val="00047E61"/>
    <w:rsid w:val="00050635"/>
    <w:rsid w:val="000509CA"/>
    <w:rsid w:val="000515DE"/>
    <w:rsid w:val="00051CF0"/>
    <w:rsid w:val="00051E18"/>
    <w:rsid w:val="00051FC2"/>
    <w:rsid w:val="0005247A"/>
    <w:rsid w:val="0005268B"/>
    <w:rsid w:val="000529D4"/>
    <w:rsid w:val="00052ACF"/>
    <w:rsid w:val="00052C65"/>
    <w:rsid w:val="00052C97"/>
    <w:rsid w:val="00052E64"/>
    <w:rsid w:val="00053080"/>
    <w:rsid w:val="0005352D"/>
    <w:rsid w:val="00053685"/>
    <w:rsid w:val="00053ACD"/>
    <w:rsid w:val="000544C6"/>
    <w:rsid w:val="000548DD"/>
    <w:rsid w:val="00054BD6"/>
    <w:rsid w:val="00054E2F"/>
    <w:rsid w:val="00054FFD"/>
    <w:rsid w:val="00055C15"/>
    <w:rsid w:val="00055D86"/>
    <w:rsid w:val="00056016"/>
    <w:rsid w:val="00056839"/>
    <w:rsid w:val="000570F9"/>
    <w:rsid w:val="00057BE9"/>
    <w:rsid w:val="00060138"/>
    <w:rsid w:val="000605E6"/>
    <w:rsid w:val="00060C5A"/>
    <w:rsid w:val="00060CDD"/>
    <w:rsid w:val="00061206"/>
    <w:rsid w:val="0006137F"/>
    <w:rsid w:val="00061551"/>
    <w:rsid w:val="00061904"/>
    <w:rsid w:val="00062293"/>
    <w:rsid w:val="000625C5"/>
    <w:rsid w:val="0006290A"/>
    <w:rsid w:val="00062A9E"/>
    <w:rsid w:val="00062B39"/>
    <w:rsid w:val="00062C55"/>
    <w:rsid w:val="00063CD8"/>
    <w:rsid w:val="00064049"/>
    <w:rsid w:val="00064368"/>
    <w:rsid w:val="0006493B"/>
    <w:rsid w:val="00065FDF"/>
    <w:rsid w:val="0006606B"/>
    <w:rsid w:val="00066A24"/>
    <w:rsid w:val="00066AC8"/>
    <w:rsid w:val="00066B4D"/>
    <w:rsid w:val="00067166"/>
    <w:rsid w:val="00070527"/>
    <w:rsid w:val="00070C04"/>
    <w:rsid w:val="00070EE3"/>
    <w:rsid w:val="00071A1C"/>
    <w:rsid w:val="0007287D"/>
    <w:rsid w:val="00072BC4"/>
    <w:rsid w:val="000731E6"/>
    <w:rsid w:val="0007360A"/>
    <w:rsid w:val="000736CE"/>
    <w:rsid w:val="00074031"/>
    <w:rsid w:val="000740B6"/>
    <w:rsid w:val="00074410"/>
    <w:rsid w:val="00074527"/>
    <w:rsid w:val="000759BB"/>
    <w:rsid w:val="00075B49"/>
    <w:rsid w:val="000765C0"/>
    <w:rsid w:val="00076648"/>
    <w:rsid w:val="000766A3"/>
    <w:rsid w:val="000768F7"/>
    <w:rsid w:val="0007704D"/>
    <w:rsid w:val="00077D08"/>
    <w:rsid w:val="000800D2"/>
    <w:rsid w:val="0008070F"/>
    <w:rsid w:val="00080E46"/>
    <w:rsid w:val="000811CF"/>
    <w:rsid w:val="000811F7"/>
    <w:rsid w:val="000812EA"/>
    <w:rsid w:val="00081445"/>
    <w:rsid w:val="00081561"/>
    <w:rsid w:val="00081B07"/>
    <w:rsid w:val="00081BE9"/>
    <w:rsid w:val="00082A56"/>
    <w:rsid w:val="00083647"/>
    <w:rsid w:val="000837A5"/>
    <w:rsid w:val="000837B6"/>
    <w:rsid w:val="000839B8"/>
    <w:rsid w:val="00083BC2"/>
    <w:rsid w:val="00084435"/>
    <w:rsid w:val="00084AB4"/>
    <w:rsid w:val="00084C16"/>
    <w:rsid w:val="00084CDE"/>
    <w:rsid w:val="00084F35"/>
    <w:rsid w:val="00085300"/>
    <w:rsid w:val="00085585"/>
    <w:rsid w:val="00085986"/>
    <w:rsid w:val="000868FB"/>
    <w:rsid w:val="00086A38"/>
    <w:rsid w:val="00086AAB"/>
    <w:rsid w:val="00090952"/>
    <w:rsid w:val="00090984"/>
    <w:rsid w:val="00090B45"/>
    <w:rsid w:val="00090FBB"/>
    <w:rsid w:val="000917F7"/>
    <w:rsid w:val="00091A10"/>
    <w:rsid w:val="00091BB4"/>
    <w:rsid w:val="00093784"/>
    <w:rsid w:val="00093AF8"/>
    <w:rsid w:val="000940B7"/>
    <w:rsid w:val="00094B39"/>
    <w:rsid w:val="0009524C"/>
    <w:rsid w:val="00095533"/>
    <w:rsid w:val="000957C3"/>
    <w:rsid w:val="00095873"/>
    <w:rsid w:val="00095B2D"/>
    <w:rsid w:val="0009699A"/>
    <w:rsid w:val="00096D3E"/>
    <w:rsid w:val="00096DD4"/>
    <w:rsid w:val="00097024"/>
    <w:rsid w:val="00097219"/>
    <w:rsid w:val="000976E3"/>
    <w:rsid w:val="000A025B"/>
    <w:rsid w:val="000A0646"/>
    <w:rsid w:val="000A1133"/>
    <w:rsid w:val="000A1195"/>
    <w:rsid w:val="000A1AEF"/>
    <w:rsid w:val="000A1C83"/>
    <w:rsid w:val="000A242A"/>
    <w:rsid w:val="000A2486"/>
    <w:rsid w:val="000A27B3"/>
    <w:rsid w:val="000A28ED"/>
    <w:rsid w:val="000A291D"/>
    <w:rsid w:val="000A2ACB"/>
    <w:rsid w:val="000A2CAF"/>
    <w:rsid w:val="000A2DA0"/>
    <w:rsid w:val="000A321E"/>
    <w:rsid w:val="000A32C5"/>
    <w:rsid w:val="000A32D1"/>
    <w:rsid w:val="000A35B6"/>
    <w:rsid w:val="000A41E8"/>
    <w:rsid w:val="000A47A2"/>
    <w:rsid w:val="000A4AC0"/>
    <w:rsid w:val="000A4B4D"/>
    <w:rsid w:val="000A50FE"/>
    <w:rsid w:val="000A552A"/>
    <w:rsid w:val="000A66BA"/>
    <w:rsid w:val="000A679E"/>
    <w:rsid w:val="000A6E7B"/>
    <w:rsid w:val="000A7366"/>
    <w:rsid w:val="000A7D71"/>
    <w:rsid w:val="000B0043"/>
    <w:rsid w:val="000B0D83"/>
    <w:rsid w:val="000B236A"/>
    <w:rsid w:val="000B2CF2"/>
    <w:rsid w:val="000B3129"/>
    <w:rsid w:val="000B3BD7"/>
    <w:rsid w:val="000B3C8C"/>
    <w:rsid w:val="000B401B"/>
    <w:rsid w:val="000B47AF"/>
    <w:rsid w:val="000B47B2"/>
    <w:rsid w:val="000B4A83"/>
    <w:rsid w:val="000B51CF"/>
    <w:rsid w:val="000B5818"/>
    <w:rsid w:val="000B599E"/>
    <w:rsid w:val="000B59EE"/>
    <w:rsid w:val="000B621A"/>
    <w:rsid w:val="000B65C9"/>
    <w:rsid w:val="000B68CD"/>
    <w:rsid w:val="000B68F9"/>
    <w:rsid w:val="000B69EA"/>
    <w:rsid w:val="000B72EF"/>
    <w:rsid w:val="000B7B34"/>
    <w:rsid w:val="000B7D49"/>
    <w:rsid w:val="000B7E51"/>
    <w:rsid w:val="000C01FC"/>
    <w:rsid w:val="000C0256"/>
    <w:rsid w:val="000C08CF"/>
    <w:rsid w:val="000C09E0"/>
    <w:rsid w:val="000C0FCC"/>
    <w:rsid w:val="000C1027"/>
    <w:rsid w:val="000C1D64"/>
    <w:rsid w:val="000C20C1"/>
    <w:rsid w:val="000C2528"/>
    <w:rsid w:val="000C28BF"/>
    <w:rsid w:val="000C2AA3"/>
    <w:rsid w:val="000C2F7E"/>
    <w:rsid w:val="000C307F"/>
    <w:rsid w:val="000C363E"/>
    <w:rsid w:val="000C37A2"/>
    <w:rsid w:val="000C3FC3"/>
    <w:rsid w:val="000C4746"/>
    <w:rsid w:val="000C548B"/>
    <w:rsid w:val="000C5B76"/>
    <w:rsid w:val="000C60E4"/>
    <w:rsid w:val="000C64BB"/>
    <w:rsid w:val="000C681D"/>
    <w:rsid w:val="000C6A1F"/>
    <w:rsid w:val="000C6BFD"/>
    <w:rsid w:val="000C70BE"/>
    <w:rsid w:val="000C772A"/>
    <w:rsid w:val="000D0276"/>
    <w:rsid w:val="000D02CE"/>
    <w:rsid w:val="000D09D7"/>
    <w:rsid w:val="000D0D0A"/>
    <w:rsid w:val="000D1282"/>
    <w:rsid w:val="000D196A"/>
    <w:rsid w:val="000D20DD"/>
    <w:rsid w:val="000D2599"/>
    <w:rsid w:val="000D3B6F"/>
    <w:rsid w:val="000D3D9A"/>
    <w:rsid w:val="000D3EFC"/>
    <w:rsid w:val="000D3FEA"/>
    <w:rsid w:val="000D4B1E"/>
    <w:rsid w:val="000D5188"/>
    <w:rsid w:val="000D51A0"/>
    <w:rsid w:val="000D5A32"/>
    <w:rsid w:val="000D6614"/>
    <w:rsid w:val="000D67DE"/>
    <w:rsid w:val="000D6900"/>
    <w:rsid w:val="000D695A"/>
    <w:rsid w:val="000E027E"/>
    <w:rsid w:val="000E08A3"/>
    <w:rsid w:val="000E122F"/>
    <w:rsid w:val="000E12CB"/>
    <w:rsid w:val="000E13FD"/>
    <w:rsid w:val="000E2121"/>
    <w:rsid w:val="000E24DC"/>
    <w:rsid w:val="000E2591"/>
    <w:rsid w:val="000E25D6"/>
    <w:rsid w:val="000E2FC0"/>
    <w:rsid w:val="000E3322"/>
    <w:rsid w:val="000E3369"/>
    <w:rsid w:val="000E3E30"/>
    <w:rsid w:val="000E3F04"/>
    <w:rsid w:val="000E40CC"/>
    <w:rsid w:val="000E459D"/>
    <w:rsid w:val="000E4A87"/>
    <w:rsid w:val="000E5495"/>
    <w:rsid w:val="000E5E8B"/>
    <w:rsid w:val="000E6049"/>
    <w:rsid w:val="000E622D"/>
    <w:rsid w:val="000E6574"/>
    <w:rsid w:val="000E6883"/>
    <w:rsid w:val="000E7B36"/>
    <w:rsid w:val="000E7D3C"/>
    <w:rsid w:val="000E7DFD"/>
    <w:rsid w:val="000E7E67"/>
    <w:rsid w:val="000F01E2"/>
    <w:rsid w:val="000F107C"/>
    <w:rsid w:val="000F1241"/>
    <w:rsid w:val="000F15C2"/>
    <w:rsid w:val="000F1763"/>
    <w:rsid w:val="000F1EF1"/>
    <w:rsid w:val="000F2250"/>
    <w:rsid w:val="000F232C"/>
    <w:rsid w:val="000F26E4"/>
    <w:rsid w:val="000F4074"/>
    <w:rsid w:val="000F48DB"/>
    <w:rsid w:val="000F6310"/>
    <w:rsid w:val="000F764A"/>
    <w:rsid w:val="000F77B5"/>
    <w:rsid w:val="000F77F2"/>
    <w:rsid w:val="000F7B55"/>
    <w:rsid w:val="000F7BAE"/>
    <w:rsid w:val="00100295"/>
    <w:rsid w:val="00100529"/>
    <w:rsid w:val="00100667"/>
    <w:rsid w:val="0010078F"/>
    <w:rsid w:val="00100F5B"/>
    <w:rsid w:val="001013AC"/>
    <w:rsid w:val="0010158E"/>
    <w:rsid w:val="001021C8"/>
    <w:rsid w:val="00102333"/>
    <w:rsid w:val="001029CD"/>
    <w:rsid w:val="00102AAF"/>
    <w:rsid w:val="00102E3F"/>
    <w:rsid w:val="0010352D"/>
    <w:rsid w:val="00103D13"/>
    <w:rsid w:val="0010406F"/>
    <w:rsid w:val="00104339"/>
    <w:rsid w:val="001044E0"/>
    <w:rsid w:val="00104D26"/>
    <w:rsid w:val="001051E5"/>
    <w:rsid w:val="001055A8"/>
    <w:rsid w:val="001056BF"/>
    <w:rsid w:val="00105951"/>
    <w:rsid w:val="00105AF5"/>
    <w:rsid w:val="00105BE3"/>
    <w:rsid w:val="00105C8A"/>
    <w:rsid w:val="00105F67"/>
    <w:rsid w:val="0010623A"/>
    <w:rsid w:val="001065F4"/>
    <w:rsid w:val="00107489"/>
    <w:rsid w:val="00107B39"/>
    <w:rsid w:val="00107CB4"/>
    <w:rsid w:val="00111357"/>
    <w:rsid w:val="0011140C"/>
    <w:rsid w:val="001116AA"/>
    <w:rsid w:val="001116B4"/>
    <w:rsid w:val="001117E4"/>
    <w:rsid w:val="0011188E"/>
    <w:rsid w:val="00111C39"/>
    <w:rsid w:val="00111CDB"/>
    <w:rsid w:val="0011202A"/>
    <w:rsid w:val="001123EC"/>
    <w:rsid w:val="0011273A"/>
    <w:rsid w:val="0011290C"/>
    <w:rsid w:val="001129F0"/>
    <w:rsid w:val="00113875"/>
    <w:rsid w:val="00113879"/>
    <w:rsid w:val="00114533"/>
    <w:rsid w:val="00114768"/>
    <w:rsid w:val="00114802"/>
    <w:rsid w:val="00114D26"/>
    <w:rsid w:val="00114E16"/>
    <w:rsid w:val="001151E0"/>
    <w:rsid w:val="00115550"/>
    <w:rsid w:val="00115A1D"/>
    <w:rsid w:val="00115C4E"/>
    <w:rsid w:val="00115D75"/>
    <w:rsid w:val="001161DD"/>
    <w:rsid w:val="00116BA6"/>
    <w:rsid w:val="00117948"/>
    <w:rsid w:val="00117D36"/>
    <w:rsid w:val="00117DAB"/>
    <w:rsid w:val="00117EC2"/>
    <w:rsid w:val="001200F0"/>
    <w:rsid w:val="001213A2"/>
    <w:rsid w:val="00121424"/>
    <w:rsid w:val="00121613"/>
    <w:rsid w:val="00121FAF"/>
    <w:rsid w:val="00122BA8"/>
    <w:rsid w:val="0012384F"/>
    <w:rsid w:val="00123961"/>
    <w:rsid w:val="00123AC6"/>
    <w:rsid w:val="00123E1F"/>
    <w:rsid w:val="001244EE"/>
    <w:rsid w:val="00125090"/>
    <w:rsid w:val="0012512A"/>
    <w:rsid w:val="001256AE"/>
    <w:rsid w:val="001258AD"/>
    <w:rsid w:val="00125FA9"/>
    <w:rsid w:val="001262DA"/>
    <w:rsid w:val="001263A3"/>
    <w:rsid w:val="00126437"/>
    <w:rsid w:val="00126FC4"/>
    <w:rsid w:val="0012786E"/>
    <w:rsid w:val="00130756"/>
    <w:rsid w:val="00130936"/>
    <w:rsid w:val="00130A6A"/>
    <w:rsid w:val="0013185D"/>
    <w:rsid w:val="0013213E"/>
    <w:rsid w:val="001322D6"/>
    <w:rsid w:val="001322D7"/>
    <w:rsid w:val="001336E0"/>
    <w:rsid w:val="001346E9"/>
    <w:rsid w:val="0013490D"/>
    <w:rsid w:val="00134968"/>
    <w:rsid w:val="00134DC0"/>
    <w:rsid w:val="00135D1E"/>
    <w:rsid w:val="0013688E"/>
    <w:rsid w:val="00136A18"/>
    <w:rsid w:val="001372EC"/>
    <w:rsid w:val="00137458"/>
    <w:rsid w:val="00137578"/>
    <w:rsid w:val="00137DAB"/>
    <w:rsid w:val="00140B78"/>
    <w:rsid w:val="00140B8E"/>
    <w:rsid w:val="00140DD4"/>
    <w:rsid w:val="0014105E"/>
    <w:rsid w:val="001413F2"/>
    <w:rsid w:val="00141DDE"/>
    <w:rsid w:val="001423AC"/>
    <w:rsid w:val="00142493"/>
    <w:rsid w:val="00142C99"/>
    <w:rsid w:val="00143154"/>
    <w:rsid w:val="001449E2"/>
    <w:rsid w:val="00144DFA"/>
    <w:rsid w:val="001453E9"/>
    <w:rsid w:val="00145713"/>
    <w:rsid w:val="00145756"/>
    <w:rsid w:val="001462DC"/>
    <w:rsid w:val="001464D9"/>
    <w:rsid w:val="00146522"/>
    <w:rsid w:val="00146955"/>
    <w:rsid w:val="00146A55"/>
    <w:rsid w:val="00146D80"/>
    <w:rsid w:val="0014743A"/>
    <w:rsid w:val="00147835"/>
    <w:rsid w:val="00147938"/>
    <w:rsid w:val="001479C6"/>
    <w:rsid w:val="00147CFA"/>
    <w:rsid w:val="00147D8F"/>
    <w:rsid w:val="001505AD"/>
    <w:rsid w:val="00150896"/>
    <w:rsid w:val="00150B21"/>
    <w:rsid w:val="00151FBD"/>
    <w:rsid w:val="0015218D"/>
    <w:rsid w:val="00152621"/>
    <w:rsid w:val="00152CEB"/>
    <w:rsid w:val="00152D70"/>
    <w:rsid w:val="00153052"/>
    <w:rsid w:val="00153137"/>
    <w:rsid w:val="001539B0"/>
    <w:rsid w:val="00153D43"/>
    <w:rsid w:val="001542B9"/>
    <w:rsid w:val="00154454"/>
    <w:rsid w:val="00154504"/>
    <w:rsid w:val="00154744"/>
    <w:rsid w:val="00154C47"/>
    <w:rsid w:val="00155739"/>
    <w:rsid w:val="001557AB"/>
    <w:rsid w:val="00155B1E"/>
    <w:rsid w:val="00155C79"/>
    <w:rsid w:val="0015679F"/>
    <w:rsid w:val="00156D57"/>
    <w:rsid w:val="0015711D"/>
    <w:rsid w:val="001572A8"/>
    <w:rsid w:val="0015760A"/>
    <w:rsid w:val="00157B92"/>
    <w:rsid w:val="00160913"/>
    <w:rsid w:val="00160AE8"/>
    <w:rsid w:val="00160C1B"/>
    <w:rsid w:val="001611E7"/>
    <w:rsid w:val="001613AE"/>
    <w:rsid w:val="001614AB"/>
    <w:rsid w:val="00162E9A"/>
    <w:rsid w:val="00163295"/>
    <w:rsid w:val="001642A7"/>
    <w:rsid w:val="0016453B"/>
    <w:rsid w:val="00164B27"/>
    <w:rsid w:val="00165253"/>
    <w:rsid w:val="00165790"/>
    <w:rsid w:val="00165B70"/>
    <w:rsid w:val="00165BC0"/>
    <w:rsid w:val="00165F1C"/>
    <w:rsid w:val="001662F0"/>
    <w:rsid w:val="00166367"/>
    <w:rsid w:val="00166406"/>
    <w:rsid w:val="001669EB"/>
    <w:rsid w:val="00166F88"/>
    <w:rsid w:val="0016722D"/>
    <w:rsid w:val="0017026B"/>
    <w:rsid w:val="00170768"/>
    <w:rsid w:val="00170899"/>
    <w:rsid w:val="00170E06"/>
    <w:rsid w:val="001712A6"/>
    <w:rsid w:val="00171B8C"/>
    <w:rsid w:val="00171C2C"/>
    <w:rsid w:val="00172345"/>
    <w:rsid w:val="00172625"/>
    <w:rsid w:val="00172750"/>
    <w:rsid w:val="00172DEB"/>
    <w:rsid w:val="00172F8B"/>
    <w:rsid w:val="001732B4"/>
    <w:rsid w:val="00173BFE"/>
    <w:rsid w:val="001747CE"/>
    <w:rsid w:val="001753B0"/>
    <w:rsid w:val="00175985"/>
    <w:rsid w:val="00175C14"/>
    <w:rsid w:val="0017617A"/>
    <w:rsid w:val="001765DC"/>
    <w:rsid w:val="0017791C"/>
    <w:rsid w:val="00177E60"/>
    <w:rsid w:val="001809DB"/>
    <w:rsid w:val="00180B39"/>
    <w:rsid w:val="00181009"/>
    <w:rsid w:val="0018135C"/>
    <w:rsid w:val="001813F0"/>
    <w:rsid w:val="00181A30"/>
    <w:rsid w:val="00182842"/>
    <w:rsid w:val="001830B9"/>
    <w:rsid w:val="001831C6"/>
    <w:rsid w:val="00183A76"/>
    <w:rsid w:val="00184BC2"/>
    <w:rsid w:val="00184DFC"/>
    <w:rsid w:val="00185144"/>
    <w:rsid w:val="001856B4"/>
    <w:rsid w:val="00185890"/>
    <w:rsid w:val="001859C0"/>
    <w:rsid w:val="00185B9E"/>
    <w:rsid w:val="00186232"/>
    <w:rsid w:val="00186357"/>
    <w:rsid w:val="00186957"/>
    <w:rsid w:val="00187235"/>
    <w:rsid w:val="0018785E"/>
    <w:rsid w:val="001879CD"/>
    <w:rsid w:val="00187B1C"/>
    <w:rsid w:val="00187E1A"/>
    <w:rsid w:val="00187F38"/>
    <w:rsid w:val="00190273"/>
    <w:rsid w:val="00190799"/>
    <w:rsid w:val="00190A96"/>
    <w:rsid w:val="00191239"/>
    <w:rsid w:val="001916FA"/>
    <w:rsid w:val="00191817"/>
    <w:rsid w:val="00191BDE"/>
    <w:rsid w:val="00191C0E"/>
    <w:rsid w:val="00192586"/>
    <w:rsid w:val="00193E83"/>
    <w:rsid w:val="001949B2"/>
    <w:rsid w:val="00194E11"/>
    <w:rsid w:val="00194E53"/>
    <w:rsid w:val="001951F7"/>
    <w:rsid w:val="0019540E"/>
    <w:rsid w:val="001955A1"/>
    <w:rsid w:val="00196451"/>
    <w:rsid w:val="0019667D"/>
    <w:rsid w:val="00196ECD"/>
    <w:rsid w:val="0019719C"/>
    <w:rsid w:val="001971A6"/>
    <w:rsid w:val="00197333"/>
    <w:rsid w:val="00197441"/>
    <w:rsid w:val="0019745F"/>
    <w:rsid w:val="001A01A1"/>
    <w:rsid w:val="001A0732"/>
    <w:rsid w:val="001A0898"/>
    <w:rsid w:val="001A0C77"/>
    <w:rsid w:val="001A12B6"/>
    <w:rsid w:val="001A141D"/>
    <w:rsid w:val="001A15AC"/>
    <w:rsid w:val="001A1733"/>
    <w:rsid w:val="001A2148"/>
    <w:rsid w:val="001A2516"/>
    <w:rsid w:val="001A28DE"/>
    <w:rsid w:val="001A2D2F"/>
    <w:rsid w:val="001A2F34"/>
    <w:rsid w:val="001A3030"/>
    <w:rsid w:val="001A3564"/>
    <w:rsid w:val="001A394F"/>
    <w:rsid w:val="001A3AA6"/>
    <w:rsid w:val="001A4109"/>
    <w:rsid w:val="001A41EB"/>
    <w:rsid w:val="001A4888"/>
    <w:rsid w:val="001A4BAA"/>
    <w:rsid w:val="001A5C80"/>
    <w:rsid w:val="001A5EA8"/>
    <w:rsid w:val="001A6DAF"/>
    <w:rsid w:val="001A7753"/>
    <w:rsid w:val="001B0432"/>
    <w:rsid w:val="001B0535"/>
    <w:rsid w:val="001B0564"/>
    <w:rsid w:val="001B065C"/>
    <w:rsid w:val="001B0691"/>
    <w:rsid w:val="001B0AFB"/>
    <w:rsid w:val="001B0CC3"/>
    <w:rsid w:val="001B0FE1"/>
    <w:rsid w:val="001B1236"/>
    <w:rsid w:val="001B1681"/>
    <w:rsid w:val="001B1953"/>
    <w:rsid w:val="001B1974"/>
    <w:rsid w:val="001B2938"/>
    <w:rsid w:val="001B2A12"/>
    <w:rsid w:val="001B2AEC"/>
    <w:rsid w:val="001B3157"/>
    <w:rsid w:val="001B3175"/>
    <w:rsid w:val="001B33D7"/>
    <w:rsid w:val="001B4025"/>
    <w:rsid w:val="001B405E"/>
    <w:rsid w:val="001B4254"/>
    <w:rsid w:val="001B455C"/>
    <w:rsid w:val="001B46BD"/>
    <w:rsid w:val="001B4D9E"/>
    <w:rsid w:val="001B52A8"/>
    <w:rsid w:val="001B5FCA"/>
    <w:rsid w:val="001B60D9"/>
    <w:rsid w:val="001B7A6A"/>
    <w:rsid w:val="001B7CA5"/>
    <w:rsid w:val="001B7E8E"/>
    <w:rsid w:val="001C0075"/>
    <w:rsid w:val="001C039F"/>
    <w:rsid w:val="001C09F7"/>
    <w:rsid w:val="001C0A72"/>
    <w:rsid w:val="001C0AFB"/>
    <w:rsid w:val="001C13A2"/>
    <w:rsid w:val="001C20AD"/>
    <w:rsid w:val="001C2522"/>
    <w:rsid w:val="001C2AA2"/>
    <w:rsid w:val="001C2BBF"/>
    <w:rsid w:val="001C303E"/>
    <w:rsid w:val="001C3724"/>
    <w:rsid w:val="001C4092"/>
    <w:rsid w:val="001C46BF"/>
    <w:rsid w:val="001C4792"/>
    <w:rsid w:val="001C4B8B"/>
    <w:rsid w:val="001C4D69"/>
    <w:rsid w:val="001C4F1E"/>
    <w:rsid w:val="001C5988"/>
    <w:rsid w:val="001C5B8E"/>
    <w:rsid w:val="001C5BD9"/>
    <w:rsid w:val="001C5E10"/>
    <w:rsid w:val="001C61BA"/>
    <w:rsid w:val="001C6348"/>
    <w:rsid w:val="001C6AC5"/>
    <w:rsid w:val="001C7233"/>
    <w:rsid w:val="001C7425"/>
    <w:rsid w:val="001C7900"/>
    <w:rsid w:val="001C79F9"/>
    <w:rsid w:val="001D06F8"/>
    <w:rsid w:val="001D07CB"/>
    <w:rsid w:val="001D085F"/>
    <w:rsid w:val="001D0D28"/>
    <w:rsid w:val="001D113E"/>
    <w:rsid w:val="001D119F"/>
    <w:rsid w:val="001D1205"/>
    <w:rsid w:val="001D1328"/>
    <w:rsid w:val="001D19D9"/>
    <w:rsid w:val="001D26B9"/>
    <w:rsid w:val="001D2854"/>
    <w:rsid w:val="001D2D96"/>
    <w:rsid w:val="001D334B"/>
    <w:rsid w:val="001D380C"/>
    <w:rsid w:val="001D3821"/>
    <w:rsid w:val="001D44A6"/>
    <w:rsid w:val="001D4BE8"/>
    <w:rsid w:val="001D51D1"/>
    <w:rsid w:val="001D521D"/>
    <w:rsid w:val="001D5698"/>
    <w:rsid w:val="001D59DA"/>
    <w:rsid w:val="001D60D7"/>
    <w:rsid w:val="001D66DF"/>
    <w:rsid w:val="001D67FA"/>
    <w:rsid w:val="001D740A"/>
    <w:rsid w:val="001D7860"/>
    <w:rsid w:val="001D7A52"/>
    <w:rsid w:val="001D7C68"/>
    <w:rsid w:val="001E014F"/>
    <w:rsid w:val="001E017F"/>
    <w:rsid w:val="001E0699"/>
    <w:rsid w:val="001E0784"/>
    <w:rsid w:val="001E1036"/>
    <w:rsid w:val="001E1073"/>
    <w:rsid w:val="001E16C8"/>
    <w:rsid w:val="001E1729"/>
    <w:rsid w:val="001E2636"/>
    <w:rsid w:val="001E28C0"/>
    <w:rsid w:val="001E2D8A"/>
    <w:rsid w:val="001E2D8D"/>
    <w:rsid w:val="001E3625"/>
    <w:rsid w:val="001E38A5"/>
    <w:rsid w:val="001E4207"/>
    <w:rsid w:val="001E4BDD"/>
    <w:rsid w:val="001E59CB"/>
    <w:rsid w:val="001E5D0C"/>
    <w:rsid w:val="001E6402"/>
    <w:rsid w:val="001E6576"/>
    <w:rsid w:val="001E6C46"/>
    <w:rsid w:val="001E722B"/>
    <w:rsid w:val="001E7384"/>
    <w:rsid w:val="001E780C"/>
    <w:rsid w:val="001E7A57"/>
    <w:rsid w:val="001F0524"/>
    <w:rsid w:val="001F07E6"/>
    <w:rsid w:val="001F0CCD"/>
    <w:rsid w:val="001F2650"/>
    <w:rsid w:val="001F2AA5"/>
    <w:rsid w:val="001F2BCE"/>
    <w:rsid w:val="001F2DC0"/>
    <w:rsid w:val="001F313E"/>
    <w:rsid w:val="001F32ED"/>
    <w:rsid w:val="001F3CFE"/>
    <w:rsid w:val="001F449C"/>
    <w:rsid w:val="001F4785"/>
    <w:rsid w:val="001F4C81"/>
    <w:rsid w:val="001F502A"/>
    <w:rsid w:val="001F56A1"/>
    <w:rsid w:val="001F5DA4"/>
    <w:rsid w:val="001F6734"/>
    <w:rsid w:val="001F67A2"/>
    <w:rsid w:val="001F6CE8"/>
    <w:rsid w:val="001F713C"/>
    <w:rsid w:val="001F7336"/>
    <w:rsid w:val="001F7F77"/>
    <w:rsid w:val="0020032E"/>
    <w:rsid w:val="0020044F"/>
    <w:rsid w:val="002004B6"/>
    <w:rsid w:val="00200787"/>
    <w:rsid w:val="00201902"/>
    <w:rsid w:val="002023DB"/>
    <w:rsid w:val="0020247B"/>
    <w:rsid w:val="002025ED"/>
    <w:rsid w:val="00202B28"/>
    <w:rsid w:val="00202C49"/>
    <w:rsid w:val="00202DBB"/>
    <w:rsid w:val="00203227"/>
    <w:rsid w:val="0020337D"/>
    <w:rsid w:val="002036F2"/>
    <w:rsid w:val="002037AF"/>
    <w:rsid w:val="002038A6"/>
    <w:rsid w:val="00204A7E"/>
    <w:rsid w:val="00205128"/>
    <w:rsid w:val="00205176"/>
    <w:rsid w:val="00205744"/>
    <w:rsid w:val="00205B47"/>
    <w:rsid w:val="00205D88"/>
    <w:rsid w:val="00206916"/>
    <w:rsid w:val="00206AD5"/>
    <w:rsid w:val="00206EB0"/>
    <w:rsid w:val="00207011"/>
    <w:rsid w:val="00207036"/>
    <w:rsid w:val="002070BC"/>
    <w:rsid w:val="002070D8"/>
    <w:rsid w:val="00207219"/>
    <w:rsid w:val="002079CD"/>
    <w:rsid w:val="00207CCF"/>
    <w:rsid w:val="00210818"/>
    <w:rsid w:val="002108E1"/>
    <w:rsid w:val="00210D32"/>
    <w:rsid w:val="00211036"/>
    <w:rsid w:val="0021109F"/>
    <w:rsid w:val="00211371"/>
    <w:rsid w:val="00211D78"/>
    <w:rsid w:val="00211FCA"/>
    <w:rsid w:val="00212086"/>
    <w:rsid w:val="0021209E"/>
    <w:rsid w:val="00212392"/>
    <w:rsid w:val="00212CF1"/>
    <w:rsid w:val="0021375F"/>
    <w:rsid w:val="00213BA1"/>
    <w:rsid w:val="002144B9"/>
    <w:rsid w:val="002145B1"/>
    <w:rsid w:val="0021487B"/>
    <w:rsid w:val="00214EF2"/>
    <w:rsid w:val="002156BE"/>
    <w:rsid w:val="00215853"/>
    <w:rsid w:val="0021593A"/>
    <w:rsid w:val="00215F2C"/>
    <w:rsid w:val="00216301"/>
    <w:rsid w:val="002165AA"/>
    <w:rsid w:val="00216799"/>
    <w:rsid w:val="00216CB4"/>
    <w:rsid w:val="002170F5"/>
    <w:rsid w:val="00217408"/>
    <w:rsid w:val="002176A7"/>
    <w:rsid w:val="002176DC"/>
    <w:rsid w:val="00217FDC"/>
    <w:rsid w:val="00220032"/>
    <w:rsid w:val="0022016F"/>
    <w:rsid w:val="00220ADA"/>
    <w:rsid w:val="00220BD4"/>
    <w:rsid w:val="00220CF0"/>
    <w:rsid w:val="002211BE"/>
    <w:rsid w:val="00221604"/>
    <w:rsid w:val="00221B4B"/>
    <w:rsid w:val="0022221C"/>
    <w:rsid w:val="00222EF7"/>
    <w:rsid w:val="002234A7"/>
    <w:rsid w:val="00223818"/>
    <w:rsid w:val="00223832"/>
    <w:rsid w:val="00224096"/>
    <w:rsid w:val="00224206"/>
    <w:rsid w:val="00224C99"/>
    <w:rsid w:val="00224D09"/>
    <w:rsid w:val="002252C1"/>
    <w:rsid w:val="00225B1B"/>
    <w:rsid w:val="002260C9"/>
    <w:rsid w:val="002261FB"/>
    <w:rsid w:val="00226A01"/>
    <w:rsid w:val="00226BA7"/>
    <w:rsid w:val="002270B1"/>
    <w:rsid w:val="00227513"/>
    <w:rsid w:val="00227B72"/>
    <w:rsid w:val="00230188"/>
    <w:rsid w:val="002302DC"/>
    <w:rsid w:val="0023037F"/>
    <w:rsid w:val="002303D3"/>
    <w:rsid w:val="0023084E"/>
    <w:rsid w:val="00230913"/>
    <w:rsid w:val="00230F22"/>
    <w:rsid w:val="00231004"/>
    <w:rsid w:val="0023131B"/>
    <w:rsid w:val="00231437"/>
    <w:rsid w:val="00231B15"/>
    <w:rsid w:val="00231B8B"/>
    <w:rsid w:val="00232211"/>
    <w:rsid w:val="00232800"/>
    <w:rsid w:val="00232F8E"/>
    <w:rsid w:val="002332B5"/>
    <w:rsid w:val="00233347"/>
    <w:rsid w:val="0023392D"/>
    <w:rsid w:val="0023408A"/>
    <w:rsid w:val="00234704"/>
    <w:rsid w:val="002348F9"/>
    <w:rsid w:val="00234C59"/>
    <w:rsid w:val="00234EB3"/>
    <w:rsid w:val="00234EE0"/>
    <w:rsid w:val="002350D2"/>
    <w:rsid w:val="002352A9"/>
    <w:rsid w:val="0023545E"/>
    <w:rsid w:val="00235680"/>
    <w:rsid w:val="00235720"/>
    <w:rsid w:val="00235749"/>
    <w:rsid w:val="00235B40"/>
    <w:rsid w:val="00235BD4"/>
    <w:rsid w:val="00235F69"/>
    <w:rsid w:val="0023662E"/>
    <w:rsid w:val="00236694"/>
    <w:rsid w:val="0023694D"/>
    <w:rsid w:val="00236BEA"/>
    <w:rsid w:val="00236F96"/>
    <w:rsid w:val="00237174"/>
    <w:rsid w:val="00237263"/>
    <w:rsid w:val="00237F3B"/>
    <w:rsid w:val="00237FD0"/>
    <w:rsid w:val="002400F1"/>
    <w:rsid w:val="00240B1D"/>
    <w:rsid w:val="00240B52"/>
    <w:rsid w:val="0024123A"/>
    <w:rsid w:val="00241381"/>
    <w:rsid w:val="00241627"/>
    <w:rsid w:val="002416FA"/>
    <w:rsid w:val="00241F09"/>
    <w:rsid w:val="00241F20"/>
    <w:rsid w:val="002421C6"/>
    <w:rsid w:val="002423AD"/>
    <w:rsid w:val="002430F1"/>
    <w:rsid w:val="00243CAB"/>
    <w:rsid w:val="002440CB"/>
    <w:rsid w:val="002442E7"/>
    <w:rsid w:val="002445F6"/>
    <w:rsid w:val="002452F5"/>
    <w:rsid w:val="002459D2"/>
    <w:rsid w:val="00245F15"/>
    <w:rsid w:val="002466AF"/>
    <w:rsid w:val="00246881"/>
    <w:rsid w:val="0024692C"/>
    <w:rsid w:val="002471E6"/>
    <w:rsid w:val="0024780C"/>
    <w:rsid w:val="00247FBB"/>
    <w:rsid w:val="002504F3"/>
    <w:rsid w:val="00250CC7"/>
    <w:rsid w:val="00250F02"/>
    <w:rsid w:val="00250FD9"/>
    <w:rsid w:val="00250FF1"/>
    <w:rsid w:val="002515C8"/>
    <w:rsid w:val="00251680"/>
    <w:rsid w:val="002517BD"/>
    <w:rsid w:val="002527B9"/>
    <w:rsid w:val="00252978"/>
    <w:rsid w:val="00252A22"/>
    <w:rsid w:val="00252DEC"/>
    <w:rsid w:val="00252FC8"/>
    <w:rsid w:val="0025376A"/>
    <w:rsid w:val="0025381A"/>
    <w:rsid w:val="0025421B"/>
    <w:rsid w:val="00255033"/>
    <w:rsid w:val="002550D1"/>
    <w:rsid w:val="00255573"/>
    <w:rsid w:val="002557BB"/>
    <w:rsid w:val="0025597C"/>
    <w:rsid w:val="00255F7F"/>
    <w:rsid w:val="0025691F"/>
    <w:rsid w:val="00256BCC"/>
    <w:rsid w:val="00257487"/>
    <w:rsid w:val="0025752E"/>
    <w:rsid w:val="0025761E"/>
    <w:rsid w:val="0025776F"/>
    <w:rsid w:val="002578D9"/>
    <w:rsid w:val="0025799C"/>
    <w:rsid w:val="00257BED"/>
    <w:rsid w:val="00257F2E"/>
    <w:rsid w:val="00257FDC"/>
    <w:rsid w:val="00260551"/>
    <w:rsid w:val="00260966"/>
    <w:rsid w:val="00260F07"/>
    <w:rsid w:val="00261585"/>
    <w:rsid w:val="002618A9"/>
    <w:rsid w:val="00261BA4"/>
    <w:rsid w:val="00261CDA"/>
    <w:rsid w:val="002620CC"/>
    <w:rsid w:val="0026219C"/>
    <w:rsid w:val="00262BEE"/>
    <w:rsid w:val="002630DD"/>
    <w:rsid w:val="0026385C"/>
    <w:rsid w:val="00263BD5"/>
    <w:rsid w:val="00264941"/>
    <w:rsid w:val="00264E11"/>
    <w:rsid w:val="0026629E"/>
    <w:rsid w:val="00266343"/>
    <w:rsid w:val="002664C4"/>
    <w:rsid w:val="0026669E"/>
    <w:rsid w:val="00266A8D"/>
    <w:rsid w:val="00266E36"/>
    <w:rsid w:val="0026757B"/>
    <w:rsid w:val="00267DBF"/>
    <w:rsid w:val="00267E4F"/>
    <w:rsid w:val="00267EB4"/>
    <w:rsid w:val="002703C4"/>
    <w:rsid w:val="002703D4"/>
    <w:rsid w:val="0027059C"/>
    <w:rsid w:val="00270899"/>
    <w:rsid w:val="00270EAE"/>
    <w:rsid w:val="00270FF0"/>
    <w:rsid w:val="00271884"/>
    <w:rsid w:val="00271C1F"/>
    <w:rsid w:val="00271D2B"/>
    <w:rsid w:val="00271EDA"/>
    <w:rsid w:val="00272971"/>
    <w:rsid w:val="00273312"/>
    <w:rsid w:val="00273F98"/>
    <w:rsid w:val="00273FC2"/>
    <w:rsid w:val="00274053"/>
    <w:rsid w:val="00274817"/>
    <w:rsid w:val="002748AB"/>
    <w:rsid w:val="00274E2F"/>
    <w:rsid w:val="00275170"/>
    <w:rsid w:val="0027552F"/>
    <w:rsid w:val="00275567"/>
    <w:rsid w:val="00275583"/>
    <w:rsid w:val="002756FA"/>
    <w:rsid w:val="00275941"/>
    <w:rsid w:val="00275FD8"/>
    <w:rsid w:val="00276C31"/>
    <w:rsid w:val="00276FBD"/>
    <w:rsid w:val="002772FE"/>
    <w:rsid w:val="00277624"/>
    <w:rsid w:val="0027779F"/>
    <w:rsid w:val="00277A3A"/>
    <w:rsid w:val="00277CF2"/>
    <w:rsid w:val="00277E7A"/>
    <w:rsid w:val="00277E88"/>
    <w:rsid w:val="00280134"/>
    <w:rsid w:val="00280A72"/>
    <w:rsid w:val="00280C61"/>
    <w:rsid w:val="00281513"/>
    <w:rsid w:val="00281561"/>
    <w:rsid w:val="00281FC1"/>
    <w:rsid w:val="00282122"/>
    <w:rsid w:val="00282A23"/>
    <w:rsid w:val="00282BCF"/>
    <w:rsid w:val="00282CC9"/>
    <w:rsid w:val="00282D25"/>
    <w:rsid w:val="0028374A"/>
    <w:rsid w:val="00283AD9"/>
    <w:rsid w:val="0028414C"/>
    <w:rsid w:val="00284186"/>
    <w:rsid w:val="0028436B"/>
    <w:rsid w:val="002843B9"/>
    <w:rsid w:val="00284405"/>
    <w:rsid w:val="002845A6"/>
    <w:rsid w:val="002845EE"/>
    <w:rsid w:val="0028465E"/>
    <w:rsid w:val="00284C84"/>
    <w:rsid w:val="00284DB5"/>
    <w:rsid w:val="002850D0"/>
    <w:rsid w:val="00285774"/>
    <w:rsid w:val="00285E28"/>
    <w:rsid w:val="00286225"/>
    <w:rsid w:val="00286389"/>
    <w:rsid w:val="0028655C"/>
    <w:rsid w:val="002865D9"/>
    <w:rsid w:val="002868AC"/>
    <w:rsid w:val="00287194"/>
    <w:rsid w:val="002877F2"/>
    <w:rsid w:val="002912BD"/>
    <w:rsid w:val="002913B3"/>
    <w:rsid w:val="00291424"/>
    <w:rsid w:val="002919E6"/>
    <w:rsid w:val="00291F13"/>
    <w:rsid w:val="002925DB"/>
    <w:rsid w:val="00292F8D"/>
    <w:rsid w:val="00292FE3"/>
    <w:rsid w:val="002932E2"/>
    <w:rsid w:val="0029352F"/>
    <w:rsid w:val="00293626"/>
    <w:rsid w:val="00293AC6"/>
    <w:rsid w:val="00293BB1"/>
    <w:rsid w:val="00293D54"/>
    <w:rsid w:val="00293E37"/>
    <w:rsid w:val="00293F28"/>
    <w:rsid w:val="00294730"/>
    <w:rsid w:val="00294F7B"/>
    <w:rsid w:val="002952EA"/>
    <w:rsid w:val="002965CD"/>
    <w:rsid w:val="00296C58"/>
    <w:rsid w:val="002976CC"/>
    <w:rsid w:val="002A0C75"/>
    <w:rsid w:val="002A143E"/>
    <w:rsid w:val="002A1F7F"/>
    <w:rsid w:val="002A210F"/>
    <w:rsid w:val="002A253C"/>
    <w:rsid w:val="002A2C7B"/>
    <w:rsid w:val="002A3ACF"/>
    <w:rsid w:val="002A3E38"/>
    <w:rsid w:val="002A43DA"/>
    <w:rsid w:val="002A43E6"/>
    <w:rsid w:val="002A4401"/>
    <w:rsid w:val="002A4C3C"/>
    <w:rsid w:val="002A4DAC"/>
    <w:rsid w:val="002A4FA3"/>
    <w:rsid w:val="002A50DD"/>
    <w:rsid w:val="002A554A"/>
    <w:rsid w:val="002A557D"/>
    <w:rsid w:val="002A5CCB"/>
    <w:rsid w:val="002A5E7A"/>
    <w:rsid w:val="002A605B"/>
    <w:rsid w:val="002A6350"/>
    <w:rsid w:val="002A674D"/>
    <w:rsid w:val="002A69F0"/>
    <w:rsid w:val="002A7152"/>
    <w:rsid w:val="002A744D"/>
    <w:rsid w:val="002A76CF"/>
    <w:rsid w:val="002A79BF"/>
    <w:rsid w:val="002A7D8D"/>
    <w:rsid w:val="002B04B4"/>
    <w:rsid w:val="002B05DC"/>
    <w:rsid w:val="002B0BE8"/>
    <w:rsid w:val="002B19FB"/>
    <w:rsid w:val="002B1CC2"/>
    <w:rsid w:val="002B1D15"/>
    <w:rsid w:val="002B1D5F"/>
    <w:rsid w:val="002B261B"/>
    <w:rsid w:val="002B3DC2"/>
    <w:rsid w:val="002B43BD"/>
    <w:rsid w:val="002B4622"/>
    <w:rsid w:val="002B4694"/>
    <w:rsid w:val="002B47DB"/>
    <w:rsid w:val="002B4B3D"/>
    <w:rsid w:val="002B53EE"/>
    <w:rsid w:val="002B56ED"/>
    <w:rsid w:val="002B5EC9"/>
    <w:rsid w:val="002B603E"/>
    <w:rsid w:val="002B719B"/>
    <w:rsid w:val="002B7625"/>
    <w:rsid w:val="002C0025"/>
    <w:rsid w:val="002C00C8"/>
    <w:rsid w:val="002C0847"/>
    <w:rsid w:val="002C0F2A"/>
    <w:rsid w:val="002C1002"/>
    <w:rsid w:val="002C10F8"/>
    <w:rsid w:val="002C11AF"/>
    <w:rsid w:val="002C13B7"/>
    <w:rsid w:val="002C1724"/>
    <w:rsid w:val="002C1DB9"/>
    <w:rsid w:val="002C20AA"/>
    <w:rsid w:val="002C255D"/>
    <w:rsid w:val="002C2911"/>
    <w:rsid w:val="002C2950"/>
    <w:rsid w:val="002C2A77"/>
    <w:rsid w:val="002C2FFD"/>
    <w:rsid w:val="002C30C8"/>
    <w:rsid w:val="002C333C"/>
    <w:rsid w:val="002C3ECB"/>
    <w:rsid w:val="002C3EE1"/>
    <w:rsid w:val="002C456D"/>
    <w:rsid w:val="002C5631"/>
    <w:rsid w:val="002C5651"/>
    <w:rsid w:val="002C6275"/>
    <w:rsid w:val="002C671D"/>
    <w:rsid w:val="002C6AB3"/>
    <w:rsid w:val="002C704A"/>
    <w:rsid w:val="002C7521"/>
    <w:rsid w:val="002C7B3D"/>
    <w:rsid w:val="002C7BE2"/>
    <w:rsid w:val="002C7C64"/>
    <w:rsid w:val="002D0374"/>
    <w:rsid w:val="002D0569"/>
    <w:rsid w:val="002D0F09"/>
    <w:rsid w:val="002D11EC"/>
    <w:rsid w:val="002D149F"/>
    <w:rsid w:val="002D1921"/>
    <w:rsid w:val="002D192E"/>
    <w:rsid w:val="002D22C2"/>
    <w:rsid w:val="002D2835"/>
    <w:rsid w:val="002D2948"/>
    <w:rsid w:val="002D3122"/>
    <w:rsid w:val="002D3D64"/>
    <w:rsid w:val="002D3FEB"/>
    <w:rsid w:val="002D46A2"/>
    <w:rsid w:val="002D4901"/>
    <w:rsid w:val="002D49FE"/>
    <w:rsid w:val="002D5730"/>
    <w:rsid w:val="002D5732"/>
    <w:rsid w:val="002D592E"/>
    <w:rsid w:val="002D5BA9"/>
    <w:rsid w:val="002D5C98"/>
    <w:rsid w:val="002D629F"/>
    <w:rsid w:val="002D62C4"/>
    <w:rsid w:val="002D6367"/>
    <w:rsid w:val="002D6638"/>
    <w:rsid w:val="002D6870"/>
    <w:rsid w:val="002D6879"/>
    <w:rsid w:val="002D68BB"/>
    <w:rsid w:val="002D788C"/>
    <w:rsid w:val="002D7AA6"/>
    <w:rsid w:val="002E07C8"/>
    <w:rsid w:val="002E0AF1"/>
    <w:rsid w:val="002E0FA0"/>
    <w:rsid w:val="002E1084"/>
    <w:rsid w:val="002E12C4"/>
    <w:rsid w:val="002E1D0B"/>
    <w:rsid w:val="002E20A0"/>
    <w:rsid w:val="002E238E"/>
    <w:rsid w:val="002E2A61"/>
    <w:rsid w:val="002E2B52"/>
    <w:rsid w:val="002E2F40"/>
    <w:rsid w:val="002E347F"/>
    <w:rsid w:val="002E4149"/>
    <w:rsid w:val="002E455E"/>
    <w:rsid w:val="002E4AF3"/>
    <w:rsid w:val="002E5F84"/>
    <w:rsid w:val="002E6721"/>
    <w:rsid w:val="002E6871"/>
    <w:rsid w:val="002E6883"/>
    <w:rsid w:val="002E6C6B"/>
    <w:rsid w:val="002E6D11"/>
    <w:rsid w:val="002E7150"/>
    <w:rsid w:val="002E7D86"/>
    <w:rsid w:val="002F2257"/>
    <w:rsid w:val="002F27C9"/>
    <w:rsid w:val="002F296B"/>
    <w:rsid w:val="002F2B40"/>
    <w:rsid w:val="002F2DCE"/>
    <w:rsid w:val="002F405F"/>
    <w:rsid w:val="002F4229"/>
    <w:rsid w:val="002F45E6"/>
    <w:rsid w:val="002F56A4"/>
    <w:rsid w:val="002F5703"/>
    <w:rsid w:val="002F585E"/>
    <w:rsid w:val="002F5A1B"/>
    <w:rsid w:val="002F5C7B"/>
    <w:rsid w:val="002F5F11"/>
    <w:rsid w:val="002F763A"/>
    <w:rsid w:val="002F7A41"/>
    <w:rsid w:val="002F7A45"/>
    <w:rsid w:val="00300218"/>
    <w:rsid w:val="003005C3"/>
    <w:rsid w:val="00300B94"/>
    <w:rsid w:val="00300DC4"/>
    <w:rsid w:val="00300F5D"/>
    <w:rsid w:val="003012C7"/>
    <w:rsid w:val="00301D85"/>
    <w:rsid w:val="00302643"/>
    <w:rsid w:val="00302811"/>
    <w:rsid w:val="00303E96"/>
    <w:rsid w:val="00303FE8"/>
    <w:rsid w:val="00304BEA"/>
    <w:rsid w:val="00304C9C"/>
    <w:rsid w:val="00304F9C"/>
    <w:rsid w:val="003055DD"/>
    <w:rsid w:val="0030578C"/>
    <w:rsid w:val="00305824"/>
    <w:rsid w:val="00305B15"/>
    <w:rsid w:val="00305D55"/>
    <w:rsid w:val="00305E14"/>
    <w:rsid w:val="00305FBE"/>
    <w:rsid w:val="00306CDB"/>
    <w:rsid w:val="00307283"/>
    <w:rsid w:val="0030737D"/>
    <w:rsid w:val="003076CF"/>
    <w:rsid w:val="00307F2F"/>
    <w:rsid w:val="0031034D"/>
    <w:rsid w:val="0031072D"/>
    <w:rsid w:val="003110A8"/>
    <w:rsid w:val="0031172A"/>
    <w:rsid w:val="00311B8E"/>
    <w:rsid w:val="003123D2"/>
    <w:rsid w:val="0031250D"/>
    <w:rsid w:val="00312679"/>
    <w:rsid w:val="00312A6F"/>
    <w:rsid w:val="00312BF3"/>
    <w:rsid w:val="00312D47"/>
    <w:rsid w:val="00312D53"/>
    <w:rsid w:val="0031334D"/>
    <w:rsid w:val="00313437"/>
    <w:rsid w:val="003135C8"/>
    <w:rsid w:val="0031378F"/>
    <w:rsid w:val="003138B5"/>
    <w:rsid w:val="00313B02"/>
    <w:rsid w:val="003149C7"/>
    <w:rsid w:val="00314BCE"/>
    <w:rsid w:val="00314D7A"/>
    <w:rsid w:val="00314D8A"/>
    <w:rsid w:val="00315742"/>
    <w:rsid w:val="00315CE8"/>
    <w:rsid w:val="003160C1"/>
    <w:rsid w:val="003161EE"/>
    <w:rsid w:val="00316940"/>
    <w:rsid w:val="00316E91"/>
    <w:rsid w:val="00317994"/>
    <w:rsid w:val="003179DF"/>
    <w:rsid w:val="00317F76"/>
    <w:rsid w:val="00320B2A"/>
    <w:rsid w:val="00320D24"/>
    <w:rsid w:val="00320D40"/>
    <w:rsid w:val="00320E02"/>
    <w:rsid w:val="00320ED6"/>
    <w:rsid w:val="00321B80"/>
    <w:rsid w:val="00321B81"/>
    <w:rsid w:val="00321DB9"/>
    <w:rsid w:val="00321E90"/>
    <w:rsid w:val="003220B3"/>
    <w:rsid w:val="00322429"/>
    <w:rsid w:val="00322599"/>
    <w:rsid w:val="00322980"/>
    <w:rsid w:val="00322D3A"/>
    <w:rsid w:val="00323947"/>
    <w:rsid w:val="00323CB9"/>
    <w:rsid w:val="003242C0"/>
    <w:rsid w:val="00324C94"/>
    <w:rsid w:val="00325677"/>
    <w:rsid w:val="0032624C"/>
    <w:rsid w:val="00326644"/>
    <w:rsid w:val="00326C9C"/>
    <w:rsid w:val="00327181"/>
    <w:rsid w:val="003273C2"/>
    <w:rsid w:val="0032745E"/>
    <w:rsid w:val="0032794F"/>
    <w:rsid w:val="003301CD"/>
    <w:rsid w:val="00330631"/>
    <w:rsid w:val="00330DFE"/>
    <w:rsid w:val="0033133A"/>
    <w:rsid w:val="003318D1"/>
    <w:rsid w:val="00331B4C"/>
    <w:rsid w:val="00331BCE"/>
    <w:rsid w:val="00332653"/>
    <w:rsid w:val="00332D68"/>
    <w:rsid w:val="00332F10"/>
    <w:rsid w:val="00333205"/>
    <w:rsid w:val="0033363B"/>
    <w:rsid w:val="00333860"/>
    <w:rsid w:val="00333877"/>
    <w:rsid w:val="00333E0F"/>
    <w:rsid w:val="00333F4B"/>
    <w:rsid w:val="0033419D"/>
    <w:rsid w:val="00334602"/>
    <w:rsid w:val="0033479D"/>
    <w:rsid w:val="00334A8D"/>
    <w:rsid w:val="00334B43"/>
    <w:rsid w:val="00335621"/>
    <w:rsid w:val="0033707E"/>
    <w:rsid w:val="003378F2"/>
    <w:rsid w:val="0033795D"/>
    <w:rsid w:val="00337ABC"/>
    <w:rsid w:val="00337B5B"/>
    <w:rsid w:val="00337BF7"/>
    <w:rsid w:val="0034008B"/>
    <w:rsid w:val="00340158"/>
    <w:rsid w:val="00340634"/>
    <w:rsid w:val="00340F3D"/>
    <w:rsid w:val="0034144D"/>
    <w:rsid w:val="003414CC"/>
    <w:rsid w:val="00341913"/>
    <w:rsid w:val="00341C3B"/>
    <w:rsid w:val="00341D19"/>
    <w:rsid w:val="00341D58"/>
    <w:rsid w:val="003420A2"/>
    <w:rsid w:val="0034253F"/>
    <w:rsid w:val="0034257A"/>
    <w:rsid w:val="00342D84"/>
    <w:rsid w:val="00342DDB"/>
    <w:rsid w:val="00342FA5"/>
    <w:rsid w:val="00342FF0"/>
    <w:rsid w:val="0034338C"/>
    <w:rsid w:val="00343805"/>
    <w:rsid w:val="003445A5"/>
    <w:rsid w:val="003448DB"/>
    <w:rsid w:val="00344B66"/>
    <w:rsid w:val="00344C33"/>
    <w:rsid w:val="00345CA4"/>
    <w:rsid w:val="00345E7E"/>
    <w:rsid w:val="0034618C"/>
    <w:rsid w:val="003468C4"/>
    <w:rsid w:val="003468CB"/>
    <w:rsid w:val="00346B1B"/>
    <w:rsid w:val="00346D11"/>
    <w:rsid w:val="0034738F"/>
    <w:rsid w:val="00347515"/>
    <w:rsid w:val="003506E8"/>
    <w:rsid w:val="0035090B"/>
    <w:rsid w:val="00350D72"/>
    <w:rsid w:val="003510BE"/>
    <w:rsid w:val="0035115E"/>
    <w:rsid w:val="003520DF"/>
    <w:rsid w:val="0035282F"/>
    <w:rsid w:val="003529DF"/>
    <w:rsid w:val="00353239"/>
    <w:rsid w:val="0035341B"/>
    <w:rsid w:val="003536AA"/>
    <w:rsid w:val="00355198"/>
    <w:rsid w:val="0035526E"/>
    <w:rsid w:val="003555D3"/>
    <w:rsid w:val="00355861"/>
    <w:rsid w:val="00355AFC"/>
    <w:rsid w:val="00355B97"/>
    <w:rsid w:val="00355DED"/>
    <w:rsid w:val="003563A8"/>
    <w:rsid w:val="003570A4"/>
    <w:rsid w:val="003571BD"/>
    <w:rsid w:val="003571C4"/>
    <w:rsid w:val="003579C9"/>
    <w:rsid w:val="0036019D"/>
    <w:rsid w:val="0036052B"/>
    <w:rsid w:val="0036088C"/>
    <w:rsid w:val="00360B65"/>
    <w:rsid w:val="00360B95"/>
    <w:rsid w:val="00360DB8"/>
    <w:rsid w:val="00360ED4"/>
    <w:rsid w:val="003617E7"/>
    <w:rsid w:val="00361F5B"/>
    <w:rsid w:val="00362440"/>
    <w:rsid w:val="0036251F"/>
    <w:rsid w:val="003625B5"/>
    <w:rsid w:val="00362A21"/>
    <w:rsid w:val="0036317F"/>
    <w:rsid w:val="003631CA"/>
    <w:rsid w:val="003635EB"/>
    <w:rsid w:val="00363B30"/>
    <w:rsid w:val="00363EE6"/>
    <w:rsid w:val="00364036"/>
    <w:rsid w:val="00364DFD"/>
    <w:rsid w:val="00364E8A"/>
    <w:rsid w:val="003651C6"/>
    <w:rsid w:val="003654E3"/>
    <w:rsid w:val="003657D4"/>
    <w:rsid w:val="00365EAC"/>
    <w:rsid w:val="003661D9"/>
    <w:rsid w:val="0036647A"/>
    <w:rsid w:val="00366742"/>
    <w:rsid w:val="003667BF"/>
    <w:rsid w:val="00367DEB"/>
    <w:rsid w:val="003703EE"/>
    <w:rsid w:val="003703F0"/>
    <w:rsid w:val="003711D7"/>
    <w:rsid w:val="0037163F"/>
    <w:rsid w:val="0037198D"/>
    <w:rsid w:val="003719CB"/>
    <w:rsid w:val="00371D66"/>
    <w:rsid w:val="003724A1"/>
    <w:rsid w:val="003728B7"/>
    <w:rsid w:val="00372C7C"/>
    <w:rsid w:val="00373493"/>
    <w:rsid w:val="003734A7"/>
    <w:rsid w:val="00375802"/>
    <w:rsid w:val="003759A6"/>
    <w:rsid w:val="00375EE4"/>
    <w:rsid w:val="00376243"/>
    <w:rsid w:val="003766DE"/>
    <w:rsid w:val="00376BF4"/>
    <w:rsid w:val="00376EB0"/>
    <w:rsid w:val="003776BA"/>
    <w:rsid w:val="00377754"/>
    <w:rsid w:val="0037795F"/>
    <w:rsid w:val="00377979"/>
    <w:rsid w:val="003800A0"/>
    <w:rsid w:val="003803F2"/>
    <w:rsid w:val="00380D45"/>
    <w:rsid w:val="00381039"/>
    <w:rsid w:val="0038181C"/>
    <w:rsid w:val="003818CE"/>
    <w:rsid w:val="0038197A"/>
    <w:rsid w:val="003819F3"/>
    <w:rsid w:val="003829D3"/>
    <w:rsid w:val="003829D6"/>
    <w:rsid w:val="00382AA0"/>
    <w:rsid w:val="00382CB9"/>
    <w:rsid w:val="0038397E"/>
    <w:rsid w:val="003864DB"/>
    <w:rsid w:val="0038670C"/>
    <w:rsid w:val="00386E8A"/>
    <w:rsid w:val="00386EEC"/>
    <w:rsid w:val="00387695"/>
    <w:rsid w:val="003878F1"/>
    <w:rsid w:val="00387E7F"/>
    <w:rsid w:val="003903C6"/>
    <w:rsid w:val="00390591"/>
    <w:rsid w:val="00390A4D"/>
    <w:rsid w:val="00390B96"/>
    <w:rsid w:val="00390BBF"/>
    <w:rsid w:val="00390C1E"/>
    <w:rsid w:val="00390ED3"/>
    <w:rsid w:val="00391477"/>
    <w:rsid w:val="003918EC"/>
    <w:rsid w:val="00391B3C"/>
    <w:rsid w:val="00392768"/>
    <w:rsid w:val="00392837"/>
    <w:rsid w:val="00392BC0"/>
    <w:rsid w:val="00392C22"/>
    <w:rsid w:val="00392ED2"/>
    <w:rsid w:val="0039337B"/>
    <w:rsid w:val="003933AD"/>
    <w:rsid w:val="00393BA8"/>
    <w:rsid w:val="00393F75"/>
    <w:rsid w:val="00393FEE"/>
    <w:rsid w:val="00394214"/>
    <w:rsid w:val="00394846"/>
    <w:rsid w:val="00394AB3"/>
    <w:rsid w:val="00394C5A"/>
    <w:rsid w:val="00395A79"/>
    <w:rsid w:val="00395BFC"/>
    <w:rsid w:val="00396067"/>
    <w:rsid w:val="003965A1"/>
    <w:rsid w:val="00397203"/>
    <w:rsid w:val="003973E1"/>
    <w:rsid w:val="003976D7"/>
    <w:rsid w:val="00397798"/>
    <w:rsid w:val="0039783C"/>
    <w:rsid w:val="00397B14"/>
    <w:rsid w:val="00397B70"/>
    <w:rsid w:val="003A05B7"/>
    <w:rsid w:val="003A05EC"/>
    <w:rsid w:val="003A067B"/>
    <w:rsid w:val="003A0928"/>
    <w:rsid w:val="003A09B1"/>
    <w:rsid w:val="003A2C55"/>
    <w:rsid w:val="003A2F9E"/>
    <w:rsid w:val="003A3669"/>
    <w:rsid w:val="003A39DC"/>
    <w:rsid w:val="003A3CA4"/>
    <w:rsid w:val="003A40FB"/>
    <w:rsid w:val="003A4106"/>
    <w:rsid w:val="003A41CD"/>
    <w:rsid w:val="003A4244"/>
    <w:rsid w:val="003A45C0"/>
    <w:rsid w:val="003A47CD"/>
    <w:rsid w:val="003A48BC"/>
    <w:rsid w:val="003A507E"/>
    <w:rsid w:val="003A531D"/>
    <w:rsid w:val="003A5CDF"/>
    <w:rsid w:val="003A5F93"/>
    <w:rsid w:val="003A6431"/>
    <w:rsid w:val="003A65FC"/>
    <w:rsid w:val="003A714F"/>
    <w:rsid w:val="003A71F1"/>
    <w:rsid w:val="003A72B5"/>
    <w:rsid w:val="003A75DB"/>
    <w:rsid w:val="003A7A6B"/>
    <w:rsid w:val="003A7EDA"/>
    <w:rsid w:val="003A7FA9"/>
    <w:rsid w:val="003B0EC9"/>
    <w:rsid w:val="003B14AF"/>
    <w:rsid w:val="003B16F2"/>
    <w:rsid w:val="003B23DF"/>
    <w:rsid w:val="003B246C"/>
    <w:rsid w:val="003B2594"/>
    <w:rsid w:val="003B2E39"/>
    <w:rsid w:val="003B34A7"/>
    <w:rsid w:val="003B3DF5"/>
    <w:rsid w:val="003B45D3"/>
    <w:rsid w:val="003B4738"/>
    <w:rsid w:val="003B4853"/>
    <w:rsid w:val="003B5027"/>
    <w:rsid w:val="003B5738"/>
    <w:rsid w:val="003B6185"/>
    <w:rsid w:val="003B6AC8"/>
    <w:rsid w:val="003B6CFB"/>
    <w:rsid w:val="003B729F"/>
    <w:rsid w:val="003B771F"/>
    <w:rsid w:val="003B78F3"/>
    <w:rsid w:val="003B7B4A"/>
    <w:rsid w:val="003C0434"/>
    <w:rsid w:val="003C0623"/>
    <w:rsid w:val="003C0B6A"/>
    <w:rsid w:val="003C0BD4"/>
    <w:rsid w:val="003C1005"/>
    <w:rsid w:val="003C14BF"/>
    <w:rsid w:val="003C1743"/>
    <w:rsid w:val="003C181A"/>
    <w:rsid w:val="003C1A18"/>
    <w:rsid w:val="003C1DAB"/>
    <w:rsid w:val="003C1F37"/>
    <w:rsid w:val="003C2B62"/>
    <w:rsid w:val="003C2D02"/>
    <w:rsid w:val="003C3821"/>
    <w:rsid w:val="003C3C0B"/>
    <w:rsid w:val="003C4352"/>
    <w:rsid w:val="003C4EAD"/>
    <w:rsid w:val="003C4FDF"/>
    <w:rsid w:val="003C5133"/>
    <w:rsid w:val="003C55EE"/>
    <w:rsid w:val="003C5774"/>
    <w:rsid w:val="003C5793"/>
    <w:rsid w:val="003C5828"/>
    <w:rsid w:val="003C5E2D"/>
    <w:rsid w:val="003C631C"/>
    <w:rsid w:val="003C635C"/>
    <w:rsid w:val="003C6D84"/>
    <w:rsid w:val="003C74FA"/>
    <w:rsid w:val="003D1273"/>
    <w:rsid w:val="003D165F"/>
    <w:rsid w:val="003D1E18"/>
    <w:rsid w:val="003D2550"/>
    <w:rsid w:val="003D2709"/>
    <w:rsid w:val="003D2C57"/>
    <w:rsid w:val="003D2D07"/>
    <w:rsid w:val="003D2FFF"/>
    <w:rsid w:val="003D3336"/>
    <w:rsid w:val="003D34B3"/>
    <w:rsid w:val="003D3CDC"/>
    <w:rsid w:val="003D41C8"/>
    <w:rsid w:val="003D50DA"/>
    <w:rsid w:val="003D54B4"/>
    <w:rsid w:val="003D5804"/>
    <w:rsid w:val="003D65DE"/>
    <w:rsid w:val="003D6910"/>
    <w:rsid w:val="003D72A6"/>
    <w:rsid w:val="003D76A7"/>
    <w:rsid w:val="003D78A3"/>
    <w:rsid w:val="003D7B83"/>
    <w:rsid w:val="003D7C12"/>
    <w:rsid w:val="003E0034"/>
    <w:rsid w:val="003E036F"/>
    <w:rsid w:val="003E07F9"/>
    <w:rsid w:val="003E0BF1"/>
    <w:rsid w:val="003E14B3"/>
    <w:rsid w:val="003E234A"/>
    <w:rsid w:val="003E265A"/>
    <w:rsid w:val="003E34AB"/>
    <w:rsid w:val="003E3FD5"/>
    <w:rsid w:val="003E477A"/>
    <w:rsid w:val="003E4914"/>
    <w:rsid w:val="003E4C2F"/>
    <w:rsid w:val="003E5006"/>
    <w:rsid w:val="003E5666"/>
    <w:rsid w:val="003E57CC"/>
    <w:rsid w:val="003E5976"/>
    <w:rsid w:val="003E5E71"/>
    <w:rsid w:val="003E5F6F"/>
    <w:rsid w:val="003E65E0"/>
    <w:rsid w:val="003E7177"/>
    <w:rsid w:val="003E7AAF"/>
    <w:rsid w:val="003F009F"/>
    <w:rsid w:val="003F06D9"/>
    <w:rsid w:val="003F0794"/>
    <w:rsid w:val="003F13B2"/>
    <w:rsid w:val="003F162C"/>
    <w:rsid w:val="003F1AF8"/>
    <w:rsid w:val="003F1F45"/>
    <w:rsid w:val="003F2016"/>
    <w:rsid w:val="003F2437"/>
    <w:rsid w:val="003F32AB"/>
    <w:rsid w:val="003F4254"/>
    <w:rsid w:val="003F42AA"/>
    <w:rsid w:val="003F42D2"/>
    <w:rsid w:val="003F47F5"/>
    <w:rsid w:val="003F4C22"/>
    <w:rsid w:val="003F5560"/>
    <w:rsid w:val="003F5DE1"/>
    <w:rsid w:val="003F63CB"/>
    <w:rsid w:val="003F65FE"/>
    <w:rsid w:val="003F66BB"/>
    <w:rsid w:val="003F6A19"/>
    <w:rsid w:val="003F6FA6"/>
    <w:rsid w:val="003F75FE"/>
    <w:rsid w:val="003F7E2E"/>
    <w:rsid w:val="0040076A"/>
    <w:rsid w:val="00400BF3"/>
    <w:rsid w:val="00400F28"/>
    <w:rsid w:val="00401186"/>
    <w:rsid w:val="00401F14"/>
    <w:rsid w:val="00402B88"/>
    <w:rsid w:val="00402F8D"/>
    <w:rsid w:val="00403408"/>
    <w:rsid w:val="00403A33"/>
    <w:rsid w:val="00403B94"/>
    <w:rsid w:val="00403BD9"/>
    <w:rsid w:val="00403BE5"/>
    <w:rsid w:val="00403EF3"/>
    <w:rsid w:val="0040428D"/>
    <w:rsid w:val="004042FC"/>
    <w:rsid w:val="00404466"/>
    <w:rsid w:val="00404543"/>
    <w:rsid w:val="00404C93"/>
    <w:rsid w:val="00404D83"/>
    <w:rsid w:val="00404E47"/>
    <w:rsid w:val="00404FB1"/>
    <w:rsid w:val="00405083"/>
    <w:rsid w:val="004050E5"/>
    <w:rsid w:val="004056E4"/>
    <w:rsid w:val="00405BB1"/>
    <w:rsid w:val="00405DB4"/>
    <w:rsid w:val="00406D04"/>
    <w:rsid w:val="00407DAD"/>
    <w:rsid w:val="00407ED8"/>
    <w:rsid w:val="00410056"/>
    <w:rsid w:val="004101F2"/>
    <w:rsid w:val="00410BC7"/>
    <w:rsid w:val="004112EC"/>
    <w:rsid w:val="00411640"/>
    <w:rsid w:val="00411CB3"/>
    <w:rsid w:val="004121AC"/>
    <w:rsid w:val="00413845"/>
    <w:rsid w:val="00413B55"/>
    <w:rsid w:val="00414BDF"/>
    <w:rsid w:val="00414E4F"/>
    <w:rsid w:val="00414F53"/>
    <w:rsid w:val="00414FFD"/>
    <w:rsid w:val="00415535"/>
    <w:rsid w:val="0041558E"/>
    <w:rsid w:val="00415EC1"/>
    <w:rsid w:val="00416057"/>
    <w:rsid w:val="00416AF2"/>
    <w:rsid w:val="00416F55"/>
    <w:rsid w:val="00416F66"/>
    <w:rsid w:val="0041707F"/>
    <w:rsid w:val="00417250"/>
    <w:rsid w:val="0041758B"/>
    <w:rsid w:val="00417DAB"/>
    <w:rsid w:val="00417E95"/>
    <w:rsid w:val="00417F78"/>
    <w:rsid w:val="00420365"/>
    <w:rsid w:val="004209D1"/>
    <w:rsid w:val="004209F8"/>
    <w:rsid w:val="00421759"/>
    <w:rsid w:val="00421ADC"/>
    <w:rsid w:val="00421C92"/>
    <w:rsid w:val="0042224F"/>
    <w:rsid w:val="00422802"/>
    <w:rsid w:val="0042282E"/>
    <w:rsid w:val="004229EB"/>
    <w:rsid w:val="004237A7"/>
    <w:rsid w:val="00423F63"/>
    <w:rsid w:val="0042478B"/>
    <w:rsid w:val="00424E0C"/>
    <w:rsid w:val="00425142"/>
    <w:rsid w:val="004251C8"/>
    <w:rsid w:val="0042526D"/>
    <w:rsid w:val="00425298"/>
    <w:rsid w:val="0042593D"/>
    <w:rsid w:val="00425FD4"/>
    <w:rsid w:val="00426177"/>
    <w:rsid w:val="00426359"/>
    <w:rsid w:val="00426506"/>
    <w:rsid w:val="004266E6"/>
    <w:rsid w:val="00426853"/>
    <w:rsid w:val="00426B0E"/>
    <w:rsid w:val="00426E8D"/>
    <w:rsid w:val="00426F2F"/>
    <w:rsid w:val="00427819"/>
    <w:rsid w:val="0042790A"/>
    <w:rsid w:val="00427922"/>
    <w:rsid w:val="00427FE1"/>
    <w:rsid w:val="004305EE"/>
    <w:rsid w:val="00430683"/>
    <w:rsid w:val="004309AC"/>
    <w:rsid w:val="004309F8"/>
    <w:rsid w:val="004311B0"/>
    <w:rsid w:val="004315AD"/>
    <w:rsid w:val="00431ED6"/>
    <w:rsid w:val="0043283A"/>
    <w:rsid w:val="00433084"/>
    <w:rsid w:val="00433CF6"/>
    <w:rsid w:val="004341D1"/>
    <w:rsid w:val="00434281"/>
    <w:rsid w:val="004344D8"/>
    <w:rsid w:val="004345E8"/>
    <w:rsid w:val="00434940"/>
    <w:rsid w:val="00434A01"/>
    <w:rsid w:val="0043526B"/>
    <w:rsid w:val="004357F9"/>
    <w:rsid w:val="00435C50"/>
    <w:rsid w:val="00436467"/>
    <w:rsid w:val="00436749"/>
    <w:rsid w:val="00436B42"/>
    <w:rsid w:val="004371D7"/>
    <w:rsid w:val="004373DB"/>
    <w:rsid w:val="00437879"/>
    <w:rsid w:val="00437ACB"/>
    <w:rsid w:val="00437BA5"/>
    <w:rsid w:val="00437BDD"/>
    <w:rsid w:val="00437E46"/>
    <w:rsid w:val="0044029A"/>
    <w:rsid w:val="00440321"/>
    <w:rsid w:val="00440B29"/>
    <w:rsid w:val="00440BF5"/>
    <w:rsid w:val="00441E1F"/>
    <w:rsid w:val="00442029"/>
    <w:rsid w:val="004420DC"/>
    <w:rsid w:val="0044258B"/>
    <w:rsid w:val="00442E3C"/>
    <w:rsid w:val="00442EA8"/>
    <w:rsid w:val="004430A5"/>
    <w:rsid w:val="00443831"/>
    <w:rsid w:val="004438DE"/>
    <w:rsid w:val="00443BBC"/>
    <w:rsid w:val="00444017"/>
    <w:rsid w:val="004440CB"/>
    <w:rsid w:val="004449F3"/>
    <w:rsid w:val="00444D24"/>
    <w:rsid w:val="00445241"/>
    <w:rsid w:val="00445428"/>
    <w:rsid w:val="004457B5"/>
    <w:rsid w:val="00445B07"/>
    <w:rsid w:val="00446229"/>
    <w:rsid w:val="004465C7"/>
    <w:rsid w:val="004468C4"/>
    <w:rsid w:val="00446C3D"/>
    <w:rsid w:val="00446F92"/>
    <w:rsid w:val="00447567"/>
    <w:rsid w:val="004475B3"/>
    <w:rsid w:val="00447FCF"/>
    <w:rsid w:val="004500EF"/>
    <w:rsid w:val="004504E2"/>
    <w:rsid w:val="00450519"/>
    <w:rsid w:val="004506BA"/>
    <w:rsid w:val="00450847"/>
    <w:rsid w:val="00450957"/>
    <w:rsid w:val="0045144E"/>
    <w:rsid w:val="0045150C"/>
    <w:rsid w:val="004518D8"/>
    <w:rsid w:val="00451EAB"/>
    <w:rsid w:val="00452624"/>
    <w:rsid w:val="00452960"/>
    <w:rsid w:val="00452FCB"/>
    <w:rsid w:val="00453025"/>
    <w:rsid w:val="0045343E"/>
    <w:rsid w:val="00453927"/>
    <w:rsid w:val="00453CE2"/>
    <w:rsid w:val="00453D31"/>
    <w:rsid w:val="00454C00"/>
    <w:rsid w:val="0045552D"/>
    <w:rsid w:val="004555E6"/>
    <w:rsid w:val="00455974"/>
    <w:rsid w:val="00455A10"/>
    <w:rsid w:val="0045673F"/>
    <w:rsid w:val="0045687C"/>
    <w:rsid w:val="00456C24"/>
    <w:rsid w:val="004572DB"/>
    <w:rsid w:val="00457A0E"/>
    <w:rsid w:val="00457CB6"/>
    <w:rsid w:val="004602C0"/>
    <w:rsid w:val="0046055C"/>
    <w:rsid w:val="00460A00"/>
    <w:rsid w:val="004610EF"/>
    <w:rsid w:val="00461902"/>
    <w:rsid w:val="00461ACF"/>
    <w:rsid w:val="00461E23"/>
    <w:rsid w:val="00461FC1"/>
    <w:rsid w:val="004621F6"/>
    <w:rsid w:val="0046231B"/>
    <w:rsid w:val="0046284B"/>
    <w:rsid w:val="00462E5B"/>
    <w:rsid w:val="004631E0"/>
    <w:rsid w:val="00463372"/>
    <w:rsid w:val="004636F4"/>
    <w:rsid w:val="0046377A"/>
    <w:rsid w:val="00463808"/>
    <w:rsid w:val="004639E2"/>
    <w:rsid w:val="00463AC9"/>
    <w:rsid w:val="004640FC"/>
    <w:rsid w:val="004643B8"/>
    <w:rsid w:val="0046457F"/>
    <w:rsid w:val="004647AA"/>
    <w:rsid w:val="00464C82"/>
    <w:rsid w:val="00464DBC"/>
    <w:rsid w:val="00464DDC"/>
    <w:rsid w:val="00465225"/>
    <w:rsid w:val="00465F40"/>
    <w:rsid w:val="004662C1"/>
    <w:rsid w:val="00466963"/>
    <w:rsid w:val="004669E0"/>
    <w:rsid w:val="00467553"/>
    <w:rsid w:val="00471045"/>
    <w:rsid w:val="0047186B"/>
    <w:rsid w:val="00471A82"/>
    <w:rsid w:val="00471AEE"/>
    <w:rsid w:val="0047299B"/>
    <w:rsid w:val="00473693"/>
    <w:rsid w:val="0047382F"/>
    <w:rsid w:val="004742A9"/>
    <w:rsid w:val="00474361"/>
    <w:rsid w:val="004745DE"/>
    <w:rsid w:val="00474656"/>
    <w:rsid w:val="0047490C"/>
    <w:rsid w:val="00474B7A"/>
    <w:rsid w:val="00474F65"/>
    <w:rsid w:val="00475037"/>
    <w:rsid w:val="00475405"/>
    <w:rsid w:val="004754D1"/>
    <w:rsid w:val="0047552E"/>
    <w:rsid w:val="00476056"/>
    <w:rsid w:val="00476E79"/>
    <w:rsid w:val="00476FF5"/>
    <w:rsid w:val="00477308"/>
    <w:rsid w:val="0047736B"/>
    <w:rsid w:val="00477DBB"/>
    <w:rsid w:val="0048006B"/>
    <w:rsid w:val="004800C6"/>
    <w:rsid w:val="0048045F"/>
    <w:rsid w:val="004804A5"/>
    <w:rsid w:val="004809B0"/>
    <w:rsid w:val="00481893"/>
    <w:rsid w:val="00481F75"/>
    <w:rsid w:val="00482BD3"/>
    <w:rsid w:val="00483168"/>
    <w:rsid w:val="00483A45"/>
    <w:rsid w:val="004847A3"/>
    <w:rsid w:val="00485133"/>
    <w:rsid w:val="00485897"/>
    <w:rsid w:val="00486115"/>
    <w:rsid w:val="00486347"/>
    <w:rsid w:val="00487371"/>
    <w:rsid w:val="004878F1"/>
    <w:rsid w:val="0048798E"/>
    <w:rsid w:val="00487A11"/>
    <w:rsid w:val="00487DF1"/>
    <w:rsid w:val="00490187"/>
    <w:rsid w:val="00490752"/>
    <w:rsid w:val="004909E9"/>
    <w:rsid w:val="00490BD7"/>
    <w:rsid w:val="004914EF"/>
    <w:rsid w:val="00491AB6"/>
    <w:rsid w:val="00491FC9"/>
    <w:rsid w:val="00492485"/>
    <w:rsid w:val="00492EE8"/>
    <w:rsid w:val="004934C9"/>
    <w:rsid w:val="00493CA0"/>
    <w:rsid w:val="00493D4E"/>
    <w:rsid w:val="004947AA"/>
    <w:rsid w:val="0049488C"/>
    <w:rsid w:val="004949B7"/>
    <w:rsid w:val="00495307"/>
    <w:rsid w:val="00495995"/>
    <w:rsid w:val="00495A18"/>
    <w:rsid w:val="00495D90"/>
    <w:rsid w:val="00496AD8"/>
    <w:rsid w:val="00497877"/>
    <w:rsid w:val="00497908"/>
    <w:rsid w:val="00497F05"/>
    <w:rsid w:val="004A002C"/>
    <w:rsid w:val="004A01FF"/>
    <w:rsid w:val="004A02E0"/>
    <w:rsid w:val="004A0589"/>
    <w:rsid w:val="004A0803"/>
    <w:rsid w:val="004A086C"/>
    <w:rsid w:val="004A0937"/>
    <w:rsid w:val="004A0DEF"/>
    <w:rsid w:val="004A0E15"/>
    <w:rsid w:val="004A11CA"/>
    <w:rsid w:val="004A1405"/>
    <w:rsid w:val="004A1588"/>
    <w:rsid w:val="004A1763"/>
    <w:rsid w:val="004A17D6"/>
    <w:rsid w:val="004A1919"/>
    <w:rsid w:val="004A21DF"/>
    <w:rsid w:val="004A25AD"/>
    <w:rsid w:val="004A2662"/>
    <w:rsid w:val="004A2713"/>
    <w:rsid w:val="004A2BD2"/>
    <w:rsid w:val="004A2BFB"/>
    <w:rsid w:val="004A3347"/>
    <w:rsid w:val="004A3B99"/>
    <w:rsid w:val="004A42AA"/>
    <w:rsid w:val="004A537D"/>
    <w:rsid w:val="004A559C"/>
    <w:rsid w:val="004A5742"/>
    <w:rsid w:val="004A57D4"/>
    <w:rsid w:val="004A5A11"/>
    <w:rsid w:val="004A5BEC"/>
    <w:rsid w:val="004A5C0B"/>
    <w:rsid w:val="004A65A1"/>
    <w:rsid w:val="004A6E9F"/>
    <w:rsid w:val="004A7046"/>
    <w:rsid w:val="004A7417"/>
    <w:rsid w:val="004A750F"/>
    <w:rsid w:val="004A7F48"/>
    <w:rsid w:val="004B0350"/>
    <w:rsid w:val="004B0CEF"/>
    <w:rsid w:val="004B0D9F"/>
    <w:rsid w:val="004B1980"/>
    <w:rsid w:val="004B2596"/>
    <w:rsid w:val="004B2C6A"/>
    <w:rsid w:val="004B3094"/>
    <w:rsid w:val="004B35AA"/>
    <w:rsid w:val="004B4100"/>
    <w:rsid w:val="004B44FC"/>
    <w:rsid w:val="004B4D5F"/>
    <w:rsid w:val="004B50BB"/>
    <w:rsid w:val="004B514F"/>
    <w:rsid w:val="004B55CD"/>
    <w:rsid w:val="004B5DD0"/>
    <w:rsid w:val="004B69C1"/>
    <w:rsid w:val="004B722B"/>
    <w:rsid w:val="004B72FA"/>
    <w:rsid w:val="004B73FA"/>
    <w:rsid w:val="004B7A26"/>
    <w:rsid w:val="004B7D8C"/>
    <w:rsid w:val="004C0B80"/>
    <w:rsid w:val="004C0D76"/>
    <w:rsid w:val="004C1647"/>
    <w:rsid w:val="004C1A3C"/>
    <w:rsid w:val="004C1DD9"/>
    <w:rsid w:val="004C209A"/>
    <w:rsid w:val="004C27A1"/>
    <w:rsid w:val="004C2D73"/>
    <w:rsid w:val="004C3070"/>
    <w:rsid w:val="004C425C"/>
    <w:rsid w:val="004C5167"/>
    <w:rsid w:val="004C5596"/>
    <w:rsid w:val="004C57B0"/>
    <w:rsid w:val="004C5D1F"/>
    <w:rsid w:val="004C6339"/>
    <w:rsid w:val="004C6AFC"/>
    <w:rsid w:val="004C6CE0"/>
    <w:rsid w:val="004C6FD5"/>
    <w:rsid w:val="004C75EE"/>
    <w:rsid w:val="004C799C"/>
    <w:rsid w:val="004C7ADC"/>
    <w:rsid w:val="004C7E62"/>
    <w:rsid w:val="004D0224"/>
    <w:rsid w:val="004D03F4"/>
    <w:rsid w:val="004D0B9B"/>
    <w:rsid w:val="004D15E9"/>
    <w:rsid w:val="004D2322"/>
    <w:rsid w:val="004D248D"/>
    <w:rsid w:val="004D25DD"/>
    <w:rsid w:val="004D2742"/>
    <w:rsid w:val="004D2AF3"/>
    <w:rsid w:val="004D2E4C"/>
    <w:rsid w:val="004D2FFF"/>
    <w:rsid w:val="004D32B9"/>
    <w:rsid w:val="004D36A9"/>
    <w:rsid w:val="004D3E88"/>
    <w:rsid w:val="004D3EA1"/>
    <w:rsid w:val="004D3ED2"/>
    <w:rsid w:val="004D3F38"/>
    <w:rsid w:val="004D4009"/>
    <w:rsid w:val="004D4039"/>
    <w:rsid w:val="004D4199"/>
    <w:rsid w:val="004D454B"/>
    <w:rsid w:val="004D48BF"/>
    <w:rsid w:val="004D498B"/>
    <w:rsid w:val="004D4AA0"/>
    <w:rsid w:val="004D4CC9"/>
    <w:rsid w:val="004D5694"/>
    <w:rsid w:val="004D6806"/>
    <w:rsid w:val="004D7439"/>
    <w:rsid w:val="004D7F42"/>
    <w:rsid w:val="004E023F"/>
    <w:rsid w:val="004E0AAA"/>
    <w:rsid w:val="004E0AF0"/>
    <w:rsid w:val="004E0D4A"/>
    <w:rsid w:val="004E0DA4"/>
    <w:rsid w:val="004E109B"/>
    <w:rsid w:val="004E1122"/>
    <w:rsid w:val="004E166D"/>
    <w:rsid w:val="004E1785"/>
    <w:rsid w:val="004E1B18"/>
    <w:rsid w:val="004E26AC"/>
    <w:rsid w:val="004E288C"/>
    <w:rsid w:val="004E29EA"/>
    <w:rsid w:val="004E2C02"/>
    <w:rsid w:val="004E362C"/>
    <w:rsid w:val="004E3B7F"/>
    <w:rsid w:val="004E3E7B"/>
    <w:rsid w:val="004E3EED"/>
    <w:rsid w:val="004E4242"/>
    <w:rsid w:val="004E438B"/>
    <w:rsid w:val="004E459F"/>
    <w:rsid w:val="004E4DE3"/>
    <w:rsid w:val="004E4F7F"/>
    <w:rsid w:val="004E5438"/>
    <w:rsid w:val="004E5683"/>
    <w:rsid w:val="004E6174"/>
    <w:rsid w:val="004E65D4"/>
    <w:rsid w:val="004E68B5"/>
    <w:rsid w:val="004E6B57"/>
    <w:rsid w:val="004E6C81"/>
    <w:rsid w:val="004E76C1"/>
    <w:rsid w:val="004E76EE"/>
    <w:rsid w:val="004E7A68"/>
    <w:rsid w:val="004E7C64"/>
    <w:rsid w:val="004F001E"/>
    <w:rsid w:val="004F0990"/>
    <w:rsid w:val="004F15AC"/>
    <w:rsid w:val="004F174C"/>
    <w:rsid w:val="004F1823"/>
    <w:rsid w:val="004F1EF6"/>
    <w:rsid w:val="004F2111"/>
    <w:rsid w:val="004F2113"/>
    <w:rsid w:val="004F24F2"/>
    <w:rsid w:val="004F298A"/>
    <w:rsid w:val="004F32D5"/>
    <w:rsid w:val="004F3393"/>
    <w:rsid w:val="004F3E3E"/>
    <w:rsid w:val="004F40E9"/>
    <w:rsid w:val="004F47AB"/>
    <w:rsid w:val="004F5137"/>
    <w:rsid w:val="004F57A8"/>
    <w:rsid w:val="004F5801"/>
    <w:rsid w:val="004F5903"/>
    <w:rsid w:val="004F5E02"/>
    <w:rsid w:val="004F61C3"/>
    <w:rsid w:val="004F64E9"/>
    <w:rsid w:val="004F66EA"/>
    <w:rsid w:val="004F7C28"/>
    <w:rsid w:val="004F7F6C"/>
    <w:rsid w:val="005002EE"/>
    <w:rsid w:val="0050035B"/>
    <w:rsid w:val="005003A3"/>
    <w:rsid w:val="00500598"/>
    <w:rsid w:val="005006A9"/>
    <w:rsid w:val="00500DDA"/>
    <w:rsid w:val="0050104B"/>
    <w:rsid w:val="0050114D"/>
    <w:rsid w:val="005011E8"/>
    <w:rsid w:val="005018D8"/>
    <w:rsid w:val="00501AB3"/>
    <w:rsid w:val="00501C70"/>
    <w:rsid w:val="00502278"/>
    <w:rsid w:val="005023F1"/>
    <w:rsid w:val="005024B9"/>
    <w:rsid w:val="0050296E"/>
    <w:rsid w:val="00503A49"/>
    <w:rsid w:val="00504A62"/>
    <w:rsid w:val="005068ED"/>
    <w:rsid w:val="00506B70"/>
    <w:rsid w:val="00506CB5"/>
    <w:rsid w:val="00506E8F"/>
    <w:rsid w:val="00506ED7"/>
    <w:rsid w:val="00507409"/>
    <w:rsid w:val="00507A75"/>
    <w:rsid w:val="00507FED"/>
    <w:rsid w:val="005100AA"/>
    <w:rsid w:val="0051025D"/>
    <w:rsid w:val="0051190E"/>
    <w:rsid w:val="00511B20"/>
    <w:rsid w:val="0051215E"/>
    <w:rsid w:val="00512C00"/>
    <w:rsid w:val="00513070"/>
    <w:rsid w:val="005130D7"/>
    <w:rsid w:val="005132B5"/>
    <w:rsid w:val="00513639"/>
    <w:rsid w:val="00513E72"/>
    <w:rsid w:val="00514072"/>
    <w:rsid w:val="00515285"/>
    <w:rsid w:val="00515502"/>
    <w:rsid w:val="00515EF7"/>
    <w:rsid w:val="00516185"/>
    <w:rsid w:val="00516C3A"/>
    <w:rsid w:val="00516EF0"/>
    <w:rsid w:val="00517205"/>
    <w:rsid w:val="0051742E"/>
    <w:rsid w:val="00520003"/>
    <w:rsid w:val="00520569"/>
    <w:rsid w:val="005205E3"/>
    <w:rsid w:val="005209E4"/>
    <w:rsid w:val="00520B84"/>
    <w:rsid w:val="00520E2C"/>
    <w:rsid w:val="005217D4"/>
    <w:rsid w:val="00521CCF"/>
    <w:rsid w:val="00521DF7"/>
    <w:rsid w:val="00521F32"/>
    <w:rsid w:val="005222B3"/>
    <w:rsid w:val="005224A6"/>
    <w:rsid w:val="00522845"/>
    <w:rsid w:val="005228D9"/>
    <w:rsid w:val="00522B8D"/>
    <w:rsid w:val="00522F59"/>
    <w:rsid w:val="00522F8B"/>
    <w:rsid w:val="005230E1"/>
    <w:rsid w:val="00523783"/>
    <w:rsid w:val="0052458B"/>
    <w:rsid w:val="005247FE"/>
    <w:rsid w:val="0052497A"/>
    <w:rsid w:val="00524A4D"/>
    <w:rsid w:val="00524D6B"/>
    <w:rsid w:val="00524D94"/>
    <w:rsid w:val="00524FAA"/>
    <w:rsid w:val="005251EE"/>
    <w:rsid w:val="0052526C"/>
    <w:rsid w:val="0052586D"/>
    <w:rsid w:val="00525F1A"/>
    <w:rsid w:val="0052604C"/>
    <w:rsid w:val="005267DB"/>
    <w:rsid w:val="00526D35"/>
    <w:rsid w:val="00527355"/>
    <w:rsid w:val="005273CD"/>
    <w:rsid w:val="00527765"/>
    <w:rsid w:val="0052784D"/>
    <w:rsid w:val="005278BA"/>
    <w:rsid w:val="00530534"/>
    <w:rsid w:val="0053073C"/>
    <w:rsid w:val="00530DF3"/>
    <w:rsid w:val="00531591"/>
    <w:rsid w:val="0053182A"/>
    <w:rsid w:val="00531F3A"/>
    <w:rsid w:val="0053208E"/>
    <w:rsid w:val="00532150"/>
    <w:rsid w:val="00532A90"/>
    <w:rsid w:val="0053310C"/>
    <w:rsid w:val="005332C4"/>
    <w:rsid w:val="0053474C"/>
    <w:rsid w:val="00534A8A"/>
    <w:rsid w:val="00534B2B"/>
    <w:rsid w:val="00534BD1"/>
    <w:rsid w:val="00535B07"/>
    <w:rsid w:val="005360CD"/>
    <w:rsid w:val="00536439"/>
    <w:rsid w:val="00536603"/>
    <w:rsid w:val="00536B1D"/>
    <w:rsid w:val="00536B86"/>
    <w:rsid w:val="00536DCF"/>
    <w:rsid w:val="00537456"/>
    <w:rsid w:val="0053797B"/>
    <w:rsid w:val="00537B7B"/>
    <w:rsid w:val="00537C5F"/>
    <w:rsid w:val="005407CD"/>
    <w:rsid w:val="00540927"/>
    <w:rsid w:val="00540C42"/>
    <w:rsid w:val="00540DE8"/>
    <w:rsid w:val="005427F5"/>
    <w:rsid w:val="00542C83"/>
    <w:rsid w:val="00542DA8"/>
    <w:rsid w:val="00542E67"/>
    <w:rsid w:val="00543475"/>
    <w:rsid w:val="00543554"/>
    <w:rsid w:val="00543CE2"/>
    <w:rsid w:val="005440BF"/>
    <w:rsid w:val="005442F7"/>
    <w:rsid w:val="0054432D"/>
    <w:rsid w:val="0054499D"/>
    <w:rsid w:val="00544B7B"/>
    <w:rsid w:val="00544BF1"/>
    <w:rsid w:val="00545804"/>
    <w:rsid w:val="00545AE7"/>
    <w:rsid w:val="00545BB5"/>
    <w:rsid w:val="0054600F"/>
    <w:rsid w:val="005465EB"/>
    <w:rsid w:val="00547801"/>
    <w:rsid w:val="00547A40"/>
    <w:rsid w:val="00547AC1"/>
    <w:rsid w:val="00550225"/>
    <w:rsid w:val="00550CBA"/>
    <w:rsid w:val="00550E02"/>
    <w:rsid w:val="005514DB"/>
    <w:rsid w:val="0055170D"/>
    <w:rsid w:val="00551CB4"/>
    <w:rsid w:val="00551FFD"/>
    <w:rsid w:val="0055227F"/>
    <w:rsid w:val="005523EC"/>
    <w:rsid w:val="00552758"/>
    <w:rsid w:val="005528BD"/>
    <w:rsid w:val="005528DD"/>
    <w:rsid w:val="00552CF9"/>
    <w:rsid w:val="0055326D"/>
    <w:rsid w:val="00553344"/>
    <w:rsid w:val="0055343D"/>
    <w:rsid w:val="00553DB4"/>
    <w:rsid w:val="00553DF1"/>
    <w:rsid w:val="0055400F"/>
    <w:rsid w:val="0055458E"/>
    <w:rsid w:val="0055497A"/>
    <w:rsid w:val="00554DA2"/>
    <w:rsid w:val="005558FC"/>
    <w:rsid w:val="0055720E"/>
    <w:rsid w:val="00557468"/>
    <w:rsid w:val="00557C48"/>
    <w:rsid w:val="00557D66"/>
    <w:rsid w:val="00557DD1"/>
    <w:rsid w:val="005602B6"/>
    <w:rsid w:val="005604B8"/>
    <w:rsid w:val="005604C7"/>
    <w:rsid w:val="0056065A"/>
    <w:rsid w:val="005608B3"/>
    <w:rsid w:val="005608D8"/>
    <w:rsid w:val="00560A71"/>
    <w:rsid w:val="00560FE4"/>
    <w:rsid w:val="005619EA"/>
    <w:rsid w:val="00562D30"/>
    <w:rsid w:val="00562EEA"/>
    <w:rsid w:val="005633EE"/>
    <w:rsid w:val="00563D4D"/>
    <w:rsid w:val="00564121"/>
    <w:rsid w:val="00564FD8"/>
    <w:rsid w:val="00565094"/>
    <w:rsid w:val="00565333"/>
    <w:rsid w:val="005653CA"/>
    <w:rsid w:val="0056548D"/>
    <w:rsid w:val="00565A68"/>
    <w:rsid w:val="00565ADD"/>
    <w:rsid w:val="00565D69"/>
    <w:rsid w:val="00566FB6"/>
    <w:rsid w:val="005672BA"/>
    <w:rsid w:val="00567370"/>
    <w:rsid w:val="00567D37"/>
    <w:rsid w:val="005701F5"/>
    <w:rsid w:val="00570250"/>
    <w:rsid w:val="00570277"/>
    <w:rsid w:val="005705E5"/>
    <w:rsid w:val="005709D3"/>
    <w:rsid w:val="00570B57"/>
    <w:rsid w:val="00571435"/>
    <w:rsid w:val="00571C3E"/>
    <w:rsid w:val="00571D70"/>
    <w:rsid w:val="00571F41"/>
    <w:rsid w:val="0057256D"/>
    <w:rsid w:val="00572661"/>
    <w:rsid w:val="00572DB8"/>
    <w:rsid w:val="00572F24"/>
    <w:rsid w:val="00572F4A"/>
    <w:rsid w:val="00573194"/>
    <w:rsid w:val="005736A6"/>
    <w:rsid w:val="00573D6D"/>
    <w:rsid w:val="00574741"/>
    <w:rsid w:val="00574BEF"/>
    <w:rsid w:val="00574FD0"/>
    <w:rsid w:val="005752DB"/>
    <w:rsid w:val="00575674"/>
    <w:rsid w:val="00575732"/>
    <w:rsid w:val="0057614B"/>
    <w:rsid w:val="00576DD4"/>
    <w:rsid w:val="0057737A"/>
    <w:rsid w:val="0057794D"/>
    <w:rsid w:val="00577A8B"/>
    <w:rsid w:val="00577B8C"/>
    <w:rsid w:val="00577DAA"/>
    <w:rsid w:val="00577E65"/>
    <w:rsid w:val="00580D4F"/>
    <w:rsid w:val="00581134"/>
    <w:rsid w:val="00581412"/>
    <w:rsid w:val="00581644"/>
    <w:rsid w:val="0058164A"/>
    <w:rsid w:val="00581B06"/>
    <w:rsid w:val="00581E88"/>
    <w:rsid w:val="00582087"/>
    <w:rsid w:val="00582CB8"/>
    <w:rsid w:val="0058357E"/>
    <w:rsid w:val="005835AB"/>
    <w:rsid w:val="00583658"/>
    <w:rsid w:val="0058399D"/>
    <w:rsid w:val="00583E95"/>
    <w:rsid w:val="005841B5"/>
    <w:rsid w:val="0058429D"/>
    <w:rsid w:val="00584879"/>
    <w:rsid w:val="00584B7C"/>
    <w:rsid w:val="00585B8C"/>
    <w:rsid w:val="00585D5C"/>
    <w:rsid w:val="0058600E"/>
    <w:rsid w:val="005864B3"/>
    <w:rsid w:val="005866BF"/>
    <w:rsid w:val="0058693B"/>
    <w:rsid w:val="00586CDA"/>
    <w:rsid w:val="0059011B"/>
    <w:rsid w:val="00590682"/>
    <w:rsid w:val="00590950"/>
    <w:rsid w:val="00590DA8"/>
    <w:rsid w:val="00591225"/>
    <w:rsid w:val="0059149B"/>
    <w:rsid w:val="00591831"/>
    <w:rsid w:val="00591C5B"/>
    <w:rsid w:val="00591C97"/>
    <w:rsid w:val="0059249F"/>
    <w:rsid w:val="00592523"/>
    <w:rsid w:val="00592B38"/>
    <w:rsid w:val="00593001"/>
    <w:rsid w:val="00593093"/>
    <w:rsid w:val="00593DEA"/>
    <w:rsid w:val="0059401D"/>
    <w:rsid w:val="00594448"/>
    <w:rsid w:val="005948BF"/>
    <w:rsid w:val="00594BD1"/>
    <w:rsid w:val="00594EA2"/>
    <w:rsid w:val="00595030"/>
    <w:rsid w:val="00595905"/>
    <w:rsid w:val="00595C65"/>
    <w:rsid w:val="0059658B"/>
    <w:rsid w:val="00596603"/>
    <w:rsid w:val="00596C44"/>
    <w:rsid w:val="005977EA"/>
    <w:rsid w:val="00597C7A"/>
    <w:rsid w:val="00597F5D"/>
    <w:rsid w:val="00597FBA"/>
    <w:rsid w:val="005A0539"/>
    <w:rsid w:val="005A0B1D"/>
    <w:rsid w:val="005A0CDD"/>
    <w:rsid w:val="005A0DBD"/>
    <w:rsid w:val="005A10CD"/>
    <w:rsid w:val="005A12B7"/>
    <w:rsid w:val="005A1FEC"/>
    <w:rsid w:val="005A2444"/>
    <w:rsid w:val="005A26BE"/>
    <w:rsid w:val="005A2723"/>
    <w:rsid w:val="005A2879"/>
    <w:rsid w:val="005A292A"/>
    <w:rsid w:val="005A299D"/>
    <w:rsid w:val="005A32EF"/>
    <w:rsid w:val="005A3A25"/>
    <w:rsid w:val="005A3ED2"/>
    <w:rsid w:val="005A4192"/>
    <w:rsid w:val="005A433E"/>
    <w:rsid w:val="005A4D3B"/>
    <w:rsid w:val="005A53E7"/>
    <w:rsid w:val="005A685B"/>
    <w:rsid w:val="005B0326"/>
    <w:rsid w:val="005B04CC"/>
    <w:rsid w:val="005B09C4"/>
    <w:rsid w:val="005B115D"/>
    <w:rsid w:val="005B1193"/>
    <w:rsid w:val="005B1737"/>
    <w:rsid w:val="005B19CC"/>
    <w:rsid w:val="005B2101"/>
    <w:rsid w:val="005B21AD"/>
    <w:rsid w:val="005B2209"/>
    <w:rsid w:val="005B25EA"/>
    <w:rsid w:val="005B2B6E"/>
    <w:rsid w:val="005B306C"/>
    <w:rsid w:val="005B31D7"/>
    <w:rsid w:val="005B34E1"/>
    <w:rsid w:val="005B354F"/>
    <w:rsid w:val="005B391C"/>
    <w:rsid w:val="005B4230"/>
    <w:rsid w:val="005B4C9E"/>
    <w:rsid w:val="005B4D80"/>
    <w:rsid w:val="005B64A8"/>
    <w:rsid w:val="005B65C5"/>
    <w:rsid w:val="005B6D29"/>
    <w:rsid w:val="005B7F0A"/>
    <w:rsid w:val="005B7F5F"/>
    <w:rsid w:val="005B7FA7"/>
    <w:rsid w:val="005C062C"/>
    <w:rsid w:val="005C06BF"/>
    <w:rsid w:val="005C0B67"/>
    <w:rsid w:val="005C0FA8"/>
    <w:rsid w:val="005C191C"/>
    <w:rsid w:val="005C1D55"/>
    <w:rsid w:val="005C1D90"/>
    <w:rsid w:val="005C2888"/>
    <w:rsid w:val="005C29BD"/>
    <w:rsid w:val="005C2D55"/>
    <w:rsid w:val="005C3434"/>
    <w:rsid w:val="005C3B79"/>
    <w:rsid w:val="005C3BCA"/>
    <w:rsid w:val="005C3CD0"/>
    <w:rsid w:val="005C41D9"/>
    <w:rsid w:val="005C4218"/>
    <w:rsid w:val="005C4C43"/>
    <w:rsid w:val="005C547C"/>
    <w:rsid w:val="005C575D"/>
    <w:rsid w:val="005C5EFD"/>
    <w:rsid w:val="005C61B8"/>
    <w:rsid w:val="005C6201"/>
    <w:rsid w:val="005C6470"/>
    <w:rsid w:val="005C6940"/>
    <w:rsid w:val="005C737A"/>
    <w:rsid w:val="005C7408"/>
    <w:rsid w:val="005C77D5"/>
    <w:rsid w:val="005C7EB0"/>
    <w:rsid w:val="005D05BD"/>
    <w:rsid w:val="005D0B93"/>
    <w:rsid w:val="005D14A9"/>
    <w:rsid w:val="005D154F"/>
    <w:rsid w:val="005D15BC"/>
    <w:rsid w:val="005D20F3"/>
    <w:rsid w:val="005D2708"/>
    <w:rsid w:val="005D2B5C"/>
    <w:rsid w:val="005D2BC7"/>
    <w:rsid w:val="005D2E70"/>
    <w:rsid w:val="005D342D"/>
    <w:rsid w:val="005D35AE"/>
    <w:rsid w:val="005D452F"/>
    <w:rsid w:val="005D4719"/>
    <w:rsid w:val="005D560A"/>
    <w:rsid w:val="005D5FB1"/>
    <w:rsid w:val="005D6402"/>
    <w:rsid w:val="005D6A18"/>
    <w:rsid w:val="005D7324"/>
    <w:rsid w:val="005E0206"/>
    <w:rsid w:val="005E02EF"/>
    <w:rsid w:val="005E04D2"/>
    <w:rsid w:val="005E0724"/>
    <w:rsid w:val="005E0DA6"/>
    <w:rsid w:val="005E0F7C"/>
    <w:rsid w:val="005E0FF1"/>
    <w:rsid w:val="005E103B"/>
    <w:rsid w:val="005E17AE"/>
    <w:rsid w:val="005E1C72"/>
    <w:rsid w:val="005E26AA"/>
    <w:rsid w:val="005E2C7C"/>
    <w:rsid w:val="005E2FA6"/>
    <w:rsid w:val="005E32C1"/>
    <w:rsid w:val="005E33B8"/>
    <w:rsid w:val="005E3945"/>
    <w:rsid w:val="005E3963"/>
    <w:rsid w:val="005E3BFE"/>
    <w:rsid w:val="005E49ED"/>
    <w:rsid w:val="005E4A72"/>
    <w:rsid w:val="005E4F00"/>
    <w:rsid w:val="005E565A"/>
    <w:rsid w:val="005E5827"/>
    <w:rsid w:val="005E586A"/>
    <w:rsid w:val="005E5979"/>
    <w:rsid w:val="005E5C18"/>
    <w:rsid w:val="005E5E31"/>
    <w:rsid w:val="005E64A1"/>
    <w:rsid w:val="005E64B5"/>
    <w:rsid w:val="005E6A51"/>
    <w:rsid w:val="005E6A6A"/>
    <w:rsid w:val="005E6D0D"/>
    <w:rsid w:val="005E7380"/>
    <w:rsid w:val="005E7A39"/>
    <w:rsid w:val="005E7F35"/>
    <w:rsid w:val="005F15C2"/>
    <w:rsid w:val="005F1975"/>
    <w:rsid w:val="005F1EB6"/>
    <w:rsid w:val="005F2411"/>
    <w:rsid w:val="005F2766"/>
    <w:rsid w:val="005F2821"/>
    <w:rsid w:val="005F2AD1"/>
    <w:rsid w:val="005F3461"/>
    <w:rsid w:val="005F35B4"/>
    <w:rsid w:val="005F3E86"/>
    <w:rsid w:val="005F3FB6"/>
    <w:rsid w:val="005F41DF"/>
    <w:rsid w:val="005F444D"/>
    <w:rsid w:val="005F4B34"/>
    <w:rsid w:val="005F50CA"/>
    <w:rsid w:val="005F5487"/>
    <w:rsid w:val="005F5796"/>
    <w:rsid w:val="005F7122"/>
    <w:rsid w:val="005F7210"/>
    <w:rsid w:val="005F787A"/>
    <w:rsid w:val="005F7CB4"/>
    <w:rsid w:val="005F7D98"/>
    <w:rsid w:val="005F7DDF"/>
    <w:rsid w:val="006000B2"/>
    <w:rsid w:val="0060023B"/>
    <w:rsid w:val="00600438"/>
    <w:rsid w:val="00600868"/>
    <w:rsid w:val="00600E95"/>
    <w:rsid w:val="00601394"/>
    <w:rsid w:val="00601BA7"/>
    <w:rsid w:val="0060293B"/>
    <w:rsid w:val="00603297"/>
    <w:rsid w:val="006037BF"/>
    <w:rsid w:val="00604D56"/>
    <w:rsid w:val="006050E0"/>
    <w:rsid w:val="0060570B"/>
    <w:rsid w:val="00605808"/>
    <w:rsid w:val="00605CF5"/>
    <w:rsid w:val="00606048"/>
    <w:rsid w:val="006060D4"/>
    <w:rsid w:val="006063B2"/>
    <w:rsid w:val="00606FB8"/>
    <w:rsid w:val="00607CD4"/>
    <w:rsid w:val="0061015F"/>
    <w:rsid w:val="006108D9"/>
    <w:rsid w:val="00610FBA"/>
    <w:rsid w:val="00611048"/>
    <w:rsid w:val="006113A4"/>
    <w:rsid w:val="00611B35"/>
    <w:rsid w:val="00611CCA"/>
    <w:rsid w:val="006120AC"/>
    <w:rsid w:val="00612905"/>
    <w:rsid w:val="00613571"/>
    <w:rsid w:val="006136A2"/>
    <w:rsid w:val="00613918"/>
    <w:rsid w:val="0061441E"/>
    <w:rsid w:val="00614528"/>
    <w:rsid w:val="00614557"/>
    <w:rsid w:val="00614B23"/>
    <w:rsid w:val="00614BFE"/>
    <w:rsid w:val="00614CAC"/>
    <w:rsid w:val="006162E3"/>
    <w:rsid w:val="00616963"/>
    <w:rsid w:val="00616A22"/>
    <w:rsid w:val="0061743D"/>
    <w:rsid w:val="006174D7"/>
    <w:rsid w:val="006175EA"/>
    <w:rsid w:val="00617CB2"/>
    <w:rsid w:val="00617F91"/>
    <w:rsid w:val="00620022"/>
    <w:rsid w:val="00620050"/>
    <w:rsid w:val="0062063D"/>
    <w:rsid w:val="00621156"/>
    <w:rsid w:val="006219ED"/>
    <w:rsid w:val="00621A54"/>
    <w:rsid w:val="00621C1D"/>
    <w:rsid w:val="00621E97"/>
    <w:rsid w:val="00621F43"/>
    <w:rsid w:val="006231C7"/>
    <w:rsid w:val="00623378"/>
    <w:rsid w:val="0062349F"/>
    <w:rsid w:val="0062376C"/>
    <w:rsid w:val="00623871"/>
    <w:rsid w:val="00623EBD"/>
    <w:rsid w:val="00624296"/>
    <w:rsid w:val="0062445C"/>
    <w:rsid w:val="006248AB"/>
    <w:rsid w:val="00624A09"/>
    <w:rsid w:val="006251FD"/>
    <w:rsid w:val="006257F3"/>
    <w:rsid w:val="00625941"/>
    <w:rsid w:val="00625A40"/>
    <w:rsid w:val="00625E26"/>
    <w:rsid w:val="00625EE5"/>
    <w:rsid w:val="00626482"/>
    <w:rsid w:val="0062661A"/>
    <w:rsid w:val="006266FB"/>
    <w:rsid w:val="006268CB"/>
    <w:rsid w:val="00626A05"/>
    <w:rsid w:val="00627C2C"/>
    <w:rsid w:val="00627ECA"/>
    <w:rsid w:val="006309AA"/>
    <w:rsid w:val="00631517"/>
    <w:rsid w:val="0063191C"/>
    <w:rsid w:val="00631997"/>
    <w:rsid w:val="00631CA8"/>
    <w:rsid w:val="00631D8B"/>
    <w:rsid w:val="00631F41"/>
    <w:rsid w:val="00631FF6"/>
    <w:rsid w:val="00632681"/>
    <w:rsid w:val="00632AAF"/>
    <w:rsid w:val="00632B7D"/>
    <w:rsid w:val="00632DA5"/>
    <w:rsid w:val="00632EEF"/>
    <w:rsid w:val="006335E3"/>
    <w:rsid w:val="00633706"/>
    <w:rsid w:val="00633A27"/>
    <w:rsid w:val="00633A70"/>
    <w:rsid w:val="00633DB6"/>
    <w:rsid w:val="00634106"/>
    <w:rsid w:val="006341B8"/>
    <w:rsid w:val="00634839"/>
    <w:rsid w:val="00634887"/>
    <w:rsid w:val="006348AB"/>
    <w:rsid w:val="006349E1"/>
    <w:rsid w:val="00635138"/>
    <w:rsid w:val="00635760"/>
    <w:rsid w:val="006358E6"/>
    <w:rsid w:val="00635B7B"/>
    <w:rsid w:val="0063614C"/>
    <w:rsid w:val="0063652D"/>
    <w:rsid w:val="00636942"/>
    <w:rsid w:val="00636D2C"/>
    <w:rsid w:val="006376DB"/>
    <w:rsid w:val="0063773A"/>
    <w:rsid w:val="00640126"/>
    <w:rsid w:val="00640686"/>
    <w:rsid w:val="0064078F"/>
    <w:rsid w:val="006407BB"/>
    <w:rsid w:val="006408DF"/>
    <w:rsid w:val="00640C5A"/>
    <w:rsid w:val="00640D9A"/>
    <w:rsid w:val="00641E17"/>
    <w:rsid w:val="00641EE5"/>
    <w:rsid w:val="006421DB"/>
    <w:rsid w:val="0064271B"/>
    <w:rsid w:val="00642837"/>
    <w:rsid w:val="00642A47"/>
    <w:rsid w:val="00643071"/>
    <w:rsid w:val="006431AE"/>
    <w:rsid w:val="006431C0"/>
    <w:rsid w:val="00643235"/>
    <w:rsid w:val="00643728"/>
    <w:rsid w:val="006439BF"/>
    <w:rsid w:val="00643AAC"/>
    <w:rsid w:val="00643E10"/>
    <w:rsid w:val="00644701"/>
    <w:rsid w:val="006447A5"/>
    <w:rsid w:val="00644914"/>
    <w:rsid w:val="00644A08"/>
    <w:rsid w:val="00644BC5"/>
    <w:rsid w:val="00645278"/>
    <w:rsid w:val="00645281"/>
    <w:rsid w:val="0064555F"/>
    <w:rsid w:val="00645732"/>
    <w:rsid w:val="00645C10"/>
    <w:rsid w:val="00645C2D"/>
    <w:rsid w:val="0064615E"/>
    <w:rsid w:val="006461CC"/>
    <w:rsid w:val="00646946"/>
    <w:rsid w:val="00646B79"/>
    <w:rsid w:val="00646BFF"/>
    <w:rsid w:val="006473A5"/>
    <w:rsid w:val="006476BB"/>
    <w:rsid w:val="006476EA"/>
    <w:rsid w:val="00647BF7"/>
    <w:rsid w:val="00647E5B"/>
    <w:rsid w:val="00647E6F"/>
    <w:rsid w:val="00650C1F"/>
    <w:rsid w:val="006511EC"/>
    <w:rsid w:val="00651218"/>
    <w:rsid w:val="0065127E"/>
    <w:rsid w:val="0065142D"/>
    <w:rsid w:val="00651EDB"/>
    <w:rsid w:val="006523D9"/>
    <w:rsid w:val="006523EF"/>
    <w:rsid w:val="006527A8"/>
    <w:rsid w:val="00652A68"/>
    <w:rsid w:val="00652C04"/>
    <w:rsid w:val="00652E7F"/>
    <w:rsid w:val="00653842"/>
    <w:rsid w:val="00653CE2"/>
    <w:rsid w:val="00653E5A"/>
    <w:rsid w:val="00653F96"/>
    <w:rsid w:val="0065404D"/>
    <w:rsid w:val="0065413A"/>
    <w:rsid w:val="0065465A"/>
    <w:rsid w:val="0065474F"/>
    <w:rsid w:val="00654775"/>
    <w:rsid w:val="00654D16"/>
    <w:rsid w:val="006554E3"/>
    <w:rsid w:val="006557CA"/>
    <w:rsid w:val="00655A59"/>
    <w:rsid w:val="00655A94"/>
    <w:rsid w:val="006569BC"/>
    <w:rsid w:val="00656A0C"/>
    <w:rsid w:val="00656A33"/>
    <w:rsid w:val="00656A47"/>
    <w:rsid w:val="00656F1F"/>
    <w:rsid w:val="006570A3"/>
    <w:rsid w:val="00657E2E"/>
    <w:rsid w:val="00660EAC"/>
    <w:rsid w:val="00660F4A"/>
    <w:rsid w:val="006614C1"/>
    <w:rsid w:val="00661A6C"/>
    <w:rsid w:val="00661CAA"/>
    <w:rsid w:val="00661E5B"/>
    <w:rsid w:val="00662C9F"/>
    <w:rsid w:val="00662EBE"/>
    <w:rsid w:val="006637F0"/>
    <w:rsid w:val="0066386A"/>
    <w:rsid w:val="00663B69"/>
    <w:rsid w:val="00663D31"/>
    <w:rsid w:val="0066408C"/>
    <w:rsid w:val="006642B8"/>
    <w:rsid w:val="006643CF"/>
    <w:rsid w:val="0066446C"/>
    <w:rsid w:val="006644BF"/>
    <w:rsid w:val="00664506"/>
    <w:rsid w:val="006649B3"/>
    <w:rsid w:val="00664B06"/>
    <w:rsid w:val="00664C4B"/>
    <w:rsid w:val="00664CFA"/>
    <w:rsid w:val="00664DBD"/>
    <w:rsid w:val="00666115"/>
    <w:rsid w:val="00666329"/>
    <w:rsid w:val="00666352"/>
    <w:rsid w:val="006664E9"/>
    <w:rsid w:val="006667CA"/>
    <w:rsid w:val="00666E5F"/>
    <w:rsid w:val="00666FB9"/>
    <w:rsid w:val="00667012"/>
    <w:rsid w:val="006670EE"/>
    <w:rsid w:val="0066724F"/>
    <w:rsid w:val="0066727B"/>
    <w:rsid w:val="006675C4"/>
    <w:rsid w:val="00667C25"/>
    <w:rsid w:val="00667FB7"/>
    <w:rsid w:val="00670137"/>
    <w:rsid w:val="006704D2"/>
    <w:rsid w:val="006708E6"/>
    <w:rsid w:val="00670BC6"/>
    <w:rsid w:val="00670F57"/>
    <w:rsid w:val="00670F77"/>
    <w:rsid w:val="006713A5"/>
    <w:rsid w:val="006717E1"/>
    <w:rsid w:val="006725B9"/>
    <w:rsid w:val="00672A5F"/>
    <w:rsid w:val="00672D51"/>
    <w:rsid w:val="00672D58"/>
    <w:rsid w:val="00672DD6"/>
    <w:rsid w:val="00673032"/>
    <w:rsid w:val="00673372"/>
    <w:rsid w:val="006733A6"/>
    <w:rsid w:val="006733B2"/>
    <w:rsid w:val="006737CD"/>
    <w:rsid w:val="006737FC"/>
    <w:rsid w:val="00673C6A"/>
    <w:rsid w:val="00674466"/>
    <w:rsid w:val="006744D4"/>
    <w:rsid w:val="006750B6"/>
    <w:rsid w:val="00675690"/>
    <w:rsid w:val="00675914"/>
    <w:rsid w:val="00675AFA"/>
    <w:rsid w:val="006770E3"/>
    <w:rsid w:val="0067715D"/>
    <w:rsid w:val="00677CB8"/>
    <w:rsid w:val="00677DD5"/>
    <w:rsid w:val="00677FA3"/>
    <w:rsid w:val="00677FD9"/>
    <w:rsid w:val="0068109F"/>
    <w:rsid w:val="0068122A"/>
    <w:rsid w:val="00681BA1"/>
    <w:rsid w:val="006820B9"/>
    <w:rsid w:val="00682670"/>
    <w:rsid w:val="00682EBF"/>
    <w:rsid w:val="00682FD4"/>
    <w:rsid w:val="00683038"/>
    <w:rsid w:val="006835BD"/>
    <w:rsid w:val="006837B4"/>
    <w:rsid w:val="006838A0"/>
    <w:rsid w:val="00683C46"/>
    <w:rsid w:val="0068428F"/>
    <w:rsid w:val="006845BD"/>
    <w:rsid w:val="006846F0"/>
    <w:rsid w:val="00684A13"/>
    <w:rsid w:val="00684ADF"/>
    <w:rsid w:val="00684BE9"/>
    <w:rsid w:val="00684F12"/>
    <w:rsid w:val="0068556F"/>
    <w:rsid w:val="00685A79"/>
    <w:rsid w:val="006865FA"/>
    <w:rsid w:val="00686810"/>
    <w:rsid w:val="00686B5D"/>
    <w:rsid w:val="00686DA2"/>
    <w:rsid w:val="006877A4"/>
    <w:rsid w:val="00687D3E"/>
    <w:rsid w:val="00687E99"/>
    <w:rsid w:val="006900D5"/>
    <w:rsid w:val="006904B4"/>
    <w:rsid w:val="00690628"/>
    <w:rsid w:val="00690A4B"/>
    <w:rsid w:val="00690B52"/>
    <w:rsid w:val="00690E87"/>
    <w:rsid w:val="0069107B"/>
    <w:rsid w:val="0069194A"/>
    <w:rsid w:val="006920B6"/>
    <w:rsid w:val="00692347"/>
    <w:rsid w:val="0069299C"/>
    <w:rsid w:val="00692BA8"/>
    <w:rsid w:val="00692EA7"/>
    <w:rsid w:val="00692F90"/>
    <w:rsid w:val="0069329B"/>
    <w:rsid w:val="00693ECF"/>
    <w:rsid w:val="00694802"/>
    <w:rsid w:val="00694901"/>
    <w:rsid w:val="00694A3B"/>
    <w:rsid w:val="00695C9D"/>
    <w:rsid w:val="00696072"/>
    <w:rsid w:val="006966DB"/>
    <w:rsid w:val="00696A2B"/>
    <w:rsid w:val="00697146"/>
    <w:rsid w:val="0069719D"/>
    <w:rsid w:val="00697937"/>
    <w:rsid w:val="006A0022"/>
    <w:rsid w:val="006A0AE4"/>
    <w:rsid w:val="006A0BCC"/>
    <w:rsid w:val="006A0F17"/>
    <w:rsid w:val="006A107A"/>
    <w:rsid w:val="006A13BA"/>
    <w:rsid w:val="006A19BC"/>
    <w:rsid w:val="006A1DC1"/>
    <w:rsid w:val="006A233C"/>
    <w:rsid w:val="006A2777"/>
    <w:rsid w:val="006A2AEE"/>
    <w:rsid w:val="006A2EE6"/>
    <w:rsid w:val="006A2FAD"/>
    <w:rsid w:val="006A34C6"/>
    <w:rsid w:val="006A3530"/>
    <w:rsid w:val="006A3742"/>
    <w:rsid w:val="006A39C6"/>
    <w:rsid w:val="006A42D0"/>
    <w:rsid w:val="006A46BA"/>
    <w:rsid w:val="006A4B07"/>
    <w:rsid w:val="006A4D97"/>
    <w:rsid w:val="006A5169"/>
    <w:rsid w:val="006A5357"/>
    <w:rsid w:val="006A586C"/>
    <w:rsid w:val="006A5AC0"/>
    <w:rsid w:val="006A5FAB"/>
    <w:rsid w:val="006A64C7"/>
    <w:rsid w:val="006A6623"/>
    <w:rsid w:val="006A69BA"/>
    <w:rsid w:val="006A716C"/>
    <w:rsid w:val="006A742B"/>
    <w:rsid w:val="006A770F"/>
    <w:rsid w:val="006A7816"/>
    <w:rsid w:val="006A7995"/>
    <w:rsid w:val="006A79FB"/>
    <w:rsid w:val="006A7BE1"/>
    <w:rsid w:val="006B030C"/>
    <w:rsid w:val="006B0BB5"/>
    <w:rsid w:val="006B0C41"/>
    <w:rsid w:val="006B12C6"/>
    <w:rsid w:val="006B1425"/>
    <w:rsid w:val="006B188F"/>
    <w:rsid w:val="006B1E6C"/>
    <w:rsid w:val="006B2456"/>
    <w:rsid w:val="006B2968"/>
    <w:rsid w:val="006B2DCC"/>
    <w:rsid w:val="006B32BF"/>
    <w:rsid w:val="006B4348"/>
    <w:rsid w:val="006B5633"/>
    <w:rsid w:val="006B609A"/>
    <w:rsid w:val="006B6E0E"/>
    <w:rsid w:val="006B70C0"/>
    <w:rsid w:val="006B7450"/>
    <w:rsid w:val="006B74F4"/>
    <w:rsid w:val="006B78A3"/>
    <w:rsid w:val="006B7CA0"/>
    <w:rsid w:val="006B7CF3"/>
    <w:rsid w:val="006C0507"/>
    <w:rsid w:val="006C0556"/>
    <w:rsid w:val="006C085C"/>
    <w:rsid w:val="006C1974"/>
    <w:rsid w:val="006C1CBB"/>
    <w:rsid w:val="006C1D48"/>
    <w:rsid w:val="006C1D78"/>
    <w:rsid w:val="006C1F04"/>
    <w:rsid w:val="006C22E4"/>
    <w:rsid w:val="006C264B"/>
    <w:rsid w:val="006C29B5"/>
    <w:rsid w:val="006C3287"/>
    <w:rsid w:val="006C3A5A"/>
    <w:rsid w:val="006C3D5D"/>
    <w:rsid w:val="006C4549"/>
    <w:rsid w:val="006C496A"/>
    <w:rsid w:val="006C4CC0"/>
    <w:rsid w:val="006C5D5D"/>
    <w:rsid w:val="006C6C76"/>
    <w:rsid w:val="006C6DE7"/>
    <w:rsid w:val="006C725D"/>
    <w:rsid w:val="006C765B"/>
    <w:rsid w:val="006C7737"/>
    <w:rsid w:val="006C7F6F"/>
    <w:rsid w:val="006D001A"/>
    <w:rsid w:val="006D0366"/>
    <w:rsid w:val="006D1D4E"/>
    <w:rsid w:val="006D1F7A"/>
    <w:rsid w:val="006D20C9"/>
    <w:rsid w:val="006D235E"/>
    <w:rsid w:val="006D2C85"/>
    <w:rsid w:val="006D37C5"/>
    <w:rsid w:val="006D3EF7"/>
    <w:rsid w:val="006D49F4"/>
    <w:rsid w:val="006D4E6F"/>
    <w:rsid w:val="006D55B3"/>
    <w:rsid w:val="006D5657"/>
    <w:rsid w:val="006D5925"/>
    <w:rsid w:val="006D5939"/>
    <w:rsid w:val="006D594C"/>
    <w:rsid w:val="006D5A51"/>
    <w:rsid w:val="006D6142"/>
    <w:rsid w:val="006D6810"/>
    <w:rsid w:val="006D6C26"/>
    <w:rsid w:val="006D730F"/>
    <w:rsid w:val="006D7909"/>
    <w:rsid w:val="006D7A9C"/>
    <w:rsid w:val="006D7EAA"/>
    <w:rsid w:val="006E1FF8"/>
    <w:rsid w:val="006E23C7"/>
    <w:rsid w:val="006E28BC"/>
    <w:rsid w:val="006E2C94"/>
    <w:rsid w:val="006E315F"/>
    <w:rsid w:val="006E318C"/>
    <w:rsid w:val="006E35B8"/>
    <w:rsid w:val="006E39C5"/>
    <w:rsid w:val="006E3C0B"/>
    <w:rsid w:val="006E3D57"/>
    <w:rsid w:val="006E3E29"/>
    <w:rsid w:val="006E3E8C"/>
    <w:rsid w:val="006E558C"/>
    <w:rsid w:val="006E5BA0"/>
    <w:rsid w:val="006E5C30"/>
    <w:rsid w:val="006E5E72"/>
    <w:rsid w:val="006E5E93"/>
    <w:rsid w:val="006E6651"/>
    <w:rsid w:val="006E6A45"/>
    <w:rsid w:val="006E724A"/>
    <w:rsid w:val="006E7469"/>
    <w:rsid w:val="006E77D0"/>
    <w:rsid w:val="006E78B6"/>
    <w:rsid w:val="006E7EAC"/>
    <w:rsid w:val="006F0546"/>
    <w:rsid w:val="006F07A3"/>
    <w:rsid w:val="006F0C2B"/>
    <w:rsid w:val="006F10F4"/>
    <w:rsid w:val="006F1574"/>
    <w:rsid w:val="006F1E50"/>
    <w:rsid w:val="006F1E83"/>
    <w:rsid w:val="006F20A5"/>
    <w:rsid w:val="006F25FB"/>
    <w:rsid w:val="006F268F"/>
    <w:rsid w:val="006F35B7"/>
    <w:rsid w:val="006F35D2"/>
    <w:rsid w:val="006F4EAB"/>
    <w:rsid w:val="006F5371"/>
    <w:rsid w:val="006F5726"/>
    <w:rsid w:val="006F583C"/>
    <w:rsid w:val="006F5E95"/>
    <w:rsid w:val="006F692E"/>
    <w:rsid w:val="006F74BD"/>
    <w:rsid w:val="006F7605"/>
    <w:rsid w:val="006F781A"/>
    <w:rsid w:val="006F7940"/>
    <w:rsid w:val="00700037"/>
    <w:rsid w:val="007002B8"/>
    <w:rsid w:val="00700620"/>
    <w:rsid w:val="00700A8A"/>
    <w:rsid w:val="00700B10"/>
    <w:rsid w:val="00701C53"/>
    <w:rsid w:val="007023DB"/>
    <w:rsid w:val="00702EA4"/>
    <w:rsid w:val="0070379F"/>
    <w:rsid w:val="00703B3C"/>
    <w:rsid w:val="007040A5"/>
    <w:rsid w:val="007045AB"/>
    <w:rsid w:val="00704CF4"/>
    <w:rsid w:val="0070510D"/>
    <w:rsid w:val="00705481"/>
    <w:rsid w:val="00705AC7"/>
    <w:rsid w:val="007064EF"/>
    <w:rsid w:val="007067C5"/>
    <w:rsid w:val="00707230"/>
    <w:rsid w:val="007073C2"/>
    <w:rsid w:val="007074D8"/>
    <w:rsid w:val="0070750C"/>
    <w:rsid w:val="00707BA0"/>
    <w:rsid w:val="007101AE"/>
    <w:rsid w:val="00710CBF"/>
    <w:rsid w:val="00711751"/>
    <w:rsid w:val="0071292B"/>
    <w:rsid w:val="00712B75"/>
    <w:rsid w:val="00712D54"/>
    <w:rsid w:val="00712E76"/>
    <w:rsid w:val="00712F50"/>
    <w:rsid w:val="007131C8"/>
    <w:rsid w:val="007134FB"/>
    <w:rsid w:val="00713928"/>
    <w:rsid w:val="00713947"/>
    <w:rsid w:val="00713B7A"/>
    <w:rsid w:val="00713C45"/>
    <w:rsid w:val="00713D3D"/>
    <w:rsid w:val="00713FC2"/>
    <w:rsid w:val="0071427E"/>
    <w:rsid w:val="00714349"/>
    <w:rsid w:val="0071478E"/>
    <w:rsid w:val="007151CE"/>
    <w:rsid w:val="00715820"/>
    <w:rsid w:val="007169E8"/>
    <w:rsid w:val="00716D36"/>
    <w:rsid w:val="00716D6B"/>
    <w:rsid w:val="0071712E"/>
    <w:rsid w:val="007171BD"/>
    <w:rsid w:val="007172DD"/>
    <w:rsid w:val="00717A8D"/>
    <w:rsid w:val="00717DE6"/>
    <w:rsid w:val="00717E21"/>
    <w:rsid w:val="00717E26"/>
    <w:rsid w:val="007204D0"/>
    <w:rsid w:val="00720A9F"/>
    <w:rsid w:val="00720BE4"/>
    <w:rsid w:val="007211E7"/>
    <w:rsid w:val="00721277"/>
    <w:rsid w:val="0072183C"/>
    <w:rsid w:val="00721BAD"/>
    <w:rsid w:val="00722102"/>
    <w:rsid w:val="00722AD9"/>
    <w:rsid w:val="00722CEE"/>
    <w:rsid w:val="0072322A"/>
    <w:rsid w:val="00723FAD"/>
    <w:rsid w:val="00724150"/>
    <w:rsid w:val="00724713"/>
    <w:rsid w:val="00724971"/>
    <w:rsid w:val="00724BE7"/>
    <w:rsid w:val="00724D1F"/>
    <w:rsid w:val="00724EFD"/>
    <w:rsid w:val="00725C3F"/>
    <w:rsid w:val="00725F6E"/>
    <w:rsid w:val="007265B2"/>
    <w:rsid w:val="00727162"/>
    <w:rsid w:val="00727436"/>
    <w:rsid w:val="00727720"/>
    <w:rsid w:val="00727B6E"/>
    <w:rsid w:val="00730296"/>
    <w:rsid w:val="007306FD"/>
    <w:rsid w:val="007307CC"/>
    <w:rsid w:val="0073083F"/>
    <w:rsid w:val="007310D1"/>
    <w:rsid w:val="007310D2"/>
    <w:rsid w:val="0073150F"/>
    <w:rsid w:val="007315A0"/>
    <w:rsid w:val="00731610"/>
    <w:rsid w:val="00731875"/>
    <w:rsid w:val="00731CA5"/>
    <w:rsid w:val="007321B1"/>
    <w:rsid w:val="00732D3C"/>
    <w:rsid w:val="007332FA"/>
    <w:rsid w:val="0073382C"/>
    <w:rsid w:val="00733A45"/>
    <w:rsid w:val="00733B63"/>
    <w:rsid w:val="00733C05"/>
    <w:rsid w:val="00733E2E"/>
    <w:rsid w:val="007340CF"/>
    <w:rsid w:val="00734973"/>
    <w:rsid w:val="00734FC9"/>
    <w:rsid w:val="007350F8"/>
    <w:rsid w:val="007352A1"/>
    <w:rsid w:val="007353CB"/>
    <w:rsid w:val="00735857"/>
    <w:rsid w:val="0073593A"/>
    <w:rsid w:val="00735AC0"/>
    <w:rsid w:val="00735DB5"/>
    <w:rsid w:val="00735DCA"/>
    <w:rsid w:val="0073609F"/>
    <w:rsid w:val="0073627E"/>
    <w:rsid w:val="007362D4"/>
    <w:rsid w:val="007368B9"/>
    <w:rsid w:val="00736BA9"/>
    <w:rsid w:val="00737516"/>
    <w:rsid w:val="00737ECD"/>
    <w:rsid w:val="00740016"/>
    <w:rsid w:val="0074076E"/>
    <w:rsid w:val="00740D13"/>
    <w:rsid w:val="00740F31"/>
    <w:rsid w:val="00741406"/>
    <w:rsid w:val="007415CE"/>
    <w:rsid w:val="007422CD"/>
    <w:rsid w:val="007425E4"/>
    <w:rsid w:val="007428CA"/>
    <w:rsid w:val="00742C1F"/>
    <w:rsid w:val="007433F9"/>
    <w:rsid w:val="00743962"/>
    <w:rsid w:val="00743D74"/>
    <w:rsid w:val="00743E36"/>
    <w:rsid w:val="00744271"/>
    <w:rsid w:val="00744871"/>
    <w:rsid w:val="007448FF"/>
    <w:rsid w:val="00744FEC"/>
    <w:rsid w:val="007453C0"/>
    <w:rsid w:val="0074627D"/>
    <w:rsid w:val="00746916"/>
    <w:rsid w:val="00747B6A"/>
    <w:rsid w:val="00747BB9"/>
    <w:rsid w:val="00747BD0"/>
    <w:rsid w:val="00747EAF"/>
    <w:rsid w:val="00750263"/>
    <w:rsid w:val="007504AC"/>
    <w:rsid w:val="00750765"/>
    <w:rsid w:val="00750DB4"/>
    <w:rsid w:val="00750ED0"/>
    <w:rsid w:val="007518C0"/>
    <w:rsid w:val="00751F1D"/>
    <w:rsid w:val="00752A80"/>
    <w:rsid w:val="00752D23"/>
    <w:rsid w:val="0075334D"/>
    <w:rsid w:val="0075373A"/>
    <w:rsid w:val="007538C7"/>
    <w:rsid w:val="00753CB1"/>
    <w:rsid w:val="007545AB"/>
    <w:rsid w:val="0075466C"/>
    <w:rsid w:val="00754E82"/>
    <w:rsid w:val="00754F2C"/>
    <w:rsid w:val="0075503F"/>
    <w:rsid w:val="00755635"/>
    <w:rsid w:val="00755F15"/>
    <w:rsid w:val="0075665B"/>
    <w:rsid w:val="007567C1"/>
    <w:rsid w:val="00756EFE"/>
    <w:rsid w:val="0075719E"/>
    <w:rsid w:val="007572BB"/>
    <w:rsid w:val="00757DE2"/>
    <w:rsid w:val="0076009C"/>
    <w:rsid w:val="0076016D"/>
    <w:rsid w:val="00760665"/>
    <w:rsid w:val="0076192F"/>
    <w:rsid w:val="007619DB"/>
    <w:rsid w:val="00761F14"/>
    <w:rsid w:val="00761FDD"/>
    <w:rsid w:val="007622A0"/>
    <w:rsid w:val="007629F4"/>
    <w:rsid w:val="007634CC"/>
    <w:rsid w:val="007636C3"/>
    <w:rsid w:val="00764A53"/>
    <w:rsid w:val="00764C4D"/>
    <w:rsid w:val="00764EF7"/>
    <w:rsid w:val="00764F32"/>
    <w:rsid w:val="007667A7"/>
    <w:rsid w:val="0076683F"/>
    <w:rsid w:val="00766A13"/>
    <w:rsid w:val="00766F81"/>
    <w:rsid w:val="0076700F"/>
    <w:rsid w:val="007673D8"/>
    <w:rsid w:val="00767837"/>
    <w:rsid w:val="00767A0C"/>
    <w:rsid w:val="00767EC4"/>
    <w:rsid w:val="00767FCD"/>
    <w:rsid w:val="00770193"/>
    <w:rsid w:val="0077107D"/>
    <w:rsid w:val="007713F0"/>
    <w:rsid w:val="00772136"/>
    <w:rsid w:val="007728AE"/>
    <w:rsid w:val="0077296C"/>
    <w:rsid w:val="007729AB"/>
    <w:rsid w:val="00772BF3"/>
    <w:rsid w:val="00772BF6"/>
    <w:rsid w:val="0077345D"/>
    <w:rsid w:val="007738FD"/>
    <w:rsid w:val="00773C46"/>
    <w:rsid w:val="00773CA2"/>
    <w:rsid w:val="00773D7C"/>
    <w:rsid w:val="00773DA7"/>
    <w:rsid w:val="00773DFF"/>
    <w:rsid w:val="00773E77"/>
    <w:rsid w:val="00773FD2"/>
    <w:rsid w:val="007740E6"/>
    <w:rsid w:val="007740F4"/>
    <w:rsid w:val="00774799"/>
    <w:rsid w:val="00774E13"/>
    <w:rsid w:val="0077560D"/>
    <w:rsid w:val="007757D3"/>
    <w:rsid w:val="00775839"/>
    <w:rsid w:val="00775E4E"/>
    <w:rsid w:val="00776CF0"/>
    <w:rsid w:val="00776E7C"/>
    <w:rsid w:val="00776ED3"/>
    <w:rsid w:val="00776FC1"/>
    <w:rsid w:val="007772BE"/>
    <w:rsid w:val="007775EF"/>
    <w:rsid w:val="00777751"/>
    <w:rsid w:val="007779E0"/>
    <w:rsid w:val="007803C2"/>
    <w:rsid w:val="007803DE"/>
    <w:rsid w:val="00780636"/>
    <w:rsid w:val="00780D64"/>
    <w:rsid w:val="00780EB6"/>
    <w:rsid w:val="00781755"/>
    <w:rsid w:val="00781BE7"/>
    <w:rsid w:val="00781D19"/>
    <w:rsid w:val="00782B76"/>
    <w:rsid w:val="00782C8D"/>
    <w:rsid w:val="00782D51"/>
    <w:rsid w:val="00783673"/>
    <w:rsid w:val="007838AC"/>
    <w:rsid w:val="00783911"/>
    <w:rsid w:val="007839BF"/>
    <w:rsid w:val="007841DC"/>
    <w:rsid w:val="0078431E"/>
    <w:rsid w:val="00784CC4"/>
    <w:rsid w:val="00785510"/>
    <w:rsid w:val="00785995"/>
    <w:rsid w:val="007859FB"/>
    <w:rsid w:val="00785D03"/>
    <w:rsid w:val="00785D46"/>
    <w:rsid w:val="0078601B"/>
    <w:rsid w:val="0078687B"/>
    <w:rsid w:val="00786998"/>
    <w:rsid w:val="00786BF5"/>
    <w:rsid w:val="0078708F"/>
    <w:rsid w:val="007874B5"/>
    <w:rsid w:val="007877E9"/>
    <w:rsid w:val="00787BEE"/>
    <w:rsid w:val="00790386"/>
    <w:rsid w:val="00790B76"/>
    <w:rsid w:val="00790D22"/>
    <w:rsid w:val="0079104A"/>
    <w:rsid w:val="00791257"/>
    <w:rsid w:val="0079147E"/>
    <w:rsid w:val="0079197D"/>
    <w:rsid w:val="00791B92"/>
    <w:rsid w:val="00791BD4"/>
    <w:rsid w:val="00791D71"/>
    <w:rsid w:val="00791EBE"/>
    <w:rsid w:val="007923AE"/>
    <w:rsid w:val="0079257B"/>
    <w:rsid w:val="00792AF4"/>
    <w:rsid w:val="00792B67"/>
    <w:rsid w:val="00792D49"/>
    <w:rsid w:val="00792E72"/>
    <w:rsid w:val="00793052"/>
    <w:rsid w:val="007930D3"/>
    <w:rsid w:val="00794334"/>
    <w:rsid w:val="007944F7"/>
    <w:rsid w:val="00794978"/>
    <w:rsid w:val="007949AA"/>
    <w:rsid w:val="00794B4B"/>
    <w:rsid w:val="00795308"/>
    <w:rsid w:val="00795613"/>
    <w:rsid w:val="00795AFC"/>
    <w:rsid w:val="0079648E"/>
    <w:rsid w:val="007974D2"/>
    <w:rsid w:val="007975CC"/>
    <w:rsid w:val="00797EC3"/>
    <w:rsid w:val="007A0346"/>
    <w:rsid w:val="007A1092"/>
    <w:rsid w:val="007A1395"/>
    <w:rsid w:val="007A13C0"/>
    <w:rsid w:val="007A159D"/>
    <w:rsid w:val="007A1E8F"/>
    <w:rsid w:val="007A2923"/>
    <w:rsid w:val="007A2BDC"/>
    <w:rsid w:val="007A32AA"/>
    <w:rsid w:val="007A33C2"/>
    <w:rsid w:val="007A3560"/>
    <w:rsid w:val="007A363A"/>
    <w:rsid w:val="007A3AB6"/>
    <w:rsid w:val="007A3BFE"/>
    <w:rsid w:val="007A3CCA"/>
    <w:rsid w:val="007A500C"/>
    <w:rsid w:val="007A52E9"/>
    <w:rsid w:val="007A58BB"/>
    <w:rsid w:val="007A5D20"/>
    <w:rsid w:val="007A5E05"/>
    <w:rsid w:val="007A607D"/>
    <w:rsid w:val="007A62D7"/>
    <w:rsid w:val="007A6698"/>
    <w:rsid w:val="007A6BC3"/>
    <w:rsid w:val="007A77B3"/>
    <w:rsid w:val="007A7863"/>
    <w:rsid w:val="007A7BC1"/>
    <w:rsid w:val="007A7CA6"/>
    <w:rsid w:val="007A7F42"/>
    <w:rsid w:val="007B0D4E"/>
    <w:rsid w:val="007B27A9"/>
    <w:rsid w:val="007B2A17"/>
    <w:rsid w:val="007B30CF"/>
    <w:rsid w:val="007B36D1"/>
    <w:rsid w:val="007B3F2D"/>
    <w:rsid w:val="007B4327"/>
    <w:rsid w:val="007B43CF"/>
    <w:rsid w:val="007B43D1"/>
    <w:rsid w:val="007B49FE"/>
    <w:rsid w:val="007B4E8F"/>
    <w:rsid w:val="007B5108"/>
    <w:rsid w:val="007B5112"/>
    <w:rsid w:val="007B5330"/>
    <w:rsid w:val="007B546D"/>
    <w:rsid w:val="007B55A8"/>
    <w:rsid w:val="007B55F5"/>
    <w:rsid w:val="007B5644"/>
    <w:rsid w:val="007B60C5"/>
    <w:rsid w:val="007B689C"/>
    <w:rsid w:val="007B6D31"/>
    <w:rsid w:val="007B79EC"/>
    <w:rsid w:val="007B7EB2"/>
    <w:rsid w:val="007C04A9"/>
    <w:rsid w:val="007C0879"/>
    <w:rsid w:val="007C089D"/>
    <w:rsid w:val="007C0A1F"/>
    <w:rsid w:val="007C11D1"/>
    <w:rsid w:val="007C16AA"/>
    <w:rsid w:val="007C1D08"/>
    <w:rsid w:val="007C1E2C"/>
    <w:rsid w:val="007C2062"/>
    <w:rsid w:val="007C26EC"/>
    <w:rsid w:val="007C2737"/>
    <w:rsid w:val="007C27AC"/>
    <w:rsid w:val="007C283F"/>
    <w:rsid w:val="007C29BF"/>
    <w:rsid w:val="007C2E0E"/>
    <w:rsid w:val="007C3AFF"/>
    <w:rsid w:val="007C3B51"/>
    <w:rsid w:val="007C3C15"/>
    <w:rsid w:val="007C3C2E"/>
    <w:rsid w:val="007C4B7C"/>
    <w:rsid w:val="007C5492"/>
    <w:rsid w:val="007C5ACA"/>
    <w:rsid w:val="007C5B5E"/>
    <w:rsid w:val="007C5FDD"/>
    <w:rsid w:val="007C6417"/>
    <w:rsid w:val="007C6813"/>
    <w:rsid w:val="007C6899"/>
    <w:rsid w:val="007C6BE9"/>
    <w:rsid w:val="007C6C6C"/>
    <w:rsid w:val="007C717B"/>
    <w:rsid w:val="007C72B9"/>
    <w:rsid w:val="007C7400"/>
    <w:rsid w:val="007C74CF"/>
    <w:rsid w:val="007C7CDB"/>
    <w:rsid w:val="007C7DD7"/>
    <w:rsid w:val="007D08C5"/>
    <w:rsid w:val="007D093F"/>
    <w:rsid w:val="007D162E"/>
    <w:rsid w:val="007D1F75"/>
    <w:rsid w:val="007D225B"/>
    <w:rsid w:val="007D258F"/>
    <w:rsid w:val="007D25C4"/>
    <w:rsid w:val="007D2695"/>
    <w:rsid w:val="007D2C65"/>
    <w:rsid w:val="007D3AA1"/>
    <w:rsid w:val="007D48B5"/>
    <w:rsid w:val="007D4FEE"/>
    <w:rsid w:val="007D5043"/>
    <w:rsid w:val="007D5842"/>
    <w:rsid w:val="007D5AC9"/>
    <w:rsid w:val="007D5C17"/>
    <w:rsid w:val="007D69E5"/>
    <w:rsid w:val="007D70CA"/>
    <w:rsid w:val="007D73B2"/>
    <w:rsid w:val="007D74D8"/>
    <w:rsid w:val="007D7C14"/>
    <w:rsid w:val="007E04D1"/>
    <w:rsid w:val="007E11A1"/>
    <w:rsid w:val="007E1B7D"/>
    <w:rsid w:val="007E24B1"/>
    <w:rsid w:val="007E2A6B"/>
    <w:rsid w:val="007E2B48"/>
    <w:rsid w:val="007E348E"/>
    <w:rsid w:val="007E37AB"/>
    <w:rsid w:val="007E3ACE"/>
    <w:rsid w:val="007E436A"/>
    <w:rsid w:val="007E50CB"/>
    <w:rsid w:val="007E58BD"/>
    <w:rsid w:val="007E5A61"/>
    <w:rsid w:val="007E5B40"/>
    <w:rsid w:val="007E6A8D"/>
    <w:rsid w:val="007E6C24"/>
    <w:rsid w:val="007E6D7D"/>
    <w:rsid w:val="007E750D"/>
    <w:rsid w:val="007E75F3"/>
    <w:rsid w:val="007E773E"/>
    <w:rsid w:val="007E7748"/>
    <w:rsid w:val="007E79A9"/>
    <w:rsid w:val="007E7CB5"/>
    <w:rsid w:val="007E7E81"/>
    <w:rsid w:val="007F0059"/>
    <w:rsid w:val="007F0343"/>
    <w:rsid w:val="007F0C23"/>
    <w:rsid w:val="007F0E94"/>
    <w:rsid w:val="007F0EC3"/>
    <w:rsid w:val="007F12E7"/>
    <w:rsid w:val="007F150B"/>
    <w:rsid w:val="007F16DB"/>
    <w:rsid w:val="007F20C1"/>
    <w:rsid w:val="007F2598"/>
    <w:rsid w:val="007F28DD"/>
    <w:rsid w:val="007F2A12"/>
    <w:rsid w:val="007F3079"/>
    <w:rsid w:val="007F352D"/>
    <w:rsid w:val="007F3607"/>
    <w:rsid w:val="007F4508"/>
    <w:rsid w:val="007F4773"/>
    <w:rsid w:val="007F483F"/>
    <w:rsid w:val="007F4B2B"/>
    <w:rsid w:val="007F4F05"/>
    <w:rsid w:val="007F5EEF"/>
    <w:rsid w:val="007F6511"/>
    <w:rsid w:val="007F67D0"/>
    <w:rsid w:val="007F7EC2"/>
    <w:rsid w:val="00800880"/>
    <w:rsid w:val="008009F2"/>
    <w:rsid w:val="00800C83"/>
    <w:rsid w:val="00800C9F"/>
    <w:rsid w:val="00800DEE"/>
    <w:rsid w:val="00800E7E"/>
    <w:rsid w:val="00801287"/>
    <w:rsid w:val="008013A4"/>
    <w:rsid w:val="00802576"/>
    <w:rsid w:val="00802784"/>
    <w:rsid w:val="00802A7A"/>
    <w:rsid w:val="00802BC3"/>
    <w:rsid w:val="00802C5D"/>
    <w:rsid w:val="00802FE2"/>
    <w:rsid w:val="00803249"/>
    <w:rsid w:val="00803813"/>
    <w:rsid w:val="008039A9"/>
    <w:rsid w:val="00803C9F"/>
    <w:rsid w:val="0080480A"/>
    <w:rsid w:val="00804816"/>
    <w:rsid w:val="008052B8"/>
    <w:rsid w:val="00805B5D"/>
    <w:rsid w:val="00806A58"/>
    <w:rsid w:val="00806E84"/>
    <w:rsid w:val="008071F0"/>
    <w:rsid w:val="0080722D"/>
    <w:rsid w:val="0080742F"/>
    <w:rsid w:val="0080779B"/>
    <w:rsid w:val="008079A7"/>
    <w:rsid w:val="00810097"/>
    <w:rsid w:val="0081024C"/>
    <w:rsid w:val="008104FF"/>
    <w:rsid w:val="0081058F"/>
    <w:rsid w:val="008105BF"/>
    <w:rsid w:val="008108E0"/>
    <w:rsid w:val="00810BC9"/>
    <w:rsid w:val="008110AB"/>
    <w:rsid w:val="00811439"/>
    <w:rsid w:val="00811851"/>
    <w:rsid w:val="00811971"/>
    <w:rsid w:val="00812026"/>
    <w:rsid w:val="0081202F"/>
    <w:rsid w:val="00813070"/>
    <w:rsid w:val="0081466F"/>
    <w:rsid w:val="00814C33"/>
    <w:rsid w:val="008150F8"/>
    <w:rsid w:val="00815768"/>
    <w:rsid w:val="0081585C"/>
    <w:rsid w:val="0081589F"/>
    <w:rsid w:val="00815AE0"/>
    <w:rsid w:val="00815B4A"/>
    <w:rsid w:val="00815E44"/>
    <w:rsid w:val="008161B8"/>
    <w:rsid w:val="00816438"/>
    <w:rsid w:val="008164AF"/>
    <w:rsid w:val="008164FD"/>
    <w:rsid w:val="0081656E"/>
    <w:rsid w:val="00817183"/>
    <w:rsid w:val="0081744A"/>
    <w:rsid w:val="0081754C"/>
    <w:rsid w:val="008175B1"/>
    <w:rsid w:val="0081760D"/>
    <w:rsid w:val="00820679"/>
    <w:rsid w:val="0082117D"/>
    <w:rsid w:val="008211AA"/>
    <w:rsid w:val="00821434"/>
    <w:rsid w:val="0082185D"/>
    <w:rsid w:val="00821C9B"/>
    <w:rsid w:val="00821D5E"/>
    <w:rsid w:val="0082216E"/>
    <w:rsid w:val="0082257E"/>
    <w:rsid w:val="0082309B"/>
    <w:rsid w:val="0082313D"/>
    <w:rsid w:val="0082373F"/>
    <w:rsid w:val="00823BDC"/>
    <w:rsid w:val="00823DBC"/>
    <w:rsid w:val="00823E21"/>
    <w:rsid w:val="008240AB"/>
    <w:rsid w:val="008246FF"/>
    <w:rsid w:val="00824B4E"/>
    <w:rsid w:val="00824DC3"/>
    <w:rsid w:val="008256B5"/>
    <w:rsid w:val="008256C9"/>
    <w:rsid w:val="0082591E"/>
    <w:rsid w:val="00825FC9"/>
    <w:rsid w:val="0082625D"/>
    <w:rsid w:val="0082700C"/>
    <w:rsid w:val="00827137"/>
    <w:rsid w:val="008275F6"/>
    <w:rsid w:val="00830C69"/>
    <w:rsid w:val="008312D1"/>
    <w:rsid w:val="0083152A"/>
    <w:rsid w:val="00831B9C"/>
    <w:rsid w:val="00831C11"/>
    <w:rsid w:val="00832046"/>
    <w:rsid w:val="008321B1"/>
    <w:rsid w:val="00832765"/>
    <w:rsid w:val="00832C03"/>
    <w:rsid w:val="00832D04"/>
    <w:rsid w:val="00833026"/>
    <w:rsid w:val="0083334A"/>
    <w:rsid w:val="00833964"/>
    <w:rsid w:val="00834088"/>
    <w:rsid w:val="00834203"/>
    <w:rsid w:val="008347E5"/>
    <w:rsid w:val="00834C33"/>
    <w:rsid w:val="00834DF6"/>
    <w:rsid w:val="008351B3"/>
    <w:rsid w:val="0083547C"/>
    <w:rsid w:val="00835AE0"/>
    <w:rsid w:val="00835C39"/>
    <w:rsid w:val="00835CB1"/>
    <w:rsid w:val="008367DB"/>
    <w:rsid w:val="00836BD6"/>
    <w:rsid w:val="00836E8A"/>
    <w:rsid w:val="008373AB"/>
    <w:rsid w:val="008373DB"/>
    <w:rsid w:val="00837484"/>
    <w:rsid w:val="008375EF"/>
    <w:rsid w:val="00837BCA"/>
    <w:rsid w:val="00837C19"/>
    <w:rsid w:val="008402FE"/>
    <w:rsid w:val="0084108F"/>
    <w:rsid w:val="00841351"/>
    <w:rsid w:val="00841596"/>
    <w:rsid w:val="00841745"/>
    <w:rsid w:val="008419E2"/>
    <w:rsid w:val="00842006"/>
    <w:rsid w:val="0084214A"/>
    <w:rsid w:val="008431EF"/>
    <w:rsid w:val="008432A7"/>
    <w:rsid w:val="00843668"/>
    <w:rsid w:val="00843736"/>
    <w:rsid w:val="0084394C"/>
    <w:rsid w:val="00843E18"/>
    <w:rsid w:val="0084428F"/>
    <w:rsid w:val="00844541"/>
    <w:rsid w:val="00844810"/>
    <w:rsid w:val="00844F14"/>
    <w:rsid w:val="0084536B"/>
    <w:rsid w:val="008458C3"/>
    <w:rsid w:val="008459D3"/>
    <w:rsid w:val="00845A8B"/>
    <w:rsid w:val="008461B9"/>
    <w:rsid w:val="00846369"/>
    <w:rsid w:val="0084659C"/>
    <w:rsid w:val="00846754"/>
    <w:rsid w:val="00846AE8"/>
    <w:rsid w:val="00846E98"/>
    <w:rsid w:val="008470D4"/>
    <w:rsid w:val="0084778E"/>
    <w:rsid w:val="00851008"/>
    <w:rsid w:val="0085123B"/>
    <w:rsid w:val="008519B4"/>
    <w:rsid w:val="0085233B"/>
    <w:rsid w:val="00852421"/>
    <w:rsid w:val="008531D8"/>
    <w:rsid w:val="008545D2"/>
    <w:rsid w:val="00855509"/>
    <w:rsid w:val="00855A27"/>
    <w:rsid w:val="0085692E"/>
    <w:rsid w:val="00856DBD"/>
    <w:rsid w:val="00857187"/>
    <w:rsid w:val="00857374"/>
    <w:rsid w:val="00857617"/>
    <w:rsid w:val="00860C79"/>
    <w:rsid w:val="00860DA0"/>
    <w:rsid w:val="00860F23"/>
    <w:rsid w:val="00861282"/>
    <w:rsid w:val="0086146B"/>
    <w:rsid w:val="0086184A"/>
    <w:rsid w:val="00861A5F"/>
    <w:rsid w:val="00862A05"/>
    <w:rsid w:val="00862EC1"/>
    <w:rsid w:val="00863146"/>
    <w:rsid w:val="0086340D"/>
    <w:rsid w:val="00863AAE"/>
    <w:rsid w:val="00863B4E"/>
    <w:rsid w:val="00864140"/>
    <w:rsid w:val="00864A0B"/>
    <w:rsid w:val="00865209"/>
    <w:rsid w:val="00865242"/>
    <w:rsid w:val="00865771"/>
    <w:rsid w:val="008657DE"/>
    <w:rsid w:val="008658E7"/>
    <w:rsid w:val="00865B48"/>
    <w:rsid w:val="00865D66"/>
    <w:rsid w:val="0086665A"/>
    <w:rsid w:val="00866B11"/>
    <w:rsid w:val="00866B5D"/>
    <w:rsid w:val="00866F77"/>
    <w:rsid w:val="008670D2"/>
    <w:rsid w:val="008675F5"/>
    <w:rsid w:val="00870FCD"/>
    <w:rsid w:val="00871BB8"/>
    <w:rsid w:val="00871CD8"/>
    <w:rsid w:val="008720B6"/>
    <w:rsid w:val="00872484"/>
    <w:rsid w:val="008727DB"/>
    <w:rsid w:val="0087287A"/>
    <w:rsid w:val="00872FFC"/>
    <w:rsid w:val="00873036"/>
    <w:rsid w:val="00873163"/>
    <w:rsid w:val="008736A2"/>
    <w:rsid w:val="0087384A"/>
    <w:rsid w:val="0087389E"/>
    <w:rsid w:val="00873FE3"/>
    <w:rsid w:val="008742E0"/>
    <w:rsid w:val="0087578B"/>
    <w:rsid w:val="00875CE2"/>
    <w:rsid w:val="00876044"/>
    <w:rsid w:val="00876EEF"/>
    <w:rsid w:val="00876F9F"/>
    <w:rsid w:val="008778DC"/>
    <w:rsid w:val="00877A55"/>
    <w:rsid w:val="00877ADB"/>
    <w:rsid w:val="008802F7"/>
    <w:rsid w:val="00880641"/>
    <w:rsid w:val="00880D0A"/>
    <w:rsid w:val="008819E4"/>
    <w:rsid w:val="00881AF4"/>
    <w:rsid w:val="00881B5D"/>
    <w:rsid w:val="00881CA8"/>
    <w:rsid w:val="00881F0F"/>
    <w:rsid w:val="008820A2"/>
    <w:rsid w:val="00882159"/>
    <w:rsid w:val="00882978"/>
    <w:rsid w:val="00882A28"/>
    <w:rsid w:val="00882AD7"/>
    <w:rsid w:val="00882B9C"/>
    <w:rsid w:val="00882BE3"/>
    <w:rsid w:val="00882E58"/>
    <w:rsid w:val="00883123"/>
    <w:rsid w:val="0088360C"/>
    <w:rsid w:val="00883C79"/>
    <w:rsid w:val="00884172"/>
    <w:rsid w:val="0088444A"/>
    <w:rsid w:val="00884887"/>
    <w:rsid w:val="00885A51"/>
    <w:rsid w:val="00885EE7"/>
    <w:rsid w:val="008866ED"/>
    <w:rsid w:val="00886B31"/>
    <w:rsid w:val="00886C4A"/>
    <w:rsid w:val="00886DE5"/>
    <w:rsid w:val="0088721C"/>
    <w:rsid w:val="008872CB"/>
    <w:rsid w:val="00887E5C"/>
    <w:rsid w:val="00887E6B"/>
    <w:rsid w:val="00891079"/>
    <w:rsid w:val="00891096"/>
    <w:rsid w:val="0089117A"/>
    <w:rsid w:val="00891791"/>
    <w:rsid w:val="0089201B"/>
    <w:rsid w:val="008924AE"/>
    <w:rsid w:val="0089251B"/>
    <w:rsid w:val="00892520"/>
    <w:rsid w:val="008927B4"/>
    <w:rsid w:val="008929CD"/>
    <w:rsid w:val="00892A4B"/>
    <w:rsid w:val="00892D5F"/>
    <w:rsid w:val="00892DBC"/>
    <w:rsid w:val="008932E8"/>
    <w:rsid w:val="0089352D"/>
    <w:rsid w:val="008936AC"/>
    <w:rsid w:val="00893C4D"/>
    <w:rsid w:val="0089471B"/>
    <w:rsid w:val="00894880"/>
    <w:rsid w:val="008949F5"/>
    <w:rsid w:val="00894E38"/>
    <w:rsid w:val="00895BF4"/>
    <w:rsid w:val="00896008"/>
    <w:rsid w:val="0089602B"/>
    <w:rsid w:val="008A002B"/>
    <w:rsid w:val="008A0F30"/>
    <w:rsid w:val="008A101A"/>
    <w:rsid w:val="008A126B"/>
    <w:rsid w:val="008A15C3"/>
    <w:rsid w:val="008A16A1"/>
    <w:rsid w:val="008A1CEF"/>
    <w:rsid w:val="008A1F39"/>
    <w:rsid w:val="008A2358"/>
    <w:rsid w:val="008A28BC"/>
    <w:rsid w:val="008A29E1"/>
    <w:rsid w:val="008A2AB2"/>
    <w:rsid w:val="008A2BB3"/>
    <w:rsid w:val="008A2E9D"/>
    <w:rsid w:val="008A2F84"/>
    <w:rsid w:val="008A32C4"/>
    <w:rsid w:val="008A3367"/>
    <w:rsid w:val="008A342E"/>
    <w:rsid w:val="008A3844"/>
    <w:rsid w:val="008A3AF9"/>
    <w:rsid w:val="008A3FFD"/>
    <w:rsid w:val="008A40CC"/>
    <w:rsid w:val="008A40CF"/>
    <w:rsid w:val="008A4207"/>
    <w:rsid w:val="008A44F5"/>
    <w:rsid w:val="008A4B0D"/>
    <w:rsid w:val="008A576E"/>
    <w:rsid w:val="008A57B9"/>
    <w:rsid w:val="008A5F1F"/>
    <w:rsid w:val="008A60C8"/>
    <w:rsid w:val="008A666B"/>
    <w:rsid w:val="008A6BCA"/>
    <w:rsid w:val="008A6FC0"/>
    <w:rsid w:val="008A7089"/>
    <w:rsid w:val="008A7A03"/>
    <w:rsid w:val="008A7B09"/>
    <w:rsid w:val="008A7F81"/>
    <w:rsid w:val="008A7FBD"/>
    <w:rsid w:val="008B00F1"/>
    <w:rsid w:val="008B035A"/>
    <w:rsid w:val="008B07C9"/>
    <w:rsid w:val="008B07D7"/>
    <w:rsid w:val="008B0CEF"/>
    <w:rsid w:val="008B0D3B"/>
    <w:rsid w:val="008B14A7"/>
    <w:rsid w:val="008B167D"/>
    <w:rsid w:val="008B1E2A"/>
    <w:rsid w:val="008B1F50"/>
    <w:rsid w:val="008B26F1"/>
    <w:rsid w:val="008B2FE8"/>
    <w:rsid w:val="008B315B"/>
    <w:rsid w:val="008B3392"/>
    <w:rsid w:val="008B37DE"/>
    <w:rsid w:val="008B3861"/>
    <w:rsid w:val="008B391D"/>
    <w:rsid w:val="008B3B3C"/>
    <w:rsid w:val="008B4A55"/>
    <w:rsid w:val="008B5639"/>
    <w:rsid w:val="008B5A2A"/>
    <w:rsid w:val="008B5E6A"/>
    <w:rsid w:val="008B753F"/>
    <w:rsid w:val="008C0281"/>
    <w:rsid w:val="008C0B06"/>
    <w:rsid w:val="008C0F3E"/>
    <w:rsid w:val="008C1116"/>
    <w:rsid w:val="008C16A1"/>
    <w:rsid w:val="008C196C"/>
    <w:rsid w:val="008C23AA"/>
    <w:rsid w:val="008C2408"/>
    <w:rsid w:val="008C2655"/>
    <w:rsid w:val="008C3B97"/>
    <w:rsid w:val="008C4554"/>
    <w:rsid w:val="008C4E2A"/>
    <w:rsid w:val="008C59BF"/>
    <w:rsid w:val="008C5EDB"/>
    <w:rsid w:val="008C63C6"/>
    <w:rsid w:val="008C65BA"/>
    <w:rsid w:val="008C69D0"/>
    <w:rsid w:val="008C6EFF"/>
    <w:rsid w:val="008C727C"/>
    <w:rsid w:val="008C773E"/>
    <w:rsid w:val="008C7B91"/>
    <w:rsid w:val="008C7E47"/>
    <w:rsid w:val="008D00C5"/>
    <w:rsid w:val="008D08DF"/>
    <w:rsid w:val="008D0ABA"/>
    <w:rsid w:val="008D0D5F"/>
    <w:rsid w:val="008D0EF8"/>
    <w:rsid w:val="008D0F9F"/>
    <w:rsid w:val="008D15D9"/>
    <w:rsid w:val="008D1604"/>
    <w:rsid w:val="008D204B"/>
    <w:rsid w:val="008D2685"/>
    <w:rsid w:val="008D29E6"/>
    <w:rsid w:val="008D2C37"/>
    <w:rsid w:val="008D3D53"/>
    <w:rsid w:val="008D3DA4"/>
    <w:rsid w:val="008D3EEE"/>
    <w:rsid w:val="008D3FF0"/>
    <w:rsid w:val="008D48D6"/>
    <w:rsid w:val="008D4B0D"/>
    <w:rsid w:val="008D4B25"/>
    <w:rsid w:val="008D4D37"/>
    <w:rsid w:val="008D54BC"/>
    <w:rsid w:val="008D57DA"/>
    <w:rsid w:val="008D5E16"/>
    <w:rsid w:val="008D753C"/>
    <w:rsid w:val="008D7686"/>
    <w:rsid w:val="008D7BCF"/>
    <w:rsid w:val="008E0007"/>
    <w:rsid w:val="008E03F5"/>
    <w:rsid w:val="008E0A19"/>
    <w:rsid w:val="008E0E2E"/>
    <w:rsid w:val="008E10BD"/>
    <w:rsid w:val="008E1B01"/>
    <w:rsid w:val="008E1E93"/>
    <w:rsid w:val="008E2782"/>
    <w:rsid w:val="008E2A24"/>
    <w:rsid w:val="008E2AB1"/>
    <w:rsid w:val="008E32C2"/>
    <w:rsid w:val="008E399F"/>
    <w:rsid w:val="008E3A4E"/>
    <w:rsid w:val="008E3AD1"/>
    <w:rsid w:val="008E3BAB"/>
    <w:rsid w:val="008E424F"/>
    <w:rsid w:val="008E461C"/>
    <w:rsid w:val="008E4852"/>
    <w:rsid w:val="008E487A"/>
    <w:rsid w:val="008E597F"/>
    <w:rsid w:val="008E62DF"/>
    <w:rsid w:val="008E6457"/>
    <w:rsid w:val="008E67A3"/>
    <w:rsid w:val="008E69F7"/>
    <w:rsid w:val="008E6D26"/>
    <w:rsid w:val="008E7505"/>
    <w:rsid w:val="008E7C22"/>
    <w:rsid w:val="008E7E5C"/>
    <w:rsid w:val="008F05B0"/>
    <w:rsid w:val="008F0F95"/>
    <w:rsid w:val="008F1326"/>
    <w:rsid w:val="008F138B"/>
    <w:rsid w:val="008F1841"/>
    <w:rsid w:val="008F18C9"/>
    <w:rsid w:val="008F1DDC"/>
    <w:rsid w:val="008F26A5"/>
    <w:rsid w:val="008F28B5"/>
    <w:rsid w:val="008F3B11"/>
    <w:rsid w:val="008F3B85"/>
    <w:rsid w:val="008F3FB4"/>
    <w:rsid w:val="008F4169"/>
    <w:rsid w:val="008F445D"/>
    <w:rsid w:val="008F44B6"/>
    <w:rsid w:val="008F4917"/>
    <w:rsid w:val="008F5475"/>
    <w:rsid w:val="008F574A"/>
    <w:rsid w:val="008F5B7B"/>
    <w:rsid w:val="008F6208"/>
    <w:rsid w:val="008F6247"/>
    <w:rsid w:val="008F62A7"/>
    <w:rsid w:val="008F6452"/>
    <w:rsid w:val="008F64AA"/>
    <w:rsid w:val="008F65B3"/>
    <w:rsid w:val="008F65E7"/>
    <w:rsid w:val="008F6847"/>
    <w:rsid w:val="008F6B3B"/>
    <w:rsid w:val="008F6F76"/>
    <w:rsid w:val="008F719D"/>
    <w:rsid w:val="008F73BF"/>
    <w:rsid w:val="008F78C6"/>
    <w:rsid w:val="008F7C0C"/>
    <w:rsid w:val="008F7E5C"/>
    <w:rsid w:val="008F7F5C"/>
    <w:rsid w:val="00900365"/>
    <w:rsid w:val="009007B9"/>
    <w:rsid w:val="00900CD3"/>
    <w:rsid w:val="00902142"/>
    <w:rsid w:val="00903187"/>
    <w:rsid w:val="00903856"/>
    <w:rsid w:val="00903D50"/>
    <w:rsid w:val="00903DB3"/>
    <w:rsid w:val="0090480E"/>
    <w:rsid w:val="00904A9C"/>
    <w:rsid w:val="0090515D"/>
    <w:rsid w:val="00905960"/>
    <w:rsid w:val="00905D6B"/>
    <w:rsid w:val="00905EFC"/>
    <w:rsid w:val="009063A7"/>
    <w:rsid w:val="009064DE"/>
    <w:rsid w:val="0090692D"/>
    <w:rsid w:val="0090703D"/>
    <w:rsid w:val="009075AD"/>
    <w:rsid w:val="00907794"/>
    <w:rsid w:val="0090791F"/>
    <w:rsid w:val="009104DF"/>
    <w:rsid w:val="00910EDA"/>
    <w:rsid w:val="009116F5"/>
    <w:rsid w:val="00911865"/>
    <w:rsid w:val="00911F1E"/>
    <w:rsid w:val="00912115"/>
    <w:rsid w:val="0091223B"/>
    <w:rsid w:val="009124F6"/>
    <w:rsid w:val="00912821"/>
    <w:rsid w:val="00912BDE"/>
    <w:rsid w:val="00912DE0"/>
    <w:rsid w:val="00913435"/>
    <w:rsid w:val="009138DC"/>
    <w:rsid w:val="00914643"/>
    <w:rsid w:val="0091496D"/>
    <w:rsid w:val="00914B36"/>
    <w:rsid w:val="00914BDA"/>
    <w:rsid w:val="00914E3F"/>
    <w:rsid w:val="0091546C"/>
    <w:rsid w:val="00915687"/>
    <w:rsid w:val="00915B1E"/>
    <w:rsid w:val="00916D86"/>
    <w:rsid w:val="00916DEB"/>
    <w:rsid w:val="009175AF"/>
    <w:rsid w:val="00917C84"/>
    <w:rsid w:val="00920323"/>
    <w:rsid w:val="0092052D"/>
    <w:rsid w:val="009206F9"/>
    <w:rsid w:val="00922627"/>
    <w:rsid w:val="00922B7B"/>
    <w:rsid w:val="00922C2A"/>
    <w:rsid w:val="0092321F"/>
    <w:rsid w:val="009236ED"/>
    <w:rsid w:val="00923984"/>
    <w:rsid w:val="00923CA9"/>
    <w:rsid w:val="009240EF"/>
    <w:rsid w:val="00924AD4"/>
    <w:rsid w:val="00924E16"/>
    <w:rsid w:val="0092505C"/>
    <w:rsid w:val="00925092"/>
    <w:rsid w:val="00925E94"/>
    <w:rsid w:val="00925EA0"/>
    <w:rsid w:val="00926231"/>
    <w:rsid w:val="009272F7"/>
    <w:rsid w:val="009274BA"/>
    <w:rsid w:val="00927763"/>
    <w:rsid w:val="00927C24"/>
    <w:rsid w:val="009302AA"/>
    <w:rsid w:val="009304AB"/>
    <w:rsid w:val="00930846"/>
    <w:rsid w:val="009308A3"/>
    <w:rsid w:val="00930D50"/>
    <w:rsid w:val="00931D43"/>
    <w:rsid w:val="00932B0A"/>
    <w:rsid w:val="00933024"/>
    <w:rsid w:val="009337C2"/>
    <w:rsid w:val="00933B2B"/>
    <w:rsid w:val="00933E1F"/>
    <w:rsid w:val="00933E21"/>
    <w:rsid w:val="00933F00"/>
    <w:rsid w:val="00933F7F"/>
    <w:rsid w:val="00934C9A"/>
    <w:rsid w:val="00935A6F"/>
    <w:rsid w:val="00936A1D"/>
    <w:rsid w:val="009409E1"/>
    <w:rsid w:val="00940AD7"/>
    <w:rsid w:val="0094152E"/>
    <w:rsid w:val="00941ABE"/>
    <w:rsid w:val="00941D27"/>
    <w:rsid w:val="0094209F"/>
    <w:rsid w:val="0094221B"/>
    <w:rsid w:val="00942563"/>
    <w:rsid w:val="00943622"/>
    <w:rsid w:val="00943728"/>
    <w:rsid w:val="009439DE"/>
    <w:rsid w:val="00943ACE"/>
    <w:rsid w:val="00945387"/>
    <w:rsid w:val="00945993"/>
    <w:rsid w:val="009459E7"/>
    <w:rsid w:val="009467F9"/>
    <w:rsid w:val="00946A65"/>
    <w:rsid w:val="00946D63"/>
    <w:rsid w:val="00947074"/>
    <w:rsid w:val="0094720E"/>
    <w:rsid w:val="00947437"/>
    <w:rsid w:val="0094758D"/>
    <w:rsid w:val="00950070"/>
    <w:rsid w:val="00950319"/>
    <w:rsid w:val="009503F1"/>
    <w:rsid w:val="00950FF4"/>
    <w:rsid w:val="0095133E"/>
    <w:rsid w:val="0095176C"/>
    <w:rsid w:val="00951E51"/>
    <w:rsid w:val="00952A06"/>
    <w:rsid w:val="00953029"/>
    <w:rsid w:val="0095315C"/>
    <w:rsid w:val="0095336B"/>
    <w:rsid w:val="00953AA8"/>
    <w:rsid w:val="00953E40"/>
    <w:rsid w:val="00954050"/>
    <w:rsid w:val="00954198"/>
    <w:rsid w:val="0095465C"/>
    <w:rsid w:val="009549A4"/>
    <w:rsid w:val="00954AE0"/>
    <w:rsid w:val="00954C4C"/>
    <w:rsid w:val="00954E59"/>
    <w:rsid w:val="0095530B"/>
    <w:rsid w:val="00955662"/>
    <w:rsid w:val="00955EC8"/>
    <w:rsid w:val="009560A7"/>
    <w:rsid w:val="0095686A"/>
    <w:rsid w:val="0095691A"/>
    <w:rsid w:val="00956B6E"/>
    <w:rsid w:val="00956DCA"/>
    <w:rsid w:val="00956EA7"/>
    <w:rsid w:val="009605DC"/>
    <w:rsid w:val="009612CA"/>
    <w:rsid w:val="00961A60"/>
    <w:rsid w:val="00961D48"/>
    <w:rsid w:val="00962A2F"/>
    <w:rsid w:val="0096494D"/>
    <w:rsid w:val="009649E1"/>
    <w:rsid w:val="00964A21"/>
    <w:rsid w:val="00964BBF"/>
    <w:rsid w:val="00964ED6"/>
    <w:rsid w:val="00965563"/>
    <w:rsid w:val="00965785"/>
    <w:rsid w:val="00965AE8"/>
    <w:rsid w:val="00965F85"/>
    <w:rsid w:val="00966765"/>
    <w:rsid w:val="009667C9"/>
    <w:rsid w:val="00967581"/>
    <w:rsid w:val="0096783E"/>
    <w:rsid w:val="009678B2"/>
    <w:rsid w:val="00967DA4"/>
    <w:rsid w:val="00970129"/>
    <w:rsid w:val="00970967"/>
    <w:rsid w:val="00970E53"/>
    <w:rsid w:val="00970F69"/>
    <w:rsid w:val="009718DE"/>
    <w:rsid w:val="00971E89"/>
    <w:rsid w:val="00971F79"/>
    <w:rsid w:val="00971F8E"/>
    <w:rsid w:val="00972200"/>
    <w:rsid w:val="00972595"/>
    <w:rsid w:val="0097286E"/>
    <w:rsid w:val="009728C7"/>
    <w:rsid w:val="00972A90"/>
    <w:rsid w:val="009739AC"/>
    <w:rsid w:val="00973C94"/>
    <w:rsid w:val="00973ED3"/>
    <w:rsid w:val="009744F7"/>
    <w:rsid w:val="00974615"/>
    <w:rsid w:val="00974699"/>
    <w:rsid w:val="0097540B"/>
    <w:rsid w:val="009759FA"/>
    <w:rsid w:val="009763CD"/>
    <w:rsid w:val="00976690"/>
    <w:rsid w:val="00977D8E"/>
    <w:rsid w:val="00980014"/>
    <w:rsid w:val="009803F1"/>
    <w:rsid w:val="00980447"/>
    <w:rsid w:val="00980C52"/>
    <w:rsid w:val="00980EC6"/>
    <w:rsid w:val="009810EB"/>
    <w:rsid w:val="00981507"/>
    <w:rsid w:val="00981543"/>
    <w:rsid w:val="00981D3B"/>
    <w:rsid w:val="00982488"/>
    <w:rsid w:val="00982BEF"/>
    <w:rsid w:val="0098327F"/>
    <w:rsid w:val="00983388"/>
    <w:rsid w:val="00983B4D"/>
    <w:rsid w:val="00983C49"/>
    <w:rsid w:val="00984248"/>
    <w:rsid w:val="00984312"/>
    <w:rsid w:val="00984549"/>
    <w:rsid w:val="009847ED"/>
    <w:rsid w:val="00984813"/>
    <w:rsid w:val="009849BD"/>
    <w:rsid w:val="00984C9F"/>
    <w:rsid w:val="0098563A"/>
    <w:rsid w:val="0098585D"/>
    <w:rsid w:val="00985FFF"/>
    <w:rsid w:val="0098614D"/>
    <w:rsid w:val="009861E0"/>
    <w:rsid w:val="0098726F"/>
    <w:rsid w:val="0098779E"/>
    <w:rsid w:val="00990351"/>
    <w:rsid w:val="0099043A"/>
    <w:rsid w:val="0099082D"/>
    <w:rsid w:val="009908E4"/>
    <w:rsid w:val="00990926"/>
    <w:rsid w:val="00990A17"/>
    <w:rsid w:val="00990E63"/>
    <w:rsid w:val="00991270"/>
    <w:rsid w:val="0099167D"/>
    <w:rsid w:val="00991FE3"/>
    <w:rsid w:val="009923D3"/>
    <w:rsid w:val="00992682"/>
    <w:rsid w:val="0099286D"/>
    <w:rsid w:val="00992B3E"/>
    <w:rsid w:val="00993078"/>
    <w:rsid w:val="009934B3"/>
    <w:rsid w:val="00993FB0"/>
    <w:rsid w:val="009942A0"/>
    <w:rsid w:val="0099467C"/>
    <w:rsid w:val="009946C5"/>
    <w:rsid w:val="0099472F"/>
    <w:rsid w:val="00994EE4"/>
    <w:rsid w:val="0099512D"/>
    <w:rsid w:val="00995BC2"/>
    <w:rsid w:val="009963A1"/>
    <w:rsid w:val="0099649A"/>
    <w:rsid w:val="00996522"/>
    <w:rsid w:val="00996F3F"/>
    <w:rsid w:val="00996F64"/>
    <w:rsid w:val="00997418"/>
    <w:rsid w:val="009975DD"/>
    <w:rsid w:val="0099784E"/>
    <w:rsid w:val="00997E23"/>
    <w:rsid w:val="009A0E77"/>
    <w:rsid w:val="009A1238"/>
    <w:rsid w:val="009A1D27"/>
    <w:rsid w:val="009A2040"/>
    <w:rsid w:val="009A25D0"/>
    <w:rsid w:val="009A2DE4"/>
    <w:rsid w:val="009A34A0"/>
    <w:rsid w:val="009A34A7"/>
    <w:rsid w:val="009A364E"/>
    <w:rsid w:val="009A39AB"/>
    <w:rsid w:val="009A3D43"/>
    <w:rsid w:val="009A3E4B"/>
    <w:rsid w:val="009A3F72"/>
    <w:rsid w:val="009A44AE"/>
    <w:rsid w:val="009A44FD"/>
    <w:rsid w:val="009A4AAF"/>
    <w:rsid w:val="009A4D5E"/>
    <w:rsid w:val="009A502C"/>
    <w:rsid w:val="009A58A3"/>
    <w:rsid w:val="009A5AB2"/>
    <w:rsid w:val="009A5C3F"/>
    <w:rsid w:val="009A5D92"/>
    <w:rsid w:val="009A64A0"/>
    <w:rsid w:val="009A70DC"/>
    <w:rsid w:val="009A715E"/>
    <w:rsid w:val="009A7771"/>
    <w:rsid w:val="009A7798"/>
    <w:rsid w:val="009B1539"/>
    <w:rsid w:val="009B1B15"/>
    <w:rsid w:val="009B1B5D"/>
    <w:rsid w:val="009B228C"/>
    <w:rsid w:val="009B282C"/>
    <w:rsid w:val="009B2C1B"/>
    <w:rsid w:val="009B2F3E"/>
    <w:rsid w:val="009B37BC"/>
    <w:rsid w:val="009B38C5"/>
    <w:rsid w:val="009B3CEB"/>
    <w:rsid w:val="009B3D18"/>
    <w:rsid w:val="009B458E"/>
    <w:rsid w:val="009B4B60"/>
    <w:rsid w:val="009B4BA1"/>
    <w:rsid w:val="009B53F6"/>
    <w:rsid w:val="009B55EB"/>
    <w:rsid w:val="009B57D1"/>
    <w:rsid w:val="009B6118"/>
    <w:rsid w:val="009B622B"/>
    <w:rsid w:val="009B62E8"/>
    <w:rsid w:val="009B633E"/>
    <w:rsid w:val="009B647A"/>
    <w:rsid w:val="009B6F8D"/>
    <w:rsid w:val="009B751E"/>
    <w:rsid w:val="009B7944"/>
    <w:rsid w:val="009C0040"/>
    <w:rsid w:val="009C09AC"/>
    <w:rsid w:val="009C0AA2"/>
    <w:rsid w:val="009C0B9A"/>
    <w:rsid w:val="009C0C39"/>
    <w:rsid w:val="009C0E1B"/>
    <w:rsid w:val="009C18FD"/>
    <w:rsid w:val="009C1C24"/>
    <w:rsid w:val="009C1DA1"/>
    <w:rsid w:val="009C1FB6"/>
    <w:rsid w:val="009C2406"/>
    <w:rsid w:val="009C2FA3"/>
    <w:rsid w:val="009C3084"/>
    <w:rsid w:val="009C3754"/>
    <w:rsid w:val="009C37C5"/>
    <w:rsid w:val="009C3DA5"/>
    <w:rsid w:val="009C3E51"/>
    <w:rsid w:val="009C4528"/>
    <w:rsid w:val="009C4E1E"/>
    <w:rsid w:val="009C5303"/>
    <w:rsid w:val="009C53DF"/>
    <w:rsid w:val="009C54FE"/>
    <w:rsid w:val="009C5A04"/>
    <w:rsid w:val="009C5D20"/>
    <w:rsid w:val="009C5FE8"/>
    <w:rsid w:val="009C684E"/>
    <w:rsid w:val="009C6DFB"/>
    <w:rsid w:val="009C6F92"/>
    <w:rsid w:val="009C707F"/>
    <w:rsid w:val="009D02B4"/>
    <w:rsid w:val="009D030C"/>
    <w:rsid w:val="009D062F"/>
    <w:rsid w:val="009D1229"/>
    <w:rsid w:val="009D1242"/>
    <w:rsid w:val="009D1CB0"/>
    <w:rsid w:val="009D1EEC"/>
    <w:rsid w:val="009D29A3"/>
    <w:rsid w:val="009D2DE4"/>
    <w:rsid w:val="009D2F59"/>
    <w:rsid w:val="009D2F85"/>
    <w:rsid w:val="009D330F"/>
    <w:rsid w:val="009D3595"/>
    <w:rsid w:val="009D390A"/>
    <w:rsid w:val="009D3E2D"/>
    <w:rsid w:val="009D4FEF"/>
    <w:rsid w:val="009D533F"/>
    <w:rsid w:val="009D5A93"/>
    <w:rsid w:val="009D5BDE"/>
    <w:rsid w:val="009D5F2C"/>
    <w:rsid w:val="009D6180"/>
    <w:rsid w:val="009D7192"/>
    <w:rsid w:val="009D7228"/>
    <w:rsid w:val="009E0EF3"/>
    <w:rsid w:val="009E115B"/>
    <w:rsid w:val="009E13C6"/>
    <w:rsid w:val="009E1D27"/>
    <w:rsid w:val="009E22F2"/>
    <w:rsid w:val="009E2668"/>
    <w:rsid w:val="009E2D9A"/>
    <w:rsid w:val="009E2F89"/>
    <w:rsid w:val="009E2FDF"/>
    <w:rsid w:val="009E30E1"/>
    <w:rsid w:val="009E31E5"/>
    <w:rsid w:val="009E3409"/>
    <w:rsid w:val="009E3D34"/>
    <w:rsid w:val="009E4998"/>
    <w:rsid w:val="009E4AE6"/>
    <w:rsid w:val="009E52B2"/>
    <w:rsid w:val="009E5DAF"/>
    <w:rsid w:val="009E642F"/>
    <w:rsid w:val="009E66C8"/>
    <w:rsid w:val="009E6865"/>
    <w:rsid w:val="009E6B52"/>
    <w:rsid w:val="009E71A4"/>
    <w:rsid w:val="009E7919"/>
    <w:rsid w:val="009F0234"/>
    <w:rsid w:val="009F0324"/>
    <w:rsid w:val="009F04CB"/>
    <w:rsid w:val="009F04F6"/>
    <w:rsid w:val="009F08BC"/>
    <w:rsid w:val="009F09D7"/>
    <w:rsid w:val="009F1111"/>
    <w:rsid w:val="009F13F5"/>
    <w:rsid w:val="009F1C1F"/>
    <w:rsid w:val="009F2637"/>
    <w:rsid w:val="009F289F"/>
    <w:rsid w:val="009F356D"/>
    <w:rsid w:val="009F3A01"/>
    <w:rsid w:val="009F3AE9"/>
    <w:rsid w:val="009F459F"/>
    <w:rsid w:val="009F4E7F"/>
    <w:rsid w:val="009F530E"/>
    <w:rsid w:val="009F53F4"/>
    <w:rsid w:val="009F5A73"/>
    <w:rsid w:val="009F5A8B"/>
    <w:rsid w:val="009F5AC1"/>
    <w:rsid w:val="009F5D8A"/>
    <w:rsid w:val="009F616E"/>
    <w:rsid w:val="009F697F"/>
    <w:rsid w:val="009F6D2A"/>
    <w:rsid w:val="009F71FD"/>
    <w:rsid w:val="009F79ED"/>
    <w:rsid w:val="009F7A23"/>
    <w:rsid w:val="00A003BF"/>
    <w:rsid w:val="00A00AFD"/>
    <w:rsid w:val="00A00B56"/>
    <w:rsid w:val="00A01011"/>
    <w:rsid w:val="00A0130D"/>
    <w:rsid w:val="00A0166E"/>
    <w:rsid w:val="00A017F2"/>
    <w:rsid w:val="00A02643"/>
    <w:rsid w:val="00A033CA"/>
    <w:rsid w:val="00A03A61"/>
    <w:rsid w:val="00A03B50"/>
    <w:rsid w:val="00A03D47"/>
    <w:rsid w:val="00A04598"/>
    <w:rsid w:val="00A0469B"/>
    <w:rsid w:val="00A0504E"/>
    <w:rsid w:val="00A05262"/>
    <w:rsid w:val="00A05472"/>
    <w:rsid w:val="00A054AE"/>
    <w:rsid w:val="00A05729"/>
    <w:rsid w:val="00A05841"/>
    <w:rsid w:val="00A05886"/>
    <w:rsid w:val="00A05992"/>
    <w:rsid w:val="00A06A52"/>
    <w:rsid w:val="00A06BC8"/>
    <w:rsid w:val="00A073AA"/>
    <w:rsid w:val="00A07624"/>
    <w:rsid w:val="00A077D1"/>
    <w:rsid w:val="00A07EB5"/>
    <w:rsid w:val="00A07FA1"/>
    <w:rsid w:val="00A11076"/>
    <w:rsid w:val="00A110E2"/>
    <w:rsid w:val="00A1111B"/>
    <w:rsid w:val="00A112F1"/>
    <w:rsid w:val="00A1146A"/>
    <w:rsid w:val="00A119A4"/>
    <w:rsid w:val="00A11B1F"/>
    <w:rsid w:val="00A11E10"/>
    <w:rsid w:val="00A12088"/>
    <w:rsid w:val="00A12309"/>
    <w:rsid w:val="00A12A1C"/>
    <w:rsid w:val="00A131E5"/>
    <w:rsid w:val="00A13294"/>
    <w:rsid w:val="00A13A5A"/>
    <w:rsid w:val="00A13ACB"/>
    <w:rsid w:val="00A13B34"/>
    <w:rsid w:val="00A13DE3"/>
    <w:rsid w:val="00A13EC4"/>
    <w:rsid w:val="00A13EED"/>
    <w:rsid w:val="00A1409A"/>
    <w:rsid w:val="00A143CC"/>
    <w:rsid w:val="00A1513C"/>
    <w:rsid w:val="00A15D3F"/>
    <w:rsid w:val="00A15DDB"/>
    <w:rsid w:val="00A15EB5"/>
    <w:rsid w:val="00A1632C"/>
    <w:rsid w:val="00A16352"/>
    <w:rsid w:val="00A163D4"/>
    <w:rsid w:val="00A16C3C"/>
    <w:rsid w:val="00A16CA1"/>
    <w:rsid w:val="00A16DE7"/>
    <w:rsid w:val="00A17079"/>
    <w:rsid w:val="00A17140"/>
    <w:rsid w:val="00A17981"/>
    <w:rsid w:val="00A17A92"/>
    <w:rsid w:val="00A20469"/>
    <w:rsid w:val="00A2088C"/>
    <w:rsid w:val="00A20ADD"/>
    <w:rsid w:val="00A20CF6"/>
    <w:rsid w:val="00A22322"/>
    <w:rsid w:val="00A227B7"/>
    <w:rsid w:val="00A231D5"/>
    <w:rsid w:val="00A231FC"/>
    <w:rsid w:val="00A235FE"/>
    <w:rsid w:val="00A23A3D"/>
    <w:rsid w:val="00A23B2C"/>
    <w:rsid w:val="00A23E34"/>
    <w:rsid w:val="00A23ECA"/>
    <w:rsid w:val="00A240C0"/>
    <w:rsid w:val="00A2492B"/>
    <w:rsid w:val="00A24CA7"/>
    <w:rsid w:val="00A25ACF"/>
    <w:rsid w:val="00A25BED"/>
    <w:rsid w:val="00A25F5D"/>
    <w:rsid w:val="00A2631F"/>
    <w:rsid w:val="00A2726D"/>
    <w:rsid w:val="00A278CF"/>
    <w:rsid w:val="00A27A35"/>
    <w:rsid w:val="00A27BA5"/>
    <w:rsid w:val="00A27CD3"/>
    <w:rsid w:val="00A27EF5"/>
    <w:rsid w:val="00A3008B"/>
    <w:rsid w:val="00A30424"/>
    <w:rsid w:val="00A3138A"/>
    <w:rsid w:val="00A31554"/>
    <w:rsid w:val="00A31740"/>
    <w:rsid w:val="00A31D88"/>
    <w:rsid w:val="00A3258A"/>
    <w:rsid w:val="00A325AF"/>
    <w:rsid w:val="00A32B47"/>
    <w:rsid w:val="00A32E60"/>
    <w:rsid w:val="00A32F20"/>
    <w:rsid w:val="00A3336F"/>
    <w:rsid w:val="00A335D0"/>
    <w:rsid w:val="00A342C4"/>
    <w:rsid w:val="00A34941"/>
    <w:rsid w:val="00A34F2C"/>
    <w:rsid w:val="00A358B8"/>
    <w:rsid w:val="00A35B04"/>
    <w:rsid w:val="00A35D7F"/>
    <w:rsid w:val="00A36066"/>
    <w:rsid w:val="00A36BF0"/>
    <w:rsid w:val="00A36D04"/>
    <w:rsid w:val="00A37202"/>
    <w:rsid w:val="00A4008A"/>
    <w:rsid w:val="00A404DF"/>
    <w:rsid w:val="00A40597"/>
    <w:rsid w:val="00A405CF"/>
    <w:rsid w:val="00A4089C"/>
    <w:rsid w:val="00A4123B"/>
    <w:rsid w:val="00A4149A"/>
    <w:rsid w:val="00A41597"/>
    <w:rsid w:val="00A41A40"/>
    <w:rsid w:val="00A41E8D"/>
    <w:rsid w:val="00A42152"/>
    <w:rsid w:val="00A42585"/>
    <w:rsid w:val="00A43E24"/>
    <w:rsid w:val="00A4401B"/>
    <w:rsid w:val="00A4494F"/>
    <w:rsid w:val="00A44B04"/>
    <w:rsid w:val="00A44BB2"/>
    <w:rsid w:val="00A45242"/>
    <w:rsid w:val="00A45D8A"/>
    <w:rsid w:val="00A45ECF"/>
    <w:rsid w:val="00A46E58"/>
    <w:rsid w:val="00A4710D"/>
    <w:rsid w:val="00A47324"/>
    <w:rsid w:val="00A47925"/>
    <w:rsid w:val="00A479BF"/>
    <w:rsid w:val="00A50159"/>
    <w:rsid w:val="00A502F9"/>
    <w:rsid w:val="00A5093E"/>
    <w:rsid w:val="00A509E9"/>
    <w:rsid w:val="00A50F94"/>
    <w:rsid w:val="00A5188D"/>
    <w:rsid w:val="00A52392"/>
    <w:rsid w:val="00A5274B"/>
    <w:rsid w:val="00A527DB"/>
    <w:rsid w:val="00A52DC5"/>
    <w:rsid w:val="00A53263"/>
    <w:rsid w:val="00A53320"/>
    <w:rsid w:val="00A533BF"/>
    <w:rsid w:val="00A53531"/>
    <w:rsid w:val="00A536C5"/>
    <w:rsid w:val="00A53AEE"/>
    <w:rsid w:val="00A53F9C"/>
    <w:rsid w:val="00A546A9"/>
    <w:rsid w:val="00A54830"/>
    <w:rsid w:val="00A548E7"/>
    <w:rsid w:val="00A54F48"/>
    <w:rsid w:val="00A552E6"/>
    <w:rsid w:val="00A55F58"/>
    <w:rsid w:val="00A560A2"/>
    <w:rsid w:val="00A564C3"/>
    <w:rsid w:val="00A56891"/>
    <w:rsid w:val="00A56C28"/>
    <w:rsid w:val="00A56FC9"/>
    <w:rsid w:val="00A570C8"/>
    <w:rsid w:val="00A57166"/>
    <w:rsid w:val="00A5722C"/>
    <w:rsid w:val="00A5734C"/>
    <w:rsid w:val="00A57860"/>
    <w:rsid w:val="00A57982"/>
    <w:rsid w:val="00A57B92"/>
    <w:rsid w:val="00A57CA3"/>
    <w:rsid w:val="00A60391"/>
    <w:rsid w:val="00A606C7"/>
    <w:rsid w:val="00A60D19"/>
    <w:rsid w:val="00A615D4"/>
    <w:rsid w:val="00A619FF"/>
    <w:rsid w:val="00A61D57"/>
    <w:rsid w:val="00A62216"/>
    <w:rsid w:val="00A62CC8"/>
    <w:rsid w:val="00A62E5E"/>
    <w:rsid w:val="00A63075"/>
    <w:rsid w:val="00A63082"/>
    <w:rsid w:val="00A63E0B"/>
    <w:rsid w:val="00A63FEA"/>
    <w:rsid w:val="00A64458"/>
    <w:rsid w:val="00A646E6"/>
    <w:rsid w:val="00A64709"/>
    <w:rsid w:val="00A64C8C"/>
    <w:rsid w:val="00A65591"/>
    <w:rsid w:val="00A65A5E"/>
    <w:rsid w:val="00A65AF8"/>
    <w:rsid w:val="00A65C81"/>
    <w:rsid w:val="00A6626B"/>
    <w:rsid w:val="00A66478"/>
    <w:rsid w:val="00A665ED"/>
    <w:rsid w:val="00A66E7F"/>
    <w:rsid w:val="00A67477"/>
    <w:rsid w:val="00A675D2"/>
    <w:rsid w:val="00A700DA"/>
    <w:rsid w:val="00A7031E"/>
    <w:rsid w:val="00A70917"/>
    <w:rsid w:val="00A70DE5"/>
    <w:rsid w:val="00A71134"/>
    <w:rsid w:val="00A71149"/>
    <w:rsid w:val="00A713D1"/>
    <w:rsid w:val="00A714BA"/>
    <w:rsid w:val="00A71690"/>
    <w:rsid w:val="00A71A28"/>
    <w:rsid w:val="00A71D3E"/>
    <w:rsid w:val="00A7223E"/>
    <w:rsid w:val="00A725F4"/>
    <w:rsid w:val="00A728DB"/>
    <w:rsid w:val="00A72AE1"/>
    <w:rsid w:val="00A72E81"/>
    <w:rsid w:val="00A72F2A"/>
    <w:rsid w:val="00A73031"/>
    <w:rsid w:val="00A73260"/>
    <w:rsid w:val="00A73647"/>
    <w:rsid w:val="00A73BEA"/>
    <w:rsid w:val="00A73E60"/>
    <w:rsid w:val="00A74291"/>
    <w:rsid w:val="00A743D1"/>
    <w:rsid w:val="00A74C8E"/>
    <w:rsid w:val="00A74E4A"/>
    <w:rsid w:val="00A74F05"/>
    <w:rsid w:val="00A752F3"/>
    <w:rsid w:val="00A753C9"/>
    <w:rsid w:val="00A753E0"/>
    <w:rsid w:val="00A755A2"/>
    <w:rsid w:val="00A75628"/>
    <w:rsid w:val="00A75901"/>
    <w:rsid w:val="00A75B76"/>
    <w:rsid w:val="00A7647D"/>
    <w:rsid w:val="00A7653A"/>
    <w:rsid w:val="00A76549"/>
    <w:rsid w:val="00A76911"/>
    <w:rsid w:val="00A76DE2"/>
    <w:rsid w:val="00A77823"/>
    <w:rsid w:val="00A77A1F"/>
    <w:rsid w:val="00A77D9B"/>
    <w:rsid w:val="00A77E70"/>
    <w:rsid w:val="00A80719"/>
    <w:rsid w:val="00A80791"/>
    <w:rsid w:val="00A8097A"/>
    <w:rsid w:val="00A80B61"/>
    <w:rsid w:val="00A81493"/>
    <w:rsid w:val="00A814FC"/>
    <w:rsid w:val="00A81D6D"/>
    <w:rsid w:val="00A81D84"/>
    <w:rsid w:val="00A820B7"/>
    <w:rsid w:val="00A820CF"/>
    <w:rsid w:val="00A822CB"/>
    <w:rsid w:val="00A8282E"/>
    <w:rsid w:val="00A828AF"/>
    <w:rsid w:val="00A830EF"/>
    <w:rsid w:val="00A8316A"/>
    <w:rsid w:val="00A831CB"/>
    <w:rsid w:val="00A83B05"/>
    <w:rsid w:val="00A83BC8"/>
    <w:rsid w:val="00A83E87"/>
    <w:rsid w:val="00A84274"/>
    <w:rsid w:val="00A845CC"/>
    <w:rsid w:val="00A84868"/>
    <w:rsid w:val="00A84986"/>
    <w:rsid w:val="00A84ADC"/>
    <w:rsid w:val="00A85105"/>
    <w:rsid w:val="00A856F1"/>
    <w:rsid w:val="00A859F4"/>
    <w:rsid w:val="00A85A00"/>
    <w:rsid w:val="00A8607A"/>
    <w:rsid w:val="00A864AB"/>
    <w:rsid w:val="00A8672D"/>
    <w:rsid w:val="00A86A9F"/>
    <w:rsid w:val="00A87BA6"/>
    <w:rsid w:val="00A87E71"/>
    <w:rsid w:val="00A87FFA"/>
    <w:rsid w:val="00A903C5"/>
    <w:rsid w:val="00A90724"/>
    <w:rsid w:val="00A909D5"/>
    <w:rsid w:val="00A90EDE"/>
    <w:rsid w:val="00A91943"/>
    <w:rsid w:val="00A91E14"/>
    <w:rsid w:val="00A924DF"/>
    <w:rsid w:val="00A92DCF"/>
    <w:rsid w:val="00A92FED"/>
    <w:rsid w:val="00A932C5"/>
    <w:rsid w:val="00A93B01"/>
    <w:rsid w:val="00A94136"/>
    <w:rsid w:val="00A94639"/>
    <w:rsid w:val="00A94949"/>
    <w:rsid w:val="00A94DF8"/>
    <w:rsid w:val="00A94E91"/>
    <w:rsid w:val="00A95501"/>
    <w:rsid w:val="00A957D8"/>
    <w:rsid w:val="00A9628A"/>
    <w:rsid w:val="00A96DAC"/>
    <w:rsid w:val="00A96FFB"/>
    <w:rsid w:val="00A9755B"/>
    <w:rsid w:val="00A97671"/>
    <w:rsid w:val="00A97826"/>
    <w:rsid w:val="00A97DB5"/>
    <w:rsid w:val="00A97F13"/>
    <w:rsid w:val="00AA0083"/>
    <w:rsid w:val="00AA027F"/>
    <w:rsid w:val="00AA0D2C"/>
    <w:rsid w:val="00AA1809"/>
    <w:rsid w:val="00AA1C44"/>
    <w:rsid w:val="00AA1EB6"/>
    <w:rsid w:val="00AA23A4"/>
    <w:rsid w:val="00AA241D"/>
    <w:rsid w:val="00AA253B"/>
    <w:rsid w:val="00AA25C7"/>
    <w:rsid w:val="00AA280C"/>
    <w:rsid w:val="00AA369A"/>
    <w:rsid w:val="00AA375A"/>
    <w:rsid w:val="00AA37C1"/>
    <w:rsid w:val="00AA3905"/>
    <w:rsid w:val="00AA3AC7"/>
    <w:rsid w:val="00AA3B77"/>
    <w:rsid w:val="00AA4395"/>
    <w:rsid w:val="00AA4CE1"/>
    <w:rsid w:val="00AA4DDF"/>
    <w:rsid w:val="00AA4E54"/>
    <w:rsid w:val="00AA5505"/>
    <w:rsid w:val="00AA5898"/>
    <w:rsid w:val="00AA643D"/>
    <w:rsid w:val="00AA7467"/>
    <w:rsid w:val="00AA7E96"/>
    <w:rsid w:val="00AB003D"/>
    <w:rsid w:val="00AB0435"/>
    <w:rsid w:val="00AB088E"/>
    <w:rsid w:val="00AB0A21"/>
    <w:rsid w:val="00AB1296"/>
    <w:rsid w:val="00AB1309"/>
    <w:rsid w:val="00AB13B7"/>
    <w:rsid w:val="00AB1768"/>
    <w:rsid w:val="00AB2062"/>
    <w:rsid w:val="00AB228C"/>
    <w:rsid w:val="00AB2C53"/>
    <w:rsid w:val="00AB2DD7"/>
    <w:rsid w:val="00AB2E90"/>
    <w:rsid w:val="00AB353C"/>
    <w:rsid w:val="00AB38A5"/>
    <w:rsid w:val="00AB3924"/>
    <w:rsid w:val="00AB41E1"/>
    <w:rsid w:val="00AB4677"/>
    <w:rsid w:val="00AB4A67"/>
    <w:rsid w:val="00AB4CA5"/>
    <w:rsid w:val="00AB4D3F"/>
    <w:rsid w:val="00AB520F"/>
    <w:rsid w:val="00AB566B"/>
    <w:rsid w:val="00AB5789"/>
    <w:rsid w:val="00AB57AB"/>
    <w:rsid w:val="00AB5D6A"/>
    <w:rsid w:val="00AB5ED5"/>
    <w:rsid w:val="00AB6CF7"/>
    <w:rsid w:val="00AB71C8"/>
    <w:rsid w:val="00AB79A0"/>
    <w:rsid w:val="00AB7A15"/>
    <w:rsid w:val="00AB7B09"/>
    <w:rsid w:val="00AB7BC0"/>
    <w:rsid w:val="00AB7DC8"/>
    <w:rsid w:val="00AB7F87"/>
    <w:rsid w:val="00AC05E3"/>
    <w:rsid w:val="00AC0731"/>
    <w:rsid w:val="00AC0EDF"/>
    <w:rsid w:val="00AC0F0D"/>
    <w:rsid w:val="00AC10EA"/>
    <w:rsid w:val="00AC153B"/>
    <w:rsid w:val="00AC237D"/>
    <w:rsid w:val="00AC2501"/>
    <w:rsid w:val="00AC28A8"/>
    <w:rsid w:val="00AC3707"/>
    <w:rsid w:val="00AC388E"/>
    <w:rsid w:val="00AC3B21"/>
    <w:rsid w:val="00AC3E6B"/>
    <w:rsid w:val="00AC4351"/>
    <w:rsid w:val="00AC522D"/>
    <w:rsid w:val="00AC5BA3"/>
    <w:rsid w:val="00AC5E2E"/>
    <w:rsid w:val="00AC6CDA"/>
    <w:rsid w:val="00AC6D17"/>
    <w:rsid w:val="00AC6D4F"/>
    <w:rsid w:val="00AC7180"/>
    <w:rsid w:val="00AC77E7"/>
    <w:rsid w:val="00AC7C11"/>
    <w:rsid w:val="00AD0385"/>
    <w:rsid w:val="00AD0763"/>
    <w:rsid w:val="00AD0829"/>
    <w:rsid w:val="00AD0BEE"/>
    <w:rsid w:val="00AD18E9"/>
    <w:rsid w:val="00AD2A0C"/>
    <w:rsid w:val="00AD2AF5"/>
    <w:rsid w:val="00AD2F9D"/>
    <w:rsid w:val="00AD3E1D"/>
    <w:rsid w:val="00AD4036"/>
    <w:rsid w:val="00AD52F6"/>
    <w:rsid w:val="00AD583F"/>
    <w:rsid w:val="00AD5B0B"/>
    <w:rsid w:val="00AD5E07"/>
    <w:rsid w:val="00AD60A0"/>
    <w:rsid w:val="00AD60D0"/>
    <w:rsid w:val="00AD6A12"/>
    <w:rsid w:val="00AD6CF7"/>
    <w:rsid w:val="00AD7A0A"/>
    <w:rsid w:val="00AD7ADF"/>
    <w:rsid w:val="00AE0549"/>
    <w:rsid w:val="00AE0E2C"/>
    <w:rsid w:val="00AE0E95"/>
    <w:rsid w:val="00AE1434"/>
    <w:rsid w:val="00AE16CA"/>
    <w:rsid w:val="00AE1996"/>
    <w:rsid w:val="00AE1B5D"/>
    <w:rsid w:val="00AE1FE3"/>
    <w:rsid w:val="00AE23B5"/>
    <w:rsid w:val="00AE2712"/>
    <w:rsid w:val="00AE27BA"/>
    <w:rsid w:val="00AE2833"/>
    <w:rsid w:val="00AE283B"/>
    <w:rsid w:val="00AE2F3B"/>
    <w:rsid w:val="00AE2F58"/>
    <w:rsid w:val="00AE3992"/>
    <w:rsid w:val="00AE3A7C"/>
    <w:rsid w:val="00AE3AFC"/>
    <w:rsid w:val="00AE3C36"/>
    <w:rsid w:val="00AE43FA"/>
    <w:rsid w:val="00AE4692"/>
    <w:rsid w:val="00AE46CB"/>
    <w:rsid w:val="00AE49BA"/>
    <w:rsid w:val="00AE4A09"/>
    <w:rsid w:val="00AE5117"/>
    <w:rsid w:val="00AE566E"/>
    <w:rsid w:val="00AE59CE"/>
    <w:rsid w:val="00AE5A8A"/>
    <w:rsid w:val="00AE5BA5"/>
    <w:rsid w:val="00AE60C3"/>
    <w:rsid w:val="00AE6BBE"/>
    <w:rsid w:val="00AE749E"/>
    <w:rsid w:val="00AE7AD7"/>
    <w:rsid w:val="00AF00F8"/>
    <w:rsid w:val="00AF091D"/>
    <w:rsid w:val="00AF0AE8"/>
    <w:rsid w:val="00AF1B70"/>
    <w:rsid w:val="00AF25DE"/>
    <w:rsid w:val="00AF26C3"/>
    <w:rsid w:val="00AF2880"/>
    <w:rsid w:val="00AF2ED1"/>
    <w:rsid w:val="00AF3141"/>
    <w:rsid w:val="00AF314B"/>
    <w:rsid w:val="00AF32C9"/>
    <w:rsid w:val="00AF33AB"/>
    <w:rsid w:val="00AF3914"/>
    <w:rsid w:val="00AF3E73"/>
    <w:rsid w:val="00AF42CE"/>
    <w:rsid w:val="00AF44F5"/>
    <w:rsid w:val="00AF47B5"/>
    <w:rsid w:val="00AF5282"/>
    <w:rsid w:val="00AF5E13"/>
    <w:rsid w:val="00AF6362"/>
    <w:rsid w:val="00AF67BB"/>
    <w:rsid w:val="00AF67C1"/>
    <w:rsid w:val="00AF7072"/>
    <w:rsid w:val="00AF70A6"/>
    <w:rsid w:val="00AF724C"/>
    <w:rsid w:val="00AF74DE"/>
    <w:rsid w:val="00AF7762"/>
    <w:rsid w:val="00AF7766"/>
    <w:rsid w:val="00AF77E5"/>
    <w:rsid w:val="00AF7DA6"/>
    <w:rsid w:val="00B001C4"/>
    <w:rsid w:val="00B0046D"/>
    <w:rsid w:val="00B01911"/>
    <w:rsid w:val="00B01946"/>
    <w:rsid w:val="00B01B23"/>
    <w:rsid w:val="00B01CE1"/>
    <w:rsid w:val="00B01D0D"/>
    <w:rsid w:val="00B01E62"/>
    <w:rsid w:val="00B025C5"/>
    <w:rsid w:val="00B02911"/>
    <w:rsid w:val="00B02CBC"/>
    <w:rsid w:val="00B02D27"/>
    <w:rsid w:val="00B02E5F"/>
    <w:rsid w:val="00B032B6"/>
    <w:rsid w:val="00B037DF"/>
    <w:rsid w:val="00B0386A"/>
    <w:rsid w:val="00B04024"/>
    <w:rsid w:val="00B045D4"/>
    <w:rsid w:val="00B04A71"/>
    <w:rsid w:val="00B053A3"/>
    <w:rsid w:val="00B05684"/>
    <w:rsid w:val="00B05840"/>
    <w:rsid w:val="00B05E58"/>
    <w:rsid w:val="00B060C7"/>
    <w:rsid w:val="00B064DA"/>
    <w:rsid w:val="00B065BF"/>
    <w:rsid w:val="00B06891"/>
    <w:rsid w:val="00B07355"/>
    <w:rsid w:val="00B07BC5"/>
    <w:rsid w:val="00B07DCD"/>
    <w:rsid w:val="00B1022D"/>
    <w:rsid w:val="00B105CB"/>
    <w:rsid w:val="00B10769"/>
    <w:rsid w:val="00B10772"/>
    <w:rsid w:val="00B10D13"/>
    <w:rsid w:val="00B10E5C"/>
    <w:rsid w:val="00B111BA"/>
    <w:rsid w:val="00B11A4C"/>
    <w:rsid w:val="00B11A4D"/>
    <w:rsid w:val="00B11C93"/>
    <w:rsid w:val="00B1207D"/>
    <w:rsid w:val="00B12563"/>
    <w:rsid w:val="00B12A6F"/>
    <w:rsid w:val="00B12B81"/>
    <w:rsid w:val="00B133B1"/>
    <w:rsid w:val="00B14150"/>
    <w:rsid w:val="00B1421E"/>
    <w:rsid w:val="00B142EF"/>
    <w:rsid w:val="00B144B7"/>
    <w:rsid w:val="00B149CE"/>
    <w:rsid w:val="00B153E6"/>
    <w:rsid w:val="00B15B57"/>
    <w:rsid w:val="00B16191"/>
    <w:rsid w:val="00B16762"/>
    <w:rsid w:val="00B16961"/>
    <w:rsid w:val="00B16EC5"/>
    <w:rsid w:val="00B174CE"/>
    <w:rsid w:val="00B176C6"/>
    <w:rsid w:val="00B17700"/>
    <w:rsid w:val="00B17DA9"/>
    <w:rsid w:val="00B20AB3"/>
    <w:rsid w:val="00B20C0C"/>
    <w:rsid w:val="00B20F2C"/>
    <w:rsid w:val="00B20F48"/>
    <w:rsid w:val="00B20FD1"/>
    <w:rsid w:val="00B211ED"/>
    <w:rsid w:val="00B21361"/>
    <w:rsid w:val="00B2136D"/>
    <w:rsid w:val="00B22372"/>
    <w:rsid w:val="00B229DE"/>
    <w:rsid w:val="00B243C2"/>
    <w:rsid w:val="00B24987"/>
    <w:rsid w:val="00B2511C"/>
    <w:rsid w:val="00B2527E"/>
    <w:rsid w:val="00B25D20"/>
    <w:rsid w:val="00B25E8E"/>
    <w:rsid w:val="00B26246"/>
    <w:rsid w:val="00B2671A"/>
    <w:rsid w:val="00B26783"/>
    <w:rsid w:val="00B26953"/>
    <w:rsid w:val="00B26EB7"/>
    <w:rsid w:val="00B271EC"/>
    <w:rsid w:val="00B27AF6"/>
    <w:rsid w:val="00B27B62"/>
    <w:rsid w:val="00B27DF9"/>
    <w:rsid w:val="00B30A19"/>
    <w:rsid w:val="00B30C73"/>
    <w:rsid w:val="00B30F5D"/>
    <w:rsid w:val="00B311CB"/>
    <w:rsid w:val="00B3136E"/>
    <w:rsid w:val="00B31830"/>
    <w:rsid w:val="00B32A30"/>
    <w:rsid w:val="00B32D62"/>
    <w:rsid w:val="00B33477"/>
    <w:rsid w:val="00B33490"/>
    <w:rsid w:val="00B33722"/>
    <w:rsid w:val="00B354AD"/>
    <w:rsid w:val="00B355C6"/>
    <w:rsid w:val="00B356C2"/>
    <w:rsid w:val="00B35EE9"/>
    <w:rsid w:val="00B37A7A"/>
    <w:rsid w:val="00B37AA0"/>
    <w:rsid w:val="00B37BDB"/>
    <w:rsid w:val="00B37F08"/>
    <w:rsid w:val="00B37F97"/>
    <w:rsid w:val="00B40035"/>
    <w:rsid w:val="00B401AC"/>
    <w:rsid w:val="00B40974"/>
    <w:rsid w:val="00B40DAB"/>
    <w:rsid w:val="00B41BF5"/>
    <w:rsid w:val="00B4205B"/>
    <w:rsid w:val="00B426F4"/>
    <w:rsid w:val="00B42F9F"/>
    <w:rsid w:val="00B4309E"/>
    <w:rsid w:val="00B4366E"/>
    <w:rsid w:val="00B43814"/>
    <w:rsid w:val="00B43935"/>
    <w:rsid w:val="00B43C5A"/>
    <w:rsid w:val="00B440BD"/>
    <w:rsid w:val="00B44144"/>
    <w:rsid w:val="00B442B0"/>
    <w:rsid w:val="00B44754"/>
    <w:rsid w:val="00B4477B"/>
    <w:rsid w:val="00B44C68"/>
    <w:rsid w:val="00B44EB0"/>
    <w:rsid w:val="00B44EC5"/>
    <w:rsid w:val="00B455BA"/>
    <w:rsid w:val="00B45CF4"/>
    <w:rsid w:val="00B45E10"/>
    <w:rsid w:val="00B46130"/>
    <w:rsid w:val="00B46151"/>
    <w:rsid w:val="00B469B1"/>
    <w:rsid w:val="00B46B32"/>
    <w:rsid w:val="00B4720F"/>
    <w:rsid w:val="00B47C07"/>
    <w:rsid w:val="00B501D4"/>
    <w:rsid w:val="00B5049D"/>
    <w:rsid w:val="00B51242"/>
    <w:rsid w:val="00B512D8"/>
    <w:rsid w:val="00B5168F"/>
    <w:rsid w:val="00B51F9D"/>
    <w:rsid w:val="00B525CE"/>
    <w:rsid w:val="00B527F5"/>
    <w:rsid w:val="00B52AF5"/>
    <w:rsid w:val="00B5378C"/>
    <w:rsid w:val="00B539FC"/>
    <w:rsid w:val="00B53AE9"/>
    <w:rsid w:val="00B53B46"/>
    <w:rsid w:val="00B53D57"/>
    <w:rsid w:val="00B53E6B"/>
    <w:rsid w:val="00B53E9F"/>
    <w:rsid w:val="00B54593"/>
    <w:rsid w:val="00B54E1C"/>
    <w:rsid w:val="00B550A7"/>
    <w:rsid w:val="00B55194"/>
    <w:rsid w:val="00B56AAF"/>
    <w:rsid w:val="00B56E52"/>
    <w:rsid w:val="00B57566"/>
    <w:rsid w:val="00B57844"/>
    <w:rsid w:val="00B57F53"/>
    <w:rsid w:val="00B60640"/>
    <w:rsid w:val="00B60F73"/>
    <w:rsid w:val="00B6129E"/>
    <w:rsid w:val="00B61522"/>
    <w:rsid w:val="00B61CA2"/>
    <w:rsid w:val="00B625D4"/>
    <w:rsid w:val="00B6289B"/>
    <w:rsid w:val="00B62CFA"/>
    <w:rsid w:val="00B638B3"/>
    <w:rsid w:val="00B63F03"/>
    <w:rsid w:val="00B640BD"/>
    <w:rsid w:val="00B64461"/>
    <w:rsid w:val="00B64981"/>
    <w:rsid w:val="00B649EB"/>
    <w:rsid w:val="00B652C0"/>
    <w:rsid w:val="00B652FB"/>
    <w:rsid w:val="00B653CA"/>
    <w:rsid w:val="00B65DA2"/>
    <w:rsid w:val="00B66784"/>
    <w:rsid w:val="00B668B3"/>
    <w:rsid w:val="00B679D9"/>
    <w:rsid w:val="00B67FFB"/>
    <w:rsid w:val="00B70910"/>
    <w:rsid w:val="00B70CB5"/>
    <w:rsid w:val="00B70E58"/>
    <w:rsid w:val="00B70F6E"/>
    <w:rsid w:val="00B71104"/>
    <w:rsid w:val="00B71250"/>
    <w:rsid w:val="00B713AD"/>
    <w:rsid w:val="00B71517"/>
    <w:rsid w:val="00B71889"/>
    <w:rsid w:val="00B71B0B"/>
    <w:rsid w:val="00B725E2"/>
    <w:rsid w:val="00B727CA"/>
    <w:rsid w:val="00B728EE"/>
    <w:rsid w:val="00B734FA"/>
    <w:rsid w:val="00B73516"/>
    <w:rsid w:val="00B73DD1"/>
    <w:rsid w:val="00B74640"/>
    <w:rsid w:val="00B7490F"/>
    <w:rsid w:val="00B74CBB"/>
    <w:rsid w:val="00B7596A"/>
    <w:rsid w:val="00B75C75"/>
    <w:rsid w:val="00B75DCE"/>
    <w:rsid w:val="00B769B7"/>
    <w:rsid w:val="00B76BDB"/>
    <w:rsid w:val="00B772FC"/>
    <w:rsid w:val="00B778AA"/>
    <w:rsid w:val="00B77C53"/>
    <w:rsid w:val="00B802E2"/>
    <w:rsid w:val="00B806FB"/>
    <w:rsid w:val="00B807BC"/>
    <w:rsid w:val="00B8097D"/>
    <w:rsid w:val="00B80E0D"/>
    <w:rsid w:val="00B81A30"/>
    <w:rsid w:val="00B8238D"/>
    <w:rsid w:val="00B825F6"/>
    <w:rsid w:val="00B82920"/>
    <w:rsid w:val="00B82A79"/>
    <w:rsid w:val="00B82BDB"/>
    <w:rsid w:val="00B82DAA"/>
    <w:rsid w:val="00B83474"/>
    <w:rsid w:val="00B8354B"/>
    <w:rsid w:val="00B8359D"/>
    <w:rsid w:val="00B835E5"/>
    <w:rsid w:val="00B83769"/>
    <w:rsid w:val="00B83FDB"/>
    <w:rsid w:val="00B8409B"/>
    <w:rsid w:val="00B84335"/>
    <w:rsid w:val="00B84FDA"/>
    <w:rsid w:val="00B86B1D"/>
    <w:rsid w:val="00B86C6F"/>
    <w:rsid w:val="00B86D74"/>
    <w:rsid w:val="00B8753E"/>
    <w:rsid w:val="00B87781"/>
    <w:rsid w:val="00B8782E"/>
    <w:rsid w:val="00B87F7B"/>
    <w:rsid w:val="00B904D8"/>
    <w:rsid w:val="00B908B8"/>
    <w:rsid w:val="00B90A68"/>
    <w:rsid w:val="00B913D2"/>
    <w:rsid w:val="00B914B8"/>
    <w:rsid w:val="00B9205A"/>
    <w:rsid w:val="00B9214D"/>
    <w:rsid w:val="00B922D7"/>
    <w:rsid w:val="00B925AD"/>
    <w:rsid w:val="00B92A68"/>
    <w:rsid w:val="00B92AA0"/>
    <w:rsid w:val="00B92C0A"/>
    <w:rsid w:val="00B93697"/>
    <w:rsid w:val="00B937BB"/>
    <w:rsid w:val="00B9385D"/>
    <w:rsid w:val="00B93907"/>
    <w:rsid w:val="00B93E2B"/>
    <w:rsid w:val="00B94048"/>
    <w:rsid w:val="00B94918"/>
    <w:rsid w:val="00B95C87"/>
    <w:rsid w:val="00B95E8D"/>
    <w:rsid w:val="00B961AC"/>
    <w:rsid w:val="00B965B8"/>
    <w:rsid w:val="00B96783"/>
    <w:rsid w:val="00B96969"/>
    <w:rsid w:val="00B97165"/>
    <w:rsid w:val="00B97294"/>
    <w:rsid w:val="00BA02AE"/>
    <w:rsid w:val="00BA13FD"/>
    <w:rsid w:val="00BA1FA1"/>
    <w:rsid w:val="00BA20AC"/>
    <w:rsid w:val="00BA2205"/>
    <w:rsid w:val="00BA28D6"/>
    <w:rsid w:val="00BA3877"/>
    <w:rsid w:val="00BA3D37"/>
    <w:rsid w:val="00BA3F9A"/>
    <w:rsid w:val="00BA3FBE"/>
    <w:rsid w:val="00BA4036"/>
    <w:rsid w:val="00BA4607"/>
    <w:rsid w:val="00BA4930"/>
    <w:rsid w:val="00BA4DD0"/>
    <w:rsid w:val="00BA4FE1"/>
    <w:rsid w:val="00BA585E"/>
    <w:rsid w:val="00BA5F65"/>
    <w:rsid w:val="00BA62F6"/>
    <w:rsid w:val="00BA658A"/>
    <w:rsid w:val="00BA6E0C"/>
    <w:rsid w:val="00BA6ECB"/>
    <w:rsid w:val="00BA7104"/>
    <w:rsid w:val="00BB0645"/>
    <w:rsid w:val="00BB0EF4"/>
    <w:rsid w:val="00BB1162"/>
    <w:rsid w:val="00BB1826"/>
    <w:rsid w:val="00BB2315"/>
    <w:rsid w:val="00BB2519"/>
    <w:rsid w:val="00BB275B"/>
    <w:rsid w:val="00BB2CBA"/>
    <w:rsid w:val="00BB2DB2"/>
    <w:rsid w:val="00BB3733"/>
    <w:rsid w:val="00BB384F"/>
    <w:rsid w:val="00BB3D8C"/>
    <w:rsid w:val="00BB482E"/>
    <w:rsid w:val="00BB4AB5"/>
    <w:rsid w:val="00BB4F1E"/>
    <w:rsid w:val="00BB529A"/>
    <w:rsid w:val="00BB66C8"/>
    <w:rsid w:val="00BB66EC"/>
    <w:rsid w:val="00BB6F27"/>
    <w:rsid w:val="00BB6FD4"/>
    <w:rsid w:val="00BB7029"/>
    <w:rsid w:val="00BB7692"/>
    <w:rsid w:val="00BB78EC"/>
    <w:rsid w:val="00BB7DAA"/>
    <w:rsid w:val="00BB7DFE"/>
    <w:rsid w:val="00BB7ED4"/>
    <w:rsid w:val="00BB7FF7"/>
    <w:rsid w:val="00BC01C4"/>
    <w:rsid w:val="00BC01DD"/>
    <w:rsid w:val="00BC0311"/>
    <w:rsid w:val="00BC04FC"/>
    <w:rsid w:val="00BC0682"/>
    <w:rsid w:val="00BC0FEC"/>
    <w:rsid w:val="00BC145D"/>
    <w:rsid w:val="00BC1BD3"/>
    <w:rsid w:val="00BC1E56"/>
    <w:rsid w:val="00BC2144"/>
    <w:rsid w:val="00BC2478"/>
    <w:rsid w:val="00BC2649"/>
    <w:rsid w:val="00BC275F"/>
    <w:rsid w:val="00BC2988"/>
    <w:rsid w:val="00BC32D5"/>
    <w:rsid w:val="00BC38E7"/>
    <w:rsid w:val="00BC3C2C"/>
    <w:rsid w:val="00BC41FC"/>
    <w:rsid w:val="00BC42B5"/>
    <w:rsid w:val="00BC4A0B"/>
    <w:rsid w:val="00BC4C19"/>
    <w:rsid w:val="00BC4D4E"/>
    <w:rsid w:val="00BC582B"/>
    <w:rsid w:val="00BC5D15"/>
    <w:rsid w:val="00BC6DDE"/>
    <w:rsid w:val="00BC6FCB"/>
    <w:rsid w:val="00BC73DE"/>
    <w:rsid w:val="00BC7AF7"/>
    <w:rsid w:val="00BD10D6"/>
    <w:rsid w:val="00BD113A"/>
    <w:rsid w:val="00BD12B0"/>
    <w:rsid w:val="00BD13FF"/>
    <w:rsid w:val="00BD1872"/>
    <w:rsid w:val="00BD18A4"/>
    <w:rsid w:val="00BD20DD"/>
    <w:rsid w:val="00BD2632"/>
    <w:rsid w:val="00BD2951"/>
    <w:rsid w:val="00BD2AAA"/>
    <w:rsid w:val="00BD303F"/>
    <w:rsid w:val="00BD3196"/>
    <w:rsid w:val="00BD31D2"/>
    <w:rsid w:val="00BD3A7B"/>
    <w:rsid w:val="00BD3AB3"/>
    <w:rsid w:val="00BD3BFC"/>
    <w:rsid w:val="00BD3F64"/>
    <w:rsid w:val="00BD453F"/>
    <w:rsid w:val="00BD479D"/>
    <w:rsid w:val="00BD4DC1"/>
    <w:rsid w:val="00BD4FD3"/>
    <w:rsid w:val="00BD51A7"/>
    <w:rsid w:val="00BD524F"/>
    <w:rsid w:val="00BD5816"/>
    <w:rsid w:val="00BD6481"/>
    <w:rsid w:val="00BD69D8"/>
    <w:rsid w:val="00BD6BF3"/>
    <w:rsid w:val="00BD791E"/>
    <w:rsid w:val="00BD7C23"/>
    <w:rsid w:val="00BD7C81"/>
    <w:rsid w:val="00BE008C"/>
    <w:rsid w:val="00BE0314"/>
    <w:rsid w:val="00BE04DB"/>
    <w:rsid w:val="00BE06E6"/>
    <w:rsid w:val="00BE07DF"/>
    <w:rsid w:val="00BE0C76"/>
    <w:rsid w:val="00BE1229"/>
    <w:rsid w:val="00BE128D"/>
    <w:rsid w:val="00BE1532"/>
    <w:rsid w:val="00BE16A3"/>
    <w:rsid w:val="00BE1B93"/>
    <w:rsid w:val="00BE1C03"/>
    <w:rsid w:val="00BE1E94"/>
    <w:rsid w:val="00BE2353"/>
    <w:rsid w:val="00BE2757"/>
    <w:rsid w:val="00BE2AB7"/>
    <w:rsid w:val="00BE2BE9"/>
    <w:rsid w:val="00BE2E60"/>
    <w:rsid w:val="00BE2E8F"/>
    <w:rsid w:val="00BE2EB7"/>
    <w:rsid w:val="00BE3BF5"/>
    <w:rsid w:val="00BE476F"/>
    <w:rsid w:val="00BE4CD8"/>
    <w:rsid w:val="00BE4E26"/>
    <w:rsid w:val="00BE4FB6"/>
    <w:rsid w:val="00BE58BA"/>
    <w:rsid w:val="00BE612A"/>
    <w:rsid w:val="00BE79C6"/>
    <w:rsid w:val="00BE79DE"/>
    <w:rsid w:val="00BE7DD7"/>
    <w:rsid w:val="00BE7E94"/>
    <w:rsid w:val="00BF012E"/>
    <w:rsid w:val="00BF0267"/>
    <w:rsid w:val="00BF049D"/>
    <w:rsid w:val="00BF071D"/>
    <w:rsid w:val="00BF09C4"/>
    <w:rsid w:val="00BF0B55"/>
    <w:rsid w:val="00BF15BC"/>
    <w:rsid w:val="00BF209E"/>
    <w:rsid w:val="00BF253F"/>
    <w:rsid w:val="00BF262E"/>
    <w:rsid w:val="00BF2975"/>
    <w:rsid w:val="00BF3599"/>
    <w:rsid w:val="00BF35F9"/>
    <w:rsid w:val="00BF36D6"/>
    <w:rsid w:val="00BF45B1"/>
    <w:rsid w:val="00BF471F"/>
    <w:rsid w:val="00BF4952"/>
    <w:rsid w:val="00BF4997"/>
    <w:rsid w:val="00BF5046"/>
    <w:rsid w:val="00BF50FF"/>
    <w:rsid w:val="00BF5779"/>
    <w:rsid w:val="00BF58E8"/>
    <w:rsid w:val="00BF5AC8"/>
    <w:rsid w:val="00BF5C51"/>
    <w:rsid w:val="00BF5F7B"/>
    <w:rsid w:val="00BF6098"/>
    <w:rsid w:val="00BF6289"/>
    <w:rsid w:val="00BF63E9"/>
    <w:rsid w:val="00BF6572"/>
    <w:rsid w:val="00BF671B"/>
    <w:rsid w:val="00BF7925"/>
    <w:rsid w:val="00BF7CD2"/>
    <w:rsid w:val="00BF7DE8"/>
    <w:rsid w:val="00BF7F0B"/>
    <w:rsid w:val="00C000E3"/>
    <w:rsid w:val="00C00215"/>
    <w:rsid w:val="00C00634"/>
    <w:rsid w:val="00C0074E"/>
    <w:rsid w:val="00C008E8"/>
    <w:rsid w:val="00C0215F"/>
    <w:rsid w:val="00C0218E"/>
    <w:rsid w:val="00C023ED"/>
    <w:rsid w:val="00C02463"/>
    <w:rsid w:val="00C02722"/>
    <w:rsid w:val="00C029CC"/>
    <w:rsid w:val="00C02B05"/>
    <w:rsid w:val="00C02C9F"/>
    <w:rsid w:val="00C03C49"/>
    <w:rsid w:val="00C03F69"/>
    <w:rsid w:val="00C041F8"/>
    <w:rsid w:val="00C0472C"/>
    <w:rsid w:val="00C04C2B"/>
    <w:rsid w:val="00C04F12"/>
    <w:rsid w:val="00C0577E"/>
    <w:rsid w:val="00C05971"/>
    <w:rsid w:val="00C05B08"/>
    <w:rsid w:val="00C05D1A"/>
    <w:rsid w:val="00C06178"/>
    <w:rsid w:val="00C062B3"/>
    <w:rsid w:val="00C06369"/>
    <w:rsid w:val="00C07231"/>
    <w:rsid w:val="00C07276"/>
    <w:rsid w:val="00C0729D"/>
    <w:rsid w:val="00C0746D"/>
    <w:rsid w:val="00C07698"/>
    <w:rsid w:val="00C07771"/>
    <w:rsid w:val="00C07858"/>
    <w:rsid w:val="00C07E14"/>
    <w:rsid w:val="00C10026"/>
    <w:rsid w:val="00C100EB"/>
    <w:rsid w:val="00C106D2"/>
    <w:rsid w:val="00C107F1"/>
    <w:rsid w:val="00C10B85"/>
    <w:rsid w:val="00C10DED"/>
    <w:rsid w:val="00C11197"/>
    <w:rsid w:val="00C1189A"/>
    <w:rsid w:val="00C11A0E"/>
    <w:rsid w:val="00C11D3A"/>
    <w:rsid w:val="00C121AC"/>
    <w:rsid w:val="00C12462"/>
    <w:rsid w:val="00C13291"/>
    <w:rsid w:val="00C13684"/>
    <w:rsid w:val="00C13836"/>
    <w:rsid w:val="00C140C8"/>
    <w:rsid w:val="00C1416A"/>
    <w:rsid w:val="00C141D6"/>
    <w:rsid w:val="00C14447"/>
    <w:rsid w:val="00C14994"/>
    <w:rsid w:val="00C14AF2"/>
    <w:rsid w:val="00C14E6F"/>
    <w:rsid w:val="00C157ED"/>
    <w:rsid w:val="00C15F45"/>
    <w:rsid w:val="00C16648"/>
    <w:rsid w:val="00C166D2"/>
    <w:rsid w:val="00C16D3B"/>
    <w:rsid w:val="00C16EB0"/>
    <w:rsid w:val="00C17879"/>
    <w:rsid w:val="00C17BF5"/>
    <w:rsid w:val="00C17D70"/>
    <w:rsid w:val="00C20084"/>
    <w:rsid w:val="00C2099E"/>
    <w:rsid w:val="00C20AFE"/>
    <w:rsid w:val="00C213DA"/>
    <w:rsid w:val="00C215DA"/>
    <w:rsid w:val="00C2182B"/>
    <w:rsid w:val="00C218FF"/>
    <w:rsid w:val="00C219EC"/>
    <w:rsid w:val="00C21DDE"/>
    <w:rsid w:val="00C21E6B"/>
    <w:rsid w:val="00C21EF8"/>
    <w:rsid w:val="00C2224F"/>
    <w:rsid w:val="00C2249B"/>
    <w:rsid w:val="00C22828"/>
    <w:rsid w:val="00C22B43"/>
    <w:rsid w:val="00C235C1"/>
    <w:rsid w:val="00C23C34"/>
    <w:rsid w:val="00C23F34"/>
    <w:rsid w:val="00C242A0"/>
    <w:rsid w:val="00C244D0"/>
    <w:rsid w:val="00C248E8"/>
    <w:rsid w:val="00C24BB7"/>
    <w:rsid w:val="00C24CCB"/>
    <w:rsid w:val="00C251CC"/>
    <w:rsid w:val="00C26620"/>
    <w:rsid w:val="00C26EF2"/>
    <w:rsid w:val="00C27CA6"/>
    <w:rsid w:val="00C27DFD"/>
    <w:rsid w:val="00C30221"/>
    <w:rsid w:val="00C30821"/>
    <w:rsid w:val="00C30E16"/>
    <w:rsid w:val="00C30F0E"/>
    <w:rsid w:val="00C315E8"/>
    <w:rsid w:val="00C322F7"/>
    <w:rsid w:val="00C32635"/>
    <w:rsid w:val="00C32A6D"/>
    <w:rsid w:val="00C32EDC"/>
    <w:rsid w:val="00C334AC"/>
    <w:rsid w:val="00C33733"/>
    <w:rsid w:val="00C33B39"/>
    <w:rsid w:val="00C33BB9"/>
    <w:rsid w:val="00C33EF6"/>
    <w:rsid w:val="00C33FC7"/>
    <w:rsid w:val="00C34BA6"/>
    <w:rsid w:val="00C34EA0"/>
    <w:rsid w:val="00C3515F"/>
    <w:rsid w:val="00C353B7"/>
    <w:rsid w:val="00C3554A"/>
    <w:rsid w:val="00C35FA8"/>
    <w:rsid w:val="00C365E8"/>
    <w:rsid w:val="00C36628"/>
    <w:rsid w:val="00C36BC3"/>
    <w:rsid w:val="00C3709E"/>
    <w:rsid w:val="00C3799C"/>
    <w:rsid w:val="00C37BC5"/>
    <w:rsid w:val="00C407F9"/>
    <w:rsid w:val="00C40ACB"/>
    <w:rsid w:val="00C40BB2"/>
    <w:rsid w:val="00C40CA0"/>
    <w:rsid w:val="00C41569"/>
    <w:rsid w:val="00C41570"/>
    <w:rsid w:val="00C41B6D"/>
    <w:rsid w:val="00C41CC7"/>
    <w:rsid w:val="00C41DE6"/>
    <w:rsid w:val="00C4210A"/>
    <w:rsid w:val="00C42134"/>
    <w:rsid w:val="00C427B1"/>
    <w:rsid w:val="00C427B8"/>
    <w:rsid w:val="00C42969"/>
    <w:rsid w:val="00C42A3B"/>
    <w:rsid w:val="00C42E08"/>
    <w:rsid w:val="00C42E29"/>
    <w:rsid w:val="00C42F8B"/>
    <w:rsid w:val="00C44148"/>
    <w:rsid w:val="00C444A7"/>
    <w:rsid w:val="00C44A05"/>
    <w:rsid w:val="00C45FB3"/>
    <w:rsid w:val="00C468BD"/>
    <w:rsid w:val="00C46DF3"/>
    <w:rsid w:val="00C47164"/>
    <w:rsid w:val="00C47897"/>
    <w:rsid w:val="00C47C50"/>
    <w:rsid w:val="00C50A77"/>
    <w:rsid w:val="00C50B83"/>
    <w:rsid w:val="00C50C02"/>
    <w:rsid w:val="00C52073"/>
    <w:rsid w:val="00C52C83"/>
    <w:rsid w:val="00C52F18"/>
    <w:rsid w:val="00C53375"/>
    <w:rsid w:val="00C535EA"/>
    <w:rsid w:val="00C53B8A"/>
    <w:rsid w:val="00C541C2"/>
    <w:rsid w:val="00C54876"/>
    <w:rsid w:val="00C54B36"/>
    <w:rsid w:val="00C55458"/>
    <w:rsid w:val="00C555B5"/>
    <w:rsid w:val="00C558FF"/>
    <w:rsid w:val="00C56504"/>
    <w:rsid w:val="00C56AB4"/>
    <w:rsid w:val="00C56B45"/>
    <w:rsid w:val="00C576C5"/>
    <w:rsid w:val="00C578CE"/>
    <w:rsid w:val="00C603E3"/>
    <w:rsid w:val="00C6042F"/>
    <w:rsid w:val="00C60DD8"/>
    <w:rsid w:val="00C60FAA"/>
    <w:rsid w:val="00C610B0"/>
    <w:rsid w:val="00C61422"/>
    <w:rsid w:val="00C6160F"/>
    <w:rsid w:val="00C61E3C"/>
    <w:rsid w:val="00C622F7"/>
    <w:rsid w:val="00C62A83"/>
    <w:rsid w:val="00C62B2F"/>
    <w:rsid w:val="00C62C39"/>
    <w:rsid w:val="00C62D80"/>
    <w:rsid w:val="00C630EE"/>
    <w:rsid w:val="00C63177"/>
    <w:rsid w:val="00C63847"/>
    <w:rsid w:val="00C63A41"/>
    <w:rsid w:val="00C63C20"/>
    <w:rsid w:val="00C6420B"/>
    <w:rsid w:val="00C642DA"/>
    <w:rsid w:val="00C643FC"/>
    <w:rsid w:val="00C64855"/>
    <w:rsid w:val="00C64924"/>
    <w:rsid w:val="00C6523A"/>
    <w:rsid w:val="00C6559F"/>
    <w:rsid w:val="00C65CD0"/>
    <w:rsid w:val="00C65E09"/>
    <w:rsid w:val="00C6624A"/>
    <w:rsid w:val="00C66256"/>
    <w:rsid w:val="00C66290"/>
    <w:rsid w:val="00C66464"/>
    <w:rsid w:val="00C66DA1"/>
    <w:rsid w:val="00C66E36"/>
    <w:rsid w:val="00C67AB8"/>
    <w:rsid w:val="00C67B59"/>
    <w:rsid w:val="00C67C18"/>
    <w:rsid w:val="00C67C53"/>
    <w:rsid w:val="00C67E1C"/>
    <w:rsid w:val="00C70DDC"/>
    <w:rsid w:val="00C71405"/>
    <w:rsid w:val="00C71A05"/>
    <w:rsid w:val="00C71D4F"/>
    <w:rsid w:val="00C7254C"/>
    <w:rsid w:val="00C728E0"/>
    <w:rsid w:val="00C72A36"/>
    <w:rsid w:val="00C72AD5"/>
    <w:rsid w:val="00C72BC3"/>
    <w:rsid w:val="00C72C51"/>
    <w:rsid w:val="00C73550"/>
    <w:rsid w:val="00C73A30"/>
    <w:rsid w:val="00C73CC9"/>
    <w:rsid w:val="00C74400"/>
    <w:rsid w:val="00C7471D"/>
    <w:rsid w:val="00C747A2"/>
    <w:rsid w:val="00C74DAD"/>
    <w:rsid w:val="00C754D3"/>
    <w:rsid w:val="00C75AC2"/>
    <w:rsid w:val="00C75B34"/>
    <w:rsid w:val="00C75DA5"/>
    <w:rsid w:val="00C75E9D"/>
    <w:rsid w:val="00C76B93"/>
    <w:rsid w:val="00C76FE6"/>
    <w:rsid w:val="00C77D9A"/>
    <w:rsid w:val="00C80836"/>
    <w:rsid w:val="00C80EF9"/>
    <w:rsid w:val="00C81277"/>
    <w:rsid w:val="00C81E38"/>
    <w:rsid w:val="00C82322"/>
    <w:rsid w:val="00C82D80"/>
    <w:rsid w:val="00C830FB"/>
    <w:rsid w:val="00C8314F"/>
    <w:rsid w:val="00C8347E"/>
    <w:rsid w:val="00C83DD7"/>
    <w:rsid w:val="00C83DF8"/>
    <w:rsid w:val="00C84B79"/>
    <w:rsid w:val="00C84E90"/>
    <w:rsid w:val="00C8601F"/>
    <w:rsid w:val="00C86D1A"/>
    <w:rsid w:val="00C873C2"/>
    <w:rsid w:val="00C87647"/>
    <w:rsid w:val="00C87979"/>
    <w:rsid w:val="00C879CA"/>
    <w:rsid w:val="00C879D7"/>
    <w:rsid w:val="00C87A46"/>
    <w:rsid w:val="00C90B87"/>
    <w:rsid w:val="00C91B82"/>
    <w:rsid w:val="00C91C4E"/>
    <w:rsid w:val="00C91DEA"/>
    <w:rsid w:val="00C92C83"/>
    <w:rsid w:val="00C935BB"/>
    <w:rsid w:val="00C9376A"/>
    <w:rsid w:val="00C93A49"/>
    <w:rsid w:val="00C93F80"/>
    <w:rsid w:val="00C94407"/>
    <w:rsid w:val="00C944A3"/>
    <w:rsid w:val="00C94E9C"/>
    <w:rsid w:val="00C9514D"/>
    <w:rsid w:val="00C95390"/>
    <w:rsid w:val="00C955A1"/>
    <w:rsid w:val="00C95F30"/>
    <w:rsid w:val="00C96183"/>
    <w:rsid w:val="00C964EF"/>
    <w:rsid w:val="00C968DA"/>
    <w:rsid w:val="00C96A41"/>
    <w:rsid w:val="00C96D31"/>
    <w:rsid w:val="00C96DCA"/>
    <w:rsid w:val="00C9725A"/>
    <w:rsid w:val="00C974D9"/>
    <w:rsid w:val="00C97A2F"/>
    <w:rsid w:val="00C97A47"/>
    <w:rsid w:val="00C97BC7"/>
    <w:rsid w:val="00CA0219"/>
    <w:rsid w:val="00CA0353"/>
    <w:rsid w:val="00CA09D8"/>
    <w:rsid w:val="00CA1606"/>
    <w:rsid w:val="00CA1DEF"/>
    <w:rsid w:val="00CA2055"/>
    <w:rsid w:val="00CA2703"/>
    <w:rsid w:val="00CA27DA"/>
    <w:rsid w:val="00CA29DA"/>
    <w:rsid w:val="00CA30B2"/>
    <w:rsid w:val="00CA3C5D"/>
    <w:rsid w:val="00CA40A9"/>
    <w:rsid w:val="00CA494E"/>
    <w:rsid w:val="00CA4A56"/>
    <w:rsid w:val="00CA5512"/>
    <w:rsid w:val="00CA5525"/>
    <w:rsid w:val="00CA5774"/>
    <w:rsid w:val="00CA58A6"/>
    <w:rsid w:val="00CA65C4"/>
    <w:rsid w:val="00CA667C"/>
    <w:rsid w:val="00CA66DD"/>
    <w:rsid w:val="00CA69BD"/>
    <w:rsid w:val="00CA6ABF"/>
    <w:rsid w:val="00CA75F9"/>
    <w:rsid w:val="00CA7A34"/>
    <w:rsid w:val="00CA7D7B"/>
    <w:rsid w:val="00CB04AF"/>
    <w:rsid w:val="00CB0B80"/>
    <w:rsid w:val="00CB14FF"/>
    <w:rsid w:val="00CB173D"/>
    <w:rsid w:val="00CB197A"/>
    <w:rsid w:val="00CB21D4"/>
    <w:rsid w:val="00CB22C6"/>
    <w:rsid w:val="00CB2791"/>
    <w:rsid w:val="00CB2D11"/>
    <w:rsid w:val="00CB2DB4"/>
    <w:rsid w:val="00CB3046"/>
    <w:rsid w:val="00CB312F"/>
    <w:rsid w:val="00CB3130"/>
    <w:rsid w:val="00CB33C7"/>
    <w:rsid w:val="00CB37A0"/>
    <w:rsid w:val="00CB3DB9"/>
    <w:rsid w:val="00CB487C"/>
    <w:rsid w:val="00CB53EA"/>
    <w:rsid w:val="00CB5595"/>
    <w:rsid w:val="00CB55F8"/>
    <w:rsid w:val="00CB57ED"/>
    <w:rsid w:val="00CB584A"/>
    <w:rsid w:val="00CB5AF5"/>
    <w:rsid w:val="00CB5F24"/>
    <w:rsid w:val="00CB658A"/>
    <w:rsid w:val="00CB6A59"/>
    <w:rsid w:val="00CB7B36"/>
    <w:rsid w:val="00CC055E"/>
    <w:rsid w:val="00CC09F4"/>
    <w:rsid w:val="00CC0AE1"/>
    <w:rsid w:val="00CC0E16"/>
    <w:rsid w:val="00CC10D0"/>
    <w:rsid w:val="00CC16FD"/>
    <w:rsid w:val="00CC189D"/>
    <w:rsid w:val="00CC1E16"/>
    <w:rsid w:val="00CC1FE9"/>
    <w:rsid w:val="00CC23DA"/>
    <w:rsid w:val="00CC2C30"/>
    <w:rsid w:val="00CC2C4D"/>
    <w:rsid w:val="00CC2D1D"/>
    <w:rsid w:val="00CC317A"/>
    <w:rsid w:val="00CC320C"/>
    <w:rsid w:val="00CC387C"/>
    <w:rsid w:val="00CC3E17"/>
    <w:rsid w:val="00CC3EA1"/>
    <w:rsid w:val="00CC4B56"/>
    <w:rsid w:val="00CC4EBA"/>
    <w:rsid w:val="00CC4F2D"/>
    <w:rsid w:val="00CC5639"/>
    <w:rsid w:val="00CC5770"/>
    <w:rsid w:val="00CC62D7"/>
    <w:rsid w:val="00CC655E"/>
    <w:rsid w:val="00CC6AB9"/>
    <w:rsid w:val="00CC6C83"/>
    <w:rsid w:val="00CC720F"/>
    <w:rsid w:val="00CC73D7"/>
    <w:rsid w:val="00CC7677"/>
    <w:rsid w:val="00CC76E8"/>
    <w:rsid w:val="00CC78C6"/>
    <w:rsid w:val="00CD04D9"/>
    <w:rsid w:val="00CD0DDD"/>
    <w:rsid w:val="00CD1674"/>
    <w:rsid w:val="00CD1F48"/>
    <w:rsid w:val="00CD1FCE"/>
    <w:rsid w:val="00CD200A"/>
    <w:rsid w:val="00CD306D"/>
    <w:rsid w:val="00CD311F"/>
    <w:rsid w:val="00CD35C0"/>
    <w:rsid w:val="00CD3A50"/>
    <w:rsid w:val="00CD3C70"/>
    <w:rsid w:val="00CD4F22"/>
    <w:rsid w:val="00CD50AF"/>
    <w:rsid w:val="00CD550C"/>
    <w:rsid w:val="00CD5865"/>
    <w:rsid w:val="00CD602B"/>
    <w:rsid w:val="00CD657E"/>
    <w:rsid w:val="00CD6D18"/>
    <w:rsid w:val="00CD6E58"/>
    <w:rsid w:val="00CD710A"/>
    <w:rsid w:val="00CD71BC"/>
    <w:rsid w:val="00CD7631"/>
    <w:rsid w:val="00CD7D8A"/>
    <w:rsid w:val="00CE0ACB"/>
    <w:rsid w:val="00CE0BB8"/>
    <w:rsid w:val="00CE0C7C"/>
    <w:rsid w:val="00CE0F0C"/>
    <w:rsid w:val="00CE15CF"/>
    <w:rsid w:val="00CE1BF3"/>
    <w:rsid w:val="00CE23BE"/>
    <w:rsid w:val="00CE2844"/>
    <w:rsid w:val="00CE2B91"/>
    <w:rsid w:val="00CE3BB2"/>
    <w:rsid w:val="00CE42D8"/>
    <w:rsid w:val="00CE43B8"/>
    <w:rsid w:val="00CE46EC"/>
    <w:rsid w:val="00CE4EFD"/>
    <w:rsid w:val="00CE5794"/>
    <w:rsid w:val="00CE5997"/>
    <w:rsid w:val="00CE5E43"/>
    <w:rsid w:val="00CE6195"/>
    <w:rsid w:val="00CE63F4"/>
    <w:rsid w:val="00CE67D6"/>
    <w:rsid w:val="00CE683D"/>
    <w:rsid w:val="00CE6926"/>
    <w:rsid w:val="00CE6BC4"/>
    <w:rsid w:val="00CE6BED"/>
    <w:rsid w:val="00CE6C69"/>
    <w:rsid w:val="00CE732A"/>
    <w:rsid w:val="00CE7438"/>
    <w:rsid w:val="00CE7DFA"/>
    <w:rsid w:val="00CF04AF"/>
    <w:rsid w:val="00CF07F7"/>
    <w:rsid w:val="00CF0B34"/>
    <w:rsid w:val="00CF0C61"/>
    <w:rsid w:val="00CF13B2"/>
    <w:rsid w:val="00CF1B95"/>
    <w:rsid w:val="00CF2C11"/>
    <w:rsid w:val="00CF3E2A"/>
    <w:rsid w:val="00CF3ECC"/>
    <w:rsid w:val="00CF4621"/>
    <w:rsid w:val="00CF4C02"/>
    <w:rsid w:val="00CF4D04"/>
    <w:rsid w:val="00CF51F5"/>
    <w:rsid w:val="00CF529D"/>
    <w:rsid w:val="00CF5935"/>
    <w:rsid w:val="00CF6081"/>
    <w:rsid w:val="00CF621A"/>
    <w:rsid w:val="00CF6B74"/>
    <w:rsid w:val="00CF7428"/>
    <w:rsid w:val="00CF7520"/>
    <w:rsid w:val="00CF7B5C"/>
    <w:rsid w:val="00D0026A"/>
    <w:rsid w:val="00D00F94"/>
    <w:rsid w:val="00D016CE"/>
    <w:rsid w:val="00D01C24"/>
    <w:rsid w:val="00D02023"/>
    <w:rsid w:val="00D02047"/>
    <w:rsid w:val="00D0209E"/>
    <w:rsid w:val="00D02488"/>
    <w:rsid w:val="00D0286F"/>
    <w:rsid w:val="00D02C15"/>
    <w:rsid w:val="00D03751"/>
    <w:rsid w:val="00D03A6D"/>
    <w:rsid w:val="00D03B85"/>
    <w:rsid w:val="00D03D37"/>
    <w:rsid w:val="00D03E27"/>
    <w:rsid w:val="00D03FE4"/>
    <w:rsid w:val="00D0400F"/>
    <w:rsid w:val="00D046AE"/>
    <w:rsid w:val="00D049C8"/>
    <w:rsid w:val="00D04B78"/>
    <w:rsid w:val="00D04D01"/>
    <w:rsid w:val="00D0565F"/>
    <w:rsid w:val="00D057FE"/>
    <w:rsid w:val="00D0593D"/>
    <w:rsid w:val="00D05BD1"/>
    <w:rsid w:val="00D06967"/>
    <w:rsid w:val="00D06A39"/>
    <w:rsid w:val="00D06B15"/>
    <w:rsid w:val="00D07298"/>
    <w:rsid w:val="00D07513"/>
    <w:rsid w:val="00D07B83"/>
    <w:rsid w:val="00D07D82"/>
    <w:rsid w:val="00D07E93"/>
    <w:rsid w:val="00D07FD7"/>
    <w:rsid w:val="00D104B0"/>
    <w:rsid w:val="00D107ED"/>
    <w:rsid w:val="00D109D5"/>
    <w:rsid w:val="00D11100"/>
    <w:rsid w:val="00D119C7"/>
    <w:rsid w:val="00D11EB7"/>
    <w:rsid w:val="00D1236E"/>
    <w:rsid w:val="00D123A5"/>
    <w:rsid w:val="00D123DB"/>
    <w:rsid w:val="00D12658"/>
    <w:rsid w:val="00D1279F"/>
    <w:rsid w:val="00D12DA4"/>
    <w:rsid w:val="00D12F8C"/>
    <w:rsid w:val="00D1311B"/>
    <w:rsid w:val="00D13A15"/>
    <w:rsid w:val="00D13CFC"/>
    <w:rsid w:val="00D13E98"/>
    <w:rsid w:val="00D13EBB"/>
    <w:rsid w:val="00D144B7"/>
    <w:rsid w:val="00D157DD"/>
    <w:rsid w:val="00D15934"/>
    <w:rsid w:val="00D159A0"/>
    <w:rsid w:val="00D160A9"/>
    <w:rsid w:val="00D166A6"/>
    <w:rsid w:val="00D168A8"/>
    <w:rsid w:val="00D171B2"/>
    <w:rsid w:val="00D17318"/>
    <w:rsid w:val="00D174C5"/>
    <w:rsid w:val="00D17FEC"/>
    <w:rsid w:val="00D202C2"/>
    <w:rsid w:val="00D209DF"/>
    <w:rsid w:val="00D20BCB"/>
    <w:rsid w:val="00D20C1D"/>
    <w:rsid w:val="00D20C49"/>
    <w:rsid w:val="00D20EF1"/>
    <w:rsid w:val="00D21368"/>
    <w:rsid w:val="00D21452"/>
    <w:rsid w:val="00D216F3"/>
    <w:rsid w:val="00D219C5"/>
    <w:rsid w:val="00D219F5"/>
    <w:rsid w:val="00D2253E"/>
    <w:rsid w:val="00D22A4A"/>
    <w:rsid w:val="00D22C7F"/>
    <w:rsid w:val="00D22F56"/>
    <w:rsid w:val="00D22FEF"/>
    <w:rsid w:val="00D23752"/>
    <w:rsid w:val="00D23804"/>
    <w:rsid w:val="00D2384F"/>
    <w:rsid w:val="00D23A4A"/>
    <w:rsid w:val="00D23CCD"/>
    <w:rsid w:val="00D24612"/>
    <w:rsid w:val="00D2468C"/>
    <w:rsid w:val="00D24709"/>
    <w:rsid w:val="00D24821"/>
    <w:rsid w:val="00D252D7"/>
    <w:rsid w:val="00D25622"/>
    <w:rsid w:val="00D25890"/>
    <w:rsid w:val="00D25918"/>
    <w:rsid w:val="00D25ADA"/>
    <w:rsid w:val="00D263BB"/>
    <w:rsid w:val="00D2667F"/>
    <w:rsid w:val="00D26E9A"/>
    <w:rsid w:val="00D274F4"/>
    <w:rsid w:val="00D3022D"/>
    <w:rsid w:val="00D311BD"/>
    <w:rsid w:val="00D31C5A"/>
    <w:rsid w:val="00D31E83"/>
    <w:rsid w:val="00D32538"/>
    <w:rsid w:val="00D32CED"/>
    <w:rsid w:val="00D32E19"/>
    <w:rsid w:val="00D32ED4"/>
    <w:rsid w:val="00D33105"/>
    <w:rsid w:val="00D33739"/>
    <w:rsid w:val="00D33B1D"/>
    <w:rsid w:val="00D33F7E"/>
    <w:rsid w:val="00D3409D"/>
    <w:rsid w:val="00D341AC"/>
    <w:rsid w:val="00D348E5"/>
    <w:rsid w:val="00D349D5"/>
    <w:rsid w:val="00D34B02"/>
    <w:rsid w:val="00D34C70"/>
    <w:rsid w:val="00D34F9F"/>
    <w:rsid w:val="00D356C4"/>
    <w:rsid w:val="00D36342"/>
    <w:rsid w:val="00D366C3"/>
    <w:rsid w:val="00D36BA3"/>
    <w:rsid w:val="00D375CD"/>
    <w:rsid w:val="00D37D84"/>
    <w:rsid w:val="00D37DC5"/>
    <w:rsid w:val="00D37E82"/>
    <w:rsid w:val="00D401AF"/>
    <w:rsid w:val="00D40564"/>
    <w:rsid w:val="00D40CBE"/>
    <w:rsid w:val="00D40FE9"/>
    <w:rsid w:val="00D41199"/>
    <w:rsid w:val="00D41356"/>
    <w:rsid w:val="00D42A87"/>
    <w:rsid w:val="00D42C34"/>
    <w:rsid w:val="00D4307A"/>
    <w:rsid w:val="00D43772"/>
    <w:rsid w:val="00D4394F"/>
    <w:rsid w:val="00D44227"/>
    <w:rsid w:val="00D44338"/>
    <w:rsid w:val="00D456FB"/>
    <w:rsid w:val="00D45E8C"/>
    <w:rsid w:val="00D46030"/>
    <w:rsid w:val="00D46060"/>
    <w:rsid w:val="00D4617E"/>
    <w:rsid w:val="00D46265"/>
    <w:rsid w:val="00D46444"/>
    <w:rsid w:val="00D464ED"/>
    <w:rsid w:val="00D4691B"/>
    <w:rsid w:val="00D470F3"/>
    <w:rsid w:val="00D475CA"/>
    <w:rsid w:val="00D479E0"/>
    <w:rsid w:val="00D47A02"/>
    <w:rsid w:val="00D504D8"/>
    <w:rsid w:val="00D50B35"/>
    <w:rsid w:val="00D51622"/>
    <w:rsid w:val="00D51A06"/>
    <w:rsid w:val="00D51DF9"/>
    <w:rsid w:val="00D52E8F"/>
    <w:rsid w:val="00D5305F"/>
    <w:rsid w:val="00D5342C"/>
    <w:rsid w:val="00D53D48"/>
    <w:rsid w:val="00D5438D"/>
    <w:rsid w:val="00D54805"/>
    <w:rsid w:val="00D549A5"/>
    <w:rsid w:val="00D5503A"/>
    <w:rsid w:val="00D551F5"/>
    <w:rsid w:val="00D55A4E"/>
    <w:rsid w:val="00D5612F"/>
    <w:rsid w:val="00D5657E"/>
    <w:rsid w:val="00D56746"/>
    <w:rsid w:val="00D56DD1"/>
    <w:rsid w:val="00D56FB4"/>
    <w:rsid w:val="00D573D1"/>
    <w:rsid w:val="00D57821"/>
    <w:rsid w:val="00D57D78"/>
    <w:rsid w:val="00D60A8C"/>
    <w:rsid w:val="00D6184D"/>
    <w:rsid w:val="00D618F4"/>
    <w:rsid w:val="00D61CFA"/>
    <w:rsid w:val="00D62171"/>
    <w:rsid w:val="00D62DB5"/>
    <w:rsid w:val="00D62DF6"/>
    <w:rsid w:val="00D63058"/>
    <w:rsid w:val="00D63100"/>
    <w:rsid w:val="00D6312D"/>
    <w:rsid w:val="00D638C5"/>
    <w:rsid w:val="00D643DA"/>
    <w:rsid w:val="00D645B2"/>
    <w:rsid w:val="00D64A31"/>
    <w:rsid w:val="00D651FB"/>
    <w:rsid w:val="00D65949"/>
    <w:rsid w:val="00D65A30"/>
    <w:rsid w:val="00D65B62"/>
    <w:rsid w:val="00D65F35"/>
    <w:rsid w:val="00D663EE"/>
    <w:rsid w:val="00D66988"/>
    <w:rsid w:val="00D66A6A"/>
    <w:rsid w:val="00D66A8C"/>
    <w:rsid w:val="00D67017"/>
    <w:rsid w:val="00D6729E"/>
    <w:rsid w:val="00D67EBD"/>
    <w:rsid w:val="00D70454"/>
    <w:rsid w:val="00D707CD"/>
    <w:rsid w:val="00D70867"/>
    <w:rsid w:val="00D70C64"/>
    <w:rsid w:val="00D70CAB"/>
    <w:rsid w:val="00D70D6D"/>
    <w:rsid w:val="00D71082"/>
    <w:rsid w:val="00D7166F"/>
    <w:rsid w:val="00D71764"/>
    <w:rsid w:val="00D71FD9"/>
    <w:rsid w:val="00D726D5"/>
    <w:rsid w:val="00D72BB6"/>
    <w:rsid w:val="00D72F9E"/>
    <w:rsid w:val="00D73135"/>
    <w:rsid w:val="00D7351F"/>
    <w:rsid w:val="00D73531"/>
    <w:rsid w:val="00D737BB"/>
    <w:rsid w:val="00D73C1D"/>
    <w:rsid w:val="00D73DAA"/>
    <w:rsid w:val="00D74253"/>
    <w:rsid w:val="00D744CB"/>
    <w:rsid w:val="00D744E9"/>
    <w:rsid w:val="00D74B29"/>
    <w:rsid w:val="00D753D9"/>
    <w:rsid w:val="00D7578C"/>
    <w:rsid w:val="00D757D2"/>
    <w:rsid w:val="00D75CBF"/>
    <w:rsid w:val="00D773A8"/>
    <w:rsid w:val="00D77D48"/>
    <w:rsid w:val="00D8003A"/>
    <w:rsid w:val="00D80387"/>
    <w:rsid w:val="00D80B62"/>
    <w:rsid w:val="00D80F23"/>
    <w:rsid w:val="00D812CA"/>
    <w:rsid w:val="00D819F9"/>
    <w:rsid w:val="00D82468"/>
    <w:rsid w:val="00D824EE"/>
    <w:rsid w:val="00D828BC"/>
    <w:rsid w:val="00D82A1E"/>
    <w:rsid w:val="00D82BFB"/>
    <w:rsid w:val="00D82EA1"/>
    <w:rsid w:val="00D831B4"/>
    <w:rsid w:val="00D8329B"/>
    <w:rsid w:val="00D83983"/>
    <w:rsid w:val="00D839BF"/>
    <w:rsid w:val="00D84340"/>
    <w:rsid w:val="00D845CC"/>
    <w:rsid w:val="00D846EF"/>
    <w:rsid w:val="00D84B84"/>
    <w:rsid w:val="00D84F24"/>
    <w:rsid w:val="00D84FE9"/>
    <w:rsid w:val="00D85C93"/>
    <w:rsid w:val="00D85EC2"/>
    <w:rsid w:val="00D85F2B"/>
    <w:rsid w:val="00D860C8"/>
    <w:rsid w:val="00D86238"/>
    <w:rsid w:val="00D86898"/>
    <w:rsid w:val="00D869A0"/>
    <w:rsid w:val="00D86D3D"/>
    <w:rsid w:val="00D87E69"/>
    <w:rsid w:val="00D9044A"/>
    <w:rsid w:val="00D904E2"/>
    <w:rsid w:val="00D90A5D"/>
    <w:rsid w:val="00D90D78"/>
    <w:rsid w:val="00D910B5"/>
    <w:rsid w:val="00D912DF"/>
    <w:rsid w:val="00D91DDB"/>
    <w:rsid w:val="00D91E3F"/>
    <w:rsid w:val="00D92FE7"/>
    <w:rsid w:val="00D932CE"/>
    <w:rsid w:val="00D93EE5"/>
    <w:rsid w:val="00D93FA8"/>
    <w:rsid w:val="00D94175"/>
    <w:rsid w:val="00D95183"/>
    <w:rsid w:val="00D95328"/>
    <w:rsid w:val="00D955D9"/>
    <w:rsid w:val="00D95E3D"/>
    <w:rsid w:val="00D965CF"/>
    <w:rsid w:val="00D9694D"/>
    <w:rsid w:val="00D96B44"/>
    <w:rsid w:val="00D97154"/>
    <w:rsid w:val="00D97A30"/>
    <w:rsid w:val="00D97B52"/>
    <w:rsid w:val="00D97D98"/>
    <w:rsid w:val="00DA0FE3"/>
    <w:rsid w:val="00DA0FF5"/>
    <w:rsid w:val="00DA15D1"/>
    <w:rsid w:val="00DA19D6"/>
    <w:rsid w:val="00DA28E4"/>
    <w:rsid w:val="00DA2B20"/>
    <w:rsid w:val="00DA2BA8"/>
    <w:rsid w:val="00DA356D"/>
    <w:rsid w:val="00DA46CB"/>
    <w:rsid w:val="00DA496F"/>
    <w:rsid w:val="00DA4B7D"/>
    <w:rsid w:val="00DA5190"/>
    <w:rsid w:val="00DA5300"/>
    <w:rsid w:val="00DA56E1"/>
    <w:rsid w:val="00DA5C33"/>
    <w:rsid w:val="00DA5C50"/>
    <w:rsid w:val="00DA6A05"/>
    <w:rsid w:val="00DA6A7E"/>
    <w:rsid w:val="00DA6AD5"/>
    <w:rsid w:val="00DA72A0"/>
    <w:rsid w:val="00DA7991"/>
    <w:rsid w:val="00DA7D9C"/>
    <w:rsid w:val="00DA7E8D"/>
    <w:rsid w:val="00DB0228"/>
    <w:rsid w:val="00DB04E9"/>
    <w:rsid w:val="00DB0624"/>
    <w:rsid w:val="00DB1409"/>
    <w:rsid w:val="00DB1B67"/>
    <w:rsid w:val="00DB1E73"/>
    <w:rsid w:val="00DB1FC5"/>
    <w:rsid w:val="00DB260B"/>
    <w:rsid w:val="00DB2F72"/>
    <w:rsid w:val="00DB316C"/>
    <w:rsid w:val="00DB3218"/>
    <w:rsid w:val="00DB3B1D"/>
    <w:rsid w:val="00DB3BD0"/>
    <w:rsid w:val="00DB473C"/>
    <w:rsid w:val="00DB55DA"/>
    <w:rsid w:val="00DB6425"/>
    <w:rsid w:val="00DB658C"/>
    <w:rsid w:val="00DB7EE1"/>
    <w:rsid w:val="00DC03F7"/>
    <w:rsid w:val="00DC0659"/>
    <w:rsid w:val="00DC0D68"/>
    <w:rsid w:val="00DC0D71"/>
    <w:rsid w:val="00DC1B3B"/>
    <w:rsid w:val="00DC2843"/>
    <w:rsid w:val="00DC3302"/>
    <w:rsid w:val="00DC34E5"/>
    <w:rsid w:val="00DC3768"/>
    <w:rsid w:val="00DC387E"/>
    <w:rsid w:val="00DC392D"/>
    <w:rsid w:val="00DC416D"/>
    <w:rsid w:val="00DC4884"/>
    <w:rsid w:val="00DC4F44"/>
    <w:rsid w:val="00DC50C7"/>
    <w:rsid w:val="00DC58A4"/>
    <w:rsid w:val="00DC5F6D"/>
    <w:rsid w:val="00DC684E"/>
    <w:rsid w:val="00DC6BC3"/>
    <w:rsid w:val="00DC6DAF"/>
    <w:rsid w:val="00DC6E72"/>
    <w:rsid w:val="00DC70D5"/>
    <w:rsid w:val="00DC70E3"/>
    <w:rsid w:val="00DC7184"/>
    <w:rsid w:val="00DC7AE1"/>
    <w:rsid w:val="00DC7FB9"/>
    <w:rsid w:val="00DD08C0"/>
    <w:rsid w:val="00DD0B39"/>
    <w:rsid w:val="00DD0F71"/>
    <w:rsid w:val="00DD152D"/>
    <w:rsid w:val="00DD157C"/>
    <w:rsid w:val="00DD18A0"/>
    <w:rsid w:val="00DD2A78"/>
    <w:rsid w:val="00DD2E17"/>
    <w:rsid w:val="00DD33C8"/>
    <w:rsid w:val="00DD3712"/>
    <w:rsid w:val="00DD3D4F"/>
    <w:rsid w:val="00DD3DDD"/>
    <w:rsid w:val="00DD4A6F"/>
    <w:rsid w:val="00DD645E"/>
    <w:rsid w:val="00DD6B3E"/>
    <w:rsid w:val="00DD6BA3"/>
    <w:rsid w:val="00DD6C43"/>
    <w:rsid w:val="00DD75C0"/>
    <w:rsid w:val="00DD771A"/>
    <w:rsid w:val="00DD7A15"/>
    <w:rsid w:val="00DD7A73"/>
    <w:rsid w:val="00DD7AAD"/>
    <w:rsid w:val="00DE0414"/>
    <w:rsid w:val="00DE048F"/>
    <w:rsid w:val="00DE06C5"/>
    <w:rsid w:val="00DE084E"/>
    <w:rsid w:val="00DE0CF8"/>
    <w:rsid w:val="00DE11D6"/>
    <w:rsid w:val="00DE1C60"/>
    <w:rsid w:val="00DE1D89"/>
    <w:rsid w:val="00DE201E"/>
    <w:rsid w:val="00DE2218"/>
    <w:rsid w:val="00DE2287"/>
    <w:rsid w:val="00DE23DC"/>
    <w:rsid w:val="00DE269C"/>
    <w:rsid w:val="00DE28EA"/>
    <w:rsid w:val="00DE2C92"/>
    <w:rsid w:val="00DE2F96"/>
    <w:rsid w:val="00DE363C"/>
    <w:rsid w:val="00DE36EA"/>
    <w:rsid w:val="00DE3724"/>
    <w:rsid w:val="00DE3801"/>
    <w:rsid w:val="00DE3B23"/>
    <w:rsid w:val="00DE3CA2"/>
    <w:rsid w:val="00DE4B32"/>
    <w:rsid w:val="00DE519F"/>
    <w:rsid w:val="00DE621E"/>
    <w:rsid w:val="00DE680A"/>
    <w:rsid w:val="00DE6B29"/>
    <w:rsid w:val="00DE6B92"/>
    <w:rsid w:val="00DE77F0"/>
    <w:rsid w:val="00DF0650"/>
    <w:rsid w:val="00DF1FEC"/>
    <w:rsid w:val="00DF209D"/>
    <w:rsid w:val="00DF2EC6"/>
    <w:rsid w:val="00DF3157"/>
    <w:rsid w:val="00DF35F4"/>
    <w:rsid w:val="00DF3A2C"/>
    <w:rsid w:val="00DF3AC8"/>
    <w:rsid w:val="00DF3B5F"/>
    <w:rsid w:val="00DF4F27"/>
    <w:rsid w:val="00DF52B5"/>
    <w:rsid w:val="00DF5384"/>
    <w:rsid w:val="00DF5AFB"/>
    <w:rsid w:val="00DF5E02"/>
    <w:rsid w:val="00DF66C7"/>
    <w:rsid w:val="00DF6AB1"/>
    <w:rsid w:val="00DF6AEF"/>
    <w:rsid w:val="00DF6BA2"/>
    <w:rsid w:val="00DF6FA6"/>
    <w:rsid w:val="00DF78AC"/>
    <w:rsid w:val="00E000EE"/>
    <w:rsid w:val="00E00155"/>
    <w:rsid w:val="00E00284"/>
    <w:rsid w:val="00E0110F"/>
    <w:rsid w:val="00E01592"/>
    <w:rsid w:val="00E0194C"/>
    <w:rsid w:val="00E02050"/>
    <w:rsid w:val="00E034D2"/>
    <w:rsid w:val="00E03CBC"/>
    <w:rsid w:val="00E04010"/>
    <w:rsid w:val="00E04022"/>
    <w:rsid w:val="00E049BF"/>
    <w:rsid w:val="00E04F8E"/>
    <w:rsid w:val="00E050B2"/>
    <w:rsid w:val="00E052D3"/>
    <w:rsid w:val="00E056F6"/>
    <w:rsid w:val="00E05799"/>
    <w:rsid w:val="00E05A47"/>
    <w:rsid w:val="00E05AA5"/>
    <w:rsid w:val="00E05B67"/>
    <w:rsid w:val="00E05DB2"/>
    <w:rsid w:val="00E0667C"/>
    <w:rsid w:val="00E066E0"/>
    <w:rsid w:val="00E07311"/>
    <w:rsid w:val="00E0755F"/>
    <w:rsid w:val="00E0778A"/>
    <w:rsid w:val="00E07837"/>
    <w:rsid w:val="00E078CC"/>
    <w:rsid w:val="00E10190"/>
    <w:rsid w:val="00E107D8"/>
    <w:rsid w:val="00E112E9"/>
    <w:rsid w:val="00E11363"/>
    <w:rsid w:val="00E11BBD"/>
    <w:rsid w:val="00E11D95"/>
    <w:rsid w:val="00E11EAE"/>
    <w:rsid w:val="00E11F11"/>
    <w:rsid w:val="00E12200"/>
    <w:rsid w:val="00E12223"/>
    <w:rsid w:val="00E12790"/>
    <w:rsid w:val="00E12ED1"/>
    <w:rsid w:val="00E13050"/>
    <w:rsid w:val="00E13438"/>
    <w:rsid w:val="00E1353A"/>
    <w:rsid w:val="00E13676"/>
    <w:rsid w:val="00E13F84"/>
    <w:rsid w:val="00E14096"/>
    <w:rsid w:val="00E142A5"/>
    <w:rsid w:val="00E142C2"/>
    <w:rsid w:val="00E14622"/>
    <w:rsid w:val="00E147C2"/>
    <w:rsid w:val="00E1484C"/>
    <w:rsid w:val="00E14F41"/>
    <w:rsid w:val="00E15E09"/>
    <w:rsid w:val="00E16093"/>
    <w:rsid w:val="00E16320"/>
    <w:rsid w:val="00E164FC"/>
    <w:rsid w:val="00E168C3"/>
    <w:rsid w:val="00E16C42"/>
    <w:rsid w:val="00E16D34"/>
    <w:rsid w:val="00E16E70"/>
    <w:rsid w:val="00E16F19"/>
    <w:rsid w:val="00E1744A"/>
    <w:rsid w:val="00E174E7"/>
    <w:rsid w:val="00E17849"/>
    <w:rsid w:val="00E20128"/>
    <w:rsid w:val="00E204B2"/>
    <w:rsid w:val="00E204CA"/>
    <w:rsid w:val="00E20877"/>
    <w:rsid w:val="00E20CDB"/>
    <w:rsid w:val="00E21080"/>
    <w:rsid w:val="00E21189"/>
    <w:rsid w:val="00E212AF"/>
    <w:rsid w:val="00E21816"/>
    <w:rsid w:val="00E2191B"/>
    <w:rsid w:val="00E21D53"/>
    <w:rsid w:val="00E21F84"/>
    <w:rsid w:val="00E2228F"/>
    <w:rsid w:val="00E22B07"/>
    <w:rsid w:val="00E22B67"/>
    <w:rsid w:val="00E22CCB"/>
    <w:rsid w:val="00E231E7"/>
    <w:rsid w:val="00E23348"/>
    <w:rsid w:val="00E234BE"/>
    <w:rsid w:val="00E23799"/>
    <w:rsid w:val="00E238D2"/>
    <w:rsid w:val="00E23ED1"/>
    <w:rsid w:val="00E2404C"/>
    <w:rsid w:val="00E24471"/>
    <w:rsid w:val="00E244D5"/>
    <w:rsid w:val="00E24CF5"/>
    <w:rsid w:val="00E24E89"/>
    <w:rsid w:val="00E24EDB"/>
    <w:rsid w:val="00E252E5"/>
    <w:rsid w:val="00E25445"/>
    <w:rsid w:val="00E255E3"/>
    <w:rsid w:val="00E25974"/>
    <w:rsid w:val="00E25AC6"/>
    <w:rsid w:val="00E263F8"/>
    <w:rsid w:val="00E26596"/>
    <w:rsid w:val="00E26701"/>
    <w:rsid w:val="00E26DC4"/>
    <w:rsid w:val="00E270C6"/>
    <w:rsid w:val="00E271C9"/>
    <w:rsid w:val="00E272BF"/>
    <w:rsid w:val="00E278F2"/>
    <w:rsid w:val="00E27ABB"/>
    <w:rsid w:val="00E27B09"/>
    <w:rsid w:val="00E27FD0"/>
    <w:rsid w:val="00E30047"/>
    <w:rsid w:val="00E30387"/>
    <w:rsid w:val="00E303F7"/>
    <w:rsid w:val="00E307C7"/>
    <w:rsid w:val="00E30D05"/>
    <w:rsid w:val="00E314A9"/>
    <w:rsid w:val="00E3153C"/>
    <w:rsid w:val="00E31807"/>
    <w:rsid w:val="00E319C0"/>
    <w:rsid w:val="00E33380"/>
    <w:rsid w:val="00E33432"/>
    <w:rsid w:val="00E33462"/>
    <w:rsid w:val="00E33B50"/>
    <w:rsid w:val="00E33BDF"/>
    <w:rsid w:val="00E33BEB"/>
    <w:rsid w:val="00E34445"/>
    <w:rsid w:val="00E347B1"/>
    <w:rsid w:val="00E347F5"/>
    <w:rsid w:val="00E34C37"/>
    <w:rsid w:val="00E34D1C"/>
    <w:rsid w:val="00E3507B"/>
    <w:rsid w:val="00E3510A"/>
    <w:rsid w:val="00E353A2"/>
    <w:rsid w:val="00E35868"/>
    <w:rsid w:val="00E35EFD"/>
    <w:rsid w:val="00E35F9C"/>
    <w:rsid w:val="00E36361"/>
    <w:rsid w:val="00E36C66"/>
    <w:rsid w:val="00E36C6C"/>
    <w:rsid w:val="00E36D40"/>
    <w:rsid w:val="00E37411"/>
    <w:rsid w:val="00E374E1"/>
    <w:rsid w:val="00E37D69"/>
    <w:rsid w:val="00E37F24"/>
    <w:rsid w:val="00E407B3"/>
    <w:rsid w:val="00E40C34"/>
    <w:rsid w:val="00E40D7B"/>
    <w:rsid w:val="00E40DE7"/>
    <w:rsid w:val="00E40F57"/>
    <w:rsid w:val="00E41135"/>
    <w:rsid w:val="00E4121A"/>
    <w:rsid w:val="00E41699"/>
    <w:rsid w:val="00E41E6E"/>
    <w:rsid w:val="00E423E1"/>
    <w:rsid w:val="00E42794"/>
    <w:rsid w:val="00E42C40"/>
    <w:rsid w:val="00E42D4B"/>
    <w:rsid w:val="00E43750"/>
    <w:rsid w:val="00E43D7C"/>
    <w:rsid w:val="00E43EBD"/>
    <w:rsid w:val="00E43F9F"/>
    <w:rsid w:val="00E43FBD"/>
    <w:rsid w:val="00E443AB"/>
    <w:rsid w:val="00E443BD"/>
    <w:rsid w:val="00E44676"/>
    <w:rsid w:val="00E4470B"/>
    <w:rsid w:val="00E44AE3"/>
    <w:rsid w:val="00E45109"/>
    <w:rsid w:val="00E4531D"/>
    <w:rsid w:val="00E45686"/>
    <w:rsid w:val="00E4593D"/>
    <w:rsid w:val="00E45C49"/>
    <w:rsid w:val="00E45CF7"/>
    <w:rsid w:val="00E45DAD"/>
    <w:rsid w:val="00E45F89"/>
    <w:rsid w:val="00E46215"/>
    <w:rsid w:val="00E46580"/>
    <w:rsid w:val="00E46A3B"/>
    <w:rsid w:val="00E477FF"/>
    <w:rsid w:val="00E47A7B"/>
    <w:rsid w:val="00E501ED"/>
    <w:rsid w:val="00E50F22"/>
    <w:rsid w:val="00E513B5"/>
    <w:rsid w:val="00E51537"/>
    <w:rsid w:val="00E51ACF"/>
    <w:rsid w:val="00E5223A"/>
    <w:rsid w:val="00E52C2D"/>
    <w:rsid w:val="00E52F58"/>
    <w:rsid w:val="00E52FCB"/>
    <w:rsid w:val="00E52FDF"/>
    <w:rsid w:val="00E534BD"/>
    <w:rsid w:val="00E543C6"/>
    <w:rsid w:val="00E548B2"/>
    <w:rsid w:val="00E5506B"/>
    <w:rsid w:val="00E553C0"/>
    <w:rsid w:val="00E5561E"/>
    <w:rsid w:val="00E55CF5"/>
    <w:rsid w:val="00E56564"/>
    <w:rsid w:val="00E565DE"/>
    <w:rsid w:val="00E566A3"/>
    <w:rsid w:val="00E56DCC"/>
    <w:rsid w:val="00E57347"/>
    <w:rsid w:val="00E576C8"/>
    <w:rsid w:val="00E57ACD"/>
    <w:rsid w:val="00E57F49"/>
    <w:rsid w:val="00E60295"/>
    <w:rsid w:val="00E611E7"/>
    <w:rsid w:val="00E613E8"/>
    <w:rsid w:val="00E61776"/>
    <w:rsid w:val="00E61872"/>
    <w:rsid w:val="00E61961"/>
    <w:rsid w:val="00E61AD7"/>
    <w:rsid w:val="00E61C16"/>
    <w:rsid w:val="00E61DA9"/>
    <w:rsid w:val="00E62017"/>
    <w:rsid w:val="00E631A0"/>
    <w:rsid w:val="00E6333D"/>
    <w:rsid w:val="00E633C6"/>
    <w:rsid w:val="00E633C9"/>
    <w:rsid w:val="00E6352A"/>
    <w:rsid w:val="00E63856"/>
    <w:rsid w:val="00E63875"/>
    <w:rsid w:val="00E63ACD"/>
    <w:rsid w:val="00E63F1F"/>
    <w:rsid w:val="00E63F25"/>
    <w:rsid w:val="00E64353"/>
    <w:rsid w:val="00E64ABF"/>
    <w:rsid w:val="00E64DD9"/>
    <w:rsid w:val="00E64DFF"/>
    <w:rsid w:val="00E64E30"/>
    <w:rsid w:val="00E652F8"/>
    <w:rsid w:val="00E6548B"/>
    <w:rsid w:val="00E656A9"/>
    <w:rsid w:val="00E6581B"/>
    <w:rsid w:val="00E66247"/>
    <w:rsid w:val="00E675DF"/>
    <w:rsid w:val="00E677B8"/>
    <w:rsid w:val="00E679A0"/>
    <w:rsid w:val="00E67F3D"/>
    <w:rsid w:val="00E706E3"/>
    <w:rsid w:val="00E70C74"/>
    <w:rsid w:val="00E70F02"/>
    <w:rsid w:val="00E715D4"/>
    <w:rsid w:val="00E71968"/>
    <w:rsid w:val="00E71F78"/>
    <w:rsid w:val="00E721C4"/>
    <w:rsid w:val="00E7225D"/>
    <w:rsid w:val="00E72D10"/>
    <w:rsid w:val="00E72EC0"/>
    <w:rsid w:val="00E72ED3"/>
    <w:rsid w:val="00E732A4"/>
    <w:rsid w:val="00E737BB"/>
    <w:rsid w:val="00E73FC2"/>
    <w:rsid w:val="00E745D8"/>
    <w:rsid w:val="00E74705"/>
    <w:rsid w:val="00E747DA"/>
    <w:rsid w:val="00E74A64"/>
    <w:rsid w:val="00E74CBE"/>
    <w:rsid w:val="00E7541B"/>
    <w:rsid w:val="00E754A9"/>
    <w:rsid w:val="00E75B19"/>
    <w:rsid w:val="00E75D95"/>
    <w:rsid w:val="00E75F3F"/>
    <w:rsid w:val="00E76141"/>
    <w:rsid w:val="00E76548"/>
    <w:rsid w:val="00E76B45"/>
    <w:rsid w:val="00E76D89"/>
    <w:rsid w:val="00E76F2C"/>
    <w:rsid w:val="00E77306"/>
    <w:rsid w:val="00E77489"/>
    <w:rsid w:val="00E7790B"/>
    <w:rsid w:val="00E77D8F"/>
    <w:rsid w:val="00E80063"/>
    <w:rsid w:val="00E80B2D"/>
    <w:rsid w:val="00E80BF9"/>
    <w:rsid w:val="00E80EFB"/>
    <w:rsid w:val="00E812F9"/>
    <w:rsid w:val="00E813C0"/>
    <w:rsid w:val="00E8156C"/>
    <w:rsid w:val="00E8282F"/>
    <w:rsid w:val="00E82B8B"/>
    <w:rsid w:val="00E82BBA"/>
    <w:rsid w:val="00E82D37"/>
    <w:rsid w:val="00E83323"/>
    <w:rsid w:val="00E84AD1"/>
    <w:rsid w:val="00E85742"/>
    <w:rsid w:val="00E86400"/>
    <w:rsid w:val="00E8727C"/>
    <w:rsid w:val="00E8794F"/>
    <w:rsid w:val="00E9026C"/>
    <w:rsid w:val="00E91083"/>
    <w:rsid w:val="00E91AEC"/>
    <w:rsid w:val="00E91BE4"/>
    <w:rsid w:val="00E92470"/>
    <w:rsid w:val="00E92CFB"/>
    <w:rsid w:val="00E92E75"/>
    <w:rsid w:val="00E92E9F"/>
    <w:rsid w:val="00E93495"/>
    <w:rsid w:val="00E93595"/>
    <w:rsid w:val="00E93AA2"/>
    <w:rsid w:val="00E93D2A"/>
    <w:rsid w:val="00E93F71"/>
    <w:rsid w:val="00E94317"/>
    <w:rsid w:val="00E943EF"/>
    <w:rsid w:val="00E94682"/>
    <w:rsid w:val="00E94B06"/>
    <w:rsid w:val="00E96DE1"/>
    <w:rsid w:val="00E97022"/>
    <w:rsid w:val="00E9742E"/>
    <w:rsid w:val="00E97AEA"/>
    <w:rsid w:val="00EA0075"/>
    <w:rsid w:val="00EA0269"/>
    <w:rsid w:val="00EA086A"/>
    <w:rsid w:val="00EA0AD3"/>
    <w:rsid w:val="00EA0C9A"/>
    <w:rsid w:val="00EA15B5"/>
    <w:rsid w:val="00EA16E2"/>
    <w:rsid w:val="00EA17FC"/>
    <w:rsid w:val="00EA19AB"/>
    <w:rsid w:val="00EA1F2E"/>
    <w:rsid w:val="00EA2346"/>
    <w:rsid w:val="00EA23C2"/>
    <w:rsid w:val="00EA2BBA"/>
    <w:rsid w:val="00EA2D88"/>
    <w:rsid w:val="00EA2DA3"/>
    <w:rsid w:val="00EA2E82"/>
    <w:rsid w:val="00EA2EAC"/>
    <w:rsid w:val="00EA2EC7"/>
    <w:rsid w:val="00EA31D8"/>
    <w:rsid w:val="00EA32D5"/>
    <w:rsid w:val="00EA4419"/>
    <w:rsid w:val="00EA4B9E"/>
    <w:rsid w:val="00EA4D15"/>
    <w:rsid w:val="00EA53A1"/>
    <w:rsid w:val="00EA5C86"/>
    <w:rsid w:val="00EA66FB"/>
    <w:rsid w:val="00EA68AA"/>
    <w:rsid w:val="00EA6B20"/>
    <w:rsid w:val="00EA7EBC"/>
    <w:rsid w:val="00EA7F25"/>
    <w:rsid w:val="00EB0340"/>
    <w:rsid w:val="00EB0BE6"/>
    <w:rsid w:val="00EB0DFC"/>
    <w:rsid w:val="00EB11E3"/>
    <w:rsid w:val="00EB1CC8"/>
    <w:rsid w:val="00EB1DE5"/>
    <w:rsid w:val="00EB2033"/>
    <w:rsid w:val="00EB2147"/>
    <w:rsid w:val="00EB260A"/>
    <w:rsid w:val="00EB2676"/>
    <w:rsid w:val="00EB2D1A"/>
    <w:rsid w:val="00EB2F4F"/>
    <w:rsid w:val="00EB31D0"/>
    <w:rsid w:val="00EB3354"/>
    <w:rsid w:val="00EB34EB"/>
    <w:rsid w:val="00EB3F4A"/>
    <w:rsid w:val="00EB44A1"/>
    <w:rsid w:val="00EB4641"/>
    <w:rsid w:val="00EB47D4"/>
    <w:rsid w:val="00EB5284"/>
    <w:rsid w:val="00EB598B"/>
    <w:rsid w:val="00EB5E01"/>
    <w:rsid w:val="00EB7999"/>
    <w:rsid w:val="00EB7A16"/>
    <w:rsid w:val="00EB7CFB"/>
    <w:rsid w:val="00EC07F4"/>
    <w:rsid w:val="00EC0C5F"/>
    <w:rsid w:val="00EC0EA1"/>
    <w:rsid w:val="00EC1478"/>
    <w:rsid w:val="00EC18B9"/>
    <w:rsid w:val="00EC19CC"/>
    <w:rsid w:val="00EC1E7A"/>
    <w:rsid w:val="00EC1F5A"/>
    <w:rsid w:val="00EC211C"/>
    <w:rsid w:val="00EC272A"/>
    <w:rsid w:val="00EC297C"/>
    <w:rsid w:val="00EC298F"/>
    <w:rsid w:val="00EC2A72"/>
    <w:rsid w:val="00EC2AD8"/>
    <w:rsid w:val="00EC2FE2"/>
    <w:rsid w:val="00EC329C"/>
    <w:rsid w:val="00EC34E0"/>
    <w:rsid w:val="00EC391E"/>
    <w:rsid w:val="00EC3933"/>
    <w:rsid w:val="00EC3F3B"/>
    <w:rsid w:val="00EC4137"/>
    <w:rsid w:val="00EC443E"/>
    <w:rsid w:val="00EC4768"/>
    <w:rsid w:val="00EC47DD"/>
    <w:rsid w:val="00EC4AF9"/>
    <w:rsid w:val="00EC4BCA"/>
    <w:rsid w:val="00EC4E0C"/>
    <w:rsid w:val="00EC50F2"/>
    <w:rsid w:val="00EC54BD"/>
    <w:rsid w:val="00EC5649"/>
    <w:rsid w:val="00EC598B"/>
    <w:rsid w:val="00EC5FAA"/>
    <w:rsid w:val="00EC6305"/>
    <w:rsid w:val="00EC6A0F"/>
    <w:rsid w:val="00EC6A37"/>
    <w:rsid w:val="00EC7497"/>
    <w:rsid w:val="00EC7B85"/>
    <w:rsid w:val="00EC7F04"/>
    <w:rsid w:val="00ED0028"/>
    <w:rsid w:val="00ED02E2"/>
    <w:rsid w:val="00ED06E7"/>
    <w:rsid w:val="00ED11C0"/>
    <w:rsid w:val="00ED1CF8"/>
    <w:rsid w:val="00ED290A"/>
    <w:rsid w:val="00ED2E8A"/>
    <w:rsid w:val="00ED3190"/>
    <w:rsid w:val="00ED31F5"/>
    <w:rsid w:val="00ED3445"/>
    <w:rsid w:val="00ED3468"/>
    <w:rsid w:val="00ED3CB1"/>
    <w:rsid w:val="00ED3F58"/>
    <w:rsid w:val="00ED42FA"/>
    <w:rsid w:val="00ED4589"/>
    <w:rsid w:val="00ED45BA"/>
    <w:rsid w:val="00ED4CE8"/>
    <w:rsid w:val="00ED5158"/>
    <w:rsid w:val="00ED5672"/>
    <w:rsid w:val="00ED5930"/>
    <w:rsid w:val="00ED5F6A"/>
    <w:rsid w:val="00ED6100"/>
    <w:rsid w:val="00ED64E6"/>
    <w:rsid w:val="00ED6840"/>
    <w:rsid w:val="00ED6B2A"/>
    <w:rsid w:val="00ED70DF"/>
    <w:rsid w:val="00ED7209"/>
    <w:rsid w:val="00ED740A"/>
    <w:rsid w:val="00ED7547"/>
    <w:rsid w:val="00ED7BB0"/>
    <w:rsid w:val="00ED7BBD"/>
    <w:rsid w:val="00ED7D07"/>
    <w:rsid w:val="00EE00FA"/>
    <w:rsid w:val="00EE0916"/>
    <w:rsid w:val="00EE0924"/>
    <w:rsid w:val="00EE0DBC"/>
    <w:rsid w:val="00EE0EA4"/>
    <w:rsid w:val="00EE1403"/>
    <w:rsid w:val="00EE1A48"/>
    <w:rsid w:val="00EE243A"/>
    <w:rsid w:val="00EE247F"/>
    <w:rsid w:val="00EE26C3"/>
    <w:rsid w:val="00EE27E9"/>
    <w:rsid w:val="00EE2B13"/>
    <w:rsid w:val="00EE347A"/>
    <w:rsid w:val="00EE3A23"/>
    <w:rsid w:val="00EE3BE6"/>
    <w:rsid w:val="00EE3CA4"/>
    <w:rsid w:val="00EE3E6A"/>
    <w:rsid w:val="00EE4BDE"/>
    <w:rsid w:val="00EE50D3"/>
    <w:rsid w:val="00EE5352"/>
    <w:rsid w:val="00EE53AE"/>
    <w:rsid w:val="00EE545C"/>
    <w:rsid w:val="00EE5B60"/>
    <w:rsid w:val="00EE5D2E"/>
    <w:rsid w:val="00EE661F"/>
    <w:rsid w:val="00EE6824"/>
    <w:rsid w:val="00EE6E03"/>
    <w:rsid w:val="00EE6E2C"/>
    <w:rsid w:val="00EE7201"/>
    <w:rsid w:val="00EE7996"/>
    <w:rsid w:val="00EE79E6"/>
    <w:rsid w:val="00EE7DC5"/>
    <w:rsid w:val="00EF0236"/>
    <w:rsid w:val="00EF11B7"/>
    <w:rsid w:val="00EF16B5"/>
    <w:rsid w:val="00EF1B2F"/>
    <w:rsid w:val="00EF1F52"/>
    <w:rsid w:val="00EF3B42"/>
    <w:rsid w:val="00EF405C"/>
    <w:rsid w:val="00EF40FE"/>
    <w:rsid w:val="00EF4461"/>
    <w:rsid w:val="00EF45C0"/>
    <w:rsid w:val="00EF45C4"/>
    <w:rsid w:val="00EF4738"/>
    <w:rsid w:val="00EF4956"/>
    <w:rsid w:val="00EF4E19"/>
    <w:rsid w:val="00EF4FF3"/>
    <w:rsid w:val="00EF5206"/>
    <w:rsid w:val="00EF555F"/>
    <w:rsid w:val="00EF648E"/>
    <w:rsid w:val="00EF68C5"/>
    <w:rsid w:val="00EF6E0B"/>
    <w:rsid w:val="00EF6F74"/>
    <w:rsid w:val="00EF7A0C"/>
    <w:rsid w:val="00F00151"/>
    <w:rsid w:val="00F004D3"/>
    <w:rsid w:val="00F00A0C"/>
    <w:rsid w:val="00F00AED"/>
    <w:rsid w:val="00F00D1B"/>
    <w:rsid w:val="00F01177"/>
    <w:rsid w:val="00F0197C"/>
    <w:rsid w:val="00F01E5F"/>
    <w:rsid w:val="00F024B2"/>
    <w:rsid w:val="00F02AB5"/>
    <w:rsid w:val="00F031DD"/>
    <w:rsid w:val="00F03884"/>
    <w:rsid w:val="00F03F0F"/>
    <w:rsid w:val="00F03FE1"/>
    <w:rsid w:val="00F04324"/>
    <w:rsid w:val="00F047AB"/>
    <w:rsid w:val="00F04843"/>
    <w:rsid w:val="00F057B2"/>
    <w:rsid w:val="00F06079"/>
    <w:rsid w:val="00F061FE"/>
    <w:rsid w:val="00F069BF"/>
    <w:rsid w:val="00F06B8F"/>
    <w:rsid w:val="00F06DBD"/>
    <w:rsid w:val="00F06ECF"/>
    <w:rsid w:val="00F06F1F"/>
    <w:rsid w:val="00F073F2"/>
    <w:rsid w:val="00F07D04"/>
    <w:rsid w:val="00F10A94"/>
    <w:rsid w:val="00F110C0"/>
    <w:rsid w:val="00F12220"/>
    <w:rsid w:val="00F12932"/>
    <w:rsid w:val="00F129BB"/>
    <w:rsid w:val="00F13045"/>
    <w:rsid w:val="00F130B7"/>
    <w:rsid w:val="00F132FC"/>
    <w:rsid w:val="00F13844"/>
    <w:rsid w:val="00F138C2"/>
    <w:rsid w:val="00F1394D"/>
    <w:rsid w:val="00F13D8C"/>
    <w:rsid w:val="00F13EC0"/>
    <w:rsid w:val="00F148B0"/>
    <w:rsid w:val="00F15016"/>
    <w:rsid w:val="00F1522D"/>
    <w:rsid w:val="00F15514"/>
    <w:rsid w:val="00F16161"/>
    <w:rsid w:val="00F16B52"/>
    <w:rsid w:val="00F16BF7"/>
    <w:rsid w:val="00F16E05"/>
    <w:rsid w:val="00F17101"/>
    <w:rsid w:val="00F20506"/>
    <w:rsid w:val="00F20869"/>
    <w:rsid w:val="00F20F2E"/>
    <w:rsid w:val="00F2158E"/>
    <w:rsid w:val="00F22039"/>
    <w:rsid w:val="00F223EA"/>
    <w:rsid w:val="00F22563"/>
    <w:rsid w:val="00F227E7"/>
    <w:rsid w:val="00F22843"/>
    <w:rsid w:val="00F228DA"/>
    <w:rsid w:val="00F22BAF"/>
    <w:rsid w:val="00F22F07"/>
    <w:rsid w:val="00F23B9C"/>
    <w:rsid w:val="00F23BC6"/>
    <w:rsid w:val="00F247CB"/>
    <w:rsid w:val="00F24C08"/>
    <w:rsid w:val="00F24C88"/>
    <w:rsid w:val="00F24E01"/>
    <w:rsid w:val="00F24EDE"/>
    <w:rsid w:val="00F254AF"/>
    <w:rsid w:val="00F2574A"/>
    <w:rsid w:val="00F25A1B"/>
    <w:rsid w:val="00F25ACB"/>
    <w:rsid w:val="00F25CC1"/>
    <w:rsid w:val="00F25CEC"/>
    <w:rsid w:val="00F25E93"/>
    <w:rsid w:val="00F260F4"/>
    <w:rsid w:val="00F27168"/>
    <w:rsid w:val="00F276E5"/>
    <w:rsid w:val="00F27ABF"/>
    <w:rsid w:val="00F27CFC"/>
    <w:rsid w:val="00F309BB"/>
    <w:rsid w:val="00F30BC7"/>
    <w:rsid w:val="00F31051"/>
    <w:rsid w:val="00F317E2"/>
    <w:rsid w:val="00F31A7B"/>
    <w:rsid w:val="00F31AC3"/>
    <w:rsid w:val="00F321E2"/>
    <w:rsid w:val="00F32285"/>
    <w:rsid w:val="00F32E9F"/>
    <w:rsid w:val="00F331C5"/>
    <w:rsid w:val="00F33B1E"/>
    <w:rsid w:val="00F33F46"/>
    <w:rsid w:val="00F34078"/>
    <w:rsid w:val="00F343B0"/>
    <w:rsid w:val="00F345DC"/>
    <w:rsid w:val="00F3472D"/>
    <w:rsid w:val="00F3485F"/>
    <w:rsid w:val="00F34BE5"/>
    <w:rsid w:val="00F3503E"/>
    <w:rsid w:val="00F352AE"/>
    <w:rsid w:val="00F356D3"/>
    <w:rsid w:val="00F36779"/>
    <w:rsid w:val="00F37BF8"/>
    <w:rsid w:val="00F37C66"/>
    <w:rsid w:val="00F404D3"/>
    <w:rsid w:val="00F41122"/>
    <w:rsid w:val="00F4138D"/>
    <w:rsid w:val="00F41AB0"/>
    <w:rsid w:val="00F42184"/>
    <w:rsid w:val="00F425AF"/>
    <w:rsid w:val="00F42B3C"/>
    <w:rsid w:val="00F434AA"/>
    <w:rsid w:val="00F437EF"/>
    <w:rsid w:val="00F43992"/>
    <w:rsid w:val="00F43C24"/>
    <w:rsid w:val="00F43DAD"/>
    <w:rsid w:val="00F441AB"/>
    <w:rsid w:val="00F4425F"/>
    <w:rsid w:val="00F45376"/>
    <w:rsid w:val="00F453ED"/>
    <w:rsid w:val="00F45406"/>
    <w:rsid w:val="00F45CF1"/>
    <w:rsid w:val="00F46CDD"/>
    <w:rsid w:val="00F46D23"/>
    <w:rsid w:val="00F46D42"/>
    <w:rsid w:val="00F470ED"/>
    <w:rsid w:val="00F47405"/>
    <w:rsid w:val="00F50810"/>
    <w:rsid w:val="00F512B5"/>
    <w:rsid w:val="00F5173A"/>
    <w:rsid w:val="00F51A90"/>
    <w:rsid w:val="00F52279"/>
    <w:rsid w:val="00F525F6"/>
    <w:rsid w:val="00F5267C"/>
    <w:rsid w:val="00F52AC1"/>
    <w:rsid w:val="00F53119"/>
    <w:rsid w:val="00F5369C"/>
    <w:rsid w:val="00F53937"/>
    <w:rsid w:val="00F53A6F"/>
    <w:rsid w:val="00F53E32"/>
    <w:rsid w:val="00F53E90"/>
    <w:rsid w:val="00F54AE0"/>
    <w:rsid w:val="00F55621"/>
    <w:rsid w:val="00F559F1"/>
    <w:rsid w:val="00F55CF9"/>
    <w:rsid w:val="00F5641B"/>
    <w:rsid w:val="00F565A6"/>
    <w:rsid w:val="00F56719"/>
    <w:rsid w:val="00F5710C"/>
    <w:rsid w:val="00F57148"/>
    <w:rsid w:val="00F57563"/>
    <w:rsid w:val="00F57886"/>
    <w:rsid w:val="00F578EE"/>
    <w:rsid w:val="00F57AAC"/>
    <w:rsid w:val="00F60154"/>
    <w:rsid w:val="00F61169"/>
    <w:rsid w:val="00F61BA9"/>
    <w:rsid w:val="00F628C5"/>
    <w:rsid w:val="00F6303F"/>
    <w:rsid w:val="00F63480"/>
    <w:rsid w:val="00F63788"/>
    <w:rsid w:val="00F63E20"/>
    <w:rsid w:val="00F63E3F"/>
    <w:rsid w:val="00F6405E"/>
    <w:rsid w:val="00F646C1"/>
    <w:rsid w:val="00F647DE"/>
    <w:rsid w:val="00F64C8C"/>
    <w:rsid w:val="00F64CC3"/>
    <w:rsid w:val="00F64DBD"/>
    <w:rsid w:val="00F65676"/>
    <w:rsid w:val="00F658A7"/>
    <w:rsid w:val="00F65B42"/>
    <w:rsid w:val="00F65C7B"/>
    <w:rsid w:val="00F66B02"/>
    <w:rsid w:val="00F671DB"/>
    <w:rsid w:val="00F70116"/>
    <w:rsid w:val="00F70616"/>
    <w:rsid w:val="00F70A41"/>
    <w:rsid w:val="00F70CD9"/>
    <w:rsid w:val="00F70CE0"/>
    <w:rsid w:val="00F7109B"/>
    <w:rsid w:val="00F714EE"/>
    <w:rsid w:val="00F71E1D"/>
    <w:rsid w:val="00F72425"/>
    <w:rsid w:val="00F729EB"/>
    <w:rsid w:val="00F73327"/>
    <w:rsid w:val="00F734D6"/>
    <w:rsid w:val="00F73769"/>
    <w:rsid w:val="00F73C34"/>
    <w:rsid w:val="00F73FB8"/>
    <w:rsid w:val="00F74129"/>
    <w:rsid w:val="00F744CF"/>
    <w:rsid w:val="00F7487F"/>
    <w:rsid w:val="00F74C8B"/>
    <w:rsid w:val="00F755F8"/>
    <w:rsid w:val="00F75915"/>
    <w:rsid w:val="00F75AE3"/>
    <w:rsid w:val="00F764DA"/>
    <w:rsid w:val="00F769A2"/>
    <w:rsid w:val="00F774DD"/>
    <w:rsid w:val="00F779EA"/>
    <w:rsid w:val="00F77AE5"/>
    <w:rsid w:val="00F77C3E"/>
    <w:rsid w:val="00F80657"/>
    <w:rsid w:val="00F80FC4"/>
    <w:rsid w:val="00F811C7"/>
    <w:rsid w:val="00F812C9"/>
    <w:rsid w:val="00F81726"/>
    <w:rsid w:val="00F81C32"/>
    <w:rsid w:val="00F8299E"/>
    <w:rsid w:val="00F82CB5"/>
    <w:rsid w:val="00F83171"/>
    <w:rsid w:val="00F83915"/>
    <w:rsid w:val="00F83C8D"/>
    <w:rsid w:val="00F83EED"/>
    <w:rsid w:val="00F83F46"/>
    <w:rsid w:val="00F84069"/>
    <w:rsid w:val="00F84170"/>
    <w:rsid w:val="00F8422A"/>
    <w:rsid w:val="00F847BB"/>
    <w:rsid w:val="00F84868"/>
    <w:rsid w:val="00F84884"/>
    <w:rsid w:val="00F84E1E"/>
    <w:rsid w:val="00F85883"/>
    <w:rsid w:val="00F8624E"/>
    <w:rsid w:val="00F86C29"/>
    <w:rsid w:val="00F86D23"/>
    <w:rsid w:val="00F86E33"/>
    <w:rsid w:val="00F87118"/>
    <w:rsid w:val="00F871F6"/>
    <w:rsid w:val="00F87382"/>
    <w:rsid w:val="00F87687"/>
    <w:rsid w:val="00F879AB"/>
    <w:rsid w:val="00F87C07"/>
    <w:rsid w:val="00F87C47"/>
    <w:rsid w:val="00F87D86"/>
    <w:rsid w:val="00F90582"/>
    <w:rsid w:val="00F90A6E"/>
    <w:rsid w:val="00F9108E"/>
    <w:rsid w:val="00F9190F"/>
    <w:rsid w:val="00F91D2B"/>
    <w:rsid w:val="00F925DD"/>
    <w:rsid w:val="00F927B3"/>
    <w:rsid w:val="00F929B9"/>
    <w:rsid w:val="00F92FC1"/>
    <w:rsid w:val="00F93030"/>
    <w:rsid w:val="00F93665"/>
    <w:rsid w:val="00F9375F"/>
    <w:rsid w:val="00F93780"/>
    <w:rsid w:val="00F937DF"/>
    <w:rsid w:val="00F93A3B"/>
    <w:rsid w:val="00F93EC9"/>
    <w:rsid w:val="00F956B0"/>
    <w:rsid w:val="00F95896"/>
    <w:rsid w:val="00F95F72"/>
    <w:rsid w:val="00F96348"/>
    <w:rsid w:val="00F96D2B"/>
    <w:rsid w:val="00F96E46"/>
    <w:rsid w:val="00F974D4"/>
    <w:rsid w:val="00F9775E"/>
    <w:rsid w:val="00F977CC"/>
    <w:rsid w:val="00F97A9B"/>
    <w:rsid w:val="00FA05F1"/>
    <w:rsid w:val="00FA07FA"/>
    <w:rsid w:val="00FA0A5A"/>
    <w:rsid w:val="00FA0EFB"/>
    <w:rsid w:val="00FA12C2"/>
    <w:rsid w:val="00FA1547"/>
    <w:rsid w:val="00FA1928"/>
    <w:rsid w:val="00FA1ECF"/>
    <w:rsid w:val="00FA222B"/>
    <w:rsid w:val="00FA2626"/>
    <w:rsid w:val="00FA2D8F"/>
    <w:rsid w:val="00FA376F"/>
    <w:rsid w:val="00FA435B"/>
    <w:rsid w:val="00FA46B8"/>
    <w:rsid w:val="00FA48B1"/>
    <w:rsid w:val="00FA4BEE"/>
    <w:rsid w:val="00FA4E29"/>
    <w:rsid w:val="00FA518D"/>
    <w:rsid w:val="00FA62A8"/>
    <w:rsid w:val="00FA70E6"/>
    <w:rsid w:val="00FA720B"/>
    <w:rsid w:val="00FA74D6"/>
    <w:rsid w:val="00FA7885"/>
    <w:rsid w:val="00FA7C0E"/>
    <w:rsid w:val="00FA7DAC"/>
    <w:rsid w:val="00FB01FA"/>
    <w:rsid w:val="00FB0AE7"/>
    <w:rsid w:val="00FB0E2F"/>
    <w:rsid w:val="00FB1025"/>
    <w:rsid w:val="00FB1199"/>
    <w:rsid w:val="00FB14C6"/>
    <w:rsid w:val="00FB14FE"/>
    <w:rsid w:val="00FB1C59"/>
    <w:rsid w:val="00FB348E"/>
    <w:rsid w:val="00FB3895"/>
    <w:rsid w:val="00FB3954"/>
    <w:rsid w:val="00FB3B17"/>
    <w:rsid w:val="00FB3E3D"/>
    <w:rsid w:val="00FB463F"/>
    <w:rsid w:val="00FB68F0"/>
    <w:rsid w:val="00FB6956"/>
    <w:rsid w:val="00FB6A22"/>
    <w:rsid w:val="00FB6D73"/>
    <w:rsid w:val="00FB7053"/>
    <w:rsid w:val="00FB705F"/>
    <w:rsid w:val="00FB7662"/>
    <w:rsid w:val="00FB76E6"/>
    <w:rsid w:val="00FB7A45"/>
    <w:rsid w:val="00FB7EAE"/>
    <w:rsid w:val="00FC0854"/>
    <w:rsid w:val="00FC0D9B"/>
    <w:rsid w:val="00FC0EB6"/>
    <w:rsid w:val="00FC10CC"/>
    <w:rsid w:val="00FC1D40"/>
    <w:rsid w:val="00FC1D52"/>
    <w:rsid w:val="00FC276F"/>
    <w:rsid w:val="00FC293D"/>
    <w:rsid w:val="00FC2B7B"/>
    <w:rsid w:val="00FC3199"/>
    <w:rsid w:val="00FC32BB"/>
    <w:rsid w:val="00FC3B34"/>
    <w:rsid w:val="00FC445C"/>
    <w:rsid w:val="00FC4EE0"/>
    <w:rsid w:val="00FC4F15"/>
    <w:rsid w:val="00FC586C"/>
    <w:rsid w:val="00FC5A52"/>
    <w:rsid w:val="00FC5C3C"/>
    <w:rsid w:val="00FC6129"/>
    <w:rsid w:val="00FC65D6"/>
    <w:rsid w:val="00FC6829"/>
    <w:rsid w:val="00FC6A98"/>
    <w:rsid w:val="00FC6C28"/>
    <w:rsid w:val="00FC701A"/>
    <w:rsid w:val="00FC7299"/>
    <w:rsid w:val="00FC7303"/>
    <w:rsid w:val="00FC734D"/>
    <w:rsid w:val="00FC745F"/>
    <w:rsid w:val="00FC7676"/>
    <w:rsid w:val="00FC7BB8"/>
    <w:rsid w:val="00FC7D1D"/>
    <w:rsid w:val="00FC7DA0"/>
    <w:rsid w:val="00FD00C6"/>
    <w:rsid w:val="00FD0360"/>
    <w:rsid w:val="00FD06A4"/>
    <w:rsid w:val="00FD076B"/>
    <w:rsid w:val="00FD09C4"/>
    <w:rsid w:val="00FD09F4"/>
    <w:rsid w:val="00FD0F26"/>
    <w:rsid w:val="00FD17CD"/>
    <w:rsid w:val="00FD1B5E"/>
    <w:rsid w:val="00FD1B66"/>
    <w:rsid w:val="00FD1E55"/>
    <w:rsid w:val="00FD2182"/>
    <w:rsid w:val="00FD2B05"/>
    <w:rsid w:val="00FD3E9D"/>
    <w:rsid w:val="00FD44A2"/>
    <w:rsid w:val="00FD476F"/>
    <w:rsid w:val="00FD4996"/>
    <w:rsid w:val="00FD4EE1"/>
    <w:rsid w:val="00FD57DA"/>
    <w:rsid w:val="00FD5A63"/>
    <w:rsid w:val="00FD5E71"/>
    <w:rsid w:val="00FD6172"/>
    <w:rsid w:val="00FD67D2"/>
    <w:rsid w:val="00FD681C"/>
    <w:rsid w:val="00FD6E0D"/>
    <w:rsid w:val="00FD6E5F"/>
    <w:rsid w:val="00FD70AB"/>
    <w:rsid w:val="00FD713E"/>
    <w:rsid w:val="00FD722D"/>
    <w:rsid w:val="00FD7334"/>
    <w:rsid w:val="00FD7663"/>
    <w:rsid w:val="00FD7AF0"/>
    <w:rsid w:val="00FE0164"/>
    <w:rsid w:val="00FE06C8"/>
    <w:rsid w:val="00FE0EE5"/>
    <w:rsid w:val="00FE13B2"/>
    <w:rsid w:val="00FE14A6"/>
    <w:rsid w:val="00FE263E"/>
    <w:rsid w:val="00FE26D7"/>
    <w:rsid w:val="00FE2F01"/>
    <w:rsid w:val="00FE40D6"/>
    <w:rsid w:val="00FE40EB"/>
    <w:rsid w:val="00FE422F"/>
    <w:rsid w:val="00FE46F9"/>
    <w:rsid w:val="00FE5125"/>
    <w:rsid w:val="00FE5D7B"/>
    <w:rsid w:val="00FE619F"/>
    <w:rsid w:val="00FE6E53"/>
    <w:rsid w:val="00FE76D8"/>
    <w:rsid w:val="00FE7CA9"/>
    <w:rsid w:val="00FE7F44"/>
    <w:rsid w:val="00FF04B3"/>
    <w:rsid w:val="00FF0F92"/>
    <w:rsid w:val="00FF10DA"/>
    <w:rsid w:val="00FF1337"/>
    <w:rsid w:val="00FF1AD6"/>
    <w:rsid w:val="00FF1C83"/>
    <w:rsid w:val="00FF22A4"/>
    <w:rsid w:val="00FF233B"/>
    <w:rsid w:val="00FF2A00"/>
    <w:rsid w:val="00FF2D98"/>
    <w:rsid w:val="00FF34B2"/>
    <w:rsid w:val="00FF359B"/>
    <w:rsid w:val="00FF36E5"/>
    <w:rsid w:val="00FF3873"/>
    <w:rsid w:val="00FF3ABC"/>
    <w:rsid w:val="00FF4133"/>
    <w:rsid w:val="00FF48D2"/>
    <w:rsid w:val="00FF4A13"/>
    <w:rsid w:val="00FF4BA9"/>
    <w:rsid w:val="00FF4EC4"/>
    <w:rsid w:val="00FF6884"/>
    <w:rsid w:val="00FF700B"/>
    <w:rsid w:val="00FF7170"/>
    <w:rsid w:val="00FF71E9"/>
    <w:rsid w:val="00FF7772"/>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EB"/>
    <w:pPr>
      <w:ind w:left="720"/>
      <w:contextualSpacing/>
    </w:pPr>
  </w:style>
  <w:style w:type="paragraph" w:styleId="FootnoteText">
    <w:name w:val="footnote text"/>
    <w:basedOn w:val="Normal"/>
    <w:link w:val="FootnoteTextChar"/>
    <w:unhideWhenUsed/>
    <w:rsid w:val="00B649EB"/>
    <w:rPr>
      <w:rFonts w:eastAsia="Calibri"/>
      <w:sz w:val="20"/>
      <w:szCs w:val="20"/>
    </w:rPr>
  </w:style>
  <w:style w:type="character" w:customStyle="1" w:styleId="FootnoteTextChar">
    <w:name w:val="Footnote Text Char"/>
    <w:basedOn w:val="DefaultParagraphFont"/>
    <w:link w:val="FootnoteText"/>
    <w:rsid w:val="00B649EB"/>
    <w:rPr>
      <w:rFonts w:ascii="Times New Roman" w:eastAsia="Calibri" w:hAnsi="Times New Roman" w:cs="Times New Roman"/>
      <w:sz w:val="20"/>
      <w:szCs w:val="20"/>
      <w:lang w:eastAsia="lv-LV"/>
    </w:rPr>
  </w:style>
  <w:style w:type="paragraph" w:styleId="Header">
    <w:name w:val="header"/>
    <w:basedOn w:val="Normal"/>
    <w:link w:val="HeaderChar"/>
    <w:uiPriority w:val="99"/>
    <w:unhideWhenUsed/>
    <w:rsid w:val="003B7B4A"/>
    <w:pPr>
      <w:tabs>
        <w:tab w:val="center" w:pos="4153"/>
        <w:tab w:val="right" w:pos="8306"/>
      </w:tabs>
    </w:pPr>
  </w:style>
  <w:style w:type="character" w:customStyle="1" w:styleId="HeaderChar">
    <w:name w:val="Header Char"/>
    <w:basedOn w:val="DefaultParagraphFont"/>
    <w:link w:val="Header"/>
    <w:uiPriority w:val="99"/>
    <w:rsid w:val="003B7B4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B7B4A"/>
    <w:pPr>
      <w:tabs>
        <w:tab w:val="center" w:pos="4153"/>
        <w:tab w:val="right" w:pos="8306"/>
      </w:tabs>
    </w:pPr>
  </w:style>
  <w:style w:type="character" w:customStyle="1" w:styleId="FooterChar">
    <w:name w:val="Footer Char"/>
    <w:basedOn w:val="DefaultParagraphFont"/>
    <w:link w:val="Footer"/>
    <w:uiPriority w:val="99"/>
    <w:rsid w:val="003B7B4A"/>
    <w:rPr>
      <w:rFonts w:ascii="Times New Roman" w:eastAsia="Times New Roman" w:hAnsi="Times New Roman" w:cs="Times New Roman"/>
      <w:sz w:val="24"/>
      <w:szCs w:val="24"/>
      <w:lang w:eastAsia="lv-LV"/>
    </w:rPr>
  </w:style>
  <w:style w:type="paragraph" w:styleId="BodyText">
    <w:name w:val="Body Text"/>
    <w:basedOn w:val="Normal"/>
    <w:link w:val="BodyTextChar"/>
    <w:rsid w:val="00411640"/>
    <w:pPr>
      <w:jc w:val="both"/>
    </w:pPr>
    <w:rPr>
      <w:rFonts w:eastAsia="Calibri"/>
      <w:sz w:val="28"/>
      <w:szCs w:val="28"/>
      <w:lang w:val="en-AU" w:eastAsia="en-US"/>
    </w:rPr>
  </w:style>
  <w:style w:type="character" w:customStyle="1" w:styleId="BodyTextChar">
    <w:name w:val="Body Text Char"/>
    <w:basedOn w:val="DefaultParagraphFont"/>
    <w:link w:val="BodyText"/>
    <w:rsid w:val="00411640"/>
    <w:rPr>
      <w:rFonts w:ascii="Times New Roman" w:eastAsia="Calibri" w:hAnsi="Times New Roman" w:cs="Times New Roman"/>
      <w:sz w:val="28"/>
      <w:szCs w:val="28"/>
      <w:lang w:val="en-AU"/>
    </w:rPr>
  </w:style>
  <w:style w:type="character" w:customStyle="1" w:styleId="spelle">
    <w:name w:val="spelle"/>
    <w:basedOn w:val="DefaultParagraphFont"/>
    <w:uiPriority w:val="99"/>
    <w:rsid w:val="00411640"/>
    <w:rPr>
      <w:rFonts w:cs="Times New Roman"/>
    </w:rPr>
  </w:style>
  <w:style w:type="paragraph" w:styleId="BalloonText">
    <w:name w:val="Balloon Text"/>
    <w:basedOn w:val="Normal"/>
    <w:link w:val="BalloonTextChar"/>
    <w:uiPriority w:val="99"/>
    <w:semiHidden/>
    <w:unhideWhenUsed/>
    <w:rsid w:val="004251C8"/>
    <w:rPr>
      <w:rFonts w:ascii="Tahoma" w:hAnsi="Tahoma" w:cs="Tahoma"/>
      <w:sz w:val="16"/>
      <w:szCs w:val="16"/>
    </w:rPr>
  </w:style>
  <w:style w:type="character" w:customStyle="1" w:styleId="BalloonTextChar">
    <w:name w:val="Balloon Text Char"/>
    <w:basedOn w:val="DefaultParagraphFont"/>
    <w:link w:val="BalloonText"/>
    <w:uiPriority w:val="99"/>
    <w:semiHidden/>
    <w:rsid w:val="004251C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957D8"/>
    <w:rPr>
      <w:sz w:val="16"/>
      <w:szCs w:val="16"/>
    </w:rPr>
  </w:style>
  <w:style w:type="paragraph" w:styleId="CommentText">
    <w:name w:val="annotation text"/>
    <w:basedOn w:val="Normal"/>
    <w:link w:val="CommentTextChar"/>
    <w:uiPriority w:val="99"/>
    <w:semiHidden/>
    <w:unhideWhenUsed/>
    <w:rsid w:val="00A957D8"/>
    <w:rPr>
      <w:sz w:val="20"/>
      <w:szCs w:val="20"/>
    </w:rPr>
  </w:style>
  <w:style w:type="character" w:customStyle="1" w:styleId="CommentTextChar">
    <w:name w:val="Comment Text Char"/>
    <w:basedOn w:val="DefaultParagraphFont"/>
    <w:link w:val="CommentText"/>
    <w:uiPriority w:val="99"/>
    <w:semiHidden/>
    <w:rsid w:val="00A957D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957D8"/>
    <w:rPr>
      <w:b/>
      <w:bCs/>
    </w:rPr>
  </w:style>
  <w:style w:type="character" w:customStyle="1" w:styleId="CommentSubjectChar">
    <w:name w:val="Comment Subject Char"/>
    <w:basedOn w:val="CommentTextChar"/>
    <w:link w:val="CommentSubject"/>
    <w:uiPriority w:val="99"/>
    <w:semiHidden/>
    <w:rsid w:val="00A957D8"/>
    <w:rPr>
      <w:rFonts w:ascii="Times New Roman" w:eastAsia="Times New Roman" w:hAnsi="Times New Roman" w:cs="Times New Roman"/>
      <w:b/>
      <w:bCs/>
      <w:sz w:val="20"/>
      <w:szCs w:val="20"/>
      <w:lang w:eastAsia="lv-LV"/>
    </w:rPr>
  </w:style>
  <w:style w:type="paragraph" w:styleId="Revision">
    <w:name w:val="Revision"/>
    <w:hidden/>
    <w:uiPriority w:val="99"/>
    <w:semiHidden/>
    <w:rsid w:val="006268CB"/>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1707F"/>
    <w:rPr>
      <w:color w:val="0000FF" w:themeColor="hyperlink"/>
      <w:u w:val="single"/>
    </w:rPr>
  </w:style>
  <w:style w:type="paragraph" w:customStyle="1" w:styleId="naisf">
    <w:name w:val="naisf"/>
    <w:basedOn w:val="Normal"/>
    <w:rsid w:val="00CB37A0"/>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6B3A9-4579-43B1-8B5E-D5A0292F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14</Pages>
  <Words>19732</Words>
  <Characters>11248</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informācijas sistēmu savietotāja noteikumi</vt:lpstr>
      <vt:lpstr>Valsts informācijas sistēmu savietotāja noteikumi</vt:lpstr>
    </vt:vector>
  </TitlesOfParts>
  <Company>Vides aizsardzības un reģionālās attīstības ministrija</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informācijas sistēmu savietotāja noteikumi</dc:title>
  <dc:subject>Ministru kabineta noteikumu projekts (VSS-525)</dc:subject>
  <dc:creator>Vitālijs Ķeņģis</dc:creator>
  <dc:description>Ķeņģis, 67026929,
vitalijs.kengis@varam.gov.lv</dc:description>
  <cp:lastModifiedBy>Jekaterina Borovika</cp:lastModifiedBy>
  <cp:revision>176</cp:revision>
  <cp:lastPrinted>2016-06-06T07:06:00Z</cp:lastPrinted>
  <dcterms:created xsi:type="dcterms:W3CDTF">2015-11-05T22:02:00Z</dcterms:created>
  <dcterms:modified xsi:type="dcterms:W3CDTF">2016-06-15T12:52:00Z</dcterms:modified>
</cp:coreProperties>
</file>