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45" w:rsidRPr="009F5480" w:rsidRDefault="00B52D45" w:rsidP="00B52D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B52D45" w:rsidRPr="009F5480" w:rsidRDefault="00B52D45" w:rsidP="00B52D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B52D45" w:rsidRPr="009F5480" w:rsidRDefault="00B52D45" w:rsidP="00B52D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C87C62" w:rsidRDefault="00C87C62" w:rsidP="003A3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DA" w:rsidRPr="00F925DA" w:rsidRDefault="003A39F6" w:rsidP="003A3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Ieteicam</w:t>
      </w:r>
      <w:r w:rsidR="00B52D45">
        <w:rPr>
          <w:rFonts w:ascii="Times New Roman" w:hAnsi="Times New Roman" w:cs="Times New Roman"/>
          <w:b/>
          <w:sz w:val="24"/>
          <w:szCs w:val="24"/>
        </w:rPr>
        <w:t xml:space="preserve">ā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F925DA" w:rsidRPr="00F925DA">
        <w:rPr>
          <w:rFonts w:ascii="Times New Roman" w:hAnsi="Times New Roman" w:cs="Times New Roman"/>
          <w:b/>
          <w:sz w:val="24"/>
          <w:szCs w:val="24"/>
        </w:rPr>
        <w:t>edagog</w:t>
      </w:r>
      <w:r w:rsidR="00B52D45">
        <w:rPr>
          <w:rFonts w:ascii="Times New Roman" w:hAnsi="Times New Roman" w:cs="Times New Roman"/>
          <w:b/>
          <w:sz w:val="24"/>
          <w:szCs w:val="24"/>
        </w:rPr>
        <w:t>u</w:t>
      </w:r>
      <w:r w:rsidR="00F925DA" w:rsidRPr="00F925DA">
        <w:rPr>
          <w:rFonts w:ascii="Times New Roman" w:hAnsi="Times New Roman" w:cs="Times New Roman"/>
          <w:b/>
          <w:sz w:val="24"/>
          <w:szCs w:val="24"/>
        </w:rPr>
        <w:t xml:space="preserve"> darba slodzes aprēķin</w:t>
      </w:r>
      <w:r w:rsidR="00B52D45">
        <w:rPr>
          <w:rFonts w:ascii="Times New Roman" w:hAnsi="Times New Roman" w:cs="Times New Roman"/>
          <w:b/>
          <w:sz w:val="24"/>
          <w:szCs w:val="24"/>
        </w:rPr>
        <w:t>āšana</w:t>
      </w:r>
      <w:r w:rsidR="00F925DA" w:rsidRPr="00F925DA">
        <w:rPr>
          <w:rFonts w:ascii="Times New Roman" w:hAnsi="Times New Roman" w:cs="Times New Roman"/>
          <w:b/>
          <w:sz w:val="24"/>
          <w:szCs w:val="24"/>
        </w:rPr>
        <w:t xml:space="preserve"> atbilstoši vidējam izglītojamo skaitam klasē</w:t>
      </w:r>
      <w:r w:rsidR="009B7E19">
        <w:rPr>
          <w:rFonts w:ascii="Times New Roman" w:hAnsi="Times New Roman" w:cs="Times New Roman"/>
          <w:b/>
          <w:sz w:val="24"/>
          <w:szCs w:val="24"/>
        </w:rPr>
        <w:t>/grupā</w:t>
      </w:r>
      <w:r>
        <w:rPr>
          <w:rFonts w:ascii="Times New Roman" w:hAnsi="Times New Roman" w:cs="Times New Roman"/>
          <w:b/>
          <w:sz w:val="24"/>
          <w:szCs w:val="24"/>
        </w:rPr>
        <w:t xml:space="preserve"> un mācību priekšmetam</w:t>
      </w:r>
      <w:r w:rsidR="000D169B">
        <w:rPr>
          <w:rFonts w:ascii="Times New Roman" w:hAnsi="Times New Roman" w:cs="Times New Roman"/>
          <w:b/>
          <w:sz w:val="24"/>
          <w:szCs w:val="24"/>
        </w:rPr>
        <w:t xml:space="preserve"> (Latvijas Izglītības un zinātnes darbinieku arodbiedrības priekšlikums)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64"/>
        <w:gridCol w:w="1102"/>
        <w:gridCol w:w="1158"/>
        <w:gridCol w:w="1800"/>
        <w:gridCol w:w="1799"/>
        <w:gridCol w:w="693"/>
      </w:tblGrid>
      <w:tr w:rsidR="00F925DA" w:rsidRPr="003B5168" w:rsidTr="00F925DA">
        <w:trPr>
          <w:trHeight w:val="315"/>
        </w:trPr>
        <w:tc>
          <w:tcPr>
            <w:tcW w:w="9040" w:type="dxa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Matemātika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s, l</w:t>
            </w:r>
            <w:r w:rsidR="00B23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iteratūras  un valodu mācību p</w:t>
            </w:r>
            <w:r w:rsidR="00C87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</w:t>
            </w:r>
            <w:r w:rsidR="00B23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kšmeti</w:t>
            </w:r>
          </w:p>
        </w:tc>
      </w:tr>
      <w:tr w:rsidR="00F925DA" w:rsidRPr="003B5168" w:rsidTr="00F925DA">
        <w:trPr>
          <w:trHeight w:val="315"/>
        </w:trPr>
        <w:tc>
          <w:tcPr>
            <w:tcW w:w="1524" w:type="dxa"/>
            <w:vMerge w:val="restart"/>
            <w:shd w:val="clear" w:color="auto" w:fill="auto"/>
            <w:noWrap/>
            <w:vAlign w:val="center"/>
            <w:hideMark/>
          </w:tcPr>
          <w:p w:rsidR="00F925DA" w:rsidRPr="003B5168" w:rsidRDefault="009B7E19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Vid.izgl.skaits</w:t>
            </w:r>
            <w:proofErr w:type="spellEnd"/>
            <w:r w:rsidR="00F925DA"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516" w:type="dxa"/>
            <w:gridSpan w:val="6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Stundas</w:t>
            </w:r>
          </w:p>
        </w:tc>
      </w:tr>
      <w:tr w:rsidR="00F925DA" w:rsidRPr="003B5168" w:rsidTr="00F925DA">
        <w:trPr>
          <w:trHeight w:val="315"/>
        </w:trPr>
        <w:tc>
          <w:tcPr>
            <w:tcW w:w="1524" w:type="dxa"/>
            <w:vMerge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Kont.st.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Kl. audz.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Labošana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Ind.d</w:t>
            </w:r>
            <w:proofErr w:type="spellEnd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./</w:t>
            </w: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</w:t>
            </w:r>
            <w:proofErr w:type="spellEnd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Gatav.stundām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5-9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10-14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15-19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20-24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25-30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4,5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</w:tr>
      <w:tr w:rsidR="00F925DA" w:rsidRPr="003B5168" w:rsidTr="00F925DA">
        <w:trPr>
          <w:trHeight w:val="315"/>
        </w:trPr>
        <w:tc>
          <w:tcPr>
            <w:tcW w:w="9040" w:type="dxa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Fizika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ķīmija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bioloģija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vēsture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ekonomika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ģeogrāfija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informātika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s, u.c. eksaktie un sociālie mācību priekšmeti</w:t>
            </w:r>
          </w:p>
        </w:tc>
      </w:tr>
      <w:tr w:rsidR="00F925DA" w:rsidRPr="003B5168" w:rsidTr="00F925DA">
        <w:trPr>
          <w:trHeight w:val="315"/>
        </w:trPr>
        <w:tc>
          <w:tcPr>
            <w:tcW w:w="1524" w:type="dxa"/>
            <w:vMerge w:val="restart"/>
            <w:shd w:val="clear" w:color="auto" w:fill="auto"/>
            <w:noWrap/>
            <w:vAlign w:val="center"/>
            <w:hideMark/>
          </w:tcPr>
          <w:p w:rsidR="00F925DA" w:rsidRPr="003B5168" w:rsidRDefault="009B7E19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Vid.izgl.skaits</w:t>
            </w:r>
            <w:proofErr w:type="spellEnd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516" w:type="dxa"/>
            <w:gridSpan w:val="6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Stundas</w:t>
            </w:r>
          </w:p>
        </w:tc>
      </w:tr>
      <w:tr w:rsidR="00F925DA" w:rsidRPr="003B5168" w:rsidTr="00F925DA">
        <w:trPr>
          <w:trHeight w:val="315"/>
        </w:trPr>
        <w:tc>
          <w:tcPr>
            <w:tcW w:w="1524" w:type="dxa"/>
            <w:vMerge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Kont.st.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Kl. audz.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Labošana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Ind.d</w:t>
            </w:r>
            <w:proofErr w:type="spellEnd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./</w:t>
            </w: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</w:t>
            </w:r>
            <w:proofErr w:type="spellEnd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Gatav.stundām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5-9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10-14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1,5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15-19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2,5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20-24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2,5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25-30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3,5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37,5</w:t>
            </w:r>
          </w:p>
        </w:tc>
      </w:tr>
      <w:tr w:rsidR="00F925DA" w:rsidRPr="003B5168" w:rsidTr="00F925DA">
        <w:trPr>
          <w:trHeight w:val="315"/>
        </w:trPr>
        <w:tc>
          <w:tcPr>
            <w:tcW w:w="9040" w:type="dxa"/>
            <w:gridSpan w:val="7"/>
            <w:shd w:val="clear" w:color="auto" w:fill="F2F2F2" w:themeFill="background1" w:themeFillShade="F2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Citi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  <w:r w:rsidRPr="003B5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</w:tc>
      </w:tr>
      <w:tr w:rsidR="00F925DA" w:rsidRPr="003B5168" w:rsidTr="00F925DA">
        <w:trPr>
          <w:trHeight w:val="315"/>
        </w:trPr>
        <w:tc>
          <w:tcPr>
            <w:tcW w:w="1524" w:type="dxa"/>
            <w:vMerge w:val="restart"/>
            <w:shd w:val="clear" w:color="auto" w:fill="auto"/>
            <w:noWrap/>
            <w:vAlign w:val="center"/>
            <w:hideMark/>
          </w:tcPr>
          <w:p w:rsidR="00F925DA" w:rsidRPr="003B5168" w:rsidRDefault="009B7E19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Vid.izgl.skaits</w:t>
            </w: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7516" w:type="dxa"/>
            <w:gridSpan w:val="6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Stundas</w:t>
            </w:r>
          </w:p>
        </w:tc>
      </w:tr>
      <w:tr w:rsidR="00F925DA" w:rsidRPr="003B5168" w:rsidTr="00F925DA">
        <w:trPr>
          <w:trHeight w:val="315"/>
        </w:trPr>
        <w:tc>
          <w:tcPr>
            <w:tcW w:w="1524" w:type="dxa"/>
            <w:vMerge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Kont.st.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Kl. audz.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Labošana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Ind.d</w:t>
            </w:r>
            <w:proofErr w:type="spellEnd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./</w:t>
            </w: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</w:t>
            </w:r>
            <w:proofErr w:type="spellEnd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Gatav.stundām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5-9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BA405D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A405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0,5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10-14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BA405D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A405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15-19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lang w:eastAsia="lv-LV"/>
              </w:rPr>
              <w:t>2,5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BA405D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A405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1,5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20-24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BA405D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A405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32,5</w:t>
            </w:r>
          </w:p>
        </w:tc>
      </w:tr>
      <w:tr w:rsidR="00F925DA" w:rsidRPr="003B5168" w:rsidTr="00F925DA">
        <w:trPr>
          <w:trHeight w:val="330"/>
        </w:trPr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25-30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lang w:eastAsia="lv-LV"/>
              </w:rPr>
              <w:t>3,5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F925DA" w:rsidRPr="00BA405D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BA405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2,5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F925DA" w:rsidRPr="003B5168" w:rsidRDefault="00F925DA" w:rsidP="000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B51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</w:tbl>
    <w:p w:rsidR="00F925DA" w:rsidRDefault="00F925DA"/>
    <w:p w:rsidR="00B52D45" w:rsidRPr="00B52D45" w:rsidRDefault="00B52D45" w:rsidP="00B52D4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B52D45" w:rsidRPr="00B52D45" w:rsidRDefault="00B52D45" w:rsidP="00B52D45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B52D45" w:rsidRPr="00B52D45" w:rsidRDefault="00B52D45" w:rsidP="00B52D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Start w:id="0" w:name="_GoBack"/>
      <w:bookmarkEnd w:id="0"/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>Kārlis</w:t>
      </w:r>
      <w:r w:rsidR="00C87C6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>Šadurskis</w:t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B52D45" w:rsidRPr="00B52D45" w:rsidRDefault="00B52D45" w:rsidP="00B52D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2D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B52D45" w:rsidRPr="00B52D45" w:rsidRDefault="00B52D45" w:rsidP="00B52D45">
      <w:pPr>
        <w:tabs>
          <w:tab w:val="left" w:pos="623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45">
        <w:rPr>
          <w:rFonts w:ascii="Times New Roman" w:eastAsia="Times New Roman" w:hAnsi="Times New Roman" w:cs="Times New Roman"/>
          <w:sz w:val="24"/>
          <w:szCs w:val="24"/>
        </w:rPr>
        <w:t xml:space="preserve">Valsts sekretāra vietnieks – </w:t>
      </w:r>
    </w:p>
    <w:p w:rsidR="00B52D45" w:rsidRPr="00B52D45" w:rsidRDefault="00B52D45" w:rsidP="00B52D45">
      <w:pPr>
        <w:tabs>
          <w:tab w:val="left" w:pos="623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45">
        <w:rPr>
          <w:rFonts w:ascii="Times New Roman" w:eastAsia="Times New Roman" w:hAnsi="Times New Roman" w:cs="Times New Roman"/>
          <w:sz w:val="24"/>
          <w:szCs w:val="24"/>
        </w:rPr>
        <w:t>Sporta departamenta direktors,</w:t>
      </w:r>
    </w:p>
    <w:p w:rsidR="00B52D45" w:rsidRPr="00B52D45" w:rsidRDefault="00B52D45" w:rsidP="00B52D4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D45">
        <w:rPr>
          <w:rFonts w:ascii="Times New Roman" w:eastAsia="Times New Roman" w:hAnsi="Times New Roman" w:cs="Times New Roman"/>
          <w:sz w:val="24"/>
          <w:szCs w:val="24"/>
        </w:rPr>
        <w:t xml:space="preserve">valsts sekretāra pienākumu izpildītājs                                                 Edgars Severs  </w:t>
      </w:r>
    </w:p>
    <w:sectPr w:rsidR="00B52D45" w:rsidRPr="00B52D4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EB" w:rsidRDefault="00AC56EB" w:rsidP="00B52D45">
      <w:pPr>
        <w:spacing w:after="0" w:line="240" w:lineRule="auto"/>
      </w:pPr>
      <w:r>
        <w:separator/>
      </w:r>
    </w:p>
  </w:endnote>
  <w:endnote w:type="continuationSeparator" w:id="0">
    <w:p w:rsidR="00AC56EB" w:rsidRDefault="00AC56EB" w:rsidP="00B5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5" w:rsidRDefault="00B52D45" w:rsidP="00B52D45">
    <w:pPr>
      <w:pStyle w:val="Footer"/>
      <w:tabs>
        <w:tab w:val="clear" w:pos="4153"/>
        <w:tab w:val="clear" w:pos="8306"/>
        <w:tab w:val="left" w:pos="1710"/>
      </w:tabs>
      <w:jc w:val="both"/>
    </w:pPr>
    <w:r w:rsidRPr="001F5803">
      <w:rPr>
        <w:rFonts w:ascii="Times New Roman" w:hAnsi="Times New Roman" w:cs="Times New Roman"/>
      </w:rPr>
      <w:t>IZMNotp</w:t>
    </w:r>
    <w:r>
      <w:rPr>
        <w:rFonts w:ascii="Times New Roman" w:hAnsi="Times New Roman" w:cs="Times New Roman"/>
      </w:rPr>
      <w:t>5</w:t>
    </w:r>
    <w:r w:rsidRPr="001F5803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0107</w:t>
    </w:r>
    <w:r w:rsidRPr="001F5803">
      <w:rPr>
        <w:rFonts w:ascii="Times New Roman" w:hAnsi="Times New Roman" w:cs="Times New Roman"/>
      </w:rPr>
      <w:t xml:space="preserve">16_darbasamaksa; </w:t>
    </w:r>
    <w:r>
      <w:rPr>
        <w:rFonts w:ascii="Times New Roman" w:hAnsi="Times New Roman" w:cs="Times New Roman"/>
      </w:rPr>
      <w:t>5</w:t>
    </w:r>
    <w:r w:rsidRPr="001F5803">
      <w:rPr>
        <w:rFonts w:ascii="Times New Roman" w:hAnsi="Times New Roman" w:cs="Times New Roman"/>
      </w:rPr>
      <w:t>.pielikums Ministru kabineta noteikumu projektam „Pedagogu darba samaksas noteikumi”</w:t>
    </w:r>
    <w:r>
      <w:tab/>
    </w:r>
  </w:p>
  <w:p w:rsidR="00B52D45" w:rsidRDefault="00B52D45" w:rsidP="00B52D45">
    <w:pPr>
      <w:pStyle w:val="Footer"/>
    </w:pPr>
  </w:p>
  <w:p w:rsidR="00B52D45" w:rsidRDefault="00B52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EB" w:rsidRDefault="00AC56EB" w:rsidP="00B52D45">
      <w:pPr>
        <w:spacing w:after="0" w:line="240" w:lineRule="auto"/>
      </w:pPr>
      <w:r>
        <w:separator/>
      </w:r>
    </w:p>
  </w:footnote>
  <w:footnote w:type="continuationSeparator" w:id="0">
    <w:p w:rsidR="00AC56EB" w:rsidRDefault="00AC56EB" w:rsidP="00B5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DA"/>
    <w:rsid w:val="000D169B"/>
    <w:rsid w:val="0029151A"/>
    <w:rsid w:val="003A39F6"/>
    <w:rsid w:val="00403B79"/>
    <w:rsid w:val="006D592B"/>
    <w:rsid w:val="0077545E"/>
    <w:rsid w:val="00866045"/>
    <w:rsid w:val="009B7E19"/>
    <w:rsid w:val="00AC56EB"/>
    <w:rsid w:val="00B17910"/>
    <w:rsid w:val="00B236D1"/>
    <w:rsid w:val="00B35FB3"/>
    <w:rsid w:val="00B52D45"/>
    <w:rsid w:val="00C87C62"/>
    <w:rsid w:val="00F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61220-D325-4578-973E-0BF7050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45"/>
  </w:style>
  <w:style w:type="paragraph" w:styleId="Footer">
    <w:name w:val="footer"/>
    <w:basedOn w:val="Normal"/>
    <w:link w:val="FooterChar"/>
    <w:uiPriority w:val="99"/>
    <w:unhideWhenUsed/>
    <w:rsid w:val="00B52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LIZDA</dc:creator>
  <cp:lastModifiedBy>Līga Buceniece</cp:lastModifiedBy>
  <cp:revision>2</cp:revision>
  <cp:lastPrinted>2016-07-01T13:19:00Z</cp:lastPrinted>
  <dcterms:created xsi:type="dcterms:W3CDTF">2016-07-01T13:20:00Z</dcterms:created>
  <dcterms:modified xsi:type="dcterms:W3CDTF">2016-07-01T13:20:00Z</dcterms:modified>
</cp:coreProperties>
</file>