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BB" w:rsidRPr="00BF48BB" w:rsidRDefault="00BF48BB" w:rsidP="00BF48BB">
      <w:pPr>
        <w:spacing w:after="0"/>
        <w:jc w:val="center"/>
        <w:rPr>
          <w:rFonts w:eastAsia="Times New Roman"/>
          <w:b/>
          <w:lang w:eastAsia="lv-LV"/>
        </w:rPr>
      </w:pPr>
      <w:bookmarkStart w:id="0" w:name="_GoBack"/>
      <w:bookmarkEnd w:id="0"/>
      <w:r w:rsidRPr="00BF48BB">
        <w:rPr>
          <w:rFonts w:eastAsia="Times New Roman"/>
          <w:b/>
          <w:lang w:eastAsia="lv-LV"/>
        </w:rPr>
        <w:t xml:space="preserve">Ministru kabineta noteikumu projekta </w:t>
      </w:r>
    </w:p>
    <w:p w:rsidR="00BF48BB" w:rsidRPr="00BF48BB" w:rsidRDefault="00BF48BB" w:rsidP="00BF48BB">
      <w:pPr>
        <w:spacing w:after="0"/>
        <w:jc w:val="center"/>
        <w:rPr>
          <w:rFonts w:eastAsia="Times New Roman"/>
          <w:b/>
          <w:lang w:eastAsia="lv-LV"/>
        </w:rPr>
      </w:pPr>
      <w:r w:rsidRPr="00BF48BB">
        <w:rPr>
          <w:rFonts w:eastAsia="Times New Roman"/>
          <w:b/>
          <w:lang w:eastAsia="lv-LV"/>
        </w:rPr>
        <w:t>„</w:t>
      </w:r>
      <w:r w:rsidRPr="00BF48BB">
        <w:rPr>
          <w:rFonts w:eastAsia="Times New Roman"/>
          <w:lang w:eastAsia="lv-LV"/>
        </w:rPr>
        <w:t xml:space="preserve"> </w:t>
      </w:r>
      <w:r w:rsidRPr="00BF48BB">
        <w:rPr>
          <w:rFonts w:eastAsia="Times New Roman"/>
          <w:b/>
          <w:lang w:eastAsia="lv-LV"/>
        </w:rPr>
        <w:t xml:space="preserve">Civilās aviācijas personāla veselības pārbaudes veikšanas, </w:t>
      </w:r>
    </w:p>
    <w:p w:rsidR="00BF48BB" w:rsidRPr="00BF48BB" w:rsidRDefault="00BF48BB" w:rsidP="00BF48BB">
      <w:pPr>
        <w:spacing w:after="0"/>
        <w:jc w:val="center"/>
        <w:rPr>
          <w:rFonts w:eastAsia="Times New Roman"/>
          <w:b/>
          <w:lang w:eastAsia="lv-LV"/>
        </w:rPr>
      </w:pPr>
      <w:r w:rsidRPr="00BF48BB">
        <w:rPr>
          <w:rFonts w:eastAsia="Times New Roman"/>
          <w:b/>
          <w:lang w:eastAsia="lv-LV"/>
        </w:rPr>
        <w:t xml:space="preserve">veselības apliecības izsniegšanas, aviācijas medicīnas ekspertu un </w:t>
      </w:r>
    </w:p>
    <w:p w:rsidR="00BF48BB" w:rsidRPr="00BF48BB" w:rsidRDefault="00BF48BB" w:rsidP="00BF48BB">
      <w:pPr>
        <w:spacing w:after="0"/>
        <w:jc w:val="center"/>
        <w:rPr>
          <w:rFonts w:eastAsia="Times New Roman"/>
          <w:b/>
          <w:lang w:eastAsia="lv-LV"/>
        </w:rPr>
      </w:pPr>
      <w:r w:rsidRPr="00BF48BB">
        <w:rPr>
          <w:rFonts w:eastAsia="Times New Roman"/>
          <w:b/>
          <w:lang w:eastAsia="lv-LV"/>
        </w:rPr>
        <w:t xml:space="preserve">aviācijas medicīnas centru sertificēšanas kārtība” </w:t>
      </w:r>
    </w:p>
    <w:p w:rsidR="00BF48BB" w:rsidRDefault="00BF48BB" w:rsidP="00BF48BB">
      <w:pPr>
        <w:spacing w:after="0"/>
        <w:jc w:val="center"/>
        <w:rPr>
          <w:rFonts w:eastAsia="Times New Roman"/>
          <w:b/>
          <w:bCs/>
          <w:lang w:eastAsia="lv-LV"/>
        </w:rPr>
      </w:pPr>
      <w:r w:rsidRPr="00BF48BB">
        <w:rPr>
          <w:rFonts w:eastAsia="Times New Roman"/>
          <w:b/>
          <w:bCs/>
          <w:lang w:eastAsia="lv-LV"/>
        </w:rPr>
        <w:t>sākotnējās ietekmes novērtējuma ziņojums (anotācija)</w:t>
      </w:r>
    </w:p>
    <w:p w:rsidR="00784EBE" w:rsidRPr="00BF48BB" w:rsidRDefault="00784EBE" w:rsidP="00BF48BB">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9"/>
        <w:gridCol w:w="2394"/>
        <w:gridCol w:w="321"/>
        <w:gridCol w:w="367"/>
        <w:gridCol w:w="1193"/>
        <w:gridCol w:w="563"/>
        <w:gridCol w:w="39"/>
        <w:gridCol w:w="1268"/>
        <w:gridCol w:w="2757"/>
      </w:tblGrid>
      <w:tr w:rsidR="008B6B89" w:rsidRPr="00BF48BB" w:rsidTr="00FE6060">
        <w:trPr>
          <w:trHeight w:val="40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b/>
                <w:bCs/>
                <w:lang w:eastAsia="lv-LV"/>
              </w:rPr>
              <w:t>I. Tiesību akta projekta izstrādes nepieciešamība</w:t>
            </w:r>
          </w:p>
        </w:tc>
      </w:tr>
      <w:tr w:rsidR="005B4BD3" w:rsidRPr="00BF48BB" w:rsidTr="005B4BD3">
        <w:trPr>
          <w:trHeight w:val="40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1.</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Pamatojums</w:t>
            </w:r>
          </w:p>
        </w:tc>
        <w:tc>
          <w:tcPr>
            <w:tcW w:w="3465" w:type="pct"/>
            <w:gridSpan w:val="7"/>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Likuma „Par aviāciju” 30.</w:t>
            </w:r>
            <w:r w:rsidRPr="00BF48BB">
              <w:rPr>
                <w:rFonts w:eastAsia="Times New Roman"/>
                <w:vertAlign w:val="superscript"/>
                <w:lang w:eastAsia="lv-LV"/>
              </w:rPr>
              <w:t xml:space="preserve">1 </w:t>
            </w:r>
            <w:r w:rsidRPr="00BF48BB">
              <w:rPr>
                <w:rFonts w:eastAsia="Times New Roman"/>
                <w:lang w:eastAsia="lv-LV"/>
              </w:rPr>
              <w:t>panta otrā un trešā daļa.</w:t>
            </w:r>
          </w:p>
          <w:p w:rsidR="00BF48BB" w:rsidRPr="00BF48BB" w:rsidRDefault="00BF48BB" w:rsidP="00BF48BB">
            <w:pPr>
              <w:spacing w:before="120" w:after="0"/>
              <w:jc w:val="both"/>
              <w:rPr>
                <w:rFonts w:eastAsia="Times New Roman"/>
                <w:bCs/>
                <w:lang w:eastAsia="lv-LV"/>
              </w:rPr>
            </w:pPr>
            <w:r w:rsidRPr="00BF48BB">
              <w:rPr>
                <w:rFonts w:eastAsia="Times New Roman"/>
                <w:bCs/>
                <w:lang w:eastAsia="lv-LV"/>
              </w:rPr>
              <w:t>Komisijas 2011.gada 3.novembra Regula (ES) Nr.1178/2011, ar ko nosaka tehniskās prasības un administratīvās procedūras attiecībā uz civilās aviācijas gaisa kuģa apkalpi atbilstīgi Eiropas Parlamenta un Padomes Regulai (EK) Nr. 216/2008.</w:t>
            </w:r>
          </w:p>
          <w:p w:rsidR="00BF48BB" w:rsidRPr="00BF48BB" w:rsidRDefault="00BF48BB" w:rsidP="00BF48BB">
            <w:pPr>
              <w:spacing w:before="120" w:after="0"/>
              <w:jc w:val="both"/>
              <w:rPr>
                <w:rFonts w:eastAsia="Times New Roman"/>
                <w:lang w:eastAsia="lv-LV"/>
              </w:rPr>
            </w:pPr>
            <w:r w:rsidRPr="00BF48BB">
              <w:rPr>
                <w:rFonts w:eastAsia="Times New Roman"/>
                <w:lang w:eastAsia="lv-LV"/>
              </w:rPr>
              <w:t>Komisijas 2015. gada 20.februāra Regula (ES) Nr.2015/340,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Nr.805/2011.</w:t>
            </w:r>
          </w:p>
        </w:tc>
      </w:tr>
      <w:tr w:rsidR="005B4BD3" w:rsidRPr="00BF48BB" w:rsidTr="005B4BD3">
        <w:trPr>
          <w:trHeight w:val="46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2.</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Pašreizējā situācija un problēmas, kuru risināšanai tiesību akta projekts izstrādāts, tiesiskā regulējuma mērķis un būtība</w:t>
            </w:r>
          </w:p>
        </w:tc>
        <w:tc>
          <w:tcPr>
            <w:tcW w:w="3465" w:type="pct"/>
            <w:gridSpan w:val="7"/>
            <w:tcBorders>
              <w:top w:val="outset" w:sz="6" w:space="0" w:color="auto"/>
              <w:left w:val="outset" w:sz="6" w:space="0" w:color="auto"/>
              <w:bottom w:val="outset" w:sz="6" w:space="0" w:color="auto"/>
              <w:right w:val="outset" w:sz="6" w:space="0" w:color="auto"/>
            </w:tcBorders>
          </w:tcPr>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Šobrīd ir spēkā Ministru kabineta 2010.gada 2.februāra noteikumi Nr.97 „Civilās aviācijas personāla veselības pārbaudes veikšanas, veselības apliecības izsniegšanas, aviācijas medicīnas centru un aviācijas medicīnas ekspertu sertificēšanas kārtība” (turpmāk – noteikumi Nr.97), kuri nosaka kārtību, kādā sertificē aviācijas medicīnas ekspertus, aviācijas medicīnas centrus un kādā veic civilās aviācijas personāla veselības stāvokļa pārbaudes un izsniedz civilās aviācijas personāla veselības apliecības Latvijas Republikā. Noteikumu Nr.97 ietvaros ar terminu „</w:t>
            </w:r>
            <w:r w:rsidR="009454E5" w:rsidRPr="00836835">
              <w:rPr>
                <w:rFonts w:eastAsia="Times New Roman"/>
                <w:lang w:eastAsia="lv-LV"/>
              </w:rPr>
              <w:t>c</w:t>
            </w:r>
            <w:r w:rsidRPr="00836835">
              <w:rPr>
                <w:rFonts w:eastAsia="Times New Roman"/>
                <w:lang w:eastAsia="lv-LV"/>
              </w:rPr>
              <w:t>ivilās aviācijas personāls” tiek aptverts personu loks - gaisa kuģu lidojumu apkalpes locekļi (komercpilots, privātpilots, amatierpilots utt.), gaisa kuģa salona apkalpes locekļi un gaisa satiksmes vadības dispečeri.</w:t>
            </w:r>
          </w:p>
          <w:p w:rsidR="009454E5"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2011.gada 3.novembrī tika pieņemta Komisijas Regula (ES) Nr. 1178/2011, ar ko nosaka tehniskās prasības un administratīvās procedūras attiecībā uz civilās aviācijas gaisa kuģa apkalpi atbilstīgi Eiropas Parlamenta un Padomes Regulai (EK) Nr. 216/200</w:t>
            </w:r>
            <w:r w:rsidR="001723B3">
              <w:rPr>
                <w:rFonts w:eastAsia="Times New Roman"/>
                <w:lang w:eastAsia="lv-LV"/>
              </w:rPr>
              <w:t>8 (turpmāk – regula Nr.1178/2011).</w:t>
            </w:r>
          </w:p>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2015. gada 20. februārī tika pieņemta Komisijas Regula (ES)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 (turpmāk</w:t>
            </w:r>
            <w:r w:rsidR="00CB1C8F" w:rsidRPr="00836835">
              <w:rPr>
                <w:rFonts w:eastAsia="Times New Roman"/>
                <w:lang w:eastAsia="lv-LV"/>
              </w:rPr>
              <w:t xml:space="preserve">- </w:t>
            </w:r>
            <w:r w:rsidRPr="00836835">
              <w:rPr>
                <w:rFonts w:eastAsia="Times New Roman"/>
                <w:lang w:eastAsia="lv-LV"/>
              </w:rPr>
              <w:t xml:space="preserve"> regula Nr.2015/340).</w:t>
            </w:r>
          </w:p>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 xml:space="preserve">Regulā Nr. 2015/340 ir noteiktas prasības attiecībā uz gaisa satiksmes vadības dispečeru veselības pārbaudes veikšanu, veselības apliecību izsniegšanu un to derīguma uzturēšanu, kā arī ir noteiktas prasības aviācijas medicīnas ekspertu un aviācijas </w:t>
            </w:r>
            <w:r w:rsidRPr="00836835">
              <w:rPr>
                <w:rFonts w:eastAsia="Times New Roman"/>
                <w:lang w:eastAsia="lv-LV"/>
              </w:rPr>
              <w:lastRenderedPageBreak/>
              <w:t>medicīnas centru sertifikācijai.</w:t>
            </w:r>
          </w:p>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Ar regulas Nr. 2015/340 spēkā stāšanos tika konstatēts, ka vai</w:t>
            </w:r>
            <w:r w:rsidR="00CB1C8F" w:rsidRPr="00836835">
              <w:rPr>
                <w:rFonts w:eastAsia="Times New Roman"/>
                <w:lang w:eastAsia="lv-LV"/>
              </w:rPr>
              <w:t>rākas tiesību normas ir pretrunā</w:t>
            </w:r>
            <w:r w:rsidR="00C163F6">
              <w:rPr>
                <w:rFonts w:eastAsia="Times New Roman"/>
                <w:lang w:eastAsia="lv-LV"/>
              </w:rPr>
              <w:t xml:space="preserve"> un dublējas ar</w:t>
            </w:r>
            <w:r w:rsidRPr="00836835">
              <w:rPr>
                <w:rFonts w:eastAsia="Times New Roman"/>
                <w:lang w:eastAsia="lv-LV"/>
              </w:rPr>
              <w:t xml:space="preserve"> noteikumu Nr.97 tiesību normām. </w:t>
            </w:r>
          </w:p>
          <w:p w:rsidR="00BF48BB"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 xml:space="preserve">Lai novērstu regulas Nr. </w:t>
            </w:r>
            <w:r w:rsidR="00C163F6">
              <w:rPr>
                <w:rFonts w:eastAsia="Times New Roman"/>
                <w:lang w:eastAsia="lv-LV"/>
              </w:rPr>
              <w:t>2015/340 tiesību normu kolīzijas</w:t>
            </w:r>
            <w:r w:rsidRPr="00836835">
              <w:rPr>
                <w:rFonts w:eastAsia="Times New Roman"/>
                <w:lang w:eastAsia="lv-LV"/>
              </w:rPr>
              <w:t xml:space="preserve"> ar noteikumu Nr.97 tiesību normām, nepieciešams veikt grozījumus noteikumos Nr.97. </w:t>
            </w:r>
          </w:p>
          <w:p w:rsidR="009454E5" w:rsidRPr="00836835" w:rsidRDefault="009454E5" w:rsidP="009454E5">
            <w:pPr>
              <w:spacing w:after="0"/>
              <w:jc w:val="both"/>
              <w:rPr>
                <w:rFonts w:eastAsia="Times New Roman"/>
                <w:lang w:eastAsia="lv-LV"/>
              </w:rPr>
            </w:pPr>
            <w:r w:rsidRPr="00836835">
              <w:rPr>
                <w:rFonts w:eastAsia="Times New Roman"/>
                <w:lang w:eastAsia="lv-LV"/>
              </w:rPr>
              <w:t>Civilās aviācijas aģentūrai ir pienākums līdz 2016.gada 31.decembrim ieviest gaisa satiksmes vadības dispečeru veselības pārbaužu kārtību atbilstoši jaunās regulas Nr.2015/340 prasībām.</w:t>
            </w:r>
          </w:p>
          <w:p w:rsidR="009454E5" w:rsidRPr="00836835" w:rsidRDefault="009454E5" w:rsidP="009454E5">
            <w:pPr>
              <w:spacing w:after="0"/>
              <w:jc w:val="both"/>
              <w:rPr>
                <w:rFonts w:eastAsia="Times New Roman"/>
                <w:lang w:eastAsia="lv-LV"/>
              </w:rPr>
            </w:pPr>
            <w:r w:rsidRPr="00836835">
              <w:rPr>
                <w:rFonts w:eastAsia="Times New Roman"/>
                <w:lang w:eastAsia="lv-LV"/>
              </w:rPr>
              <w:t>Gaisa satiksmes vadības dispečeriem tiks nodrošināta vesel</w:t>
            </w:r>
            <w:r w:rsidR="00895734">
              <w:rPr>
                <w:rFonts w:eastAsia="Times New Roman"/>
                <w:lang w:eastAsia="lv-LV"/>
              </w:rPr>
              <w:t>ības pārbaužu kritēriju izpilde</w:t>
            </w:r>
            <w:r w:rsidRPr="00836835">
              <w:rPr>
                <w:rFonts w:eastAsia="Times New Roman"/>
                <w:lang w:eastAsia="lv-LV"/>
              </w:rPr>
              <w:t xml:space="preserve"> saskaņā ar jaunās regulas Nr.2015/340 prasībām, un tiks izsniegtas jauna parauga veselības apliecības, tāpat arī aviācijas veselības pārbaužu veicējiem tiks izsniegti jauni aviācijas medicīnas eksperta vai aviācijas medicīnas centra sertifikāti, kas atbilstu jaunās regulas Nr.2015/340 prasībām.</w:t>
            </w:r>
          </w:p>
          <w:p w:rsidR="009454E5" w:rsidRPr="00836835" w:rsidRDefault="009454E5" w:rsidP="009454E5">
            <w:pPr>
              <w:spacing w:after="0"/>
              <w:jc w:val="both"/>
              <w:rPr>
                <w:rFonts w:eastAsia="Times New Roman"/>
                <w:lang w:eastAsia="lv-LV"/>
              </w:rPr>
            </w:pPr>
            <w:r w:rsidRPr="00836835">
              <w:rPr>
                <w:rFonts w:eastAsia="Times New Roman"/>
                <w:lang w:eastAsia="lv-LV"/>
              </w:rPr>
              <w:t>Ar šo noteikumu projekta spēkā stāšanos trešās klases veselības apliecī</w:t>
            </w:r>
            <w:r w:rsidR="001723B3">
              <w:rPr>
                <w:rFonts w:eastAsia="Times New Roman"/>
                <w:lang w:eastAsia="lv-LV"/>
              </w:rPr>
              <w:t xml:space="preserve">bas varēs izsniegt regulas </w:t>
            </w:r>
            <w:r w:rsidRPr="00836835">
              <w:rPr>
                <w:rFonts w:eastAsia="Times New Roman"/>
                <w:lang w:eastAsia="lv-LV"/>
              </w:rPr>
              <w:t>Nr.2015/34</w:t>
            </w:r>
            <w:r w:rsidR="00404FA4">
              <w:rPr>
                <w:rFonts w:eastAsia="Times New Roman"/>
                <w:lang w:eastAsia="lv-LV"/>
              </w:rPr>
              <w:t>0 IV pielikuma ATCO.MED.A.040.</w:t>
            </w:r>
            <w:r w:rsidRPr="00836835">
              <w:rPr>
                <w:rFonts w:eastAsia="Times New Roman"/>
                <w:lang w:eastAsia="lv-LV"/>
              </w:rPr>
              <w:t>punktā noteiktās personas, kuras būs veikušas attiecīgās veselības pārbaudes, tas ir, aviācijas medicīnas centrs vai aviācijas medicīnas eksperts. Regulas Nr.2015/340 ATCO.MED.A.040</w:t>
            </w:r>
            <w:r w:rsidR="00404FA4">
              <w:rPr>
                <w:rFonts w:eastAsia="Times New Roman"/>
                <w:lang w:eastAsia="lv-LV"/>
              </w:rPr>
              <w:t>.punkta</w:t>
            </w:r>
            <w:r w:rsidRPr="00836835">
              <w:rPr>
                <w:rFonts w:eastAsia="Times New Roman"/>
                <w:lang w:eastAsia="lv-LV"/>
              </w:rPr>
              <w:t xml:space="preserve"> (f) apakšpunktā noteiktajos gadījumos veselības apliecības izsniegs Civilās aviācijas aģentūra. </w:t>
            </w:r>
          </w:p>
          <w:p w:rsidR="009454E5" w:rsidRPr="00836835" w:rsidRDefault="009454E5" w:rsidP="009454E5">
            <w:pPr>
              <w:autoSpaceDE w:val="0"/>
              <w:autoSpaceDN w:val="0"/>
              <w:adjustRightInd w:val="0"/>
              <w:spacing w:after="0"/>
              <w:jc w:val="both"/>
              <w:rPr>
                <w:rFonts w:eastAsia="Times New Roman"/>
                <w:lang w:eastAsia="lv-LV"/>
              </w:rPr>
            </w:pPr>
            <w:r w:rsidRPr="00836835">
              <w:rPr>
                <w:rFonts w:eastAsia="Times New Roman"/>
                <w:lang w:eastAsia="lv-LV"/>
              </w:rPr>
              <w:t>Noteikumu projekta ieviešana nodrošinās vienotu dispečeru veselības pārbaužu veikšanas un veselības apliecību izsniegšanas kārtību Eiropas Savienībā, veicinās VAS ”Latvijas Gaisa satiksme” konkurētspēju, un arī nodrošinās apliecību atzīšanu, kas ir priekšnosacījums  tam, lai iegūtu tiesības sniegt gaisa satiksmes pakalpojumus Eiropas Vienotā gaisa telpā.</w:t>
            </w:r>
          </w:p>
          <w:p w:rsidR="0011239D" w:rsidRPr="00836835" w:rsidRDefault="0011239D" w:rsidP="00BF48BB">
            <w:pPr>
              <w:autoSpaceDE w:val="0"/>
              <w:autoSpaceDN w:val="0"/>
              <w:adjustRightInd w:val="0"/>
              <w:spacing w:after="0"/>
              <w:jc w:val="both"/>
              <w:rPr>
                <w:rFonts w:eastAsia="Times New Roman"/>
                <w:lang w:eastAsia="lv-LV"/>
              </w:rPr>
            </w:pPr>
            <w:r w:rsidRPr="00836835">
              <w:rPr>
                <w:rFonts w:eastAsia="Times New Roman"/>
                <w:lang w:eastAsia="lv-LV"/>
              </w:rPr>
              <w:t xml:space="preserve"> Saskaņā ar Eiropas Parlamenta un Padomes 2008.gada 20.februāra Regulas (EK) Nr.216/2008 par kopīgiem noteikumiem civilās aviācijas jomā un par Eiropas Aviācijas drošības aģentūras izveidi, un ar ko atceļ Padomes Direktīvu 91/670/EEK, Regulu (EK) Nr.1592/2002 un Direktīvu 2004/36/EK (turpmāk – Regula Nr.216/2008)  18.panta (c) punktu,  Eiropas Aviācijas drošības aģentūra izdod pieļaujamos līdzekļus atbilstības panākšanai, kā arī jebkuras norādes par šīs regulas un tās īstenošanas noteikumu piemērošanu. Regulas Nr.216/2008 52.pants paredz kārtību, kādā Eiropas Aviācijas drošības aģentūra izstrādā pieļaujamos līdzekļus atbilstības panākšanai, jo īpaši minētā panta trešajā punktā ir noteikts, ka pasākumus, kas minēti 18. panta a) un c) punktā, un procedūras, kas noteiktas atbilstīgi šā panta 1. punktam, publicē oficiālā Eiropas Aviācijas drošības aģentūra</w:t>
            </w:r>
            <w:r w:rsidR="00057A1B">
              <w:rPr>
                <w:rFonts w:eastAsia="Times New Roman"/>
                <w:lang w:eastAsia="lv-LV"/>
              </w:rPr>
              <w:t>s</w:t>
            </w:r>
            <w:r w:rsidRPr="00836835">
              <w:rPr>
                <w:rFonts w:eastAsia="Times New Roman"/>
                <w:lang w:eastAsia="lv-LV"/>
              </w:rPr>
              <w:t xml:space="preserve"> publikācijā. Pieļaujamie līdzekļi atbilstības panākšanai ir dokuments, kas skaidro kā izpildāmas īstenošanas regulas prasības.</w:t>
            </w:r>
          </w:p>
          <w:p w:rsidR="00BF48BB"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 xml:space="preserve">Dalībvalstīm jāievēro šajos dokumentos noteiktais vai jāizstrādā dokumenti, kuri nodrošina </w:t>
            </w:r>
            <w:r w:rsidR="0011239D" w:rsidRPr="00836835">
              <w:rPr>
                <w:rFonts w:eastAsia="Times New Roman"/>
                <w:lang w:eastAsia="lv-LV"/>
              </w:rPr>
              <w:t>līdzvērtīgu attiecīgās regulas</w:t>
            </w:r>
            <w:r w:rsidRPr="00836835">
              <w:rPr>
                <w:rFonts w:eastAsia="Times New Roman"/>
                <w:lang w:eastAsia="lv-LV"/>
              </w:rPr>
              <w:t xml:space="preserve"> prasību piemērošanu. Ņemot vērā to, ka cit</w:t>
            </w:r>
            <w:r w:rsidR="00E5202F" w:rsidRPr="00836835">
              <w:rPr>
                <w:rFonts w:eastAsia="Times New Roman"/>
                <w:lang w:eastAsia="lv-LV"/>
              </w:rPr>
              <w:t>u</w:t>
            </w:r>
            <w:r w:rsidRPr="00836835">
              <w:rPr>
                <w:rFonts w:eastAsia="Times New Roman"/>
                <w:lang w:eastAsia="lv-LV"/>
              </w:rPr>
              <w:t xml:space="preserve"> dokument</w:t>
            </w:r>
            <w:r w:rsidR="00E5202F" w:rsidRPr="00836835">
              <w:rPr>
                <w:rFonts w:eastAsia="Times New Roman"/>
                <w:lang w:eastAsia="lv-LV"/>
              </w:rPr>
              <w:t>u</w:t>
            </w:r>
            <w:r w:rsidRPr="00836835">
              <w:rPr>
                <w:rFonts w:eastAsia="Times New Roman"/>
                <w:lang w:eastAsia="lv-LV"/>
              </w:rPr>
              <w:t xml:space="preserve"> </w:t>
            </w:r>
            <w:r w:rsidR="00213FD2">
              <w:rPr>
                <w:rFonts w:eastAsia="Times New Roman"/>
                <w:lang w:eastAsia="lv-LV"/>
              </w:rPr>
              <w:t>izstrāde</w:t>
            </w:r>
            <w:r w:rsidR="00E5202F" w:rsidRPr="00836835">
              <w:rPr>
                <w:rFonts w:eastAsia="Times New Roman"/>
                <w:lang w:eastAsia="lv-LV"/>
              </w:rPr>
              <w:t xml:space="preserve"> </w:t>
            </w:r>
            <w:r w:rsidRPr="00836835">
              <w:rPr>
                <w:rFonts w:eastAsia="Times New Roman"/>
                <w:lang w:eastAsia="lv-LV"/>
              </w:rPr>
              <w:t xml:space="preserve">regulas Nr. 2015/340 piemērošanai nav </w:t>
            </w:r>
            <w:r w:rsidR="00213FD2">
              <w:rPr>
                <w:rFonts w:eastAsia="Times New Roman"/>
                <w:lang w:eastAsia="lv-LV"/>
              </w:rPr>
              <w:t>vajadzīga</w:t>
            </w:r>
            <w:r w:rsidRPr="00836835">
              <w:rPr>
                <w:rFonts w:eastAsia="Times New Roman"/>
                <w:lang w:eastAsia="lv-LV"/>
              </w:rPr>
              <w:t xml:space="preserve">, projektā </w:t>
            </w:r>
            <w:r w:rsidR="00E5202F" w:rsidRPr="00836835">
              <w:rPr>
                <w:rFonts w:eastAsia="Times New Roman"/>
                <w:lang w:eastAsia="lv-LV"/>
              </w:rPr>
              <w:t xml:space="preserve">ir </w:t>
            </w:r>
            <w:r w:rsidRPr="00836835">
              <w:rPr>
                <w:rFonts w:eastAsia="Times New Roman"/>
                <w:lang w:eastAsia="lv-LV"/>
              </w:rPr>
              <w:t xml:space="preserve">iekļautas </w:t>
            </w:r>
            <w:r w:rsidRPr="00836835">
              <w:rPr>
                <w:rFonts w:eastAsia="Times New Roman"/>
                <w:lang w:eastAsia="lv-LV"/>
              </w:rPr>
              <w:lastRenderedPageBreak/>
              <w:t>dokument</w:t>
            </w:r>
            <w:r w:rsidR="00E5202F" w:rsidRPr="00836835">
              <w:rPr>
                <w:rFonts w:eastAsia="Times New Roman"/>
                <w:lang w:eastAsia="lv-LV"/>
              </w:rPr>
              <w:t>os</w:t>
            </w:r>
            <w:r w:rsidRPr="00836835">
              <w:rPr>
                <w:rFonts w:eastAsia="Times New Roman"/>
                <w:lang w:eastAsia="lv-LV"/>
              </w:rPr>
              <w:t xml:space="preserve"> </w:t>
            </w:r>
            <w:r w:rsidR="00743803" w:rsidRPr="00836835">
              <w:rPr>
                <w:rFonts w:eastAsia="Times New Roman"/>
                <w:lang w:eastAsia="lv-LV"/>
              </w:rPr>
              <w:t xml:space="preserve">"Attiecīgie līdzekļi atbilstības panākšanai un vadlīnijas. ARA daļa", </w:t>
            </w:r>
            <w:r w:rsidR="00743803" w:rsidRPr="00836835">
              <w:t>"Attiecīgie līdzekļi atbilstības panākšanai un vadlīnijas. MED daļa", "Attiecīgie līdzekļi atbilstības panākšanai un vadlīnijas. ORA daļa"</w:t>
            </w:r>
            <w:r w:rsidRPr="00836835">
              <w:rPr>
                <w:rFonts w:eastAsia="Times New Roman"/>
                <w:lang w:eastAsia="lv-LV"/>
              </w:rPr>
              <w:t xml:space="preserve">„Attiecīgie līdzekļi atbilstības panākšanai un vadlīnijas ATCO.AR daļa”, „Attiecīgie līdzekļi atbilstības panākšanai un vadlīnijas. ATCO.MED daļa” un „Attiecīgie līdzekļi atbilstības panākšanai un vadlīnijas. ATCO.OR daļa”, kuri tulkoti latviešu valodā un publicēti Civilās aviācijas aģentūras mājaslapā, </w:t>
            </w:r>
            <w:r w:rsidR="00F101E1" w:rsidRPr="00836835">
              <w:rPr>
                <w:rFonts w:eastAsia="Times New Roman"/>
                <w:lang w:eastAsia="lv-LV"/>
              </w:rPr>
              <w:t xml:space="preserve">noteiktās </w:t>
            </w:r>
            <w:r w:rsidRPr="00836835">
              <w:rPr>
                <w:rFonts w:eastAsia="Times New Roman"/>
                <w:lang w:eastAsia="lv-LV"/>
              </w:rPr>
              <w:t xml:space="preserve">prasības. Publicējot  minēto dokumentu tulkojumus, tiks nodrošināts, ka Civilās aviācijas aģentūras mājaslapā pieejamas šo dokumentu aktuālās versijas. </w:t>
            </w:r>
          </w:p>
          <w:p w:rsidR="00BF769A" w:rsidRPr="00836835" w:rsidRDefault="00BF769A" w:rsidP="00BF769A">
            <w:pPr>
              <w:autoSpaceDE w:val="0"/>
              <w:autoSpaceDN w:val="0"/>
              <w:adjustRightInd w:val="0"/>
              <w:spacing w:after="0"/>
              <w:jc w:val="both"/>
              <w:rPr>
                <w:rFonts w:eastAsia="Times New Roman"/>
                <w:lang w:eastAsia="lv-LV"/>
              </w:rPr>
            </w:pPr>
            <w:r w:rsidRPr="00BF769A">
              <w:rPr>
                <w:rFonts w:eastAsia="Times New Roman"/>
                <w:lang w:eastAsia="lv-LV"/>
              </w:rPr>
              <w:t>Ņ</w:t>
            </w:r>
            <w:r>
              <w:rPr>
                <w:rFonts w:eastAsia="Times New Roman"/>
                <w:lang w:eastAsia="lv-LV"/>
              </w:rPr>
              <w:t>emot vērā</w:t>
            </w:r>
            <w:r w:rsidRPr="00BF769A">
              <w:rPr>
                <w:rFonts w:eastAsia="Times New Roman"/>
                <w:lang w:eastAsia="lv-LV"/>
              </w:rPr>
              <w:t xml:space="preserve">, </w:t>
            </w:r>
            <w:r>
              <w:rPr>
                <w:rFonts w:eastAsia="Times New Roman"/>
                <w:lang w:eastAsia="lv-LV"/>
              </w:rPr>
              <w:t>ka nepieciešamās izmaiņas pārsniedz 50% no noteikumu Nr.97 teksta, tad,</w:t>
            </w:r>
            <w:r w:rsidRPr="00BF769A">
              <w:rPr>
                <w:rFonts w:eastAsia="Times New Roman"/>
                <w:lang w:eastAsia="lv-LV"/>
              </w:rPr>
              <w:t xml:space="preserve"> ievērojot Ministru kabineta 2009.gada 3.februāra noteikumu Nr.108 „Normatīvo aktu projektu sagatavošanas noteikumi” 140.punkta prasību, netiek izstrā</w:t>
            </w:r>
            <w:r>
              <w:rPr>
                <w:rFonts w:eastAsia="Times New Roman"/>
                <w:lang w:eastAsia="lv-LV"/>
              </w:rPr>
              <w:t>dāti grozījumi noteikumos Nr.97</w:t>
            </w:r>
            <w:r w:rsidRPr="00BF769A">
              <w:rPr>
                <w:rFonts w:eastAsia="Times New Roman"/>
                <w:lang w:eastAsia="lv-LV"/>
              </w:rPr>
              <w:t>, bet  ir sagatavots jauns noteikumu projekts.</w:t>
            </w:r>
          </w:p>
          <w:p w:rsidR="00BF769A" w:rsidRPr="00836835" w:rsidRDefault="00BF769A" w:rsidP="00BF48BB">
            <w:pPr>
              <w:autoSpaceDE w:val="0"/>
              <w:autoSpaceDN w:val="0"/>
              <w:adjustRightInd w:val="0"/>
              <w:spacing w:after="0"/>
              <w:jc w:val="both"/>
              <w:rPr>
                <w:rFonts w:eastAsia="Times New Roman"/>
                <w:lang w:eastAsia="lv-LV"/>
              </w:rPr>
            </w:pPr>
          </w:p>
        </w:tc>
      </w:tr>
      <w:tr w:rsidR="005B4BD3" w:rsidRPr="00BF48BB" w:rsidTr="005B4BD3">
        <w:trPr>
          <w:trHeight w:val="46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lastRenderedPageBreak/>
              <w:t>3.</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Projekta izstrādē iesaistītās institūcijas</w:t>
            </w:r>
          </w:p>
        </w:tc>
        <w:tc>
          <w:tcPr>
            <w:tcW w:w="3465" w:type="pct"/>
            <w:gridSpan w:val="7"/>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Valsts aģentūra „Civilās aviācijas aģentūra”, Satiksmes ministrija.</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4.</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3465" w:type="pct"/>
            <w:gridSpan w:val="7"/>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both"/>
              <w:rPr>
                <w:rFonts w:eastAsia="Times New Roman"/>
                <w:lang w:eastAsia="lv-LV"/>
              </w:rPr>
            </w:pPr>
            <w:r w:rsidRPr="00BF48BB">
              <w:rPr>
                <w:rFonts w:eastAsia="Times New Roman"/>
                <w:lang w:eastAsia="lv-LV"/>
              </w:rPr>
              <w:t>Nav</w:t>
            </w:r>
          </w:p>
        </w:tc>
      </w:tr>
      <w:tr w:rsidR="008B6B89" w:rsidRPr="00BF48BB" w:rsidTr="00FE6060">
        <w:trPr>
          <w:trHeight w:val="55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lang w:eastAsia="lv-LV"/>
              </w:rPr>
              <w:t> </w:t>
            </w:r>
            <w:r w:rsidRPr="00BF48BB">
              <w:rPr>
                <w:rFonts w:eastAsia="Times New Roman"/>
                <w:b/>
                <w:bCs/>
                <w:lang w:eastAsia="lv-LV"/>
              </w:rPr>
              <w:t>II. Tiesību akta projekta ietekme uz sabiedrību, tautsaimniecības attīstību un administratīvo slogu</w:t>
            </w:r>
          </w:p>
        </w:tc>
      </w:tr>
      <w:tr w:rsidR="005B4BD3" w:rsidRPr="00BF48BB" w:rsidTr="005B4BD3">
        <w:trPr>
          <w:trHeight w:val="46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Sabiedrības mērķgrupas, kuras tiesiskais regulējums ietekmē vai varētu ietekmēt</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lang w:eastAsia="lv-LV"/>
              </w:rPr>
            </w:pPr>
            <w:r w:rsidRPr="00BF48BB">
              <w:rPr>
                <w:rFonts w:eastAsia="Times New Roman"/>
                <w:lang w:eastAsia="lv-LV"/>
              </w:rPr>
              <w:t>Noteikumu projekts attiecas uz personām, kuras vēlas saņemt pirmās, otrās, trešās klases,  LAPL vai gaisa kuģa salona apkalpes veselības apliecības, kā arī uz personām, kuras vēlas kļūt par aviācijas medicīnas ekspertiem</w:t>
            </w:r>
            <w:r w:rsidR="00C84E1E">
              <w:rPr>
                <w:rFonts w:eastAsia="Times New Roman"/>
                <w:lang w:eastAsia="lv-LV"/>
              </w:rPr>
              <w:t xml:space="preserve"> vai jau strādā šajā jomā</w:t>
            </w:r>
            <w:r w:rsidRPr="00BF48BB">
              <w:rPr>
                <w:rFonts w:eastAsia="Times New Roman"/>
                <w:lang w:eastAsia="lv-LV"/>
              </w:rPr>
              <w:t>, un arī iestādēm, kuras vēlas saņemt aviācijas medicīnas centra sertifikātu</w:t>
            </w:r>
            <w:r w:rsidR="00C84E1E">
              <w:rPr>
                <w:rFonts w:eastAsia="Times New Roman"/>
                <w:lang w:eastAsia="lv-LV"/>
              </w:rPr>
              <w:t xml:space="preserve"> vai jau strādā šajā jomā</w:t>
            </w:r>
            <w:r w:rsidRPr="00BF48BB">
              <w:rPr>
                <w:rFonts w:eastAsia="Times New Roman"/>
                <w:lang w:eastAsia="lv-LV"/>
              </w:rPr>
              <w:t>.</w:t>
            </w:r>
          </w:p>
          <w:p w:rsidR="00BF48BB" w:rsidRPr="00BF48BB" w:rsidRDefault="00BF48BB" w:rsidP="00BF48BB">
            <w:pPr>
              <w:spacing w:after="0"/>
              <w:jc w:val="both"/>
              <w:rPr>
                <w:rFonts w:eastAsia="Times New Roman"/>
                <w:lang w:eastAsia="lv-LV"/>
              </w:rPr>
            </w:pPr>
            <w:r w:rsidRPr="00BF48BB">
              <w:rPr>
                <w:rFonts w:eastAsia="Times New Roman"/>
                <w:lang w:eastAsia="lv-LV"/>
              </w:rPr>
              <w:t xml:space="preserve">Šobrīd Latvijā darbojas viens aviācijas medicīnas centrs un trīs aviācijas medicīnas eksperti, kā arī aptuveni 1400 gaisa kuģu apkalpes locekļi, 90 gaisa satiksmes vadības dispečeri un 8 gaisa satiksmes </w:t>
            </w:r>
            <w:r w:rsidR="000A6B7C" w:rsidRPr="0019232D">
              <w:t xml:space="preserve">informatīvā </w:t>
            </w:r>
            <w:r w:rsidRPr="00BF48BB">
              <w:rPr>
                <w:rFonts w:eastAsia="Times New Roman"/>
                <w:lang w:eastAsia="lv-LV"/>
              </w:rPr>
              <w:t>dienesta operatori, kuriem nepieciešamas civilās aviācijas personāla veselības apliecības.</w:t>
            </w:r>
          </w:p>
        </w:tc>
      </w:tr>
      <w:tr w:rsidR="005B4BD3" w:rsidRPr="00BF48BB" w:rsidTr="005B4BD3">
        <w:trPr>
          <w:trHeight w:val="510"/>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2.</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Tiesiskā regulējuma ietekme uz tautsaimniecību un administratīvo slogu</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165567" w:rsidP="00564B8F">
            <w:pPr>
              <w:spacing w:after="0"/>
              <w:jc w:val="both"/>
              <w:rPr>
                <w:rFonts w:eastAsia="Times New Roman"/>
                <w:lang w:eastAsia="lv-LV"/>
              </w:rPr>
            </w:pPr>
            <w:r w:rsidRPr="00165567">
              <w:rPr>
                <w:rFonts w:eastAsia="Times New Roman"/>
                <w:lang w:eastAsia="lv-LV"/>
              </w:rPr>
              <w:t xml:space="preserve">Administratīvais slogs attiecībā uz šīs anotācijas daļas 1.punktā minētajām sabiedrības mērķgrupām nemainās, jo netiek mainīti to līdzšinējie pienākumi un tiesības. Sabiedrības mērķgrupām projekta tiesiskais regulējums nemaina </w:t>
            </w:r>
            <w:r w:rsidRPr="00165567">
              <w:rPr>
                <w:rFonts w:eastAsia="Times New Roman"/>
                <w:lang w:eastAsia="lv-LV"/>
              </w:rPr>
              <w:lastRenderedPageBreak/>
              <w:t>to tiesības un pienākumus.</w:t>
            </w:r>
          </w:p>
        </w:tc>
      </w:tr>
      <w:tr w:rsidR="005B4BD3" w:rsidRPr="00BF48BB" w:rsidTr="005B4BD3">
        <w:trPr>
          <w:trHeight w:val="510"/>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lastRenderedPageBreak/>
              <w:t>3.</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Administratīvo izmaksu monetārs novērtējums</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lang w:eastAsia="lv-LV"/>
              </w:rPr>
            </w:pPr>
            <w:r w:rsidRPr="00BF48BB">
              <w:rPr>
                <w:rFonts w:eastAsia="Times New Roman"/>
                <w:lang w:eastAsia="lv-LV"/>
              </w:rPr>
              <w:t xml:space="preserve">Izpildot  noteikumu projektā uzliktos pienākumus, </w:t>
            </w:r>
            <w:r w:rsidR="00564B8F">
              <w:rPr>
                <w:rFonts w:eastAsia="Times New Roman"/>
                <w:lang w:eastAsia="lv-LV"/>
              </w:rPr>
              <w:t xml:space="preserve">ne </w:t>
            </w:r>
            <w:r w:rsidRPr="00BF48BB">
              <w:rPr>
                <w:rFonts w:eastAsia="Times New Roman"/>
                <w:lang w:eastAsia="lv-LV"/>
              </w:rPr>
              <w:t xml:space="preserve">Civilās aviācijas aģentūrai, </w:t>
            </w:r>
            <w:r w:rsidR="00564B8F">
              <w:rPr>
                <w:rFonts w:eastAsia="Times New Roman"/>
                <w:lang w:eastAsia="lv-LV"/>
              </w:rPr>
              <w:t xml:space="preserve">ne arī </w:t>
            </w:r>
            <w:r w:rsidRPr="00BF48BB">
              <w:rPr>
                <w:rFonts w:eastAsia="Times New Roman"/>
                <w:lang w:eastAsia="lv-LV"/>
              </w:rPr>
              <w:t xml:space="preserve">šīs anotācijas II sadaļas 1.punktā minētajām personām papildu administratīvās izmaksas neradīsies. </w:t>
            </w:r>
          </w:p>
          <w:p w:rsidR="00836835" w:rsidRDefault="00BF48BB" w:rsidP="00CB2F84">
            <w:pPr>
              <w:spacing w:after="0"/>
              <w:jc w:val="both"/>
              <w:rPr>
                <w:rFonts w:eastAsia="Times New Roman"/>
                <w:lang w:eastAsia="lv-LV"/>
              </w:rPr>
            </w:pPr>
            <w:r w:rsidRPr="00BF48BB">
              <w:rPr>
                <w:rFonts w:eastAsia="Times New Roman"/>
                <w:lang w:eastAsia="lv-LV"/>
              </w:rPr>
              <w:t xml:space="preserve">Pastāvīgo pašreizējo izmaksu novērtējums Civilās aviācijas aģentūrai ir šāds: </w:t>
            </w:r>
          </w:p>
          <w:p w:rsidR="00836835" w:rsidRDefault="00836835" w:rsidP="00CB2F84">
            <w:pPr>
              <w:spacing w:after="0"/>
              <w:jc w:val="both"/>
              <w:rPr>
                <w:rFonts w:eastAsia="Times New Roman"/>
                <w:lang w:eastAsia="lv-LV"/>
              </w:rPr>
            </w:pPr>
            <w:r>
              <w:rPr>
                <w:rFonts w:eastAsia="Times New Roman"/>
                <w:lang w:eastAsia="lv-LV"/>
              </w:rPr>
              <w:t xml:space="preserve">1) </w:t>
            </w:r>
            <w:r w:rsidR="007F29AC">
              <w:rPr>
                <w:rFonts w:eastAsia="Times New Roman"/>
                <w:lang w:eastAsia="lv-LV"/>
              </w:rPr>
              <w:t>noteikumu projekta 18</w:t>
            </w:r>
            <w:r w:rsidR="00BF48BB" w:rsidRPr="00BF48BB">
              <w:rPr>
                <w:rFonts w:eastAsia="Times New Roman"/>
                <w:lang w:eastAsia="lv-LV"/>
              </w:rPr>
              <w:t xml:space="preserve">.punktā norādītās dokumentācijas izvērtēšana, sekundāro veselības pārbaužu organizēšana, lēmumu </w:t>
            </w:r>
            <w:r w:rsidR="009C661B">
              <w:rPr>
                <w:rFonts w:eastAsia="Times New Roman"/>
                <w:lang w:eastAsia="lv-LV"/>
              </w:rPr>
              <w:t xml:space="preserve">sagatavošanu un </w:t>
            </w:r>
            <w:r w:rsidR="00BF48BB" w:rsidRPr="00BF48BB">
              <w:rPr>
                <w:rFonts w:eastAsia="Times New Roman"/>
                <w:lang w:eastAsia="lv-LV"/>
              </w:rPr>
              <w:t>pieņemšana</w:t>
            </w:r>
            <w:r w:rsidR="009C661B">
              <w:rPr>
                <w:rFonts w:eastAsia="Times New Roman"/>
                <w:lang w:eastAsia="lv-LV"/>
              </w:rPr>
              <w:t>,</w:t>
            </w:r>
            <w:r w:rsidR="00BF48BB" w:rsidRPr="00BF48BB">
              <w:rPr>
                <w:rFonts w:eastAsia="Times New Roman"/>
                <w:lang w:eastAsia="lv-LV"/>
              </w:rPr>
              <w:t xml:space="preserve"> </w:t>
            </w:r>
            <w:r w:rsidR="009C661B">
              <w:rPr>
                <w:rFonts w:eastAsia="Times New Roman"/>
                <w:lang w:eastAsia="lv-LV"/>
              </w:rPr>
              <w:t xml:space="preserve">kā arī </w:t>
            </w:r>
            <w:r w:rsidR="00BF48BB" w:rsidRPr="00BF48BB">
              <w:rPr>
                <w:rFonts w:eastAsia="Times New Roman"/>
                <w:lang w:eastAsia="lv-LV"/>
              </w:rPr>
              <w:t xml:space="preserve">saistošās aviācijas medicīniskās dokumentācijas datubāzes administrēšana: </w:t>
            </w:r>
            <w:r w:rsidR="00E04C09">
              <w:rPr>
                <w:rFonts w:eastAsia="Times New Roman"/>
                <w:i/>
                <w:lang w:eastAsia="lv-LV"/>
              </w:rPr>
              <w:t>8</w:t>
            </w:r>
            <w:r w:rsidR="00BF48BB" w:rsidRPr="00BF48BB">
              <w:rPr>
                <w:rFonts w:eastAsia="Times New Roman"/>
                <w:i/>
                <w:lang w:eastAsia="lv-LV"/>
              </w:rPr>
              <w:t>,</w:t>
            </w:r>
            <w:r w:rsidR="00E04C09">
              <w:rPr>
                <w:rFonts w:eastAsia="Times New Roman"/>
                <w:i/>
                <w:lang w:eastAsia="lv-LV"/>
              </w:rPr>
              <w:t>3</w:t>
            </w:r>
            <w:r w:rsidR="00BF48BB" w:rsidRPr="00BF48BB">
              <w:rPr>
                <w:rFonts w:eastAsia="Times New Roman"/>
                <w:i/>
                <w:lang w:eastAsia="lv-LV"/>
              </w:rPr>
              <w:t>3</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(vidējā stundas likme Civilās aviācijas aģentūras Aviācijas medicīnas daļas ārstam ekspertam) x 2 stundas x 1 persona x 253 darba dienas gadā =</w:t>
            </w:r>
            <w:r w:rsidR="00181EC8">
              <w:rPr>
                <w:rFonts w:eastAsia="Times New Roman"/>
                <w:i/>
                <w:lang w:eastAsia="lv-LV"/>
              </w:rPr>
              <w:t>4214</w:t>
            </w:r>
            <w:r w:rsidR="00BF48BB" w:rsidRPr="00BF48BB">
              <w:rPr>
                <w:rFonts w:eastAsia="Times New Roman"/>
                <w:i/>
                <w:lang w:eastAsia="lv-LV"/>
              </w:rPr>
              <w:t>,</w:t>
            </w:r>
            <w:r w:rsidR="00181EC8">
              <w:rPr>
                <w:rFonts w:eastAsia="Times New Roman"/>
                <w:i/>
                <w:lang w:eastAsia="lv-LV"/>
              </w:rPr>
              <w:t>9</w:t>
            </w:r>
            <w:r w:rsidR="00BF48BB" w:rsidRPr="00BF48BB">
              <w:rPr>
                <w:rFonts w:eastAsia="Times New Roman"/>
                <w:i/>
                <w:lang w:eastAsia="lv-LV"/>
              </w:rPr>
              <w:t>8</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w:t>
            </w:r>
          </w:p>
          <w:p w:rsidR="00836835" w:rsidRDefault="00836835" w:rsidP="00CB2F84">
            <w:pPr>
              <w:spacing w:after="0"/>
              <w:jc w:val="both"/>
              <w:rPr>
                <w:rFonts w:eastAsia="Times New Roman"/>
                <w:lang w:eastAsia="lv-LV"/>
              </w:rPr>
            </w:pPr>
            <w:r>
              <w:rPr>
                <w:rFonts w:eastAsia="Times New Roman"/>
                <w:lang w:eastAsia="lv-LV"/>
              </w:rPr>
              <w:t xml:space="preserve">2) </w:t>
            </w:r>
            <w:r w:rsidR="007F29AC">
              <w:rPr>
                <w:rFonts w:eastAsia="Times New Roman"/>
                <w:lang w:eastAsia="lv-LV"/>
              </w:rPr>
              <w:t>noteikumu projekta 25. un 32</w:t>
            </w:r>
            <w:r w:rsidR="00BF48BB" w:rsidRPr="00BF48BB">
              <w:rPr>
                <w:rFonts w:eastAsia="Times New Roman"/>
                <w:lang w:eastAsia="lv-LV"/>
              </w:rPr>
              <w:t xml:space="preserve">.punktā norādītā veselības pārbaužu veicēju sertificēšana: </w:t>
            </w:r>
            <w:r w:rsidR="00181EC8">
              <w:rPr>
                <w:rFonts w:eastAsia="Times New Roman"/>
                <w:i/>
                <w:lang w:eastAsia="lv-LV"/>
              </w:rPr>
              <w:t>8</w:t>
            </w:r>
            <w:r w:rsidR="00181EC8" w:rsidRPr="00BF48BB">
              <w:rPr>
                <w:rFonts w:eastAsia="Times New Roman"/>
                <w:i/>
                <w:lang w:eastAsia="lv-LV"/>
              </w:rPr>
              <w:t>,</w:t>
            </w:r>
            <w:r w:rsidR="00181EC8">
              <w:rPr>
                <w:rFonts w:eastAsia="Times New Roman"/>
                <w:i/>
                <w:lang w:eastAsia="lv-LV"/>
              </w:rPr>
              <w:t>3</w:t>
            </w:r>
            <w:r w:rsidR="00181EC8" w:rsidRPr="00BF48BB">
              <w:rPr>
                <w:rFonts w:eastAsia="Times New Roman"/>
                <w:i/>
                <w:lang w:eastAsia="lv-LV"/>
              </w:rPr>
              <w:t>3</w:t>
            </w:r>
            <w:r w:rsidR="00181EC8" w:rsidRPr="00BF48BB">
              <w:rPr>
                <w:rFonts w:eastAsia="Times New Roman"/>
                <w:lang w:eastAsia="lv-LV"/>
              </w:rPr>
              <w:t xml:space="preserve"> </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x 40 stundas x 2 personas x 1 reizi gadā =</w:t>
            </w:r>
            <w:r w:rsidR="00CB2F84">
              <w:rPr>
                <w:rFonts w:eastAsia="Times New Roman"/>
                <w:i/>
                <w:lang w:eastAsia="lv-LV"/>
              </w:rPr>
              <w:t>666</w:t>
            </w:r>
            <w:r w:rsidR="00BF48BB" w:rsidRPr="00BF48BB">
              <w:rPr>
                <w:rFonts w:eastAsia="Times New Roman"/>
                <w:i/>
                <w:lang w:eastAsia="lv-LV"/>
              </w:rPr>
              <w:t xml:space="preserve">,40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w:t>
            </w:r>
          </w:p>
          <w:p w:rsidR="00BF48BB" w:rsidRPr="00BF48BB" w:rsidRDefault="00836835" w:rsidP="00CB2F84">
            <w:pPr>
              <w:spacing w:after="0"/>
              <w:jc w:val="both"/>
              <w:rPr>
                <w:rFonts w:eastAsia="Times New Roman"/>
                <w:lang w:eastAsia="lv-LV"/>
              </w:rPr>
            </w:pPr>
            <w:r>
              <w:rPr>
                <w:rFonts w:eastAsia="Times New Roman"/>
                <w:lang w:eastAsia="lv-LV"/>
              </w:rPr>
              <w:t xml:space="preserve">3) </w:t>
            </w:r>
            <w:r w:rsidR="00BF48BB" w:rsidRPr="00BF48BB">
              <w:rPr>
                <w:rFonts w:eastAsia="Times New Roman"/>
                <w:lang w:eastAsia="lv-LV"/>
              </w:rPr>
              <w:t xml:space="preserve">noteikumu projekta 2.punktā norādītā veselības apliecību izsniegšana: </w:t>
            </w:r>
            <w:r w:rsidR="00181EC8">
              <w:rPr>
                <w:rFonts w:eastAsia="Times New Roman"/>
                <w:i/>
                <w:lang w:eastAsia="lv-LV"/>
              </w:rPr>
              <w:t>8</w:t>
            </w:r>
            <w:r w:rsidR="00181EC8" w:rsidRPr="00BF48BB">
              <w:rPr>
                <w:rFonts w:eastAsia="Times New Roman"/>
                <w:i/>
                <w:lang w:eastAsia="lv-LV"/>
              </w:rPr>
              <w:t>,</w:t>
            </w:r>
            <w:r w:rsidR="00181EC8">
              <w:rPr>
                <w:rFonts w:eastAsia="Times New Roman"/>
                <w:i/>
                <w:lang w:eastAsia="lv-LV"/>
              </w:rPr>
              <w:t>3</w:t>
            </w:r>
            <w:r w:rsidR="00181EC8" w:rsidRPr="00BF48BB">
              <w:rPr>
                <w:rFonts w:eastAsia="Times New Roman"/>
                <w:i/>
                <w:lang w:eastAsia="lv-LV"/>
              </w:rPr>
              <w:t>3</w:t>
            </w:r>
            <w:r w:rsidR="00181EC8" w:rsidRPr="00BF48BB">
              <w:rPr>
                <w:rFonts w:eastAsia="Times New Roman"/>
                <w:lang w:eastAsia="lv-LV"/>
              </w:rPr>
              <w:t xml:space="preserve"> </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x 1 stunda x 1 persona x 45 reizes gadā =</w:t>
            </w:r>
            <w:r w:rsidR="00CB2F84" w:rsidRPr="00CB2F84">
              <w:rPr>
                <w:rFonts w:eastAsia="Times New Roman"/>
                <w:i/>
                <w:lang w:eastAsia="lv-LV"/>
              </w:rPr>
              <w:t>374</w:t>
            </w:r>
            <w:r w:rsidR="00BF48BB" w:rsidRPr="00BF48BB">
              <w:rPr>
                <w:rFonts w:eastAsia="Times New Roman"/>
                <w:i/>
                <w:lang w:eastAsia="lv-LV"/>
              </w:rPr>
              <w:t>,85</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w:t>
            </w:r>
          </w:p>
        </w:tc>
      </w:tr>
      <w:tr w:rsidR="005B4BD3" w:rsidRPr="00BF48BB" w:rsidTr="005B4BD3">
        <w:trPr>
          <w:trHeight w:val="34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4.</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rPr>
                <w:rFonts w:eastAsia="Times New Roman"/>
                <w:lang w:eastAsia="lv-LV"/>
              </w:rPr>
            </w:pPr>
            <w:r w:rsidRPr="00BF48BB">
              <w:rPr>
                <w:rFonts w:eastAsia="Times New Roman"/>
                <w:lang w:eastAsia="lv-LV"/>
              </w:rPr>
              <w:t>Nav</w:t>
            </w:r>
          </w:p>
        </w:tc>
      </w:tr>
      <w:tr w:rsidR="008C39E1" w:rsidRPr="00BF48BB" w:rsidTr="005A0F0F">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  </w:t>
            </w:r>
          </w:p>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b/>
                <w:bCs/>
                <w:lang w:eastAsia="lv-LV"/>
              </w:rPr>
              <w:t>V. Tiesību akta projekta atbilstība Latvijas Republikas starptautiskajām saistībām</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1666"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Saistības pret Eiropas Savienību</w:t>
            </w:r>
          </w:p>
        </w:tc>
        <w:tc>
          <w:tcPr>
            <w:tcW w:w="3116" w:type="pct"/>
            <w:gridSpan w:val="5"/>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bCs/>
                <w:lang w:eastAsia="lv-LV"/>
              </w:rPr>
            </w:pPr>
            <w:r w:rsidRPr="00BF48BB">
              <w:rPr>
                <w:rFonts w:eastAsia="Times New Roman"/>
                <w:bCs/>
                <w:lang w:eastAsia="lv-LV"/>
              </w:rPr>
              <w:t>Normatīvajā aktā ietverta atsauce uz:</w:t>
            </w:r>
          </w:p>
          <w:p w:rsidR="00BF48BB" w:rsidRDefault="00836835" w:rsidP="00BF48BB">
            <w:pPr>
              <w:spacing w:after="0"/>
              <w:jc w:val="both"/>
              <w:rPr>
                <w:rFonts w:eastAsia="Times New Roman"/>
                <w:lang w:eastAsia="lv-LV"/>
              </w:rPr>
            </w:pPr>
            <w:r>
              <w:rPr>
                <w:rFonts w:eastAsia="Times New Roman"/>
                <w:bCs/>
                <w:lang w:eastAsia="lv-LV"/>
              </w:rPr>
              <w:t>1)</w:t>
            </w:r>
            <w:r w:rsidR="00BF48BB" w:rsidRPr="00BF48BB">
              <w:rPr>
                <w:rFonts w:eastAsia="Times New Roman"/>
                <w:bCs/>
                <w:lang w:eastAsia="lv-LV"/>
              </w:rPr>
              <w:t>Komisijas 2011.gada 3.novembra Regulu (ES) Nr.1178/2011, ar ko nosaka tehniskās prasības un administratīvās procedūras attiecībā uz civilās aviācijas gaisa kuģa apkalpi atbilstīgi Eiropas Parlamenta un Padomes Regulai (EK) Nr. 216/2008</w:t>
            </w:r>
            <w:r w:rsidR="00BF48BB" w:rsidRPr="00BF48BB">
              <w:rPr>
                <w:rFonts w:eastAsia="Times New Roman"/>
                <w:lang w:eastAsia="lv-LV"/>
              </w:rPr>
              <w:t xml:space="preserve"> (publicēta “Eiropas Savienības Oficiālajā Vēstnesī” L 311, 25.11.2011)</w:t>
            </w:r>
            <w:r w:rsidR="003B7F8D">
              <w:rPr>
                <w:rFonts w:eastAsia="Times New Roman"/>
                <w:lang w:eastAsia="lv-LV"/>
              </w:rPr>
              <w:t xml:space="preserve"> </w:t>
            </w:r>
            <w:r w:rsidR="003B7F8D" w:rsidRPr="00BF48BB">
              <w:rPr>
                <w:rFonts w:eastAsia="Times New Roman"/>
                <w:lang w:eastAsia="lv-LV"/>
              </w:rPr>
              <w:t>(turpmāk – regula Nr.1178/2011)</w:t>
            </w:r>
          </w:p>
          <w:p w:rsidR="00BF48BB" w:rsidRPr="00BF48BB" w:rsidRDefault="00836835" w:rsidP="00BF48BB">
            <w:pPr>
              <w:spacing w:after="0"/>
              <w:jc w:val="both"/>
              <w:rPr>
                <w:rFonts w:eastAsia="Times New Roman"/>
                <w:lang w:eastAsia="lv-LV"/>
              </w:rPr>
            </w:pPr>
            <w:r>
              <w:rPr>
                <w:rFonts w:eastAsia="Times New Roman"/>
                <w:lang w:eastAsia="lv-LV"/>
              </w:rPr>
              <w:t>2)</w:t>
            </w:r>
            <w:r w:rsidR="00BF48BB" w:rsidRPr="00BF48BB">
              <w:rPr>
                <w:rFonts w:eastAsia="Times New Roman"/>
                <w:lang w:eastAsia="lv-LV"/>
              </w:rPr>
              <w:t>Komisij</w:t>
            </w:r>
            <w:r>
              <w:rPr>
                <w:rFonts w:eastAsia="Times New Roman"/>
                <w:lang w:eastAsia="lv-LV"/>
              </w:rPr>
              <w:t>as 2015. gada 20.februāra Regulu</w:t>
            </w:r>
            <w:r w:rsidR="00BF48BB" w:rsidRPr="00BF48BB">
              <w:rPr>
                <w:rFonts w:eastAsia="Times New Roman"/>
                <w:lang w:eastAsia="lv-LV"/>
              </w:rPr>
              <w:t xml:space="preserve"> (ES) Nr.2015/340, ar ko nosaka tehniskās prasības un administratīvās procedūras saistībā ar gaisa satiksmes vadības dispečeru licencēm un sertifikātiem atbilstīgi Eiropas Parlamenta un Padomes Regulai (EK) Nr. 216/2008, groza Komisijas Īstenošanas regulu (ES) Nr. </w:t>
            </w:r>
            <w:r w:rsidR="00BF48BB" w:rsidRPr="00BF48BB">
              <w:rPr>
                <w:rFonts w:eastAsia="Times New Roman"/>
                <w:lang w:eastAsia="lv-LV"/>
              </w:rPr>
              <w:lastRenderedPageBreak/>
              <w:t>923/2012 un atceļ Komisijas Regulu (ES) Nr.805/2011 (publicēta “Eiropas Savienības Oficiālajā Vēstnesī” L 63, 06.03.2015).</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lastRenderedPageBreak/>
              <w:t>2.</w:t>
            </w:r>
          </w:p>
        </w:tc>
        <w:tc>
          <w:tcPr>
            <w:tcW w:w="1666"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Citas starptautiskās saistības</w:t>
            </w:r>
          </w:p>
        </w:tc>
        <w:tc>
          <w:tcPr>
            <w:tcW w:w="3116" w:type="pct"/>
            <w:gridSpan w:val="5"/>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Nav.</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3.</w:t>
            </w:r>
          </w:p>
        </w:tc>
        <w:tc>
          <w:tcPr>
            <w:tcW w:w="1666"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3116" w:type="pct"/>
            <w:gridSpan w:val="5"/>
            <w:tcBorders>
              <w:top w:val="outset" w:sz="6" w:space="0" w:color="auto"/>
              <w:left w:val="outset" w:sz="6" w:space="0" w:color="auto"/>
              <w:bottom w:val="outset" w:sz="6" w:space="0" w:color="auto"/>
              <w:right w:val="outset" w:sz="6" w:space="0" w:color="auto"/>
            </w:tcBorders>
            <w:hideMark/>
          </w:tcPr>
          <w:p w:rsidR="00BF48BB" w:rsidRDefault="0011239D" w:rsidP="00CB1C8F">
            <w:pPr>
              <w:spacing w:after="0"/>
              <w:jc w:val="both"/>
              <w:rPr>
                <w:rFonts w:eastAsia="Times New Roman"/>
                <w:bCs/>
                <w:lang w:eastAsia="lv-LV"/>
              </w:rPr>
            </w:pPr>
            <w:r>
              <w:rPr>
                <w:rFonts w:eastAsia="Times New Roman"/>
                <w:lang w:eastAsia="lv-LV"/>
              </w:rPr>
              <w:t xml:space="preserve">Noteikumu projektā izmantotas atsauces uz Eiropas Aviācijas drošības aģentūras izstrādātajiem dokumentiem Regulas </w:t>
            </w:r>
            <w:r w:rsidRPr="00BF48BB">
              <w:rPr>
                <w:rFonts w:eastAsia="Times New Roman"/>
                <w:bCs/>
                <w:lang w:eastAsia="lv-LV"/>
              </w:rPr>
              <w:t>Nr.1178/2011</w:t>
            </w:r>
            <w:r>
              <w:rPr>
                <w:rFonts w:eastAsia="Times New Roman"/>
                <w:bCs/>
                <w:lang w:eastAsia="lv-LV"/>
              </w:rPr>
              <w:t xml:space="preserve"> prasību piemērošanai </w:t>
            </w:r>
            <w:r w:rsidRPr="0011239D">
              <w:rPr>
                <w:rFonts w:eastAsia="Times New Roman"/>
                <w:bCs/>
                <w:lang w:eastAsia="lv-LV"/>
              </w:rPr>
              <w:t>(</w:t>
            </w:r>
            <w:hyperlink r:id="rId7" w:history="1">
              <w:r w:rsidRPr="00C324DA">
                <w:rPr>
                  <w:rStyle w:val="Hyperlink"/>
                  <w:rFonts w:eastAsia="Times New Roman"/>
                  <w:bCs/>
                  <w:lang w:eastAsia="lv-LV"/>
                </w:rPr>
                <w:t>https://www.easa.europa.eu/Regulations</w:t>
              </w:r>
            </w:hyperlink>
            <w:r w:rsidRPr="0011239D">
              <w:rPr>
                <w:rFonts w:eastAsia="Times New Roman"/>
                <w:bCs/>
                <w:lang w:eastAsia="lv-LV"/>
              </w:rPr>
              <w:t>):</w:t>
            </w:r>
          </w:p>
          <w:p w:rsidR="0011239D" w:rsidRDefault="0011239D" w:rsidP="00CB1C8F">
            <w:pPr>
              <w:spacing w:after="0"/>
              <w:jc w:val="both"/>
              <w:rPr>
                <w:rFonts w:eastAsia="Times New Roman"/>
                <w:bCs/>
                <w:lang w:eastAsia="lv-LV"/>
              </w:rPr>
            </w:pPr>
            <w:r>
              <w:rPr>
                <w:rFonts w:eastAsia="Times New Roman"/>
                <w:bCs/>
                <w:lang w:eastAsia="lv-LV"/>
              </w:rPr>
              <w:t xml:space="preserve">1) </w:t>
            </w:r>
            <w:r w:rsidRPr="0011239D">
              <w:rPr>
                <w:rFonts w:eastAsia="Times New Roman"/>
                <w:bCs/>
                <w:lang w:eastAsia="lv-LV"/>
              </w:rPr>
              <w:t>„Attiecīgie līdzekļi atbilstības panākšanai un vad</w:t>
            </w:r>
            <w:r>
              <w:rPr>
                <w:rFonts w:eastAsia="Times New Roman"/>
                <w:bCs/>
                <w:lang w:eastAsia="lv-LV"/>
              </w:rPr>
              <w:t>līnijas ATCO.AR daļa” (Eiropas A</w:t>
            </w:r>
            <w:r w:rsidRPr="0011239D">
              <w:rPr>
                <w:rFonts w:eastAsia="Times New Roman"/>
                <w:bCs/>
                <w:lang w:eastAsia="lv-LV"/>
              </w:rPr>
              <w:t>viācijas drošības aģentūras izpilddirektora 2015.gada 13.marta lēmums Nr.2015</w:t>
            </w:r>
            <w:r w:rsidR="00057A1B">
              <w:rPr>
                <w:rFonts w:eastAsia="Times New Roman"/>
                <w:bCs/>
                <w:lang w:eastAsia="lv-LV"/>
              </w:rPr>
              <w:t>/010/R);</w:t>
            </w:r>
            <w:r w:rsidRPr="0011239D">
              <w:rPr>
                <w:rFonts w:eastAsia="Times New Roman"/>
                <w:bCs/>
                <w:lang w:eastAsia="lv-LV"/>
              </w:rPr>
              <w:t xml:space="preserve"> </w:t>
            </w:r>
          </w:p>
          <w:p w:rsidR="0011239D" w:rsidRDefault="0011239D" w:rsidP="00CB1C8F">
            <w:pPr>
              <w:spacing w:after="0"/>
              <w:jc w:val="both"/>
              <w:rPr>
                <w:rFonts w:eastAsia="Times New Roman"/>
                <w:bCs/>
                <w:lang w:eastAsia="lv-LV"/>
              </w:rPr>
            </w:pPr>
            <w:r>
              <w:rPr>
                <w:rFonts w:eastAsia="Times New Roman"/>
                <w:bCs/>
                <w:lang w:eastAsia="lv-LV"/>
              </w:rPr>
              <w:t xml:space="preserve">2) </w:t>
            </w:r>
            <w:r w:rsidRPr="0011239D">
              <w:rPr>
                <w:rFonts w:eastAsia="Times New Roman"/>
                <w:bCs/>
                <w:lang w:eastAsia="lv-LV"/>
              </w:rPr>
              <w:t>„Attiecīgie līdzekļi atbilstības panākšanai un vadlīnijas. ATCO.MED daļa” (Eiropas aviācijas drošības aģentūras izpilddirektora 2015.gada 1</w:t>
            </w:r>
            <w:r>
              <w:rPr>
                <w:rFonts w:eastAsia="Times New Roman"/>
                <w:bCs/>
                <w:lang w:eastAsia="lv-LV"/>
              </w:rPr>
              <w:t>3.marta lēmums Nr.2015/010/R</w:t>
            </w:r>
            <w:r w:rsidR="00057A1B">
              <w:rPr>
                <w:rFonts w:eastAsia="Times New Roman"/>
                <w:bCs/>
                <w:lang w:eastAsia="lv-LV"/>
              </w:rPr>
              <w:t>;</w:t>
            </w:r>
            <w:r>
              <w:rPr>
                <w:rFonts w:eastAsia="Times New Roman"/>
                <w:bCs/>
                <w:lang w:eastAsia="lv-LV"/>
              </w:rPr>
              <w:t>)</w:t>
            </w:r>
          </w:p>
          <w:p w:rsidR="0011239D" w:rsidRDefault="0011239D" w:rsidP="00CB1C8F">
            <w:pPr>
              <w:spacing w:after="0"/>
              <w:jc w:val="both"/>
              <w:rPr>
                <w:rFonts w:eastAsia="Times New Roman"/>
                <w:bCs/>
                <w:lang w:eastAsia="lv-LV"/>
              </w:rPr>
            </w:pPr>
            <w:r>
              <w:rPr>
                <w:rFonts w:eastAsia="Times New Roman"/>
                <w:bCs/>
                <w:lang w:eastAsia="lv-LV"/>
              </w:rPr>
              <w:t>3)</w:t>
            </w:r>
            <w:r w:rsidRPr="0011239D">
              <w:rPr>
                <w:rFonts w:eastAsia="Times New Roman"/>
                <w:bCs/>
                <w:lang w:eastAsia="lv-LV"/>
              </w:rPr>
              <w:t xml:space="preserve"> „Attiecīgie līdzekļi atbilstības panākšanai un vadlīnijas. ATCO.OR daļa” (Eiropas aviācijas drošības aģentūras izpilddirektora 2015.gada</w:t>
            </w:r>
            <w:r w:rsidR="00057A1B">
              <w:rPr>
                <w:rFonts w:eastAsia="Times New Roman"/>
                <w:bCs/>
                <w:lang w:eastAsia="lv-LV"/>
              </w:rPr>
              <w:t xml:space="preserve"> 13.marta lēmums Nr.2015/010/R);</w:t>
            </w:r>
          </w:p>
          <w:p w:rsidR="00997BBA" w:rsidRDefault="00997BBA" w:rsidP="00CB1C8F">
            <w:pPr>
              <w:spacing w:after="0"/>
              <w:jc w:val="both"/>
              <w:rPr>
                <w:rFonts w:eastAsia="Times New Roman"/>
                <w:bCs/>
                <w:lang w:eastAsia="lv-LV"/>
              </w:rPr>
            </w:pPr>
            <w:r>
              <w:rPr>
                <w:rFonts w:eastAsia="Times New Roman"/>
                <w:bCs/>
                <w:lang w:eastAsia="lv-LV"/>
              </w:rPr>
              <w:t xml:space="preserve">4) </w:t>
            </w:r>
            <w:r w:rsidRPr="00997BBA">
              <w:rPr>
                <w:rFonts w:eastAsia="Times New Roman"/>
                <w:bCs/>
                <w:lang w:eastAsia="lv-LV"/>
              </w:rPr>
              <w:t>"Attiecīgie līdzekļi atbilstības panākšanai un vadlīnijas. ARA daļa"</w:t>
            </w:r>
            <w:r>
              <w:rPr>
                <w:rFonts w:eastAsia="Times New Roman"/>
                <w:bCs/>
                <w:lang w:eastAsia="lv-LV"/>
              </w:rPr>
              <w:t xml:space="preserve"> </w:t>
            </w:r>
            <w:r w:rsidRPr="0011239D">
              <w:rPr>
                <w:rFonts w:eastAsia="Times New Roman"/>
                <w:bCs/>
                <w:lang w:eastAsia="lv-LV"/>
              </w:rPr>
              <w:t>(Eiropas aviācijas drošības aģentūras izpilddirektora</w:t>
            </w:r>
            <w:r>
              <w:rPr>
                <w:rFonts w:eastAsia="Times New Roman"/>
                <w:bCs/>
                <w:lang w:eastAsia="lv-LV"/>
              </w:rPr>
              <w:t xml:space="preserve"> 2012.gada 19.aprīļa lēmums Nr.2012/006/R);</w:t>
            </w:r>
          </w:p>
          <w:p w:rsidR="00997BBA" w:rsidRDefault="00997BBA" w:rsidP="00CB1C8F">
            <w:pPr>
              <w:spacing w:after="0"/>
              <w:jc w:val="both"/>
              <w:rPr>
                <w:rFonts w:eastAsia="Times New Roman"/>
                <w:bCs/>
                <w:lang w:eastAsia="lv-LV"/>
              </w:rPr>
            </w:pPr>
            <w:r>
              <w:rPr>
                <w:rFonts w:eastAsia="Times New Roman"/>
                <w:bCs/>
                <w:lang w:eastAsia="lv-LV"/>
              </w:rPr>
              <w:t xml:space="preserve">5) </w:t>
            </w:r>
            <w:r w:rsidRPr="00997BBA">
              <w:rPr>
                <w:rFonts w:eastAsia="Times New Roman"/>
                <w:bCs/>
                <w:lang w:eastAsia="lv-LV"/>
              </w:rPr>
              <w:t>"Attiecīgie līdzekļi atbilstības panākšanai un vadlīnijas. MED daļa"</w:t>
            </w:r>
            <w:r>
              <w:rPr>
                <w:rFonts w:eastAsia="Times New Roman"/>
                <w:bCs/>
                <w:lang w:eastAsia="lv-LV"/>
              </w:rPr>
              <w:t xml:space="preserve"> </w:t>
            </w:r>
            <w:r w:rsidRPr="0011239D">
              <w:rPr>
                <w:rFonts w:eastAsia="Times New Roman"/>
                <w:bCs/>
                <w:lang w:eastAsia="lv-LV"/>
              </w:rPr>
              <w:t>(Eiropas aviācijas drošības aģentūras izpilddirektora</w:t>
            </w:r>
            <w:r>
              <w:rPr>
                <w:rFonts w:eastAsia="Times New Roman"/>
                <w:bCs/>
                <w:lang w:eastAsia="lv-LV"/>
              </w:rPr>
              <w:t xml:space="preserve"> 20111.gada 15.decembra lēmums Nr.2011/015/R)</w:t>
            </w:r>
            <w:r w:rsidR="00057A1B">
              <w:rPr>
                <w:rFonts w:eastAsia="Times New Roman"/>
                <w:bCs/>
                <w:lang w:eastAsia="lv-LV"/>
              </w:rPr>
              <w:t>;</w:t>
            </w:r>
          </w:p>
          <w:p w:rsidR="00D97290" w:rsidRDefault="00997BBA" w:rsidP="00D97290">
            <w:pPr>
              <w:spacing w:after="0"/>
              <w:jc w:val="both"/>
              <w:rPr>
                <w:rFonts w:eastAsia="Times New Roman"/>
                <w:bCs/>
                <w:lang w:eastAsia="lv-LV"/>
              </w:rPr>
            </w:pPr>
            <w:r>
              <w:rPr>
                <w:rFonts w:eastAsia="Times New Roman"/>
                <w:bCs/>
                <w:lang w:eastAsia="lv-LV"/>
              </w:rPr>
              <w:t xml:space="preserve">6) </w:t>
            </w:r>
            <w:r w:rsidRPr="00997BBA">
              <w:rPr>
                <w:rFonts w:eastAsia="Times New Roman"/>
                <w:bCs/>
                <w:lang w:eastAsia="lv-LV"/>
              </w:rPr>
              <w:t>"Attiecīgie līdzekļi atbilstības panākšanai un vadlīnijas. ORA daļa"</w:t>
            </w:r>
            <w:r>
              <w:rPr>
                <w:rFonts w:eastAsia="Times New Roman"/>
                <w:bCs/>
                <w:lang w:eastAsia="lv-LV"/>
              </w:rPr>
              <w:t xml:space="preserve"> </w:t>
            </w:r>
            <w:r w:rsidRPr="0011239D">
              <w:rPr>
                <w:rFonts w:eastAsia="Times New Roman"/>
                <w:bCs/>
                <w:lang w:eastAsia="lv-LV"/>
              </w:rPr>
              <w:t>(Eiropas aviācijas drošības aģentūras izpilddirektora</w:t>
            </w:r>
            <w:r>
              <w:rPr>
                <w:rFonts w:eastAsia="Times New Roman"/>
                <w:bCs/>
                <w:lang w:eastAsia="lv-LV"/>
              </w:rPr>
              <w:t xml:space="preserve"> 2012.gada 19. </w:t>
            </w:r>
            <w:r w:rsidR="00057A1B">
              <w:rPr>
                <w:rFonts w:eastAsia="Times New Roman"/>
                <w:bCs/>
                <w:lang w:eastAsia="lv-LV"/>
              </w:rPr>
              <w:t>aprīļa lēmums Nr.2012/007/R).</w:t>
            </w:r>
          </w:p>
          <w:p w:rsidR="00997BBA" w:rsidRPr="00CB1C8F" w:rsidRDefault="00997BBA" w:rsidP="00CB1C8F">
            <w:pPr>
              <w:spacing w:after="0"/>
              <w:jc w:val="both"/>
              <w:rPr>
                <w:rFonts w:eastAsia="Times New Roman"/>
                <w:bCs/>
                <w:lang w:eastAsia="lv-LV"/>
              </w:rPr>
            </w:pPr>
          </w:p>
        </w:tc>
      </w:tr>
      <w:tr w:rsidR="008B6B89" w:rsidRPr="00BF48BB" w:rsidTr="00FE6060">
        <w:tblPrEx>
          <w:jc w:val="center"/>
        </w:tblPrEx>
        <w:trPr>
          <w:tblCellSpacing w:w="15"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lang w:eastAsia="lv-LV"/>
              </w:rPr>
              <w:t> </w:t>
            </w:r>
            <w:r w:rsidRPr="00BF48BB">
              <w:rPr>
                <w:rFonts w:eastAsia="Times New Roman"/>
                <w:b/>
                <w:bCs/>
                <w:lang w:eastAsia="lv-LV"/>
              </w:rPr>
              <w:t>1.tabula</w:t>
            </w:r>
            <w:r w:rsidRPr="00BF48BB">
              <w:rPr>
                <w:rFonts w:eastAsia="Times New Roman"/>
                <w:b/>
                <w:bCs/>
                <w:lang w:eastAsia="lv-LV"/>
              </w:rPr>
              <w:br/>
              <w:t>Tiesību akta projekta atbilstība ES tiesību aktiem</w:t>
            </w:r>
          </w:p>
        </w:tc>
      </w:tr>
      <w:tr w:rsidR="008B6B89"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Attiecīgā ES tiesību akta datums, numurs un nosaukums</w:t>
            </w:r>
          </w:p>
        </w:tc>
        <w:tc>
          <w:tcPr>
            <w:tcW w:w="3321"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lang w:eastAsia="lv-LV"/>
              </w:rPr>
            </w:pPr>
            <w:r w:rsidRPr="00BF48BB">
              <w:rPr>
                <w:rFonts w:eastAsia="Times New Roman"/>
                <w:bCs/>
                <w:lang w:eastAsia="lv-LV"/>
              </w:rPr>
              <w:t>Komisijas 2011.gada 3.novembra Regula (ES) Nr.1178/2011, ar ko nosaka tehniskās prasības un administratīvās procedūras attiecībā uz civilās aviācijas gaisa kuģa apkalpi atbilstīgi Eiropas Parlamenta un Padomes Regulai (EK) Nr. 216/2008</w:t>
            </w:r>
            <w:r w:rsidRPr="00BF48BB">
              <w:rPr>
                <w:rFonts w:eastAsia="Times New Roman"/>
                <w:lang w:eastAsia="lv-LV"/>
              </w:rPr>
              <w:t>.</w:t>
            </w:r>
          </w:p>
          <w:p w:rsidR="00BF48BB" w:rsidRPr="00BF48BB" w:rsidRDefault="00BF48BB" w:rsidP="00BF48BB">
            <w:pPr>
              <w:spacing w:after="0"/>
              <w:jc w:val="both"/>
              <w:rPr>
                <w:rFonts w:eastAsia="Times New Roman"/>
                <w:lang w:eastAsia="lv-LV"/>
              </w:rPr>
            </w:pPr>
            <w:r w:rsidRPr="00BF48BB">
              <w:rPr>
                <w:rFonts w:eastAsia="Times New Roman"/>
                <w:lang w:eastAsia="lv-LV"/>
              </w:rPr>
              <w:t>Komisijas 2015. gada 20.februāra Regula (ES) Nr.2015/340,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Nr.805/2011</w:t>
            </w:r>
            <w:r w:rsidR="003B7F8D">
              <w:rPr>
                <w:rFonts w:eastAsia="Times New Roman"/>
                <w:lang w:eastAsia="lv-LV"/>
              </w:rPr>
              <w:t xml:space="preserve"> </w:t>
            </w:r>
            <w:r w:rsidR="003B7F8D" w:rsidRPr="00BF48BB">
              <w:rPr>
                <w:rFonts w:eastAsia="Times New Roman"/>
                <w:lang w:eastAsia="lv-LV"/>
              </w:rPr>
              <w:t>(turpmāk – regula Nr.2015/340)</w:t>
            </w:r>
            <w:r w:rsidRPr="00BF48BB">
              <w:rPr>
                <w:rFonts w:eastAsia="Times New Roman"/>
                <w:lang w:eastAsia="lv-LV"/>
              </w:rPr>
              <w:t>.</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B</w:t>
            </w:r>
          </w:p>
        </w:tc>
        <w:tc>
          <w:tcPr>
            <w:tcW w:w="990" w:type="pct"/>
            <w:gridSpan w:val="3"/>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C</w:t>
            </w:r>
          </w:p>
        </w:tc>
        <w:tc>
          <w:tcPr>
            <w:tcW w:w="1462" w:type="pct"/>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D</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lastRenderedPageBreak/>
              <w:t>Attiecīgā ES tiesību akta panta numurs (uzskaitot katru tiesību akta vienību – pantu, daļu, punktu, apakšpunktu)</w:t>
            </w:r>
          </w:p>
        </w:tc>
        <w:tc>
          <w:tcPr>
            <w:tcW w:w="836"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t>Projekta vienība, kas pārņem vai ievieš katru šīs tabulas A ailē minēto ES tiesību akta vienību, vai tiesību akts, kur attiecīgā ES tiesību akta vienība pārņemta vai ieviesta</w:t>
            </w:r>
          </w:p>
        </w:tc>
        <w:tc>
          <w:tcPr>
            <w:tcW w:w="990"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t xml:space="preserve">Informācija par to, vai šīs tabulas A ailē minētās ES tiesību akta vienības tiek pārņemtas vai ieviestas pilnībā vai daļēji. </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Norāda institūciju, kas ir atbildīga par šo saistību izpildi pilnībā</w:t>
            </w:r>
          </w:p>
        </w:tc>
        <w:tc>
          <w:tcPr>
            <w:tcW w:w="1462"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t xml:space="preserve">Informācija par to, vai šīs tabulas B ailē minētās projekta vienības paredz stingrākas prasības nekā šīs tabulas A ailē minētās ES tiesību akta vienības. </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Ja projekts satur stingrākas prasības nekā attiecīgais ES tiesību akts, norāda pamatojumu un samērīgumu.</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685287" w:rsidRDefault="003B7F8D" w:rsidP="00BF48BB">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85287" w:rsidRPr="00AD12B4">
              <w:rPr>
                <w:rFonts w:eastAsia="Times New Roman"/>
                <w:lang w:eastAsia="lv-LV"/>
              </w:rPr>
              <w:t xml:space="preserve"> </w:t>
            </w:r>
          </w:p>
          <w:p w:rsidR="00BF48BB" w:rsidRPr="00BF48BB" w:rsidRDefault="005B4BD3" w:rsidP="00BF48BB">
            <w:pPr>
              <w:spacing w:after="0"/>
              <w:rPr>
                <w:rFonts w:eastAsia="Times New Roman"/>
                <w:highlight w:val="yellow"/>
                <w:lang w:eastAsia="lv-LV"/>
              </w:rPr>
            </w:pPr>
            <w:r>
              <w:rPr>
                <w:rFonts w:eastAsia="Times New Roman"/>
                <w:lang w:eastAsia="lv-LV"/>
              </w:rPr>
              <w:t xml:space="preserve">IV pielikuma, A apakšdaļas 2.iedaļas </w:t>
            </w:r>
            <w:r w:rsidR="00685287" w:rsidRPr="00AD12B4">
              <w:rPr>
                <w:rFonts w:eastAsia="Times New Roman"/>
                <w:lang w:eastAsia="lv-LV"/>
              </w:rPr>
              <w:t>MED.A.040</w:t>
            </w:r>
            <w:r w:rsidR="00404FA4">
              <w:rPr>
                <w:rFonts w:eastAsia="Times New Roman"/>
                <w:lang w:eastAsia="lv-LV"/>
              </w:rPr>
              <w:t>.punkta</w:t>
            </w:r>
            <w:r w:rsidR="00685287" w:rsidRPr="00AD12B4">
              <w:rPr>
                <w:rFonts w:eastAsia="Times New Roman"/>
                <w:lang w:eastAsia="lv-LV"/>
              </w:rPr>
              <w:t xml:space="preserve"> (f)</w:t>
            </w:r>
            <w:r>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BF48BB" w:rsidRPr="00BF48BB" w:rsidRDefault="00685287" w:rsidP="00902408">
            <w:pPr>
              <w:spacing w:after="0"/>
              <w:rPr>
                <w:rFonts w:eastAsia="Times New Roman"/>
                <w:highlight w:val="yellow"/>
                <w:lang w:eastAsia="lv-LV"/>
              </w:rPr>
            </w:pPr>
            <w:r w:rsidRPr="00AD12B4">
              <w:rPr>
                <w:rFonts w:eastAsia="Times New Roman"/>
                <w:lang w:eastAsia="lv-LV"/>
              </w:rPr>
              <w:t>2.1.</w:t>
            </w:r>
            <w:r w:rsidR="006E4F4A">
              <w:rPr>
                <w:rFonts w:eastAsia="Times New Roman"/>
                <w:lang w:eastAsia="lv-LV"/>
              </w:rPr>
              <w:t>,</w:t>
            </w:r>
            <w:r w:rsidR="00902408" w:rsidRPr="00AD12B4">
              <w:rPr>
                <w:rFonts w:eastAsia="Times New Roman"/>
                <w:lang w:eastAsia="lv-LV"/>
              </w:rPr>
              <w:t xml:space="preserve"> </w:t>
            </w:r>
            <w:r w:rsidR="006E4F4A" w:rsidRPr="00AD12B4">
              <w:rPr>
                <w:rFonts w:eastAsia="Times New Roman"/>
                <w:lang w:eastAsia="lv-LV"/>
              </w:rPr>
              <w:t xml:space="preserve">2.3. </w:t>
            </w:r>
            <w:r w:rsidRPr="00AD12B4">
              <w:rPr>
                <w:rFonts w:eastAsia="Times New Roman"/>
                <w:lang w:eastAsia="lv-LV"/>
              </w:rPr>
              <w:t>apakšpunkt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BF48BB" w:rsidRDefault="003B7F8D" w:rsidP="00BF48BB">
            <w:pPr>
              <w:spacing w:after="0"/>
              <w:rPr>
                <w:rFonts w:eastAsia="Times New Roman"/>
                <w:lang w:eastAsia="lv-LV"/>
              </w:rPr>
            </w:pPr>
            <w:r w:rsidRPr="00BF48BB">
              <w:rPr>
                <w:rFonts w:eastAsia="Times New Roman"/>
                <w:lang w:eastAsia="lv-LV"/>
              </w:rPr>
              <w:t>Regula</w:t>
            </w:r>
            <w:r w:rsidR="006A2C53">
              <w:rPr>
                <w:rFonts w:eastAsia="Times New Roman"/>
                <w:lang w:eastAsia="lv-LV"/>
              </w:rPr>
              <w:t>s</w:t>
            </w:r>
            <w:r w:rsidRPr="00BF48BB">
              <w:rPr>
                <w:rFonts w:eastAsia="Times New Roman"/>
                <w:lang w:eastAsia="lv-LV"/>
              </w:rPr>
              <w:t xml:space="preserve"> Nr.2015/340</w:t>
            </w:r>
          </w:p>
          <w:p w:rsidR="006E4F4A" w:rsidRPr="005B4BD3" w:rsidRDefault="005B4BD3" w:rsidP="00BF48BB">
            <w:pPr>
              <w:spacing w:after="0"/>
              <w:rPr>
                <w:rFonts w:eastAsia="Times New Roman"/>
                <w:color w:val="FF0000"/>
                <w:highlight w:val="yellow"/>
                <w:lang w:eastAsia="lv-LV"/>
              </w:rPr>
            </w:pPr>
            <w:r>
              <w:rPr>
                <w:rFonts w:eastAsia="Times New Roman"/>
                <w:lang w:eastAsia="lv-LV"/>
              </w:rPr>
              <w:t xml:space="preserve">IV pielikuma A apakšdaļas 2.iedaļas </w:t>
            </w:r>
            <w:r w:rsidR="006E4F4A" w:rsidRPr="00AD12B4">
              <w:rPr>
                <w:rFonts w:eastAsia="Times New Roman"/>
                <w:lang w:eastAsia="lv-LV"/>
              </w:rPr>
              <w:t>ATCO.MED.A.040</w:t>
            </w:r>
            <w:r w:rsidR="00404FA4">
              <w:rPr>
                <w:rFonts w:eastAsia="Times New Roman"/>
                <w:lang w:eastAsia="lv-LV"/>
              </w:rPr>
              <w:t>.punkta</w:t>
            </w:r>
            <w:r w:rsidR="006E4F4A" w:rsidRPr="00AD12B4">
              <w:rPr>
                <w:rFonts w:eastAsia="Times New Roman"/>
                <w:lang w:eastAsia="lv-LV"/>
              </w:rPr>
              <w:t xml:space="preserve"> (f)</w:t>
            </w:r>
            <w:r>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BF48BB" w:rsidRPr="00BF48BB" w:rsidRDefault="006E4F4A" w:rsidP="006E4F4A">
            <w:pPr>
              <w:spacing w:after="0"/>
              <w:rPr>
                <w:rFonts w:eastAsia="Times New Roman"/>
                <w:highlight w:val="yellow"/>
                <w:lang w:eastAsia="lv-LV"/>
              </w:rPr>
            </w:pPr>
            <w:r w:rsidRPr="00AD12B4">
              <w:rPr>
                <w:rFonts w:eastAsia="Times New Roman"/>
                <w:lang w:eastAsia="lv-LV"/>
              </w:rPr>
              <w:t>2.</w:t>
            </w:r>
            <w:r>
              <w:rPr>
                <w:rFonts w:eastAsia="Times New Roman"/>
                <w:lang w:eastAsia="lv-LV"/>
              </w:rPr>
              <w:t>2</w:t>
            </w:r>
            <w:r w:rsidRPr="00AD12B4">
              <w:rPr>
                <w:rFonts w:eastAsia="Times New Roman"/>
                <w:lang w:eastAsia="lv-LV"/>
              </w:rPr>
              <w:t>.</w:t>
            </w:r>
            <w:r>
              <w:rPr>
                <w:rFonts w:eastAsia="Times New Roman"/>
                <w:lang w:eastAsia="lv-LV"/>
              </w:rPr>
              <w:t>,</w:t>
            </w:r>
            <w:r w:rsidRPr="00AD12B4">
              <w:rPr>
                <w:rFonts w:eastAsia="Times New Roman"/>
                <w:lang w:eastAsia="lv-LV"/>
              </w:rPr>
              <w:t xml:space="preserve"> 2.3. apakšpunkt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Pr="009964A3" w:rsidRDefault="009454E5" w:rsidP="006A2C53">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Pr="00AD12B4">
              <w:rPr>
                <w:rFonts w:eastAsia="Times New Roman"/>
                <w:lang w:eastAsia="lv-LV"/>
              </w:rPr>
              <w:t xml:space="preserve"> </w:t>
            </w:r>
            <w:r w:rsidR="005B4BD3">
              <w:rPr>
                <w:rFonts w:eastAsia="Times New Roman"/>
                <w:lang w:eastAsia="lv-LV"/>
              </w:rPr>
              <w:t>VI</w:t>
            </w:r>
            <w:r w:rsidR="005B4BD3">
              <w:rPr>
                <w:rFonts w:eastAsia="Times New Roman"/>
                <w:color w:val="FF0000"/>
                <w:lang w:eastAsia="lv-LV"/>
              </w:rPr>
              <w:t xml:space="preserve"> </w:t>
            </w:r>
            <w:r w:rsidR="005B4BD3" w:rsidRPr="009964A3">
              <w:rPr>
                <w:rFonts w:eastAsia="Times New Roman"/>
                <w:lang w:eastAsia="lv-LV"/>
              </w:rPr>
              <w:t>pielikuma,</w:t>
            </w:r>
            <w:r w:rsidR="00F76D8E" w:rsidRPr="009964A3">
              <w:rPr>
                <w:rFonts w:eastAsia="Times New Roman"/>
                <w:lang w:eastAsia="lv-LV"/>
              </w:rPr>
              <w:t xml:space="preserve"> MED apakšdaļas</w:t>
            </w:r>
          </w:p>
          <w:p w:rsidR="009454E5" w:rsidRPr="0040463D" w:rsidRDefault="00F76D8E" w:rsidP="00BF48BB">
            <w:pPr>
              <w:spacing w:after="0"/>
              <w:rPr>
                <w:rFonts w:eastAsia="Times New Roman"/>
                <w:lang w:eastAsia="lv-LV"/>
              </w:rPr>
            </w:pPr>
            <w:r w:rsidRPr="009964A3">
              <w:rPr>
                <w:rFonts w:eastAsia="Times New Roman"/>
                <w:lang w:eastAsia="lv-LV"/>
              </w:rPr>
              <w:t xml:space="preserve">ARA.MED.150 punkta </w:t>
            </w:r>
            <w:r w:rsidR="00B56058">
              <w:rPr>
                <w:rFonts w:eastAsia="Times New Roman"/>
                <w:lang w:eastAsia="lv-LV"/>
              </w:rPr>
              <w:t>(c)</w:t>
            </w:r>
            <w:r w:rsidR="009454E5" w:rsidRPr="009964A3">
              <w:rPr>
                <w:rFonts w:eastAsia="Times New Roman"/>
                <w:lang w:eastAsia="lv-LV"/>
              </w:rPr>
              <w:t>(3)</w:t>
            </w:r>
            <w:r w:rsidRPr="009964A3">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BF48BB" w:rsidRDefault="00A73F3F" w:rsidP="00FB5828">
            <w:pPr>
              <w:spacing w:after="0"/>
              <w:rPr>
                <w:rFonts w:eastAsia="Times New Roman"/>
                <w:highlight w:val="yellow"/>
                <w:lang w:eastAsia="lv-LV"/>
              </w:rPr>
            </w:pPr>
            <w:r>
              <w:rPr>
                <w:rFonts w:eastAsia="Times New Roman"/>
                <w:lang w:eastAsia="lv-LV"/>
              </w:rPr>
              <w:t>3</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Pr="009964A3" w:rsidRDefault="009454E5" w:rsidP="006A2C53">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w:t>
            </w:r>
            <w:r w:rsidR="00F76D8E" w:rsidRPr="009964A3">
              <w:rPr>
                <w:rFonts w:eastAsia="Times New Roman"/>
                <w:lang w:eastAsia="lv-LV"/>
              </w:rPr>
              <w:t>II pielikuma F apakšdaļas 1.iedaļas</w:t>
            </w:r>
          </w:p>
          <w:p w:rsidR="009454E5" w:rsidRPr="00BF48BB" w:rsidRDefault="009454E5" w:rsidP="00BF48BB">
            <w:pPr>
              <w:spacing w:after="0"/>
              <w:rPr>
                <w:rFonts w:eastAsia="Times New Roman"/>
                <w:highlight w:val="yellow"/>
                <w:lang w:eastAsia="lv-LV"/>
              </w:rPr>
            </w:pPr>
            <w:r>
              <w:rPr>
                <w:rFonts w:eastAsia="Times New Roman"/>
                <w:lang w:eastAsia="lv-LV"/>
              </w:rPr>
              <w:t>ATCO.AR.F.001</w:t>
            </w:r>
            <w:r w:rsidR="00F76D8E">
              <w:rPr>
                <w:rFonts w:eastAsia="Times New Roman"/>
                <w:lang w:eastAsia="lv-LV"/>
              </w:rPr>
              <w:t xml:space="preserve"> 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BF48BB">
            <w:pPr>
              <w:spacing w:after="0"/>
              <w:rPr>
                <w:rFonts w:eastAsia="Times New Roman"/>
                <w:lang w:eastAsia="lv-LV"/>
              </w:rPr>
            </w:pPr>
            <w:r>
              <w:rPr>
                <w:rFonts w:eastAsia="Times New Roman"/>
                <w:lang w:eastAsia="lv-LV"/>
              </w:rPr>
              <w:t>3</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BF48BB">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F76D8E">
              <w:rPr>
                <w:rFonts w:eastAsia="Times New Roman"/>
                <w:lang w:eastAsia="lv-LV"/>
              </w:rPr>
              <w:t xml:space="preserve"> VI pielikuma GEN apakšdaļas </w:t>
            </w:r>
          </w:p>
          <w:p w:rsidR="009454E5" w:rsidRPr="00BF48BB" w:rsidRDefault="009454E5" w:rsidP="004B5D7D">
            <w:pPr>
              <w:spacing w:after="0"/>
              <w:rPr>
                <w:rFonts w:eastAsia="Times New Roman"/>
                <w:highlight w:val="yellow"/>
                <w:lang w:eastAsia="lv-LV"/>
              </w:rPr>
            </w:pPr>
            <w:r w:rsidRPr="004B5D7D">
              <w:rPr>
                <w:rFonts w:eastAsia="Times New Roman"/>
                <w:lang w:eastAsia="lv-LV"/>
              </w:rPr>
              <w:t>ARA.GEN.120</w:t>
            </w:r>
            <w:r w:rsidR="00F76D8E">
              <w:rPr>
                <w:rFonts w:eastAsia="Times New Roman"/>
                <w:lang w:eastAsia="lv-LV"/>
              </w:rPr>
              <w:t xml:space="preserve"> punkta </w:t>
            </w:r>
            <w:r>
              <w:rPr>
                <w:rFonts w:eastAsia="Times New Roman"/>
                <w:lang w:eastAsia="lv-LV"/>
              </w:rPr>
              <w:t>(a)</w:t>
            </w:r>
            <w:r w:rsidR="00F76D8E">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BF48BB">
            <w:pPr>
              <w:spacing w:after="0"/>
              <w:rPr>
                <w:rFonts w:eastAsia="Times New Roman"/>
                <w:lang w:eastAsia="lv-LV"/>
              </w:rPr>
            </w:pPr>
            <w:r>
              <w:rPr>
                <w:rFonts w:eastAsia="Times New Roman"/>
                <w:lang w:eastAsia="lv-LV"/>
              </w:rPr>
              <w:t>5</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BF48BB">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w:t>
            </w:r>
          </w:p>
          <w:p w:rsidR="009454E5" w:rsidRPr="00F76D8E" w:rsidRDefault="00F76D8E" w:rsidP="00CD2868">
            <w:pPr>
              <w:spacing w:after="0"/>
              <w:rPr>
                <w:rFonts w:eastAsia="Times New Roman"/>
                <w:color w:val="FF0000"/>
                <w:highlight w:val="yellow"/>
                <w:lang w:eastAsia="lv-LV"/>
              </w:rPr>
            </w:pPr>
            <w:r w:rsidRPr="009964A3">
              <w:rPr>
                <w:rFonts w:eastAsia="Times New Roman"/>
                <w:lang w:eastAsia="lv-LV"/>
              </w:rPr>
              <w:t>II pielikuma ATCO.AR daļas A apakšdaļas ATCO.AR.A.015 punkta a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BF48BB" w:rsidRDefault="00A73F3F" w:rsidP="00BF48BB">
            <w:pPr>
              <w:spacing w:after="0"/>
              <w:rPr>
                <w:rFonts w:eastAsia="Times New Roman"/>
                <w:highlight w:val="yellow"/>
                <w:lang w:eastAsia="lv-LV"/>
              </w:rPr>
            </w:pPr>
            <w:r>
              <w:rPr>
                <w:rFonts w:eastAsia="Times New Roman"/>
                <w:lang w:eastAsia="lv-LV"/>
              </w:rPr>
              <w:t>5</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76D8E">
            <w:pPr>
              <w:spacing w:after="0"/>
              <w:jc w:val="both"/>
              <w:rPr>
                <w:rFonts w:eastAsia="Times New Roman"/>
                <w:highlight w:val="yellow"/>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r w:rsidR="00F76D8E">
              <w:rPr>
                <w:rFonts w:eastAsia="Times New Roman"/>
                <w:lang w:eastAsia="lv-LV"/>
              </w:rPr>
              <w:t xml:space="preserve">  IV pielikuma A apakšdaļas 2.iedaļas </w:t>
            </w:r>
          </w:p>
          <w:p w:rsidR="009454E5" w:rsidRPr="00BF48BB" w:rsidRDefault="009454E5" w:rsidP="00F76D8E">
            <w:pPr>
              <w:spacing w:after="0"/>
              <w:jc w:val="both"/>
              <w:rPr>
                <w:rFonts w:eastAsia="Times New Roman"/>
                <w:lang w:eastAsia="lv-LV"/>
              </w:rPr>
            </w:pPr>
            <w:r>
              <w:rPr>
                <w:rFonts w:eastAsia="Times New Roman"/>
                <w:lang w:eastAsia="lv-LV"/>
              </w:rPr>
              <w:t>MED.A.040</w:t>
            </w:r>
            <w:r w:rsidR="00404FA4">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6.,7</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76D8E">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IV pielikuma A apakšdaļas 2.iedaļas </w:t>
            </w:r>
          </w:p>
          <w:p w:rsidR="009454E5" w:rsidRPr="00BF48BB" w:rsidRDefault="009454E5" w:rsidP="00F76D8E">
            <w:pPr>
              <w:spacing w:after="0"/>
              <w:jc w:val="both"/>
              <w:rPr>
                <w:rFonts w:eastAsia="Times New Roman"/>
                <w:lang w:eastAsia="lv-LV"/>
              </w:rPr>
            </w:pPr>
            <w:r>
              <w:rPr>
                <w:rFonts w:eastAsia="Times New Roman"/>
                <w:lang w:eastAsia="lv-LV"/>
              </w:rPr>
              <w:t>ATCO.MED.A.040</w:t>
            </w:r>
            <w:r w:rsidR="00404FA4">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6.,7</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76D8E">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F76D8E">
              <w:rPr>
                <w:rFonts w:eastAsia="Times New Roman"/>
                <w:lang w:eastAsia="lv-LV"/>
              </w:rPr>
              <w:t xml:space="preserve"> IV pielikuma A apakšdaļas 2.iedaļas</w:t>
            </w:r>
          </w:p>
          <w:p w:rsidR="009454E5" w:rsidRPr="00BF48BB" w:rsidRDefault="009454E5" w:rsidP="00F76D8E">
            <w:pPr>
              <w:spacing w:after="0"/>
              <w:jc w:val="both"/>
              <w:rPr>
                <w:rFonts w:eastAsia="Times New Roman"/>
                <w:lang w:eastAsia="lv-LV"/>
              </w:rPr>
            </w:pPr>
            <w:r w:rsidRPr="00AD12B4">
              <w:rPr>
                <w:rFonts w:eastAsia="Times New Roman"/>
                <w:lang w:eastAsia="lv-LV"/>
              </w:rPr>
              <w:t xml:space="preserve">MED.A.035. </w:t>
            </w:r>
            <w:r w:rsidR="00F76D8E">
              <w:rPr>
                <w:rFonts w:eastAsia="Times New Roman"/>
                <w:lang w:eastAsia="lv-LV"/>
              </w:rPr>
              <w:t xml:space="preserve">punkta </w:t>
            </w:r>
            <w:r w:rsidRPr="00AD12B4">
              <w:rPr>
                <w:rFonts w:eastAsia="Times New Roman"/>
                <w:lang w:eastAsia="lv-LV"/>
              </w:rPr>
              <w:t>(b) (c)</w:t>
            </w:r>
            <w:r w:rsidR="00F76D8E">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8</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w:t>
            </w:r>
            <w:r w:rsidR="00077C25">
              <w:rPr>
                <w:rFonts w:eastAsia="Times New Roman"/>
                <w:lang w:eastAsia="lv-LV"/>
              </w:rPr>
              <w:t xml:space="preserve">IV pielikuma A apakšdaļas 2.iedaļas </w:t>
            </w:r>
          </w:p>
          <w:p w:rsidR="009454E5" w:rsidRPr="00BF48BB" w:rsidRDefault="009454E5" w:rsidP="00077C25">
            <w:pPr>
              <w:spacing w:after="0"/>
              <w:jc w:val="both"/>
              <w:rPr>
                <w:rFonts w:eastAsia="Times New Roman"/>
                <w:lang w:eastAsia="lv-LV"/>
              </w:rPr>
            </w:pPr>
            <w:r w:rsidRPr="00AD12B4">
              <w:rPr>
                <w:rFonts w:eastAsia="Times New Roman"/>
                <w:lang w:eastAsia="lv-LV"/>
              </w:rPr>
              <w:t>ATCO.MED.A.035.</w:t>
            </w:r>
            <w:r w:rsidR="00077C25">
              <w:rPr>
                <w:rFonts w:eastAsia="Times New Roman"/>
                <w:lang w:eastAsia="lv-LV"/>
              </w:rPr>
              <w:t>punkta</w:t>
            </w:r>
            <w:r w:rsidRPr="00AD12B4">
              <w:rPr>
                <w:rFonts w:eastAsia="Times New Roman"/>
                <w:lang w:eastAsia="lv-LV"/>
              </w:rPr>
              <w:t xml:space="preserve"> (b) (c)</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8</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077C25">
              <w:rPr>
                <w:rFonts w:eastAsia="Times New Roman"/>
                <w:lang w:eastAsia="lv-LV"/>
              </w:rPr>
              <w:t xml:space="preserve">  IV pielikuma A apakšdaļas 1.iedaļas </w:t>
            </w:r>
          </w:p>
          <w:p w:rsidR="009454E5" w:rsidRPr="00BF48BB" w:rsidRDefault="009454E5" w:rsidP="00077C25">
            <w:pPr>
              <w:spacing w:after="0"/>
              <w:jc w:val="both"/>
              <w:rPr>
                <w:rFonts w:eastAsia="Times New Roman"/>
                <w:lang w:eastAsia="lv-LV"/>
              </w:rPr>
            </w:pPr>
            <w:r w:rsidRPr="00AE1AC9">
              <w:rPr>
                <w:rFonts w:eastAsia="Times New Roman"/>
                <w:lang w:eastAsia="lv-LV"/>
              </w:rPr>
              <w:t>MED.A.025</w:t>
            </w:r>
            <w:r w:rsidR="00077C25">
              <w:rPr>
                <w:rFonts w:eastAsia="Times New Roman"/>
                <w:lang w:eastAsia="lv-LV"/>
              </w:rPr>
              <w:t xml:space="preserve"> punkta </w:t>
            </w:r>
            <w:r>
              <w:rPr>
                <w:rFonts w:eastAsia="Times New Roman"/>
                <w:lang w:eastAsia="lv-LV"/>
              </w:rPr>
              <w:t>(c)</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10</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077C25">
              <w:rPr>
                <w:rFonts w:eastAsia="Times New Roman"/>
                <w:lang w:eastAsia="lv-LV"/>
              </w:rPr>
              <w:t xml:space="preserve">  IV pielikuma A apakšdaļa 1.ieda;las </w:t>
            </w:r>
          </w:p>
          <w:p w:rsidR="009454E5" w:rsidRPr="00BF48BB" w:rsidRDefault="009454E5" w:rsidP="00077C25">
            <w:pPr>
              <w:spacing w:after="0"/>
              <w:jc w:val="both"/>
              <w:rPr>
                <w:rFonts w:eastAsia="Times New Roman"/>
                <w:lang w:eastAsia="lv-LV"/>
              </w:rPr>
            </w:pPr>
            <w:r w:rsidRPr="00AE1AC9">
              <w:rPr>
                <w:rFonts w:eastAsia="Times New Roman"/>
                <w:lang w:eastAsia="lv-LV"/>
              </w:rPr>
              <w:t>ATCO.MED.A.025</w:t>
            </w:r>
            <w:r w:rsidR="00077C25">
              <w:rPr>
                <w:rFonts w:eastAsia="Times New Roman"/>
                <w:lang w:eastAsia="lv-LV"/>
              </w:rPr>
              <w:t xml:space="preserve"> punkta </w:t>
            </w:r>
            <w:r>
              <w:rPr>
                <w:rFonts w:eastAsia="Times New Roman"/>
                <w:lang w:eastAsia="lv-LV"/>
              </w:rPr>
              <w:t>(c)</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10</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8B34B9">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507B28">
            <w:pPr>
              <w:spacing w:after="0"/>
              <w:rPr>
                <w:rFonts w:eastAsia="Times New Roman"/>
                <w:lang w:eastAsia="lv-LV"/>
              </w:rPr>
            </w:pPr>
            <w:r w:rsidRPr="00AD12B4">
              <w:rPr>
                <w:rFonts w:eastAsia="Times New Roman"/>
                <w:lang w:eastAsia="lv-LV"/>
              </w:rPr>
              <w:t>IV pielikuma B apakšdaļas 2. un 3.iedaļ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11</w:t>
            </w:r>
            <w:r w:rsidR="009454E5" w:rsidRPr="00AD12B4">
              <w:rPr>
                <w:rFonts w:eastAsia="Times New Roman"/>
                <w:lang w:eastAsia="lv-LV"/>
              </w:rPr>
              <w:t>.</w:t>
            </w:r>
            <w:r w:rsidR="009454E5">
              <w:rPr>
                <w:rFonts w:eastAsia="Times New Roman"/>
                <w:lang w:eastAsia="lv-LV"/>
              </w:rPr>
              <w:t>1.</w:t>
            </w:r>
            <w:r w:rsidR="009454E5" w:rsidRPr="00AD12B4">
              <w:rPr>
                <w:rFonts w:eastAsia="Times New Roman"/>
                <w:lang w:eastAsia="lv-LV"/>
              </w:rPr>
              <w:t xml:space="preserve"> apakšpunkt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84060">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F84060">
            <w:pPr>
              <w:spacing w:after="0"/>
              <w:rPr>
                <w:rFonts w:eastAsia="Times New Roman"/>
                <w:lang w:eastAsia="lv-LV"/>
              </w:rPr>
            </w:pPr>
            <w:r w:rsidRPr="00AD12B4">
              <w:rPr>
                <w:rFonts w:eastAsia="Times New Roman"/>
                <w:lang w:eastAsia="lv-LV"/>
              </w:rPr>
              <w:t>IV</w:t>
            </w:r>
            <w:r>
              <w:rPr>
                <w:rFonts w:eastAsia="Times New Roman"/>
                <w:lang w:eastAsia="lv-LV"/>
              </w:rPr>
              <w:t xml:space="preserve"> pielikuma C apakšdaļas 2.iedaļa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11</w:t>
            </w:r>
            <w:r w:rsidR="009454E5" w:rsidRPr="00AD12B4">
              <w:rPr>
                <w:rFonts w:eastAsia="Times New Roman"/>
                <w:lang w:eastAsia="lv-LV"/>
              </w:rPr>
              <w:t>.</w:t>
            </w:r>
            <w:r w:rsidR="009454E5">
              <w:rPr>
                <w:rFonts w:eastAsia="Times New Roman"/>
                <w:lang w:eastAsia="lv-LV"/>
              </w:rPr>
              <w:t>2.</w:t>
            </w:r>
            <w:r w:rsidR="009454E5" w:rsidRPr="00AD12B4">
              <w:rPr>
                <w:rFonts w:eastAsia="Times New Roman"/>
                <w:lang w:eastAsia="lv-LV"/>
              </w:rPr>
              <w:t xml:space="preserve"> apakšpunkt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84060">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p>
          <w:p w:rsidR="009454E5" w:rsidRPr="00BF48BB" w:rsidRDefault="009454E5" w:rsidP="00FE00F4">
            <w:pPr>
              <w:spacing w:after="0"/>
              <w:rPr>
                <w:rFonts w:eastAsia="Times New Roman"/>
                <w:lang w:eastAsia="lv-LV"/>
              </w:rPr>
            </w:pPr>
            <w:r w:rsidRPr="00AD12B4">
              <w:rPr>
                <w:rFonts w:eastAsia="Times New Roman"/>
                <w:lang w:eastAsia="lv-LV"/>
              </w:rPr>
              <w:t>IV pielikuma B apakšdaļas 2.iedaļ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FE00F4">
            <w:pPr>
              <w:spacing w:after="0"/>
              <w:rPr>
                <w:rFonts w:eastAsia="Times New Roman"/>
                <w:lang w:eastAsia="lv-LV"/>
              </w:rPr>
            </w:pPr>
            <w:r>
              <w:rPr>
                <w:rFonts w:eastAsia="Times New Roman"/>
                <w:lang w:eastAsia="lv-LV"/>
              </w:rPr>
              <w:t>11</w:t>
            </w:r>
            <w:r w:rsidR="009454E5" w:rsidRPr="00AD12B4">
              <w:rPr>
                <w:rFonts w:eastAsia="Times New Roman"/>
                <w:lang w:eastAsia="lv-LV"/>
              </w:rPr>
              <w:t>.</w:t>
            </w:r>
            <w:r w:rsidR="009454E5">
              <w:rPr>
                <w:rFonts w:eastAsia="Times New Roman"/>
                <w:lang w:eastAsia="lv-LV"/>
              </w:rPr>
              <w:t>3.</w:t>
            </w:r>
            <w:r w:rsidR="009454E5" w:rsidRPr="00AD12B4">
              <w:rPr>
                <w:rFonts w:eastAsia="Times New Roman"/>
                <w:lang w:eastAsia="lv-LV"/>
              </w:rPr>
              <w:t xml:space="preserve"> apakšpunkt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Default="009454E5" w:rsidP="00077C25">
            <w:pPr>
              <w:spacing w:after="0"/>
              <w:rPr>
                <w:rFonts w:eastAsia="Times New Roman"/>
                <w:lang w:eastAsia="lv-LV"/>
              </w:rPr>
            </w:pPr>
            <w:r w:rsidRPr="00AD12B4">
              <w:rPr>
                <w:rFonts w:eastAsia="Times New Roman"/>
                <w:lang w:eastAsia="lv-LV"/>
              </w:rPr>
              <w:t>IV pielikuma B apakšdaļas 2. un 3.iedaļ</w:t>
            </w:r>
            <w:r>
              <w:rPr>
                <w:rFonts w:eastAsia="Times New Roman"/>
                <w:lang w:eastAsia="lv-LV"/>
              </w:rPr>
              <w:t>a</w:t>
            </w:r>
          </w:p>
          <w:p w:rsidR="009454E5" w:rsidRPr="00BF48BB" w:rsidRDefault="009454E5" w:rsidP="00077C25">
            <w:pPr>
              <w:spacing w:after="0"/>
              <w:rPr>
                <w:rFonts w:eastAsia="Times New Roman"/>
                <w:lang w:eastAsia="lv-LV"/>
              </w:rPr>
            </w:pPr>
            <w:r w:rsidRPr="00AD12B4">
              <w:rPr>
                <w:rFonts w:eastAsia="Times New Roman"/>
                <w:lang w:eastAsia="lv-LV"/>
              </w:rPr>
              <w:t>IV</w:t>
            </w:r>
            <w:r>
              <w:rPr>
                <w:rFonts w:eastAsia="Times New Roman"/>
                <w:lang w:eastAsia="lv-LV"/>
              </w:rPr>
              <w:t xml:space="preserve"> pielikuma C apakšdaļas 2.iedaļa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000840">
            <w:pPr>
              <w:spacing w:after="0"/>
              <w:rPr>
                <w:rFonts w:eastAsia="Times New Roman"/>
                <w:lang w:eastAsia="lv-LV"/>
              </w:rPr>
            </w:pPr>
            <w:r>
              <w:rPr>
                <w:rFonts w:eastAsia="Times New Roman"/>
                <w:lang w:eastAsia="lv-LV"/>
              </w:rPr>
              <w:t>12</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p>
          <w:p w:rsidR="009454E5" w:rsidRPr="00BF48BB" w:rsidRDefault="009454E5" w:rsidP="00077C25">
            <w:pPr>
              <w:spacing w:after="0"/>
              <w:rPr>
                <w:rFonts w:eastAsia="Times New Roman"/>
                <w:lang w:eastAsia="lv-LV"/>
              </w:rPr>
            </w:pPr>
            <w:r w:rsidRPr="00AD12B4">
              <w:rPr>
                <w:rFonts w:eastAsia="Times New Roman"/>
                <w:lang w:eastAsia="lv-LV"/>
              </w:rPr>
              <w:t>IV pielikuma B apakšdaļas 2.iedaļ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000840">
            <w:pPr>
              <w:spacing w:after="0"/>
              <w:rPr>
                <w:rFonts w:eastAsia="Times New Roman"/>
                <w:lang w:eastAsia="lv-LV"/>
              </w:rPr>
            </w:pPr>
            <w:r>
              <w:rPr>
                <w:rFonts w:eastAsia="Times New Roman"/>
                <w:lang w:eastAsia="lv-LV"/>
              </w:rPr>
              <w:t>12</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4900C8">
            <w:pPr>
              <w:spacing w:after="0"/>
              <w:rPr>
                <w:rFonts w:eastAsia="Times New Roman"/>
                <w:highlight w:val="yellow"/>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III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3(d) apakšpunkts, IV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MED.A.030</w:t>
            </w:r>
            <w:r w:rsidR="00077C25">
              <w:rPr>
                <w:rFonts w:eastAsia="Times New Roman"/>
                <w:lang w:eastAsia="lv-LV"/>
              </w:rPr>
              <w:t xml:space="preserve"> punkta </w:t>
            </w:r>
            <w:r>
              <w:rPr>
                <w:rFonts w:eastAsia="Times New Roman"/>
                <w:lang w:eastAsia="lv-LV"/>
              </w:rPr>
              <w:t>(f)</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557516">
            <w:pPr>
              <w:spacing w:after="0"/>
              <w:rPr>
                <w:rFonts w:eastAsia="Times New Roman"/>
                <w:lang w:eastAsia="lv-LV"/>
              </w:rPr>
            </w:pPr>
            <w:r>
              <w:rPr>
                <w:rFonts w:eastAsia="Times New Roman"/>
                <w:lang w:eastAsia="lv-LV"/>
              </w:rPr>
              <w:t>13</w:t>
            </w:r>
            <w:r w:rsidR="009454E5">
              <w:rPr>
                <w:rFonts w:eastAsia="Times New Roman"/>
                <w:lang w:eastAsia="lv-LV"/>
              </w:rPr>
              <w:t>.1.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EC510E">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III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4(d), 5(d) apakšpunkts, B</w:t>
            </w:r>
            <w:r w:rsidRPr="00AD12B4">
              <w:rPr>
                <w:rFonts w:eastAsia="Times New Roman"/>
                <w:lang w:eastAsia="lv-LV"/>
              </w:rPr>
              <w:t xml:space="preserve"> apakšdaļas</w:t>
            </w:r>
            <w:r>
              <w:rPr>
                <w:rFonts w:eastAsia="Times New Roman"/>
                <w:lang w:eastAsia="lv-LV"/>
              </w:rPr>
              <w:t xml:space="preserve"> 2(d) apakšpunkts, IV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w:t>
            </w:r>
            <w:r w:rsidR="00077C25">
              <w:rPr>
                <w:rFonts w:eastAsia="Times New Roman"/>
                <w:lang w:eastAsia="lv-LV"/>
              </w:rPr>
              <w:t xml:space="preserve">2.iedaļas </w:t>
            </w:r>
            <w:r>
              <w:rPr>
                <w:rFonts w:eastAsia="Times New Roman"/>
                <w:lang w:eastAsia="lv-LV"/>
              </w:rPr>
              <w:t>MED.A.030</w:t>
            </w:r>
            <w:r w:rsidR="00077C25">
              <w:rPr>
                <w:rFonts w:eastAsia="Times New Roman"/>
                <w:lang w:eastAsia="lv-LV"/>
              </w:rPr>
              <w:t xml:space="preserve"> punkts </w:t>
            </w:r>
            <w:r>
              <w:rPr>
                <w:rFonts w:eastAsia="Times New Roman"/>
                <w:lang w:eastAsia="lv-LV"/>
              </w:rPr>
              <w:t>(c), (d)</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C510E">
            <w:pPr>
              <w:spacing w:after="0"/>
              <w:rPr>
                <w:rFonts w:eastAsia="Times New Roman"/>
                <w:lang w:eastAsia="lv-LV"/>
              </w:rPr>
            </w:pPr>
            <w:r>
              <w:rPr>
                <w:rFonts w:eastAsia="Times New Roman"/>
                <w:lang w:eastAsia="lv-LV"/>
              </w:rPr>
              <w:t>13</w:t>
            </w:r>
            <w:r w:rsidR="009454E5">
              <w:rPr>
                <w:rFonts w:eastAsia="Times New Roman"/>
                <w:lang w:eastAsia="lv-LV"/>
              </w:rPr>
              <w:t>.2.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EC510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077C25">
              <w:rPr>
                <w:rFonts w:eastAsia="Times New Roman"/>
                <w:lang w:eastAsia="lv-LV"/>
              </w:rPr>
              <w:t xml:space="preserve"> </w:t>
            </w:r>
          </w:p>
          <w:p w:rsidR="009454E5" w:rsidRPr="00BF48BB" w:rsidRDefault="009454E5" w:rsidP="00EC510E">
            <w:pPr>
              <w:spacing w:after="0"/>
              <w:rPr>
                <w:rFonts w:eastAsia="Times New Roman"/>
                <w:lang w:eastAsia="lv-LV"/>
              </w:rPr>
            </w:pPr>
            <w:r>
              <w:rPr>
                <w:rFonts w:eastAsia="Times New Roman"/>
                <w:lang w:eastAsia="lv-LV"/>
              </w:rPr>
              <w:t>2.panta 3.punkts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C510E">
            <w:pPr>
              <w:spacing w:after="0"/>
              <w:rPr>
                <w:rFonts w:eastAsia="Times New Roman"/>
                <w:lang w:eastAsia="lv-LV"/>
              </w:rPr>
            </w:pPr>
            <w:r>
              <w:rPr>
                <w:rFonts w:eastAsia="Times New Roman"/>
                <w:lang w:eastAsia="lv-LV"/>
              </w:rPr>
              <w:t>13</w:t>
            </w:r>
            <w:r w:rsidR="009454E5">
              <w:rPr>
                <w:rFonts w:eastAsia="Times New Roman"/>
                <w:lang w:eastAsia="lv-LV"/>
              </w:rPr>
              <w:t>.3.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54687F">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IV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w:t>
            </w:r>
            <w:r w:rsidR="009A1D4B">
              <w:rPr>
                <w:rFonts w:eastAsia="Times New Roman"/>
                <w:lang w:eastAsia="lv-LV"/>
              </w:rPr>
              <w:t xml:space="preserve">2.iedaļas </w:t>
            </w:r>
            <w:r>
              <w:rPr>
                <w:rFonts w:eastAsia="Times New Roman"/>
                <w:lang w:eastAsia="lv-LV"/>
              </w:rPr>
              <w:t>MED.A.030</w:t>
            </w:r>
            <w:r w:rsidR="009A1D4B">
              <w:rPr>
                <w:rFonts w:eastAsia="Times New Roman"/>
                <w:lang w:eastAsia="lv-LV"/>
              </w:rPr>
              <w:t xml:space="preserve"> punkta </w:t>
            </w:r>
            <w:r>
              <w:rPr>
                <w:rFonts w:eastAsia="Times New Roman"/>
                <w:lang w:eastAsia="lv-LV"/>
              </w:rPr>
              <w:t>(b)</w:t>
            </w:r>
            <w:r w:rsidR="009A1D4B">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337A4">
            <w:pPr>
              <w:spacing w:after="0"/>
              <w:rPr>
                <w:rFonts w:eastAsia="Times New Roman"/>
                <w:lang w:eastAsia="lv-LV"/>
              </w:rPr>
            </w:pPr>
            <w:r>
              <w:rPr>
                <w:rFonts w:eastAsia="Times New Roman"/>
                <w:lang w:eastAsia="lv-LV"/>
              </w:rPr>
              <w:t>13</w:t>
            </w:r>
            <w:r w:rsidR="009454E5">
              <w:rPr>
                <w:rFonts w:eastAsia="Times New Roman"/>
                <w:lang w:eastAsia="lv-LV"/>
              </w:rPr>
              <w:t>.4.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15457A">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IV </w:t>
            </w:r>
            <w:r w:rsidRPr="00AD12B4">
              <w:rPr>
                <w:rFonts w:eastAsia="Times New Roman"/>
                <w:lang w:eastAsia="lv-LV"/>
              </w:rPr>
              <w:t>pielikuma</w:t>
            </w:r>
            <w:r>
              <w:rPr>
                <w:rFonts w:eastAsia="Times New Roman"/>
                <w:lang w:eastAsia="lv-LV"/>
              </w:rPr>
              <w:t xml:space="preserve"> C</w:t>
            </w:r>
            <w:r w:rsidRPr="00AD12B4">
              <w:rPr>
                <w:rFonts w:eastAsia="Times New Roman"/>
                <w:lang w:eastAsia="lv-LV"/>
              </w:rPr>
              <w:t xml:space="preserve"> apakšdaļas</w:t>
            </w:r>
            <w:r>
              <w:rPr>
                <w:rFonts w:eastAsia="Times New Roman"/>
                <w:lang w:eastAsia="lv-LV"/>
              </w:rPr>
              <w:t xml:space="preserve"> </w:t>
            </w:r>
            <w:r w:rsidR="009A1D4B">
              <w:rPr>
                <w:rFonts w:eastAsia="Times New Roman"/>
                <w:lang w:eastAsia="lv-LV"/>
              </w:rPr>
              <w:t xml:space="preserve">3.iedaļas </w:t>
            </w:r>
            <w:r w:rsidRPr="0015457A">
              <w:rPr>
                <w:rFonts w:eastAsia="Times New Roman"/>
                <w:lang w:eastAsia="lv-LV"/>
              </w:rPr>
              <w:t>MED.C.030</w:t>
            </w:r>
            <w:r w:rsidR="009A1D4B">
              <w:rPr>
                <w:rFonts w:eastAsia="Times New Roman"/>
                <w:lang w:eastAsia="lv-LV"/>
              </w:rPr>
              <w:t xml:space="preserve">. punkta </w:t>
            </w:r>
            <w:r>
              <w:rPr>
                <w:rFonts w:eastAsia="Times New Roman"/>
                <w:lang w:eastAsia="lv-LV"/>
              </w:rPr>
              <w:t>(a)</w:t>
            </w:r>
            <w:r w:rsidR="009A1D4B">
              <w:rPr>
                <w:rFonts w:eastAsia="Times New Roman"/>
                <w:lang w:eastAsia="lv-LV"/>
              </w:rPr>
              <w:t xml:space="preserve"> apakšpunkta </w:t>
            </w:r>
            <w:r>
              <w:rPr>
                <w:rFonts w:eastAsia="Times New Roman"/>
                <w:lang w:eastAsia="lv-LV"/>
              </w:rPr>
              <w:t>(1)</w:t>
            </w:r>
            <w:r w:rsidR="009A1D4B">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337A4">
            <w:pPr>
              <w:spacing w:after="0"/>
              <w:rPr>
                <w:rFonts w:eastAsia="Times New Roman"/>
                <w:lang w:eastAsia="lv-LV"/>
              </w:rPr>
            </w:pPr>
            <w:r>
              <w:rPr>
                <w:rFonts w:eastAsia="Times New Roman"/>
                <w:lang w:eastAsia="lv-LV"/>
              </w:rPr>
              <w:t>13</w:t>
            </w:r>
            <w:r w:rsidR="009454E5">
              <w:rPr>
                <w:rFonts w:eastAsia="Times New Roman"/>
                <w:lang w:eastAsia="lv-LV"/>
              </w:rPr>
              <w:t>.5.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2C24EF">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9A1D4B">
              <w:rPr>
                <w:rFonts w:eastAsia="Times New Roman"/>
                <w:lang w:eastAsia="lv-LV"/>
              </w:rPr>
              <w:t xml:space="preserve"> IV pielikuma A apakšdaļas 2.iedaļas </w:t>
            </w:r>
          </w:p>
          <w:p w:rsidR="009454E5" w:rsidRPr="00BF48BB" w:rsidRDefault="009454E5" w:rsidP="00F84060">
            <w:pPr>
              <w:spacing w:after="0"/>
              <w:rPr>
                <w:rFonts w:eastAsia="Times New Roman"/>
                <w:lang w:eastAsia="lv-LV"/>
              </w:rPr>
            </w:pPr>
            <w:r w:rsidRPr="00AD12B4">
              <w:rPr>
                <w:rFonts w:eastAsia="Times New Roman"/>
                <w:lang w:eastAsia="lv-LV"/>
              </w:rPr>
              <w:t>MED.A.040</w:t>
            </w:r>
            <w:r w:rsidR="00404FA4">
              <w:rPr>
                <w:rFonts w:eastAsia="Times New Roman"/>
                <w:lang w:eastAsia="lv-LV"/>
              </w:rPr>
              <w:t>.punkta</w:t>
            </w:r>
            <w:r w:rsidRPr="00AD12B4">
              <w:rPr>
                <w:rFonts w:eastAsia="Times New Roman"/>
                <w:lang w:eastAsia="lv-LV"/>
              </w:rPr>
              <w:t xml:space="preserve"> (f)</w:t>
            </w:r>
            <w:r w:rsidR="009A1D4B">
              <w:rPr>
                <w:rFonts w:eastAsia="Times New Roman"/>
                <w:lang w:eastAsia="lv-LV"/>
              </w:rPr>
              <w:t xml:space="preserve"> </w:t>
            </w:r>
            <w:r w:rsidR="00404FA4">
              <w:rPr>
                <w:rFonts w:eastAsia="Times New Roman"/>
                <w:lang w:eastAsia="lv-LV"/>
              </w:rPr>
              <w:t>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2C24EF">
            <w:pPr>
              <w:spacing w:after="0"/>
              <w:rPr>
                <w:rFonts w:eastAsia="Times New Roman"/>
                <w:lang w:eastAsia="lv-LV"/>
              </w:rPr>
            </w:pPr>
            <w:r>
              <w:rPr>
                <w:rFonts w:eastAsia="Times New Roman"/>
                <w:lang w:eastAsia="lv-LV"/>
              </w:rPr>
              <w:t>14</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2C24EF">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9A1D4B">
              <w:rPr>
                <w:rFonts w:eastAsia="Times New Roman"/>
                <w:lang w:eastAsia="lv-LV"/>
              </w:rPr>
              <w:t xml:space="preserve">  IV pielikuma A apakšdaļas 2.iedaļas </w:t>
            </w:r>
          </w:p>
          <w:p w:rsidR="009454E5" w:rsidRPr="00BF48BB" w:rsidRDefault="009454E5" w:rsidP="00F84060">
            <w:pPr>
              <w:spacing w:after="0"/>
              <w:rPr>
                <w:rFonts w:eastAsia="Times New Roman"/>
                <w:lang w:eastAsia="lv-LV"/>
              </w:rPr>
            </w:pPr>
            <w:r w:rsidRPr="00AD12B4">
              <w:rPr>
                <w:rFonts w:eastAsia="Times New Roman"/>
                <w:lang w:eastAsia="lv-LV"/>
              </w:rPr>
              <w:t>ATCO.MED.A.040</w:t>
            </w:r>
            <w:r w:rsidR="00404FA4">
              <w:rPr>
                <w:rFonts w:eastAsia="Times New Roman"/>
                <w:lang w:eastAsia="lv-LV"/>
              </w:rPr>
              <w:t>.punkta</w:t>
            </w:r>
            <w:r w:rsidRPr="00AD12B4">
              <w:rPr>
                <w:rFonts w:eastAsia="Times New Roman"/>
                <w:lang w:eastAsia="lv-LV"/>
              </w:rPr>
              <w:t xml:space="preserve"> (f)</w:t>
            </w:r>
            <w:r w:rsidR="00404FA4">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FE00F4">
            <w:pPr>
              <w:spacing w:after="0"/>
              <w:rPr>
                <w:rFonts w:eastAsia="Times New Roman"/>
                <w:lang w:eastAsia="lv-LV"/>
              </w:rPr>
            </w:pPr>
            <w:r>
              <w:rPr>
                <w:rFonts w:eastAsia="Times New Roman"/>
                <w:lang w:eastAsia="lv-LV"/>
              </w:rPr>
              <w:t>14</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VI pielikuma MED apakšdaļas 1.sadaļas</w:t>
            </w:r>
          </w:p>
          <w:p w:rsidR="009454E5" w:rsidRPr="00BF48BB" w:rsidRDefault="009454E5" w:rsidP="00C65B42">
            <w:pPr>
              <w:spacing w:after="0"/>
              <w:jc w:val="both"/>
              <w:rPr>
                <w:rFonts w:eastAsia="Times New Roman"/>
                <w:lang w:eastAsia="lv-LV"/>
              </w:rPr>
            </w:pPr>
            <w:r w:rsidRPr="00AD12B4">
              <w:rPr>
                <w:rFonts w:eastAsia="Times New Roman"/>
                <w:lang w:eastAsia="lv-LV"/>
              </w:rPr>
              <w:t>ARA.MED.130</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FE00F4">
            <w:pPr>
              <w:spacing w:after="0"/>
              <w:rPr>
                <w:rFonts w:eastAsia="Times New Roman"/>
                <w:lang w:eastAsia="lv-LV"/>
              </w:rPr>
            </w:pPr>
            <w:r>
              <w:rPr>
                <w:rFonts w:eastAsia="Times New Roman"/>
                <w:lang w:eastAsia="lv-LV"/>
              </w:rPr>
              <w:t>15</w:t>
            </w:r>
            <w:r w:rsidR="009454E5" w:rsidRPr="00AD12B4">
              <w:rPr>
                <w:rFonts w:eastAsia="Times New Roman"/>
                <w:lang w:eastAsia="lv-LV"/>
              </w:rPr>
              <w:t>.1.</w:t>
            </w:r>
            <w:r w:rsidR="009454E5">
              <w:rPr>
                <w:rFonts w:eastAsia="Times New Roman"/>
                <w:lang w:eastAsia="lv-LV"/>
              </w:rPr>
              <w:t xml:space="preserve">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65707">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C65B42">
              <w:rPr>
                <w:rFonts w:eastAsia="Times New Roman"/>
                <w:lang w:eastAsia="lv-LV"/>
              </w:rPr>
              <w:t xml:space="preserve">  II pielikuma F apakšdaļas 2.iedaļas</w:t>
            </w:r>
          </w:p>
          <w:p w:rsidR="009454E5" w:rsidRPr="00BF48BB" w:rsidRDefault="009454E5" w:rsidP="00F84060">
            <w:pPr>
              <w:spacing w:after="0"/>
              <w:rPr>
                <w:rFonts w:eastAsia="Times New Roman"/>
                <w:lang w:eastAsia="lv-LV"/>
              </w:rPr>
            </w:pPr>
            <w:r w:rsidRPr="00AD12B4">
              <w:rPr>
                <w:rFonts w:eastAsia="Times New Roman"/>
                <w:lang w:eastAsia="lv-LV"/>
              </w:rPr>
              <w:t>ATCO.AR.F.005</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3C7302">
            <w:pPr>
              <w:spacing w:after="0"/>
              <w:rPr>
                <w:rFonts w:eastAsia="Times New Roman"/>
                <w:lang w:eastAsia="lv-LV"/>
              </w:rPr>
            </w:pPr>
            <w:r>
              <w:rPr>
                <w:rFonts w:eastAsia="Times New Roman"/>
                <w:lang w:eastAsia="lv-LV"/>
              </w:rPr>
              <w:t>15</w:t>
            </w:r>
            <w:r w:rsidR="009454E5" w:rsidRPr="00AD12B4">
              <w:rPr>
                <w:rFonts w:eastAsia="Times New Roman"/>
                <w:lang w:eastAsia="lv-LV"/>
              </w:rPr>
              <w:t>.</w:t>
            </w:r>
            <w:r w:rsidR="009454E5">
              <w:rPr>
                <w:rFonts w:eastAsia="Times New Roman"/>
                <w:lang w:eastAsia="lv-LV"/>
              </w:rPr>
              <w:t>2</w:t>
            </w:r>
            <w:r w:rsidR="009454E5" w:rsidRPr="00AD12B4">
              <w:rPr>
                <w:rFonts w:eastAsia="Times New Roman"/>
                <w:lang w:eastAsia="lv-LV"/>
              </w:rPr>
              <w:t>.</w:t>
            </w:r>
            <w:r w:rsidR="009454E5">
              <w:rPr>
                <w:rFonts w:eastAsia="Times New Roman"/>
                <w:lang w:eastAsia="lv-LV"/>
              </w:rPr>
              <w:t xml:space="preserve">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IV pielikuma C apakšdaļas 3.iedaļas </w:t>
            </w:r>
          </w:p>
          <w:p w:rsidR="009454E5" w:rsidRPr="00BF48BB" w:rsidRDefault="009454E5" w:rsidP="00C65B42">
            <w:pPr>
              <w:spacing w:after="0"/>
              <w:jc w:val="both"/>
              <w:rPr>
                <w:rFonts w:eastAsia="Times New Roman"/>
                <w:lang w:eastAsia="lv-LV"/>
              </w:rPr>
            </w:pPr>
            <w:r w:rsidRPr="00AD12B4">
              <w:rPr>
                <w:rFonts w:eastAsia="Times New Roman"/>
                <w:lang w:eastAsia="lv-LV"/>
              </w:rPr>
              <w:t>MED.C.030</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3C7302">
            <w:pPr>
              <w:spacing w:after="0"/>
              <w:rPr>
                <w:rFonts w:eastAsia="Times New Roman"/>
                <w:lang w:eastAsia="lv-LV"/>
              </w:rPr>
            </w:pPr>
            <w:r>
              <w:rPr>
                <w:rFonts w:eastAsia="Times New Roman"/>
                <w:lang w:eastAsia="lv-LV"/>
              </w:rPr>
              <w:t>15</w:t>
            </w:r>
            <w:r w:rsidR="009454E5" w:rsidRPr="00AD12B4">
              <w:rPr>
                <w:rFonts w:eastAsia="Times New Roman"/>
                <w:lang w:eastAsia="lv-LV"/>
              </w:rPr>
              <w:t>.</w:t>
            </w:r>
            <w:r w:rsidR="009454E5">
              <w:rPr>
                <w:rFonts w:eastAsia="Times New Roman"/>
                <w:lang w:eastAsia="lv-LV"/>
              </w:rPr>
              <w:t>3</w:t>
            </w:r>
            <w:r w:rsidR="009454E5" w:rsidRPr="00AD12B4">
              <w:rPr>
                <w:rFonts w:eastAsia="Times New Roman"/>
                <w:lang w:eastAsia="lv-LV"/>
              </w:rPr>
              <w:t>.</w:t>
            </w:r>
            <w:r w:rsidR="009454E5">
              <w:rPr>
                <w:rFonts w:eastAsia="Times New Roman"/>
                <w:lang w:eastAsia="lv-LV"/>
              </w:rPr>
              <w:t xml:space="preserve">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937E4B">
            <w:pPr>
              <w:spacing w:after="0"/>
              <w:rPr>
                <w:rFonts w:eastAsia="Times New Roman"/>
                <w:highlight w:val="yellow"/>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w:t>
            </w:r>
          </w:p>
          <w:p w:rsidR="009454E5" w:rsidRPr="00BF48BB" w:rsidRDefault="009454E5" w:rsidP="00F84060">
            <w:pPr>
              <w:spacing w:after="0"/>
              <w:rPr>
                <w:rFonts w:eastAsia="Times New Roman"/>
                <w:lang w:eastAsia="lv-LV"/>
              </w:rPr>
            </w:pPr>
            <w:r w:rsidRPr="00AD12B4">
              <w:rPr>
                <w:rFonts w:eastAsia="Times New Roman"/>
                <w:lang w:eastAsia="lv-LV"/>
              </w:rPr>
              <w:t xml:space="preserve">IV pielikuma </w:t>
            </w:r>
            <w:r w:rsidR="00C65B42">
              <w:rPr>
                <w:rFonts w:eastAsia="Times New Roman"/>
                <w:lang w:eastAsia="lv-LV"/>
              </w:rPr>
              <w:t xml:space="preserve">A apakšdaļas 2.iedaļas </w:t>
            </w:r>
            <w:r w:rsidRPr="00AD12B4">
              <w:rPr>
                <w:rFonts w:eastAsia="Times New Roman"/>
                <w:lang w:eastAsia="lv-LV"/>
              </w:rPr>
              <w:t>MED.A.045</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3D1B14">
            <w:pPr>
              <w:spacing w:after="0"/>
              <w:rPr>
                <w:rFonts w:eastAsia="Times New Roman"/>
                <w:lang w:eastAsia="lv-LV"/>
              </w:rPr>
            </w:pPr>
            <w:r w:rsidRPr="00AD12B4">
              <w:rPr>
                <w:rFonts w:eastAsia="Times New Roman"/>
                <w:lang w:eastAsia="lv-LV"/>
              </w:rPr>
              <w:t>1</w:t>
            </w:r>
            <w:r w:rsidR="00A73F3F">
              <w:rPr>
                <w:rFonts w:eastAsia="Times New Roman"/>
                <w:lang w:eastAsia="lv-LV"/>
              </w:rPr>
              <w:t>6</w:t>
            </w:r>
            <w:r w:rsidRPr="00AD12B4">
              <w:rPr>
                <w:rFonts w:eastAsia="Times New Roman"/>
                <w:lang w:eastAsia="lv-LV"/>
              </w:rPr>
              <w:t>.</w:t>
            </w:r>
            <w:r>
              <w:rPr>
                <w:rFonts w:eastAsia="Times New Roman"/>
                <w:lang w:eastAsia="lv-LV"/>
              </w:rPr>
              <w:t>1</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C65B42">
              <w:rPr>
                <w:rFonts w:eastAsia="Times New Roman"/>
                <w:lang w:eastAsia="lv-LV"/>
              </w:rPr>
              <w:t xml:space="preserve"> IV pielikuma A apakšdaļas 2.iedaļas </w:t>
            </w:r>
          </w:p>
          <w:p w:rsidR="009454E5" w:rsidRPr="00BF48BB" w:rsidRDefault="009454E5" w:rsidP="00C65B42">
            <w:pPr>
              <w:spacing w:after="0"/>
              <w:jc w:val="both"/>
              <w:rPr>
                <w:rFonts w:eastAsia="Times New Roman"/>
                <w:lang w:eastAsia="lv-LV"/>
              </w:rPr>
            </w:pPr>
            <w:r w:rsidRPr="00AD12B4">
              <w:rPr>
                <w:rFonts w:eastAsia="Times New Roman"/>
                <w:lang w:eastAsia="lv-LV"/>
              </w:rPr>
              <w:t>ATCO.MED.A.045</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3D1B14">
            <w:pPr>
              <w:spacing w:after="0"/>
              <w:rPr>
                <w:rFonts w:eastAsia="Times New Roman"/>
                <w:lang w:eastAsia="lv-LV"/>
              </w:rPr>
            </w:pPr>
            <w:r w:rsidRPr="00AD12B4">
              <w:rPr>
                <w:rFonts w:eastAsia="Times New Roman"/>
                <w:lang w:eastAsia="lv-LV"/>
              </w:rPr>
              <w:t>1</w:t>
            </w:r>
            <w:r w:rsidR="00A73F3F">
              <w:rPr>
                <w:rFonts w:eastAsia="Times New Roman"/>
                <w:lang w:eastAsia="lv-LV"/>
              </w:rPr>
              <w:t>6</w:t>
            </w:r>
            <w:r w:rsidRPr="00AD12B4">
              <w:rPr>
                <w:rFonts w:eastAsia="Times New Roman"/>
                <w:lang w:eastAsia="lv-LV"/>
              </w:rPr>
              <w:t>.</w:t>
            </w:r>
            <w:r>
              <w:rPr>
                <w:rFonts w:eastAsia="Times New Roman"/>
                <w:lang w:eastAsia="lv-LV"/>
              </w:rPr>
              <w:t>2</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IV pielikuma C apakšdaļas 1.iedaļas</w:t>
            </w:r>
          </w:p>
          <w:p w:rsidR="009454E5" w:rsidRPr="00BF48BB" w:rsidRDefault="009454E5" w:rsidP="00C65B42">
            <w:pPr>
              <w:spacing w:after="0"/>
              <w:jc w:val="both"/>
              <w:rPr>
                <w:rFonts w:eastAsia="Times New Roman"/>
                <w:lang w:eastAsia="lv-LV"/>
              </w:rPr>
            </w:pPr>
            <w:r w:rsidRPr="00937E4B">
              <w:rPr>
                <w:rFonts w:eastAsia="Times New Roman"/>
                <w:lang w:eastAsia="lv-LV"/>
              </w:rPr>
              <w:t>MED.C.005</w:t>
            </w:r>
            <w:r w:rsidR="00C65B42">
              <w:rPr>
                <w:rFonts w:eastAsia="Times New Roman"/>
                <w:lang w:eastAsia="lv-LV"/>
              </w:rPr>
              <w:t>.punkts</w:t>
            </w:r>
            <w:r w:rsidRPr="00937E4B">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3D1B14">
            <w:pPr>
              <w:spacing w:after="0"/>
              <w:rPr>
                <w:rFonts w:eastAsia="Times New Roman"/>
                <w:lang w:eastAsia="lv-LV"/>
              </w:rPr>
            </w:pPr>
            <w:r w:rsidRPr="00AD12B4">
              <w:rPr>
                <w:rFonts w:eastAsia="Times New Roman"/>
                <w:lang w:eastAsia="lv-LV"/>
              </w:rPr>
              <w:t>1</w:t>
            </w:r>
            <w:r w:rsidR="007F29AC">
              <w:rPr>
                <w:rFonts w:eastAsia="Times New Roman"/>
                <w:lang w:eastAsia="lv-LV"/>
              </w:rPr>
              <w:t>6</w:t>
            </w:r>
            <w:r w:rsidRPr="00AD12B4">
              <w:rPr>
                <w:rFonts w:eastAsia="Times New Roman"/>
                <w:lang w:eastAsia="lv-LV"/>
              </w:rPr>
              <w:t>.</w:t>
            </w:r>
            <w:r>
              <w:rPr>
                <w:rFonts w:eastAsia="Times New Roman"/>
                <w:lang w:eastAsia="lv-LV"/>
              </w:rPr>
              <w:t>3</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385BC4">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385BC4">
            <w:pPr>
              <w:spacing w:after="0"/>
              <w:rPr>
                <w:rFonts w:eastAsia="Times New Roman"/>
                <w:lang w:eastAsia="lv-LV"/>
              </w:rPr>
            </w:pPr>
            <w:r w:rsidRPr="00AD12B4">
              <w:rPr>
                <w:rFonts w:eastAsia="Times New Roman"/>
                <w:lang w:eastAsia="lv-LV"/>
              </w:rPr>
              <w:t>IV pielikuma B apakšdaļas 1.iedaļ</w:t>
            </w:r>
            <w:r>
              <w:rPr>
                <w:rFonts w:eastAsia="Times New Roman"/>
                <w:lang w:eastAsia="lv-LV"/>
              </w:rPr>
              <w:t>a</w:t>
            </w:r>
            <w:r w:rsidR="00C65B42">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D66A9C">
            <w:pPr>
              <w:spacing w:after="0"/>
              <w:rPr>
                <w:rFonts w:eastAsia="Times New Roman"/>
                <w:lang w:eastAsia="lv-LV"/>
              </w:rPr>
            </w:pPr>
            <w:r w:rsidRPr="00AD12B4">
              <w:rPr>
                <w:rFonts w:eastAsia="Times New Roman"/>
                <w:lang w:eastAsia="lv-LV"/>
              </w:rPr>
              <w:t>1</w:t>
            </w:r>
            <w:r w:rsidR="007F29AC">
              <w:rPr>
                <w:rFonts w:eastAsia="Times New Roman"/>
                <w:lang w:eastAsia="lv-LV"/>
              </w:rPr>
              <w:t>7</w:t>
            </w:r>
            <w:r w:rsidRPr="00AD12B4">
              <w:rPr>
                <w:rFonts w:eastAsia="Times New Roman"/>
                <w:lang w:eastAsia="lv-LV"/>
              </w:rPr>
              <w:t>.</w:t>
            </w:r>
            <w:r>
              <w:rPr>
                <w:rFonts w:eastAsia="Times New Roman"/>
                <w:lang w:eastAsia="lv-LV"/>
              </w:rPr>
              <w:t xml:space="preserve"> </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385BC4">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p>
          <w:p w:rsidR="009454E5" w:rsidRPr="00BF48BB" w:rsidRDefault="009454E5" w:rsidP="00F84060">
            <w:pPr>
              <w:spacing w:after="0"/>
              <w:rPr>
                <w:rFonts w:eastAsia="Times New Roman"/>
                <w:lang w:eastAsia="lv-LV"/>
              </w:rPr>
            </w:pPr>
            <w:r w:rsidRPr="00AD12B4">
              <w:rPr>
                <w:rFonts w:eastAsia="Times New Roman"/>
                <w:lang w:eastAsia="lv-LV"/>
              </w:rPr>
              <w:t>IV pielikuma B apakšdaļas 1.iedaļ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D66A9C">
            <w:pPr>
              <w:spacing w:after="0"/>
              <w:rPr>
                <w:rFonts w:eastAsia="Times New Roman"/>
                <w:lang w:eastAsia="lv-LV"/>
              </w:rPr>
            </w:pPr>
            <w:r w:rsidRPr="00AD12B4">
              <w:rPr>
                <w:rFonts w:eastAsia="Times New Roman"/>
                <w:lang w:eastAsia="lv-LV"/>
              </w:rPr>
              <w:t>1</w:t>
            </w:r>
            <w:r w:rsidR="007F29AC">
              <w:rPr>
                <w:rFonts w:eastAsia="Times New Roman"/>
                <w:lang w:eastAsia="lv-LV"/>
              </w:rPr>
              <w:t>7</w:t>
            </w:r>
            <w:r w:rsidRPr="00AD12B4">
              <w:rPr>
                <w:rFonts w:eastAsia="Times New Roman"/>
                <w:lang w:eastAsia="lv-LV"/>
              </w:rPr>
              <w:t>.</w:t>
            </w:r>
            <w:r>
              <w:rPr>
                <w:rFonts w:eastAsia="Times New Roman"/>
                <w:lang w:eastAsia="lv-LV"/>
              </w:rPr>
              <w:t xml:space="preserve"> </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IV pielikuma A apakšdaļas</w:t>
            </w:r>
          </w:p>
          <w:p w:rsidR="009454E5" w:rsidRPr="00BF48BB" w:rsidRDefault="009454E5" w:rsidP="00077C25">
            <w:pPr>
              <w:spacing w:after="0"/>
              <w:rPr>
                <w:rFonts w:eastAsia="Times New Roman"/>
                <w:lang w:eastAsia="lv-LV"/>
              </w:rPr>
            </w:pPr>
            <w:r w:rsidRPr="00AD12B4">
              <w:rPr>
                <w:rFonts w:eastAsia="Times New Roman"/>
                <w:lang w:eastAsia="lv-LV"/>
              </w:rPr>
              <w:t>MED.A.025</w:t>
            </w:r>
            <w:r w:rsidR="00C65B42">
              <w:rPr>
                <w:rFonts w:eastAsia="Times New Roman"/>
                <w:lang w:eastAsia="lv-LV"/>
              </w:rPr>
              <w:t xml:space="preserve">.punkta </w:t>
            </w:r>
            <w:r w:rsidRPr="00AD12B4">
              <w:rPr>
                <w:rFonts w:eastAsia="Times New Roman"/>
                <w:lang w:eastAsia="lv-LV"/>
              </w:rPr>
              <w:t>(b)</w:t>
            </w:r>
            <w:r w:rsidR="00891F6F">
              <w:rPr>
                <w:rFonts w:eastAsia="Times New Roman"/>
                <w:lang w:eastAsia="lv-LV"/>
              </w:rPr>
              <w:t xml:space="preserve"> apakšpunkta </w:t>
            </w:r>
            <w:r w:rsidRPr="00AD12B4">
              <w:rPr>
                <w:rFonts w:eastAsia="Times New Roman"/>
                <w:lang w:eastAsia="lv-LV"/>
              </w:rPr>
              <w:t>(4)</w:t>
            </w:r>
            <w:r w:rsidR="00891F6F">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ED0583">
            <w:pPr>
              <w:spacing w:after="0"/>
              <w:rPr>
                <w:rFonts w:eastAsia="Times New Roman"/>
                <w:lang w:eastAsia="lv-LV"/>
              </w:rPr>
            </w:pPr>
            <w:r w:rsidRPr="00AD12B4">
              <w:rPr>
                <w:rFonts w:eastAsia="Times New Roman"/>
                <w:lang w:eastAsia="lv-LV"/>
              </w:rPr>
              <w:t>1</w:t>
            </w:r>
            <w:r w:rsidR="007F29AC">
              <w:rPr>
                <w:rFonts w:eastAsia="Times New Roman"/>
                <w:lang w:eastAsia="lv-LV"/>
              </w:rPr>
              <w:t>8</w:t>
            </w:r>
            <w:r w:rsidRPr="00AD12B4">
              <w:rPr>
                <w:rFonts w:eastAsia="Times New Roman"/>
                <w:lang w:eastAsia="lv-LV"/>
              </w:rPr>
              <w:t>.</w:t>
            </w:r>
            <w:r>
              <w:rPr>
                <w:rFonts w:eastAsia="Times New Roman"/>
                <w:lang w:eastAsia="lv-LV"/>
              </w:rPr>
              <w:t>1</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 20.punkts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891F6F">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891F6F">
              <w:rPr>
                <w:rFonts w:eastAsia="Times New Roman"/>
                <w:lang w:eastAsia="lv-LV"/>
              </w:rPr>
              <w:t xml:space="preserve">  IV pielikuma A apakšdaļas 1.iedaļas</w:t>
            </w:r>
          </w:p>
          <w:p w:rsidR="009454E5" w:rsidRPr="00BF48BB" w:rsidRDefault="009454E5" w:rsidP="00891F6F">
            <w:pPr>
              <w:spacing w:after="0"/>
              <w:jc w:val="both"/>
              <w:rPr>
                <w:rFonts w:eastAsia="Times New Roman"/>
                <w:lang w:eastAsia="lv-LV"/>
              </w:rPr>
            </w:pPr>
            <w:r w:rsidRPr="00AD12B4">
              <w:rPr>
                <w:rFonts w:eastAsia="Times New Roman"/>
                <w:lang w:eastAsia="lv-LV"/>
              </w:rPr>
              <w:t>ATCO.MED.A.025</w:t>
            </w:r>
            <w:r w:rsidR="00891F6F">
              <w:rPr>
                <w:rFonts w:eastAsia="Times New Roman"/>
                <w:lang w:eastAsia="lv-LV"/>
              </w:rPr>
              <w:t xml:space="preserve">.punkta </w:t>
            </w:r>
            <w:r w:rsidRPr="00AD12B4">
              <w:rPr>
                <w:rFonts w:eastAsia="Times New Roman"/>
                <w:lang w:eastAsia="lv-LV"/>
              </w:rPr>
              <w:t>(b)(4)</w:t>
            </w:r>
            <w:r w:rsidR="00891F6F">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ED0583">
            <w:pPr>
              <w:spacing w:after="0"/>
              <w:rPr>
                <w:rFonts w:eastAsia="Times New Roman"/>
                <w:lang w:eastAsia="lv-LV"/>
              </w:rPr>
            </w:pPr>
            <w:r w:rsidRPr="00AD12B4">
              <w:rPr>
                <w:rFonts w:eastAsia="Times New Roman"/>
                <w:lang w:eastAsia="lv-LV"/>
              </w:rPr>
              <w:t>1</w:t>
            </w:r>
            <w:r w:rsidR="007F29AC">
              <w:rPr>
                <w:rFonts w:eastAsia="Times New Roman"/>
                <w:lang w:eastAsia="lv-LV"/>
              </w:rPr>
              <w:t>8</w:t>
            </w:r>
            <w:r w:rsidRPr="00AD12B4">
              <w:rPr>
                <w:rFonts w:eastAsia="Times New Roman"/>
                <w:lang w:eastAsia="lv-LV"/>
              </w:rPr>
              <w:t>.</w:t>
            </w:r>
            <w:r>
              <w:rPr>
                <w:rFonts w:eastAsia="Times New Roman"/>
                <w:lang w:eastAsia="lv-LV"/>
              </w:rPr>
              <w:t>2</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sidR="007F29AC">
              <w:rPr>
                <w:rFonts w:eastAsia="Times New Roman"/>
                <w:lang w:eastAsia="lv-LV"/>
              </w:rPr>
              <w:t>s, 19</w:t>
            </w:r>
            <w:r>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91F6F">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IV pielikuma A apakšdaļas 1.iedaļas </w:t>
            </w:r>
          </w:p>
          <w:p w:rsidR="001F0BDC" w:rsidRPr="00BF48BB" w:rsidRDefault="001F0BDC" w:rsidP="00891F6F">
            <w:pPr>
              <w:spacing w:after="0"/>
              <w:jc w:val="both"/>
              <w:rPr>
                <w:rFonts w:eastAsia="Times New Roman"/>
                <w:lang w:eastAsia="lv-LV"/>
              </w:rPr>
            </w:pPr>
            <w:r w:rsidRPr="00AD12B4">
              <w:rPr>
                <w:rFonts w:eastAsia="Times New Roman"/>
                <w:lang w:eastAsia="lv-LV"/>
              </w:rPr>
              <w:t>MED.A.020</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504436">
            <w:pPr>
              <w:spacing w:after="0"/>
              <w:rPr>
                <w:rFonts w:eastAsia="Times New Roman"/>
                <w:lang w:eastAsia="lv-LV"/>
              </w:rPr>
            </w:pPr>
            <w:r>
              <w:rPr>
                <w:rFonts w:eastAsia="Times New Roman"/>
                <w:lang w:eastAsia="lv-LV"/>
              </w:rPr>
              <w:t>20</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077C25">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891F6F">
              <w:rPr>
                <w:rFonts w:eastAsia="Times New Roman"/>
                <w:lang w:eastAsia="lv-LV"/>
              </w:rPr>
              <w:t xml:space="preserve">  IV pielikuma A apakšdaļas 1.iedaļas</w:t>
            </w:r>
          </w:p>
          <w:p w:rsidR="001F0BDC" w:rsidRPr="00BF48BB" w:rsidRDefault="001F0BDC" w:rsidP="00077C25">
            <w:pPr>
              <w:spacing w:after="0"/>
              <w:rPr>
                <w:rFonts w:eastAsia="Times New Roman"/>
                <w:lang w:eastAsia="lv-LV"/>
              </w:rPr>
            </w:pPr>
            <w:r w:rsidRPr="00AD12B4">
              <w:rPr>
                <w:rFonts w:eastAsia="Times New Roman"/>
                <w:lang w:eastAsia="lv-LV"/>
              </w:rPr>
              <w:t>ATCO.MED.A.020</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504436">
            <w:pPr>
              <w:spacing w:after="0"/>
              <w:rPr>
                <w:rFonts w:eastAsia="Times New Roman"/>
                <w:lang w:eastAsia="lv-LV"/>
              </w:rPr>
            </w:pPr>
            <w:r>
              <w:rPr>
                <w:rFonts w:eastAsia="Times New Roman"/>
                <w:lang w:eastAsia="lv-LV"/>
              </w:rPr>
              <w:t>20</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077C25">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IV pielikuma D apakšdaļas 1.iedaļas</w:t>
            </w:r>
          </w:p>
          <w:p w:rsidR="001F0BDC" w:rsidRPr="00BF48BB" w:rsidRDefault="001F0BDC" w:rsidP="00077C25">
            <w:pPr>
              <w:spacing w:after="0"/>
              <w:rPr>
                <w:rFonts w:eastAsia="Times New Roman"/>
                <w:lang w:eastAsia="lv-LV"/>
              </w:rPr>
            </w:pPr>
            <w:r w:rsidRPr="00AD12B4">
              <w:rPr>
                <w:rFonts w:eastAsia="Times New Roman"/>
                <w:lang w:eastAsia="lv-LV"/>
              </w:rPr>
              <w:t>MED.D.010</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1F0BDC" w:rsidP="00373A9C">
            <w:r w:rsidRPr="00AC6288">
              <w:rPr>
                <w:rFonts w:eastAsia="Times New Roman"/>
                <w:lang w:eastAsia="lv-LV"/>
              </w:rPr>
              <w:t>2</w:t>
            </w:r>
            <w:r w:rsidR="007F29AC">
              <w:rPr>
                <w:rFonts w:eastAsia="Times New Roman"/>
                <w:lang w:eastAsia="lv-LV"/>
              </w:rPr>
              <w:t>1</w:t>
            </w:r>
            <w:r w:rsidRPr="00AC6288">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91F6F">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IV pielikuma D apakšdaļas 1.iedaļas</w:t>
            </w:r>
          </w:p>
          <w:p w:rsidR="001F0BDC" w:rsidRPr="00BF48BB" w:rsidRDefault="001F0BDC" w:rsidP="00891F6F">
            <w:pPr>
              <w:spacing w:after="0"/>
              <w:jc w:val="both"/>
              <w:rPr>
                <w:rFonts w:eastAsia="Times New Roman"/>
                <w:lang w:eastAsia="lv-LV"/>
              </w:rPr>
            </w:pPr>
            <w:r w:rsidRPr="002E0B53">
              <w:rPr>
                <w:rFonts w:eastAsia="Times New Roman"/>
                <w:lang w:eastAsia="lv-LV"/>
              </w:rPr>
              <w:t>MED.D.005</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1F0BDC" w:rsidP="00C70600">
            <w:r w:rsidRPr="00AC6288">
              <w:rPr>
                <w:rFonts w:eastAsia="Times New Roman"/>
                <w:lang w:eastAsia="lv-LV"/>
              </w:rPr>
              <w:t>2</w:t>
            </w:r>
            <w:r w:rsidR="007F29AC">
              <w:rPr>
                <w:rFonts w:eastAsia="Times New Roman"/>
                <w:lang w:eastAsia="lv-LV"/>
              </w:rPr>
              <w:t>2</w:t>
            </w:r>
            <w:r w:rsidRPr="00AC6288">
              <w:rPr>
                <w:rFonts w:eastAsia="Times New Roman"/>
                <w:lang w:eastAsia="lv-LV"/>
              </w:rPr>
              <w:t>.</w:t>
            </w:r>
            <w:r w:rsidR="007F29AC">
              <w:rPr>
                <w:rFonts w:eastAsia="Times New Roman"/>
                <w:lang w:eastAsia="lv-LV"/>
              </w:rPr>
              <w:t>, 23., 24., 26</w:t>
            </w:r>
            <w:r>
              <w:rPr>
                <w:rFonts w:eastAsia="Times New Roman"/>
                <w:lang w:eastAsia="lv-LV"/>
              </w:rPr>
              <w:t xml:space="preserve">. </w:t>
            </w:r>
            <w:r w:rsidRPr="00AC6288">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A642A2">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w:t>
            </w:r>
            <w:r w:rsidR="00614D8A">
              <w:rPr>
                <w:rFonts w:eastAsia="Times New Roman"/>
                <w:lang w:eastAsia="lv-LV"/>
              </w:rPr>
              <w:t>VI pielikums MED apakšdaļas 2.iedaļas</w:t>
            </w:r>
          </w:p>
          <w:p w:rsidR="001F0BDC" w:rsidRPr="00BF48BB" w:rsidRDefault="001F0BDC" w:rsidP="00A642A2">
            <w:pPr>
              <w:spacing w:after="0"/>
              <w:rPr>
                <w:rFonts w:eastAsia="Times New Roman"/>
                <w:lang w:eastAsia="lv-LV"/>
              </w:rPr>
            </w:pPr>
            <w:r w:rsidRPr="00AD12B4">
              <w:rPr>
                <w:rFonts w:eastAsia="Times New Roman"/>
                <w:lang w:eastAsia="lv-LV"/>
              </w:rPr>
              <w:lastRenderedPageBreak/>
              <w:t>ARA.MED.200</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C6288" w:rsidRDefault="007F29AC" w:rsidP="00A642A2">
            <w:pPr>
              <w:rPr>
                <w:rFonts w:eastAsia="Times New Roman"/>
                <w:lang w:eastAsia="lv-LV"/>
              </w:rPr>
            </w:pPr>
            <w:r>
              <w:rPr>
                <w:rFonts w:eastAsia="Times New Roman"/>
                <w:lang w:eastAsia="lv-LV"/>
              </w:rPr>
              <w:lastRenderedPageBreak/>
              <w:t>25</w:t>
            </w:r>
            <w:r w:rsidR="001F0BDC" w:rsidRPr="00AD12B4">
              <w:rPr>
                <w:rFonts w:eastAsia="Times New Roman"/>
                <w:lang w:eastAsia="lv-LV"/>
              </w:rPr>
              <w:t>.</w:t>
            </w:r>
            <w:r w:rsidR="001F0BDC">
              <w:rPr>
                <w:rFonts w:eastAsia="Times New Roman"/>
                <w:lang w:eastAsia="lv-LV"/>
              </w:rPr>
              <w:t>1</w:t>
            </w:r>
            <w:r w:rsidR="001F0BDC" w:rsidRPr="00AD12B4">
              <w:rPr>
                <w:rFonts w:eastAsia="Times New Roman"/>
                <w:lang w:eastAsia="lv-LV"/>
              </w:rPr>
              <w:t>.</w:t>
            </w:r>
            <w:r w:rsidR="001F0BDC">
              <w:rPr>
                <w:rFonts w:eastAsia="Times New Roman"/>
                <w:lang w:eastAsia="lv-LV"/>
              </w:rPr>
              <w:t>1. apakš</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2E7E4D">
            <w:pPr>
              <w:spacing w:after="0"/>
              <w:rPr>
                <w:rFonts w:eastAsia="Times New Roman"/>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IV pielikums D apakšdaļa 1.iedaļa</w:t>
            </w:r>
          </w:p>
          <w:p w:rsidR="001F0BDC" w:rsidRPr="00BF48BB" w:rsidRDefault="001F0BDC" w:rsidP="002E7E4D">
            <w:pPr>
              <w:spacing w:after="0"/>
              <w:rPr>
                <w:rFonts w:eastAsia="Times New Roman"/>
                <w:lang w:eastAsia="lv-LV"/>
              </w:rPr>
            </w:pPr>
            <w:r w:rsidRPr="00AD12B4">
              <w:rPr>
                <w:rFonts w:eastAsia="Times New Roman"/>
                <w:lang w:eastAsia="lv-LV"/>
              </w:rPr>
              <w:t>MED.D.015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C6288" w:rsidRDefault="007F29AC" w:rsidP="002E7E4D">
            <w:pPr>
              <w:rPr>
                <w:rFonts w:eastAsia="Times New Roman"/>
                <w:lang w:eastAsia="lv-LV"/>
              </w:rPr>
            </w:pPr>
            <w:r>
              <w:rPr>
                <w:rFonts w:eastAsia="Times New Roman"/>
                <w:lang w:eastAsia="lv-LV"/>
              </w:rPr>
              <w:t>25</w:t>
            </w:r>
            <w:r w:rsidR="001F0BDC" w:rsidRPr="00AD12B4">
              <w:rPr>
                <w:rFonts w:eastAsia="Times New Roman"/>
                <w:lang w:eastAsia="lv-LV"/>
              </w:rPr>
              <w:t>.</w:t>
            </w:r>
            <w:r w:rsidR="001F0BDC">
              <w:rPr>
                <w:rFonts w:eastAsia="Times New Roman"/>
                <w:lang w:eastAsia="lv-LV"/>
              </w:rPr>
              <w:t>1</w:t>
            </w:r>
            <w:r w:rsidR="001F0BDC" w:rsidRPr="00AD12B4">
              <w:rPr>
                <w:rFonts w:eastAsia="Times New Roman"/>
                <w:lang w:eastAsia="lv-LV"/>
              </w:rPr>
              <w:t>.</w:t>
            </w:r>
            <w:r w:rsidR="001F0BDC">
              <w:rPr>
                <w:rFonts w:eastAsia="Times New Roman"/>
                <w:lang w:eastAsia="lv-LV"/>
              </w:rPr>
              <w:t>2. apakš</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614D8A">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614D8A">
              <w:rPr>
                <w:rFonts w:eastAsia="Times New Roman"/>
                <w:lang w:eastAsia="lv-LV"/>
              </w:rPr>
              <w:t xml:space="preserve">  II pielikuma F apakšdaļas 2.iedaļas</w:t>
            </w:r>
          </w:p>
          <w:p w:rsidR="001F0BDC" w:rsidRPr="00BF48BB" w:rsidRDefault="001F0BDC" w:rsidP="00614D8A">
            <w:pPr>
              <w:spacing w:after="0"/>
              <w:jc w:val="both"/>
              <w:rPr>
                <w:rFonts w:eastAsia="Times New Roman"/>
                <w:lang w:eastAsia="lv-LV"/>
              </w:rPr>
            </w:pPr>
            <w:r w:rsidRPr="00AD12B4">
              <w:rPr>
                <w:rFonts w:eastAsia="Times New Roman"/>
                <w:lang w:eastAsia="lv-LV"/>
              </w:rPr>
              <w:t>ATCO.AR.F.010</w:t>
            </w:r>
            <w:r w:rsidR="00614D8A">
              <w:rPr>
                <w:rFonts w:eastAsia="Times New Roman"/>
                <w:lang w:eastAsia="lv-LV"/>
              </w:rPr>
              <w:t>.punkts un IV pielikuma C apakšdaļas</w:t>
            </w:r>
            <w:r>
              <w:rPr>
                <w:rFonts w:eastAsia="Times New Roman"/>
                <w:lang w:eastAsia="lv-LV"/>
              </w:rPr>
              <w:t xml:space="preserve"> </w:t>
            </w:r>
            <w:r w:rsidRPr="00AD12B4">
              <w:rPr>
                <w:rFonts w:eastAsia="Times New Roman"/>
                <w:lang w:eastAsia="lv-LV"/>
              </w:rPr>
              <w:t>ATCO.MED.C.025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F308FF">
            <w:pPr>
              <w:spacing w:after="0"/>
              <w:rPr>
                <w:rFonts w:eastAsia="Times New Roman"/>
                <w:lang w:eastAsia="lv-LV"/>
              </w:rPr>
            </w:pPr>
            <w:r>
              <w:rPr>
                <w:rFonts w:eastAsia="Times New Roman"/>
                <w:lang w:eastAsia="lv-LV"/>
              </w:rPr>
              <w:t>25</w:t>
            </w:r>
            <w:r w:rsidR="001F0BDC" w:rsidRPr="00AD12B4">
              <w:rPr>
                <w:rFonts w:eastAsia="Times New Roman"/>
                <w:lang w:eastAsia="lv-LV"/>
              </w:rPr>
              <w:t>.</w:t>
            </w:r>
            <w:r w:rsidR="001F0BDC">
              <w:rPr>
                <w:rFonts w:eastAsia="Times New Roman"/>
                <w:lang w:eastAsia="lv-LV"/>
              </w:rPr>
              <w:t>2. apakš</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B063A5">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GEN apakšdaļas 3.sadaļas</w:t>
            </w:r>
          </w:p>
          <w:p w:rsidR="001F0BDC" w:rsidRPr="00BF48BB" w:rsidRDefault="001F0BDC" w:rsidP="00B063A5">
            <w:pPr>
              <w:spacing w:after="0"/>
              <w:rPr>
                <w:rFonts w:eastAsia="Times New Roman"/>
                <w:lang w:eastAsia="lv-LV"/>
              </w:rPr>
            </w:pPr>
            <w:r w:rsidRPr="00AD12B4">
              <w:rPr>
                <w:rFonts w:eastAsia="Times New Roman"/>
                <w:lang w:eastAsia="lv-LV"/>
              </w:rPr>
              <w:t>ARA.GEN.300</w:t>
            </w:r>
            <w:r w:rsidR="00614D8A">
              <w:rPr>
                <w:rFonts w:eastAsia="Times New Roman"/>
                <w:lang w:eastAsia="lv-LV"/>
              </w:rPr>
              <w:t>.punkts</w:t>
            </w:r>
            <w:r w:rsidRPr="00AD12B4">
              <w:rPr>
                <w:rFonts w:eastAsia="Times New Roman"/>
                <w:lang w:eastAsia="lv-LV"/>
              </w:rPr>
              <w:t xml:space="preserve"> ARA.GEN.305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FE6060">
            <w:pPr>
              <w:spacing w:after="0"/>
              <w:rPr>
                <w:rFonts w:eastAsia="Times New Roman"/>
                <w:lang w:eastAsia="lv-LV"/>
              </w:rPr>
            </w:pPr>
            <w:r>
              <w:rPr>
                <w:rFonts w:eastAsia="Times New Roman"/>
                <w:lang w:eastAsia="lv-LV"/>
              </w:rPr>
              <w:t>27</w:t>
            </w:r>
            <w:r w:rsidR="001F0BDC">
              <w:rPr>
                <w:rFonts w:eastAsia="Times New Roman"/>
                <w:lang w:eastAsia="lv-LV"/>
              </w:rPr>
              <w:t>.1. apakš</w:t>
            </w:r>
            <w:r w:rsidR="001F0BDC" w:rsidRPr="00AD12B4">
              <w:rPr>
                <w:rFonts w:eastAsia="Times New Roman"/>
                <w:lang w:eastAsia="lv-LV"/>
              </w:rPr>
              <w:t>punkt</w:t>
            </w:r>
            <w:r>
              <w:rPr>
                <w:rFonts w:eastAsia="Times New Roman"/>
                <w:lang w:eastAsia="lv-LV"/>
              </w:rPr>
              <w:t>s, 28., 35., 37., 38</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97580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614D8A">
              <w:rPr>
                <w:rFonts w:eastAsia="Times New Roman"/>
                <w:lang w:eastAsia="lv-LV"/>
              </w:rPr>
              <w:t xml:space="preserve">  II pielikums C apakšdaļa</w:t>
            </w:r>
          </w:p>
          <w:p w:rsidR="001F0BDC" w:rsidRPr="00BF48BB" w:rsidRDefault="001F0BDC" w:rsidP="002E7E4D">
            <w:pPr>
              <w:spacing w:after="0"/>
              <w:rPr>
                <w:rFonts w:eastAsia="Times New Roman"/>
                <w:lang w:eastAsia="lv-LV"/>
              </w:rPr>
            </w:pPr>
            <w:r w:rsidRPr="00AD12B4">
              <w:rPr>
                <w:rFonts w:eastAsia="Times New Roman"/>
                <w:lang w:eastAsia="lv-LV"/>
              </w:rPr>
              <w:t>ATCO.AR.C.001</w:t>
            </w:r>
            <w:r w:rsidR="00614D8A">
              <w:rPr>
                <w:rFonts w:eastAsia="Times New Roman"/>
                <w:lang w:eastAsia="lv-LV"/>
              </w:rPr>
              <w:t>.punkts</w:t>
            </w:r>
            <w:r>
              <w:rPr>
                <w:rFonts w:eastAsia="Times New Roman"/>
                <w:lang w:eastAsia="lv-LV"/>
              </w:rPr>
              <w:t xml:space="preserve"> </w:t>
            </w:r>
            <w:r w:rsidRPr="00AD12B4">
              <w:rPr>
                <w:rFonts w:eastAsia="Times New Roman"/>
                <w:lang w:eastAsia="lv-LV"/>
              </w:rPr>
              <w:t>ATCO.AR.C.005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9738EE">
            <w:pPr>
              <w:spacing w:after="0"/>
              <w:rPr>
                <w:rFonts w:eastAsia="Times New Roman"/>
                <w:lang w:eastAsia="lv-LV"/>
              </w:rPr>
            </w:pPr>
            <w:r>
              <w:rPr>
                <w:rFonts w:eastAsia="Times New Roman"/>
                <w:lang w:eastAsia="lv-LV"/>
              </w:rPr>
              <w:t>27</w:t>
            </w:r>
            <w:r w:rsidR="001F0BDC">
              <w:rPr>
                <w:rFonts w:eastAsia="Times New Roman"/>
                <w:lang w:eastAsia="lv-LV"/>
              </w:rPr>
              <w:t>.2. apakš</w:t>
            </w:r>
            <w:r w:rsidR="001F0BDC" w:rsidRPr="00AD12B4">
              <w:rPr>
                <w:rFonts w:eastAsia="Times New Roman"/>
                <w:lang w:eastAsia="lv-LV"/>
              </w:rPr>
              <w:t>punkt</w:t>
            </w:r>
            <w:r>
              <w:rPr>
                <w:rFonts w:eastAsia="Times New Roman"/>
                <w:lang w:eastAsia="lv-LV"/>
              </w:rPr>
              <w:t>s, 28., 35., 37., 38</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C39E1">
            <w:pPr>
              <w:spacing w:after="0"/>
              <w:rPr>
                <w:rFonts w:eastAsia="Times New Roman"/>
                <w:lang w:eastAsia="lv-LV"/>
              </w:rPr>
            </w:pPr>
            <w:r w:rsidRPr="00BF48BB">
              <w:rPr>
                <w:rFonts w:eastAsia="Times New Roman"/>
                <w:lang w:eastAsia="lv-LV"/>
              </w:rPr>
              <w:t>Regula</w:t>
            </w:r>
            <w:r>
              <w:rPr>
                <w:rFonts w:eastAsia="Times New Roman"/>
                <w:lang w:eastAsia="lv-LV"/>
              </w:rPr>
              <w:t>s</w:t>
            </w:r>
            <w:r w:rsidR="00614D8A">
              <w:rPr>
                <w:rFonts w:eastAsia="Times New Roman"/>
                <w:lang w:eastAsia="lv-LV"/>
              </w:rPr>
              <w:t xml:space="preserve"> Nr.1178/2011 IV pielikuma D apakšdaļas 1.iedaļas </w:t>
            </w:r>
          </w:p>
          <w:p w:rsidR="001F0BDC" w:rsidRPr="00BF48BB" w:rsidRDefault="001F0BDC" w:rsidP="002E7E4D">
            <w:pPr>
              <w:spacing w:after="0"/>
              <w:rPr>
                <w:rFonts w:eastAsia="Times New Roman"/>
                <w:lang w:eastAsia="lv-LV"/>
              </w:rPr>
            </w:pPr>
            <w:r w:rsidRPr="008C39E1">
              <w:rPr>
                <w:rFonts w:eastAsia="Times New Roman"/>
                <w:lang w:eastAsia="lv-LV"/>
              </w:rPr>
              <w:t>MED.D.025</w:t>
            </w:r>
            <w:r w:rsidR="00614D8A">
              <w:rPr>
                <w:rFonts w:eastAsia="Times New Roman"/>
                <w:lang w:eastAsia="lv-LV"/>
              </w:rPr>
              <w:t>.punkts</w:t>
            </w:r>
            <w:r w:rsidRPr="008C39E1">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8C39E1">
            <w:pPr>
              <w:spacing w:after="0"/>
              <w:rPr>
                <w:rFonts w:eastAsia="Times New Roman"/>
                <w:lang w:eastAsia="lv-LV"/>
              </w:rPr>
            </w:pPr>
            <w:r>
              <w:rPr>
                <w:rFonts w:eastAsia="Times New Roman"/>
                <w:lang w:eastAsia="lv-LV"/>
              </w:rPr>
              <w:t>28</w:t>
            </w:r>
            <w:r w:rsidR="001F0BDC">
              <w:rPr>
                <w:rFonts w:eastAsia="Times New Roman"/>
                <w:lang w:eastAsia="lv-LV"/>
              </w:rPr>
              <w:t xml:space="preserve">. </w:t>
            </w:r>
            <w:r w:rsidR="001F0BDC" w:rsidRPr="00AD12B4">
              <w:rPr>
                <w:rFonts w:eastAsia="Times New Roman"/>
                <w:lang w:eastAsia="lv-LV"/>
              </w:rPr>
              <w:t>punkt</w:t>
            </w:r>
            <w:r>
              <w:rPr>
                <w:rFonts w:eastAsia="Times New Roman"/>
                <w:lang w:eastAsia="lv-LV"/>
              </w:rPr>
              <w:t>s, 29</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C39E1">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614D8A">
              <w:rPr>
                <w:rFonts w:eastAsia="Times New Roman"/>
                <w:lang w:eastAsia="lv-LV"/>
              </w:rPr>
              <w:t xml:space="preserve">  IV pielikuma C apakšdaļas</w:t>
            </w:r>
          </w:p>
          <w:p w:rsidR="001F0BDC" w:rsidRPr="00BF48BB" w:rsidRDefault="001F0BDC" w:rsidP="008C39E1">
            <w:pPr>
              <w:spacing w:after="0"/>
              <w:rPr>
                <w:rFonts w:eastAsia="Times New Roman"/>
                <w:lang w:eastAsia="lv-LV"/>
              </w:rPr>
            </w:pPr>
            <w:r w:rsidRPr="008C39E1">
              <w:rPr>
                <w:rFonts w:eastAsia="Times New Roman"/>
                <w:lang w:eastAsia="lv-LV"/>
              </w:rPr>
              <w:t>ATCO.MED.C.025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7F29AC" w:rsidP="008C39E1">
            <w:pPr>
              <w:spacing w:after="0"/>
              <w:rPr>
                <w:rFonts w:eastAsia="Times New Roman"/>
                <w:lang w:eastAsia="lv-LV"/>
              </w:rPr>
            </w:pPr>
            <w:r>
              <w:rPr>
                <w:rFonts w:eastAsia="Times New Roman"/>
                <w:lang w:eastAsia="lv-LV"/>
              </w:rPr>
              <w:t>28</w:t>
            </w:r>
            <w:r w:rsidR="001F0BDC">
              <w:rPr>
                <w:rFonts w:eastAsia="Times New Roman"/>
                <w:lang w:eastAsia="lv-LV"/>
              </w:rPr>
              <w:t xml:space="preserve">. </w:t>
            </w:r>
            <w:r w:rsidR="001F0BDC" w:rsidRPr="00AD12B4">
              <w:rPr>
                <w:rFonts w:eastAsia="Times New Roman"/>
                <w:lang w:eastAsia="lv-LV"/>
              </w:rPr>
              <w:t>punkt</w:t>
            </w:r>
            <w:r>
              <w:rPr>
                <w:rFonts w:eastAsia="Times New Roman"/>
                <w:lang w:eastAsia="lv-LV"/>
              </w:rPr>
              <w:t>s, 29</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B6B89">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w:t>
            </w:r>
            <w:proofErr w:type="spellStart"/>
            <w:r w:rsidR="00614D8A">
              <w:rPr>
                <w:rFonts w:eastAsia="Times New Roman"/>
                <w:lang w:eastAsia="lv-LV"/>
              </w:rPr>
              <w:t>AeMC</w:t>
            </w:r>
            <w:proofErr w:type="spellEnd"/>
            <w:r w:rsidR="00614D8A">
              <w:rPr>
                <w:rFonts w:eastAsia="Times New Roman"/>
                <w:lang w:eastAsia="lv-LV"/>
              </w:rPr>
              <w:t xml:space="preserve"> apakšdaļas 1.sadaļas</w:t>
            </w:r>
          </w:p>
          <w:p w:rsidR="001F0BDC" w:rsidRPr="00BF48BB" w:rsidRDefault="001F0BDC" w:rsidP="008B6B89">
            <w:pPr>
              <w:spacing w:after="0"/>
              <w:rPr>
                <w:rFonts w:eastAsia="Times New Roman"/>
                <w:lang w:eastAsia="lv-LV"/>
              </w:rPr>
            </w:pPr>
            <w:r w:rsidRPr="00AD12B4">
              <w:rPr>
                <w:rFonts w:eastAsia="Times New Roman"/>
                <w:lang w:eastAsia="lv-LV"/>
              </w:rPr>
              <w:t>ARA.AeMC.110</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1F0BDC" w:rsidP="007F29AC">
            <w:pPr>
              <w:spacing w:after="0"/>
              <w:rPr>
                <w:rFonts w:eastAsia="Times New Roman"/>
                <w:lang w:eastAsia="lv-LV"/>
              </w:rPr>
            </w:pPr>
            <w:r>
              <w:rPr>
                <w:rFonts w:eastAsia="Times New Roman"/>
                <w:lang w:eastAsia="lv-LV"/>
              </w:rPr>
              <w:t>3</w:t>
            </w:r>
            <w:r w:rsidR="007F29AC">
              <w:rPr>
                <w:rFonts w:eastAsia="Times New Roman"/>
                <w:lang w:eastAsia="lv-LV"/>
              </w:rPr>
              <w:t>0</w:t>
            </w:r>
            <w:r>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8B6B89">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w:t>
            </w:r>
            <w:proofErr w:type="spellStart"/>
            <w:r w:rsidR="00614D8A">
              <w:rPr>
                <w:rFonts w:eastAsia="Times New Roman"/>
                <w:lang w:eastAsia="lv-LV"/>
              </w:rPr>
              <w:t>AeMC</w:t>
            </w:r>
            <w:proofErr w:type="spellEnd"/>
            <w:r w:rsidR="00614D8A">
              <w:rPr>
                <w:rFonts w:eastAsia="Times New Roman"/>
                <w:lang w:eastAsia="lv-LV"/>
              </w:rPr>
              <w:t xml:space="preserve"> apakšdaļas 1.sadaļas </w:t>
            </w:r>
            <w:r w:rsidRPr="008B6B89">
              <w:rPr>
                <w:rFonts w:eastAsia="Times New Roman"/>
                <w:lang w:eastAsia="lv-LV"/>
              </w:rPr>
              <w:t>ARA.AeMC.110</w:t>
            </w:r>
            <w:r w:rsidR="00614D8A">
              <w:rPr>
                <w:rFonts w:eastAsia="Times New Roman"/>
                <w:lang w:eastAsia="lv-LV"/>
              </w:rPr>
              <w:t>.punkts</w:t>
            </w:r>
            <w:r w:rsidRPr="008B6B89">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8B6B89">
            <w:pPr>
              <w:spacing w:after="0"/>
              <w:rPr>
                <w:rFonts w:eastAsia="Times New Roman"/>
                <w:lang w:eastAsia="lv-LV"/>
              </w:rPr>
            </w:pPr>
            <w:r>
              <w:rPr>
                <w:rFonts w:eastAsia="Times New Roman"/>
                <w:lang w:eastAsia="lv-LV"/>
              </w:rPr>
              <w:t>30.punkts, 31.punkts, 32</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2E6A8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w:t>
            </w:r>
            <w:proofErr w:type="spellStart"/>
            <w:r w:rsidR="00614D8A">
              <w:rPr>
                <w:rFonts w:eastAsia="Times New Roman"/>
                <w:lang w:eastAsia="lv-LV"/>
              </w:rPr>
              <w:t>AeMC</w:t>
            </w:r>
            <w:proofErr w:type="spellEnd"/>
            <w:r w:rsidR="00614D8A">
              <w:rPr>
                <w:rFonts w:eastAsia="Times New Roman"/>
                <w:lang w:eastAsia="lv-LV"/>
              </w:rPr>
              <w:t xml:space="preserve"> apakšdaļas 1.sadaļas</w:t>
            </w:r>
          </w:p>
          <w:p w:rsidR="001F0BDC" w:rsidRPr="00BF48BB" w:rsidRDefault="001F0BDC" w:rsidP="002E7E4D">
            <w:pPr>
              <w:spacing w:after="0"/>
              <w:rPr>
                <w:rFonts w:eastAsia="Times New Roman"/>
                <w:lang w:eastAsia="lv-LV"/>
              </w:rPr>
            </w:pPr>
            <w:r w:rsidRPr="002E6A8E">
              <w:rPr>
                <w:rFonts w:eastAsia="Times New Roman"/>
                <w:lang w:eastAsia="lv-LV"/>
              </w:rPr>
              <w:t>ARA.AeMC.150</w:t>
            </w:r>
            <w:r w:rsidR="00614D8A">
              <w:rPr>
                <w:rFonts w:eastAsia="Times New Roman"/>
                <w:lang w:eastAsia="lv-LV"/>
              </w:rPr>
              <w:t>.punkts</w:t>
            </w:r>
            <w:r w:rsidRPr="002E6A8E">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2E6A8E">
            <w:pPr>
              <w:spacing w:after="0"/>
              <w:rPr>
                <w:rFonts w:eastAsia="Times New Roman"/>
                <w:lang w:eastAsia="lv-LV"/>
              </w:rPr>
            </w:pPr>
            <w:r>
              <w:rPr>
                <w:rFonts w:eastAsia="Times New Roman"/>
                <w:lang w:eastAsia="lv-LV"/>
              </w:rPr>
              <w:t>33</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063E2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w:t>
            </w:r>
            <w:r w:rsidR="00BE5994">
              <w:rPr>
                <w:rFonts w:eastAsia="Times New Roman"/>
                <w:lang w:eastAsia="lv-LV"/>
              </w:rPr>
              <w:t xml:space="preserve">VII pielikums, </w:t>
            </w:r>
            <w:proofErr w:type="spellStart"/>
            <w:r w:rsidR="00BE5994">
              <w:rPr>
                <w:rFonts w:eastAsia="Times New Roman"/>
                <w:lang w:eastAsia="lv-LV"/>
              </w:rPr>
              <w:t>AeMC</w:t>
            </w:r>
            <w:proofErr w:type="spellEnd"/>
            <w:r w:rsidR="00BE5994">
              <w:rPr>
                <w:rFonts w:eastAsia="Times New Roman"/>
                <w:lang w:eastAsia="lv-LV"/>
              </w:rPr>
              <w:t xml:space="preserve"> apakšdaļas 1.sadaļas</w:t>
            </w:r>
          </w:p>
          <w:p w:rsidR="001F0BDC" w:rsidRPr="00BF48BB" w:rsidRDefault="001F0BDC" w:rsidP="00063E2E">
            <w:pPr>
              <w:spacing w:after="0"/>
              <w:rPr>
                <w:rFonts w:eastAsia="Times New Roman"/>
                <w:lang w:eastAsia="lv-LV"/>
              </w:rPr>
            </w:pPr>
            <w:r w:rsidRPr="00AD12B4">
              <w:rPr>
                <w:rFonts w:eastAsia="Times New Roman"/>
                <w:lang w:eastAsia="lv-LV"/>
              </w:rPr>
              <w:t>ORA.AeMC.135</w:t>
            </w:r>
            <w:r w:rsidR="00BE5994">
              <w:rPr>
                <w:rFonts w:eastAsia="Times New Roman"/>
                <w:lang w:eastAsia="lv-LV"/>
              </w:rPr>
              <w:t>.punkts</w:t>
            </w:r>
            <w:r>
              <w:rPr>
                <w:rFonts w:eastAsia="Times New Roman"/>
                <w:lang w:eastAsia="lv-LV"/>
              </w:rPr>
              <w:t>,</w:t>
            </w:r>
            <w:r w:rsidRPr="00AD12B4">
              <w:rPr>
                <w:rFonts w:eastAsia="Times New Roman"/>
                <w:lang w:eastAsia="lv-LV"/>
              </w:rPr>
              <w:t xml:space="preserve"> ARA daļas VI pielikuma 5.papildinājum</w:t>
            </w:r>
            <w:r>
              <w:rPr>
                <w:rFonts w:eastAsia="Times New Roman"/>
                <w:lang w:eastAsia="lv-LV"/>
              </w:rPr>
              <w: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7F29AC" w:rsidP="00063E2E">
            <w:pPr>
              <w:spacing w:after="0"/>
              <w:rPr>
                <w:rFonts w:eastAsia="Times New Roman"/>
                <w:lang w:eastAsia="lv-LV"/>
              </w:rPr>
            </w:pPr>
            <w:r>
              <w:rPr>
                <w:rFonts w:eastAsia="Times New Roman"/>
                <w:lang w:eastAsia="lv-LV"/>
              </w:rPr>
              <w:t>34</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4637A6">
            <w:pPr>
              <w:spacing w:after="0"/>
              <w:rPr>
                <w:rFonts w:eastAsia="Times New Roman"/>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Nr.2015/340</w:t>
            </w:r>
            <w:r w:rsidR="00BE5994">
              <w:rPr>
                <w:rFonts w:eastAsia="Times New Roman"/>
                <w:lang w:eastAsia="lv-LV"/>
              </w:rPr>
              <w:t xml:space="preserve">  II pielikums F apakšdaļa 2.iedaļa</w:t>
            </w:r>
          </w:p>
          <w:p w:rsidR="001F0BDC" w:rsidRPr="00BF48BB" w:rsidRDefault="001F0BDC" w:rsidP="004637A6">
            <w:pPr>
              <w:spacing w:after="0"/>
              <w:rPr>
                <w:rFonts w:eastAsia="Times New Roman"/>
                <w:lang w:eastAsia="lv-LV"/>
              </w:rPr>
            </w:pPr>
            <w:r w:rsidRPr="00AD12B4">
              <w:rPr>
                <w:rFonts w:eastAsia="Times New Roman"/>
                <w:lang w:eastAsia="lv-LV"/>
              </w:rPr>
              <w:t>ATCO.AR.F.015</w:t>
            </w:r>
            <w:r w:rsidR="00BE5994">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7F29AC" w:rsidP="00063E2E">
            <w:pPr>
              <w:spacing w:after="0"/>
              <w:rPr>
                <w:rFonts w:eastAsia="Times New Roman"/>
                <w:lang w:eastAsia="lv-LV"/>
              </w:rPr>
            </w:pPr>
            <w:r>
              <w:rPr>
                <w:rFonts w:eastAsia="Times New Roman"/>
                <w:lang w:eastAsia="lv-LV"/>
              </w:rPr>
              <w:t>34</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1F0BDC" w:rsidRPr="00BF48BB" w:rsidTr="005B4BD3">
        <w:tblPrEx>
          <w:jc w:val="center"/>
        </w:tblPrEx>
        <w:trPr>
          <w:tblCellSpacing w:w="15" w:type="dxa"/>
          <w:jc w:val="center"/>
        </w:trPr>
        <w:tc>
          <w:tcPr>
            <w:tcW w:w="2764" w:type="pct"/>
            <w:gridSpan w:val="6"/>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rPr>
                <w:rFonts w:eastAsia="Times New Roman"/>
                <w:lang w:eastAsia="lv-LV"/>
              </w:rPr>
            </w:pPr>
            <w:r w:rsidRPr="00BF48BB">
              <w:rPr>
                <w:rFonts w:eastAsia="Times New Roman"/>
                <w:lang w:eastAsia="lv-LV"/>
              </w:rPr>
              <w:t>Kā ir izmantota ES tiesību aktā paredzētā rīcības brīvība dalībvalstij pārņemt vai ieviest noteiktas ES tiesību akta normas?</w:t>
            </w:r>
            <w:r w:rsidRPr="00BF48BB">
              <w:rPr>
                <w:rFonts w:eastAsia="Times New Roman"/>
                <w:lang w:eastAsia="lv-LV"/>
              </w:rPr>
              <w:br/>
              <w:t>Kādēļ?</w:t>
            </w:r>
          </w:p>
        </w:tc>
        <w:tc>
          <w:tcPr>
            <w:tcW w:w="2187" w:type="pct"/>
            <w:gridSpan w:val="3"/>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jc w:val="both"/>
              <w:rPr>
                <w:rFonts w:eastAsia="Times New Roman"/>
                <w:lang w:eastAsia="lv-LV"/>
              </w:rPr>
            </w:pPr>
            <w:r w:rsidRPr="00BF48BB">
              <w:rPr>
                <w:rFonts w:eastAsia="Times New Roman"/>
                <w:lang w:eastAsia="lv-LV"/>
              </w:rPr>
              <w:t>Noteikumu projekts šo jomu neskar.</w:t>
            </w:r>
          </w:p>
        </w:tc>
      </w:tr>
      <w:tr w:rsidR="001F0BDC" w:rsidRPr="00BF48BB" w:rsidTr="005B4BD3">
        <w:tblPrEx>
          <w:jc w:val="center"/>
        </w:tblPrEx>
        <w:trPr>
          <w:tblCellSpacing w:w="15" w:type="dxa"/>
          <w:jc w:val="center"/>
        </w:trPr>
        <w:tc>
          <w:tcPr>
            <w:tcW w:w="2764" w:type="pct"/>
            <w:gridSpan w:val="6"/>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rPr>
                <w:rFonts w:eastAsia="Times New Roman"/>
                <w:lang w:eastAsia="lv-LV"/>
              </w:rPr>
            </w:pPr>
            <w:r w:rsidRPr="00BF48BB">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87" w:type="pct"/>
            <w:gridSpan w:val="3"/>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jc w:val="both"/>
              <w:rPr>
                <w:rFonts w:eastAsia="Times New Roman"/>
                <w:lang w:eastAsia="lv-LV"/>
              </w:rPr>
            </w:pPr>
            <w:r w:rsidRPr="00BF48BB">
              <w:rPr>
                <w:rFonts w:eastAsia="Times New Roman"/>
                <w:lang w:eastAsia="lv-LV"/>
              </w:rPr>
              <w:t>Noteikumu projekts šo jomu neskar.</w:t>
            </w:r>
          </w:p>
        </w:tc>
      </w:tr>
      <w:tr w:rsidR="001F0BDC" w:rsidRPr="00BF48BB" w:rsidTr="005B4BD3">
        <w:tblPrEx>
          <w:jc w:val="center"/>
        </w:tblPrEx>
        <w:trPr>
          <w:tblCellSpacing w:w="15" w:type="dxa"/>
          <w:jc w:val="center"/>
        </w:trPr>
        <w:tc>
          <w:tcPr>
            <w:tcW w:w="2764" w:type="pct"/>
            <w:gridSpan w:val="6"/>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rPr>
                <w:rFonts w:eastAsia="Times New Roman"/>
                <w:lang w:eastAsia="lv-LV"/>
              </w:rPr>
            </w:pPr>
            <w:r w:rsidRPr="00BF48BB">
              <w:rPr>
                <w:rFonts w:eastAsia="Times New Roman"/>
                <w:lang w:eastAsia="lv-LV"/>
              </w:rPr>
              <w:t>Cita informācija</w:t>
            </w:r>
          </w:p>
        </w:tc>
        <w:tc>
          <w:tcPr>
            <w:tcW w:w="2187" w:type="pct"/>
            <w:gridSpan w:val="3"/>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before="100" w:beforeAutospacing="1" w:after="100" w:afterAutospacing="1"/>
              <w:jc w:val="both"/>
              <w:rPr>
                <w:rFonts w:eastAsia="Times New Roman"/>
                <w:lang w:eastAsia="lv-LV"/>
              </w:rPr>
            </w:pPr>
            <w:r w:rsidRPr="00BF48BB">
              <w:rPr>
                <w:rFonts w:eastAsia="Times New Roman"/>
                <w:lang w:eastAsia="lv-LV"/>
              </w:rPr>
              <w:t>Nav</w:t>
            </w:r>
          </w:p>
        </w:tc>
      </w:tr>
    </w:tbl>
    <w:p w:rsidR="00BF48BB" w:rsidRPr="00BF48BB" w:rsidRDefault="00BF48BB" w:rsidP="00BF48BB">
      <w:pPr>
        <w:spacing w:after="0"/>
        <w:rPr>
          <w:rFonts w:eastAsia="Times New Roman"/>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5"/>
        <w:gridCol w:w="3073"/>
        <w:gridCol w:w="5453"/>
      </w:tblGrid>
      <w:tr w:rsidR="00BF48BB" w:rsidRPr="00BF48BB" w:rsidTr="00077C2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BF48BB" w:rsidRPr="00BF48BB" w:rsidRDefault="00BF48BB" w:rsidP="00BF48BB">
            <w:pPr>
              <w:spacing w:after="0"/>
              <w:jc w:val="center"/>
              <w:rPr>
                <w:rFonts w:eastAsia="Times New Roman"/>
                <w:b/>
                <w:lang w:eastAsia="lv-LV"/>
              </w:rPr>
            </w:pPr>
            <w:r w:rsidRPr="00BF48BB">
              <w:rPr>
                <w:rFonts w:eastAsia="Times New Roman"/>
                <w:b/>
                <w:lang w:eastAsia="lv-LV"/>
              </w:rPr>
              <w:t>VI. Sabiedrības līdzdalība un komunikācijas aktivitātes</w:t>
            </w:r>
          </w:p>
        </w:tc>
      </w:tr>
      <w:tr w:rsidR="00BF48BB" w:rsidRPr="00BF48BB" w:rsidTr="00077C25">
        <w:trPr>
          <w:trHeight w:val="471"/>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Plānotās sabiedrības līdzdalības un komunikācijas aktivitātes saistībā ar projektu</w:t>
            </w:r>
          </w:p>
        </w:tc>
        <w:tc>
          <w:tcPr>
            <w:tcW w:w="2932" w:type="pct"/>
            <w:tcBorders>
              <w:top w:val="outset" w:sz="6" w:space="0" w:color="auto"/>
              <w:left w:val="outset" w:sz="6" w:space="0" w:color="auto"/>
              <w:right w:val="outset" w:sz="6" w:space="0" w:color="auto"/>
            </w:tcBorders>
          </w:tcPr>
          <w:p w:rsidR="009964A3" w:rsidRPr="00BF48BB" w:rsidRDefault="00D23EAD" w:rsidP="00D23EAD">
            <w:pPr>
              <w:spacing w:after="0"/>
              <w:jc w:val="both"/>
              <w:rPr>
                <w:rFonts w:eastAsia="Times New Roman"/>
                <w:lang w:eastAsia="lv-LV"/>
              </w:rPr>
            </w:pPr>
            <w:r>
              <w:rPr>
                <w:rFonts w:eastAsia="Times New Roman"/>
                <w:lang w:eastAsia="lv-LV"/>
              </w:rPr>
              <w:t xml:space="preserve">Paziņojums par līdzdalības iespējām tiesību akta izstrādes procesā ievietots Satiksmes ministrijas tīmekļa vietnē </w:t>
            </w:r>
            <w:r w:rsidRPr="009964A3">
              <w:rPr>
                <w:rFonts w:eastAsia="Times New Roman"/>
                <w:lang w:eastAsia="lv-LV"/>
              </w:rPr>
              <w:t>(</w:t>
            </w:r>
            <w:proofErr w:type="spellStart"/>
            <w:r w:rsidRPr="009964A3">
              <w:rPr>
                <w:rFonts w:eastAsia="Times New Roman"/>
                <w:lang w:eastAsia="lv-LV"/>
              </w:rPr>
              <w:t>www.sam.gov.lv</w:t>
            </w:r>
            <w:proofErr w:type="spellEnd"/>
            <w:r w:rsidRPr="009964A3">
              <w:rPr>
                <w:rFonts w:eastAsia="Times New Roman"/>
                <w:lang w:eastAsia="lv-LV"/>
              </w:rPr>
              <w:t xml:space="preserve">) </w:t>
            </w:r>
            <w:r>
              <w:rPr>
                <w:rFonts w:eastAsia="Times New Roman"/>
                <w:lang w:eastAsia="lv-LV"/>
              </w:rPr>
              <w:t xml:space="preserve">2016.gada 1.jūlijā. </w:t>
            </w:r>
          </w:p>
        </w:tc>
      </w:tr>
      <w:tr w:rsidR="00BF48BB" w:rsidRPr="00BF48BB" w:rsidTr="00077C25">
        <w:trPr>
          <w:trHeight w:val="468"/>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t>2.</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Sabiedrības līdzdalība projekta izstrādē</w:t>
            </w:r>
          </w:p>
        </w:tc>
        <w:tc>
          <w:tcPr>
            <w:tcW w:w="2932" w:type="pct"/>
            <w:tcBorders>
              <w:top w:val="outset" w:sz="6" w:space="0" w:color="auto"/>
              <w:left w:val="outset" w:sz="6" w:space="0" w:color="auto"/>
              <w:right w:val="outset" w:sz="6" w:space="0" w:color="auto"/>
            </w:tcBorders>
          </w:tcPr>
          <w:p w:rsidR="00BF48BB" w:rsidRPr="00BF48BB" w:rsidRDefault="00D23EAD" w:rsidP="00BF48BB">
            <w:pPr>
              <w:spacing w:after="0"/>
              <w:jc w:val="both"/>
              <w:rPr>
                <w:rFonts w:eastAsia="Times New Roman"/>
                <w:lang w:eastAsia="lv-LV"/>
              </w:rPr>
            </w:pPr>
            <w:r w:rsidRPr="00D23EAD">
              <w:rPr>
                <w:rFonts w:eastAsia="Times New Roman"/>
                <w:lang w:eastAsia="lv-LV"/>
              </w:rPr>
              <w:t>Atbilstoši Ministru kabineta 2009.gada 25.augusta noteikumu Nr.970 “Sabiedrības līdzdalības kārtība attī</w:t>
            </w:r>
            <w:r w:rsidR="00532084">
              <w:rPr>
                <w:rFonts w:eastAsia="Times New Roman"/>
                <w:lang w:eastAsia="lv-LV"/>
              </w:rPr>
              <w:t>stības plānošanas procesā” 7.4.</w:t>
            </w:r>
            <w:r w:rsidR="00532084">
              <w:rPr>
                <w:rStyle w:val="FootnoteReference"/>
                <w:rFonts w:eastAsia="Times New Roman"/>
                <w:lang w:eastAsia="lv-LV"/>
              </w:rPr>
              <w:footnoteReference w:id="1"/>
            </w:r>
            <w:r w:rsidRPr="00D23EAD">
              <w:rPr>
                <w:rFonts w:eastAsia="Times New Roman"/>
                <w:lang w:eastAsia="lv-LV"/>
              </w:rPr>
              <w:t>apakšpunktam sabiedrībai tika dota iespēja rakstiski sniegt viedokli par noteikumu projektu tā izstrādes stadijā.</w:t>
            </w:r>
          </w:p>
        </w:tc>
      </w:tr>
      <w:tr w:rsidR="00BF48BB" w:rsidRPr="00BF48BB" w:rsidTr="00077C25">
        <w:trPr>
          <w:trHeight w:val="468"/>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t>3.</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Sabiedrības līdzdalības rezultāti</w:t>
            </w:r>
          </w:p>
        </w:tc>
        <w:tc>
          <w:tcPr>
            <w:tcW w:w="2932" w:type="pct"/>
            <w:tcBorders>
              <w:top w:val="outset" w:sz="6" w:space="0" w:color="auto"/>
              <w:left w:val="outset" w:sz="6" w:space="0" w:color="auto"/>
              <w:right w:val="outset" w:sz="6" w:space="0" w:color="auto"/>
            </w:tcBorders>
          </w:tcPr>
          <w:p w:rsidR="00BF48BB" w:rsidRPr="00BF48BB" w:rsidRDefault="00D23EAD" w:rsidP="00BF48BB">
            <w:pPr>
              <w:spacing w:after="0"/>
              <w:jc w:val="both"/>
              <w:rPr>
                <w:rFonts w:eastAsia="Times New Roman"/>
                <w:lang w:eastAsia="lv-LV"/>
              </w:rPr>
            </w:pPr>
            <w:r w:rsidRPr="00D23EAD">
              <w:rPr>
                <w:rFonts w:eastAsia="Times New Roman"/>
                <w:lang w:eastAsia="lv-LV"/>
              </w:rPr>
              <w:t>Iebildumi un priekšlikumi nav saņemti.</w:t>
            </w:r>
          </w:p>
        </w:tc>
      </w:tr>
      <w:tr w:rsidR="00BF48BB" w:rsidRPr="00BF48BB" w:rsidTr="00077C25">
        <w:trPr>
          <w:trHeight w:val="468"/>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t>4.</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Cita informācija</w:t>
            </w:r>
          </w:p>
        </w:tc>
        <w:tc>
          <w:tcPr>
            <w:tcW w:w="2932" w:type="pct"/>
            <w:tcBorders>
              <w:top w:val="outset" w:sz="6" w:space="0" w:color="auto"/>
              <w:left w:val="outset" w:sz="6" w:space="0" w:color="auto"/>
              <w:right w:val="outset" w:sz="6" w:space="0" w:color="auto"/>
            </w:tcBorders>
          </w:tcPr>
          <w:p w:rsidR="00BF48BB" w:rsidRPr="00BF48BB" w:rsidRDefault="00BF48BB" w:rsidP="00BF48BB">
            <w:pPr>
              <w:spacing w:after="0"/>
              <w:jc w:val="both"/>
              <w:rPr>
                <w:rFonts w:eastAsia="Times New Roman"/>
                <w:lang w:eastAsia="lv-LV"/>
              </w:rPr>
            </w:pPr>
            <w:r w:rsidRPr="00BF48BB">
              <w:rPr>
                <w:rFonts w:eastAsia="Times New Roman"/>
                <w:lang w:eastAsia="lv-LV"/>
              </w:rPr>
              <w:t>Nav</w:t>
            </w:r>
          </w:p>
        </w:tc>
      </w:tr>
    </w:tbl>
    <w:p w:rsidR="00BF48BB" w:rsidRPr="00BF48BB" w:rsidRDefault="00BF48BB" w:rsidP="00BF48BB">
      <w:pPr>
        <w:spacing w:after="0"/>
        <w:rPr>
          <w:rFonts w:eastAsia="Times New Roman"/>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3406"/>
        <w:gridCol w:w="4894"/>
      </w:tblGrid>
      <w:tr w:rsidR="00BF48BB" w:rsidRPr="00BF48BB" w:rsidTr="00077C2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b/>
                <w:bCs/>
                <w:lang w:eastAsia="lv-LV"/>
              </w:rPr>
              <w:t>VII. Tiesību akta projekta izpildes nodrošināšana un tās ietekme uz institūcijām</w:t>
            </w:r>
          </w:p>
        </w:tc>
      </w:tr>
      <w:tr w:rsidR="00BF48BB" w:rsidRPr="00BF48BB" w:rsidTr="00077C25">
        <w:trPr>
          <w:trHeight w:val="42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1831"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BF48BB" w:rsidRPr="00BF48BB" w:rsidRDefault="00D23EAD" w:rsidP="00BF48BB">
            <w:pPr>
              <w:spacing w:after="0"/>
              <w:jc w:val="both"/>
              <w:rPr>
                <w:rFonts w:eastAsia="Times New Roman"/>
                <w:lang w:eastAsia="lv-LV"/>
              </w:rPr>
            </w:pPr>
            <w:r w:rsidRPr="00D23EAD">
              <w:rPr>
                <w:rFonts w:eastAsia="Times New Roman"/>
                <w:lang w:eastAsia="lv-LV"/>
              </w:rPr>
              <w:t xml:space="preserve">Projekta izstrādē </w:t>
            </w:r>
            <w:r>
              <w:rPr>
                <w:rFonts w:eastAsia="Times New Roman"/>
                <w:lang w:eastAsia="lv-LV"/>
              </w:rPr>
              <w:t>ir iesaistīta Civilās aviācijas aģentūra, kā arī</w:t>
            </w:r>
            <w:r w:rsidRPr="00D23EAD">
              <w:rPr>
                <w:rFonts w:eastAsia="Times New Roman"/>
                <w:lang w:eastAsia="lv-LV"/>
              </w:rPr>
              <w:t xml:space="preserve"> aviācijas medicīnas centrs un aviācijas medicīnas eksperti, kuri šobrīd darbojas aviācijas medicīnas jomā. Projekta izstrādes gaitā notikušas konsultācijas ar aviācijas medicīnas centru un aviācijas medicīnas ekspertiem.</w:t>
            </w:r>
          </w:p>
        </w:tc>
      </w:tr>
      <w:tr w:rsidR="00BF48BB" w:rsidRPr="00BF48BB" w:rsidTr="00077C25">
        <w:trPr>
          <w:trHeight w:val="45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2.</w:t>
            </w:r>
          </w:p>
        </w:tc>
        <w:tc>
          <w:tcPr>
            <w:tcW w:w="1831"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 xml:space="preserve">Projekta izpildes ietekme uz pārvaldes funkcijām un institucionālo struktūru. </w:t>
            </w:r>
          </w:p>
          <w:p w:rsidR="00BF48BB" w:rsidRPr="00BF48BB" w:rsidRDefault="00BF48BB" w:rsidP="00BF48BB">
            <w:pPr>
              <w:spacing w:before="100" w:beforeAutospacing="1" w:after="100" w:afterAutospacing="1"/>
              <w:rPr>
                <w:rFonts w:eastAsia="Times New Roman"/>
                <w:lang w:eastAsia="lv-LV"/>
              </w:rPr>
            </w:pPr>
            <w:r w:rsidRPr="00BF48BB">
              <w:rPr>
                <w:rFonts w:eastAsia="Times New Roman"/>
                <w:lang w:eastAsia="lv-LV"/>
              </w:rPr>
              <w:t xml:space="preserve">Jaunu institūciju izveide, esošu </w:t>
            </w:r>
            <w:r w:rsidRPr="00BF48BB">
              <w:rPr>
                <w:rFonts w:eastAsia="Times New Roman"/>
                <w:lang w:eastAsia="lv-LV"/>
              </w:rPr>
              <w:lastRenderedPageBreak/>
              <w:t>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lastRenderedPageBreak/>
              <w:t xml:space="preserve">Noteikumu projekta izpilde tiks nodrošināta Civilās aviācijas aģentūras līdzšinējo funkciju un cilvēkresursu ietvaros. </w:t>
            </w:r>
          </w:p>
          <w:p w:rsidR="00BF48BB" w:rsidRPr="00BF48BB" w:rsidRDefault="00D23EAD" w:rsidP="00BF48BB">
            <w:pPr>
              <w:spacing w:after="0"/>
              <w:rPr>
                <w:rFonts w:eastAsia="Times New Roman"/>
                <w:lang w:eastAsia="lv-LV"/>
              </w:rPr>
            </w:pPr>
            <w:r w:rsidRPr="00D23EAD">
              <w:rPr>
                <w:rFonts w:eastAsia="Times New Roman"/>
                <w:lang w:eastAsia="lv-LV"/>
              </w:rPr>
              <w:t xml:space="preserve">Saistībā ar projekta izpildi nebūs nepieciešams veidot jaunas institūcijas vai likvidēt vai </w:t>
            </w:r>
            <w:r w:rsidRPr="00D23EAD">
              <w:rPr>
                <w:rFonts w:eastAsia="Times New Roman"/>
                <w:lang w:eastAsia="lv-LV"/>
              </w:rPr>
              <w:lastRenderedPageBreak/>
              <w:t>reorganizēt esošās.</w:t>
            </w:r>
          </w:p>
        </w:tc>
      </w:tr>
      <w:tr w:rsidR="00BF48BB" w:rsidRPr="00BF48BB" w:rsidTr="00077C25">
        <w:trPr>
          <w:trHeight w:val="39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lastRenderedPageBreak/>
              <w:t>3.</w:t>
            </w:r>
          </w:p>
        </w:tc>
        <w:tc>
          <w:tcPr>
            <w:tcW w:w="1831"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Nav</w:t>
            </w:r>
          </w:p>
        </w:tc>
      </w:tr>
    </w:tbl>
    <w:p w:rsidR="00BF48BB" w:rsidRPr="00BF48BB" w:rsidRDefault="00BF48BB"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r w:rsidRPr="00BF48BB">
        <w:rPr>
          <w:rFonts w:eastAsia="Times New Roman"/>
          <w:sz w:val="28"/>
          <w:szCs w:val="28"/>
          <w:lang w:eastAsia="lv-LV"/>
        </w:rPr>
        <w:t>Anotācijas III un IV sadaļa – projekts šīs jomas neskar.</w:t>
      </w:r>
    </w:p>
    <w:p w:rsidR="00BF48BB" w:rsidRPr="00BF48BB" w:rsidRDefault="00BF48BB" w:rsidP="00BF48BB">
      <w:pPr>
        <w:spacing w:after="0"/>
        <w:rPr>
          <w:rFonts w:eastAsia="Times New Roman"/>
          <w:sz w:val="28"/>
          <w:szCs w:val="28"/>
          <w:lang w:eastAsia="lv-LV"/>
        </w:rPr>
      </w:pPr>
    </w:p>
    <w:p w:rsidR="00BF48BB" w:rsidRDefault="00BF48BB" w:rsidP="00BF48BB">
      <w:pPr>
        <w:spacing w:after="0"/>
        <w:rPr>
          <w:rFonts w:eastAsia="Times New Roman"/>
          <w:sz w:val="28"/>
          <w:szCs w:val="28"/>
          <w:lang w:eastAsia="lv-LV"/>
        </w:rPr>
      </w:pPr>
    </w:p>
    <w:p w:rsidR="00E4377F" w:rsidRPr="00BF48BB" w:rsidRDefault="00E4377F"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r w:rsidRPr="00BF48BB">
        <w:rPr>
          <w:rFonts w:eastAsia="Times New Roman"/>
          <w:sz w:val="28"/>
          <w:szCs w:val="28"/>
          <w:lang w:eastAsia="lv-LV"/>
        </w:rPr>
        <w:t xml:space="preserve">Satiksmes ministrs </w:t>
      </w:r>
      <w:r w:rsidRPr="00BF48BB">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t>U.Augulis</w:t>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p>
    <w:p w:rsidR="00BF48BB" w:rsidRPr="00BF48BB" w:rsidRDefault="00BF48BB"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r w:rsidRPr="00BF48BB">
        <w:rPr>
          <w:rFonts w:eastAsia="Times New Roman"/>
          <w:sz w:val="28"/>
          <w:szCs w:val="28"/>
          <w:lang w:eastAsia="lv-LV"/>
        </w:rPr>
        <w:t>Vīza: valsts sekretārs</w:t>
      </w:r>
      <w:r w:rsidRPr="00BF48BB">
        <w:rPr>
          <w:rFonts w:eastAsia="Times New Roman"/>
          <w:sz w:val="28"/>
          <w:szCs w:val="28"/>
          <w:lang w:eastAsia="lv-LV"/>
        </w:rPr>
        <w:tab/>
      </w:r>
      <w:r w:rsidRPr="00BF48BB">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t>K.Ozoliņš</w:t>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p>
    <w:p w:rsidR="00BF48BB" w:rsidRPr="00BF48BB" w:rsidRDefault="00BF48BB" w:rsidP="00BF48BB">
      <w:pPr>
        <w:spacing w:after="0"/>
        <w:jc w:val="both"/>
        <w:rPr>
          <w:rFonts w:eastAsia="Times New Roman"/>
          <w:sz w:val="20"/>
          <w:szCs w:val="20"/>
          <w:lang w:eastAsia="lv-LV"/>
        </w:rPr>
      </w:pPr>
    </w:p>
    <w:p w:rsidR="00BF48BB" w:rsidRPr="00BF48BB" w:rsidRDefault="00BF48BB" w:rsidP="00BF48BB">
      <w:pPr>
        <w:spacing w:after="0"/>
        <w:jc w:val="both"/>
        <w:rPr>
          <w:rFonts w:eastAsia="Times New Roman"/>
          <w:sz w:val="20"/>
          <w:szCs w:val="20"/>
          <w:lang w:eastAsia="lv-LV"/>
        </w:rPr>
      </w:pPr>
    </w:p>
    <w:p w:rsidR="00E4377F" w:rsidRPr="00990162" w:rsidRDefault="00784EBE" w:rsidP="00E4377F">
      <w:pPr>
        <w:spacing w:after="0"/>
        <w:rPr>
          <w:rFonts w:eastAsia="Times New Roman"/>
        </w:rPr>
      </w:pPr>
      <w:r>
        <w:rPr>
          <w:rFonts w:eastAsia="Times New Roman"/>
        </w:rPr>
        <w:t>21.07</w:t>
      </w:r>
      <w:r w:rsidR="00E4377F">
        <w:rPr>
          <w:rFonts w:eastAsia="Times New Roman"/>
        </w:rPr>
        <w:t>.2016</w:t>
      </w:r>
      <w:r w:rsidR="00E4377F" w:rsidRPr="00990162">
        <w:rPr>
          <w:rFonts w:eastAsia="Times New Roman"/>
        </w:rPr>
        <w:t>. 10:40</w:t>
      </w:r>
    </w:p>
    <w:p w:rsidR="00E4377F" w:rsidRPr="00990162" w:rsidRDefault="00F24D1B" w:rsidP="00E4377F">
      <w:pPr>
        <w:spacing w:after="0"/>
        <w:rPr>
          <w:rFonts w:eastAsia="Times New Roman"/>
        </w:rPr>
      </w:pPr>
      <w:r>
        <w:rPr>
          <w:rFonts w:eastAsia="Times New Roman"/>
        </w:rPr>
        <w:t>2890</w:t>
      </w:r>
    </w:p>
    <w:p w:rsidR="00E4377F" w:rsidRPr="00990162" w:rsidRDefault="00E4377F" w:rsidP="00E4377F">
      <w:pPr>
        <w:spacing w:after="0"/>
        <w:rPr>
          <w:rFonts w:eastAsia="Times New Roman"/>
        </w:rPr>
      </w:pPr>
      <w:r>
        <w:rPr>
          <w:rFonts w:eastAsia="Times New Roman"/>
        </w:rPr>
        <w:t>A.Priekulis, 67507902</w:t>
      </w:r>
      <w:r w:rsidRPr="00990162">
        <w:rPr>
          <w:rFonts w:eastAsia="Times New Roman"/>
        </w:rPr>
        <w:t>,</w:t>
      </w:r>
    </w:p>
    <w:p w:rsidR="00E4377F" w:rsidRPr="00DF7001" w:rsidRDefault="00E4377F" w:rsidP="00E4377F">
      <w:pPr>
        <w:spacing w:after="0"/>
        <w:rPr>
          <w:rFonts w:eastAsia="Times New Roman"/>
        </w:rPr>
        <w:sectPr w:rsidR="00E4377F" w:rsidRPr="00DF7001" w:rsidSect="007702C2">
          <w:headerReference w:type="default" r:id="rId8"/>
          <w:footerReference w:type="default" r:id="rId9"/>
          <w:pgSz w:w="11906" w:h="16838"/>
          <w:pgMar w:top="1418" w:right="1134" w:bottom="1418" w:left="1701" w:header="709" w:footer="709" w:gutter="0"/>
          <w:cols w:space="708"/>
          <w:titlePg/>
          <w:docGrid w:linePitch="360"/>
        </w:sectPr>
      </w:pPr>
      <w:bookmarkStart w:id="1" w:name="p-521380"/>
      <w:bookmarkEnd w:id="1"/>
      <w:r>
        <w:rPr>
          <w:rFonts w:eastAsia="Times New Roman"/>
        </w:rPr>
        <w:t>aivars.priekulis@caa.gov.lv</w:t>
      </w:r>
    </w:p>
    <w:p w:rsidR="00395F1F" w:rsidRPr="007176B8" w:rsidRDefault="00395F1F"/>
    <w:sectPr w:rsidR="00395F1F" w:rsidRPr="007176B8" w:rsidSect="00077C25">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E2" w:rsidRDefault="00C927E2">
      <w:pPr>
        <w:spacing w:after="0"/>
      </w:pPr>
      <w:r>
        <w:separator/>
      </w:r>
    </w:p>
  </w:endnote>
  <w:endnote w:type="continuationSeparator" w:id="0">
    <w:p w:rsidR="00C927E2" w:rsidRDefault="00C927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3D" w:rsidRPr="00012AD6" w:rsidRDefault="0040463D" w:rsidP="00077C25">
    <w:pPr>
      <w:pStyle w:val="Footer"/>
      <w:jc w:val="both"/>
      <w:rPr>
        <w:sz w:val="18"/>
        <w:szCs w:val="18"/>
      </w:rPr>
    </w:pPr>
    <w:proofErr w:type="spellStart"/>
    <w:r>
      <w:rPr>
        <w:sz w:val="18"/>
        <w:szCs w:val="18"/>
      </w:rPr>
      <w:t>SAManot</w:t>
    </w:r>
    <w:proofErr w:type="spellEnd"/>
    <w:r>
      <w:rPr>
        <w:sz w:val="18"/>
        <w:szCs w:val="18"/>
      </w:rPr>
      <w:t>_ 21072016</w:t>
    </w:r>
    <w:r w:rsidRPr="00012AD6">
      <w:rPr>
        <w:sz w:val="18"/>
        <w:szCs w:val="18"/>
      </w:rPr>
      <w:t xml:space="preserve">_ </w:t>
    </w:r>
    <w:r>
      <w:rPr>
        <w:sz w:val="18"/>
        <w:szCs w:val="18"/>
      </w:rPr>
      <w:t xml:space="preserve">medicīna; </w:t>
    </w:r>
    <w:r w:rsidRPr="00E4377F">
      <w:rPr>
        <w:sz w:val="18"/>
        <w:szCs w:val="18"/>
      </w:rPr>
      <w:t>Ministru kabineta noteikumu projekta</w:t>
    </w:r>
    <w:r>
      <w:rPr>
        <w:sz w:val="18"/>
        <w:szCs w:val="18"/>
      </w:rPr>
      <w:t xml:space="preserve"> “</w:t>
    </w:r>
    <w:r w:rsidRPr="00012AD6">
      <w:rPr>
        <w:sz w:val="18"/>
        <w:szCs w:val="18"/>
      </w:rPr>
      <w:t xml:space="preserve">Civilās aviācijas personāla veselības pārbaudes veikšanas, veselības apliecības izsniegšanas, </w:t>
    </w:r>
    <w:r w:rsidRPr="00B8152F">
      <w:rPr>
        <w:sz w:val="18"/>
        <w:szCs w:val="18"/>
      </w:rPr>
      <w:t>aviācijas medicīnas ekspertu un aviācijas medicīnas centru sertificēšanas kārtība</w:t>
    </w:r>
    <w:r>
      <w:rPr>
        <w:sz w:val="18"/>
        <w:szCs w:val="18"/>
      </w:rPr>
      <w:t xml:space="preserve">” </w:t>
    </w:r>
    <w:r w:rsidRPr="00E4377F">
      <w:rPr>
        <w:sz w:val="18"/>
        <w:szCs w:val="18"/>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3D" w:rsidRDefault="0040463D" w:rsidP="00077C25">
    <w:pPr>
      <w:pStyle w:val="Footer"/>
      <w:jc w:val="both"/>
      <w:rPr>
        <w:sz w:val="20"/>
        <w:szCs w:val="20"/>
      </w:rPr>
    </w:pPr>
    <w:r>
      <w:rPr>
        <w:sz w:val="20"/>
        <w:szCs w:val="20"/>
      </w:rPr>
      <w:t>SAManot_14062016;</w:t>
    </w:r>
    <w:r w:rsidRPr="000B0CD6">
      <w:rPr>
        <w:sz w:val="20"/>
        <w:szCs w:val="20"/>
      </w:rPr>
      <w:t xml:space="preserve"> </w:t>
    </w:r>
    <w:r w:rsidRPr="00013C47">
      <w:rPr>
        <w:sz w:val="20"/>
        <w:szCs w:val="20"/>
      </w:rPr>
      <w:t>Ministru kabineta noteikumu projekta „</w:t>
    </w:r>
    <w:r w:rsidRPr="000B0CD6">
      <w:rPr>
        <w:sz w:val="20"/>
        <w:szCs w:val="20"/>
      </w:rPr>
      <w:t>Civilās aviācijas personāla veselības pārbaudes veikšanas, veselības apliecības izsniegšanas, aviācijas medicīnas ekspertu un aviācijas medicīnas centru sertificēšanas kārtība</w:t>
    </w:r>
    <w:r>
      <w:rPr>
        <w:sz w:val="20"/>
        <w:szCs w:val="20"/>
      </w:rPr>
      <w:t xml:space="preserve">” </w:t>
    </w:r>
    <w:r w:rsidRPr="00013C47">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3D" w:rsidRPr="0000233C" w:rsidRDefault="0040463D" w:rsidP="0000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E2" w:rsidRDefault="00C927E2">
      <w:pPr>
        <w:spacing w:after="0"/>
      </w:pPr>
      <w:r>
        <w:separator/>
      </w:r>
    </w:p>
  </w:footnote>
  <w:footnote w:type="continuationSeparator" w:id="0">
    <w:p w:rsidR="00C927E2" w:rsidRDefault="00C927E2">
      <w:pPr>
        <w:spacing w:after="0"/>
      </w:pPr>
      <w:r>
        <w:continuationSeparator/>
      </w:r>
    </w:p>
  </w:footnote>
  <w:footnote w:id="1">
    <w:p w:rsidR="0040463D" w:rsidRDefault="0040463D" w:rsidP="0053208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771176"/>
      <w:docPartObj>
        <w:docPartGallery w:val="Page Numbers (Top of Page)"/>
        <w:docPartUnique/>
      </w:docPartObj>
    </w:sdtPr>
    <w:sdtEndPr>
      <w:rPr>
        <w:noProof/>
      </w:rPr>
    </w:sdtEndPr>
    <w:sdtContent>
      <w:p w:rsidR="0040463D" w:rsidRDefault="0040463D" w:rsidP="00077C25">
        <w:pPr>
          <w:pStyle w:val="Header"/>
          <w:jc w:val="center"/>
        </w:pPr>
        <w:r>
          <w:fldChar w:fldCharType="begin"/>
        </w:r>
        <w:r>
          <w:instrText xml:space="preserve"> PAGE   \* MERGEFORMAT </w:instrText>
        </w:r>
        <w:r>
          <w:fldChar w:fldCharType="separate"/>
        </w:r>
        <w:r w:rsidR="00E944D7">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3D" w:rsidRDefault="0040463D" w:rsidP="00077C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63D" w:rsidRDefault="00404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3D" w:rsidRDefault="0040463D" w:rsidP="00077C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0463D" w:rsidRDefault="00404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BB"/>
    <w:rsid w:val="00000840"/>
    <w:rsid w:val="0000233C"/>
    <w:rsid w:val="00057A1B"/>
    <w:rsid w:val="00061472"/>
    <w:rsid w:val="00063E2E"/>
    <w:rsid w:val="00065707"/>
    <w:rsid w:val="00077C25"/>
    <w:rsid w:val="000A40AD"/>
    <w:rsid w:val="000A6B7C"/>
    <w:rsid w:val="000F5F98"/>
    <w:rsid w:val="00106051"/>
    <w:rsid w:val="0011239D"/>
    <w:rsid w:val="001429A3"/>
    <w:rsid w:val="0015457A"/>
    <w:rsid w:val="00165567"/>
    <w:rsid w:val="001723B3"/>
    <w:rsid w:val="00181EC8"/>
    <w:rsid w:val="00183A9D"/>
    <w:rsid w:val="001A2EF8"/>
    <w:rsid w:val="001B4A51"/>
    <w:rsid w:val="001C044F"/>
    <w:rsid w:val="001D73A7"/>
    <w:rsid w:val="001F0BDC"/>
    <w:rsid w:val="00213FD2"/>
    <w:rsid w:val="0027101A"/>
    <w:rsid w:val="002C24EF"/>
    <w:rsid w:val="002C412A"/>
    <w:rsid w:val="002E0B53"/>
    <w:rsid w:val="002E6A8E"/>
    <w:rsid w:val="002E7E4D"/>
    <w:rsid w:val="00354F91"/>
    <w:rsid w:val="00373A9C"/>
    <w:rsid w:val="00385BC4"/>
    <w:rsid w:val="00395F1F"/>
    <w:rsid w:val="003B7F8D"/>
    <w:rsid w:val="003C7302"/>
    <w:rsid w:val="003D1B14"/>
    <w:rsid w:val="003F76F7"/>
    <w:rsid w:val="00402F5D"/>
    <w:rsid w:val="0040463D"/>
    <w:rsid w:val="00404FA4"/>
    <w:rsid w:val="0044300D"/>
    <w:rsid w:val="004637A6"/>
    <w:rsid w:val="00465326"/>
    <w:rsid w:val="004900C8"/>
    <w:rsid w:val="004A14A8"/>
    <w:rsid w:val="004B5D7D"/>
    <w:rsid w:val="00504436"/>
    <w:rsid w:val="00507B28"/>
    <w:rsid w:val="00532084"/>
    <w:rsid w:val="00540961"/>
    <w:rsid w:val="0054687F"/>
    <w:rsid w:val="00554775"/>
    <w:rsid w:val="00557516"/>
    <w:rsid w:val="00564B8F"/>
    <w:rsid w:val="00583C79"/>
    <w:rsid w:val="005910E7"/>
    <w:rsid w:val="005A0F0F"/>
    <w:rsid w:val="005B4BD3"/>
    <w:rsid w:val="005B609F"/>
    <w:rsid w:val="005C07EA"/>
    <w:rsid w:val="00614D8A"/>
    <w:rsid w:val="00623897"/>
    <w:rsid w:val="006627BA"/>
    <w:rsid w:val="006708E4"/>
    <w:rsid w:val="00685287"/>
    <w:rsid w:val="006A2C53"/>
    <w:rsid w:val="006E4F4A"/>
    <w:rsid w:val="007176B8"/>
    <w:rsid w:val="00720385"/>
    <w:rsid w:val="00737D1C"/>
    <w:rsid w:val="00743803"/>
    <w:rsid w:val="007702C2"/>
    <w:rsid w:val="0077637C"/>
    <w:rsid w:val="00784EBE"/>
    <w:rsid w:val="007F29AC"/>
    <w:rsid w:val="0082637D"/>
    <w:rsid w:val="00836835"/>
    <w:rsid w:val="0084714E"/>
    <w:rsid w:val="008723E0"/>
    <w:rsid w:val="00881782"/>
    <w:rsid w:val="00891F6F"/>
    <w:rsid w:val="00895734"/>
    <w:rsid w:val="008B318E"/>
    <w:rsid w:val="008B34B9"/>
    <w:rsid w:val="008B41BA"/>
    <w:rsid w:val="008B6B89"/>
    <w:rsid w:val="008C39E1"/>
    <w:rsid w:val="00902408"/>
    <w:rsid w:val="00937E4B"/>
    <w:rsid w:val="009454E5"/>
    <w:rsid w:val="009738EE"/>
    <w:rsid w:val="0097580E"/>
    <w:rsid w:val="009964A3"/>
    <w:rsid w:val="00997BBA"/>
    <w:rsid w:val="009A1D4B"/>
    <w:rsid w:val="009B6C6C"/>
    <w:rsid w:val="009C661B"/>
    <w:rsid w:val="009F311F"/>
    <w:rsid w:val="009F783A"/>
    <w:rsid w:val="00A642A2"/>
    <w:rsid w:val="00A73F3F"/>
    <w:rsid w:val="00A839FF"/>
    <w:rsid w:val="00AA5302"/>
    <w:rsid w:val="00AA63D2"/>
    <w:rsid w:val="00AD12B4"/>
    <w:rsid w:val="00AE1AC9"/>
    <w:rsid w:val="00B063A5"/>
    <w:rsid w:val="00B44004"/>
    <w:rsid w:val="00B56058"/>
    <w:rsid w:val="00B61368"/>
    <w:rsid w:val="00B66D9C"/>
    <w:rsid w:val="00B82F68"/>
    <w:rsid w:val="00BE5994"/>
    <w:rsid w:val="00BF48BB"/>
    <w:rsid w:val="00BF769A"/>
    <w:rsid w:val="00C163F6"/>
    <w:rsid w:val="00C21860"/>
    <w:rsid w:val="00C65B42"/>
    <w:rsid w:val="00C70600"/>
    <w:rsid w:val="00C8325C"/>
    <w:rsid w:val="00C84E1E"/>
    <w:rsid w:val="00C927E2"/>
    <w:rsid w:val="00CB1C8F"/>
    <w:rsid w:val="00CB2F84"/>
    <w:rsid w:val="00CD2868"/>
    <w:rsid w:val="00D17CFA"/>
    <w:rsid w:val="00D23EAD"/>
    <w:rsid w:val="00D4371D"/>
    <w:rsid w:val="00D66A9C"/>
    <w:rsid w:val="00D75282"/>
    <w:rsid w:val="00D97290"/>
    <w:rsid w:val="00DA23B1"/>
    <w:rsid w:val="00DB4047"/>
    <w:rsid w:val="00DC2917"/>
    <w:rsid w:val="00DD346D"/>
    <w:rsid w:val="00E04C09"/>
    <w:rsid w:val="00E337A4"/>
    <w:rsid w:val="00E41346"/>
    <w:rsid w:val="00E4377F"/>
    <w:rsid w:val="00E5202F"/>
    <w:rsid w:val="00E73770"/>
    <w:rsid w:val="00E93A1B"/>
    <w:rsid w:val="00E944D7"/>
    <w:rsid w:val="00EC510E"/>
    <w:rsid w:val="00ED0583"/>
    <w:rsid w:val="00EE489F"/>
    <w:rsid w:val="00EF07FF"/>
    <w:rsid w:val="00F101E1"/>
    <w:rsid w:val="00F24D1B"/>
    <w:rsid w:val="00F308FF"/>
    <w:rsid w:val="00F73F25"/>
    <w:rsid w:val="00F76D8E"/>
    <w:rsid w:val="00F84060"/>
    <w:rsid w:val="00FB5828"/>
    <w:rsid w:val="00FD4212"/>
    <w:rsid w:val="00FE00F4"/>
    <w:rsid w:val="00FE6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8BB"/>
    <w:pPr>
      <w:tabs>
        <w:tab w:val="center" w:pos="4153"/>
        <w:tab w:val="right" w:pos="8306"/>
      </w:tabs>
      <w:spacing w:after="0"/>
    </w:pPr>
    <w:rPr>
      <w:rFonts w:eastAsia="Times New Roman"/>
      <w:lang w:eastAsia="lv-LV"/>
    </w:rPr>
  </w:style>
  <w:style w:type="character" w:customStyle="1" w:styleId="HeaderChar">
    <w:name w:val="Header Char"/>
    <w:basedOn w:val="DefaultParagraphFont"/>
    <w:link w:val="Header"/>
    <w:uiPriority w:val="99"/>
    <w:rsid w:val="00BF48BB"/>
    <w:rPr>
      <w:rFonts w:eastAsia="Times New Roman"/>
      <w:lang w:eastAsia="lv-LV"/>
    </w:rPr>
  </w:style>
  <w:style w:type="character" w:styleId="PageNumber">
    <w:name w:val="page number"/>
    <w:basedOn w:val="DefaultParagraphFont"/>
    <w:rsid w:val="00BF48BB"/>
  </w:style>
  <w:style w:type="paragraph" w:styleId="Footer">
    <w:name w:val="footer"/>
    <w:basedOn w:val="Normal"/>
    <w:link w:val="FooterChar"/>
    <w:rsid w:val="00BF48BB"/>
    <w:pPr>
      <w:tabs>
        <w:tab w:val="center" w:pos="4153"/>
        <w:tab w:val="right" w:pos="8306"/>
      </w:tabs>
      <w:spacing w:after="0"/>
    </w:pPr>
    <w:rPr>
      <w:rFonts w:eastAsia="Times New Roman"/>
      <w:lang w:eastAsia="lv-LV"/>
    </w:rPr>
  </w:style>
  <w:style w:type="character" w:customStyle="1" w:styleId="FooterChar">
    <w:name w:val="Footer Char"/>
    <w:basedOn w:val="DefaultParagraphFont"/>
    <w:link w:val="Footer"/>
    <w:rsid w:val="00BF48BB"/>
    <w:rPr>
      <w:rFonts w:eastAsia="Times New Roman"/>
      <w:lang w:eastAsia="lv-LV"/>
    </w:rPr>
  </w:style>
  <w:style w:type="paragraph" w:styleId="BalloonText">
    <w:name w:val="Balloon Text"/>
    <w:basedOn w:val="Normal"/>
    <w:link w:val="BalloonTextChar"/>
    <w:uiPriority w:val="99"/>
    <w:semiHidden/>
    <w:unhideWhenUsed/>
    <w:rsid w:val="00737D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1C"/>
    <w:rPr>
      <w:rFonts w:ascii="Tahoma" w:hAnsi="Tahoma" w:cs="Tahoma"/>
      <w:sz w:val="16"/>
      <w:szCs w:val="16"/>
    </w:rPr>
  </w:style>
  <w:style w:type="paragraph" w:styleId="ListParagraph">
    <w:name w:val="List Paragraph"/>
    <w:basedOn w:val="Normal"/>
    <w:uiPriority w:val="34"/>
    <w:qFormat/>
    <w:rsid w:val="009454E5"/>
    <w:pPr>
      <w:ind w:left="720"/>
      <w:contextualSpacing/>
    </w:pPr>
  </w:style>
  <w:style w:type="character" w:styleId="Hyperlink">
    <w:name w:val="Hyperlink"/>
    <w:basedOn w:val="DefaultParagraphFont"/>
    <w:uiPriority w:val="99"/>
    <w:unhideWhenUsed/>
    <w:rsid w:val="0011239D"/>
    <w:rPr>
      <w:color w:val="0000FF" w:themeColor="hyperlink"/>
      <w:u w:val="single"/>
    </w:rPr>
  </w:style>
  <w:style w:type="paragraph" w:styleId="FootnoteText">
    <w:name w:val="footnote text"/>
    <w:basedOn w:val="Normal"/>
    <w:link w:val="FootnoteTextChar"/>
    <w:uiPriority w:val="99"/>
    <w:rsid w:val="00532084"/>
    <w:pPr>
      <w:spacing w:after="0"/>
    </w:pPr>
    <w:rPr>
      <w:rFonts w:eastAsia="Times New Roman"/>
      <w:sz w:val="20"/>
      <w:szCs w:val="20"/>
      <w:lang w:eastAsia="lv-LV"/>
    </w:rPr>
  </w:style>
  <w:style w:type="character" w:customStyle="1" w:styleId="FootnoteTextChar">
    <w:name w:val="Footnote Text Char"/>
    <w:basedOn w:val="DefaultParagraphFont"/>
    <w:link w:val="FootnoteText"/>
    <w:uiPriority w:val="99"/>
    <w:rsid w:val="00532084"/>
    <w:rPr>
      <w:rFonts w:eastAsia="Times New Roman"/>
      <w:sz w:val="20"/>
      <w:szCs w:val="20"/>
      <w:lang w:eastAsia="lv-LV"/>
    </w:rPr>
  </w:style>
  <w:style w:type="character" w:styleId="FootnoteReference">
    <w:name w:val="footnote reference"/>
    <w:uiPriority w:val="99"/>
    <w:semiHidden/>
    <w:unhideWhenUsed/>
    <w:rsid w:val="005320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8BB"/>
    <w:pPr>
      <w:tabs>
        <w:tab w:val="center" w:pos="4153"/>
        <w:tab w:val="right" w:pos="8306"/>
      </w:tabs>
      <w:spacing w:after="0"/>
    </w:pPr>
    <w:rPr>
      <w:rFonts w:eastAsia="Times New Roman"/>
      <w:lang w:eastAsia="lv-LV"/>
    </w:rPr>
  </w:style>
  <w:style w:type="character" w:customStyle="1" w:styleId="HeaderChar">
    <w:name w:val="Header Char"/>
    <w:basedOn w:val="DefaultParagraphFont"/>
    <w:link w:val="Header"/>
    <w:uiPriority w:val="99"/>
    <w:rsid w:val="00BF48BB"/>
    <w:rPr>
      <w:rFonts w:eastAsia="Times New Roman"/>
      <w:lang w:eastAsia="lv-LV"/>
    </w:rPr>
  </w:style>
  <w:style w:type="character" w:styleId="PageNumber">
    <w:name w:val="page number"/>
    <w:basedOn w:val="DefaultParagraphFont"/>
    <w:rsid w:val="00BF48BB"/>
  </w:style>
  <w:style w:type="paragraph" w:styleId="Footer">
    <w:name w:val="footer"/>
    <w:basedOn w:val="Normal"/>
    <w:link w:val="FooterChar"/>
    <w:rsid w:val="00BF48BB"/>
    <w:pPr>
      <w:tabs>
        <w:tab w:val="center" w:pos="4153"/>
        <w:tab w:val="right" w:pos="8306"/>
      </w:tabs>
      <w:spacing w:after="0"/>
    </w:pPr>
    <w:rPr>
      <w:rFonts w:eastAsia="Times New Roman"/>
      <w:lang w:eastAsia="lv-LV"/>
    </w:rPr>
  </w:style>
  <w:style w:type="character" w:customStyle="1" w:styleId="FooterChar">
    <w:name w:val="Footer Char"/>
    <w:basedOn w:val="DefaultParagraphFont"/>
    <w:link w:val="Footer"/>
    <w:rsid w:val="00BF48BB"/>
    <w:rPr>
      <w:rFonts w:eastAsia="Times New Roman"/>
      <w:lang w:eastAsia="lv-LV"/>
    </w:rPr>
  </w:style>
  <w:style w:type="paragraph" w:styleId="BalloonText">
    <w:name w:val="Balloon Text"/>
    <w:basedOn w:val="Normal"/>
    <w:link w:val="BalloonTextChar"/>
    <w:uiPriority w:val="99"/>
    <w:semiHidden/>
    <w:unhideWhenUsed/>
    <w:rsid w:val="00737D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1C"/>
    <w:rPr>
      <w:rFonts w:ascii="Tahoma" w:hAnsi="Tahoma" w:cs="Tahoma"/>
      <w:sz w:val="16"/>
      <w:szCs w:val="16"/>
    </w:rPr>
  </w:style>
  <w:style w:type="paragraph" w:styleId="ListParagraph">
    <w:name w:val="List Paragraph"/>
    <w:basedOn w:val="Normal"/>
    <w:uiPriority w:val="34"/>
    <w:qFormat/>
    <w:rsid w:val="009454E5"/>
    <w:pPr>
      <w:ind w:left="720"/>
      <w:contextualSpacing/>
    </w:pPr>
  </w:style>
  <w:style w:type="character" w:styleId="Hyperlink">
    <w:name w:val="Hyperlink"/>
    <w:basedOn w:val="DefaultParagraphFont"/>
    <w:uiPriority w:val="99"/>
    <w:unhideWhenUsed/>
    <w:rsid w:val="0011239D"/>
    <w:rPr>
      <w:color w:val="0000FF" w:themeColor="hyperlink"/>
      <w:u w:val="single"/>
    </w:rPr>
  </w:style>
  <w:style w:type="paragraph" w:styleId="FootnoteText">
    <w:name w:val="footnote text"/>
    <w:basedOn w:val="Normal"/>
    <w:link w:val="FootnoteTextChar"/>
    <w:uiPriority w:val="99"/>
    <w:rsid w:val="00532084"/>
    <w:pPr>
      <w:spacing w:after="0"/>
    </w:pPr>
    <w:rPr>
      <w:rFonts w:eastAsia="Times New Roman"/>
      <w:sz w:val="20"/>
      <w:szCs w:val="20"/>
      <w:lang w:eastAsia="lv-LV"/>
    </w:rPr>
  </w:style>
  <w:style w:type="character" w:customStyle="1" w:styleId="FootnoteTextChar">
    <w:name w:val="Footnote Text Char"/>
    <w:basedOn w:val="DefaultParagraphFont"/>
    <w:link w:val="FootnoteText"/>
    <w:uiPriority w:val="99"/>
    <w:rsid w:val="00532084"/>
    <w:rPr>
      <w:rFonts w:eastAsia="Times New Roman"/>
      <w:sz w:val="20"/>
      <w:szCs w:val="20"/>
      <w:lang w:eastAsia="lv-LV"/>
    </w:rPr>
  </w:style>
  <w:style w:type="character" w:styleId="FootnoteReference">
    <w:name w:val="footnote reference"/>
    <w:uiPriority w:val="99"/>
    <w:semiHidden/>
    <w:unhideWhenUsed/>
    <w:rsid w:val="00532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asa.europa.eu/Regulations"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15414</Words>
  <Characters>8787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Linda Milenberga</cp:lastModifiedBy>
  <cp:revision>2</cp:revision>
  <cp:lastPrinted>2016-07-22T10:02:00Z</cp:lastPrinted>
  <dcterms:created xsi:type="dcterms:W3CDTF">2016-07-26T10:44:00Z</dcterms:created>
  <dcterms:modified xsi:type="dcterms:W3CDTF">2016-07-26T10:44:00Z</dcterms:modified>
</cp:coreProperties>
</file>