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09" w:rsidRDefault="000A4024" w:rsidP="003D6F09">
      <w:pPr>
        <w:ind w:firstLine="0"/>
        <w:jc w:val="center"/>
        <w:rPr>
          <w:b/>
          <w:bCs/>
          <w:szCs w:val="28"/>
        </w:rPr>
      </w:pPr>
      <w:r w:rsidRPr="00993D35">
        <w:rPr>
          <w:b/>
          <w:bCs/>
          <w:szCs w:val="28"/>
        </w:rPr>
        <w:t xml:space="preserve">Ministru kabineta </w:t>
      </w:r>
      <w:r w:rsidR="00FA3A75" w:rsidRPr="00993D35">
        <w:rPr>
          <w:b/>
          <w:bCs/>
          <w:szCs w:val="28"/>
        </w:rPr>
        <w:t>noteikumu projekta</w:t>
      </w:r>
      <w:r w:rsidR="007A5FEF">
        <w:rPr>
          <w:b/>
          <w:bCs/>
          <w:szCs w:val="28"/>
        </w:rPr>
        <w:t xml:space="preserve"> “</w:t>
      </w:r>
      <w:r w:rsidR="007A5FEF" w:rsidRPr="005162D9">
        <w:rPr>
          <w:rFonts w:eastAsia="Times New Roman" w:cs="Times New Roman"/>
          <w:b/>
          <w:szCs w:val="28"/>
          <w:lang w:eastAsia="lv-LV"/>
        </w:rPr>
        <w:t>Grozījum</w:t>
      </w:r>
      <w:r w:rsidR="00C16390">
        <w:rPr>
          <w:rFonts w:eastAsia="Times New Roman" w:cs="Times New Roman"/>
          <w:b/>
          <w:szCs w:val="28"/>
          <w:lang w:eastAsia="lv-LV"/>
        </w:rPr>
        <w:t>s</w:t>
      </w:r>
      <w:r w:rsidR="007A5FEF" w:rsidRPr="005162D9">
        <w:rPr>
          <w:rFonts w:eastAsia="Times New Roman" w:cs="Times New Roman"/>
          <w:b/>
          <w:szCs w:val="28"/>
          <w:lang w:eastAsia="lv-LV"/>
        </w:rPr>
        <w:t xml:space="preserve"> Ministru kabineta</w:t>
      </w:r>
      <w:r w:rsidRPr="00993D35">
        <w:rPr>
          <w:b/>
          <w:bCs/>
          <w:szCs w:val="28"/>
        </w:rPr>
        <w:t xml:space="preserve"> </w:t>
      </w:r>
      <w:r w:rsidR="00C16390" w:rsidRPr="00224544">
        <w:rPr>
          <w:rFonts w:eastAsia="Times New Roman" w:cs="Times New Roman"/>
          <w:b/>
          <w:szCs w:val="28"/>
          <w:lang w:eastAsia="lv-LV"/>
        </w:rPr>
        <w:t>201</w:t>
      </w:r>
      <w:r w:rsidR="00C16390">
        <w:rPr>
          <w:rFonts w:eastAsia="Times New Roman" w:cs="Times New Roman"/>
          <w:b/>
          <w:szCs w:val="28"/>
          <w:lang w:eastAsia="lv-LV"/>
        </w:rPr>
        <w:t>2</w:t>
      </w:r>
      <w:r w:rsidR="00C16390" w:rsidRPr="00224544">
        <w:rPr>
          <w:rFonts w:eastAsia="Times New Roman" w:cs="Times New Roman"/>
          <w:b/>
          <w:szCs w:val="28"/>
          <w:lang w:eastAsia="lv-LV"/>
        </w:rPr>
        <w:t>.gada</w:t>
      </w:r>
      <w:r w:rsidR="00C16390">
        <w:rPr>
          <w:rFonts w:eastAsia="Times New Roman" w:cs="Times New Roman"/>
          <w:b/>
          <w:szCs w:val="28"/>
          <w:lang w:eastAsia="lv-LV"/>
        </w:rPr>
        <w:t xml:space="preserve"> 28.augusta noteikumos Nr.599 “</w:t>
      </w:r>
      <w:r w:rsidR="00C16390" w:rsidRPr="00690187">
        <w:rPr>
          <w:rFonts w:eastAsia="Times New Roman" w:cs="Times New Roman"/>
          <w:b/>
          <w:szCs w:val="28"/>
          <w:lang w:eastAsia="lv-LV"/>
        </w:rPr>
        <w:t>Sabiedriskā transporta pakalpojumu sniegšanas un</w:t>
      </w:r>
      <w:r w:rsidR="00C16390">
        <w:rPr>
          <w:rFonts w:eastAsia="Times New Roman" w:cs="Times New Roman"/>
          <w:b/>
          <w:szCs w:val="28"/>
          <w:lang w:eastAsia="lv-LV"/>
        </w:rPr>
        <w:t xml:space="preserve"> </w:t>
      </w:r>
      <w:r w:rsidR="00C16390" w:rsidRPr="00690187">
        <w:rPr>
          <w:rFonts w:eastAsia="Times New Roman" w:cs="Times New Roman"/>
          <w:b/>
          <w:szCs w:val="28"/>
          <w:lang w:eastAsia="lv-LV"/>
        </w:rPr>
        <w:t>izmantošanas kārtība</w:t>
      </w:r>
      <w:r w:rsidR="00C16390">
        <w:rPr>
          <w:rFonts w:eastAsia="Times New Roman" w:cs="Times New Roman"/>
          <w:b/>
          <w:szCs w:val="28"/>
          <w:lang w:eastAsia="lv-LV"/>
        </w:rPr>
        <w:t>”</w:t>
      </w:r>
      <w:r w:rsidR="00A22D4E">
        <w:rPr>
          <w:rFonts w:eastAsia="Times New Roman" w:cs="Times New Roman"/>
          <w:b/>
          <w:szCs w:val="28"/>
          <w:lang w:eastAsia="lv-LV"/>
        </w:rPr>
        <w:t xml:space="preserve"> </w:t>
      </w:r>
      <w:r w:rsidR="00DA2346" w:rsidRPr="00993D35">
        <w:rPr>
          <w:b/>
          <w:bCs/>
          <w:szCs w:val="28"/>
        </w:rPr>
        <w:t>sākotnējās ietekmes novērtējuma ziņojums (anotācija)</w:t>
      </w:r>
    </w:p>
    <w:p w:rsidR="00FC2D5E" w:rsidRDefault="00FC2D5E" w:rsidP="003D6F09">
      <w:pPr>
        <w:ind w:firstLine="0"/>
        <w:jc w:val="center"/>
        <w:rPr>
          <w:b/>
          <w:bCs/>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127"/>
        <w:gridCol w:w="6594"/>
      </w:tblGrid>
      <w:tr w:rsidR="003D6F09" w:rsidRPr="00993D35" w:rsidTr="003D6F0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F09" w:rsidRPr="00993D35" w:rsidRDefault="003D6F09" w:rsidP="00FC2D5E">
            <w:pPr>
              <w:ind w:firstLine="0"/>
              <w:jc w:val="center"/>
              <w:rPr>
                <w:b/>
                <w:bCs/>
                <w:szCs w:val="28"/>
              </w:rPr>
            </w:pPr>
            <w:r w:rsidRPr="00993D35">
              <w:rPr>
                <w:b/>
                <w:bCs/>
                <w:szCs w:val="28"/>
              </w:rPr>
              <w:t>I. Tiesību akta projekta izstrādes nepieciešamība</w:t>
            </w:r>
          </w:p>
        </w:tc>
      </w:tr>
      <w:tr w:rsidR="003D6F09" w:rsidRPr="00993D35" w:rsidTr="007D72B8">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1.</w:t>
            </w:r>
          </w:p>
        </w:tc>
        <w:tc>
          <w:tcPr>
            <w:tcW w:w="113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Pamatojums</w:t>
            </w:r>
          </w:p>
        </w:tc>
        <w:tc>
          <w:tcPr>
            <w:tcW w:w="3551" w:type="pct"/>
            <w:tcBorders>
              <w:top w:val="outset" w:sz="6" w:space="0" w:color="auto"/>
              <w:left w:val="outset" w:sz="6" w:space="0" w:color="auto"/>
              <w:bottom w:val="outset" w:sz="6" w:space="0" w:color="auto"/>
              <w:right w:val="outset" w:sz="6" w:space="0" w:color="auto"/>
            </w:tcBorders>
            <w:hideMark/>
          </w:tcPr>
          <w:p w:rsidR="003D6F09" w:rsidRPr="00993D35" w:rsidRDefault="00A22D4E" w:rsidP="00540917">
            <w:pPr>
              <w:ind w:firstLine="0"/>
              <w:jc w:val="both"/>
              <w:rPr>
                <w:rFonts w:eastAsia="Calibri" w:cs="Times New Roman"/>
                <w:szCs w:val="28"/>
              </w:rPr>
            </w:pPr>
            <w:r w:rsidRPr="00A22D4E">
              <w:rPr>
                <w:rFonts w:eastAsia="Calibri" w:cs="Times New Roman"/>
                <w:szCs w:val="28"/>
              </w:rPr>
              <w:t xml:space="preserve">Sabiedriskā transporta pakalpojumu likuma </w:t>
            </w:r>
            <w:r w:rsidR="00540917">
              <w:rPr>
                <w:rFonts w:eastAsia="Times New Roman" w:cs="Times New Roman"/>
                <w:szCs w:val="28"/>
                <w:lang w:eastAsia="lv-LV"/>
              </w:rPr>
              <w:t>13.panta  piektā un devītā</w:t>
            </w:r>
            <w:r w:rsidRPr="00A22D4E">
              <w:rPr>
                <w:rFonts w:eastAsia="Calibri" w:cs="Times New Roman"/>
                <w:szCs w:val="28"/>
              </w:rPr>
              <w:t xml:space="preserve"> daļ</w:t>
            </w:r>
            <w:r>
              <w:rPr>
                <w:rFonts w:eastAsia="Calibri" w:cs="Times New Roman"/>
                <w:szCs w:val="28"/>
              </w:rPr>
              <w:t>a.</w:t>
            </w:r>
          </w:p>
        </w:tc>
      </w:tr>
      <w:tr w:rsidR="003D6F09" w:rsidRPr="00993D35" w:rsidTr="007D72B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2.</w:t>
            </w:r>
          </w:p>
        </w:tc>
        <w:tc>
          <w:tcPr>
            <w:tcW w:w="113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Pašreizējā situācija un problēmas, kuru risināšanai tiesību akta projekts izstrādāts, tiesiskā regulējuma mērķis un būtība</w:t>
            </w:r>
          </w:p>
        </w:tc>
        <w:tc>
          <w:tcPr>
            <w:tcW w:w="3551" w:type="pct"/>
            <w:tcBorders>
              <w:top w:val="outset" w:sz="6" w:space="0" w:color="auto"/>
              <w:left w:val="outset" w:sz="6" w:space="0" w:color="auto"/>
              <w:bottom w:val="outset" w:sz="6" w:space="0" w:color="auto"/>
              <w:right w:val="outset" w:sz="6" w:space="0" w:color="auto"/>
            </w:tcBorders>
            <w:hideMark/>
          </w:tcPr>
          <w:p w:rsidR="00935502" w:rsidRDefault="00935502" w:rsidP="00F80845">
            <w:pPr>
              <w:ind w:firstLine="0"/>
              <w:jc w:val="both"/>
              <w:rPr>
                <w:rFonts w:eastAsia="Calibri" w:cs="Times New Roman"/>
                <w:szCs w:val="28"/>
              </w:rPr>
            </w:pPr>
            <w:r>
              <w:rPr>
                <w:rFonts w:eastAsia="Calibri" w:cs="Times New Roman"/>
                <w:szCs w:val="28"/>
              </w:rPr>
              <w:t xml:space="preserve">Projekts izstrādāts, lai ieviestu e-pakalpojumu </w:t>
            </w:r>
            <w:r w:rsidRPr="00993D35">
              <w:rPr>
                <w:szCs w:val="28"/>
              </w:rPr>
              <w:t>Latvijas Republikā reģistrēt</w:t>
            </w:r>
            <w:r w:rsidR="00C939F1">
              <w:rPr>
                <w:szCs w:val="28"/>
              </w:rPr>
              <w:t>aj</w:t>
            </w:r>
            <w:r w:rsidRPr="00993D35">
              <w:rPr>
                <w:szCs w:val="28"/>
              </w:rPr>
              <w:t>i</w:t>
            </w:r>
            <w:r>
              <w:rPr>
                <w:szCs w:val="28"/>
              </w:rPr>
              <w:t>em</w:t>
            </w:r>
            <w:r w:rsidRPr="00993D35">
              <w:rPr>
                <w:szCs w:val="28"/>
              </w:rPr>
              <w:t xml:space="preserve"> pārvadātāji</w:t>
            </w:r>
            <w:r>
              <w:rPr>
                <w:szCs w:val="28"/>
              </w:rPr>
              <w:t xml:space="preserve">em, </w:t>
            </w:r>
            <w:r w:rsidRPr="00993D35">
              <w:rPr>
                <w:szCs w:val="28"/>
              </w:rPr>
              <w:t>k</w:t>
            </w:r>
            <w:r>
              <w:rPr>
                <w:szCs w:val="28"/>
              </w:rPr>
              <w:t>uriem</w:t>
            </w:r>
            <w:r w:rsidRPr="00993D35">
              <w:rPr>
                <w:szCs w:val="28"/>
              </w:rPr>
              <w:t xml:space="preserve"> </w:t>
            </w:r>
            <w:r>
              <w:rPr>
                <w:szCs w:val="28"/>
              </w:rPr>
              <w:t>ir noslēgti sabiedriskā transporta pakalpojumu pasūtījumu līgumi,</w:t>
            </w:r>
            <w:r>
              <w:rPr>
                <w:rFonts w:eastAsia="Calibri" w:cs="Times New Roman"/>
                <w:szCs w:val="28"/>
              </w:rPr>
              <w:t xml:space="preserve"> iesniedzot </w:t>
            </w:r>
            <w:r w:rsidRPr="00993D35">
              <w:rPr>
                <w:rFonts w:eastAsia="Calibri" w:cs="Times New Roman"/>
                <w:szCs w:val="28"/>
              </w:rPr>
              <w:t>valsts SIA „Autotransporta direkcija” (turpmāk – Autotransporta direkcija)</w:t>
            </w:r>
            <w:r>
              <w:rPr>
                <w:szCs w:val="28"/>
              </w:rPr>
              <w:t xml:space="preserve"> </w:t>
            </w:r>
            <w:r>
              <w:rPr>
                <w:rFonts w:eastAsia="Calibri" w:cs="Times New Roman"/>
                <w:szCs w:val="28"/>
              </w:rPr>
              <w:t xml:space="preserve">informāciju par neveiktajiem pārvadājumiem. </w:t>
            </w:r>
          </w:p>
          <w:p w:rsidR="00B17359" w:rsidRPr="001F5740" w:rsidRDefault="009216D4" w:rsidP="00137D4C">
            <w:pPr>
              <w:ind w:firstLine="0"/>
              <w:jc w:val="both"/>
              <w:rPr>
                <w:rFonts w:eastAsia="Calibri" w:cs="Times New Roman"/>
                <w:szCs w:val="28"/>
              </w:rPr>
            </w:pPr>
            <w:r>
              <w:rPr>
                <w:rFonts w:eastAsia="Calibri" w:cs="Times New Roman"/>
                <w:szCs w:val="28"/>
              </w:rPr>
              <w:t xml:space="preserve">Noteikumu projekts paredz </w:t>
            </w:r>
            <w:r w:rsidRPr="009216D4">
              <w:rPr>
                <w:rFonts w:eastAsia="Calibri" w:cs="Times New Roman"/>
                <w:szCs w:val="28"/>
              </w:rPr>
              <w:t xml:space="preserve">iespēju </w:t>
            </w:r>
            <w:r w:rsidR="00C348D1">
              <w:rPr>
                <w:rFonts w:eastAsia="Calibri" w:cs="Times New Roman"/>
                <w:szCs w:val="28"/>
              </w:rPr>
              <w:t xml:space="preserve">iesniegt </w:t>
            </w:r>
            <w:r w:rsidR="004F2DED" w:rsidRPr="00993D35">
              <w:rPr>
                <w:rFonts w:eastAsia="Calibri" w:cs="Times New Roman"/>
                <w:szCs w:val="28"/>
              </w:rPr>
              <w:t>Autotransporta direkcija</w:t>
            </w:r>
            <w:r w:rsidR="00935502">
              <w:rPr>
                <w:rFonts w:eastAsia="Calibri" w:cs="Times New Roman"/>
                <w:szCs w:val="28"/>
              </w:rPr>
              <w:t>i</w:t>
            </w:r>
            <w:r w:rsidR="00540917">
              <w:rPr>
                <w:rFonts w:eastAsia="Calibri" w:cs="Times New Roman"/>
                <w:szCs w:val="28"/>
              </w:rPr>
              <w:t xml:space="preserve"> </w:t>
            </w:r>
            <w:r w:rsidR="00137D4C">
              <w:rPr>
                <w:rFonts w:eastAsia="Calibri" w:cs="Times New Roman"/>
                <w:szCs w:val="28"/>
              </w:rPr>
              <w:t>informāciju</w:t>
            </w:r>
            <w:r w:rsidR="00137D4C" w:rsidRPr="009216D4">
              <w:rPr>
                <w:rFonts w:eastAsia="Calibri" w:cs="Times New Roman"/>
                <w:szCs w:val="28"/>
              </w:rPr>
              <w:t xml:space="preserve"> </w:t>
            </w:r>
            <w:r w:rsidR="00540917">
              <w:rPr>
                <w:rFonts w:eastAsia="Calibri" w:cs="Times New Roman"/>
                <w:szCs w:val="28"/>
              </w:rPr>
              <w:t>par neveiktajiem pārvadājum</w:t>
            </w:r>
            <w:r w:rsidR="001B326F">
              <w:rPr>
                <w:rFonts w:eastAsia="Calibri" w:cs="Times New Roman"/>
                <w:szCs w:val="28"/>
              </w:rPr>
              <w:t>iem (reisiem) ar autotransportu</w:t>
            </w:r>
            <w:r w:rsidR="00540917">
              <w:rPr>
                <w:rFonts w:eastAsia="Calibri" w:cs="Times New Roman"/>
                <w:szCs w:val="28"/>
              </w:rPr>
              <w:t xml:space="preserve"> un vilcienu</w:t>
            </w:r>
            <w:r w:rsidR="00137D4C" w:rsidRPr="009216D4">
              <w:rPr>
                <w:rFonts w:eastAsia="Calibri" w:cs="Times New Roman"/>
                <w:szCs w:val="28"/>
              </w:rPr>
              <w:t xml:space="preserve"> </w:t>
            </w:r>
            <w:r w:rsidR="00137D4C" w:rsidRPr="009216D4">
              <w:rPr>
                <w:rFonts w:eastAsia="Calibri" w:cs="Times New Roman"/>
                <w:szCs w:val="28"/>
              </w:rPr>
              <w:t>elektroniski</w:t>
            </w:r>
            <w:r w:rsidR="00C348D1" w:rsidRPr="009216D4">
              <w:rPr>
                <w:rFonts w:eastAsia="Calibri" w:cs="Times New Roman"/>
                <w:szCs w:val="28"/>
              </w:rPr>
              <w:t xml:space="preserve">, aizpildot speciālu tiešsaistes formu </w:t>
            </w:r>
            <w:r w:rsidR="002658E4" w:rsidRPr="00993D35">
              <w:rPr>
                <w:rFonts w:eastAsia="Calibri" w:cs="Times New Roman"/>
                <w:szCs w:val="28"/>
              </w:rPr>
              <w:t>Autotransporta direkcija</w:t>
            </w:r>
            <w:r w:rsidR="002658E4">
              <w:rPr>
                <w:rFonts w:eastAsia="Calibri" w:cs="Times New Roman"/>
                <w:szCs w:val="28"/>
              </w:rPr>
              <w:t>s</w:t>
            </w:r>
            <w:r w:rsidR="002658E4" w:rsidRPr="009216D4">
              <w:rPr>
                <w:rFonts w:eastAsia="Calibri" w:cs="Times New Roman"/>
                <w:szCs w:val="28"/>
              </w:rPr>
              <w:t xml:space="preserve"> </w:t>
            </w:r>
            <w:r w:rsidR="00C348D1" w:rsidRPr="009216D4">
              <w:rPr>
                <w:rFonts w:eastAsia="Calibri" w:cs="Times New Roman"/>
                <w:szCs w:val="28"/>
              </w:rPr>
              <w:t xml:space="preserve">tīmekļa vietnē </w:t>
            </w:r>
            <w:hyperlink r:id="rId8" w:history="1">
              <w:r w:rsidR="0062562B" w:rsidRPr="002A2730">
                <w:rPr>
                  <w:rStyle w:val="Hyperlink"/>
                  <w:rFonts w:eastAsia="Calibri" w:cs="Times New Roman"/>
                  <w:szCs w:val="28"/>
                </w:rPr>
                <w:t>www.atd.lv</w:t>
              </w:r>
            </w:hyperlink>
            <w:r w:rsidR="0062562B">
              <w:rPr>
                <w:rFonts w:eastAsia="Calibri" w:cs="Times New Roman"/>
                <w:szCs w:val="28"/>
              </w:rPr>
              <w:t xml:space="preserve"> </w:t>
            </w:r>
            <w:r w:rsidR="00C348D1" w:rsidRPr="009216D4">
              <w:rPr>
                <w:rFonts w:eastAsia="Calibri" w:cs="Times New Roman"/>
                <w:szCs w:val="28"/>
              </w:rPr>
              <w:t>(e-pakalpojums)</w:t>
            </w:r>
            <w:r w:rsidRPr="009216D4">
              <w:rPr>
                <w:rFonts w:eastAsia="Calibri" w:cs="Times New Roman"/>
                <w:szCs w:val="28"/>
              </w:rPr>
              <w:t xml:space="preserve">. </w:t>
            </w:r>
            <w:r w:rsidR="00D22F42" w:rsidRPr="003F2BDB">
              <w:rPr>
                <w:rFonts w:eastAsia="Calibri" w:cs="Times New Roman"/>
                <w:szCs w:val="28"/>
              </w:rPr>
              <w:t>P</w:t>
            </w:r>
            <w:r w:rsidRPr="003F2BDB">
              <w:rPr>
                <w:rFonts w:eastAsia="Calibri" w:cs="Times New Roman"/>
                <w:szCs w:val="28"/>
              </w:rPr>
              <w:t xml:space="preserve">ersonas identitātes pārbaudei paredzēts izmantot </w:t>
            </w:r>
            <w:r w:rsidR="003F2BDB" w:rsidRPr="0022322C">
              <w:rPr>
                <w:rFonts w:eastAsia="Calibri" w:cs="Times New Roman"/>
                <w:szCs w:val="28"/>
              </w:rPr>
              <w:t>Valsts reģionālās attīstības aģentūras pārziņā esošo personas identifikācijas koplietošanas moduli.</w:t>
            </w:r>
            <w:r>
              <w:rPr>
                <w:rFonts w:eastAsia="Calibri" w:cs="Times New Roman"/>
                <w:szCs w:val="28"/>
              </w:rPr>
              <w:t xml:space="preserve"> </w:t>
            </w:r>
            <w:r w:rsidR="00BD1C76" w:rsidRPr="001E62D4">
              <w:rPr>
                <w:rFonts w:eastAsia="Calibri" w:cs="Times New Roman"/>
                <w:szCs w:val="28"/>
              </w:rPr>
              <w:t xml:space="preserve">Saskaņā ar </w:t>
            </w:r>
            <w:r w:rsidR="00BD1C76" w:rsidRPr="00F80845">
              <w:rPr>
                <w:rFonts w:eastAsia="Calibri" w:cs="Times New Roman"/>
                <w:szCs w:val="28"/>
              </w:rPr>
              <w:t xml:space="preserve">Fizisko personu elektroniskās identifikācijas likuma 3.panta trešās daļas </w:t>
            </w:r>
            <w:r w:rsidR="00F80845" w:rsidRPr="0022322C">
              <w:rPr>
                <w:rFonts w:eastAsia="Calibri" w:cs="Times New Roman"/>
                <w:szCs w:val="28"/>
              </w:rPr>
              <w:t>2</w:t>
            </w:r>
            <w:r w:rsidR="00BD1C76" w:rsidRPr="0022322C">
              <w:rPr>
                <w:rFonts w:eastAsia="Calibri" w:cs="Times New Roman"/>
                <w:szCs w:val="28"/>
              </w:rPr>
              <w:t>.punktu</w:t>
            </w:r>
            <w:r w:rsidR="00BD1C76" w:rsidRPr="001E62D4">
              <w:rPr>
                <w:rFonts w:eastAsia="Calibri" w:cs="Times New Roman"/>
                <w:szCs w:val="28"/>
              </w:rPr>
              <w:t xml:space="preserve"> elektroniskā identifikācija uzskatāma par notikušu un ir pielīdzināma fiziskās personas identitātes pārbaudei klātienē, uzrādot personu apliecinošu dokumentu</w:t>
            </w:r>
            <w:r w:rsidR="00BD1C76" w:rsidRPr="0022322C">
              <w:rPr>
                <w:rFonts w:eastAsia="Calibri" w:cs="Times New Roman"/>
                <w:szCs w:val="28"/>
              </w:rPr>
              <w:t xml:space="preserve">, </w:t>
            </w:r>
            <w:r w:rsidR="00F80845" w:rsidRPr="0022322C">
              <w:rPr>
                <w:rFonts w:eastAsia="Calibri" w:cs="Times New Roman"/>
                <w:szCs w:val="28"/>
              </w:rPr>
              <w:t>ja tā veikta gadījumā, kad elektroniskās identifikācijas pakalpojuma sniedzējs un elektroniskā pakalpojuma sniedzējs rakstveidā vienojušies par elektronisko identifikāciju un elektroniskās identifikācijas veidu, neizmantojot kvalificētu vai kvalificētu paaugstinātas drošības elektronisko identifikāciju</w:t>
            </w:r>
            <w:r w:rsidR="00BD1C76" w:rsidRPr="001E62D4">
              <w:rPr>
                <w:rFonts w:eastAsia="Calibri" w:cs="Times New Roman"/>
                <w:szCs w:val="28"/>
              </w:rPr>
              <w:t>. Lai nodrošinātu noteikumu projektā paredzēto personas identifikācijas procesu, tiks izmantota personas elektroniskā identifikācija, kas būs pielīdzināma personas identitātes pārbaudei klātienē. Attiecīgā procesa īstenošana tiks veikta, pamatojoties uz sadarbības līgumu “Par  autentifikācijas moduļa „Vienotā pieteikšanās” ieviešanu un darbināšanu”, kas noslēgts starp Autotransporta direkcij</w:t>
            </w:r>
            <w:r w:rsidR="00FC2D5E">
              <w:rPr>
                <w:rFonts w:eastAsia="Calibri" w:cs="Times New Roman"/>
                <w:szCs w:val="28"/>
              </w:rPr>
              <w:t>u</w:t>
            </w:r>
            <w:r w:rsidR="00BD1C76" w:rsidRPr="001E62D4">
              <w:rPr>
                <w:rFonts w:eastAsia="Calibri" w:cs="Times New Roman"/>
                <w:szCs w:val="28"/>
              </w:rPr>
              <w:t xml:space="preserve"> un Valsts reģionālās attīstības aģentūru.</w:t>
            </w:r>
          </w:p>
        </w:tc>
      </w:tr>
      <w:tr w:rsidR="003D6F09" w:rsidRPr="00993D35" w:rsidTr="007D72B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lastRenderedPageBreak/>
              <w:t>3.</w:t>
            </w:r>
          </w:p>
        </w:tc>
        <w:tc>
          <w:tcPr>
            <w:tcW w:w="113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Projekta izstrādē iesaistītās institūcijas</w:t>
            </w:r>
          </w:p>
        </w:tc>
        <w:tc>
          <w:tcPr>
            <w:tcW w:w="3551" w:type="pct"/>
            <w:tcBorders>
              <w:top w:val="outset" w:sz="6" w:space="0" w:color="auto"/>
              <w:left w:val="outset" w:sz="6" w:space="0" w:color="auto"/>
              <w:bottom w:val="outset" w:sz="6" w:space="0" w:color="auto"/>
              <w:right w:val="outset" w:sz="6" w:space="0" w:color="auto"/>
            </w:tcBorders>
            <w:hideMark/>
          </w:tcPr>
          <w:p w:rsidR="003D6F09" w:rsidRPr="00993D35" w:rsidRDefault="007A04D2" w:rsidP="00D50B9F">
            <w:pPr>
              <w:ind w:firstLine="0"/>
              <w:rPr>
                <w:szCs w:val="28"/>
              </w:rPr>
            </w:pPr>
            <w:r w:rsidRPr="00993D35">
              <w:rPr>
                <w:rFonts w:cs="Times New Roman"/>
                <w:szCs w:val="28"/>
              </w:rPr>
              <w:t>Satiksmes ministrija</w:t>
            </w:r>
            <w:r w:rsidR="00D50B9F">
              <w:rPr>
                <w:rFonts w:cs="Times New Roman"/>
                <w:szCs w:val="28"/>
              </w:rPr>
              <w:t xml:space="preserve"> un</w:t>
            </w:r>
            <w:r w:rsidRPr="00993D35">
              <w:rPr>
                <w:rFonts w:cs="Times New Roman"/>
                <w:szCs w:val="28"/>
              </w:rPr>
              <w:t xml:space="preserve"> Autotransporta direkcija</w:t>
            </w:r>
            <w:r w:rsidR="00325EEE">
              <w:rPr>
                <w:rFonts w:cs="Times New Roman"/>
                <w:szCs w:val="28"/>
              </w:rPr>
              <w:t>.</w:t>
            </w:r>
          </w:p>
        </w:tc>
      </w:tr>
      <w:tr w:rsidR="003D6F09" w:rsidRPr="00993D35" w:rsidTr="007D72B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4.</w:t>
            </w:r>
          </w:p>
        </w:tc>
        <w:tc>
          <w:tcPr>
            <w:tcW w:w="1137" w:type="pct"/>
            <w:tcBorders>
              <w:top w:val="outset" w:sz="6" w:space="0" w:color="auto"/>
              <w:left w:val="outset" w:sz="6" w:space="0" w:color="auto"/>
              <w:bottom w:val="outset" w:sz="6" w:space="0" w:color="auto"/>
              <w:right w:val="outset" w:sz="6" w:space="0" w:color="auto"/>
            </w:tcBorders>
            <w:hideMark/>
          </w:tcPr>
          <w:p w:rsidR="003D6F09" w:rsidRPr="00993D35" w:rsidRDefault="003D6F09" w:rsidP="003D6F09">
            <w:pPr>
              <w:ind w:firstLine="0"/>
              <w:rPr>
                <w:szCs w:val="28"/>
              </w:rPr>
            </w:pPr>
            <w:r w:rsidRPr="00993D35">
              <w:rPr>
                <w:szCs w:val="28"/>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3D6F09" w:rsidRPr="00993D35" w:rsidRDefault="008D2755" w:rsidP="003D6F09">
            <w:pPr>
              <w:ind w:firstLine="0"/>
              <w:rPr>
                <w:szCs w:val="28"/>
              </w:rPr>
            </w:pPr>
            <w:r w:rsidRPr="00993D35">
              <w:rPr>
                <w:szCs w:val="28"/>
              </w:rPr>
              <w:t>Nav</w:t>
            </w:r>
          </w:p>
        </w:tc>
      </w:tr>
    </w:tbl>
    <w:p w:rsidR="00DD44F3" w:rsidRPr="00993D35" w:rsidRDefault="00DD44F3" w:rsidP="007A04D2">
      <w:pPr>
        <w:rPr>
          <w:rFonts w:cs="Times New Roman"/>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9"/>
        <w:gridCol w:w="1559"/>
        <w:gridCol w:w="7303"/>
      </w:tblGrid>
      <w:tr w:rsidR="00A377E1" w:rsidRPr="00993D35" w:rsidTr="00F764E4">
        <w:trPr>
          <w:trHeight w:val="55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A377E1" w:rsidRPr="00993D35" w:rsidRDefault="00A377E1" w:rsidP="00FC2D5E">
            <w:pPr>
              <w:ind w:firstLine="0"/>
              <w:jc w:val="center"/>
              <w:rPr>
                <w:b/>
                <w:bCs/>
                <w:szCs w:val="28"/>
              </w:rPr>
            </w:pPr>
            <w:r w:rsidRPr="00993D35">
              <w:rPr>
                <w:b/>
                <w:bCs/>
                <w:szCs w:val="28"/>
              </w:rPr>
              <w:t>II. Tiesību akta projekta ietekme uz sabiedrību, tautsaimniecības attīstību un administratīvo slogu</w:t>
            </w:r>
          </w:p>
        </w:tc>
      </w:tr>
      <w:tr w:rsidR="00A377E1" w:rsidRPr="00993D35" w:rsidTr="00F764E4">
        <w:trPr>
          <w:trHeight w:val="46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1.</w:t>
            </w:r>
          </w:p>
        </w:tc>
        <w:tc>
          <w:tcPr>
            <w:tcW w:w="1529"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Sabiedrības mērķgrupas, kuras tiesiskais regulējums ietekmē vai varētu ietekmēt</w:t>
            </w:r>
          </w:p>
        </w:tc>
        <w:tc>
          <w:tcPr>
            <w:tcW w:w="7258" w:type="dxa"/>
            <w:tcBorders>
              <w:top w:val="outset" w:sz="6" w:space="0" w:color="auto"/>
              <w:left w:val="outset" w:sz="6" w:space="0" w:color="auto"/>
              <w:bottom w:val="outset" w:sz="6" w:space="0" w:color="auto"/>
              <w:right w:val="outset" w:sz="6" w:space="0" w:color="auto"/>
            </w:tcBorders>
            <w:hideMark/>
          </w:tcPr>
          <w:p w:rsidR="001F5740" w:rsidRDefault="00A377E1" w:rsidP="00D1156F">
            <w:pPr>
              <w:ind w:firstLine="0"/>
              <w:jc w:val="both"/>
              <w:rPr>
                <w:szCs w:val="28"/>
              </w:rPr>
            </w:pPr>
            <w:r w:rsidRPr="00993D35">
              <w:rPr>
                <w:szCs w:val="28"/>
              </w:rPr>
              <w:t xml:space="preserve">Latvijas Republikā reģistrēti pārvadātāji, </w:t>
            </w:r>
            <w:r w:rsidR="001B326F">
              <w:rPr>
                <w:szCs w:val="28"/>
              </w:rPr>
              <w:t>kuriem ir noslēgti sabiedriskā transporta pakalpojumu pasūtījuma līgumi un kuri sniedz sabiedriskā transporta pakalpojumus</w:t>
            </w:r>
            <w:r w:rsidR="00EA4049">
              <w:rPr>
                <w:szCs w:val="28"/>
              </w:rPr>
              <w:t>.</w:t>
            </w:r>
            <w:r w:rsidR="001F5740">
              <w:rPr>
                <w:szCs w:val="28"/>
              </w:rPr>
              <w:t xml:space="preserve"> </w:t>
            </w:r>
          </w:p>
          <w:p w:rsidR="0044234A" w:rsidRDefault="001B326F" w:rsidP="003E0595">
            <w:pPr>
              <w:ind w:firstLine="0"/>
              <w:jc w:val="both"/>
              <w:rPr>
                <w:szCs w:val="28"/>
              </w:rPr>
            </w:pPr>
            <w:r w:rsidRPr="0089403B">
              <w:rPr>
                <w:szCs w:val="28"/>
              </w:rPr>
              <w:t>2016.gada 1.janvārī kopā bija 45 pārvadātāji</w:t>
            </w:r>
            <w:r w:rsidR="00DB695F">
              <w:rPr>
                <w:szCs w:val="28"/>
              </w:rPr>
              <w:t>.</w:t>
            </w:r>
            <w:r w:rsidRPr="00993D35">
              <w:rPr>
                <w:szCs w:val="28"/>
              </w:rPr>
              <w:t xml:space="preserve"> </w:t>
            </w:r>
          </w:p>
          <w:p w:rsidR="000F0D4C" w:rsidRPr="0022322C" w:rsidRDefault="000F0D4C" w:rsidP="003E0595">
            <w:pPr>
              <w:ind w:firstLine="0"/>
              <w:jc w:val="both"/>
              <w:rPr>
                <w:szCs w:val="28"/>
              </w:rPr>
            </w:pPr>
            <w:r w:rsidRPr="0022322C">
              <w:rPr>
                <w:szCs w:val="28"/>
              </w:rPr>
              <w:t>Autotransporta direkcijas darbinieki, kuri nodarbojas ar sabiedriskā transporta plānošanu, finanšu analīzi un auditu – 25 darbinieki.</w:t>
            </w:r>
          </w:p>
        </w:tc>
      </w:tr>
      <w:tr w:rsidR="00A377E1" w:rsidRPr="00993D35" w:rsidTr="00F764E4">
        <w:trPr>
          <w:trHeight w:val="510"/>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2.</w:t>
            </w:r>
          </w:p>
        </w:tc>
        <w:tc>
          <w:tcPr>
            <w:tcW w:w="1529"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Tiesiskā regulējuma ietekme uz tautsaimniecību un administratīvo slogu</w:t>
            </w:r>
          </w:p>
        </w:tc>
        <w:tc>
          <w:tcPr>
            <w:tcW w:w="7258" w:type="dxa"/>
            <w:tcBorders>
              <w:top w:val="outset" w:sz="6" w:space="0" w:color="auto"/>
              <w:left w:val="outset" w:sz="6" w:space="0" w:color="auto"/>
              <w:bottom w:val="outset" w:sz="6" w:space="0" w:color="auto"/>
              <w:right w:val="outset" w:sz="6" w:space="0" w:color="auto"/>
            </w:tcBorders>
            <w:hideMark/>
          </w:tcPr>
          <w:p w:rsidR="00735649" w:rsidRPr="004010FA" w:rsidRDefault="00540917" w:rsidP="00540917">
            <w:pPr>
              <w:ind w:firstLine="0"/>
              <w:jc w:val="both"/>
              <w:rPr>
                <w:rFonts w:eastAsia="Calibri" w:cs="Times New Roman"/>
                <w:szCs w:val="28"/>
              </w:rPr>
            </w:pPr>
            <w:r>
              <w:rPr>
                <w:rFonts w:eastAsia="Calibri" w:cs="Times New Roman"/>
                <w:szCs w:val="28"/>
              </w:rPr>
              <w:t>Pārvadātājiem</w:t>
            </w:r>
            <w:r w:rsidR="004010FA" w:rsidRPr="00993D35">
              <w:rPr>
                <w:rFonts w:eastAsia="Calibri" w:cs="Times New Roman"/>
                <w:szCs w:val="28"/>
              </w:rPr>
              <w:t>, kur</w:t>
            </w:r>
            <w:r>
              <w:rPr>
                <w:rFonts w:eastAsia="Calibri" w:cs="Times New Roman"/>
                <w:szCs w:val="28"/>
              </w:rPr>
              <w:t>i</w:t>
            </w:r>
            <w:r w:rsidR="004010FA" w:rsidRPr="00993D35">
              <w:rPr>
                <w:rFonts w:eastAsia="Calibri" w:cs="Times New Roman"/>
                <w:szCs w:val="28"/>
              </w:rPr>
              <w:t xml:space="preserve"> iesniedz </w:t>
            </w:r>
            <w:r w:rsidR="00E4060C" w:rsidRPr="00E4060C">
              <w:rPr>
                <w:rFonts w:eastAsia="Calibri" w:cs="Times New Roman"/>
                <w:szCs w:val="28"/>
              </w:rPr>
              <w:t xml:space="preserve">Ministru kabineta </w:t>
            </w:r>
            <w:r w:rsidRPr="00540917">
              <w:rPr>
                <w:rFonts w:eastAsia="Calibri" w:cs="Times New Roman"/>
                <w:szCs w:val="28"/>
              </w:rPr>
              <w:t>2012.gada 28.augusta noteikumos Nr.599 “Sabiedriskā transporta pakalpojumu sniegšanas un izmantošanas kārtība</w:t>
            </w:r>
            <w:r w:rsidR="00E4060C" w:rsidRPr="00E4060C">
              <w:rPr>
                <w:rFonts w:eastAsia="Calibri" w:cs="Times New Roman"/>
                <w:szCs w:val="28"/>
              </w:rPr>
              <w:t>”</w:t>
            </w:r>
            <w:r w:rsidR="00E4060C">
              <w:rPr>
                <w:rFonts w:eastAsia="Calibri" w:cs="Times New Roman"/>
                <w:szCs w:val="28"/>
              </w:rPr>
              <w:t xml:space="preserve"> </w:t>
            </w:r>
            <w:r>
              <w:rPr>
                <w:rFonts w:eastAsia="Calibri" w:cs="Times New Roman"/>
                <w:szCs w:val="28"/>
              </w:rPr>
              <w:t>51</w:t>
            </w:r>
            <w:r w:rsidR="004010FA" w:rsidRPr="004010FA">
              <w:rPr>
                <w:rFonts w:eastAsia="Calibri" w:cs="Times New Roman"/>
                <w:szCs w:val="28"/>
              </w:rPr>
              <w:t>.punktā minēto informāciju</w:t>
            </w:r>
            <w:r w:rsidRPr="00C163FA">
              <w:rPr>
                <w:rFonts w:eastAsia="Calibri" w:cs="Times New Roman"/>
                <w:szCs w:val="28"/>
              </w:rPr>
              <w:t xml:space="preserve"> Autotransporta direkcija</w:t>
            </w:r>
            <w:r>
              <w:rPr>
                <w:rFonts w:eastAsia="Calibri" w:cs="Times New Roman"/>
                <w:szCs w:val="28"/>
              </w:rPr>
              <w:t xml:space="preserve">i kā pasūtītājam, </w:t>
            </w:r>
            <w:r w:rsidR="004010FA">
              <w:rPr>
                <w:rFonts w:eastAsia="Calibri" w:cs="Times New Roman"/>
                <w:szCs w:val="28"/>
              </w:rPr>
              <w:t>t</w:t>
            </w:r>
            <w:r w:rsidR="00C163FA" w:rsidRPr="00C163FA">
              <w:rPr>
                <w:rFonts w:eastAsia="Calibri" w:cs="Times New Roman"/>
                <w:szCs w:val="28"/>
              </w:rPr>
              <w:t xml:space="preserve">iks nodrošināta iespēja </w:t>
            </w:r>
            <w:r w:rsidR="004010FA">
              <w:rPr>
                <w:rFonts w:eastAsia="Calibri" w:cs="Times New Roman"/>
                <w:szCs w:val="28"/>
              </w:rPr>
              <w:t xml:space="preserve">iesniegt to </w:t>
            </w:r>
            <w:r w:rsidR="00C163FA" w:rsidRPr="00C163FA">
              <w:rPr>
                <w:rFonts w:eastAsia="Calibri" w:cs="Times New Roman"/>
                <w:szCs w:val="28"/>
              </w:rPr>
              <w:t>elektroniski, izmantojot e-pakalpojumu Autotransporta direkcijas tīmekļa vietnē, tādējādi samazinot administratīvo slogu pārvadātājiem un uzlabojot Autotransporta direkcijas darba efektivitāti.</w:t>
            </w:r>
          </w:p>
        </w:tc>
      </w:tr>
      <w:tr w:rsidR="00A377E1" w:rsidRPr="00993D35" w:rsidTr="001F5740">
        <w:trPr>
          <w:trHeight w:val="510"/>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04F0F" w:rsidP="00347BAE">
            <w:pPr>
              <w:ind w:firstLine="0"/>
              <w:rPr>
                <w:szCs w:val="28"/>
              </w:rPr>
            </w:pPr>
            <w:r w:rsidRPr="00993D35">
              <w:rPr>
                <w:szCs w:val="28"/>
              </w:rPr>
              <w:t>3.</w:t>
            </w:r>
          </w:p>
        </w:tc>
        <w:tc>
          <w:tcPr>
            <w:tcW w:w="1529"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Administratīvo izmaksu monetārs novērtējums</w:t>
            </w:r>
          </w:p>
        </w:tc>
        <w:tc>
          <w:tcPr>
            <w:tcW w:w="7258" w:type="dxa"/>
            <w:tcBorders>
              <w:top w:val="outset" w:sz="6" w:space="0" w:color="auto"/>
              <w:left w:val="outset" w:sz="6" w:space="0" w:color="auto"/>
              <w:bottom w:val="outset" w:sz="6" w:space="0" w:color="auto"/>
              <w:right w:val="outset" w:sz="6" w:space="0" w:color="auto"/>
            </w:tcBorders>
          </w:tcPr>
          <w:p w:rsidR="00C163FA" w:rsidRPr="00C163FA" w:rsidRDefault="00C163FA" w:rsidP="00C163FA">
            <w:pPr>
              <w:ind w:firstLine="0"/>
              <w:jc w:val="both"/>
              <w:rPr>
                <w:szCs w:val="28"/>
              </w:rPr>
            </w:pPr>
            <w:r w:rsidRPr="00C163FA">
              <w:rPr>
                <w:szCs w:val="28"/>
              </w:rPr>
              <w:t xml:space="preserve">Administratīvo izmaksu izmaiņas gada laikā </w:t>
            </w:r>
            <w:r w:rsidRPr="00993D35">
              <w:rPr>
                <w:szCs w:val="28"/>
              </w:rPr>
              <w:t>pārvadātāji</w:t>
            </w:r>
            <w:r>
              <w:rPr>
                <w:szCs w:val="28"/>
              </w:rPr>
              <w:t>em</w:t>
            </w:r>
            <w:r w:rsidRPr="00993D35">
              <w:rPr>
                <w:szCs w:val="28"/>
              </w:rPr>
              <w:t xml:space="preserve">, </w:t>
            </w:r>
            <w:r w:rsidR="001B326F" w:rsidRPr="00993D35">
              <w:rPr>
                <w:szCs w:val="28"/>
              </w:rPr>
              <w:t>k</w:t>
            </w:r>
            <w:r w:rsidR="001B326F">
              <w:rPr>
                <w:szCs w:val="28"/>
              </w:rPr>
              <w:t>uriem</w:t>
            </w:r>
            <w:r w:rsidR="001B326F" w:rsidRPr="00993D35">
              <w:rPr>
                <w:szCs w:val="28"/>
              </w:rPr>
              <w:t xml:space="preserve"> </w:t>
            </w:r>
            <w:r w:rsidR="001B326F">
              <w:rPr>
                <w:szCs w:val="28"/>
              </w:rPr>
              <w:t>ir noslēgti sabiedriskā transporta pakalpojumu pasūtījumu līgumi</w:t>
            </w:r>
            <w:r w:rsidR="00C7411A">
              <w:rPr>
                <w:szCs w:val="28"/>
              </w:rPr>
              <w:t>,</w:t>
            </w:r>
            <w:r>
              <w:rPr>
                <w:szCs w:val="28"/>
              </w:rPr>
              <w:t xml:space="preserve"> </w:t>
            </w:r>
            <w:r w:rsidRPr="00C163FA">
              <w:rPr>
                <w:szCs w:val="28"/>
              </w:rPr>
              <w:t xml:space="preserve">nepārsniedz 2000 </w:t>
            </w:r>
            <w:proofErr w:type="spellStart"/>
            <w:r w:rsidRPr="00C163FA">
              <w:rPr>
                <w:i/>
                <w:szCs w:val="28"/>
              </w:rPr>
              <w:t>euro</w:t>
            </w:r>
            <w:proofErr w:type="spellEnd"/>
            <w:r w:rsidRPr="00C163FA">
              <w:rPr>
                <w:szCs w:val="28"/>
              </w:rPr>
              <w:t xml:space="preserve">. </w:t>
            </w:r>
          </w:p>
          <w:p w:rsidR="00FA3B51" w:rsidRPr="00993D35" w:rsidRDefault="00C163FA" w:rsidP="00C163FA">
            <w:pPr>
              <w:ind w:firstLine="0"/>
              <w:jc w:val="both"/>
              <w:rPr>
                <w:szCs w:val="28"/>
              </w:rPr>
            </w:pPr>
            <w:r w:rsidRPr="00C163FA">
              <w:rPr>
                <w:szCs w:val="28"/>
              </w:rPr>
              <w:t>Tiesiskais regulējums Autotransporta direkcijai nerada papildus izmaksas saistībā ar informācijas pieņemšanas, apstrādes vai uzglabāšanas pienākumiem.</w:t>
            </w:r>
          </w:p>
        </w:tc>
      </w:tr>
      <w:tr w:rsidR="00A377E1" w:rsidRPr="00993D35" w:rsidTr="00F764E4">
        <w:trPr>
          <w:trHeight w:val="34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A377E1" w:rsidRPr="00993D35" w:rsidRDefault="00A377E1" w:rsidP="00347BAE">
            <w:pPr>
              <w:ind w:firstLine="0"/>
              <w:rPr>
                <w:szCs w:val="28"/>
              </w:rPr>
            </w:pPr>
            <w:r w:rsidRPr="00993D35">
              <w:rPr>
                <w:szCs w:val="28"/>
              </w:rPr>
              <w:t>4.</w:t>
            </w:r>
          </w:p>
        </w:tc>
        <w:tc>
          <w:tcPr>
            <w:tcW w:w="1529" w:type="dxa"/>
            <w:tcBorders>
              <w:top w:val="outset" w:sz="6" w:space="0" w:color="auto"/>
              <w:left w:val="outset" w:sz="6" w:space="0" w:color="auto"/>
              <w:bottom w:val="outset" w:sz="6" w:space="0" w:color="auto"/>
              <w:right w:val="outset" w:sz="6" w:space="0" w:color="auto"/>
            </w:tcBorders>
            <w:hideMark/>
          </w:tcPr>
          <w:p w:rsidR="00A377E1" w:rsidRPr="00993D35" w:rsidRDefault="00A377E1" w:rsidP="00A377E1">
            <w:pPr>
              <w:ind w:firstLine="0"/>
              <w:rPr>
                <w:szCs w:val="28"/>
              </w:rPr>
            </w:pPr>
            <w:r w:rsidRPr="00993D35">
              <w:rPr>
                <w:szCs w:val="28"/>
              </w:rPr>
              <w:t>Cita informācija</w:t>
            </w:r>
          </w:p>
        </w:tc>
        <w:tc>
          <w:tcPr>
            <w:tcW w:w="7258" w:type="dxa"/>
            <w:tcBorders>
              <w:top w:val="outset" w:sz="6" w:space="0" w:color="auto"/>
              <w:left w:val="outset" w:sz="6" w:space="0" w:color="auto"/>
              <w:bottom w:val="outset" w:sz="6" w:space="0" w:color="auto"/>
              <w:right w:val="outset" w:sz="6" w:space="0" w:color="auto"/>
            </w:tcBorders>
            <w:hideMark/>
          </w:tcPr>
          <w:p w:rsidR="00A377E1" w:rsidRPr="00993D35" w:rsidRDefault="007D2D5B" w:rsidP="00A377E1">
            <w:pPr>
              <w:ind w:firstLine="0"/>
              <w:rPr>
                <w:szCs w:val="28"/>
              </w:rPr>
            </w:pPr>
            <w:r>
              <w:rPr>
                <w:szCs w:val="28"/>
              </w:rPr>
              <w:t>Nav</w:t>
            </w:r>
          </w:p>
        </w:tc>
      </w:tr>
    </w:tbl>
    <w:p w:rsidR="008B2225" w:rsidRPr="00993D35" w:rsidRDefault="008B2225" w:rsidP="008B2225">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AB4D47" w:rsidRPr="00993D35" w:rsidTr="008E6DD0">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B4D47" w:rsidRPr="00993D35" w:rsidRDefault="00AB4D47" w:rsidP="00FC2D5E">
            <w:pPr>
              <w:ind w:firstLine="0"/>
              <w:jc w:val="center"/>
              <w:rPr>
                <w:rFonts w:cs="Times New Roman"/>
                <w:b/>
                <w:bCs/>
                <w:szCs w:val="28"/>
              </w:rPr>
            </w:pPr>
            <w:r w:rsidRPr="00993D35">
              <w:rPr>
                <w:rFonts w:cs="Times New Roman"/>
                <w:b/>
                <w:bCs/>
                <w:szCs w:val="28"/>
              </w:rPr>
              <w:t>VI. Sabiedrības līdzdalība un komunikācijas aktivitātes</w:t>
            </w:r>
          </w:p>
        </w:tc>
      </w:tr>
      <w:tr w:rsidR="00AB4D47" w:rsidRPr="00993D35" w:rsidTr="008E6DD0">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1.</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left="47" w:firstLine="0"/>
              <w:jc w:val="both"/>
              <w:rPr>
                <w:rFonts w:cs="Times New Roman"/>
                <w:bCs/>
                <w:szCs w:val="28"/>
              </w:rPr>
            </w:pPr>
            <w:r w:rsidRPr="00993D35">
              <w:rPr>
                <w:rFonts w:cs="Times New Roman"/>
                <w:bCs/>
                <w:szCs w:val="28"/>
              </w:rPr>
              <w:t xml:space="preserve">Paziņojums par līdzdalības iespējām tiesību akta izstrādes procesā </w:t>
            </w:r>
            <w:r w:rsidR="00FC2D5E">
              <w:rPr>
                <w:rFonts w:cs="Times New Roman"/>
                <w:bCs/>
                <w:szCs w:val="28"/>
              </w:rPr>
              <w:t>2016.gada 9.martā</w:t>
            </w:r>
            <w:r w:rsidRPr="00993D35">
              <w:rPr>
                <w:rFonts w:cs="Times New Roman"/>
                <w:bCs/>
                <w:szCs w:val="28"/>
              </w:rPr>
              <w:t xml:space="preserve"> ievietots Satiksmes ministrijas tīmekļa vietnē. </w:t>
            </w:r>
          </w:p>
          <w:p w:rsidR="00AB4D47" w:rsidRPr="00993D35" w:rsidRDefault="00AB4D47" w:rsidP="008E6DD0">
            <w:pPr>
              <w:ind w:firstLine="0"/>
              <w:jc w:val="both"/>
              <w:rPr>
                <w:rFonts w:cs="Times New Roman"/>
                <w:szCs w:val="28"/>
              </w:rPr>
            </w:pPr>
          </w:p>
        </w:tc>
      </w:tr>
      <w:tr w:rsidR="00AB4D47" w:rsidRPr="00993D35" w:rsidTr="008E6DD0">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2.</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 xml:space="preserve">Sabiedrības līdzdalība </w:t>
            </w:r>
            <w:r w:rsidRPr="00993D35">
              <w:rPr>
                <w:rFonts w:cs="Times New Roman"/>
                <w:szCs w:val="28"/>
              </w:rPr>
              <w:lastRenderedPageBreak/>
              <w:t>projekta izstrādē</w:t>
            </w:r>
          </w:p>
        </w:tc>
        <w:tc>
          <w:tcPr>
            <w:tcW w:w="3208" w:type="pct"/>
            <w:tcBorders>
              <w:top w:val="outset" w:sz="6" w:space="0" w:color="auto"/>
              <w:left w:val="outset" w:sz="6" w:space="0" w:color="auto"/>
              <w:bottom w:val="outset" w:sz="6" w:space="0" w:color="auto"/>
              <w:right w:val="outset" w:sz="6" w:space="0" w:color="auto"/>
            </w:tcBorders>
          </w:tcPr>
          <w:p w:rsidR="00AB4D47" w:rsidRPr="00993D35" w:rsidRDefault="00AB4D47" w:rsidP="00FC2D5E">
            <w:pPr>
              <w:ind w:firstLine="0"/>
              <w:jc w:val="both"/>
              <w:rPr>
                <w:rFonts w:cs="Times New Roman"/>
                <w:szCs w:val="28"/>
              </w:rPr>
            </w:pPr>
            <w:r w:rsidRPr="00993D35">
              <w:rPr>
                <w:rFonts w:cs="Times New Roman"/>
                <w:szCs w:val="28"/>
              </w:rPr>
              <w:lastRenderedPageBreak/>
              <w:t xml:space="preserve">Atbilstoši Ministru kabineta 2009.gada 25.augusta </w:t>
            </w:r>
            <w:r w:rsidRPr="00993D35">
              <w:rPr>
                <w:rFonts w:cs="Times New Roman"/>
                <w:szCs w:val="28"/>
              </w:rPr>
              <w:lastRenderedPageBreak/>
              <w:t>noteikumu Nr.970 „Sabiedrības līdzdalības kārtība attīstības plānošanas procesā” 7.4.</w:t>
            </w:r>
            <w:r w:rsidRPr="00993D35">
              <w:rPr>
                <w:rFonts w:cs="Times New Roman"/>
                <w:szCs w:val="28"/>
                <w:vertAlign w:val="superscript"/>
              </w:rPr>
              <w:t xml:space="preserve">1 </w:t>
            </w:r>
            <w:r w:rsidR="00EA4049">
              <w:rPr>
                <w:rFonts w:cs="Times New Roman"/>
                <w:szCs w:val="28"/>
              </w:rPr>
              <w:t>apakšpunktam</w:t>
            </w:r>
            <w:r w:rsidRPr="00993D35">
              <w:rPr>
                <w:rFonts w:cs="Times New Roman"/>
                <w:szCs w:val="28"/>
              </w:rPr>
              <w:t xml:space="preserve"> sabiedrībai dota iespēja rakstiski sniegt viedokli par noteikumu projektu tā izstrādes stadijā.</w:t>
            </w:r>
          </w:p>
        </w:tc>
      </w:tr>
      <w:tr w:rsidR="00AB4D47" w:rsidRPr="00993D35" w:rsidTr="008E6DD0">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lastRenderedPageBreak/>
              <w:t>3.</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Sabiedrības līdzdalības rezultāti</w:t>
            </w:r>
          </w:p>
        </w:tc>
        <w:tc>
          <w:tcPr>
            <w:tcW w:w="3208" w:type="pct"/>
            <w:tcBorders>
              <w:top w:val="outset" w:sz="6" w:space="0" w:color="auto"/>
              <w:left w:val="outset" w:sz="6" w:space="0" w:color="auto"/>
              <w:bottom w:val="outset" w:sz="6" w:space="0" w:color="auto"/>
              <w:right w:val="outset" w:sz="6" w:space="0" w:color="auto"/>
            </w:tcBorders>
          </w:tcPr>
          <w:p w:rsidR="00AB4D47" w:rsidRPr="00993D35" w:rsidRDefault="00FC2D5E" w:rsidP="00FC2D5E">
            <w:pPr>
              <w:ind w:firstLine="0"/>
              <w:jc w:val="both"/>
              <w:rPr>
                <w:rFonts w:cs="Times New Roman"/>
                <w:szCs w:val="28"/>
              </w:rPr>
            </w:pPr>
            <w:r>
              <w:rPr>
                <w:rFonts w:cs="Times New Roman"/>
                <w:szCs w:val="28"/>
              </w:rPr>
              <w:t>Iebildumi un priekšlikumi netika saņemti.</w:t>
            </w:r>
          </w:p>
        </w:tc>
      </w:tr>
      <w:tr w:rsidR="00AB4D47" w:rsidRPr="00993D35" w:rsidTr="008E6DD0">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4.</w:t>
            </w:r>
          </w:p>
        </w:tc>
        <w:tc>
          <w:tcPr>
            <w:tcW w:w="1480"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AB4D47" w:rsidRPr="00993D35" w:rsidRDefault="00AB4D47" w:rsidP="008E6DD0">
            <w:pPr>
              <w:ind w:firstLine="0"/>
              <w:rPr>
                <w:rFonts w:cs="Times New Roman"/>
                <w:szCs w:val="28"/>
              </w:rPr>
            </w:pPr>
            <w:r w:rsidRPr="00993D35">
              <w:rPr>
                <w:rFonts w:cs="Times New Roman"/>
                <w:szCs w:val="28"/>
              </w:rPr>
              <w:t>Nav</w:t>
            </w:r>
          </w:p>
        </w:tc>
      </w:tr>
    </w:tbl>
    <w:p w:rsidR="00AB4D47" w:rsidRPr="00993D35" w:rsidRDefault="00AB4D47" w:rsidP="007A04D2">
      <w:pPr>
        <w:rPr>
          <w:rFonts w:cs="Times New Roman"/>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37"/>
        <w:gridCol w:w="5884"/>
      </w:tblGrid>
      <w:tr w:rsidR="00993D35" w:rsidRPr="00993D35" w:rsidTr="008E6DD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93D35" w:rsidRPr="00993D35" w:rsidRDefault="00993D35" w:rsidP="00FC2D5E">
            <w:pPr>
              <w:ind w:firstLine="0"/>
              <w:jc w:val="center"/>
              <w:rPr>
                <w:rFonts w:cs="Times New Roman"/>
                <w:b/>
                <w:bCs/>
                <w:szCs w:val="28"/>
              </w:rPr>
            </w:pPr>
            <w:r w:rsidRPr="00993D35">
              <w:rPr>
                <w:rFonts w:cs="Times New Roman"/>
                <w:b/>
                <w:bCs/>
                <w:szCs w:val="28"/>
              </w:rPr>
              <w:t>VII. Tiesību akta projekta izpildes nodrošināšana un tās ietekme uz institūcijām</w:t>
            </w:r>
          </w:p>
        </w:tc>
      </w:tr>
      <w:tr w:rsidR="00993D35" w:rsidRPr="00993D35" w:rsidTr="00204F2E">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1.</w:t>
            </w:r>
          </w:p>
        </w:tc>
        <w:tc>
          <w:tcPr>
            <w:tcW w:w="1522"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Projekta izpildē iesaistītās institūcijas</w:t>
            </w:r>
          </w:p>
        </w:tc>
        <w:tc>
          <w:tcPr>
            <w:tcW w:w="3167" w:type="pct"/>
            <w:tcBorders>
              <w:top w:val="outset" w:sz="6" w:space="0" w:color="auto"/>
              <w:left w:val="outset" w:sz="6" w:space="0" w:color="auto"/>
              <w:bottom w:val="outset" w:sz="6" w:space="0" w:color="auto"/>
              <w:right w:val="outset" w:sz="6" w:space="0" w:color="auto"/>
            </w:tcBorders>
            <w:hideMark/>
          </w:tcPr>
          <w:p w:rsidR="00993D35" w:rsidRPr="00993D35" w:rsidRDefault="00791DF6" w:rsidP="001E7C7A">
            <w:pPr>
              <w:ind w:firstLine="0"/>
              <w:rPr>
                <w:rFonts w:cs="Times New Roman"/>
                <w:szCs w:val="28"/>
              </w:rPr>
            </w:pPr>
            <w:r>
              <w:rPr>
                <w:rFonts w:cs="Times New Roman"/>
                <w:szCs w:val="28"/>
              </w:rPr>
              <w:t>Satiksmes ministrija un</w:t>
            </w:r>
            <w:r w:rsidR="00993D35" w:rsidRPr="00993D35">
              <w:rPr>
                <w:rFonts w:cs="Times New Roman"/>
                <w:szCs w:val="28"/>
              </w:rPr>
              <w:t xml:space="preserve"> </w:t>
            </w:r>
            <w:r w:rsidR="001E7C7A">
              <w:rPr>
                <w:rFonts w:cs="Times New Roman"/>
                <w:szCs w:val="28"/>
              </w:rPr>
              <w:t>Autotransporta direkcija</w:t>
            </w:r>
            <w:r w:rsidR="00BB61C9">
              <w:rPr>
                <w:rFonts w:cs="Times New Roman"/>
                <w:szCs w:val="28"/>
              </w:rPr>
              <w:t>.</w:t>
            </w:r>
          </w:p>
        </w:tc>
      </w:tr>
      <w:tr w:rsidR="00993D35" w:rsidRPr="00993D35" w:rsidTr="00204F2E">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2.</w:t>
            </w:r>
          </w:p>
        </w:tc>
        <w:tc>
          <w:tcPr>
            <w:tcW w:w="1522"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 xml:space="preserve">Projekta izpildes ietekme uz pārvaldes funkcijām un institucionālo struktūru. </w:t>
            </w:r>
          </w:p>
          <w:p w:rsidR="00993D35" w:rsidRPr="00993D35" w:rsidRDefault="00993D35" w:rsidP="008E6DD0">
            <w:pPr>
              <w:ind w:firstLine="0"/>
              <w:rPr>
                <w:rFonts w:cs="Times New Roman"/>
                <w:szCs w:val="28"/>
              </w:rPr>
            </w:pPr>
            <w:r w:rsidRPr="00993D35">
              <w:rPr>
                <w:rFonts w:cs="Times New Roman"/>
                <w:szCs w:val="28"/>
              </w:rPr>
              <w:t>Jaunu institūciju izveide, esošu institūciju likvidācija vai reorganizācija, to ietekme uz institūcijas cilvēkresursiem</w:t>
            </w:r>
          </w:p>
        </w:tc>
        <w:tc>
          <w:tcPr>
            <w:tcW w:w="3167" w:type="pct"/>
            <w:tcBorders>
              <w:top w:val="outset" w:sz="6" w:space="0" w:color="auto"/>
              <w:left w:val="outset" w:sz="6" w:space="0" w:color="auto"/>
              <w:bottom w:val="outset" w:sz="6" w:space="0" w:color="auto"/>
              <w:right w:val="outset" w:sz="6" w:space="0" w:color="auto"/>
            </w:tcBorders>
            <w:hideMark/>
          </w:tcPr>
          <w:p w:rsidR="00993D35" w:rsidRPr="00993D35" w:rsidRDefault="00BB61C9" w:rsidP="00BB61C9">
            <w:pPr>
              <w:ind w:firstLine="0"/>
              <w:jc w:val="both"/>
              <w:rPr>
                <w:rFonts w:cs="Times New Roman"/>
                <w:szCs w:val="28"/>
              </w:rPr>
            </w:pPr>
            <w:r w:rsidRPr="000C0492">
              <w:rPr>
                <w:rFonts w:cs="Times New Roman"/>
                <w:szCs w:val="28"/>
              </w:rPr>
              <w:t>Normatīvā akta izpilde tiks nodrošināta Autotransporta direkcijas līdzšinējo funkciju ietvaros.</w:t>
            </w:r>
          </w:p>
        </w:tc>
      </w:tr>
      <w:tr w:rsidR="00993D35" w:rsidRPr="00993D35" w:rsidTr="00204F2E">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3.</w:t>
            </w:r>
          </w:p>
        </w:tc>
        <w:tc>
          <w:tcPr>
            <w:tcW w:w="1522"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993D35" w:rsidRPr="00993D35" w:rsidRDefault="00993D35" w:rsidP="008E6DD0">
            <w:pPr>
              <w:ind w:firstLine="0"/>
              <w:rPr>
                <w:rFonts w:cs="Times New Roman"/>
                <w:szCs w:val="28"/>
              </w:rPr>
            </w:pPr>
            <w:r w:rsidRPr="00993D35">
              <w:rPr>
                <w:rFonts w:cs="Times New Roman"/>
                <w:szCs w:val="28"/>
              </w:rPr>
              <w:t>Nav</w:t>
            </w:r>
          </w:p>
        </w:tc>
      </w:tr>
    </w:tbl>
    <w:p w:rsidR="00C66189" w:rsidRDefault="00C66189" w:rsidP="00A37DDA">
      <w:pPr>
        <w:rPr>
          <w:rFonts w:cs="Times New Roman"/>
          <w:szCs w:val="28"/>
        </w:rPr>
      </w:pPr>
    </w:p>
    <w:p w:rsidR="00A37DDA" w:rsidRPr="00993D35" w:rsidRDefault="00A37DDA" w:rsidP="00A37DDA">
      <w:pPr>
        <w:rPr>
          <w:rFonts w:cs="Times New Roman"/>
          <w:szCs w:val="28"/>
        </w:rPr>
      </w:pPr>
      <w:r w:rsidRPr="00993D35">
        <w:rPr>
          <w:rFonts w:cs="Times New Roman"/>
          <w:szCs w:val="28"/>
        </w:rPr>
        <w:t>Anotācijas III, IV un V sadaļa – projekts šīs jomas neskar.</w:t>
      </w:r>
    </w:p>
    <w:p w:rsidR="004B3EE8" w:rsidRDefault="004B3EE8" w:rsidP="003D6F09">
      <w:pPr>
        <w:ind w:firstLine="0"/>
        <w:rPr>
          <w:szCs w:val="28"/>
        </w:rPr>
      </w:pPr>
    </w:p>
    <w:p w:rsidR="003C7D90" w:rsidRPr="00993D35" w:rsidRDefault="003C7D90" w:rsidP="003D6F09">
      <w:pPr>
        <w:ind w:firstLine="0"/>
        <w:rPr>
          <w:szCs w:val="28"/>
        </w:rPr>
      </w:pPr>
    </w:p>
    <w:p w:rsidR="00875844" w:rsidRPr="00993D35" w:rsidRDefault="00875844" w:rsidP="00875844">
      <w:pPr>
        <w:pStyle w:val="Header"/>
        <w:tabs>
          <w:tab w:val="center" w:pos="4536"/>
        </w:tabs>
        <w:rPr>
          <w:bCs/>
          <w:sz w:val="28"/>
          <w:szCs w:val="28"/>
        </w:rPr>
      </w:pPr>
      <w:r w:rsidRPr="00993D35">
        <w:rPr>
          <w:bCs/>
          <w:sz w:val="28"/>
          <w:szCs w:val="28"/>
        </w:rPr>
        <w:t>Satiksmes ministr</w:t>
      </w:r>
      <w:r w:rsidR="002B3D3C">
        <w:rPr>
          <w:bCs/>
          <w:sz w:val="28"/>
          <w:szCs w:val="28"/>
        </w:rPr>
        <w:t>s</w:t>
      </w:r>
      <w:r w:rsidRPr="00993D35">
        <w:rPr>
          <w:bCs/>
          <w:sz w:val="28"/>
          <w:szCs w:val="28"/>
        </w:rPr>
        <w:t xml:space="preserve">   </w:t>
      </w:r>
      <w:r w:rsidRPr="00993D35">
        <w:rPr>
          <w:bCs/>
          <w:sz w:val="28"/>
          <w:szCs w:val="28"/>
        </w:rPr>
        <w:tab/>
      </w:r>
      <w:r w:rsidRPr="00993D35">
        <w:rPr>
          <w:bCs/>
          <w:sz w:val="28"/>
          <w:szCs w:val="28"/>
        </w:rPr>
        <w:tab/>
      </w:r>
      <w:r w:rsidR="002B3D3C">
        <w:rPr>
          <w:bCs/>
          <w:sz w:val="28"/>
          <w:szCs w:val="28"/>
        </w:rPr>
        <w:tab/>
        <w:t>U.Augulis</w:t>
      </w:r>
    </w:p>
    <w:p w:rsidR="00D850BE" w:rsidRPr="00993D35" w:rsidRDefault="00D850BE" w:rsidP="00D850BE">
      <w:pPr>
        <w:pStyle w:val="Header"/>
        <w:tabs>
          <w:tab w:val="clear" w:pos="4153"/>
          <w:tab w:val="center" w:pos="4536"/>
        </w:tabs>
        <w:rPr>
          <w:sz w:val="28"/>
          <w:szCs w:val="28"/>
        </w:rPr>
      </w:pPr>
    </w:p>
    <w:p w:rsidR="00D850BE" w:rsidRPr="00993D35" w:rsidRDefault="00A62487" w:rsidP="00A62487">
      <w:pPr>
        <w:pStyle w:val="Heading3"/>
        <w:tabs>
          <w:tab w:val="left" w:pos="6840"/>
        </w:tabs>
        <w:spacing w:before="0" w:after="0"/>
        <w:rPr>
          <w:rFonts w:ascii="Times New Roman" w:hAnsi="Times New Roman"/>
          <w:b w:val="0"/>
          <w:sz w:val="28"/>
          <w:szCs w:val="28"/>
          <w:lang w:val="lv-LV"/>
        </w:rPr>
      </w:pPr>
      <w:r w:rsidRPr="00993D35">
        <w:rPr>
          <w:rFonts w:ascii="Times New Roman" w:hAnsi="Times New Roman"/>
          <w:b w:val="0"/>
          <w:sz w:val="28"/>
          <w:szCs w:val="28"/>
          <w:lang w:val="lv-LV"/>
        </w:rPr>
        <w:t>Vīza: Valsts sekretārs</w:t>
      </w:r>
      <w:r w:rsidRPr="00993D35">
        <w:rPr>
          <w:rFonts w:ascii="Times New Roman" w:hAnsi="Times New Roman"/>
          <w:b w:val="0"/>
          <w:sz w:val="28"/>
          <w:szCs w:val="28"/>
          <w:lang w:val="lv-LV"/>
        </w:rPr>
        <w:tab/>
      </w:r>
      <w:r w:rsidR="002B3D3C">
        <w:rPr>
          <w:rFonts w:ascii="Times New Roman" w:hAnsi="Times New Roman"/>
          <w:b w:val="0"/>
          <w:sz w:val="28"/>
          <w:szCs w:val="28"/>
          <w:lang w:val="lv-LV"/>
        </w:rPr>
        <w:tab/>
      </w:r>
      <w:r w:rsidR="007A04D2" w:rsidRPr="00993D35">
        <w:rPr>
          <w:rFonts w:ascii="Times New Roman" w:hAnsi="Times New Roman"/>
          <w:b w:val="0"/>
          <w:sz w:val="28"/>
          <w:szCs w:val="28"/>
          <w:lang w:val="lv-LV"/>
        </w:rPr>
        <w:t>K.Ozoliņš</w:t>
      </w:r>
    </w:p>
    <w:p w:rsidR="00C66719" w:rsidRDefault="00C66719" w:rsidP="00D850BE">
      <w:pPr>
        <w:ind w:firstLine="0"/>
        <w:jc w:val="both"/>
        <w:rPr>
          <w:rFonts w:eastAsia="Times New Roman"/>
          <w:sz w:val="22"/>
        </w:rPr>
      </w:pPr>
    </w:p>
    <w:p w:rsidR="008A217E" w:rsidRDefault="008A217E" w:rsidP="00D850BE">
      <w:pPr>
        <w:ind w:firstLine="0"/>
        <w:jc w:val="both"/>
        <w:rPr>
          <w:rFonts w:eastAsia="Times New Roman"/>
          <w:sz w:val="22"/>
        </w:rPr>
      </w:pPr>
    </w:p>
    <w:p w:rsidR="00D850BE" w:rsidRPr="0028741F" w:rsidRDefault="007106E9" w:rsidP="00D850BE">
      <w:pPr>
        <w:ind w:firstLine="0"/>
        <w:jc w:val="both"/>
        <w:rPr>
          <w:rFonts w:eastAsia="Times New Roman"/>
          <w:sz w:val="22"/>
        </w:rPr>
      </w:pPr>
      <w:r>
        <w:rPr>
          <w:rFonts w:eastAsia="Times New Roman"/>
          <w:sz w:val="22"/>
        </w:rPr>
        <w:t>30</w:t>
      </w:r>
      <w:r w:rsidR="00D850BE" w:rsidRPr="0028741F">
        <w:rPr>
          <w:rFonts w:eastAsia="Times New Roman"/>
          <w:sz w:val="22"/>
        </w:rPr>
        <w:t>.</w:t>
      </w:r>
      <w:r w:rsidR="00E00713">
        <w:rPr>
          <w:rFonts w:eastAsia="Times New Roman"/>
          <w:sz w:val="22"/>
        </w:rPr>
        <w:t>0</w:t>
      </w:r>
      <w:r w:rsidR="0013032C">
        <w:rPr>
          <w:rFonts w:eastAsia="Times New Roman"/>
          <w:sz w:val="22"/>
        </w:rPr>
        <w:t>5</w:t>
      </w:r>
      <w:r w:rsidR="00D850BE" w:rsidRPr="0028741F">
        <w:rPr>
          <w:rFonts w:eastAsia="Times New Roman"/>
          <w:sz w:val="22"/>
        </w:rPr>
        <w:t>.201</w:t>
      </w:r>
      <w:r w:rsidR="00E00713">
        <w:rPr>
          <w:rFonts w:eastAsia="Times New Roman"/>
          <w:sz w:val="22"/>
        </w:rPr>
        <w:t>6</w:t>
      </w:r>
      <w:r w:rsidR="00D850BE" w:rsidRPr="0028741F">
        <w:rPr>
          <w:rFonts w:eastAsia="Times New Roman"/>
          <w:sz w:val="22"/>
        </w:rPr>
        <w:t xml:space="preserve"> 1</w:t>
      </w:r>
      <w:r w:rsidR="00FC2D5E">
        <w:rPr>
          <w:rFonts w:eastAsia="Times New Roman"/>
          <w:sz w:val="22"/>
        </w:rPr>
        <w:t>1</w:t>
      </w:r>
      <w:r w:rsidR="00D850BE" w:rsidRPr="0028741F">
        <w:rPr>
          <w:rFonts w:eastAsia="Times New Roman"/>
          <w:sz w:val="22"/>
        </w:rPr>
        <w:t>:00</w:t>
      </w:r>
    </w:p>
    <w:p w:rsidR="00D850BE" w:rsidRPr="0028741F" w:rsidRDefault="00BD1C76" w:rsidP="00D850BE">
      <w:pPr>
        <w:ind w:firstLine="0"/>
        <w:jc w:val="both"/>
        <w:rPr>
          <w:rFonts w:eastAsia="Times New Roman"/>
          <w:sz w:val="22"/>
        </w:rPr>
      </w:pPr>
      <w:r>
        <w:rPr>
          <w:rFonts w:eastAsia="Times New Roman"/>
          <w:sz w:val="22"/>
        </w:rPr>
        <w:t>5</w:t>
      </w:r>
      <w:r w:rsidR="007106E9">
        <w:rPr>
          <w:rFonts w:eastAsia="Times New Roman"/>
          <w:sz w:val="22"/>
        </w:rPr>
        <w:t>6</w:t>
      </w:r>
      <w:r w:rsidR="0010792A">
        <w:rPr>
          <w:rFonts w:eastAsia="Times New Roman"/>
          <w:sz w:val="22"/>
        </w:rPr>
        <w:t>0</w:t>
      </w:r>
      <w:bookmarkStart w:id="0" w:name="_GoBack"/>
      <w:bookmarkEnd w:id="0"/>
    </w:p>
    <w:p w:rsidR="00D850BE" w:rsidRPr="0028741F" w:rsidRDefault="00D850BE" w:rsidP="00D850BE">
      <w:pPr>
        <w:ind w:firstLine="0"/>
        <w:jc w:val="both"/>
        <w:rPr>
          <w:rFonts w:eastAsia="Times New Roman"/>
          <w:b/>
          <w:sz w:val="22"/>
          <w:u w:val="single"/>
        </w:rPr>
      </w:pPr>
      <w:r w:rsidRPr="0028741F">
        <w:rPr>
          <w:rFonts w:eastAsia="Times New Roman"/>
          <w:sz w:val="22"/>
        </w:rPr>
        <w:t xml:space="preserve">S.Tanne, </w:t>
      </w:r>
      <w:r w:rsidR="002627E4" w:rsidRPr="0028741F">
        <w:rPr>
          <w:rFonts w:eastAsia="Times New Roman"/>
          <w:sz w:val="22"/>
        </w:rPr>
        <w:t>6</w:t>
      </w:r>
      <w:r w:rsidRPr="0028741F">
        <w:rPr>
          <w:rFonts w:eastAsia="Times New Roman"/>
          <w:sz w:val="22"/>
        </w:rPr>
        <w:t>7686480,</w:t>
      </w:r>
      <w:r w:rsidRPr="0028741F">
        <w:rPr>
          <w:rFonts w:eastAsia="Times New Roman"/>
          <w:b/>
          <w:sz w:val="22"/>
          <w:u w:val="single"/>
        </w:rPr>
        <w:t xml:space="preserve"> </w:t>
      </w:r>
    </w:p>
    <w:p w:rsidR="00D850BE" w:rsidRPr="0028741F" w:rsidRDefault="00D850BE" w:rsidP="00DD44F3">
      <w:pPr>
        <w:ind w:firstLine="0"/>
        <w:jc w:val="both"/>
        <w:rPr>
          <w:sz w:val="22"/>
        </w:rPr>
      </w:pPr>
      <w:r w:rsidRPr="0028741F">
        <w:rPr>
          <w:rFonts w:eastAsia="Times New Roman"/>
          <w:sz w:val="22"/>
        </w:rPr>
        <w:t>sandra.tanne@atd.lv</w:t>
      </w:r>
    </w:p>
    <w:sectPr w:rsidR="00D850BE" w:rsidRPr="0028741F" w:rsidSect="007D72B8">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97" w:rsidRDefault="009B4097" w:rsidP="00FA3A75">
      <w:r>
        <w:separator/>
      </w:r>
    </w:p>
  </w:endnote>
  <w:endnote w:type="continuationSeparator" w:id="0">
    <w:p w:rsidR="009B4097" w:rsidRDefault="009B4097" w:rsidP="00FA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76" w:rsidRPr="00C16390" w:rsidRDefault="00C16390" w:rsidP="0016103D">
    <w:pPr>
      <w:pStyle w:val="Footer"/>
      <w:ind w:firstLine="0"/>
      <w:jc w:val="both"/>
    </w:pPr>
    <w:r>
      <w:rPr>
        <w:sz w:val="20"/>
        <w:szCs w:val="20"/>
      </w:rPr>
      <w:t>SAManot_</w:t>
    </w:r>
    <w:r w:rsidR="00571735">
      <w:rPr>
        <w:sz w:val="20"/>
        <w:szCs w:val="20"/>
      </w:rPr>
      <w:t>30</w:t>
    </w:r>
    <w:r w:rsidR="0013032C">
      <w:rPr>
        <w:sz w:val="20"/>
        <w:szCs w:val="20"/>
      </w:rPr>
      <w:t>05</w:t>
    </w:r>
    <w:r>
      <w:rPr>
        <w:sz w:val="20"/>
        <w:szCs w:val="20"/>
      </w:rPr>
      <w:t>16_599</w:t>
    </w:r>
    <w:r w:rsidR="00C1791A">
      <w:rPr>
        <w:sz w:val="20"/>
        <w:szCs w:val="20"/>
      </w:rPr>
      <w:t>.325</w:t>
    </w:r>
    <w:r>
      <w:rPr>
        <w:sz w:val="20"/>
        <w:szCs w:val="20"/>
      </w:rPr>
      <w:t xml:space="preserve">; </w:t>
    </w:r>
    <w:r w:rsidRPr="00F47979">
      <w:rPr>
        <w:sz w:val="20"/>
        <w:szCs w:val="20"/>
      </w:rPr>
      <w:t xml:space="preserve">Tiesību akta projekta sākotnējās ietekmes novērtējuma ziņojums (anotācija) Ministru kabineta noteikumu projektam </w:t>
    </w:r>
    <w:r w:rsidRPr="00FA3A75">
      <w:rPr>
        <w:sz w:val="20"/>
        <w:szCs w:val="20"/>
      </w:rPr>
      <w:t>„</w:t>
    </w:r>
    <w:r>
      <w:rPr>
        <w:sz w:val="20"/>
        <w:szCs w:val="20"/>
      </w:rPr>
      <w:t>Grozījums</w:t>
    </w:r>
    <w:r w:rsidR="00A77401">
      <w:rPr>
        <w:sz w:val="20"/>
        <w:szCs w:val="20"/>
      </w:rPr>
      <w:t xml:space="preserve"> </w:t>
    </w:r>
    <w:r w:rsidRPr="000F2C60">
      <w:rPr>
        <w:sz w:val="20"/>
        <w:szCs w:val="20"/>
      </w:rPr>
      <w:t xml:space="preserve">Ministru kabineta </w:t>
    </w:r>
    <w:r w:rsidRPr="00C16390">
      <w:rPr>
        <w:sz w:val="20"/>
        <w:szCs w:val="20"/>
      </w:rPr>
      <w:t>2012.gada 28.augusta noteikumos Nr.599 “Sabiedriskā transporta pakalpojumu sni</w:t>
    </w:r>
    <w:r>
      <w:rPr>
        <w:sz w:val="20"/>
        <w:szCs w:val="20"/>
      </w:rPr>
      <w:t>egšanas un izmantošanas kārtība</w:t>
    </w:r>
    <w:r w:rsidRPr="000F2C60">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75" w:rsidRPr="00FA3A75" w:rsidRDefault="00FA3A75" w:rsidP="000C0492">
    <w:pPr>
      <w:pStyle w:val="Footer"/>
      <w:ind w:firstLine="0"/>
      <w:jc w:val="both"/>
      <w:rPr>
        <w:sz w:val="20"/>
        <w:szCs w:val="20"/>
      </w:rPr>
    </w:pPr>
    <w:r>
      <w:rPr>
        <w:sz w:val="20"/>
        <w:szCs w:val="20"/>
      </w:rPr>
      <w:t>SAManot_</w:t>
    </w:r>
    <w:r w:rsidR="00571735">
      <w:rPr>
        <w:sz w:val="20"/>
        <w:szCs w:val="20"/>
      </w:rPr>
      <w:t>30</w:t>
    </w:r>
    <w:r w:rsidR="0013032C">
      <w:rPr>
        <w:sz w:val="20"/>
        <w:szCs w:val="20"/>
      </w:rPr>
      <w:t>05</w:t>
    </w:r>
    <w:r w:rsidR="00DE3476">
      <w:rPr>
        <w:sz w:val="20"/>
        <w:szCs w:val="20"/>
      </w:rPr>
      <w:t>16</w:t>
    </w:r>
    <w:r>
      <w:rPr>
        <w:sz w:val="20"/>
        <w:szCs w:val="20"/>
      </w:rPr>
      <w:t>_</w:t>
    </w:r>
    <w:r w:rsidR="00C16390">
      <w:rPr>
        <w:sz w:val="20"/>
        <w:szCs w:val="20"/>
      </w:rPr>
      <w:t>599</w:t>
    </w:r>
    <w:r w:rsidR="00C1791A">
      <w:rPr>
        <w:sz w:val="20"/>
        <w:szCs w:val="20"/>
      </w:rPr>
      <w:t>.325</w:t>
    </w:r>
    <w:r>
      <w:rPr>
        <w:sz w:val="20"/>
        <w:szCs w:val="20"/>
      </w:rPr>
      <w:t xml:space="preserve">; </w:t>
    </w:r>
    <w:r w:rsidR="00F47979" w:rsidRPr="00F47979">
      <w:rPr>
        <w:sz w:val="20"/>
        <w:szCs w:val="20"/>
      </w:rPr>
      <w:t xml:space="preserve">Tiesību akta projekta sākotnējās ietekmes novērtējuma ziņojums (anotācija) Ministru kabineta noteikumu projektam </w:t>
    </w:r>
    <w:r w:rsidRPr="00FA3A75">
      <w:rPr>
        <w:sz w:val="20"/>
        <w:szCs w:val="20"/>
      </w:rPr>
      <w:t>„</w:t>
    </w:r>
    <w:r w:rsidR="000F2C60">
      <w:rPr>
        <w:sz w:val="20"/>
        <w:szCs w:val="20"/>
      </w:rPr>
      <w:t>Grozījum</w:t>
    </w:r>
    <w:r w:rsidR="00C16390">
      <w:rPr>
        <w:sz w:val="20"/>
        <w:szCs w:val="20"/>
      </w:rPr>
      <w:t>s</w:t>
    </w:r>
    <w:r w:rsidR="00A77401">
      <w:rPr>
        <w:sz w:val="20"/>
        <w:szCs w:val="20"/>
      </w:rPr>
      <w:t xml:space="preserve"> </w:t>
    </w:r>
    <w:r w:rsidR="000F2C60" w:rsidRPr="000F2C60">
      <w:rPr>
        <w:sz w:val="20"/>
        <w:szCs w:val="20"/>
      </w:rPr>
      <w:t xml:space="preserve">Ministru kabineta </w:t>
    </w:r>
    <w:r w:rsidR="00C16390" w:rsidRPr="00C16390">
      <w:rPr>
        <w:sz w:val="20"/>
        <w:szCs w:val="20"/>
      </w:rPr>
      <w:t>2012.gada 28.augusta noteikumos Nr.599 “Sabiedriskā transporta pakalpojumu sni</w:t>
    </w:r>
    <w:r w:rsidR="00C16390">
      <w:rPr>
        <w:sz w:val="20"/>
        <w:szCs w:val="20"/>
      </w:rPr>
      <w:t>egšanas un izmantošanas kārtība</w:t>
    </w:r>
    <w:r w:rsidR="000F2C60" w:rsidRPr="000F2C60">
      <w:rPr>
        <w:sz w:val="20"/>
        <w:szCs w:val="20"/>
      </w:rPr>
      <w:t>”</w:t>
    </w:r>
    <w:r w:rsidR="00DE347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97" w:rsidRDefault="009B4097" w:rsidP="00FA3A75">
      <w:r>
        <w:separator/>
      </w:r>
    </w:p>
  </w:footnote>
  <w:footnote w:type="continuationSeparator" w:id="0">
    <w:p w:rsidR="009B4097" w:rsidRDefault="009B4097" w:rsidP="00FA3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770380"/>
      <w:docPartObj>
        <w:docPartGallery w:val="Page Numbers (Top of Page)"/>
        <w:docPartUnique/>
      </w:docPartObj>
    </w:sdtPr>
    <w:sdtEndPr>
      <w:rPr>
        <w:noProof/>
      </w:rPr>
    </w:sdtEndPr>
    <w:sdtContent>
      <w:p w:rsidR="00325EEE" w:rsidRDefault="00325EEE">
        <w:pPr>
          <w:pStyle w:val="Header"/>
          <w:jc w:val="center"/>
        </w:pPr>
        <w:r>
          <w:fldChar w:fldCharType="begin"/>
        </w:r>
        <w:r>
          <w:instrText xml:space="preserve"> PAGE   \* MERGEFORMAT </w:instrText>
        </w:r>
        <w:r>
          <w:fldChar w:fldCharType="separate"/>
        </w:r>
        <w:r w:rsidR="0010792A">
          <w:rPr>
            <w:noProof/>
          </w:rPr>
          <w:t>3</w:t>
        </w:r>
        <w:r>
          <w:rPr>
            <w:noProof/>
          </w:rPr>
          <w:fldChar w:fldCharType="end"/>
        </w:r>
      </w:p>
    </w:sdtContent>
  </w:sdt>
  <w:p w:rsidR="00325EEE" w:rsidRDefault="00325EE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tis Gross">
    <w15:presenceInfo w15:providerId="Windows Live" w15:userId="afacceb15ed90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09"/>
    <w:rsid w:val="0000352D"/>
    <w:rsid w:val="000062D8"/>
    <w:rsid w:val="000230B9"/>
    <w:rsid w:val="00091046"/>
    <w:rsid w:val="000A4024"/>
    <w:rsid w:val="000B045A"/>
    <w:rsid w:val="000B3FE8"/>
    <w:rsid w:val="000C0492"/>
    <w:rsid w:val="000C52B8"/>
    <w:rsid w:val="000D3761"/>
    <w:rsid w:val="000D7F59"/>
    <w:rsid w:val="000F0D4C"/>
    <w:rsid w:val="000F2C60"/>
    <w:rsid w:val="0010792A"/>
    <w:rsid w:val="00121DD9"/>
    <w:rsid w:val="0013032C"/>
    <w:rsid w:val="00137D4C"/>
    <w:rsid w:val="0016103D"/>
    <w:rsid w:val="001824DF"/>
    <w:rsid w:val="001B326F"/>
    <w:rsid w:val="001E7C7A"/>
    <w:rsid w:val="001F5740"/>
    <w:rsid w:val="0020475A"/>
    <w:rsid w:val="00204F2E"/>
    <w:rsid w:val="0022322C"/>
    <w:rsid w:val="00227D8B"/>
    <w:rsid w:val="00231B57"/>
    <w:rsid w:val="00236D46"/>
    <w:rsid w:val="002553DF"/>
    <w:rsid w:val="00262517"/>
    <w:rsid w:val="002627E4"/>
    <w:rsid w:val="00264FE0"/>
    <w:rsid w:val="002658E4"/>
    <w:rsid w:val="002760D0"/>
    <w:rsid w:val="0028741F"/>
    <w:rsid w:val="002939FE"/>
    <w:rsid w:val="002B3D3C"/>
    <w:rsid w:val="002C31AA"/>
    <w:rsid w:val="002F3138"/>
    <w:rsid w:val="00325EEE"/>
    <w:rsid w:val="00347BAE"/>
    <w:rsid w:val="003B2708"/>
    <w:rsid w:val="003B2EEE"/>
    <w:rsid w:val="003C7A70"/>
    <w:rsid w:val="003C7D90"/>
    <w:rsid w:val="003D6F09"/>
    <w:rsid w:val="003E0595"/>
    <w:rsid w:val="003F2BDB"/>
    <w:rsid w:val="004010FA"/>
    <w:rsid w:val="00433A5B"/>
    <w:rsid w:val="0044234A"/>
    <w:rsid w:val="00463896"/>
    <w:rsid w:val="00466874"/>
    <w:rsid w:val="00467409"/>
    <w:rsid w:val="00484483"/>
    <w:rsid w:val="00490132"/>
    <w:rsid w:val="004913B3"/>
    <w:rsid w:val="00495DAB"/>
    <w:rsid w:val="004A1111"/>
    <w:rsid w:val="004A7C99"/>
    <w:rsid w:val="004B2299"/>
    <w:rsid w:val="004B3738"/>
    <w:rsid w:val="004B3EE8"/>
    <w:rsid w:val="004D66FF"/>
    <w:rsid w:val="004F2DED"/>
    <w:rsid w:val="00512C42"/>
    <w:rsid w:val="00540917"/>
    <w:rsid w:val="00571735"/>
    <w:rsid w:val="005A0E2C"/>
    <w:rsid w:val="005C42CF"/>
    <w:rsid w:val="005E3CAB"/>
    <w:rsid w:val="00624065"/>
    <w:rsid w:val="0062562B"/>
    <w:rsid w:val="006304EE"/>
    <w:rsid w:val="00641D35"/>
    <w:rsid w:val="00641E09"/>
    <w:rsid w:val="00663DC7"/>
    <w:rsid w:val="006669D3"/>
    <w:rsid w:val="006673F6"/>
    <w:rsid w:val="00676EBA"/>
    <w:rsid w:val="006942E5"/>
    <w:rsid w:val="006A65C0"/>
    <w:rsid w:val="006D7C88"/>
    <w:rsid w:val="007106E9"/>
    <w:rsid w:val="0071728F"/>
    <w:rsid w:val="00735649"/>
    <w:rsid w:val="0076786A"/>
    <w:rsid w:val="00791DF6"/>
    <w:rsid w:val="007A04D2"/>
    <w:rsid w:val="007A5FEF"/>
    <w:rsid w:val="007D2D5B"/>
    <w:rsid w:val="007D72B8"/>
    <w:rsid w:val="007F0673"/>
    <w:rsid w:val="007F5634"/>
    <w:rsid w:val="00817B2B"/>
    <w:rsid w:val="0082272D"/>
    <w:rsid w:val="0082663C"/>
    <w:rsid w:val="00845255"/>
    <w:rsid w:val="0085445D"/>
    <w:rsid w:val="00871B08"/>
    <w:rsid w:val="00873C4F"/>
    <w:rsid w:val="00875844"/>
    <w:rsid w:val="008A217E"/>
    <w:rsid w:val="008B2225"/>
    <w:rsid w:val="008C3F63"/>
    <w:rsid w:val="008D1378"/>
    <w:rsid w:val="008D2755"/>
    <w:rsid w:val="008E221A"/>
    <w:rsid w:val="008E3A45"/>
    <w:rsid w:val="009216D4"/>
    <w:rsid w:val="00935502"/>
    <w:rsid w:val="00991B35"/>
    <w:rsid w:val="00993D35"/>
    <w:rsid w:val="009B4097"/>
    <w:rsid w:val="009C3859"/>
    <w:rsid w:val="009D49BD"/>
    <w:rsid w:val="009E55F3"/>
    <w:rsid w:val="009E781E"/>
    <w:rsid w:val="009F0054"/>
    <w:rsid w:val="00A04F0F"/>
    <w:rsid w:val="00A10FBB"/>
    <w:rsid w:val="00A22D4E"/>
    <w:rsid w:val="00A24E2A"/>
    <w:rsid w:val="00A377E1"/>
    <w:rsid w:val="00A37899"/>
    <w:rsid w:val="00A37DDA"/>
    <w:rsid w:val="00A62487"/>
    <w:rsid w:val="00A6379F"/>
    <w:rsid w:val="00A77401"/>
    <w:rsid w:val="00A937C5"/>
    <w:rsid w:val="00AA3068"/>
    <w:rsid w:val="00AA590C"/>
    <w:rsid w:val="00AB4D47"/>
    <w:rsid w:val="00B0169F"/>
    <w:rsid w:val="00B14205"/>
    <w:rsid w:val="00B17359"/>
    <w:rsid w:val="00BB61C9"/>
    <w:rsid w:val="00BC5A52"/>
    <w:rsid w:val="00BD1C76"/>
    <w:rsid w:val="00BD6E88"/>
    <w:rsid w:val="00C03334"/>
    <w:rsid w:val="00C16390"/>
    <w:rsid w:val="00C163FA"/>
    <w:rsid w:val="00C1791A"/>
    <w:rsid w:val="00C2688C"/>
    <w:rsid w:val="00C348D1"/>
    <w:rsid w:val="00C66189"/>
    <w:rsid w:val="00C66719"/>
    <w:rsid w:val="00C740BC"/>
    <w:rsid w:val="00C7411A"/>
    <w:rsid w:val="00C816B0"/>
    <w:rsid w:val="00C939F1"/>
    <w:rsid w:val="00CA3345"/>
    <w:rsid w:val="00CC27DC"/>
    <w:rsid w:val="00CD515D"/>
    <w:rsid w:val="00CD732D"/>
    <w:rsid w:val="00D1156F"/>
    <w:rsid w:val="00D1250C"/>
    <w:rsid w:val="00D2105C"/>
    <w:rsid w:val="00D21227"/>
    <w:rsid w:val="00D22F42"/>
    <w:rsid w:val="00D50B9F"/>
    <w:rsid w:val="00D61F1A"/>
    <w:rsid w:val="00D83145"/>
    <w:rsid w:val="00D850BE"/>
    <w:rsid w:val="00D90FC1"/>
    <w:rsid w:val="00DA2346"/>
    <w:rsid w:val="00DB695F"/>
    <w:rsid w:val="00DD44F3"/>
    <w:rsid w:val="00DD7882"/>
    <w:rsid w:val="00DE3476"/>
    <w:rsid w:val="00E00713"/>
    <w:rsid w:val="00E04862"/>
    <w:rsid w:val="00E078F0"/>
    <w:rsid w:val="00E17EA7"/>
    <w:rsid w:val="00E23B53"/>
    <w:rsid w:val="00E4060C"/>
    <w:rsid w:val="00E43E0E"/>
    <w:rsid w:val="00E727F1"/>
    <w:rsid w:val="00EA4049"/>
    <w:rsid w:val="00EA51D7"/>
    <w:rsid w:val="00EF7E47"/>
    <w:rsid w:val="00F0170B"/>
    <w:rsid w:val="00F13899"/>
    <w:rsid w:val="00F47979"/>
    <w:rsid w:val="00F506D5"/>
    <w:rsid w:val="00F764E4"/>
    <w:rsid w:val="00F80845"/>
    <w:rsid w:val="00F86DCE"/>
    <w:rsid w:val="00FA3A75"/>
    <w:rsid w:val="00FA3B51"/>
    <w:rsid w:val="00FC2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FA3A75"/>
    <w:pPr>
      <w:tabs>
        <w:tab w:val="center" w:pos="4153"/>
        <w:tab w:val="right" w:pos="8306"/>
      </w:tabs>
    </w:pPr>
  </w:style>
  <w:style w:type="character" w:customStyle="1" w:styleId="FooterChar">
    <w:name w:val="Footer Char"/>
    <w:basedOn w:val="DefaultParagraphFont"/>
    <w:link w:val="Footer"/>
    <w:uiPriority w:val="99"/>
    <w:rsid w:val="00FA3A75"/>
  </w:style>
  <w:style w:type="paragraph" w:styleId="BalloonText">
    <w:name w:val="Balloon Text"/>
    <w:basedOn w:val="Normal"/>
    <w:link w:val="BalloonTextChar"/>
    <w:uiPriority w:val="99"/>
    <w:semiHidden/>
    <w:unhideWhenUsed/>
    <w:rsid w:val="00D83145"/>
    <w:rPr>
      <w:rFonts w:ascii="Tahoma" w:hAnsi="Tahoma" w:cs="Tahoma"/>
      <w:sz w:val="16"/>
      <w:szCs w:val="16"/>
    </w:rPr>
  </w:style>
  <w:style w:type="character" w:customStyle="1" w:styleId="BalloonTextChar">
    <w:name w:val="Balloon Text Char"/>
    <w:basedOn w:val="DefaultParagraphFont"/>
    <w:link w:val="BalloonText"/>
    <w:uiPriority w:val="99"/>
    <w:semiHidden/>
    <w:rsid w:val="00D83145"/>
    <w:rPr>
      <w:rFonts w:ascii="Tahoma" w:hAnsi="Tahoma" w:cs="Tahoma"/>
      <w:sz w:val="16"/>
      <w:szCs w:val="16"/>
    </w:rPr>
  </w:style>
  <w:style w:type="paragraph" w:styleId="ListParagraph">
    <w:name w:val="List Paragraph"/>
    <w:basedOn w:val="Normal"/>
    <w:uiPriority w:val="34"/>
    <w:qFormat/>
    <w:rsid w:val="005E3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8"/>
  </w:style>
  <w:style w:type="paragraph" w:styleId="Heading3">
    <w:name w:val="heading 3"/>
    <w:basedOn w:val="Normal"/>
    <w:next w:val="Normal"/>
    <w:link w:val="Heading3Char"/>
    <w:uiPriority w:val="99"/>
    <w:qFormat/>
    <w:rsid w:val="00D850BE"/>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F09"/>
    <w:rPr>
      <w:color w:val="0000FF" w:themeColor="hyperlink"/>
      <w:u w:val="single"/>
    </w:rPr>
  </w:style>
  <w:style w:type="character" w:customStyle="1" w:styleId="Heading3Char">
    <w:name w:val="Heading 3 Char"/>
    <w:basedOn w:val="DefaultParagraphFont"/>
    <w:link w:val="Heading3"/>
    <w:uiPriority w:val="99"/>
    <w:rsid w:val="00D850BE"/>
    <w:rPr>
      <w:rFonts w:ascii="Cambria" w:eastAsia="Times New Roman" w:hAnsi="Cambria" w:cs="Times New Roman"/>
      <w:b/>
      <w:bCs/>
      <w:sz w:val="26"/>
      <w:szCs w:val="26"/>
      <w:lang w:val="en-US"/>
    </w:rPr>
  </w:style>
  <w:style w:type="paragraph" w:styleId="Header">
    <w:name w:val="header"/>
    <w:basedOn w:val="Normal"/>
    <w:link w:val="HeaderChar"/>
    <w:uiPriority w:val="99"/>
    <w:rsid w:val="00D850BE"/>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D850BE"/>
    <w:rPr>
      <w:rFonts w:eastAsia="Times New Roman" w:cs="Times New Roman"/>
      <w:sz w:val="24"/>
      <w:szCs w:val="24"/>
      <w:lang w:eastAsia="lv-LV"/>
    </w:rPr>
  </w:style>
  <w:style w:type="paragraph" w:styleId="BodyTextIndent">
    <w:name w:val="Body Text Indent"/>
    <w:basedOn w:val="Normal"/>
    <w:link w:val="BodyTextIndentChar"/>
    <w:uiPriority w:val="99"/>
    <w:rsid w:val="00D850BE"/>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D850BE"/>
    <w:rPr>
      <w:rFonts w:eastAsia="Times New Roman" w:cs="Times New Roman"/>
      <w:sz w:val="24"/>
      <w:szCs w:val="24"/>
      <w:lang w:eastAsia="lv-LV"/>
    </w:rPr>
  </w:style>
  <w:style w:type="paragraph" w:styleId="Footer">
    <w:name w:val="footer"/>
    <w:basedOn w:val="Normal"/>
    <w:link w:val="FooterChar"/>
    <w:uiPriority w:val="99"/>
    <w:unhideWhenUsed/>
    <w:rsid w:val="00FA3A75"/>
    <w:pPr>
      <w:tabs>
        <w:tab w:val="center" w:pos="4153"/>
        <w:tab w:val="right" w:pos="8306"/>
      </w:tabs>
    </w:pPr>
  </w:style>
  <w:style w:type="character" w:customStyle="1" w:styleId="FooterChar">
    <w:name w:val="Footer Char"/>
    <w:basedOn w:val="DefaultParagraphFont"/>
    <w:link w:val="Footer"/>
    <w:uiPriority w:val="99"/>
    <w:rsid w:val="00FA3A75"/>
  </w:style>
  <w:style w:type="paragraph" w:styleId="BalloonText">
    <w:name w:val="Balloon Text"/>
    <w:basedOn w:val="Normal"/>
    <w:link w:val="BalloonTextChar"/>
    <w:uiPriority w:val="99"/>
    <w:semiHidden/>
    <w:unhideWhenUsed/>
    <w:rsid w:val="00D83145"/>
    <w:rPr>
      <w:rFonts w:ascii="Tahoma" w:hAnsi="Tahoma" w:cs="Tahoma"/>
      <w:sz w:val="16"/>
      <w:szCs w:val="16"/>
    </w:rPr>
  </w:style>
  <w:style w:type="character" w:customStyle="1" w:styleId="BalloonTextChar">
    <w:name w:val="Balloon Text Char"/>
    <w:basedOn w:val="DefaultParagraphFont"/>
    <w:link w:val="BalloonText"/>
    <w:uiPriority w:val="99"/>
    <w:semiHidden/>
    <w:rsid w:val="00D83145"/>
    <w:rPr>
      <w:rFonts w:ascii="Tahoma" w:hAnsi="Tahoma" w:cs="Tahoma"/>
      <w:sz w:val="16"/>
      <w:szCs w:val="16"/>
    </w:rPr>
  </w:style>
  <w:style w:type="paragraph" w:styleId="ListParagraph">
    <w:name w:val="List Paragraph"/>
    <w:basedOn w:val="Normal"/>
    <w:uiPriority w:val="34"/>
    <w:qFormat/>
    <w:rsid w:val="005E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0176">
      <w:bodyDiv w:val="1"/>
      <w:marLeft w:val="0"/>
      <w:marRight w:val="0"/>
      <w:marTop w:val="0"/>
      <w:marBottom w:val="0"/>
      <w:divBdr>
        <w:top w:val="none" w:sz="0" w:space="0" w:color="auto"/>
        <w:left w:val="none" w:sz="0" w:space="0" w:color="auto"/>
        <w:bottom w:val="none" w:sz="0" w:space="0" w:color="auto"/>
        <w:right w:val="none" w:sz="0" w:space="0" w:color="auto"/>
      </w:divBdr>
    </w:div>
    <w:div w:id="220600943">
      <w:bodyDiv w:val="1"/>
      <w:marLeft w:val="0"/>
      <w:marRight w:val="0"/>
      <w:marTop w:val="0"/>
      <w:marBottom w:val="0"/>
      <w:divBdr>
        <w:top w:val="none" w:sz="0" w:space="0" w:color="auto"/>
        <w:left w:val="none" w:sz="0" w:space="0" w:color="auto"/>
        <w:bottom w:val="none" w:sz="0" w:space="0" w:color="auto"/>
        <w:right w:val="none" w:sz="0" w:space="0" w:color="auto"/>
      </w:divBdr>
    </w:div>
    <w:div w:id="288052380">
      <w:bodyDiv w:val="1"/>
      <w:marLeft w:val="0"/>
      <w:marRight w:val="0"/>
      <w:marTop w:val="0"/>
      <w:marBottom w:val="0"/>
      <w:divBdr>
        <w:top w:val="none" w:sz="0" w:space="0" w:color="auto"/>
        <w:left w:val="none" w:sz="0" w:space="0" w:color="auto"/>
        <w:bottom w:val="none" w:sz="0" w:space="0" w:color="auto"/>
        <w:right w:val="none" w:sz="0" w:space="0" w:color="auto"/>
      </w:divBdr>
    </w:div>
    <w:div w:id="326590227">
      <w:bodyDiv w:val="1"/>
      <w:marLeft w:val="0"/>
      <w:marRight w:val="0"/>
      <w:marTop w:val="0"/>
      <w:marBottom w:val="0"/>
      <w:divBdr>
        <w:top w:val="none" w:sz="0" w:space="0" w:color="auto"/>
        <w:left w:val="none" w:sz="0" w:space="0" w:color="auto"/>
        <w:bottom w:val="none" w:sz="0" w:space="0" w:color="auto"/>
        <w:right w:val="none" w:sz="0" w:space="0" w:color="auto"/>
      </w:divBdr>
    </w:div>
    <w:div w:id="752817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007">
          <w:marLeft w:val="0"/>
          <w:marRight w:val="0"/>
          <w:marTop w:val="0"/>
          <w:marBottom w:val="0"/>
          <w:divBdr>
            <w:top w:val="none" w:sz="0" w:space="0" w:color="auto"/>
            <w:left w:val="none" w:sz="0" w:space="0" w:color="auto"/>
            <w:bottom w:val="none" w:sz="0" w:space="0" w:color="auto"/>
            <w:right w:val="none" w:sz="0" w:space="0" w:color="auto"/>
          </w:divBdr>
          <w:divsChild>
            <w:div w:id="736635624">
              <w:marLeft w:val="0"/>
              <w:marRight w:val="0"/>
              <w:marTop w:val="0"/>
              <w:marBottom w:val="0"/>
              <w:divBdr>
                <w:top w:val="none" w:sz="0" w:space="0" w:color="auto"/>
                <w:left w:val="none" w:sz="0" w:space="0" w:color="auto"/>
                <w:bottom w:val="none" w:sz="0" w:space="0" w:color="auto"/>
                <w:right w:val="none" w:sz="0" w:space="0" w:color="auto"/>
              </w:divBdr>
              <w:divsChild>
                <w:div w:id="1409034307">
                  <w:marLeft w:val="0"/>
                  <w:marRight w:val="0"/>
                  <w:marTop w:val="0"/>
                  <w:marBottom w:val="0"/>
                  <w:divBdr>
                    <w:top w:val="none" w:sz="0" w:space="0" w:color="auto"/>
                    <w:left w:val="none" w:sz="0" w:space="0" w:color="auto"/>
                    <w:bottom w:val="none" w:sz="0" w:space="0" w:color="auto"/>
                    <w:right w:val="none" w:sz="0" w:space="0" w:color="auto"/>
                  </w:divBdr>
                  <w:divsChild>
                    <w:div w:id="1059324356">
                      <w:marLeft w:val="0"/>
                      <w:marRight w:val="0"/>
                      <w:marTop w:val="0"/>
                      <w:marBottom w:val="0"/>
                      <w:divBdr>
                        <w:top w:val="none" w:sz="0" w:space="0" w:color="auto"/>
                        <w:left w:val="none" w:sz="0" w:space="0" w:color="auto"/>
                        <w:bottom w:val="none" w:sz="0" w:space="0" w:color="auto"/>
                        <w:right w:val="none" w:sz="0" w:space="0" w:color="auto"/>
                      </w:divBdr>
                      <w:divsChild>
                        <w:div w:id="1965234226">
                          <w:marLeft w:val="0"/>
                          <w:marRight w:val="0"/>
                          <w:marTop w:val="250"/>
                          <w:marBottom w:val="0"/>
                          <w:divBdr>
                            <w:top w:val="none" w:sz="0" w:space="0" w:color="auto"/>
                            <w:left w:val="none" w:sz="0" w:space="0" w:color="auto"/>
                            <w:bottom w:val="none" w:sz="0" w:space="0" w:color="auto"/>
                            <w:right w:val="none" w:sz="0" w:space="0" w:color="auto"/>
                          </w:divBdr>
                          <w:divsChild>
                            <w:div w:id="1943997551">
                              <w:marLeft w:val="0"/>
                              <w:marRight w:val="0"/>
                              <w:marTop w:val="400"/>
                              <w:marBottom w:val="0"/>
                              <w:divBdr>
                                <w:top w:val="none" w:sz="0" w:space="0" w:color="auto"/>
                                <w:left w:val="none" w:sz="0" w:space="0" w:color="auto"/>
                                <w:bottom w:val="none" w:sz="0" w:space="0" w:color="auto"/>
                                <w:right w:val="none" w:sz="0" w:space="0" w:color="auto"/>
                              </w:divBdr>
                            </w:div>
                            <w:div w:id="359402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2203">
      <w:bodyDiv w:val="1"/>
      <w:marLeft w:val="0"/>
      <w:marRight w:val="0"/>
      <w:marTop w:val="0"/>
      <w:marBottom w:val="0"/>
      <w:divBdr>
        <w:top w:val="none" w:sz="0" w:space="0" w:color="auto"/>
        <w:left w:val="none" w:sz="0" w:space="0" w:color="auto"/>
        <w:bottom w:val="none" w:sz="0" w:space="0" w:color="auto"/>
        <w:right w:val="none" w:sz="0" w:space="0" w:color="auto"/>
      </w:divBdr>
    </w:div>
    <w:div w:id="1001928317">
      <w:bodyDiv w:val="1"/>
      <w:marLeft w:val="0"/>
      <w:marRight w:val="0"/>
      <w:marTop w:val="0"/>
      <w:marBottom w:val="0"/>
      <w:divBdr>
        <w:top w:val="none" w:sz="0" w:space="0" w:color="auto"/>
        <w:left w:val="none" w:sz="0" w:space="0" w:color="auto"/>
        <w:bottom w:val="none" w:sz="0" w:space="0" w:color="auto"/>
        <w:right w:val="none" w:sz="0" w:space="0" w:color="auto"/>
      </w:divBdr>
      <w:divsChild>
        <w:div w:id="907347806">
          <w:marLeft w:val="0"/>
          <w:marRight w:val="0"/>
          <w:marTop w:val="0"/>
          <w:marBottom w:val="0"/>
          <w:divBdr>
            <w:top w:val="none" w:sz="0" w:space="0" w:color="auto"/>
            <w:left w:val="none" w:sz="0" w:space="0" w:color="auto"/>
            <w:bottom w:val="none" w:sz="0" w:space="0" w:color="auto"/>
            <w:right w:val="none" w:sz="0" w:space="0" w:color="auto"/>
          </w:divBdr>
          <w:divsChild>
            <w:div w:id="1400862840">
              <w:marLeft w:val="0"/>
              <w:marRight w:val="0"/>
              <w:marTop w:val="0"/>
              <w:marBottom w:val="0"/>
              <w:divBdr>
                <w:top w:val="none" w:sz="0" w:space="0" w:color="auto"/>
                <w:left w:val="none" w:sz="0" w:space="0" w:color="auto"/>
                <w:bottom w:val="none" w:sz="0" w:space="0" w:color="auto"/>
                <w:right w:val="none" w:sz="0" w:space="0" w:color="auto"/>
              </w:divBdr>
              <w:divsChild>
                <w:div w:id="1732577636">
                  <w:marLeft w:val="0"/>
                  <w:marRight w:val="0"/>
                  <w:marTop w:val="0"/>
                  <w:marBottom w:val="0"/>
                  <w:divBdr>
                    <w:top w:val="none" w:sz="0" w:space="0" w:color="auto"/>
                    <w:left w:val="none" w:sz="0" w:space="0" w:color="auto"/>
                    <w:bottom w:val="none" w:sz="0" w:space="0" w:color="auto"/>
                    <w:right w:val="none" w:sz="0" w:space="0" w:color="auto"/>
                  </w:divBdr>
                  <w:divsChild>
                    <w:div w:id="1950425086">
                      <w:marLeft w:val="0"/>
                      <w:marRight w:val="0"/>
                      <w:marTop w:val="0"/>
                      <w:marBottom w:val="0"/>
                      <w:divBdr>
                        <w:top w:val="none" w:sz="0" w:space="0" w:color="auto"/>
                        <w:left w:val="none" w:sz="0" w:space="0" w:color="auto"/>
                        <w:bottom w:val="none" w:sz="0" w:space="0" w:color="auto"/>
                        <w:right w:val="none" w:sz="0" w:space="0" w:color="auto"/>
                      </w:divBdr>
                      <w:divsChild>
                        <w:div w:id="1896237855">
                          <w:marLeft w:val="0"/>
                          <w:marRight w:val="0"/>
                          <w:marTop w:val="250"/>
                          <w:marBottom w:val="0"/>
                          <w:divBdr>
                            <w:top w:val="none" w:sz="0" w:space="0" w:color="auto"/>
                            <w:left w:val="none" w:sz="0" w:space="0" w:color="auto"/>
                            <w:bottom w:val="none" w:sz="0" w:space="0" w:color="auto"/>
                            <w:right w:val="none" w:sz="0" w:space="0" w:color="auto"/>
                          </w:divBdr>
                          <w:divsChild>
                            <w:div w:id="415176885">
                              <w:marLeft w:val="0"/>
                              <w:marRight w:val="0"/>
                              <w:marTop w:val="400"/>
                              <w:marBottom w:val="0"/>
                              <w:divBdr>
                                <w:top w:val="none" w:sz="0" w:space="0" w:color="auto"/>
                                <w:left w:val="none" w:sz="0" w:space="0" w:color="auto"/>
                                <w:bottom w:val="none" w:sz="0" w:space="0" w:color="auto"/>
                                <w:right w:val="none" w:sz="0" w:space="0" w:color="auto"/>
                              </w:divBdr>
                            </w:div>
                            <w:div w:id="19230243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48822">
      <w:bodyDiv w:val="1"/>
      <w:marLeft w:val="0"/>
      <w:marRight w:val="0"/>
      <w:marTop w:val="0"/>
      <w:marBottom w:val="0"/>
      <w:divBdr>
        <w:top w:val="none" w:sz="0" w:space="0" w:color="auto"/>
        <w:left w:val="none" w:sz="0" w:space="0" w:color="auto"/>
        <w:bottom w:val="none" w:sz="0" w:space="0" w:color="auto"/>
        <w:right w:val="none" w:sz="0" w:space="0" w:color="auto"/>
      </w:divBdr>
    </w:div>
    <w:div w:id="1374423908">
      <w:bodyDiv w:val="1"/>
      <w:marLeft w:val="0"/>
      <w:marRight w:val="0"/>
      <w:marTop w:val="0"/>
      <w:marBottom w:val="0"/>
      <w:divBdr>
        <w:top w:val="none" w:sz="0" w:space="0" w:color="auto"/>
        <w:left w:val="none" w:sz="0" w:space="0" w:color="auto"/>
        <w:bottom w:val="none" w:sz="0" w:space="0" w:color="auto"/>
        <w:right w:val="none" w:sz="0" w:space="0" w:color="auto"/>
      </w:divBdr>
    </w:div>
    <w:div w:id="20202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d.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266B-1597-4464-A6C5-28CA4646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3308</Words>
  <Characters>1887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2012.gada 28.augusta noteikumos Nr.599 “Sabiedriskā transporta pakalpojumu sniegšanas un izmantošanas kārtība”"</vt:lpstr>
    </vt:vector>
  </TitlesOfParts>
  <Company>Satiksmes ministrija</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2012.gada 28.augusta noteikumos Nr.599 “Sabiedriskā transporta pakalpojumu sniegšanas un izmantošanas kārtība”"</dc:title>
  <dc:subject>Anotācija</dc:subject>
  <dc:creator>Sandra Tanne</dc:creator>
  <dc:description>S.Tanne, 67686480, 
sandra.tanne@atd.lv</dc:description>
  <cp:lastModifiedBy>Ināra Pētersone</cp:lastModifiedBy>
  <cp:revision>14</cp:revision>
  <cp:lastPrinted>2016-05-30T06:37:00Z</cp:lastPrinted>
  <dcterms:created xsi:type="dcterms:W3CDTF">2016-05-30T05:00:00Z</dcterms:created>
  <dcterms:modified xsi:type="dcterms:W3CDTF">2016-05-30T12:50:00Z</dcterms:modified>
</cp:coreProperties>
</file>