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0F8F" w14:textId="77777777" w:rsidR="005162D9" w:rsidRPr="005162D9" w:rsidRDefault="005162D9" w:rsidP="0051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78348FDA" w14:textId="77777777" w:rsidR="005162D9" w:rsidRPr="005162D9" w:rsidRDefault="005162D9" w:rsidP="0051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37F9329" w14:textId="23EE0C39" w:rsidR="005162D9" w:rsidRPr="005162D9" w:rsidRDefault="005162D9" w:rsidP="0051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201</w:t>
      </w:r>
      <w:r w:rsidR="00B20045">
        <w:rPr>
          <w:rFonts w:ascii="Times New Roman" w:eastAsia="Times New Roman" w:hAnsi="Times New Roman" w:cs="Times New Roman"/>
          <w:sz w:val="28"/>
          <w:szCs w:val="24"/>
          <w:lang w:eastAsia="lv-LV"/>
        </w:rPr>
        <w:t>6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.gada__ _______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Noteikumi Nr.</w:t>
      </w:r>
    </w:p>
    <w:p w14:paraId="203D5434" w14:textId="77777777" w:rsidR="005162D9" w:rsidRPr="005162D9" w:rsidRDefault="005162D9" w:rsidP="00665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Rīgā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(prot. Nr.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.§)</w:t>
      </w:r>
    </w:p>
    <w:p w14:paraId="6BD40D3B" w14:textId="77777777" w:rsidR="005162D9" w:rsidRDefault="005162D9" w:rsidP="0051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0DC8E7" w14:textId="021906E1" w:rsidR="005162D9" w:rsidRPr="005162D9" w:rsidRDefault="005162D9" w:rsidP="00690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AA09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</w:t>
      </w:r>
      <w:r w:rsidR="006901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.gada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2</w:t>
      </w:r>
      <w:r w:rsidR="00B2004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6901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augusta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6901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599</w:t>
      </w:r>
      <w:r w:rsidR="0074719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</w:t>
      </w:r>
      <w:r w:rsidR="00690187" w:rsidRPr="006901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Sabiedriskā transporta pakalpojumu sniegšanas un</w:t>
      </w:r>
      <w:r w:rsidR="006901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90187" w:rsidRPr="006901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izmantošanas kārtība</w:t>
      </w:r>
      <w:r w:rsidR="007C1F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4CE104B5" w14:textId="77777777" w:rsidR="005162D9" w:rsidRDefault="005162D9" w:rsidP="0051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328B77" w14:textId="77777777" w:rsidR="00690187" w:rsidRDefault="005162D9" w:rsidP="006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Sabiedriskā transporta pakalpojumu</w:t>
      </w:r>
    </w:p>
    <w:p w14:paraId="285695E0" w14:textId="65955664" w:rsidR="00665B9D" w:rsidRDefault="005162D9" w:rsidP="006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  <w:r w:rsidR="006901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9018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.panta 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0187">
        <w:rPr>
          <w:rFonts w:ascii="Times New Roman" w:eastAsia="Times New Roman" w:hAnsi="Times New Roman" w:cs="Times New Roman"/>
          <w:sz w:val="28"/>
          <w:szCs w:val="28"/>
          <w:lang w:eastAsia="lv-LV"/>
        </w:rPr>
        <w:t>piekto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690187">
        <w:rPr>
          <w:rFonts w:ascii="Times New Roman" w:eastAsia="Times New Roman" w:hAnsi="Times New Roman" w:cs="Times New Roman"/>
          <w:sz w:val="28"/>
          <w:szCs w:val="28"/>
          <w:lang w:eastAsia="lv-LV"/>
        </w:rPr>
        <w:t>devīto daļu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CC07A62" w14:textId="77777777" w:rsidR="005162D9" w:rsidRDefault="005162D9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23CA6F" w14:textId="77777777" w:rsidR="009D717F" w:rsidRPr="005162D9" w:rsidRDefault="009D717F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C8AEC8" w14:textId="6712DCD3" w:rsidR="006A1FA2" w:rsidRDefault="005162D9" w:rsidP="00511A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="00D6200E" w:rsidRPr="00D6200E">
        <w:rPr>
          <w:rFonts w:ascii="Times New Roman" w:eastAsia="Times New Roman" w:hAnsi="Times New Roman" w:cs="Times New Roman"/>
          <w:sz w:val="28"/>
          <w:szCs w:val="28"/>
          <w:lang w:eastAsia="lv-LV"/>
        </w:rPr>
        <w:t>2012.gada 28.augusta noteikumos Nr.599 “Sabiedriskā transporta pakalpojumu sniegšanas un izmantošanas kārtība</w:t>
      </w:r>
      <w:r w:rsidR="0039779C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(Latvijas Vēstnesis, </w:t>
      </w:r>
      <w:r w:rsidR="00473E55" w:rsidRPr="00473E55">
        <w:rPr>
          <w:rFonts w:ascii="Times New Roman" w:hAnsi="Times New Roman" w:cs="Times New Roman"/>
          <w:color w:val="414142"/>
          <w:sz w:val="28"/>
          <w:szCs w:val="28"/>
        </w:rPr>
        <w:t>2012, 147. nr.; 2013, 179., 198. nr.; 2015, 124. nr.</w:t>
      </w:r>
      <w:r w:rsidR="00D6200E" w:rsidRP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P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>44</w:t>
      </w:r>
      <w:r w:rsidR="00854E97" w:rsidRP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4719F" w:rsidRP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932D78" w:rsidRP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Pr="00473E5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AA09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B13B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0917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A1F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AA09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 w:rsidR="001B7DF5" w:rsidRPr="00EF09E0">
        <w:rPr>
          <w:rFonts w:ascii="Times New Roman" w:eastAsia="Times New Roman" w:hAnsi="Times New Roman" w:cs="Times New Roman"/>
          <w:sz w:val="28"/>
          <w:szCs w:val="28"/>
          <w:lang w:eastAsia="lv-LV"/>
        </w:rPr>
        <w:t>III nodaļu</w:t>
      </w:r>
      <w:r w:rsidR="006A1F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1FA2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854E97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74719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D70E7" w:rsidRPr="009D7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A1FA2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</w:t>
      </w:r>
      <w:r w:rsidR="006A1F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57E5F430" w14:textId="77777777" w:rsidR="006A1FA2" w:rsidRDefault="006A1FA2" w:rsidP="00932D78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D5C4DC" w14:textId="0FAC4ACC" w:rsidR="00932D78" w:rsidRPr="00932D78" w:rsidRDefault="006A1FA2" w:rsidP="006A1FA2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9D70E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54E9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D70E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D70E7" w:rsidRPr="009D7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719F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Pārvadātāj</w:t>
      </w:r>
      <w:r w:rsidR="000415E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471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</w:t>
      </w:r>
      <w:r w:rsidR="007B12DC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74719F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.punktā minēto</w:t>
      </w:r>
      <w:r w:rsidR="00B005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informāciju </w:t>
      </w:r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 </w:t>
      </w:r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arī elektroniski, aizpildot speciālu tiešsaistes </w:t>
      </w:r>
      <w:r w:rsidR="00932D78" w:rsidRPr="004550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formu </w:t>
      </w:r>
      <w:r w:rsidR="004B5326" w:rsidRPr="00EF09E0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SIA “Autotransporta direkcija”</w:t>
      </w:r>
      <w:r w:rsidR="004B5326" w:rsidRPr="00155A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2D78" w:rsidRPr="004550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tīmekļa vietnē </w:t>
      </w:r>
      <w:proofErr w:type="spellStart"/>
      <w:r w:rsidR="00932D78" w:rsidRPr="0045504D">
        <w:rPr>
          <w:rFonts w:ascii="Times New Roman" w:eastAsia="Times New Roman" w:hAnsi="Times New Roman" w:cs="Times New Roman"/>
          <w:sz w:val="28"/>
          <w:szCs w:val="28"/>
          <w:lang w:eastAsia="lv-LV"/>
        </w:rPr>
        <w:t>www</w:t>
      </w:r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>.atd.lv</w:t>
      </w:r>
      <w:proofErr w:type="spellEnd"/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(e-pakalpojums), identifikācijai izmantojot vienotajā valsts un pašvaldību pakalpojumu portālā </w:t>
      </w:r>
      <w:proofErr w:type="spellStart"/>
      <w:r w:rsidR="00932D78" w:rsidRPr="00D92046">
        <w:rPr>
          <w:rFonts w:ascii="Times New Roman" w:eastAsia="Times New Roman" w:hAnsi="Times New Roman" w:cs="Times New Roman"/>
          <w:sz w:val="28"/>
          <w:szCs w:val="28"/>
          <w:lang w:eastAsia="lv-LV"/>
        </w:rPr>
        <w:t>www.latvija.l</w:t>
      </w:r>
      <w:r w:rsidR="00932D78" w:rsidRPr="006A1FA2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proofErr w:type="spellEnd"/>
      <w:r w:rsidR="00932D78" w:rsidRPr="00932D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pieejamos personas identifikācijas līdzekļus.”</w:t>
      </w:r>
    </w:p>
    <w:p w14:paraId="42EDE338" w14:textId="77777777" w:rsidR="005162D9" w:rsidRPr="005162D9" w:rsidRDefault="005162D9" w:rsidP="00224544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148FD4" w14:textId="77777777" w:rsidR="008B38D7" w:rsidRPr="005162D9" w:rsidRDefault="008B38D7" w:rsidP="0022454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544A0B" w14:textId="5A4D0713" w:rsidR="00564430" w:rsidRPr="00A275D5" w:rsidRDefault="00564430" w:rsidP="00EA222F">
      <w:pPr>
        <w:pStyle w:val="naisf"/>
        <w:spacing w:before="0" w:after="0"/>
        <w:ind w:firstLine="0"/>
        <w:rPr>
          <w:sz w:val="28"/>
          <w:szCs w:val="28"/>
        </w:rPr>
      </w:pPr>
      <w:r w:rsidRPr="00A275D5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22F">
        <w:rPr>
          <w:sz w:val="28"/>
          <w:szCs w:val="28"/>
        </w:rPr>
        <w:tab/>
      </w:r>
      <w:r w:rsidR="00EA22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M.Kučinskis</w:t>
      </w:r>
    </w:p>
    <w:p w14:paraId="55AAE393" w14:textId="77777777" w:rsidR="005162D9" w:rsidRPr="005162D9" w:rsidRDefault="005162D9" w:rsidP="00516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399E0DB0" w14:textId="46AB7D1F" w:rsidR="0074719F" w:rsidRPr="0074719F" w:rsidRDefault="0074719F" w:rsidP="00EA2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Satiksmes ministrs   </w:t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EA222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EA222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  <w:t>U.Augulis</w:t>
      </w:r>
    </w:p>
    <w:p w14:paraId="73AAD351" w14:textId="77777777" w:rsidR="00167937" w:rsidRDefault="00167937" w:rsidP="00516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466D0" w14:textId="77777777" w:rsidR="008D561D" w:rsidRDefault="008D561D" w:rsidP="00516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7C716" w14:textId="1BC51024" w:rsidR="0074719F" w:rsidRPr="0074719F" w:rsidRDefault="003703E1" w:rsidP="00EA2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  <w:r w:rsidR="00EA22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</w:t>
      </w:r>
      <w:r w:rsidR="0074719F"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atiksmes ministrs   </w:t>
      </w:r>
      <w:r w:rsidR="0074719F"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74719F"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74719F"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  <w:t>U.Augulis</w:t>
      </w:r>
    </w:p>
    <w:p w14:paraId="169DA5D0" w14:textId="77777777" w:rsidR="005162D9" w:rsidRDefault="005162D9" w:rsidP="00516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3E0BB1A8" w14:textId="623A15E0" w:rsidR="00167937" w:rsidRPr="00167937" w:rsidRDefault="00167937" w:rsidP="00EA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67937">
        <w:rPr>
          <w:rFonts w:ascii="Times New Roman" w:eastAsia="Times New Roman" w:hAnsi="Times New Roman" w:cs="Times New Roman"/>
          <w:sz w:val="28"/>
          <w:szCs w:val="24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EA222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EA222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16793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K.Ozoliņš</w:t>
      </w:r>
    </w:p>
    <w:p w14:paraId="61AB537E" w14:textId="77777777" w:rsidR="00167937" w:rsidRPr="00167937" w:rsidRDefault="00167937" w:rsidP="00167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4AF0456" w14:textId="77777777" w:rsidR="00167937" w:rsidRPr="00167937" w:rsidRDefault="00167937" w:rsidP="00167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945F883" w14:textId="060F7D63" w:rsidR="00167937" w:rsidRPr="00167937" w:rsidRDefault="0095630B" w:rsidP="00E6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30</w:t>
      </w:r>
      <w:r w:rsidR="00167937"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74719F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286D30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 w:rsidR="00167937"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 w:rsidR="0074719F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167937"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304399">
        <w:rPr>
          <w:rFonts w:ascii="Times New Roman" w:eastAsia="Times New Roman" w:hAnsi="Times New Roman" w:cs="Times New Roman"/>
          <w:sz w:val="20"/>
          <w:szCs w:val="20"/>
          <w:lang w:eastAsia="lv-LV"/>
        </w:rPr>
        <w:t>11</w:t>
      </w:r>
      <w:r w:rsidR="00167937"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>:00</w:t>
      </w:r>
    </w:p>
    <w:p w14:paraId="1C5B85F2" w14:textId="13DBD5BB" w:rsidR="00167937" w:rsidRPr="00167937" w:rsidRDefault="0074719F" w:rsidP="00E6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A031EB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094794"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</w:p>
    <w:p w14:paraId="7E2E4BE8" w14:textId="77777777" w:rsidR="00167937" w:rsidRPr="00167937" w:rsidRDefault="00167937" w:rsidP="00E6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S.Tanne, 67686480, </w:t>
      </w:r>
    </w:p>
    <w:p w14:paraId="51230FEC" w14:textId="77777777" w:rsidR="005162D9" w:rsidRPr="005162D9" w:rsidRDefault="00167937" w:rsidP="00E6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>sandra.tanne@atd.lv</w:t>
      </w:r>
    </w:p>
    <w:sectPr w:rsidR="005162D9" w:rsidRPr="005162D9" w:rsidSect="004861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A006" w14:textId="77777777" w:rsidR="00DB4991" w:rsidRDefault="00DB4991" w:rsidP="00665B9D">
      <w:pPr>
        <w:spacing w:after="0" w:line="240" w:lineRule="auto"/>
      </w:pPr>
      <w:r>
        <w:separator/>
      </w:r>
    </w:p>
  </w:endnote>
  <w:endnote w:type="continuationSeparator" w:id="0">
    <w:p w14:paraId="5370859B" w14:textId="77777777" w:rsidR="00DB4991" w:rsidRDefault="00DB4991" w:rsidP="006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DBCE" w14:textId="6E10AD20" w:rsidR="001C155E" w:rsidRPr="00D104D5" w:rsidRDefault="00D104D5" w:rsidP="00D104D5">
    <w:pPr>
      <w:pStyle w:val="Footer"/>
    </w:pPr>
    <w:r w:rsidRPr="00665B9D">
      <w:rPr>
        <w:sz w:val="20"/>
        <w:szCs w:val="20"/>
      </w:rPr>
      <w:t>SAMnot_</w:t>
    </w:r>
    <w:r>
      <w:rPr>
        <w:sz w:val="20"/>
        <w:szCs w:val="20"/>
      </w:rPr>
      <w:t>290216</w:t>
    </w:r>
    <w:r w:rsidRPr="00665B9D">
      <w:rPr>
        <w:sz w:val="20"/>
        <w:szCs w:val="20"/>
      </w:rPr>
      <w:t>_</w:t>
    </w:r>
    <w:r>
      <w:rPr>
        <w:sz w:val="20"/>
        <w:szCs w:val="20"/>
      </w:rPr>
      <w:t>435</w:t>
    </w:r>
    <w:r w:rsidRPr="00665B9D">
      <w:rPr>
        <w:sz w:val="20"/>
        <w:szCs w:val="20"/>
      </w:rPr>
      <w:t>; Ministru kabineta noteikumu projekts „</w:t>
    </w:r>
    <w:r w:rsidRPr="00D104D5">
      <w:rPr>
        <w:sz w:val="20"/>
        <w:szCs w:val="20"/>
      </w:rPr>
      <w:t>Grozījumi Ministru kabineta 2015.gada 28.jūlija noteikumos Nr.435 “Kārtība, kādā nosaka un kompensē ar sabiedriskā transporta pakalpojumu sniegšanu saistītos zaudējumus un izdevumus un nosaka sabiedriskā transporta pakalpojuma tarifu”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2F56" w14:textId="645C3FBA" w:rsidR="001C155E" w:rsidRPr="00E3483D" w:rsidRDefault="001C155E" w:rsidP="00D92046">
    <w:pPr>
      <w:pStyle w:val="Footer"/>
      <w:jc w:val="both"/>
      <w:rPr>
        <w:sz w:val="20"/>
        <w:szCs w:val="20"/>
      </w:rPr>
    </w:pPr>
    <w:r w:rsidRPr="00665B9D">
      <w:rPr>
        <w:sz w:val="20"/>
        <w:szCs w:val="20"/>
      </w:rPr>
      <w:t>SAMnot_</w:t>
    </w:r>
    <w:r w:rsidR="0095630B">
      <w:rPr>
        <w:sz w:val="20"/>
        <w:szCs w:val="20"/>
      </w:rPr>
      <w:t>30</w:t>
    </w:r>
    <w:r w:rsidR="00286D30">
      <w:rPr>
        <w:sz w:val="20"/>
        <w:szCs w:val="20"/>
      </w:rPr>
      <w:t>05</w:t>
    </w:r>
    <w:r>
      <w:rPr>
        <w:sz w:val="20"/>
        <w:szCs w:val="20"/>
      </w:rPr>
      <w:t>1</w:t>
    </w:r>
    <w:r w:rsidR="00D104D5">
      <w:rPr>
        <w:sz w:val="20"/>
        <w:szCs w:val="20"/>
      </w:rPr>
      <w:t>6</w:t>
    </w:r>
    <w:r w:rsidRPr="00665B9D">
      <w:rPr>
        <w:sz w:val="20"/>
        <w:szCs w:val="20"/>
      </w:rPr>
      <w:t>_</w:t>
    </w:r>
    <w:r w:rsidR="0039779C">
      <w:rPr>
        <w:sz w:val="20"/>
        <w:szCs w:val="20"/>
      </w:rPr>
      <w:t>599</w:t>
    </w:r>
    <w:r w:rsidR="00CD2A96">
      <w:rPr>
        <w:sz w:val="20"/>
        <w:szCs w:val="20"/>
      </w:rPr>
      <w:t>.325</w:t>
    </w:r>
    <w:r w:rsidRPr="00665B9D">
      <w:rPr>
        <w:sz w:val="20"/>
        <w:szCs w:val="20"/>
      </w:rPr>
      <w:t>; Ministru kabineta noteikumu projekts „</w:t>
    </w:r>
    <w:r w:rsidR="00D104D5" w:rsidRPr="00D104D5">
      <w:rPr>
        <w:sz w:val="20"/>
        <w:szCs w:val="20"/>
      </w:rPr>
      <w:t>Grozījum</w:t>
    </w:r>
    <w:r w:rsidR="00F57FFB">
      <w:rPr>
        <w:sz w:val="20"/>
        <w:szCs w:val="20"/>
      </w:rPr>
      <w:t>s</w:t>
    </w:r>
    <w:r w:rsidR="00D104D5" w:rsidRPr="00D104D5">
      <w:rPr>
        <w:sz w:val="20"/>
        <w:szCs w:val="20"/>
      </w:rPr>
      <w:t xml:space="preserve"> Ministru kabineta </w:t>
    </w:r>
    <w:r w:rsidR="0039779C" w:rsidRPr="0039779C">
      <w:rPr>
        <w:sz w:val="20"/>
        <w:szCs w:val="20"/>
      </w:rPr>
      <w:t>2012.gada 28.augusta noteikumos Nr.599 “Sabiedriskā transporta pakalpojumu sniegšanas un izmantošanas kārtība”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66A52" w14:textId="77777777" w:rsidR="00DB4991" w:rsidRDefault="00DB4991" w:rsidP="00665B9D">
      <w:pPr>
        <w:spacing w:after="0" w:line="240" w:lineRule="auto"/>
      </w:pPr>
      <w:r>
        <w:separator/>
      </w:r>
    </w:p>
  </w:footnote>
  <w:footnote w:type="continuationSeparator" w:id="0">
    <w:p w14:paraId="47240A6B" w14:textId="77777777" w:rsidR="00DB4991" w:rsidRDefault="00DB4991" w:rsidP="0066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49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9B5D2F" w14:textId="77777777" w:rsidR="001C155E" w:rsidRPr="003D6473" w:rsidRDefault="001C155E">
        <w:pPr>
          <w:pStyle w:val="Header"/>
          <w:jc w:val="center"/>
          <w:rPr>
            <w:rFonts w:ascii="Times New Roman" w:hAnsi="Times New Roman" w:cs="Times New Roman"/>
          </w:rPr>
        </w:pPr>
        <w:r w:rsidRPr="003D6473">
          <w:rPr>
            <w:rFonts w:ascii="Times New Roman" w:hAnsi="Times New Roman" w:cs="Times New Roman"/>
          </w:rPr>
          <w:fldChar w:fldCharType="begin"/>
        </w:r>
        <w:r w:rsidRPr="003D6473">
          <w:rPr>
            <w:rFonts w:ascii="Times New Roman" w:hAnsi="Times New Roman" w:cs="Times New Roman"/>
          </w:rPr>
          <w:instrText xml:space="preserve"> PAGE   \* MERGEFORMAT </w:instrText>
        </w:r>
        <w:r w:rsidRPr="003D6473">
          <w:rPr>
            <w:rFonts w:ascii="Times New Roman" w:hAnsi="Times New Roman" w:cs="Times New Roman"/>
          </w:rPr>
          <w:fldChar w:fldCharType="separate"/>
        </w:r>
        <w:r w:rsidR="00690187">
          <w:rPr>
            <w:rFonts w:ascii="Times New Roman" w:hAnsi="Times New Roman" w:cs="Times New Roman"/>
            <w:noProof/>
          </w:rPr>
          <w:t>2</w:t>
        </w:r>
        <w:r w:rsidRPr="003D647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529D6D" w14:textId="77777777" w:rsidR="001C155E" w:rsidRDefault="001C1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6235" w14:textId="4F78930D" w:rsidR="004861F7" w:rsidRDefault="004861F7">
    <w:pPr>
      <w:pStyle w:val="Header"/>
    </w:pPr>
    <w:r>
      <w:ptab w:relativeTo="margin" w:alignment="center" w:leader="none"/>
    </w:r>
    <w:r>
      <w:ptab w:relativeTo="margin" w:alignment="right" w:leader="none"/>
    </w:r>
    <w:r w:rsidRPr="004861F7">
      <w:rPr>
        <w:rFonts w:ascii="Times New Roman" w:hAnsi="Times New Roman" w:cs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1B4"/>
    <w:multiLevelType w:val="hybridMultilevel"/>
    <w:tmpl w:val="5B682524"/>
    <w:lvl w:ilvl="0" w:tplc="DB90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6B3"/>
    <w:multiLevelType w:val="hybridMultilevel"/>
    <w:tmpl w:val="CB78387E"/>
    <w:lvl w:ilvl="0" w:tplc="3CA26D6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Grīviņa">
    <w15:presenceInfo w15:providerId="AD" w15:userId="S-1-5-21-2347098994-292127957-656167012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9"/>
    <w:rsid w:val="00000680"/>
    <w:rsid w:val="00022DCC"/>
    <w:rsid w:val="00027C9D"/>
    <w:rsid w:val="000415EC"/>
    <w:rsid w:val="00047FD1"/>
    <w:rsid w:val="00050768"/>
    <w:rsid w:val="00054F62"/>
    <w:rsid w:val="00084E48"/>
    <w:rsid w:val="00094794"/>
    <w:rsid w:val="000E33B3"/>
    <w:rsid w:val="000E5BA8"/>
    <w:rsid w:val="00146D7C"/>
    <w:rsid w:val="00155A62"/>
    <w:rsid w:val="00157D35"/>
    <w:rsid w:val="00167937"/>
    <w:rsid w:val="00195AA3"/>
    <w:rsid w:val="00197BDE"/>
    <w:rsid w:val="001B621B"/>
    <w:rsid w:val="001B7DF5"/>
    <w:rsid w:val="001C155E"/>
    <w:rsid w:val="001D0EA1"/>
    <w:rsid w:val="001D3D84"/>
    <w:rsid w:val="001E2AE1"/>
    <w:rsid w:val="00214C3E"/>
    <w:rsid w:val="00224544"/>
    <w:rsid w:val="0027072A"/>
    <w:rsid w:val="00286D30"/>
    <w:rsid w:val="00287A0E"/>
    <w:rsid w:val="002A21DE"/>
    <w:rsid w:val="002E4EE3"/>
    <w:rsid w:val="00302BAD"/>
    <w:rsid w:val="00304399"/>
    <w:rsid w:val="003703E1"/>
    <w:rsid w:val="00392690"/>
    <w:rsid w:val="0039779C"/>
    <w:rsid w:val="003D6473"/>
    <w:rsid w:val="003E7570"/>
    <w:rsid w:val="0040432F"/>
    <w:rsid w:val="004135DA"/>
    <w:rsid w:val="00444EB6"/>
    <w:rsid w:val="0045504D"/>
    <w:rsid w:val="004626BB"/>
    <w:rsid w:val="00471A34"/>
    <w:rsid w:val="00473E55"/>
    <w:rsid w:val="00475D90"/>
    <w:rsid w:val="004861F7"/>
    <w:rsid w:val="004B5326"/>
    <w:rsid w:val="004C56FD"/>
    <w:rsid w:val="004D1328"/>
    <w:rsid w:val="004E378A"/>
    <w:rsid w:val="00511A91"/>
    <w:rsid w:val="005162D9"/>
    <w:rsid w:val="00532BB5"/>
    <w:rsid w:val="00556083"/>
    <w:rsid w:val="00564430"/>
    <w:rsid w:val="0061112F"/>
    <w:rsid w:val="00627621"/>
    <w:rsid w:val="00665B9D"/>
    <w:rsid w:val="00671760"/>
    <w:rsid w:val="00680014"/>
    <w:rsid w:val="00690187"/>
    <w:rsid w:val="006A1FA2"/>
    <w:rsid w:val="006B6967"/>
    <w:rsid w:val="006C2F3A"/>
    <w:rsid w:val="00701BF0"/>
    <w:rsid w:val="007033F1"/>
    <w:rsid w:val="007263A1"/>
    <w:rsid w:val="00734BCD"/>
    <w:rsid w:val="0074719F"/>
    <w:rsid w:val="00760B26"/>
    <w:rsid w:val="007B12DC"/>
    <w:rsid w:val="007C1FBD"/>
    <w:rsid w:val="007C3866"/>
    <w:rsid w:val="00850772"/>
    <w:rsid w:val="00854E97"/>
    <w:rsid w:val="00882154"/>
    <w:rsid w:val="008A3C80"/>
    <w:rsid w:val="008B38D7"/>
    <w:rsid w:val="008B5928"/>
    <w:rsid w:val="008D561D"/>
    <w:rsid w:val="008E2E11"/>
    <w:rsid w:val="00932D78"/>
    <w:rsid w:val="0093728B"/>
    <w:rsid w:val="0095630B"/>
    <w:rsid w:val="0096726D"/>
    <w:rsid w:val="00995276"/>
    <w:rsid w:val="009A18C3"/>
    <w:rsid w:val="009D70E7"/>
    <w:rsid w:val="009D717F"/>
    <w:rsid w:val="009E347D"/>
    <w:rsid w:val="00A031EB"/>
    <w:rsid w:val="00A233D4"/>
    <w:rsid w:val="00A259B0"/>
    <w:rsid w:val="00A450A2"/>
    <w:rsid w:val="00A54999"/>
    <w:rsid w:val="00A612D2"/>
    <w:rsid w:val="00A81104"/>
    <w:rsid w:val="00A877D1"/>
    <w:rsid w:val="00A9161A"/>
    <w:rsid w:val="00AA0917"/>
    <w:rsid w:val="00AE19EE"/>
    <w:rsid w:val="00B0052D"/>
    <w:rsid w:val="00B13BB8"/>
    <w:rsid w:val="00B20045"/>
    <w:rsid w:val="00B246F8"/>
    <w:rsid w:val="00B4233D"/>
    <w:rsid w:val="00B57F86"/>
    <w:rsid w:val="00B73403"/>
    <w:rsid w:val="00B91334"/>
    <w:rsid w:val="00BD1817"/>
    <w:rsid w:val="00C10A22"/>
    <w:rsid w:val="00CB2820"/>
    <w:rsid w:val="00CD2A96"/>
    <w:rsid w:val="00CD34B4"/>
    <w:rsid w:val="00CF21AC"/>
    <w:rsid w:val="00CF5948"/>
    <w:rsid w:val="00D067E2"/>
    <w:rsid w:val="00D104D5"/>
    <w:rsid w:val="00D20053"/>
    <w:rsid w:val="00D6200E"/>
    <w:rsid w:val="00D92046"/>
    <w:rsid w:val="00DB4991"/>
    <w:rsid w:val="00DD66BC"/>
    <w:rsid w:val="00DE32D6"/>
    <w:rsid w:val="00E07A18"/>
    <w:rsid w:val="00E11829"/>
    <w:rsid w:val="00E1608F"/>
    <w:rsid w:val="00E3483D"/>
    <w:rsid w:val="00E56183"/>
    <w:rsid w:val="00E57740"/>
    <w:rsid w:val="00E6015F"/>
    <w:rsid w:val="00E773BD"/>
    <w:rsid w:val="00E84FB3"/>
    <w:rsid w:val="00EA222F"/>
    <w:rsid w:val="00EB3767"/>
    <w:rsid w:val="00EC385B"/>
    <w:rsid w:val="00EF09E0"/>
    <w:rsid w:val="00EF1B40"/>
    <w:rsid w:val="00F561EB"/>
    <w:rsid w:val="00F57FFB"/>
    <w:rsid w:val="00F73642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A6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D78"/>
    <w:rPr>
      <w:color w:val="0000FF" w:themeColor="hyperlink"/>
      <w:u w:val="single"/>
    </w:rPr>
  </w:style>
  <w:style w:type="character" w:styleId="CommentReference">
    <w:name w:val="annotation reference"/>
    <w:semiHidden/>
    <w:rsid w:val="00A2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A233D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Revision">
    <w:name w:val="Revision"/>
    <w:hidden/>
    <w:uiPriority w:val="99"/>
    <w:semiHidden/>
    <w:rsid w:val="000E33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D"/>
    <w:pPr>
      <w:spacing w:after="20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customStyle="1" w:styleId="naisf">
    <w:name w:val="naisf"/>
    <w:basedOn w:val="Normal"/>
    <w:rsid w:val="00564430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D78"/>
    <w:rPr>
      <w:color w:val="0000FF" w:themeColor="hyperlink"/>
      <w:u w:val="single"/>
    </w:rPr>
  </w:style>
  <w:style w:type="character" w:styleId="CommentReference">
    <w:name w:val="annotation reference"/>
    <w:semiHidden/>
    <w:rsid w:val="00A2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A233D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Revision">
    <w:name w:val="Revision"/>
    <w:hidden/>
    <w:uiPriority w:val="99"/>
    <w:semiHidden/>
    <w:rsid w:val="000E33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D"/>
    <w:pPr>
      <w:spacing w:after="20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customStyle="1" w:styleId="naisf">
    <w:name w:val="naisf"/>
    <w:basedOn w:val="Normal"/>
    <w:rsid w:val="00564430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C3"/>
    <w:rsid w:val="008216C3"/>
    <w:rsid w:val="00C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F7C49FA684DE79E96D6AE4EA533B0">
    <w:name w:val="B95F7C49FA684DE79E96D6AE4EA533B0"/>
    <w:rsid w:val="008216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F7C49FA684DE79E96D6AE4EA533B0">
    <w:name w:val="B95F7C49FA684DE79E96D6AE4EA533B0"/>
    <w:rsid w:val="00821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96FD-7C2C-4B0A-9A62-5E764B5A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„Grozījums Ministru kabineta 2012.gada 28.augusta noteikumos Nr.599 “Sabiedriskā transporta pakalpojumu sniegšanas un izmantošanas kārtība”</vt:lpstr>
    </vt:vector>
  </TitlesOfParts>
  <Company>Satiksmes ministrija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2012.gada 28.augusta noteikumos Nr.599 “Sabiedriskā transporta pakalpojumu sniegšanas un izmantošanas kārtība”</dc:title>
  <dc:subject>Noteikumu projekts</dc:subject>
  <dc:creator>Sandra Tanne</dc:creator>
  <dc:description>S.Tanne, 67686480, 
sandra.tanne@atd.lv</dc:description>
  <cp:lastModifiedBy>Ināra Pētersone</cp:lastModifiedBy>
  <cp:revision>7</cp:revision>
  <cp:lastPrinted>2016-04-07T07:06:00Z</cp:lastPrinted>
  <dcterms:created xsi:type="dcterms:W3CDTF">2016-05-30T06:38:00Z</dcterms:created>
  <dcterms:modified xsi:type="dcterms:W3CDTF">2016-05-30T12:52:00Z</dcterms:modified>
</cp:coreProperties>
</file>