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1229" w14:textId="728EFE56" w:rsidR="005416F0" w:rsidRDefault="005416F0" w:rsidP="00BD269E">
      <w:pPr>
        <w:tabs>
          <w:tab w:val="left" w:pos="271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7D5D1EB6" w14:textId="77777777" w:rsidR="00BD269E" w:rsidRDefault="00BD269E" w:rsidP="00BD269E">
      <w:pPr>
        <w:tabs>
          <w:tab w:val="left" w:pos="2715"/>
          <w:tab w:val="left" w:pos="6521"/>
        </w:tabs>
        <w:jc w:val="both"/>
        <w:rPr>
          <w:rFonts w:ascii="Times New Roman" w:hAnsi="Times New Roman"/>
          <w:sz w:val="24"/>
          <w:szCs w:val="24"/>
        </w:rPr>
      </w:pPr>
    </w:p>
    <w:p w14:paraId="787032E9" w14:textId="77777777" w:rsidR="00BD269E" w:rsidRDefault="00BD269E" w:rsidP="00BD269E">
      <w:pPr>
        <w:tabs>
          <w:tab w:val="left" w:pos="2715"/>
          <w:tab w:val="left" w:pos="6521"/>
        </w:tabs>
        <w:jc w:val="both"/>
        <w:rPr>
          <w:sz w:val="28"/>
        </w:rPr>
      </w:pPr>
    </w:p>
    <w:p w14:paraId="31DA3E36" w14:textId="51FF5D8B" w:rsidR="00BD269E" w:rsidRPr="00693240" w:rsidRDefault="00BD269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C41C0A">
        <w:rPr>
          <w:rFonts w:ascii="Times New Roman" w:hAnsi="Times New Roman"/>
          <w:sz w:val="28"/>
          <w:szCs w:val="28"/>
        </w:rPr>
        <w:t>13.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C41C0A">
        <w:rPr>
          <w:sz w:val="28"/>
          <w:szCs w:val="28"/>
        </w:rPr>
        <w:t> 392</w:t>
      </w:r>
    </w:p>
    <w:p w14:paraId="1C915C42" w14:textId="5C3E089B" w:rsidR="00BD269E" w:rsidRPr="00693240" w:rsidRDefault="00BD269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C41C0A">
        <w:rPr>
          <w:sz w:val="28"/>
          <w:szCs w:val="28"/>
        </w:rPr>
        <w:t>35</w:t>
      </w:r>
      <w:r w:rsidRPr="00693240">
        <w:rPr>
          <w:sz w:val="28"/>
          <w:szCs w:val="28"/>
        </w:rPr>
        <w:t>  </w:t>
      </w:r>
      <w:r w:rsidR="00C41C0A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C7F5639" w14:textId="77777777" w:rsidR="007670BF" w:rsidRPr="007670BF" w:rsidRDefault="007670BF" w:rsidP="00BD269E">
      <w:pPr>
        <w:pStyle w:val="BodyText"/>
        <w:jc w:val="both"/>
        <w:rPr>
          <w:szCs w:val="28"/>
        </w:rPr>
      </w:pPr>
    </w:p>
    <w:p w14:paraId="3C7F563A" w14:textId="205CF69F" w:rsidR="007670BF" w:rsidRPr="00423237" w:rsidRDefault="007670BF" w:rsidP="00BD269E">
      <w:pPr>
        <w:pStyle w:val="BodyText2"/>
        <w:jc w:val="center"/>
        <w:rPr>
          <w:b/>
          <w:szCs w:val="28"/>
        </w:rPr>
      </w:pPr>
      <w:bookmarkStart w:id="1" w:name="OLE_LINK1"/>
      <w:bookmarkStart w:id="2" w:name="OLE_LINK2"/>
      <w:r w:rsidRPr="00423237">
        <w:rPr>
          <w:b/>
          <w:szCs w:val="28"/>
        </w:rPr>
        <w:t xml:space="preserve">Par </w:t>
      </w:r>
      <w:r w:rsidR="003E2E43" w:rsidRPr="00423237">
        <w:rPr>
          <w:b/>
          <w:szCs w:val="28"/>
        </w:rPr>
        <w:t xml:space="preserve">finanšu līdzekļu piešķiršanu </w:t>
      </w:r>
      <w:bookmarkEnd w:id="1"/>
      <w:bookmarkEnd w:id="2"/>
      <w:r w:rsidR="00423237" w:rsidRPr="00423237">
        <w:rPr>
          <w:b/>
          <w:szCs w:val="28"/>
        </w:rPr>
        <w:t xml:space="preserve">no </w:t>
      </w:r>
      <w:r w:rsidR="00805567">
        <w:rPr>
          <w:b/>
          <w:szCs w:val="28"/>
        </w:rPr>
        <w:t xml:space="preserve">valsts budžeta </w:t>
      </w:r>
      <w:r w:rsidR="00366FA5">
        <w:rPr>
          <w:b/>
          <w:szCs w:val="28"/>
        </w:rPr>
        <w:t>74. </w:t>
      </w:r>
      <w:r w:rsidR="00423237" w:rsidRPr="00423237">
        <w:rPr>
          <w:b/>
          <w:bCs/>
          <w:szCs w:val="28"/>
          <w:shd w:val="clear" w:color="auto" w:fill="FFFFFF"/>
        </w:rPr>
        <w:t xml:space="preserve">resora </w:t>
      </w:r>
      <w:r w:rsidR="00BD269E">
        <w:rPr>
          <w:b/>
          <w:bCs/>
          <w:szCs w:val="28"/>
          <w:shd w:val="clear" w:color="auto" w:fill="FFFFFF"/>
        </w:rPr>
        <w:t>"</w:t>
      </w:r>
      <w:r w:rsidR="00423237" w:rsidRPr="00423237">
        <w:rPr>
          <w:b/>
          <w:bCs/>
          <w:szCs w:val="28"/>
          <w:shd w:val="clear" w:color="auto" w:fill="FFFFFF"/>
        </w:rPr>
        <w:t>Gadskārtējā valsts budžeta izpildes procesā pārdalāmais finansējums</w:t>
      </w:r>
      <w:r w:rsidR="00BD269E">
        <w:rPr>
          <w:b/>
          <w:bCs/>
          <w:szCs w:val="28"/>
          <w:shd w:val="clear" w:color="auto" w:fill="FFFFFF"/>
        </w:rPr>
        <w:t>"</w:t>
      </w:r>
      <w:r w:rsidR="00423237" w:rsidRPr="00423237">
        <w:rPr>
          <w:b/>
          <w:bCs/>
          <w:szCs w:val="28"/>
          <w:shd w:val="clear" w:color="auto" w:fill="FFFFFF"/>
        </w:rPr>
        <w:t xml:space="preserve"> </w:t>
      </w:r>
    </w:p>
    <w:p w14:paraId="3C7F563B" w14:textId="77777777" w:rsidR="007670BF" w:rsidRPr="007670BF" w:rsidRDefault="007670BF" w:rsidP="00BD269E">
      <w:pPr>
        <w:pStyle w:val="BodyText2"/>
        <w:rPr>
          <w:szCs w:val="28"/>
        </w:rPr>
      </w:pPr>
    </w:p>
    <w:p w14:paraId="3C7F563C" w14:textId="7CF697A7" w:rsidR="006E0D5E" w:rsidRPr="007670BF" w:rsidRDefault="007670BF" w:rsidP="00BD269E">
      <w:pPr>
        <w:pStyle w:val="BodyText2"/>
        <w:ind w:firstLine="709"/>
        <w:rPr>
          <w:szCs w:val="28"/>
        </w:rPr>
      </w:pPr>
      <w:r w:rsidRPr="00366FA5">
        <w:rPr>
          <w:szCs w:val="28"/>
        </w:rPr>
        <w:t xml:space="preserve">1. </w:t>
      </w:r>
      <w:r w:rsidR="00247BE4" w:rsidRPr="00366FA5">
        <w:rPr>
          <w:szCs w:val="28"/>
        </w:rPr>
        <w:t xml:space="preserve">Finanšu ministrijai </w:t>
      </w:r>
      <w:r w:rsidR="0084066C" w:rsidRPr="00366FA5">
        <w:rPr>
          <w:szCs w:val="28"/>
        </w:rPr>
        <w:t xml:space="preserve">no </w:t>
      </w:r>
      <w:r w:rsidR="00F74E01" w:rsidRPr="00366FA5">
        <w:rPr>
          <w:szCs w:val="28"/>
        </w:rPr>
        <w:t>valsts budžeta</w:t>
      </w:r>
      <w:r w:rsidR="007D5AFD" w:rsidRPr="00366FA5">
        <w:rPr>
          <w:bCs/>
          <w:szCs w:val="28"/>
          <w:shd w:val="clear" w:color="auto" w:fill="FFFFFF"/>
        </w:rPr>
        <w:t> </w:t>
      </w:r>
      <w:r w:rsidR="00366FA5">
        <w:rPr>
          <w:bCs/>
          <w:szCs w:val="28"/>
          <w:shd w:val="clear" w:color="auto" w:fill="FFFFFF"/>
        </w:rPr>
        <w:t>74. </w:t>
      </w:r>
      <w:r w:rsidR="0084066C" w:rsidRPr="00366FA5">
        <w:rPr>
          <w:bCs/>
          <w:szCs w:val="28"/>
          <w:shd w:val="clear" w:color="auto" w:fill="FFFFFF"/>
        </w:rPr>
        <w:t xml:space="preserve">resora </w:t>
      </w:r>
      <w:r w:rsidR="00BD269E" w:rsidRPr="00366FA5">
        <w:rPr>
          <w:bCs/>
          <w:szCs w:val="28"/>
          <w:shd w:val="clear" w:color="auto" w:fill="FFFFFF"/>
        </w:rPr>
        <w:t>"</w:t>
      </w:r>
      <w:r w:rsidR="0084066C" w:rsidRPr="00366FA5">
        <w:rPr>
          <w:bCs/>
          <w:szCs w:val="28"/>
          <w:shd w:val="clear" w:color="auto" w:fill="FFFFFF"/>
        </w:rPr>
        <w:t>Gadskārtējā valsts budžeta izpildes procesā pārdalāmais finansējums</w:t>
      </w:r>
      <w:r w:rsidR="00BD269E" w:rsidRPr="00366FA5">
        <w:rPr>
          <w:bCs/>
          <w:szCs w:val="28"/>
          <w:shd w:val="clear" w:color="auto" w:fill="FFFFFF"/>
        </w:rPr>
        <w:t>"</w:t>
      </w:r>
      <w:r w:rsidR="0084066C" w:rsidRPr="00366FA5">
        <w:rPr>
          <w:bCs/>
          <w:szCs w:val="28"/>
          <w:shd w:val="clear" w:color="auto" w:fill="FFFFFF"/>
        </w:rPr>
        <w:t xml:space="preserve"> programmas </w:t>
      </w:r>
      <w:r w:rsidR="007D5AFD" w:rsidRPr="00366FA5">
        <w:rPr>
          <w:bCs/>
          <w:szCs w:val="28"/>
          <w:shd w:val="clear" w:color="auto" w:fill="FFFFFF"/>
        </w:rPr>
        <w:t xml:space="preserve">80.00.00 </w:t>
      </w:r>
      <w:r w:rsidR="00366FA5" w:rsidRPr="00366FA5">
        <w:rPr>
          <w:bCs/>
          <w:szCs w:val="28"/>
          <w:shd w:val="clear" w:color="auto" w:fill="FFFFFF"/>
        </w:rPr>
        <w:t>"</w:t>
      </w:r>
      <w:r w:rsidR="007D5AFD" w:rsidRPr="00366FA5">
        <w:rPr>
          <w:bCs/>
          <w:szCs w:val="28"/>
          <w:shd w:val="clear" w:color="auto" w:fill="FFFFFF"/>
        </w:rPr>
        <w:t>Nesadalītais finansējums Eiropas Savienības politiku instrumentu un pārējās ārvalstu finanšu palīdzības līdzfinansēto projektu un pasākumu īstenošanai"</w:t>
      </w:r>
      <w:r w:rsidR="00366FA5" w:rsidRPr="00366FA5">
        <w:rPr>
          <w:bCs/>
          <w:szCs w:val="28"/>
          <w:shd w:val="clear" w:color="auto" w:fill="FFFFFF"/>
        </w:rPr>
        <w:t xml:space="preserve"> </w:t>
      </w:r>
      <w:r w:rsidR="002D1651" w:rsidRPr="00366FA5">
        <w:rPr>
          <w:szCs w:val="28"/>
        </w:rPr>
        <w:t xml:space="preserve">piešķirt </w:t>
      </w:r>
      <w:r w:rsidR="00442F37" w:rsidRPr="00366FA5">
        <w:rPr>
          <w:szCs w:val="28"/>
        </w:rPr>
        <w:t>Veselības ministrijai</w:t>
      </w:r>
      <w:r w:rsidR="002D1651" w:rsidRPr="00366FA5">
        <w:rPr>
          <w:szCs w:val="28"/>
        </w:rPr>
        <w:t xml:space="preserve"> </w:t>
      </w:r>
      <w:r w:rsidR="00880D9B" w:rsidRPr="00366FA5">
        <w:rPr>
          <w:szCs w:val="28"/>
        </w:rPr>
        <w:t>(Valsts sporta medicīnas centram</w:t>
      </w:r>
      <w:r w:rsidR="00880D9B">
        <w:rPr>
          <w:szCs w:val="28"/>
        </w:rPr>
        <w:t xml:space="preserve">) </w:t>
      </w:r>
      <w:r w:rsidR="0028711A">
        <w:rPr>
          <w:szCs w:val="28"/>
        </w:rPr>
        <w:t>2016</w:t>
      </w:r>
      <w:r w:rsidR="00BD269E">
        <w:rPr>
          <w:szCs w:val="28"/>
        </w:rPr>
        <w:t>. g</w:t>
      </w:r>
      <w:r w:rsidR="0028711A">
        <w:rPr>
          <w:szCs w:val="28"/>
        </w:rPr>
        <w:t xml:space="preserve">adā </w:t>
      </w:r>
      <w:r w:rsidR="002D1651">
        <w:rPr>
          <w:szCs w:val="28"/>
        </w:rPr>
        <w:t xml:space="preserve">priekšfinansējumu 7 420 </w:t>
      </w:r>
      <w:proofErr w:type="spellStart"/>
      <w:r w:rsidR="00A9623D" w:rsidRPr="00A9623D">
        <w:rPr>
          <w:i/>
          <w:szCs w:val="28"/>
        </w:rPr>
        <w:t>euro</w:t>
      </w:r>
      <w:proofErr w:type="spellEnd"/>
      <w:r w:rsidR="002D1651">
        <w:rPr>
          <w:szCs w:val="28"/>
        </w:rPr>
        <w:t xml:space="preserve"> apmērā</w:t>
      </w:r>
      <w:r w:rsidR="000869CE">
        <w:rPr>
          <w:szCs w:val="28"/>
        </w:rPr>
        <w:t xml:space="preserve">, lai nodrošinātu </w:t>
      </w:r>
      <w:r w:rsidR="00442F37">
        <w:rPr>
          <w:szCs w:val="28"/>
        </w:rPr>
        <w:t>Valsts sporta medicīnas centra</w:t>
      </w:r>
      <w:r w:rsidR="00DE29D4">
        <w:rPr>
          <w:szCs w:val="28"/>
        </w:rPr>
        <w:t xml:space="preserve"> </w:t>
      </w:r>
      <w:r w:rsidR="000869CE">
        <w:rPr>
          <w:szCs w:val="28"/>
        </w:rPr>
        <w:t xml:space="preserve">dalību </w:t>
      </w:r>
      <w:r w:rsidR="00D614F5">
        <w:rPr>
          <w:szCs w:val="28"/>
        </w:rPr>
        <w:t>ERASMUS</w:t>
      </w:r>
      <w:r w:rsidR="0028711A">
        <w:rPr>
          <w:szCs w:val="28"/>
        </w:rPr>
        <w:t>+</w:t>
      </w:r>
      <w:r w:rsidR="00D614F5">
        <w:rPr>
          <w:szCs w:val="28"/>
        </w:rPr>
        <w:t xml:space="preserve"> </w:t>
      </w:r>
      <w:r w:rsidR="000869CE">
        <w:rPr>
          <w:szCs w:val="28"/>
        </w:rPr>
        <w:t>projektā</w:t>
      </w:r>
      <w:r w:rsidR="00D96CFC">
        <w:rPr>
          <w:szCs w:val="28"/>
        </w:rPr>
        <w:t xml:space="preserve"> </w:t>
      </w:r>
      <w:r w:rsidR="00366FA5">
        <w:rPr>
          <w:szCs w:val="28"/>
        </w:rPr>
        <w:t>"</w:t>
      </w:r>
      <w:r w:rsidR="00D96CFC">
        <w:rPr>
          <w:szCs w:val="28"/>
        </w:rPr>
        <w:t>Jauniešu iesaistīšana</w:t>
      </w:r>
      <w:r w:rsidR="00D87077">
        <w:rPr>
          <w:szCs w:val="28"/>
        </w:rPr>
        <w:t xml:space="preserve"> antidopinga pasākumu īstenošanā</w:t>
      </w:r>
      <w:r w:rsidR="00BD269E">
        <w:rPr>
          <w:szCs w:val="28"/>
        </w:rPr>
        <w:t>"</w:t>
      </w:r>
      <w:r w:rsidR="006E0D5E">
        <w:rPr>
          <w:szCs w:val="28"/>
        </w:rPr>
        <w:t>.</w:t>
      </w:r>
    </w:p>
    <w:p w14:paraId="3C7F563D" w14:textId="77777777" w:rsidR="006E0D5E" w:rsidRPr="007670BF" w:rsidRDefault="006E0D5E" w:rsidP="00BD269E">
      <w:pPr>
        <w:pStyle w:val="BodyText2"/>
        <w:ind w:firstLine="709"/>
        <w:rPr>
          <w:szCs w:val="28"/>
        </w:rPr>
      </w:pPr>
    </w:p>
    <w:p w14:paraId="3C7F563E" w14:textId="5F7F2F4D" w:rsidR="006E0D5E" w:rsidRDefault="006E0D5E" w:rsidP="00BD269E">
      <w:pPr>
        <w:pStyle w:val="BodyText2"/>
        <w:ind w:firstLine="709"/>
        <w:rPr>
          <w:szCs w:val="28"/>
        </w:rPr>
      </w:pPr>
      <w:r w:rsidRPr="000F2816">
        <w:rPr>
          <w:szCs w:val="28"/>
        </w:rPr>
        <w:t xml:space="preserve">2. Veselības ministrijai nodrošināt, ka </w:t>
      </w:r>
      <w:r w:rsidR="001F7EB9">
        <w:rPr>
          <w:szCs w:val="28"/>
        </w:rPr>
        <w:t xml:space="preserve">piešķirtie līdzekļi 7 420 </w:t>
      </w:r>
      <w:proofErr w:type="spellStart"/>
      <w:r w:rsidR="00A9623D" w:rsidRPr="00A9623D">
        <w:rPr>
          <w:i/>
          <w:szCs w:val="28"/>
        </w:rPr>
        <w:t>euro</w:t>
      </w:r>
      <w:proofErr w:type="spellEnd"/>
      <w:r w:rsidR="001F7EB9">
        <w:rPr>
          <w:szCs w:val="28"/>
        </w:rPr>
        <w:t xml:space="preserve"> apmērā t</w:t>
      </w:r>
      <w:r w:rsidR="00554710">
        <w:rPr>
          <w:szCs w:val="28"/>
        </w:rPr>
        <w:t>iks</w:t>
      </w:r>
      <w:r w:rsidR="00366FA5">
        <w:rPr>
          <w:szCs w:val="28"/>
        </w:rPr>
        <w:t xml:space="preserve"> atmaksāti valsts budžetā pēc </w:t>
      </w:r>
      <w:r w:rsidR="001F7EB9">
        <w:rPr>
          <w:szCs w:val="28"/>
        </w:rPr>
        <w:t>projekta noslēguma maksājum</w:t>
      </w:r>
      <w:r w:rsidR="00366FA5">
        <w:rPr>
          <w:szCs w:val="28"/>
        </w:rPr>
        <w:t>a saņemšanas</w:t>
      </w:r>
      <w:r w:rsidR="001F7EB9">
        <w:rPr>
          <w:szCs w:val="28"/>
        </w:rPr>
        <w:t xml:space="preserve"> </w:t>
      </w:r>
      <w:r w:rsidRPr="000F2816">
        <w:rPr>
          <w:szCs w:val="28"/>
        </w:rPr>
        <w:t>201</w:t>
      </w:r>
      <w:r w:rsidR="001F7EB9">
        <w:rPr>
          <w:szCs w:val="28"/>
        </w:rPr>
        <w:t>7</w:t>
      </w:r>
      <w:r w:rsidR="00BD269E">
        <w:rPr>
          <w:szCs w:val="28"/>
        </w:rPr>
        <w:t>. g</w:t>
      </w:r>
      <w:r w:rsidRPr="000F2816">
        <w:rPr>
          <w:szCs w:val="28"/>
        </w:rPr>
        <w:t>adā</w:t>
      </w:r>
      <w:r w:rsidR="001F7EB9">
        <w:rPr>
          <w:szCs w:val="28"/>
        </w:rPr>
        <w:t>.</w:t>
      </w:r>
    </w:p>
    <w:p w14:paraId="3C7F563F" w14:textId="77777777" w:rsidR="007670BF" w:rsidRDefault="007670BF" w:rsidP="00BD269E">
      <w:pPr>
        <w:pStyle w:val="BodyText2"/>
        <w:ind w:firstLine="709"/>
        <w:rPr>
          <w:szCs w:val="28"/>
        </w:rPr>
      </w:pPr>
    </w:p>
    <w:p w14:paraId="3C7F5640" w14:textId="77777777" w:rsidR="00170486" w:rsidRDefault="00170486" w:rsidP="00BD269E">
      <w:pPr>
        <w:pStyle w:val="BodyText2"/>
        <w:rPr>
          <w:szCs w:val="28"/>
        </w:rPr>
      </w:pPr>
    </w:p>
    <w:p w14:paraId="677DD369" w14:textId="77777777" w:rsidR="00BD269E" w:rsidRDefault="00BD269E" w:rsidP="00BD269E">
      <w:pPr>
        <w:pStyle w:val="BodyText2"/>
        <w:rPr>
          <w:szCs w:val="28"/>
        </w:rPr>
      </w:pPr>
    </w:p>
    <w:p w14:paraId="3A3C5DB6" w14:textId="77777777" w:rsidR="00BD269E" w:rsidRPr="00470095" w:rsidRDefault="00BD269E" w:rsidP="00470095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470095">
        <w:rPr>
          <w:rFonts w:ascii="Times New Roman" w:hAnsi="Times New Roman"/>
          <w:sz w:val="28"/>
        </w:rPr>
        <w:t>Ministru prezidents</w:t>
      </w:r>
      <w:r w:rsidRPr="00470095">
        <w:rPr>
          <w:rFonts w:ascii="Times New Roman" w:hAnsi="Times New Roman"/>
          <w:sz w:val="28"/>
        </w:rPr>
        <w:tab/>
        <w:t>Māris Kučinskis</w:t>
      </w:r>
    </w:p>
    <w:p w14:paraId="38E3CF1B" w14:textId="77777777" w:rsidR="00BD269E" w:rsidRPr="00470095" w:rsidRDefault="00BD269E" w:rsidP="0047009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68D1D4C" w14:textId="77777777" w:rsidR="00BD269E" w:rsidRPr="00470095" w:rsidRDefault="00BD269E" w:rsidP="0047009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EA9A1F5" w14:textId="77777777" w:rsidR="00BD269E" w:rsidRPr="00470095" w:rsidRDefault="00BD269E" w:rsidP="0047009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CB71A6F" w14:textId="77777777" w:rsidR="00BD269E" w:rsidRPr="00470095" w:rsidRDefault="00BD269E" w:rsidP="00470095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Veselības ministre</w:t>
      </w:r>
      <w:r w:rsidRPr="004700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p w14:paraId="3C7F5644" w14:textId="26A59B1D" w:rsidR="00BB4CCD" w:rsidRDefault="00BB4CCD" w:rsidP="00BD269E">
      <w:pPr>
        <w:jc w:val="both"/>
        <w:rPr>
          <w:sz w:val="28"/>
          <w:szCs w:val="28"/>
        </w:rPr>
      </w:pPr>
    </w:p>
    <w:p w14:paraId="3C7F5645" w14:textId="77777777" w:rsidR="00A90170" w:rsidRPr="00B75D41" w:rsidRDefault="00A90170" w:rsidP="00BD269E">
      <w:pPr>
        <w:jc w:val="both"/>
        <w:rPr>
          <w:sz w:val="28"/>
          <w:szCs w:val="28"/>
        </w:rPr>
      </w:pPr>
    </w:p>
    <w:p w14:paraId="3C7F5646" w14:textId="77777777" w:rsidR="00BB4CCD" w:rsidRPr="00B75D41" w:rsidRDefault="00BB4CCD" w:rsidP="00BD269E">
      <w:pPr>
        <w:jc w:val="both"/>
        <w:rPr>
          <w:sz w:val="28"/>
          <w:szCs w:val="28"/>
        </w:rPr>
      </w:pPr>
    </w:p>
    <w:sectPr w:rsidR="00BB4CCD" w:rsidRPr="00B75D41" w:rsidSect="00BD269E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F5653" w14:textId="77777777" w:rsidR="001F3F9B" w:rsidRDefault="001F3F9B" w:rsidP="00170486">
      <w:r>
        <w:separator/>
      </w:r>
    </w:p>
  </w:endnote>
  <w:endnote w:type="continuationSeparator" w:id="0">
    <w:p w14:paraId="3C7F5654" w14:textId="77777777" w:rsidR="001F3F9B" w:rsidRDefault="001F3F9B" w:rsidP="001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B8DF" w14:textId="42B11728" w:rsidR="00BD269E" w:rsidRPr="00BD269E" w:rsidRDefault="00BD269E">
    <w:pPr>
      <w:pStyle w:val="Footer"/>
      <w:rPr>
        <w:rFonts w:ascii="Times New Roman" w:hAnsi="Times New Roman"/>
        <w:sz w:val="16"/>
        <w:szCs w:val="16"/>
      </w:rPr>
    </w:pPr>
    <w:r w:rsidRPr="00BD269E">
      <w:rPr>
        <w:rFonts w:ascii="Times New Roman" w:hAnsi="Times New Roman"/>
        <w:sz w:val="16"/>
        <w:szCs w:val="16"/>
      </w:rPr>
      <w:t>R1407_6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5651" w14:textId="77777777" w:rsidR="001F3F9B" w:rsidRDefault="001F3F9B" w:rsidP="00170486">
      <w:r>
        <w:separator/>
      </w:r>
    </w:p>
  </w:footnote>
  <w:footnote w:type="continuationSeparator" w:id="0">
    <w:p w14:paraId="3C7F5652" w14:textId="77777777" w:rsidR="001F3F9B" w:rsidRDefault="001F3F9B" w:rsidP="0017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17B0" w14:textId="7614758F" w:rsidR="00BD269E" w:rsidRDefault="00BD269E">
    <w:pPr>
      <w:pStyle w:val="Header"/>
    </w:pPr>
  </w:p>
  <w:p w14:paraId="09EEF899" w14:textId="325AF788" w:rsidR="00BD269E" w:rsidRDefault="00BD269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1A942CD" wp14:editId="5ED5278B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BF"/>
    <w:rsid w:val="0001349E"/>
    <w:rsid w:val="00021550"/>
    <w:rsid w:val="000279AC"/>
    <w:rsid w:val="000827EE"/>
    <w:rsid w:val="000869CE"/>
    <w:rsid w:val="00094A06"/>
    <w:rsid w:val="000A3E5D"/>
    <w:rsid w:val="000A5B32"/>
    <w:rsid w:val="000A611E"/>
    <w:rsid w:val="000A7C5C"/>
    <w:rsid w:val="000B72FC"/>
    <w:rsid w:val="000D1237"/>
    <w:rsid w:val="000F2816"/>
    <w:rsid w:val="000F48B9"/>
    <w:rsid w:val="00113424"/>
    <w:rsid w:val="001215D0"/>
    <w:rsid w:val="00124B46"/>
    <w:rsid w:val="001250F9"/>
    <w:rsid w:val="0015503A"/>
    <w:rsid w:val="001570EF"/>
    <w:rsid w:val="00170486"/>
    <w:rsid w:val="00171664"/>
    <w:rsid w:val="00190DBF"/>
    <w:rsid w:val="001B2D2D"/>
    <w:rsid w:val="001B720E"/>
    <w:rsid w:val="001C5D3F"/>
    <w:rsid w:val="001D7961"/>
    <w:rsid w:val="001F0F47"/>
    <w:rsid w:val="001F3F9B"/>
    <w:rsid w:val="001F7EB9"/>
    <w:rsid w:val="00201D13"/>
    <w:rsid w:val="00213D8B"/>
    <w:rsid w:val="00215D39"/>
    <w:rsid w:val="00224C70"/>
    <w:rsid w:val="0022694C"/>
    <w:rsid w:val="0024329F"/>
    <w:rsid w:val="00245A8D"/>
    <w:rsid w:val="00247BE4"/>
    <w:rsid w:val="002728FA"/>
    <w:rsid w:val="0027635E"/>
    <w:rsid w:val="0028711A"/>
    <w:rsid w:val="00297F0B"/>
    <w:rsid w:val="002D110E"/>
    <w:rsid w:val="002D1651"/>
    <w:rsid w:val="002D522F"/>
    <w:rsid w:val="002F6A78"/>
    <w:rsid w:val="0030234B"/>
    <w:rsid w:val="0030234C"/>
    <w:rsid w:val="00305126"/>
    <w:rsid w:val="00307E0E"/>
    <w:rsid w:val="003125D2"/>
    <w:rsid w:val="00312E68"/>
    <w:rsid w:val="00324C7D"/>
    <w:rsid w:val="003254D6"/>
    <w:rsid w:val="003306EF"/>
    <w:rsid w:val="00330F7A"/>
    <w:rsid w:val="0033792A"/>
    <w:rsid w:val="00366FA5"/>
    <w:rsid w:val="00371924"/>
    <w:rsid w:val="00375989"/>
    <w:rsid w:val="00377AEB"/>
    <w:rsid w:val="00385A38"/>
    <w:rsid w:val="003927EB"/>
    <w:rsid w:val="003B0FCF"/>
    <w:rsid w:val="003C7E25"/>
    <w:rsid w:val="003D1E6C"/>
    <w:rsid w:val="003D7691"/>
    <w:rsid w:val="003E2E43"/>
    <w:rsid w:val="003F1B7C"/>
    <w:rsid w:val="003F57E5"/>
    <w:rsid w:val="00422A31"/>
    <w:rsid w:val="00423237"/>
    <w:rsid w:val="00442F37"/>
    <w:rsid w:val="00456CBC"/>
    <w:rsid w:val="00461EC4"/>
    <w:rsid w:val="00466389"/>
    <w:rsid w:val="00482A8D"/>
    <w:rsid w:val="00484457"/>
    <w:rsid w:val="00490FA5"/>
    <w:rsid w:val="004A2E6D"/>
    <w:rsid w:val="004C4593"/>
    <w:rsid w:val="004E182D"/>
    <w:rsid w:val="004E5BF9"/>
    <w:rsid w:val="00501A0C"/>
    <w:rsid w:val="00502028"/>
    <w:rsid w:val="00517936"/>
    <w:rsid w:val="0052127D"/>
    <w:rsid w:val="005304EC"/>
    <w:rsid w:val="005416F0"/>
    <w:rsid w:val="00554710"/>
    <w:rsid w:val="005633A3"/>
    <w:rsid w:val="0056398B"/>
    <w:rsid w:val="00577C2F"/>
    <w:rsid w:val="00593A0A"/>
    <w:rsid w:val="005A0424"/>
    <w:rsid w:val="005B4804"/>
    <w:rsid w:val="005D2ABA"/>
    <w:rsid w:val="005F57F3"/>
    <w:rsid w:val="005F6976"/>
    <w:rsid w:val="006119FB"/>
    <w:rsid w:val="00643BD1"/>
    <w:rsid w:val="00673FE3"/>
    <w:rsid w:val="00680556"/>
    <w:rsid w:val="00691CC5"/>
    <w:rsid w:val="00691DF6"/>
    <w:rsid w:val="006958EE"/>
    <w:rsid w:val="006A1834"/>
    <w:rsid w:val="006C7262"/>
    <w:rsid w:val="006D0714"/>
    <w:rsid w:val="006E0D5E"/>
    <w:rsid w:val="006F24E3"/>
    <w:rsid w:val="006F2A95"/>
    <w:rsid w:val="006F70DF"/>
    <w:rsid w:val="00714EF1"/>
    <w:rsid w:val="00723787"/>
    <w:rsid w:val="007241BB"/>
    <w:rsid w:val="00732A93"/>
    <w:rsid w:val="0074769B"/>
    <w:rsid w:val="00751B66"/>
    <w:rsid w:val="00752227"/>
    <w:rsid w:val="007670BF"/>
    <w:rsid w:val="00771DD9"/>
    <w:rsid w:val="00784B26"/>
    <w:rsid w:val="007A1A6F"/>
    <w:rsid w:val="007B04F6"/>
    <w:rsid w:val="007B5E0B"/>
    <w:rsid w:val="007B6D5B"/>
    <w:rsid w:val="007D5AFD"/>
    <w:rsid w:val="007D606F"/>
    <w:rsid w:val="00805567"/>
    <w:rsid w:val="008115C1"/>
    <w:rsid w:val="00814F52"/>
    <w:rsid w:val="008346B6"/>
    <w:rsid w:val="0084066C"/>
    <w:rsid w:val="0086449E"/>
    <w:rsid w:val="00874227"/>
    <w:rsid w:val="00880D9B"/>
    <w:rsid w:val="00890402"/>
    <w:rsid w:val="00892F91"/>
    <w:rsid w:val="00896903"/>
    <w:rsid w:val="008A6C02"/>
    <w:rsid w:val="008C03BE"/>
    <w:rsid w:val="008C7B07"/>
    <w:rsid w:val="008D17EF"/>
    <w:rsid w:val="00923F2B"/>
    <w:rsid w:val="00932FD6"/>
    <w:rsid w:val="0093414E"/>
    <w:rsid w:val="0095157E"/>
    <w:rsid w:val="00955A2C"/>
    <w:rsid w:val="00956401"/>
    <w:rsid w:val="009727CC"/>
    <w:rsid w:val="009B3A41"/>
    <w:rsid w:val="009B6F8E"/>
    <w:rsid w:val="009C68AC"/>
    <w:rsid w:val="009D4478"/>
    <w:rsid w:val="009E1968"/>
    <w:rsid w:val="009F7175"/>
    <w:rsid w:val="009F7DFD"/>
    <w:rsid w:val="00A04B5D"/>
    <w:rsid w:val="00A16F1F"/>
    <w:rsid w:val="00A463A4"/>
    <w:rsid w:val="00A514AF"/>
    <w:rsid w:val="00A67C93"/>
    <w:rsid w:val="00A8233D"/>
    <w:rsid w:val="00A90170"/>
    <w:rsid w:val="00A9623D"/>
    <w:rsid w:val="00AA0AD8"/>
    <w:rsid w:val="00AB50FF"/>
    <w:rsid w:val="00AC4186"/>
    <w:rsid w:val="00AD03FB"/>
    <w:rsid w:val="00AE59D2"/>
    <w:rsid w:val="00B157F4"/>
    <w:rsid w:val="00B21FA8"/>
    <w:rsid w:val="00B27EE4"/>
    <w:rsid w:val="00B421CE"/>
    <w:rsid w:val="00B432FE"/>
    <w:rsid w:val="00B57789"/>
    <w:rsid w:val="00B8396B"/>
    <w:rsid w:val="00B9564C"/>
    <w:rsid w:val="00BA40BF"/>
    <w:rsid w:val="00BA7C4B"/>
    <w:rsid w:val="00BB437F"/>
    <w:rsid w:val="00BB4CCD"/>
    <w:rsid w:val="00BD269E"/>
    <w:rsid w:val="00BE5D0C"/>
    <w:rsid w:val="00BF570E"/>
    <w:rsid w:val="00BF6BC0"/>
    <w:rsid w:val="00C2398B"/>
    <w:rsid w:val="00C25AD8"/>
    <w:rsid w:val="00C41C0A"/>
    <w:rsid w:val="00C67E77"/>
    <w:rsid w:val="00CB2413"/>
    <w:rsid w:val="00CB383E"/>
    <w:rsid w:val="00CB40F1"/>
    <w:rsid w:val="00CB4CCF"/>
    <w:rsid w:val="00CD1380"/>
    <w:rsid w:val="00CE6743"/>
    <w:rsid w:val="00CF07B6"/>
    <w:rsid w:val="00D272C5"/>
    <w:rsid w:val="00D41E7E"/>
    <w:rsid w:val="00D614F5"/>
    <w:rsid w:val="00D714C1"/>
    <w:rsid w:val="00D87018"/>
    <w:rsid w:val="00D87077"/>
    <w:rsid w:val="00D96CFC"/>
    <w:rsid w:val="00DA1AE5"/>
    <w:rsid w:val="00DA304D"/>
    <w:rsid w:val="00DD228E"/>
    <w:rsid w:val="00DE29D4"/>
    <w:rsid w:val="00DF2EEF"/>
    <w:rsid w:val="00E005EE"/>
    <w:rsid w:val="00E2110E"/>
    <w:rsid w:val="00E31127"/>
    <w:rsid w:val="00E370D3"/>
    <w:rsid w:val="00E40132"/>
    <w:rsid w:val="00E52DEB"/>
    <w:rsid w:val="00E53FAF"/>
    <w:rsid w:val="00E90DA3"/>
    <w:rsid w:val="00E96DC4"/>
    <w:rsid w:val="00EA489D"/>
    <w:rsid w:val="00EF5E05"/>
    <w:rsid w:val="00F4227B"/>
    <w:rsid w:val="00F5207B"/>
    <w:rsid w:val="00F54EBE"/>
    <w:rsid w:val="00F60CFE"/>
    <w:rsid w:val="00F7146A"/>
    <w:rsid w:val="00F74E01"/>
    <w:rsid w:val="00F9328A"/>
    <w:rsid w:val="00FA7271"/>
    <w:rsid w:val="00FB2C64"/>
    <w:rsid w:val="00FB376C"/>
    <w:rsid w:val="00FC2700"/>
    <w:rsid w:val="00FD03ED"/>
    <w:rsid w:val="00FE0004"/>
    <w:rsid w:val="00FE1260"/>
    <w:rsid w:val="00FE4D27"/>
    <w:rsid w:val="00FE5188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BF"/>
    <w:pPr>
      <w:spacing w:after="0" w:line="240" w:lineRule="auto"/>
    </w:pPr>
    <w:rPr>
      <w:rFonts w:ascii="Teutonica" w:eastAsia="Times New Roman" w:hAnsi="Teuton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70BF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0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670BF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7670BF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670BF"/>
    <w:pPr>
      <w:jc w:val="both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7670BF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86"/>
    <w:rPr>
      <w:rFonts w:ascii="Teutonica" w:eastAsia="Times New Roman" w:hAnsi="Teuton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86"/>
    <w:rPr>
      <w:rFonts w:ascii="Teutonica" w:eastAsia="Times New Roman" w:hAnsi="Teutonic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92BB-15C6-40FB-9947-C102164D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finanšu līdzekļu piešķiršanu no 74.resora „Gadskārtējā valsts budžeta izpildes procesā pārdalāmais finansējums” 80.00.00 programmas”</vt:lpstr>
    </vt:vector>
  </TitlesOfParts>
  <Company>Veselības ministrija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finanšu līdzekļu piešķiršanu no 74.resora „Gadskārtējā valsts budžeta izpildes procesā pārdalāmais finansējums” 80.00.00 programmas”</dc:title>
  <dc:subject>Ministru kabineta rīkojuma projekts</dc:subject>
  <dc:creator>A.Barona</dc:creator>
  <dc:description>A.Barona, 67876158, Agnija.Barona@vm.gov.lv</dc:description>
  <cp:lastModifiedBy>Leontīne Babkina</cp:lastModifiedBy>
  <cp:revision>12</cp:revision>
  <cp:lastPrinted>2016-07-05T10:27:00Z</cp:lastPrinted>
  <dcterms:created xsi:type="dcterms:W3CDTF">2016-06-29T13:11:00Z</dcterms:created>
  <dcterms:modified xsi:type="dcterms:W3CDTF">2016-07-13T11:31:00Z</dcterms:modified>
</cp:coreProperties>
</file>