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7A" w:rsidRPr="00392F11" w:rsidRDefault="006E467A" w:rsidP="007F7FA0">
      <w:pPr>
        <w:jc w:val="right"/>
        <w:rPr>
          <w:sz w:val="26"/>
          <w:szCs w:val="26"/>
          <w:lang w:val="lv-LV"/>
        </w:rPr>
      </w:pPr>
    </w:p>
    <w:p w:rsidR="007F7FA0" w:rsidRPr="00392F11" w:rsidRDefault="007F7FA0" w:rsidP="007F7FA0">
      <w:pPr>
        <w:jc w:val="right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Projekts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 xml:space="preserve">LATVIJAS REPUBLIKAS MINISTRU KABINETA 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SĒDES PROTOKOL</w:t>
      </w:r>
      <w:r w:rsidR="008B798B" w:rsidRPr="00392F11">
        <w:rPr>
          <w:sz w:val="28"/>
          <w:szCs w:val="28"/>
          <w:lang w:val="lv-LV"/>
        </w:rPr>
        <w:t>LĒMUMS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________________________________________________________________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392F11" w:rsidRDefault="001E17A5" w:rsidP="001E17A5">
      <w:pPr>
        <w:tabs>
          <w:tab w:val="left" w:pos="4536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>Nr.</w:t>
      </w:r>
      <w:r w:rsidR="00024C31" w:rsidRPr="00392F11"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>201</w:t>
      </w:r>
      <w:r w:rsidR="00411DD3" w:rsidRPr="00392F11">
        <w:rPr>
          <w:sz w:val="28"/>
          <w:szCs w:val="28"/>
          <w:lang w:val="lv-LV"/>
        </w:rPr>
        <w:t>6</w:t>
      </w:r>
      <w:r w:rsidR="007F7FA0" w:rsidRPr="00392F11">
        <w:rPr>
          <w:sz w:val="28"/>
          <w:szCs w:val="28"/>
          <w:lang w:val="lv-LV"/>
        </w:rPr>
        <w:t>. gada __.</w:t>
      </w:r>
      <w:r w:rsidR="0035091E" w:rsidRPr="00392F11">
        <w:rPr>
          <w:sz w:val="28"/>
          <w:szCs w:val="28"/>
          <w:lang w:val="lv-LV"/>
        </w:rPr>
        <w:t>_______</w:t>
      </w:r>
    </w:p>
    <w:p w:rsidR="007F7FA0" w:rsidRPr="00392F11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392F11" w:rsidRDefault="007F7FA0" w:rsidP="00B35636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.§</w:t>
      </w:r>
    </w:p>
    <w:p w:rsidR="007F7FA0" w:rsidRPr="00392F11" w:rsidRDefault="007F7FA0" w:rsidP="00601C1C">
      <w:pPr>
        <w:rPr>
          <w:sz w:val="28"/>
          <w:szCs w:val="28"/>
          <w:lang w:val="lv-LV"/>
        </w:rPr>
      </w:pPr>
    </w:p>
    <w:p w:rsidR="00AB3BEE" w:rsidRPr="00AB3BEE" w:rsidRDefault="00AB3BEE" w:rsidP="00AB3BEE">
      <w:pPr>
        <w:rPr>
          <w:b/>
          <w:sz w:val="28"/>
          <w:szCs w:val="28"/>
          <w:lang w:val="lv-LV"/>
        </w:rPr>
      </w:pPr>
      <w:r w:rsidRPr="00AB3BEE">
        <w:rPr>
          <w:b/>
          <w:sz w:val="28"/>
          <w:szCs w:val="28"/>
          <w:lang w:val="lv-LV"/>
        </w:rPr>
        <w:t xml:space="preserve">Informatīvais ziņojums par mājokļu atbalsta programmas turpmāko darbību </w:t>
      </w:r>
    </w:p>
    <w:p w:rsidR="00601C1C" w:rsidRPr="00392F11" w:rsidRDefault="00601C1C" w:rsidP="00D074B5">
      <w:pPr>
        <w:pStyle w:val="BodyText"/>
        <w:pBdr>
          <w:bottom w:val="single" w:sz="6" w:space="1" w:color="auto"/>
        </w:pBdr>
        <w:rPr>
          <w:szCs w:val="28"/>
        </w:rPr>
      </w:pPr>
    </w:p>
    <w:p w:rsidR="00601C1C" w:rsidRPr="00392F11" w:rsidRDefault="00601C1C" w:rsidP="00601C1C">
      <w:pPr>
        <w:pStyle w:val="BodyText"/>
        <w:rPr>
          <w:b w:val="0"/>
          <w:szCs w:val="28"/>
        </w:rPr>
      </w:pPr>
      <w:r w:rsidRPr="00392F11">
        <w:rPr>
          <w:b w:val="0"/>
          <w:szCs w:val="28"/>
        </w:rPr>
        <w:t>(…)</w:t>
      </w:r>
    </w:p>
    <w:p w:rsidR="00601C1C" w:rsidRPr="00392F11" w:rsidRDefault="00601C1C" w:rsidP="00984156">
      <w:pPr>
        <w:pStyle w:val="BodyText"/>
        <w:rPr>
          <w:b w:val="0"/>
          <w:szCs w:val="28"/>
        </w:rPr>
      </w:pPr>
    </w:p>
    <w:p w:rsidR="00AB3BEE" w:rsidRDefault="00AB3BEE" w:rsidP="00984156">
      <w:pPr>
        <w:pStyle w:val="BodyText2"/>
        <w:numPr>
          <w:ilvl w:val="0"/>
          <w:numId w:val="17"/>
        </w:numPr>
        <w:tabs>
          <w:tab w:val="left" w:pos="426"/>
        </w:tabs>
        <w:ind w:left="0" w:firstLine="0"/>
        <w:rPr>
          <w:szCs w:val="28"/>
        </w:rPr>
      </w:pPr>
      <w:r w:rsidRPr="00430845">
        <w:rPr>
          <w:szCs w:val="28"/>
        </w:rPr>
        <w:t>Pieņemt zināšanai ekonomikas ministra iesniegto informatīvo ziņojumu.</w:t>
      </w:r>
    </w:p>
    <w:p w:rsidR="000D04E3" w:rsidRDefault="000D04E3" w:rsidP="000D04E3">
      <w:pPr>
        <w:pStyle w:val="BodyText2"/>
        <w:tabs>
          <w:tab w:val="left" w:pos="426"/>
        </w:tabs>
        <w:rPr>
          <w:szCs w:val="28"/>
        </w:rPr>
      </w:pPr>
    </w:p>
    <w:p w:rsidR="00F422A5" w:rsidRPr="00C46857" w:rsidRDefault="00F422A5" w:rsidP="00C46857">
      <w:pPr>
        <w:jc w:val="both"/>
        <w:rPr>
          <w:sz w:val="28"/>
          <w:szCs w:val="28"/>
          <w:lang w:val="lv-LV" w:eastAsia="lv-LV"/>
        </w:rPr>
      </w:pPr>
      <w:r>
        <w:rPr>
          <w:rStyle w:val="bumpedfont15"/>
          <w:color w:val="000000"/>
          <w:sz w:val="28"/>
          <w:szCs w:val="28"/>
        </w:rPr>
        <w:t xml:space="preserve">2.  </w:t>
      </w:r>
      <w:proofErr w:type="spellStart"/>
      <w:r w:rsidRPr="00C46857">
        <w:rPr>
          <w:rStyle w:val="bumpedfont15"/>
          <w:color w:val="000000"/>
          <w:sz w:val="28"/>
          <w:szCs w:val="28"/>
        </w:rPr>
        <w:t>Pieņemt</w:t>
      </w:r>
      <w:proofErr w:type="spellEnd"/>
      <w:r w:rsidRPr="00C46857">
        <w:rPr>
          <w:rStyle w:val="bumpedfont15"/>
          <w:color w:val="000000"/>
          <w:sz w:val="28"/>
          <w:szCs w:val="28"/>
        </w:rPr>
        <w:t>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zināšanai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, </w:t>
      </w:r>
      <w:proofErr w:type="spellStart"/>
      <w:r w:rsidRPr="00C46857">
        <w:rPr>
          <w:rStyle w:val="bumpedfont15"/>
          <w:color w:val="000000"/>
          <w:sz w:val="28"/>
          <w:szCs w:val="28"/>
        </w:rPr>
        <w:t>ka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informatīvajā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ziņojumā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norādītie</w:t>
      </w:r>
      <w:proofErr w:type="spellEnd"/>
      <w:r w:rsidRPr="00C46857">
        <w:rPr>
          <w:rStyle w:val="bumpedfont15"/>
          <w:color w:val="000000"/>
          <w:sz w:val="28"/>
          <w:szCs w:val="28"/>
        </w:rPr>
        <w:t>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papildus</w:t>
      </w:r>
      <w:proofErr w:type="spellEnd"/>
      <w:r w:rsidRPr="00C46857">
        <w:rPr>
          <w:rStyle w:val="bumpedfont15"/>
          <w:color w:val="000000"/>
          <w:sz w:val="28"/>
          <w:szCs w:val="28"/>
        </w:rPr>
        <w:t>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līdzekļi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, </w:t>
      </w:r>
      <w:proofErr w:type="spellStart"/>
      <w:r w:rsidRPr="00C46857">
        <w:rPr>
          <w:rStyle w:val="bumpedfont15"/>
          <w:color w:val="000000"/>
          <w:sz w:val="28"/>
          <w:szCs w:val="28"/>
        </w:rPr>
        <w:t>kas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ir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nepieciešami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 mājokļu </w:t>
      </w:r>
      <w:proofErr w:type="spellStart"/>
      <w:r w:rsidRPr="00C46857">
        <w:rPr>
          <w:rStyle w:val="bumpedfont15"/>
          <w:color w:val="000000"/>
          <w:sz w:val="28"/>
          <w:szCs w:val="28"/>
        </w:rPr>
        <w:t>atbalsta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programmas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īstenošanai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līdz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2016.gada </w:t>
      </w:r>
      <w:proofErr w:type="spellStart"/>
      <w:r w:rsidRPr="00C46857">
        <w:rPr>
          <w:rStyle w:val="bumpedfont15"/>
          <w:color w:val="000000"/>
          <w:sz w:val="28"/>
          <w:szCs w:val="28"/>
        </w:rPr>
        <w:t>beigām</w:t>
      </w:r>
      <w:proofErr w:type="spellEnd"/>
      <w:r w:rsidRPr="00C46857">
        <w:rPr>
          <w:rStyle w:val="bumpedfont15"/>
          <w:color w:val="000000"/>
          <w:sz w:val="28"/>
          <w:szCs w:val="28"/>
        </w:rPr>
        <w:t>,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būs</w:t>
      </w:r>
      <w:proofErr w:type="spellEnd"/>
      <w:r w:rsidRPr="00C46857">
        <w:rPr>
          <w:rStyle w:val="bumpedfont15"/>
          <w:color w:val="000000"/>
          <w:sz w:val="28"/>
          <w:szCs w:val="28"/>
        </w:rPr>
        <w:t>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pietiekoši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, </w:t>
      </w:r>
      <w:proofErr w:type="spellStart"/>
      <w:r w:rsidRPr="00C46857">
        <w:rPr>
          <w:rStyle w:val="bumpedfont15"/>
          <w:color w:val="000000"/>
          <w:sz w:val="28"/>
          <w:szCs w:val="28"/>
        </w:rPr>
        <w:t>lai</w:t>
      </w:r>
      <w:proofErr w:type="spellEnd"/>
      <w:r w:rsidRPr="00C46857">
        <w:rPr>
          <w:rStyle w:val="bumpedfont15"/>
          <w:color w:val="000000"/>
          <w:sz w:val="28"/>
          <w:szCs w:val="28"/>
        </w:rPr>
        <w:t>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akciju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sabiedrība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„</w:t>
      </w:r>
      <w:proofErr w:type="spellStart"/>
      <w:r w:rsidRPr="00C46857">
        <w:rPr>
          <w:rStyle w:val="bumpedfont15"/>
          <w:color w:val="000000"/>
          <w:sz w:val="28"/>
          <w:szCs w:val="28"/>
        </w:rPr>
        <w:t>Attīstības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finanšu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institūcija</w:t>
      </w:r>
      <w:proofErr w:type="spellEnd"/>
      <w:r w:rsidRPr="00C46857">
        <w:rPr>
          <w:rStyle w:val="bumpedfont15"/>
          <w:color w:val="000000"/>
          <w:sz w:val="28"/>
          <w:szCs w:val="28"/>
        </w:rPr>
        <w:t>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Altum</w:t>
      </w:r>
      <w:proofErr w:type="spellEnd"/>
      <w:r w:rsidRPr="00C46857">
        <w:rPr>
          <w:rStyle w:val="bumpedfont15"/>
          <w:color w:val="000000"/>
          <w:sz w:val="28"/>
          <w:szCs w:val="28"/>
        </w:rPr>
        <w:t>”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izsniegtu</w:t>
      </w:r>
      <w:proofErr w:type="spellEnd"/>
      <w:r w:rsidRPr="00C46857">
        <w:rPr>
          <w:rStyle w:val="bumpedfont15"/>
          <w:color w:val="000000"/>
          <w:sz w:val="28"/>
          <w:szCs w:val="28"/>
        </w:rPr>
        <w:t>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galvojumus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ar</w:t>
      </w:r>
      <w:proofErr w:type="spellEnd"/>
      <w:r w:rsidRPr="00C46857">
        <w:rPr>
          <w:rStyle w:val="bumpedfont15"/>
          <w:color w:val="000000"/>
          <w:sz w:val="28"/>
          <w:szCs w:val="28"/>
        </w:rPr>
        <w:t>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multiplikatoru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4 un </w:t>
      </w:r>
      <w:proofErr w:type="spellStart"/>
      <w:r w:rsidRPr="00C46857">
        <w:rPr>
          <w:rStyle w:val="bumpedfont15"/>
          <w:color w:val="000000"/>
          <w:sz w:val="28"/>
          <w:szCs w:val="28"/>
        </w:rPr>
        <w:t>noteikt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, </w:t>
      </w:r>
      <w:proofErr w:type="spellStart"/>
      <w:r w:rsidRPr="00C46857">
        <w:rPr>
          <w:rStyle w:val="bumpedfont15"/>
          <w:color w:val="000000"/>
          <w:sz w:val="28"/>
          <w:szCs w:val="28"/>
        </w:rPr>
        <w:t>ka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sākotnēji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no </w:t>
      </w:r>
      <w:proofErr w:type="spellStart"/>
      <w:r w:rsidRPr="00C46857">
        <w:rPr>
          <w:rStyle w:val="bumpedfont15"/>
          <w:color w:val="000000"/>
          <w:sz w:val="28"/>
          <w:szCs w:val="28"/>
        </w:rPr>
        <w:t>ieskaitītā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finansējuma</w:t>
      </w:r>
      <w:proofErr w:type="spellEnd"/>
      <w:r w:rsidRPr="00C46857">
        <w:rPr>
          <w:rStyle w:val="bumpedfont15"/>
          <w:color w:val="000000"/>
          <w:sz w:val="28"/>
          <w:szCs w:val="28"/>
        </w:rPr>
        <w:t> </w:t>
      </w:r>
      <w:proofErr w:type="spellStart"/>
      <w:r w:rsidRPr="00C46857">
        <w:rPr>
          <w:rStyle w:val="bumpedfont15"/>
          <w:color w:val="000000"/>
          <w:sz w:val="28"/>
          <w:szCs w:val="28"/>
        </w:rPr>
        <w:t>akciju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sabiedrība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„</w:t>
      </w:r>
      <w:proofErr w:type="spellStart"/>
      <w:r w:rsidRPr="00C46857">
        <w:rPr>
          <w:rStyle w:val="bumpedfont15"/>
          <w:color w:val="000000"/>
          <w:sz w:val="28"/>
          <w:szCs w:val="28"/>
        </w:rPr>
        <w:t>Attīstības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finanšu</w:t>
      </w:r>
      <w:proofErr w:type="spellEnd"/>
      <w:r w:rsidRPr="00C46857">
        <w:rPr>
          <w:rStyle w:val="bumpedfont15"/>
          <w:color w:val="000000"/>
          <w:sz w:val="28"/>
          <w:szCs w:val="28"/>
        </w:rPr>
        <w:t xml:space="preserve"> </w:t>
      </w:r>
      <w:proofErr w:type="spellStart"/>
      <w:r w:rsidRPr="00C46857">
        <w:rPr>
          <w:rStyle w:val="bumpedfont15"/>
          <w:color w:val="000000"/>
          <w:sz w:val="28"/>
          <w:szCs w:val="28"/>
        </w:rPr>
        <w:t>institūcija</w:t>
      </w:r>
      <w:proofErr w:type="spellEnd"/>
      <w:r w:rsidRPr="00C46857">
        <w:rPr>
          <w:color w:val="000000"/>
          <w:sz w:val="28"/>
          <w:szCs w:val="28"/>
        </w:rPr>
        <w:t> </w:t>
      </w:r>
      <w:proofErr w:type="spellStart"/>
      <w:r w:rsidRPr="00C46857">
        <w:rPr>
          <w:color w:val="000000"/>
          <w:sz w:val="28"/>
          <w:szCs w:val="28"/>
        </w:rPr>
        <w:t>sedz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īslaicīgi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palielināto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koeficientu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izmaiņas</w:t>
      </w:r>
      <w:proofErr w:type="spellEnd"/>
      <w:r w:rsidRPr="00C46857">
        <w:rPr>
          <w:color w:val="000000"/>
          <w:sz w:val="28"/>
          <w:szCs w:val="28"/>
        </w:rPr>
        <w:t xml:space="preserve"> no 4-4,5% un no 4.5%-5%, </w:t>
      </w:r>
      <w:proofErr w:type="spellStart"/>
      <w:r w:rsidRPr="00C46857">
        <w:rPr>
          <w:color w:val="000000"/>
          <w:sz w:val="28"/>
          <w:szCs w:val="28"/>
        </w:rPr>
        <w:t>kas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bija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nepieciešams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programmas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darbības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nepārtrauktības</w:t>
      </w:r>
      <w:proofErr w:type="spellEnd"/>
      <w:r w:rsidRPr="00C46857">
        <w:rPr>
          <w:color w:val="000000"/>
          <w:sz w:val="28"/>
          <w:szCs w:val="28"/>
        </w:rPr>
        <w:t xml:space="preserve"> </w:t>
      </w:r>
      <w:proofErr w:type="spellStart"/>
      <w:r w:rsidRPr="00C46857">
        <w:rPr>
          <w:color w:val="000000"/>
          <w:sz w:val="28"/>
          <w:szCs w:val="28"/>
        </w:rPr>
        <w:t>nodrošināšanai</w:t>
      </w:r>
      <w:proofErr w:type="spellEnd"/>
      <w:r w:rsidRPr="00C46857">
        <w:rPr>
          <w:color w:val="000000"/>
          <w:sz w:val="28"/>
          <w:szCs w:val="28"/>
        </w:rPr>
        <w:t>.</w:t>
      </w:r>
    </w:p>
    <w:p w:rsidR="00873D0A" w:rsidRPr="00C46857" w:rsidRDefault="00873D0A" w:rsidP="00C46857">
      <w:pPr>
        <w:rPr>
          <w:b/>
          <w:szCs w:val="28"/>
        </w:rPr>
      </w:pPr>
    </w:p>
    <w:p w:rsidR="00873D0A" w:rsidRDefault="00002D3A" w:rsidP="00873D0A">
      <w:pPr>
        <w:pStyle w:val="BodyTex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 w:val="0"/>
          <w:szCs w:val="28"/>
        </w:rPr>
      </w:pPr>
      <w:r w:rsidRPr="00703D70">
        <w:rPr>
          <w:b w:val="0"/>
          <w:szCs w:val="28"/>
        </w:rPr>
        <w:t xml:space="preserve">Ekonomikas ministrijai  </w:t>
      </w:r>
      <w:r w:rsidR="000D04E3" w:rsidRPr="000D04E3">
        <w:rPr>
          <w:b w:val="0"/>
          <w:szCs w:val="28"/>
        </w:rPr>
        <w:t>sagatavot un</w:t>
      </w:r>
      <w:r w:rsidR="000D04E3">
        <w:rPr>
          <w:b w:val="0"/>
          <w:szCs w:val="28"/>
        </w:rPr>
        <w:t xml:space="preserve"> ekonomikas ministram</w:t>
      </w:r>
      <w:r w:rsidR="000D04E3" w:rsidRPr="000D04E3">
        <w:rPr>
          <w:b w:val="0"/>
          <w:szCs w:val="28"/>
        </w:rPr>
        <w:t xml:space="preserve"> iesniegt izskatīšanai </w:t>
      </w:r>
      <w:r w:rsidR="006D3332" w:rsidRPr="00703D70">
        <w:rPr>
          <w:b w:val="0"/>
          <w:szCs w:val="28"/>
        </w:rPr>
        <w:t xml:space="preserve">2016.gada </w:t>
      </w:r>
      <w:r w:rsidR="006D3332">
        <w:rPr>
          <w:b w:val="0"/>
          <w:szCs w:val="28"/>
        </w:rPr>
        <w:t>5.jūlija</w:t>
      </w:r>
      <w:r w:rsidR="006D3332" w:rsidRPr="000D04E3">
        <w:rPr>
          <w:b w:val="0"/>
          <w:szCs w:val="28"/>
        </w:rPr>
        <w:t xml:space="preserve"> </w:t>
      </w:r>
      <w:r w:rsidR="000D04E3" w:rsidRPr="000D04E3">
        <w:rPr>
          <w:b w:val="0"/>
          <w:szCs w:val="28"/>
        </w:rPr>
        <w:t>Ministru kabineta</w:t>
      </w:r>
      <w:r w:rsidR="00F17C93" w:rsidRPr="00F17C93">
        <w:rPr>
          <w:b w:val="0"/>
          <w:szCs w:val="28"/>
        </w:rPr>
        <w:t xml:space="preserve"> </w:t>
      </w:r>
      <w:r w:rsidR="00F17C93" w:rsidRPr="000D04E3">
        <w:rPr>
          <w:b w:val="0"/>
          <w:szCs w:val="28"/>
        </w:rPr>
        <w:t>sēdē</w:t>
      </w:r>
      <w:r w:rsidR="00873D0A">
        <w:rPr>
          <w:b w:val="0"/>
          <w:szCs w:val="28"/>
        </w:rPr>
        <w:t>:</w:t>
      </w:r>
    </w:p>
    <w:p w:rsidR="00873D0A" w:rsidRDefault="00873D0A" w:rsidP="00873D0A">
      <w:pPr>
        <w:pStyle w:val="ListParagraph"/>
        <w:rPr>
          <w:b/>
          <w:szCs w:val="28"/>
        </w:rPr>
      </w:pPr>
    </w:p>
    <w:p w:rsidR="00703D70" w:rsidRDefault="00873D0A" w:rsidP="00873D0A">
      <w:pPr>
        <w:pStyle w:val="BodyText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703D70" w:rsidRPr="00873D0A">
        <w:rPr>
          <w:b w:val="0"/>
          <w:szCs w:val="28"/>
        </w:rPr>
        <w:t xml:space="preserve">grozījumus Ministru kabineta 2014.gada 5.augusta noteikumos Nr. 443 „Noteikumi par valsts palīdzību dzīvojamās telpas iegādei vai būvniecībai”, nosakot maksimālo darījuma summu mājokļu atbalsta programmas ietvaros - 200 000 </w:t>
      </w:r>
      <w:proofErr w:type="spellStart"/>
      <w:r w:rsidR="00703D70" w:rsidRPr="00873D0A">
        <w:rPr>
          <w:b w:val="0"/>
          <w:i/>
          <w:szCs w:val="28"/>
        </w:rPr>
        <w:t>euro</w:t>
      </w:r>
      <w:proofErr w:type="spellEnd"/>
      <w:r w:rsidR="00703D70" w:rsidRPr="00873D0A">
        <w:rPr>
          <w:b w:val="0"/>
          <w:szCs w:val="28"/>
        </w:rPr>
        <w:t xml:space="preserve"> apmērā.</w:t>
      </w:r>
    </w:p>
    <w:p w:rsidR="00624619" w:rsidRDefault="00B82096" w:rsidP="00873D0A">
      <w:pPr>
        <w:pStyle w:val="BodyText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Ministru kabineta </w:t>
      </w:r>
      <w:r w:rsidR="00624619">
        <w:rPr>
          <w:b w:val="0"/>
          <w:szCs w:val="28"/>
        </w:rPr>
        <w:t>r</w:t>
      </w:r>
      <w:r>
        <w:rPr>
          <w:b w:val="0"/>
          <w:szCs w:val="28"/>
        </w:rPr>
        <w:t>īkojuma projektu</w:t>
      </w:r>
      <w:r w:rsidR="00624619">
        <w:rPr>
          <w:b w:val="0"/>
          <w:szCs w:val="28"/>
        </w:rPr>
        <w:t xml:space="preserve"> par pamat</w:t>
      </w:r>
      <w:r w:rsidR="00624619" w:rsidRPr="00873D0A">
        <w:rPr>
          <w:b w:val="0"/>
          <w:spacing w:val="-2"/>
          <w:szCs w:val="28"/>
        </w:rPr>
        <w:t>budžeta programmas 33.00.00 “Ekonomikas attīstības programma”</w:t>
      </w:r>
      <w:r w:rsidR="00624619">
        <w:rPr>
          <w:b w:val="0"/>
          <w:spacing w:val="-2"/>
          <w:szCs w:val="28"/>
        </w:rPr>
        <w:t xml:space="preserve">  finanšu līdzekļu </w:t>
      </w:r>
      <w:r>
        <w:rPr>
          <w:b w:val="0"/>
          <w:spacing w:val="-2"/>
          <w:szCs w:val="28"/>
        </w:rPr>
        <w:t xml:space="preserve">887 373 </w:t>
      </w:r>
      <w:proofErr w:type="spellStart"/>
      <w:r>
        <w:rPr>
          <w:b w:val="0"/>
          <w:spacing w:val="-2"/>
          <w:szCs w:val="28"/>
        </w:rPr>
        <w:t>euro</w:t>
      </w:r>
      <w:proofErr w:type="spellEnd"/>
      <w:r>
        <w:rPr>
          <w:b w:val="0"/>
          <w:spacing w:val="-2"/>
          <w:szCs w:val="28"/>
        </w:rPr>
        <w:t xml:space="preserve"> apmērā </w:t>
      </w:r>
      <w:r w:rsidR="00624619">
        <w:rPr>
          <w:b w:val="0"/>
          <w:spacing w:val="-2"/>
          <w:szCs w:val="28"/>
        </w:rPr>
        <w:t>izmantošanu;</w:t>
      </w:r>
    </w:p>
    <w:p w:rsidR="00873D0A" w:rsidRPr="00873D0A" w:rsidRDefault="00B82096" w:rsidP="00873D0A">
      <w:pPr>
        <w:pStyle w:val="BodyText"/>
        <w:numPr>
          <w:ilvl w:val="1"/>
          <w:numId w:val="17"/>
        </w:numPr>
        <w:tabs>
          <w:tab w:val="left" w:pos="0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Ministru kabineta rīkojuma projektu</w:t>
      </w:r>
      <w:r w:rsidR="00873D0A">
        <w:rPr>
          <w:b w:val="0"/>
          <w:szCs w:val="28"/>
        </w:rPr>
        <w:t xml:space="preserve">, kas paredz </w:t>
      </w:r>
      <w:r w:rsidR="00873D0A" w:rsidRPr="00873D0A">
        <w:rPr>
          <w:b w:val="0"/>
          <w:szCs w:val="28"/>
        </w:rPr>
        <w:t>no valsts budžeta programmas 02.00.00 „Līd</w:t>
      </w:r>
      <w:r w:rsidR="00873D0A">
        <w:rPr>
          <w:b w:val="0"/>
          <w:szCs w:val="28"/>
        </w:rPr>
        <w:t>zekļi neparedzētiem gadījumiem”</w:t>
      </w:r>
      <w:r w:rsidR="00873D0A" w:rsidRPr="00873D0A">
        <w:rPr>
          <w:b w:val="0"/>
          <w:szCs w:val="28"/>
        </w:rPr>
        <w:t xml:space="preserve"> </w:t>
      </w:r>
      <w:r w:rsidR="00873D0A" w:rsidRPr="00873D0A">
        <w:rPr>
          <w:b w:val="0"/>
          <w:szCs w:val="28"/>
        </w:rPr>
        <w:lastRenderedPageBreak/>
        <w:t>piešķirt Ekonomikas ministrijai</w:t>
      </w:r>
      <w:r w:rsidR="00873D0A" w:rsidRPr="00873D0A">
        <w:rPr>
          <w:b w:val="0"/>
          <w:szCs w:val="28"/>
          <w:lang w:val="en-GB"/>
        </w:rPr>
        <w:t xml:space="preserve"> </w:t>
      </w:r>
      <w:r w:rsidR="00624619">
        <w:rPr>
          <w:b w:val="0"/>
          <w:szCs w:val="28"/>
        </w:rPr>
        <w:t xml:space="preserve">ne vairāk kā </w:t>
      </w:r>
      <w:r w:rsidR="00873D0A" w:rsidRPr="00873D0A">
        <w:rPr>
          <w:b w:val="0"/>
          <w:szCs w:val="28"/>
        </w:rPr>
        <w:t>25</w:t>
      </w:r>
      <w:r w:rsidR="00624619">
        <w:rPr>
          <w:b w:val="0"/>
          <w:szCs w:val="28"/>
        </w:rPr>
        <w:t>00 000</w:t>
      </w:r>
      <w:r w:rsidR="00873D0A" w:rsidRPr="00873D0A">
        <w:rPr>
          <w:b w:val="0"/>
          <w:szCs w:val="28"/>
        </w:rPr>
        <w:t xml:space="preserve"> </w:t>
      </w:r>
      <w:proofErr w:type="spellStart"/>
      <w:r w:rsidR="00873D0A" w:rsidRPr="00873D0A">
        <w:rPr>
          <w:b w:val="0"/>
          <w:i/>
          <w:szCs w:val="28"/>
        </w:rPr>
        <w:t>euro</w:t>
      </w:r>
      <w:proofErr w:type="spellEnd"/>
      <w:r w:rsidR="00873D0A" w:rsidRPr="00873D0A">
        <w:rPr>
          <w:b w:val="0"/>
          <w:szCs w:val="28"/>
        </w:rPr>
        <w:t xml:space="preserve">, lai nodrošinātu līdzekļu pārskaitīšanu akciju sabiedrībai “Attīstības finanšu institūcija </w:t>
      </w:r>
      <w:proofErr w:type="spellStart"/>
      <w:r w:rsidR="00873D0A" w:rsidRPr="00873D0A">
        <w:rPr>
          <w:b w:val="0"/>
          <w:szCs w:val="28"/>
        </w:rPr>
        <w:t>Altum</w:t>
      </w:r>
      <w:proofErr w:type="spellEnd"/>
      <w:r w:rsidR="00873D0A" w:rsidRPr="00873D0A">
        <w:rPr>
          <w:b w:val="0"/>
          <w:szCs w:val="28"/>
        </w:rPr>
        <w:t>” mājokļa atbalsta programmas darbības nodrošināšanai.</w:t>
      </w:r>
    </w:p>
    <w:p w:rsidR="00984156" w:rsidRDefault="00984156" w:rsidP="00984156">
      <w:pPr>
        <w:pStyle w:val="ListParagraph"/>
        <w:rPr>
          <w:szCs w:val="28"/>
        </w:rPr>
      </w:pPr>
    </w:p>
    <w:p w:rsidR="00984156" w:rsidRDefault="001F5360" w:rsidP="00984156">
      <w:pPr>
        <w:pStyle w:val="BodyText2"/>
        <w:numPr>
          <w:ilvl w:val="0"/>
          <w:numId w:val="17"/>
        </w:numPr>
        <w:tabs>
          <w:tab w:val="left" w:pos="426"/>
        </w:tabs>
        <w:ind w:left="0" w:firstLine="0"/>
        <w:rPr>
          <w:szCs w:val="28"/>
        </w:rPr>
      </w:pPr>
      <w:r w:rsidRPr="00D66BB2">
        <w:rPr>
          <w:szCs w:val="28"/>
        </w:rPr>
        <w:t>Tieslietu ministrijai</w:t>
      </w:r>
      <w:r w:rsidR="000C73F0" w:rsidRPr="00D66BB2">
        <w:rPr>
          <w:szCs w:val="28"/>
        </w:rPr>
        <w:t xml:space="preserve"> </w:t>
      </w:r>
      <w:r w:rsidR="00D11958" w:rsidRPr="00D66BB2">
        <w:rPr>
          <w:szCs w:val="28"/>
        </w:rPr>
        <w:t>sagatavot</w:t>
      </w:r>
      <w:r w:rsidR="00D11958" w:rsidRPr="00430845">
        <w:rPr>
          <w:szCs w:val="28"/>
        </w:rPr>
        <w:t xml:space="preserve"> un </w:t>
      </w:r>
      <w:r w:rsidR="000D04E3">
        <w:rPr>
          <w:szCs w:val="28"/>
        </w:rPr>
        <w:t xml:space="preserve">tieslietu ministram </w:t>
      </w:r>
      <w:r w:rsidR="00D11958" w:rsidRPr="00430845">
        <w:rPr>
          <w:szCs w:val="28"/>
        </w:rPr>
        <w:t xml:space="preserve">iesniegt izskatīšanai </w:t>
      </w:r>
      <w:r w:rsidR="006D3332" w:rsidRPr="00703D70">
        <w:rPr>
          <w:szCs w:val="28"/>
        </w:rPr>
        <w:t xml:space="preserve">2016.gada </w:t>
      </w:r>
      <w:r w:rsidR="006D3332">
        <w:rPr>
          <w:szCs w:val="28"/>
        </w:rPr>
        <w:t>5.</w:t>
      </w:r>
      <w:r w:rsidR="006D3332" w:rsidRPr="00703D70">
        <w:rPr>
          <w:szCs w:val="28"/>
        </w:rPr>
        <w:t>jūlija</w:t>
      </w:r>
      <w:r w:rsidR="006D3332" w:rsidRPr="00D66BB2">
        <w:rPr>
          <w:szCs w:val="28"/>
        </w:rPr>
        <w:t xml:space="preserve"> </w:t>
      </w:r>
      <w:r w:rsidR="00D11958" w:rsidRPr="00430845">
        <w:rPr>
          <w:szCs w:val="28"/>
        </w:rPr>
        <w:t>Ministru kabineta sēdē Ministru kabineta noteikumu projektu par grozījumiem Ministru kabineta 2009. gada 27. oktobra noteikumos Nr. 1250 “Noteikumi par valsts nodevu par īpašuma tiesību un ķīlas tiesību nostiprināšanu zemesgrāmatā”.</w:t>
      </w:r>
      <w:r w:rsidR="00984156" w:rsidRPr="00984156">
        <w:rPr>
          <w:szCs w:val="28"/>
        </w:rPr>
        <w:t xml:space="preserve"> </w:t>
      </w:r>
    </w:p>
    <w:p w:rsidR="000D04E3" w:rsidRDefault="000D04E3" w:rsidP="000D04E3">
      <w:pPr>
        <w:pStyle w:val="ListParagraph"/>
        <w:rPr>
          <w:szCs w:val="28"/>
        </w:rPr>
      </w:pPr>
    </w:p>
    <w:p w:rsidR="00984156" w:rsidRPr="00703D70" w:rsidRDefault="00984156" w:rsidP="00984156">
      <w:pPr>
        <w:pStyle w:val="BodyText2"/>
        <w:tabs>
          <w:tab w:val="left" w:pos="426"/>
        </w:tabs>
        <w:rPr>
          <w:szCs w:val="28"/>
        </w:rPr>
      </w:pPr>
    </w:p>
    <w:p w:rsidR="00984156" w:rsidRPr="00984156" w:rsidRDefault="00F17C93" w:rsidP="00984156">
      <w:pPr>
        <w:pStyle w:val="BodyTex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Lai nodrošinātu </w:t>
      </w:r>
      <w:r w:rsidRPr="000D04E3">
        <w:rPr>
          <w:b w:val="0"/>
          <w:spacing w:val="-2"/>
        </w:rPr>
        <w:t xml:space="preserve">mājokļu atbalsta programmas </w:t>
      </w:r>
      <w:r>
        <w:rPr>
          <w:b w:val="0"/>
          <w:spacing w:val="-2"/>
        </w:rPr>
        <w:t xml:space="preserve">darbību līdz </w:t>
      </w:r>
      <w:r w:rsidRPr="009B2E9F">
        <w:rPr>
          <w:b w:val="0"/>
          <w:spacing w:val="-2"/>
          <w:szCs w:val="28"/>
        </w:rPr>
        <w:t>2016.gada beigām</w:t>
      </w:r>
      <w:r w:rsidRPr="00703D70">
        <w:rPr>
          <w:b w:val="0"/>
          <w:szCs w:val="28"/>
        </w:rPr>
        <w:t xml:space="preserve"> </w:t>
      </w:r>
      <w:r w:rsidR="00984156" w:rsidRPr="00703D70">
        <w:rPr>
          <w:b w:val="0"/>
          <w:szCs w:val="28"/>
        </w:rPr>
        <w:t>Ekonomikas ministrijai</w:t>
      </w:r>
      <w:r w:rsidR="00984156">
        <w:rPr>
          <w:b w:val="0"/>
          <w:szCs w:val="28"/>
        </w:rPr>
        <w:t xml:space="preserve">, vadoties no mājokļu atbalsta programmas </w:t>
      </w:r>
      <w:r>
        <w:rPr>
          <w:b w:val="0"/>
          <w:szCs w:val="28"/>
        </w:rPr>
        <w:t xml:space="preserve">īstenošanas </w:t>
      </w:r>
      <w:r w:rsidR="00984156">
        <w:rPr>
          <w:b w:val="0"/>
          <w:szCs w:val="28"/>
        </w:rPr>
        <w:t xml:space="preserve">gaitas, </w:t>
      </w:r>
      <w:r w:rsidR="00984156" w:rsidRPr="00703D70">
        <w:rPr>
          <w:b w:val="0"/>
          <w:szCs w:val="28"/>
        </w:rPr>
        <w:t xml:space="preserve">sagatavot un </w:t>
      </w:r>
      <w:r>
        <w:rPr>
          <w:b w:val="0"/>
          <w:szCs w:val="28"/>
        </w:rPr>
        <w:t xml:space="preserve">ekonomikas ministram </w:t>
      </w:r>
      <w:r w:rsidR="00984156" w:rsidRPr="00703D70">
        <w:rPr>
          <w:b w:val="0"/>
          <w:szCs w:val="28"/>
        </w:rPr>
        <w:t xml:space="preserve">iesniegt </w:t>
      </w:r>
      <w:r w:rsidR="00984156">
        <w:rPr>
          <w:b w:val="0"/>
          <w:szCs w:val="28"/>
        </w:rPr>
        <w:t xml:space="preserve">izskatīšanai </w:t>
      </w:r>
      <w:r w:rsidR="00984156" w:rsidRPr="00703D70">
        <w:rPr>
          <w:b w:val="0"/>
          <w:szCs w:val="28"/>
        </w:rPr>
        <w:t>Ministru kabineta</w:t>
      </w:r>
      <w:r w:rsidR="00984156">
        <w:rPr>
          <w:b w:val="0"/>
          <w:szCs w:val="28"/>
        </w:rPr>
        <w:t xml:space="preserve"> sēdē</w:t>
      </w:r>
      <w:r w:rsidR="00984156" w:rsidRPr="00703D70">
        <w:rPr>
          <w:b w:val="0"/>
          <w:szCs w:val="28"/>
        </w:rPr>
        <w:t xml:space="preserve"> Ministru kabineta </w:t>
      </w:r>
      <w:r w:rsidR="00D03961">
        <w:rPr>
          <w:b w:val="0"/>
          <w:szCs w:val="28"/>
        </w:rPr>
        <w:t>lēmuma</w:t>
      </w:r>
      <w:r w:rsidR="00984156" w:rsidRPr="00703D70">
        <w:rPr>
          <w:b w:val="0"/>
          <w:szCs w:val="28"/>
        </w:rPr>
        <w:t xml:space="preserve"> projektu</w:t>
      </w:r>
      <w:r w:rsidR="00984156">
        <w:rPr>
          <w:b w:val="0"/>
          <w:szCs w:val="28"/>
        </w:rPr>
        <w:t>,</w:t>
      </w:r>
      <w:r w:rsidR="00984156" w:rsidRPr="00703D70">
        <w:rPr>
          <w:b w:val="0"/>
          <w:szCs w:val="28"/>
        </w:rPr>
        <w:t xml:space="preserve"> ar kuru tiek a</w:t>
      </w:r>
      <w:r w:rsidR="00984156" w:rsidRPr="00703D70">
        <w:rPr>
          <w:b w:val="0"/>
          <w:spacing w:val="-2"/>
          <w:szCs w:val="28"/>
        </w:rPr>
        <w:t xml:space="preserve">tļauts Ekonomikas ministrijai no budžeta programmas 33.00.00 “Ekonomikas attīstības programma”   pārskaitīt </w:t>
      </w:r>
      <w:r w:rsidR="00984156" w:rsidRPr="00703D70">
        <w:rPr>
          <w:b w:val="0"/>
          <w:spacing w:val="-2"/>
        </w:rPr>
        <w:t xml:space="preserve">akciju sabiedrībai “Attīstības finanšu institūcija </w:t>
      </w:r>
      <w:proofErr w:type="spellStart"/>
      <w:r w:rsidR="00984156" w:rsidRPr="00703D70">
        <w:rPr>
          <w:b w:val="0"/>
          <w:spacing w:val="-2"/>
        </w:rPr>
        <w:t>Altum</w:t>
      </w:r>
      <w:proofErr w:type="spellEnd"/>
      <w:r w:rsidR="00984156" w:rsidRPr="00703D70">
        <w:rPr>
          <w:b w:val="0"/>
          <w:spacing w:val="-2"/>
        </w:rPr>
        <w:t xml:space="preserve">” </w:t>
      </w:r>
      <w:r w:rsidR="00984156">
        <w:rPr>
          <w:b w:val="0"/>
          <w:spacing w:val="-2"/>
        </w:rPr>
        <w:t xml:space="preserve">nepieciešamo finansējumu, ņemot vērā </w:t>
      </w:r>
      <w:r w:rsidR="00984156" w:rsidRPr="00703D70">
        <w:rPr>
          <w:b w:val="0"/>
          <w:spacing w:val="-2"/>
          <w:szCs w:val="28"/>
        </w:rPr>
        <w:t xml:space="preserve">2016. gadā saņemtos ieņēmumus (maksājumi, </w:t>
      </w:r>
      <w:r w:rsidR="00984156" w:rsidRPr="00703D70">
        <w:rPr>
          <w:b w:val="0"/>
          <w:spacing w:val="-3"/>
          <w:szCs w:val="28"/>
        </w:rPr>
        <w:t xml:space="preserve">kurus veic ārzemnieks, piesakoties </w:t>
      </w:r>
      <w:proofErr w:type="spellStart"/>
      <w:r w:rsidR="00984156" w:rsidRPr="00703D70">
        <w:rPr>
          <w:b w:val="0"/>
          <w:spacing w:val="-3"/>
          <w:szCs w:val="28"/>
        </w:rPr>
        <w:t>termiņuzturēšanās</w:t>
      </w:r>
      <w:proofErr w:type="spellEnd"/>
      <w:r w:rsidR="00984156" w:rsidRPr="00703D70">
        <w:rPr>
          <w:b w:val="0"/>
          <w:spacing w:val="-3"/>
          <w:szCs w:val="28"/>
        </w:rPr>
        <w:t xml:space="preserve"> atļaujas izsniegšanai).</w:t>
      </w:r>
    </w:p>
    <w:p w:rsidR="00984156" w:rsidRDefault="00984156" w:rsidP="00984156">
      <w:pPr>
        <w:pStyle w:val="ListParagraph"/>
        <w:rPr>
          <w:b/>
          <w:szCs w:val="28"/>
        </w:rPr>
      </w:pPr>
    </w:p>
    <w:p w:rsidR="00004673" w:rsidRPr="00430845" w:rsidRDefault="00004673" w:rsidP="00984156">
      <w:pPr>
        <w:pStyle w:val="BodyText2"/>
        <w:numPr>
          <w:ilvl w:val="0"/>
          <w:numId w:val="17"/>
        </w:numPr>
        <w:tabs>
          <w:tab w:val="left" w:pos="426"/>
        </w:tabs>
        <w:ind w:left="0" w:firstLine="0"/>
        <w:rPr>
          <w:szCs w:val="28"/>
        </w:rPr>
      </w:pPr>
      <w:r w:rsidRPr="00430845">
        <w:rPr>
          <w:szCs w:val="28"/>
        </w:rPr>
        <w:t xml:space="preserve">Atzīt Ministru kabineta 2016.gada 15.marta sēdes protokola Nr. 13, 4.§ 2.punktā Ekonomikas ministrijai uzdoto uzdevumu par izpildītu. </w:t>
      </w:r>
    </w:p>
    <w:p w:rsidR="00C0297A" w:rsidRPr="00430845" w:rsidRDefault="00C0297A" w:rsidP="00B35636">
      <w:pPr>
        <w:jc w:val="both"/>
        <w:rPr>
          <w:sz w:val="28"/>
          <w:szCs w:val="28"/>
          <w:lang w:val="lv-LV"/>
        </w:rPr>
      </w:pPr>
    </w:p>
    <w:p w:rsidR="00984156" w:rsidRDefault="00984156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</w:p>
    <w:p w:rsidR="007F7FA0" w:rsidRPr="00430845" w:rsidRDefault="007F7FA0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430845">
        <w:rPr>
          <w:sz w:val="28"/>
          <w:szCs w:val="28"/>
          <w:lang w:val="lv-LV"/>
        </w:rPr>
        <w:t>Ministru prezident</w:t>
      </w:r>
      <w:r w:rsidR="00BC34FB" w:rsidRPr="00430845">
        <w:rPr>
          <w:sz w:val="28"/>
          <w:szCs w:val="28"/>
          <w:lang w:val="lv-LV"/>
        </w:rPr>
        <w:t>s</w:t>
      </w:r>
      <w:r w:rsidR="0036595B" w:rsidRPr="00430845">
        <w:rPr>
          <w:sz w:val="28"/>
          <w:szCs w:val="28"/>
          <w:lang w:val="lv-LV"/>
        </w:rPr>
        <w:tab/>
      </w:r>
      <w:r w:rsidR="00BC34FB" w:rsidRPr="00430845">
        <w:rPr>
          <w:sz w:val="28"/>
          <w:szCs w:val="28"/>
          <w:lang w:val="lv-LV"/>
        </w:rPr>
        <w:t>Māris Kučinskis</w:t>
      </w:r>
    </w:p>
    <w:p w:rsidR="00C412F5" w:rsidRDefault="00C412F5" w:rsidP="0036595B">
      <w:pPr>
        <w:jc w:val="both"/>
        <w:rPr>
          <w:sz w:val="28"/>
          <w:szCs w:val="28"/>
          <w:lang w:val="lv-LV"/>
        </w:rPr>
      </w:pPr>
    </w:p>
    <w:p w:rsidR="00984156" w:rsidRPr="00430845" w:rsidRDefault="00984156" w:rsidP="0036595B">
      <w:pPr>
        <w:jc w:val="both"/>
        <w:rPr>
          <w:sz w:val="28"/>
          <w:szCs w:val="28"/>
          <w:lang w:val="lv-LV"/>
        </w:rPr>
      </w:pPr>
    </w:p>
    <w:p w:rsidR="007F7FA0" w:rsidRPr="00430845" w:rsidRDefault="00540C8B" w:rsidP="0036595B">
      <w:pPr>
        <w:tabs>
          <w:tab w:val="left" w:pos="7371"/>
        </w:tabs>
        <w:jc w:val="both"/>
        <w:rPr>
          <w:sz w:val="28"/>
          <w:szCs w:val="28"/>
          <w:lang w:val="lv-LV"/>
        </w:rPr>
      </w:pPr>
      <w:r w:rsidRPr="00430845">
        <w:rPr>
          <w:sz w:val="28"/>
          <w:szCs w:val="28"/>
          <w:lang w:val="lv-LV"/>
        </w:rPr>
        <w:t>Valsts kancelejas direktors</w:t>
      </w:r>
      <w:r w:rsidR="0036595B" w:rsidRPr="00430845">
        <w:rPr>
          <w:sz w:val="28"/>
          <w:szCs w:val="28"/>
          <w:lang w:val="lv-LV"/>
        </w:rPr>
        <w:tab/>
      </w:r>
      <w:r w:rsidRPr="00430845">
        <w:rPr>
          <w:sz w:val="28"/>
          <w:szCs w:val="28"/>
          <w:lang w:val="lv-LV"/>
        </w:rPr>
        <w:t>M</w:t>
      </w:r>
      <w:r w:rsidR="00040037" w:rsidRPr="00430845">
        <w:rPr>
          <w:sz w:val="28"/>
          <w:szCs w:val="28"/>
          <w:lang w:val="lv-LV"/>
        </w:rPr>
        <w:t xml:space="preserve">ārtiņš </w:t>
      </w:r>
      <w:r w:rsidRPr="00430845">
        <w:rPr>
          <w:sz w:val="28"/>
          <w:szCs w:val="28"/>
          <w:lang w:val="lv-LV"/>
        </w:rPr>
        <w:t>Krieviņš</w:t>
      </w:r>
    </w:p>
    <w:p w:rsidR="00A24442" w:rsidRDefault="00A24442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:rsidR="00984156" w:rsidRPr="00430845" w:rsidRDefault="00984156" w:rsidP="00832F20">
      <w:pPr>
        <w:pStyle w:val="BodyText2"/>
        <w:tabs>
          <w:tab w:val="left" w:pos="7230"/>
        </w:tabs>
        <w:jc w:val="left"/>
        <w:rPr>
          <w:szCs w:val="28"/>
        </w:rPr>
      </w:pPr>
    </w:p>
    <w:p w:rsidR="00601C1C" w:rsidRPr="00430845" w:rsidRDefault="00601C1C" w:rsidP="00832F20">
      <w:pPr>
        <w:pStyle w:val="BodyText2"/>
        <w:tabs>
          <w:tab w:val="left" w:pos="7230"/>
        </w:tabs>
        <w:jc w:val="left"/>
        <w:rPr>
          <w:szCs w:val="28"/>
        </w:rPr>
      </w:pPr>
      <w:r w:rsidRPr="00430845">
        <w:rPr>
          <w:szCs w:val="28"/>
        </w:rPr>
        <w:t>Iesniedzējs:</w:t>
      </w:r>
    </w:p>
    <w:p w:rsidR="006540FC" w:rsidRPr="00430845" w:rsidRDefault="006540FC" w:rsidP="006540FC">
      <w:pPr>
        <w:rPr>
          <w:sz w:val="28"/>
          <w:szCs w:val="28"/>
          <w:lang w:val="de-DE"/>
        </w:rPr>
      </w:pPr>
      <w:r w:rsidRPr="00430845">
        <w:rPr>
          <w:sz w:val="28"/>
          <w:szCs w:val="28"/>
          <w:lang w:val="de-DE"/>
        </w:rPr>
        <w:t>Ministru prezidenta biedr</w:t>
      </w:r>
      <w:r>
        <w:rPr>
          <w:sz w:val="28"/>
          <w:szCs w:val="28"/>
          <w:lang w:val="de-DE"/>
        </w:rPr>
        <w:t>a</w:t>
      </w:r>
      <w:r w:rsidRPr="00430845">
        <w:rPr>
          <w:sz w:val="28"/>
          <w:szCs w:val="28"/>
          <w:lang w:val="de-DE"/>
        </w:rPr>
        <w:t>,</w:t>
      </w:r>
    </w:p>
    <w:p w:rsidR="006540FC" w:rsidRDefault="006540FC" w:rsidP="006540FC">
      <w:pPr>
        <w:tabs>
          <w:tab w:val="left" w:pos="7655"/>
        </w:tabs>
        <w:rPr>
          <w:sz w:val="28"/>
          <w:szCs w:val="28"/>
          <w:lang w:val="de-DE"/>
        </w:rPr>
      </w:pPr>
      <w:r w:rsidRPr="00430845">
        <w:rPr>
          <w:sz w:val="28"/>
          <w:szCs w:val="28"/>
          <w:lang w:val="de-DE"/>
        </w:rPr>
        <w:t>ekonomikas ministr</w:t>
      </w:r>
      <w:r>
        <w:rPr>
          <w:sz w:val="28"/>
          <w:szCs w:val="28"/>
          <w:lang w:val="de-DE"/>
        </w:rPr>
        <w:t>a pienākumu izpildītājs -</w:t>
      </w:r>
    </w:p>
    <w:p w:rsidR="006540FC" w:rsidRPr="00430845" w:rsidRDefault="006540FC" w:rsidP="006540FC">
      <w:pPr>
        <w:tabs>
          <w:tab w:val="left" w:pos="7655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Labklājības ministrs</w:t>
      </w:r>
      <w:r w:rsidRPr="00430845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 xml:space="preserve">             J.Reirs</w:t>
      </w:r>
    </w:p>
    <w:p w:rsidR="00092B48" w:rsidRPr="00430845" w:rsidRDefault="00092B48" w:rsidP="00C412F5">
      <w:pPr>
        <w:pStyle w:val="BodyText2"/>
        <w:tabs>
          <w:tab w:val="left" w:pos="7230"/>
        </w:tabs>
        <w:jc w:val="left"/>
        <w:rPr>
          <w:szCs w:val="28"/>
        </w:rPr>
      </w:pPr>
    </w:p>
    <w:p w:rsidR="0018301B" w:rsidRPr="00430845" w:rsidRDefault="00092B48" w:rsidP="0018301B">
      <w:pPr>
        <w:pStyle w:val="BodyText2"/>
        <w:tabs>
          <w:tab w:val="left" w:pos="7230"/>
        </w:tabs>
        <w:jc w:val="left"/>
        <w:rPr>
          <w:szCs w:val="28"/>
        </w:rPr>
      </w:pPr>
      <w:r w:rsidRPr="00430845">
        <w:rPr>
          <w:szCs w:val="28"/>
        </w:rPr>
        <w:t>Vizē:</w:t>
      </w:r>
    </w:p>
    <w:p w:rsidR="00073EF2" w:rsidRPr="00430845" w:rsidRDefault="00073EF2" w:rsidP="00782C3B">
      <w:pPr>
        <w:tabs>
          <w:tab w:val="left" w:pos="8222"/>
        </w:tabs>
        <w:rPr>
          <w:rFonts w:eastAsiaTheme="minorHAnsi"/>
          <w:sz w:val="28"/>
          <w:szCs w:val="28"/>
          <w:lang w:val="lv-LV"/>
        </w:rPr>
      </w:pPr>
      <w:r w:rsidRPr="00430845">
        <w:rPr>
          <w:rFonts w:eastAsiaTheme="minorHAnsi"/>
          <w:sz w:val="28"/>
          <w:szCs w:val="28"/>
          <w:lang w:val="lv-LV"/>
        </w:rPr>
        <w:lastRenderedPageBreak/>
        <w:t>Valsts sekretār</w:t>
      </w:r>
      <w:r w:rsidR="00782C3B" w:rsidRPr="00430845">
        <w:rPr>
          <w:rFonts w:eastAsiaTheme="minorHAnsi"/>
          <w:sz w:val="28"/>
          <w:szCs w:val="28"/>
          <w:lang w:val="lv-LV"/>
        </w:rPr>
        <w:t>s</w:t>
      </w:r>
      <w:r w:rsidRPr="00430845">
        <w:rPr>
          <w:rFonts w:eastAsiaTheme="minorHAnsi"/>
          <w:sz w:val="28"/>
          <w:szCs w:val="28"/>
          <w:lang w:val="lv-LV"/>
        </w:rPr>
        <w:tab/>
      </w:r>
      <w:r w:rsidR="00782C3B" w:rsidRPr="00430845">
        <w:rPr>
          <w:rFonts w:eastAsiaTheme="minorHAnsi"/>
          <w:sz w:val="28"/>
          <w:szCs w:val="28"/>
          <w:lang w:val="lv-LV"/>
        </w:rPr>
        <w:t>J.</w:t>
      </w:r>
      <w:r w:rsidR="00782C3B" w:rsidRPr="00430845">
        <w:rPr>
          <w:sz w:val="28"/>
          <w:szCs w:val="28"/>
        </w:rPr>
        <w:t> </w:t>
      </w:r>
      <w:r w:rsidR="00782C3B" w:rsidRPr="00430845">
        <w:rPr>
          <w:rFonts w:eastAsiaTheme="minorHAnsi"/>
          <w:sz w:val="28"/>
          <w:szCs w:val="28"/>
          <w:lang w:val="lv-LV"/>
        </w:rPr>
        <w:t>Stinka</w:t>
      </w:r>
    </w:p>
    <w:p w:rsidR="00710B09" w:rsidRPr="00430845" w:rsidRDefault="00710B09" w:rsidP="00710B09">
      <w:pPr>
        <w:pStyle w:val="Header"/>
        <w:tabs>
          <w:tab w:val="left" w:pos="720"/>
        </w:tabs>
        <w:rPr>
          <w:color w:val="000000" w:themeColor="text1"/>
          <w:sz w:val="28"/>
          <w:szCs w:val="28"/>
          <w:lang w:val="lv-LV"/>
        </w:rPr>
      </w:pPr>
    </w:p>
    <w:p w:rsidR="003C47D9" w:rsidRDefault="003C47D9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3C47D9" w:rsidRDefault="003C47D9" w:rsidP="00710B09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</w:p>
    <w:p w:rsidR="001E17A5" w:rsidRPr="00654F9B" w:rsidRDefault="00404096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2</w:t>
      </w:r>
      <w:r w:rsidR="001F44C9">
        <w:rPr>
          <w:color w:val="000000" w:themeColor="text1"/>
          <w:sz w:val="20"/>
          <w:lang w:val="lv-LV"/>
        </w:rPr>
        <w:t>8</w:t>
      </w:r>
      <w:r w:rsidR="001E17A5" w:rsidRPr="00654F9B">
        <w:rPr>
          <w:color w:val="000000" w:themeColor="text1"/>
          <w:sz w:val="20"/>
          <w:lang w:val="lv-LV"/>
        </w:rPr>
        <w:t>.0</w:t>
      </w:r>
      <w:r w:rsidR="003C47D9">
        <w:rPr>
          <w:color w:val="000000" w:themeColor="text1"/>
          <w:sz w:val="20"/>
          <w:lang w:val="lv-LV"/>
        </w:rPr>
        <w:t>6</w:t>
      </w:r>
      <w:r w:rsidR="001E17A5" w:rsidRPr="00654F9B">
        <w:rPr>
          <w:color w:val="000000" w:themeColor="text1"/>
          <w:sz w:val="20"/>
          <w:lang w:val="lv-LV"/>
        </w:rPr>
        <w:t xml:space="preserve">.2016. </w:t>
      </w:r>
      <w:r w:rsidR="001F44C9">
        <w:rPr>
          <w:color w:val="000000" w:themeColor="text1"/>
          <w:sz w:val="20"/>
          <w:lang w:val="lv-LV"/>
        </w:rPr>
        <w:t>08</w:t>
      </w:r>
      <w:r w:rsidR="001E17A5" w:rsidRPr="00654F9B">
        <w:rPr>
          <w:color w:val="000000" w:themeColor="text1"/>
          <w:sz w:val="20"/>
          <w:lang w:val="lv-LV"/>
        </w:rPr>
        <w:t>:</w:t>
      </w:r>
      <w:r w:rsidR="005D3166">
        <w:rPr>
          <w:color w:val="000000" w:themeColor="text1"/>
          <w:sz w:val="20"/>
          <w:lang w:val="lv-LV"/>
        </w:rPr>
        <w:t>0</w:t>
      </w:r>
      <w:r w:rsidR="001F44C9">
        <w:rPr>
          <w:color w:val="000000" w:themeColor="text1"/>
          <w:sz w:val="20"/>
          <w:lang w:val="lv-LV"/>
        </w:rPr>
        <w:t>0</w:t>
      </w:r>
      <w:bookmarkStart w:id="0" w:name="_GoBack"/>
      <w:bookmarkEnd w:id="0"/>
    </w:p>
    <w:p w:rsidR="001E17A5" w:rsidRPr="00654F9B" w:rsidRDefault="008637E1" w:rsidP="001E17A5">
      <w:pPr>
        <w:pStyle w:val="Header"/>
        <w:tabs>
          <w:tab w:val="left" w:pos="720"/>
        </w:tabs>
        <w:rPr>
          <w:color w:val="000000" w:themeColor="text1"/>
          <w:sz w:val="20"/>
          <w:lang w:val="lv-LV"/>
        </w:rPr>
      </w:pPr>
      <w:r>
        <w:rPr>
          <w:color w:val="000000" w:themeColor="text1"/>
          <w:sz w:val="20"/>
          <w:lang w:val="lv-LV"/>
        </w:rPr>
        <w:t>3</w:t>
      </w:r>
      <w:r w:rsidR="006540FC">
        <w:rPr>
          <w:color w:val="000000" w:themeColor="text1"/>
          <w:sz w:val="20"/>
          <w:lang w:val="lv-LV"/>
        </w:rPr>
        <w:t>55</w:t>
      </w:r>
    </w:p>
    <w:p w:rsidR="001E17A5" w:rsidRPr="00654F9B" w:rsidRDefault="00994A63" w:rsidP="001E17A5">
      <w:pPr>
        <w:rPr>
          <w:rFonts w:eastAsia="Calibri"/>
          <w:sz w:val="20"/>
          <w:lang w:val="lv-LV"/>
        </w:rPr>
      </w:pPr>
      <w:r>
        <w:rPr>
          <w:rFonts w:eastAsia="Calibri"/>
          <w:sz w:val="20"/>
          <w:lang w:val="lv-LV"/>
        </w:rPr>
        <w:t>Vītola</w:t>
      </w:r>
      <w:r w:rsidR="001E17A5" w:rsidRPr="00654F9B">
        <w:rPr>
          <w:rFonts w:eastAsia="Calibri"/>
          <w:sz w:val="20"/>
          <w:lang w:val="lv-LV"/>
        </w:rPr>
        <w:t>, 67013</w:t>
      </w:r>
      <w:r>
        <w:rPr>
          <w:rFonts w:eastAsia="Calibri"/>
          <w:sz w:val="20"/>
          <w:lang w:val="lv-LV"/>
        </w:rPr>
        <w:t>041</w:t>
      </w:r>
    </w:p>
    <w:p w:rsidR="001E17A5" w:rsidRPr="00654F9B" w:rsidRDefault="001F44C9" w:rsidP="001E17A5">
      <w:pPr>
        <w:rPr>
          <w:rFonts w:eastAsia="Calibri"/>
          <w:sz w:val="20"/>
          <w:lang w:val="lv-LV"/>
        </w:rPr>
      </w:pPr>
      <w:hyperlink r:id="rId8" w:history="1">
        <w:r w:rsidR="00D91F5C" w:rsidRPr="008247D6">
          <w:rPr>
            <w:rStyle w:val="Hyperlink"/>
            <w:rFonts w:eastAsia="Calibri"/>
            <w:sz w:val="20"/>
            <w:lang w:val="lv-LV"/>
          </w:rPr>
          <w:t>Dace.Vitola@em.gov.lv</w:t>
        </w:r>
      </w:hyperlink>
    </w:p>
    <w:sectPr w:rsidR="001E17A5" w:rsidRPr="00654F9B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04" w:rsidRDefault="00266A04">
      <w:r>
        <w:separator/>
      </w:r>
    </w:p>
  </w:endnote>
  <w:endnote w:type="continuationSeparator" w:id="0">
    <w:p w:rsidR="00266A04" w:rsidRDefault="00266A04">
      <w:r>
        <w:continuationSeparator/>
      </w:r>
    </w:p>
  </w:endnote>
  <w:endnote w:type="continuationNotice" w:id="1">
    <w:p w:rsidR="00266A04" w:rsidRDefault="00266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E1" w:rsidRPr="001E17A5" w:rsidRDefault="008637E1" w:rsidP="008637E1">
    <w:pPr>
      <w:jc w:val="both"/>
      <w:rPr>
        <w:sz w:val="20"/>
        <w:szCs w:val="20"/>
        <w:lang w:val="lv-LV"/>
      </w:rPr>
    </w:pPr>
    <w:r w:rsidRPr="001E17A5">
      <w:rPr>
        <w:sz w:val="20"/>
        <w:szCs w:val="20"/>
      </w:rPr>
      <w:t>EMprot_</w:t>
    </w:r>
    <w:r>
      <w:rPr>
        <w:sz w:val="20"/>
        <w:szCs w:val="20"/>
      </w:rPr>
      <w:t>2</w:t>
    </w:r>
    <w:r w:rsidR="001F44C9">
      <w:rPr>
        <w:sz w:val="20"/>
        <w:szCs w:val="20"/>
      </w:rPr>
      <w:t>8</w:t>
    </w:r>
    <w:r>
      <w:rPr>
        <w:sz w:val="20"/>
        <w:szCs w:val="20"/>
      </w:rPr>
      <w:t>06</w:t>
    </w:r>
    <w:r w:rsidRPr="001E17A5">
      <w:rPr>
        <w:sz w:val="20"/>
        <w:szCs w:val="20"/>
      </w:rPr>
      <w:t>16_</w:t>
    </w:r>
    <w:r>
      <w:rPr>
        <w:sz w:val="20"/>
        <w:szCs w:val="20"/>
      </w:rPr>
      <w:t>galvojums</w:t>
    </w:r>
    <w:r w:rsidRPr="001E17A5">
      <w:rPr>
        <w:sz w:val="20"/>
        <w:szCs w:val="20"/>
      </w:rPr>
      <w:t>;</w:t>
    </w:r>
    <w:r w:rsidRPr="001E17A5">
      <w:rPr>
        <w:sz w:val="20"/>
        <w:szCs w:val="20"/>
        <w:lang w:val="lv-LV"/>
      </w:rPr>
      <w:t xml:space="preserve"> </w:t>
    </w:r>
    <w:r w:rsidRPr="003C47D9">
      <w:rPr>
        <w:sz w:val="20"/>
        <w:szCs w:val="20"/>
        <w:lang w:val="lv-LV"/>
      </w:rPr>
      <w:t>Informatīvais ziņojums par mājokļu atbalsta programmas turpmāko darbību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A5" w:rsidRPr="001E17A5" w:rsidRDefault="001E17A5" w:rsidP="001E17A5">
    <w:pPr>
      <w:jc w:val="both"/>
      <w:rPr>
        <w:sz w:val="20"/>
        <w:szCs w:val="20"/>
        <w:lang w:val="lv-LV"/>
      </w:rPr>
    </w:pPr>
    <w:r w:rsidRPr="001E17A5">
      <w:rPr>
        <w:sz w:val="20"/>
        <w:szCs w:val="20"/>
      </w:rPr>
      <w:t>E</w:t>
    </w:r>
    <w:r w:rsidR="00BC34FB" w:rsidRPr="001E17A5">
      <w:rPr>
        <w:sz w:val="20"/>
        <w:szCs w:val="20"/>
      </w:rPr>
      <w:t>Mprot_</w:t>
    </w:r>
    <w:r w:rsidR="00404096">
      <w:rPr>
        <w:sz w:val="20"/>
        <w:szCs w:val="20"/>
      </w:rPr>
      <w:t>2</w:t>
    </w:r>
    <w:r w:rsidR="001F44C9">
      <w:rPr>
        <w:sz w:val="20"/>
        <w:szCs w:val="20"/>
      </w:rPr>
      <w:t>8</w:t>
    </w:r>
    <w:r w:rsidR="00C0297A">
      <w:rPr>
        <w:sz w:val="20"/>
        <w:szCs w:val="20"/>
      </w:rPr>
      <w:t>06</w:t>
    </w:r>
    <w:r w:rsidR="00782C3B" w:rsidRPr="001E17A5">
      <w:rPr>
        <w:sz w:val="20"/>
        <w:szCs w:val="20"/>
      </w:rPr>
      <w:t>16</w:t>
    </w:r>
    <w:r w:rsidR="00041D09" w:rsidRPr="001E17A5">
      <w:rPr>
        <w:sz w:val="20"/>
        <w:szCs w:val="20"/>
      </w:rPr>
      <w:t>_</w:t>
    </w:r>
    <w:r w:rsidR="003C47D9">
      <w:rPr>
        <w:sz w:val="20"/>
        <w:szCs w:val="20"/>
      </w:rPr>
      <w:t>galvojums</w:t>
    </w:r>
    <w:r w:rsidR="00041D09" w:rsidRPr="001E17A5">
      <w:rPr>
        <w:sz w:val="20"/>
        <w:szCs w:val="20"/>
      </w:rPr>
      <w:t>;</w:t>
    </w:r>
    <w:r w:rsidRPr="001E17A5">
      <w:rPr>
        <w:sz w:val="20"/>
        <w:szCs w:val="20"/>
        <w:lang w:val="lv-LV"/>
      </w:rPr>
      <w:t xml:space="preserve"> </w:t>
    </w:r>
    <w:r w:rsidR="003C47D9" w:rsidRPr="003C47D9">
      <w:rPr>
        <w:sz w:val="20"/>
        <w:szCs w:val="20"/>
        <w:lang w:val="lv-LV"/>
      </w:rPr>
      <w:t>Informatīvais ziņojums par mājokļu atbalsta programmas turpmāko darbību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04" w:rsidRDefault="00266A04">
      <w:r>
        <w:separator/>
      </w:r>
    </w:p>
  </w:footnote>
  <w:footnote w:type="continuationSeparator" w:id="0">
    <w:p w:rsidR="00266A04" w:rsidRDefault="00266A04">
      <w:r>
        <w:continuationSeparator/>
      </w:r>
    </w:p>
  </w:footnote>
  <w:footnote w:type="continuationNotice" w:id="1">
    <w:p w:rsidR="00266A04" w:rsidRDefault="00266A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989" w:rsidRDefault="008250BC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6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4C9">
      <w:rPr>
        <w:rStyle w:val="PageNumber"/>
        <w:noProof/>
      </w:rPr>
      <w:t>2</w:t>
    </w:r>
    <w:r>
      <w:rPr>
        <w:rStyle w:val="PageNumber"/>
      </w:rPr>
      <w:fldChar w:fldCharType="end"/>
    </w:r>
  </w:p>
  <w:p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45189B"/>
    <w:multiLevelType w:val="multilevel"/>
    <w:tmpl w:val="31304F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9620996"/>
    <w:multiLevelType w:val="hybridMultilevel"/>
    <w:tmpl w:val="5C28DF20"/>
    <w:lvl w:ilvl="0" w:tplc="E0AA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2D3A"/>
    <w:rsid w:val="00002E29"/>
    <w:rsid w:val="00003D65"/>
    <w:rsid w:val="000040DE"/>
    <w:rsid w:val="00004673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33D"/>
    <w:rsid w:val="00073A6A"/>
    <w:rsid w:val="00073EF2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B5F3B"/>
    <w:rsid w:val="000C3E28"/>
    <w:rsid w:val="000C73F0"/>
    <w:rsid w:val="000D04E3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56E9D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01B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17A5"/>
    <w:rsid w:val="001E30A8"/>
    <w:rsid w:val="001E3E2F"/>
    <w:rsid w:val="001E6D5D"/>
    <w:rsid w:val="001F44C9"/>
    <w:rsid w:val="001F5360"/>
    <w:rsid w:val="00200F32"/>
    <w:rsid w:val="00204E33"/>
    <w:rsid w:val="00210391"/>
    <w:rsid w:val="00213796"/>
    <w:rsid w:val="00224CA4"/>
    <w:rsid w:val="002267BF"/>
    <w:rsid w:val="0022725D"/>
    <w:rsid w:val="00233476"/>
    <w:rsid w:val="00233D2F"/>
    <w:rsid w:val="0024325B"/>
    <w:rsid w:val="00251828"/>
    <w:rsid w:val="00254F58"/>
    <w:rsid w:val="002609B2"/>
    <w:rsid w:val="002661E9"/>
    <w:rsid w:val="00266A04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3FCA"/>
    <w:rsid w:val="002B44CF"/>
    <w:rsid w:val="002B4B1C"/>
    <w:rsid w:val="002B52E6"/>
    <w:rsid w:val="002C3D32"/>
    <w:rsid w:val="002C47B8"/>
    <w:rsid w:val="002D22CB"/>
    <w:rsid w:val="002D3E21"/>
    <w:rsid w:val="002E311A"/>
    <w:rsid w:val="002F02B4"/>
    <w:rsid w:val="002F51DF"/>
    <w:rsid w:val="003036A6"/>
    <w:rsid w:val="00312418"/>
    <w:rsid w:val="003126E7"/>
    <w:rsid w:val="00316A02"/>
    <w:rsid w:val="003211A9"/>
    <w:rsid w:val="00321C44"/>
    <w:rsid w:val="00323B66"/>
    <w:rsid w:val="00331C6B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595B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C47D9"/>
    <w:rsid w:val="003D039D"/>
    <w:rsid w:val="003D154D"/>
    <w:rsid w:val="003D7077"/>
    <w:rsid w:val="003E1248"/>
    <w:rsid w:val="003E272B"/>
    <w:rsid w:val="00402B8B"/>
    <w:rsid w:val="00402F5C"/>
    <w:rsid w:val="00403D11"/>
    <w:rsid w:val="00403ED8"/>
    <w:rsid w:val="00404096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30845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3FBF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B4707"/>
    <w:rsid w:val="005C2074"/>
    <w:rsid w:val="005C5035"/>
    <w:rsid w:val="005D0570"/>
    <w:rsid w:val="005D1CC4"/>
    <w:rsid w:val="005D3166"/>
    <w:rsid w:val="005D4EE4"/>
    <w:rsid w:val="005D5C4D"/>
    <w:rsid w:val="005D72AC"/>
    <w:rsid w:val="005E0BC4"/>
    <w:rsid w:val="005F187F"/>
    <w:rsid w:val="005F7C4D"/>
    <w:rsid w:val="00601C1C"/>
    <w:rsid w:val="00606525"/>
    <w:rsid w:val="00610AEC"/>
    <w:rsid w:val="006133BB"/>
    <w:rsid w:val="006151EB"/>
    <w:rsid w:val="00620E5C"/>
    <w:rsid w:val="006212A6"/>
    <w:rsid w:val="00624619"/>
    <w:rsid w:val="00625232"/>
    <w:rsid w:val="00630579"/>
    <w:rsid w:val="00633225"/>
    <w:rsid w:val="006346B8"/>
    <w:rsid w:val="006468DD"/>
    <w:rsid w:val="006520E3"/>
    <w:rsid w:val="006540FC"/>
    <w:rsid w:val="00654120"/>
    <w:rsid w:val="006541A0"/>
    <w:rsid w:val="00654F9B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D3332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3D70"/>
    <w:rsid w:val="0070455A"/>
    <w:rsid w:val="00710B09"/>
    <w:rsid w:val="007114A5"/>
    <w:rsid w:val="0071554D"/>
    <w:rsid w:val="0071687E"/>
    <w:rsid w:val="0072300E"/>
    <w:rsid w:val="00726EBB"/>
    <w:rsid w:val="007352B0"/>
    <w:rsid w:val="00755E23"/>
    <w:rsid w:val="00757F25"/>
    <w:rsid w:val="0076085B"/>
    <w:rsid w:val="0076266A"/>
    <w:rsid w:val="0076335D"/>
    <w:rsid w:val="00772517"/>
    <w:rsid w:val="00776702"/>
    <w:rsid w:val="007806FD"/>
    <w:rsid w:val="00781C52"/>
    <w:rsid w:val="00782C3B"/>
    <w:rsid w:val="007924A1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0BC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7E1"/>
    <w:rsid w:val="0086392C"/>
    <w:rsid w:val="00863F83"/>
    <w:rsid w:val="008671E5"/>
    <w:rsid w:val="00872057"/>
    <w:rsid w:val="00873D0A"/>
    <w:rsid w:val="008743B3"/>
    <w:rsid w:val="00876206"/>
    <w:rsid w:val="00877792"/>
    <w:rsid w:val="0088113E"/>
    <w:rsid w:val="00881A7E"/>
    <w:rsid w:val="00882C6E"/>
    <w:rsid w:val="008939B9"/>
    <w:rsid w:val="00897313"/>
    <w:rsid w:val="008A0DED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5EB7"/>
    <w:rsid w:val="008C67D5"/>
    <w:rsid w:val="008C714B"/>
    <w:rsid w:val="008D115B"/>
    <w:rsid w:val="008D2DE0"/>
    <w:rsid w:val="008E096C"/>
    <w:rsid w:val="008E2510"/>
    <w:rsid w:val="008E2EFD"/>
    <w:rsid w:val="008E7072"/>
    <w:rsid w:val="008E7BAB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2EC4"/>
    <w:rsid w:val="00953B3A"/>
    <w:rsid w:val="00956A34"/>
    <w:rsid w:val="00956AEF"/>
    <w:rsid w:val="00960AC3"/>
    <w:rsid w:val="009624AF"/>
    <w:rsid w:val="00963E00"/>
    <w:rsid w:val="00974EA0"/>
    <w:rsid w:val="00981016"/>
    <w:rsid w:val="00981212"/>
    <w:rsid w:val="00983EC8"/>
    <w:rsid w:val="00984156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4A63"/>
    <w:rsid w:val="00995585"/>
    <w:rsid w:val="00996E11"/>
    <w:rsid w:val="009A04F0"/>
    <w:rsid w:val="009A328A"/>
    <w:rsid w:val="009A7A30"/>
    <w:rsid w:val="009B2E9F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14471"/>
    <w:rsid w:val="00A15189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A7F21"/>
    <w:rsid w:val="00AB01A0"/>
    <w:rsid w:val="00AB34D5"/>
    <w:rsid w:val="00AB3BEE"/>
    <w:rsid w:val="00AB72CF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2AEE"/>
    <w:rsid w:val="00B249AC"/>
    <w:rsid w:val="00B2536C"/>
    <w:rsid w:val="00B26075"/>
    <w:rsid w:val="00B267F3"/>
    <w:rsid w:val="00B2772F"/>
    <w:rsid w:val="00B318EB"/>
    <w:rsid w:val="00B334C2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62F31"/>
    <w:rsid w:val="00B71E52"/>
    <w:rsid w:val="00B73395"/>
    <w:rsid w:val="00B73604"/>
    <w:rsid w:val="00B82096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297A"/>
    <w:rsid w:val="00C04FAF"/>
    <w:rsid w:val="00C06271"/>
    <w:rsid w:val="00C06318"/>
    <w:rsid w:val="00C11A8B"/>
    <w:rsid w:val="00C151C0"/>
    <w:rsid w:val="00C2432D"/>
    <w:rsid w:val="00C35441"/>
    <w:rsid w:val="00C412F5"/>
    <w:rsid w:val="00C46857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104B"/>
    <w:rsid w:val="00CC1938"/>
    <w:rsid w:val="00CC23D2"/>
    <w:rsid w:val="00CC3373"/>
    <w:rsid w:val="00CC5D08"/>
    <w:rsid w:val="00CE51AF"/>
    <w:rsid w:val="00CE7524"/>
    <w:rsid w:val="00CF1D45"/>
    <w:rsid w:val="00CF3AE2"/>
    <w:rsid w:val="00CF7BF0"/>
    <w:rsid w:val="00D03961"/>
    <w:rsid w:val="00D057BE"/>
    <w:rsid w:val="00D074B5"/>
    <w:rsid w:val="00D07C3C"/>
    <w:rsid w:val="00D07F27"/>
    <w:rsid w:val="00D11958"/>
    <w:rsid w:val="00D119E5"/>
    <w:rsid w:val="00D1614F"/>
    <w:rsid w:val="00D16172"/>
    <w:rsid w:val="00D270D3"/>
    <w:rsid w:val="00D277CD"/>
    <w:rsid w:val="00D27A8B"/>
    <w:rsid w:val="00D3282B"/>
    <w:rsid w:val="00D36073"/>
    <w:rsid w:val="00D44374"/>
    <w:rsid w:val="00D60595"/>
    <w:rsid w:val="00D65023"/>
    <w:rsid w:val="00D66BB2"/>
    <w:rsid w:val="00D715F4"/>
    <w:rsid w:val="00D74CB0"/>
    <w:rsid w:val="00D77142"/>
    <w:rsid w:val="00D81AEB"/>
    <w:rsid w:val="00D87504"/>
    <w:rsid w:val="00D91F5C"/>
    <w:rsid w:val="00D93814"/>
    <w:rsid w:val="00D95F25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E76E5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07F9"/>
    <w:rsid w:val="00F0355C"/>
    <w:rsid w:val="00F064B9"/>
    <w:rsid w:val="00F1488C"/>
    <w:rsid w:val="00F17C93"/>
    <w:rsid w:val="00F207EC"/>
    <w:rsid w:val="00F21956"/>
    <w:rsid w:val="00F266DE"/>
    <w:rsid w:val="00F276C9"/>
    <w:rsid w:val="00F3298E"/>
    <w:rsid w:val="00F37799"/>
    <w:rsid w:val="00F422A5"/>
    <w:rsid w:val="00F45E96"/>
    <w:rsid w:val="00F47D35"/>
    <w:rsid w:val="00F5093F"/>
    <w:rsid w:val="00F54444"/>
    <w:rsid w:val="00F7092B"/>
    <w:rsid w:val="00F74602"/>
    <w:rsid w:val="00F755F1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1458"/>
    <w:rsid w:val="00FF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353D44-A421-4F88-AA7C-79F8D17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  <w:style w:type="character" w:customStyle="1" w:styleId="bumpedfont15">
    <w:name w:val="bumpedfont15"/>
    <w:basedOn w:val="DefaultParagraphFont"/>
    <w:rsid w:val="00F4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Vitola@e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3824-6043-490C-B6E8-73E2B938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3132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Zane.Zalaiskalne@em.gov.lv</dc:creator>
  <dc:description/>
  <cp:lastModifiedBy>Dace Vītola</cp:lastModifiedBy>
  <cp:revision>3</cp:revision>
  <cp:lastPrinted>2016-06-28T05:38:00Z</cp:lastPrinted>
  <dcterms:created xsi:type="dcterms:W3CDTF">2016-06-28T05:34:00Z</dcterms:created>
  <dcterms:modified xsi:type="dcterms:W3CDTF">2016-06-28T05:39:00Z</dcterms:modified>
  <cp:category>IZM</cp:category>
</cp:coreProperties>
</file>