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3F" w:rsidRPr="00A97EE8" w:rsidRDefault="005F1E3F" w:rsidP="005F1E3F">
      <w:pPr>
        <w:pStyle w:val="Header"/>
        <w:jc w:val="right"/>
        <w:rPr>
          <w:i/>
          <w:sz w:val="28"/>
          <w:szCs w:val="28"/>
        </w:rPr>
      </w:pPr>
      <w:r w:rsidRPr="00A97EE8">
        <w:rPr>
          <w:i/>
          <w:sz w:val="28"/>
          <w:szCs w:val="28"/>
        </w:rPr>
        <w:t>Projekts</w:t>
      </w:r>
    </w:p>
    <w:p w:rsidR="005F1E3F" w:rsidRPr="00A97EE8" w:rsidRDefault="005F1E3F" w:rsidP="005F1E3F">
      <w:pPr>
        <w:jc w:val="center"/>
        <w:rPr>
          <w:sz w:val="26"/>
          <w:szCs w:val="26"/>
        </w:rPr>
      </w:pPr>
      <w:r w:rsidRPr="00A97EE8">
        <w:rPr>
          <w:sz w:val="26"/>
          <w:szCs w:val="26"/>
        </w:rPr>
        <w:t xml:space="preserve">LATVIJAS REPUBLIKAS MINISTRU KABINETA </w:t>
      </w:r>
    </w:p>
    <w:p w:rsidR="005F1E3F" w:rsidRPr="00A97EE8" w:rsidRDefault="005F1E3F" w:rsidP="005F1E3F">
      <w:pPr>
        <w:jc w:val="center"/>
        <w:rPr>
          <w:sz w:val="28"/>
          <w:szCs w:val="28"/>
        </w:rPr>
      </w:pPr>
      <w:r w:rsidRPr="00A97EE8">
        <w:rPr>
          <w:sz w:val="26"/>
          <w:szCs w:val="26"/>
        </w:rPr>
        <w:t>SĒDES PROTOKOLLĒMUMS</w:t>
      </w:r>
    </w:p>
    <w:p w:rsidR="005F1E3F" w:rsidRPr="00A97EE8" w:rsidRDefault="005F1E3F" w:rsidP="005F1E3F">
      <w:pPr>
        <w:rPr>
          <w:sz w:val="28"/>
        </w:rPr>
      </w:pPr>
    </w:p>
    <w:p w:rsidR="005F1E3F" w:rsidRPr="00A97EE8" w:rsidRDefault="005F1E3F" w:rsidP="005F1E3F">
      <w:pPr>
        <w:rPr>
          <w:sz w:val="28"/>
        </w:rPr>
      </w:pPr>
      <w:r w:rsidRPr="00A97EE8">
        <w:rPr>
          <w:sz w:val="28"/>
        </w:rPr>
        <w:t>Rīgā</w:t>
      </w:r>
      <w:r w:rsidRPr="00A97EE8">
        <w:rPr>
          <w:sz w:val="28"/>
        </w:rPr>
        <w:tab/>
      </w:r>
      <w:r w:rsidRPr="00A97EE8">
        <w:rPr>
          <w:sz w:val="28"/>
        </w:rPr>
        <w:tab/>
      </w:r>
      <w:r w:rsidRPr="00A97EE8">
        <w:rPr>
          <w:sz w:val="28"/>
        </w:rPr>
        <w:tab/>
      </w:r>
      <w:r w:rsidRPr="00A97EE8">
        <w:rPr>
          <w:sz w:val="28"/>
        </w:rPr>
        <w:tab/>
        <w:t xml:space="preserve">        </w:t>
      </w:r>
      <w:r w:rsidRPr="00A97EE8">
        <w:rPr>
          <w:sz w:val="28"/>
        </w:rPr>
        <w:tab/>
      </w:r>
      <w:r w:rsidRPr="00A97EE8">
        <w:rPr>
          <w:sz w:val="28"/>
        </w:rPr>
        <w:tab/>
        <w:t>Nr. ___</w:t>
      </w:r>
      <w:r w:rsidRPr="00A97EE8">
        <w:rPr>
          <w:sz w:val="28"/>
        </w:rPr>
        <w:tab/>
        <w:t>2016.gada ___  ._______</w:t>
      </w:r>
    </w:p>
    <w:p w:rsidR="005F1E3F" w:rsidRPr="00A97EE8" w:rsidRDefault="005F1E3F" w:rsidP="005F1E3F">
      <w:pPr>
        <w:ind w:left="2880" w:firstLine="720"/>
        <w:rPr>
          <w:sz w:val="28"/>
        </w:rPr>
      </w:pPr>
    </w:p>
    <w:p w:rsidR="005F1E3F" w:rsidRPr="00A97EE8" w:rsidRDefault="005F1E3F" w:rsidP="005F1E3F">
      <w:pPr>
        <w:ind w:left="2880" w:firstLine="720"/>
        <w:rPr>
          <w:b/>
          <w:bCs/>
          <w:sz w:val="28"/>
        </w:rPr>
      </w:pPr>
      <w:r w:rsidRPr="00A97EE8">
        <w:rPr>
          <w:b/>
          <w:bCs/>
          <w:sz w:val="28"/>
        </w:rPr>
        <w:t>____ .§</w:t>
      </w:r>
    </w:p>
    <w:p w:rsidR="005F1E3F" w:rsidRPr="00A97EE8" w:rsidRDefault="00B02601" w:rsidP="005F1E3F">
      <w:pPr>
        <w:jc w:val="center"/>
        <w:rPr>
          <w:b/>
          <w:sz w:val="28"/>
          <w:szCs w:val="28"/>
        </w:rPr>
      </w:pPr>
      <w:r w:rsidRPr="00A97EE8">
        <w:rPr>
          <w:b/>
          <w:sz w:val="28"/>
          <w:szCs w:val="28"/>
        </w:rPr>
        <w:t>Par i</w:t>
      </w:r>
      <w:r w:rsidR="006E5D5F" w:rsidRPr="00A97EE8">
        <w:rPr>
          <w:b/>
          <w:sz w:val="28"/>
          <w:szCs w:val="28"/>
        </w:rPr>
        <w:t>nformatīv</w:t>
      </w:r>
      <w:r w:rsidR="00E305FD" w:rsidRPr="00A97EE8">
        <w:rPr>
          <w:b/>
          <w:sz w:val="28"/>
          <w:szCs w:val="28"/>
        </w:rPr>
        <w:t xml:space="preserve">o </w:t>
      </w:r>
      <w:r w:rsidR="006E5D5F" w:rsidRPr="00A97EE8">
        <w:rPr>
          <w:b/>
          <w:sz w:val="28"/>
          <w:szCs w:val="28"/>
        </w:rPr>
        <w:t>ziņojumu</w:t>
      </w:r>
    </w:p>
    <w:p w:rsidR="00EB0664" w:rsidRPr="00A97EE8" w:rsidRDefault="005F1E3F" w:rsidP="00EB0664">
      <w:pPr>
        <w:jc w:val="center"/>
        <w:rPr>
          <w:b/>
          <w:sz w:val="28"/>
          <w:szCs w:val="28"/>
        </w:rPr>
      </w:pPr>
      <w:r w:rsidRPr="00A97EE8">
        <w:rPr>
          <w:b/>
          <w:sz w:val="28"/>
          <w:szCs w:val="28"/>
        </w:rPr>
        <w:t>„</w:t>
      </w:r>
      <w:r w:rsidR="00EB0664" w:rsidRPr="00A97EE8">
        <w:rPr>
          <w:b/>
          <w:sz w:val="28"/>
          <w:szCs w:val="28"/>
        </w:rPr>
        <w:t>Par ārējās robežas infrastruktūras nekustamā īpašuma objektu un robežapsardzībā izmantojamo kuģošanas līdzekļu atbalsta bāzes tehniskā stāvokļa uzlabošanai nepieciešamo papildu finansējumu”</w:t>
      </w:r>
    </w:p>
    <w:p w:rsidR="005F1E3F" w:rsidRPr="00A97EE8" w:rsidRDefault="005F1E3F" w:rsidP="005F1E3F">
      <w:pPr>
        <w:jc w:val="center"/>
        <w:rPr>
          <w:b/>
          <w:sz w:val="28"/>
          <w:szCs w:val="28"/>
        </w:rPr>
      </w:pPr>
      <w:r w:rsidRPr="00A97EE8">
        <w:rPr>
          <w:b/>
          <w:sz w:val="28"/>
          <w:szCs w:val="28"/>
        </w:rPr>
        <w:t xml:space="preserve"> </w:t>
      </w:r>
    </w:p>
    <w:p w:rsidR="005F1E3F" w:rsidRPr="00A97EE8" w:rsidRDefault="005F1E3F" w:rsidP="005F1E3F">
      <w:pPr>
        <w:ind w:left="-142" w:firstLine="862"/>
        <w:jc w:val="center"/>
        <w:rPr>
          <w:b/>
          <w:sz w:val="28"/>
          <w:szCs w:val="26"/>
          <w:lang w:eastAsia="lv-LV"/>
        </w:rPr>
      </w:pPr>
    </w:p>
    <w:p w:rsidR="005F1E3F" w:rsidRPr="00A97EE8" w:rsidRDefault="005F1E3F" w:rsidP="005F1E3F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A97EE8">
        <w:rPr>
          <w:b/>
          <w:sz w:val="28"/>
          <w:szCs w:val="28"/>
        </w:rPr>
        <w:t>TA-</w:t>
      </w:r>
    </w:p>
    <w:p w:rsidR="005F1E3F" w:rsidRPr="00A97EE8" w:rsidRDefault="005F1E3F" w:rsidP="005F1E3F">
      <w:pPr>
        <w:pStyle w:val="BodyText"/>
        <w:rPr>
          <w:b/>
          <w:szCs w:val="28"/>
          <w:u w:val="single"/>
        </w:rPr>
      </w:pP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</w:r>
      <w:r w:rsidRPr="00A97EE8">
        <w:rPr>
          <w:szCs w:val="28"/>
          <w:u w:val="single"/>
        </w:rPr>
        <w:tab/>
        <w:t xml:space="preserve"> </w:t>
      </w:r>
    </w:p>
    <w:p w:rsidR="005F1E3F" w:rsidRPr="00A97EE8" w:rsidRDefault="005F1E3F" w:rsidP="005F1E3F">
      <w:pPr>
        <w:jc w:val="center"/>
        <w:rPr>
          <w:sz w:val="28"/>
        </w:rPr>
      </w:pPr>
    </w:p>
    <w:p w:rsidR="005F1E3F" w:rsidRPr="00A97EE8" w:rsidRDefault="005F1E3F" w:rsidP="00752045">
      <w:pPr>
        <w:pStyle w:val="ListParagraph"/>
        <w:numPr>
          <w:ilvl w:val="0"/>
          <w:numId w:val="2"/>
        </w:numPr>
        <w:suppressAutoHyphens/>
        <w:ind w:left="284" w:hanging="284"/>
        <w:jc w:val="both"/>
        <w:rPr>
          <w:sz w:val="28"/>
          <w:szCs w:val="28"/>
        </w:rPr>
      </w:pPr>
      <w:r w:rsidRPr="00A97EE8">
        <w:rPr>
          <w:sz w:val="28"/>
          <w:szCs w:val="28"/>
        </w:rPr>
        <w:t>Pieņemt zināšanai iesniegto informatīvo ziņojumu.</w:t>
      </w:r>
    </w:p>
    <w:p w:rsidR="005F1E3F" w:rsidRPr="00A97EE8" w:rsidRDefault="00DC6B5C" w:rsidP="0075204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E3F" w:rsidRPr="00A97EE8">
        <w:rPr>
          <w:sz w:val="28"/>
          <w:szCs w:val="28"/>
        </w:rPr>
        <w:t>. Jautājum</w:t>
      </w:r>
      <w:r w:rsidR="00876EFD" w:rsidRPr="00A97EE8">
        <w:rPr>
          <w:sz w:val="28"/>
          <w:szCs w:val="28"/>
        </w:rPr>
        <w:t>u</w:t>
      </w:r>
      <w:r w:rsidR="005F1E3F" w:rsidRPr="00A97EE8">
        <w:rPr>
          <w:sz w:val="28"/>
          <w:szCs w:val="28"/>
        </w:rPr>
        <w:t xml:space="preserve"> par Iekšlietu ministrijai nepieciešamo papildu finansējumu </w:t>
      </w:r>
      <w:r w:rsidR="00752045" w:rsidRPr="00A97EE8">
        <w:rPr>
          <w:sz w:val="28"/>
          <w:szCs w:val="28"/>
        </w:rPr>
        <w:t>ārējās robežas infrastruktūras nekustamā īpašuma objektu un robežapsardzībā izmantojamo kuģošanas līdz</w:t>
      </w:r>
      <w:r w:rsidR="00B27719" w:rsidRPr="00A97EE8">
        <w:rPr>
          <w:sz w:val="28"/>
          <w:szCs w:val="28"/>
        </w:rPr>
        <w:t xml:space="preserve">ekļu atbalsta bāzes </w:t>
      </w:r>
      <w:r w:rsidR="00FF309A" w:rsidRPr="00A97EE8">
        <w:rPr>
          <w:sz w:val="28"/>
          <w:szCs w:val="28"/>
        </w:rPr>
        <w:t xml:space="preserve">tehniskā </w:t>
      </w:r>
      <w:r w:rsidR="00971B8C" w:rsidRPr="00A97EE8">
        <w:rPr>
          <w:sz w:val="28"/>
          <w:szCs w:val="28"/>
        </w:rPr>
        <w:t xml:space="preserve">stāvokļa </w:t>
      </w:r>
      <w:r w:rsidR="00B27719" w:rsidRPr="00A97EE8">
        <w:rPr>
          <w:sz w:val="28"/>
          <w:szCs w:val="28"/>
        </w:rPr>
        <w:t>uzlabošanai</w:t>
      </w:r>
      <w:r w:rsidR="00752045" w:rsidRPr="00A97EE8">
        <w:rPr>
          <w:sz w:val="28"/>
          <w:szCs w:val="28"/>
        </w:rPr>
        <w:t xml:space="preserve"> </w:t>
      </w:r>
      <w:r w:rsidR="00D759AA" w:rsidRPr="00A97EE8">
        <w:rPr>
          <w:sz w:val="28"/>
          <w:szCs w:val="28"/>
        </w:rPr>
        <w:t>3</w:t>
      </w:r>
      <w:r w:rsidR="00420140">
        <w:rPr>
          <w:sz w:val="28"/>
          <w:szCs w:val="28"/>
        </w:rPr>
        <w:t> 903 669</w:t>
      </w:r>
      <w:r w:rsidR="00D759AA" w:rsidRPr="00A97EE8" w:rsidDel="00F80AF4">
        <w:rPr>
          <w:sz w:val="28"/>
          <w:szCs w:val="28"/>
        </w:rPr>
        <w:t xml:space="preserve"> </w:t>
      </w:r>
      <w:proofErr w:type="spellStart"/>
      <w:r w:rsidR="00E47BF0" w:rsidRPr="00A97EE8">
        <w:rPr>
          <w:i/>
          <w:sz w:val="28"/>
          <w:szCs w:val="28"/>
        </w:rPr>
        <w:t>euro</w:t>
      </w:r>
      <w:proofErr w:type="spellEnd"/>
      <w:r w:rsidR="00876EFD" w:rsidRPr="00A97EE8">
        <w:rPr>
          <w:sz w:val="28"/>
          <w:szCs w:val="28"/>
        </w:rPr>
        <w:t xml:space="preserve"> a</w:t>
      </w:r>
      <w:r w:rsidR="00B27719" w:rsidRPr="00A97EE8">
        <w:rPr>
          <w:sz w:val="28"/>
          <w:szCs w:val="28"/>
        </w:rPr>
        <w:t>pmērā</w:t>
      </w:r>
      <w:r w:rsidR="002A19FC" w:rsidRPr="00A97EE8">
        <w:rPr>
          <w:sz w:val="28"/>
          <w:szCs w:val="28"/>
        </w:rPr>
        <w:t xml:space="preserve"> (</w:t>
      </w:r>
      <w:r w:rsidR="00B27719" w:rsidRPr="00A97EE8">
        <w:rPr>
          <w:sz w:val="28"/>
          <w:szCs w:val="28"/>
        </w:rPr>
        <w:t xml:space="preserve">tajā skaitā: 2017.gadā </w:t>
      </w:r>
      <w:r w:rsidR="002A19FC" w:rsidRPr="00A97EE8">
        <w:rPr>
          <w:sz w:val="28"/>
          <w:szCs w:val="28"/>
        </w:rPr>
        <w:t xml:space="preserve">– </w:t>
      </w:r>
      <w:r w:rsidR="00420140">
        <w:rPr>
          <w:sz w:val="28"/>
          <w:szCs w:val="28"/>
        </w:rPr>
        <w:t>1 027 569</w:t>
      </w:r>
      <w:r w:rsidR="009F320B" w:rsidRPr="00A97EE8">
        <w:rPr>
          <w:sz w:val="28"/>
          <w:szCs w:val="28"/>
        </w:rPr>
        <w:t xml:space="preserve"> </w:t>
      </w:r>
      <w:proofErr w:type="spellStart"/>
      <w:r w:rsidR="00E47BF0" w:rsidRPr="00A97EE8">
        <w:rPr>
          <w:i/>
          <w:sz w:val="28"/>
          <w:szCs w:val="28"/>
        </w:rPr>
        <w:t>euro</w:t>
      </w:r>
      <w:proofErr w:type="spellEnd"/>
      <w:r w:rsidR="006229A4" w:rsidRPr="00A97EE8">
        <w:rPr>
          <w:sz w:val="28"/>
          <w:szCs w:val="28"/>
        </w:rPr>
        <w:t xml:space="preserve"> apmērā, 2018.gadā </w:t>
      </w:r>
      <w:r w:rsidR="002A19FC" w:rsidRPr="00A97EE8">
        <w:rPr>
          <w:sz w:val="28"/>
          <w:szCs w:val="28"/>
        </w:rPr>
        <w:t xml:space="preserve">– </w:t>
      </w:r>
      <w:r w:rsidR="00420140">
        <w:rPr>
          <w:sz w:val="28"/>
          <w:szCs w:val="28"/>
        </w:rPr>
        <w:t>1 914 440</w:t>
      </w:r>
      <w:r w:rsidR="00F377D0" w:rsidRPr="00A97EE8">
        <w:rPr>
          <w:sz w:val="28"/>
          <w:szCs w:val="28"/>
        </w:rPr>
        <w:t xml:space="preserve"> </w:t>
      </w:r>
      <w:proofErr w:type="spellStart"/>
      <w:r w:rsidR="00E47BF0" w:rsidRPr="00A97EE8">
        <w:rPr>
          <w:i/>
          <w:sz w:val="28"/>
          <w:szCs w:val="28"/>
        </w:rPr>
        <w:t>euro</w:t>
      </w:r>
      <w:proofErr w:type="spellEnd"/>
      <w:r w:rsidR="00B27719" w:rsidRPr="00A97EE8">
        <w:rPr>
          <w:sz w:val="28"/>
          <w:szCs w:val="28"/>
        </w:rPr>
        <w:t xml:space="preserve"> apmērā un 2019.gadā </w:t>
      </w:r>
      <w:r w:rsidR="00420140">
        <w:rPr>
          <w:sz w:val="28"/>
          <w:szCs w:val="28"/>
        </w:rPr>
        <w:t>961 660</w:t>
      </w:r>
      <w:r w:rsidR="00297F6B" w:rsidRPr="00A97EE8">
        <w:rPr>
          <w:sz w:val="28"/>
          <w:szCs w:val="28"/>
        </w:rPr>
        <w:t xml:space="preserve"> </w:t>
      </w:r>
      <w:proofErr w:type="spellStart"/>
      <w:r w:rsidR="00E47BF0" w:rsidRPr="00A97EE8">
        <w:rPr>
          <w:i/>
          <w:sz w:val="28"/>
          <w:szCs w:val="28"/>
        </w:rPr>
        <w:t>euro</w:t>
      </w:r>
      <w:proofErr w:type="spellEnd"/>
      <w:r w:rsidR="00876EFD" w:rsidRPr="00A97EE8">
        <w:rPr>
          <w:sz w:val="28"/>
          <w:szCs w:val="28"/>
        </w:rPr>
        <w:t xml:space="preserve"> apmērā</w:t>
      </w:r>
      <w:r w:rsidR="002A19FC" w:rsidRPr="00A97EE8">
        <w:rPr>
          <w:sz w:val="28"/>
          <w:szCs w:val="28"/>
        </w:rPr>
        <w:t>)</w:t>
      </w:r>
      <w:r w:rsidR="00876EFD" w:rsidRPr="00A97EE8">
        <w:rPr>
          <w:sz w:val="28"/>
          <w:szCs w:val="28"/>
        </w:rPr>
        <w:t xml:space="preserve"> </w:t>
      </w:r>
      <w:r w:rsidR="005F1E3F" w:rsidRPr="00A97EE8">
        <w:rPr>
          <w:sz w:val="28"/>
          <w:szCs w:val="28"/>
        </w:rPr>
        <w:t>izskat</w:t>
      </w:r>
      <w:r w:rsidR="00D84F08" w:rsidRPr="00A97EE8">
        <w:rPr>
          <w:sz w:val="28"/>
          <w:szCs w:val="28"/>
        </w:rPr>
        <w:t>īt</w:t>
      </w:r>
      <w:r w:rsidR="005F1E3F" w:rsidRPr="00A97EE8">
        <w:rPr>
          <w:sz w:val="28"/>
          <w:szCs w:val="28"/>
        </w:rPr>
        <w:t xml:space="preserve"> Ministru kabinetā likumprojekta</w:t>
      </w:r>
      <w:r w:rsidR="00643F94">
        <w:rPr>
          <w:sz w:val="28"/>
          <w:szCs w:val="28"/>
        </w:rPr>
        <w:t xml:space="preserve"> </w:t>
      </w:r>
      <w:r w:rsidR="005F1E3F" w:rsidRPr="00A97EE8">
        <w:rPr>
          <w:sz w:val="28"/>
          <w:szCs w:val="28"/>
        </w:rPr>
        <w:t xml:space="preserve"> „Par vidējā termiņa budžeta ietvaru 201</w:t>
      </w:r>
      <w:r w:rsidR="00F019A4" w:rsidRPr="00A97EE8">
        <w:rPr>
          <w:sz w:val="28"/>
          <w:szCs w:val="28"/>
        </w:rPr>
        <w:t>7</w:t>
      </w:r>
      <w:r w:rsidR="005F1E3F" w:rsidRPr="00A97EE8">
        <w:rPr>
          <w:sz w:val="28"/>
          <w:szCs w:val="28"/>
        </w:rPr>
        <w:t>., 201</w:t>
      </w:r>
      <w:r w:rsidR="00F019A4" w:rsidRPr="00A97EE8">
        <w:rPr>
          <w:sz w:val="28"/>
          <w:szCs w:val="28"/>
        </w:rPr>
        <w:t>8</w:t>
      </w:r>
      <w:r w:rsidR="005F1E3F" w:rsidRPr="00A97EE8">
        <w:rPr>
          <w:sz w:val="28"/>
          <w:szCs w:val="28"/>
        </w:rPr>
        <w:t>., un 201</w:t>
      </w:r>
      <w:r w:rsidR="00F019A4" w:rsidRPr="00A97EE8">
        <w:rPr>
          <w:sz w:val="28"/>
          <w:szCs w:val="28"/>
        </w:rPr>
        <w:t>9</w:t>
      </w:r>
      <w:r w:rsidR="005F1E3F" w:rsidRPr="00A97EE8">
        <w:rPr>
          <w:sz w:val="28"/>
          <w:szCs w:val="28"/>
        </w:rPr>
        <w:t>.gadam” un likumprojekta „Par valsts budžetu 201</w:t>
      </w:r>
      <w:r w:rsidR="00F019A4" w:rsidRPr="00A97EE8">
        <w:rPr>
          <w:sz w:val="28"/>
          <w:szCs w:val="28"/>
        </w:rPr>
        <w:t>7</w:t>
      </w:r>
      <w:r w:rsidR="005F1E3F" w:rsidRPr="00A97EE8">
        <w:rPr>
          <w:sz w:val="28"/>
          <w:szCs w:val="28"/>
        </w:rPr>
        <w:t xml:space="preserve">.gadam” sagatavošanas procesā kopā ar visu ministriju un citu centrālo valsts iestāžu </w:t>
      </w:r>
      <w:r w:rsidR="00BD4F20" w:rsidRPr="00A97EE8">
        <w:rPr>
          <w:sz w:val="28"/>
          <w:szCs w:val="28"/>
        </w:rPr>
        <w:t>p</w:t>
      </w:r>
      <w:r w:rsidR="00BD4F20">
        <w:rPr>
          <w:sz w:val="28"/>
          <w:szCs w:val="28"/>
        </w:rPr>
        <w:t>riekšli</w:t>
      </w:r>
      <w:r w:rsidR="00BD4F20" w:rsidRPr="00A97EE8">
        <w:rPr>
          <w:sz w:val="28"/>
          <w:szCs w:val="28"/>
        </w:rPr>
        <w:t xml:space="preserve">kumiem </w:t>
      </w:r>
      <w:r w:rsidR="005F1E3F" w:rsidRPr="00A97EE8">
        <w:rPr>
          <w:sz w:val="28"/>
          <w:szCs w:val="28"/>
        </w:rPr>
        <w:t>jaun</w:t>
      </w:r>
      <w:r w:rsidR="00BD4F20">
        <w:rPr>
          <w:sz w:val="28"/>
          <w:szCs w:val="28"/>
        </w:rPr>
        <w:t>ajām</w:t>
      </w:r>
      <w:r w:rsidR="005F1E3F" w:rsidRPr="00A97EE8">
        <w:rPr>
          <w:sz w:val="28"/>
          <w:szCs w:val="28"/>
        </w:rPr>
        <w:t xml:space="preserve"> politikas iniciatīv</w:t>
      </w:r>
      <w:r w:rsidR="00BD4F20">
        <w:rPr>
          <w:sz w:val="28"/>
          <w:szCs w:val="28"/>
        </w:rPr>
        <w:t>ām</w:t>
      </w:r>
      <w:r w:rsidR="00876EFD" w:rsidRPr="00A97EE8">
        <w:rPr>
          <w:sz w:val="28"/>
          <w:szCs w:val="28"/>
        </w:rPr>
        <w:t>.</w:t>
      </w:r>
    </w:p>
    <w:p w:rsidR="005F1E3F" w:rsidRPr="00A97EE8" w:rsidRDefault="005F1E3F" w:rsidP="005F1E3F">
      <w:pPr>
        <w:jc w:val="both"/>
        <w:rPr>
          <w:sz w:val="28"/>
          <w:szCs w:val="28"/>
        </w:rPr>
      </w:pPr>
    </w:p>
    <w:p w:rsidR="005F1E3F" w:rsidRPr="00A97EE8" w:rsidRDefault="005F1E3F" w:rsidP="005F1E3F">
      <w:pPr>
        <w:jc w:val="both"/>
        <w:rPr>
          <w:sz w:val="28"/>
        </w:rPr>
      </w:pPr>
      <w:r w:rsidRPr="00A97EE8">
        <w:rPr>
          <w:sz w:val="28"/>
          <w:szCs w:val="28"/>
        </w:rPr>
        <w:t xml:space="preserve"> </w:t>
      </w:r>
    </w:p>
    <w:p w:rsidR="005F1E3F" w:rsidRPr="00A97EE8" w:rsidRDefault="005F1E3F" w:rsidP="005F1E3F">
      <w:pPr>
        <w:pStyle w:val="BodyText"/>
        <w:tabs>
          <w:tab w:val="left" w:pos="6521"/>
        </w:tabs>
        <w:rPr>
          <w:szCs w:val="28"/>
        </w:rPr>
      </w:pPr>
      <w:r w:rsidRPr="00A97EE8">
        <w:rPr>
          <w:szCs w:val="28"/>
        </w:rPr>
        <w:t>Ministru prezidents</w:t>
      </w:r>
      <w:r w:rsidRPr="00A97EE8">
        <w:rPr>
          <w:szCs w:val="28"/>
        </w:rPr>
        <w:tab/>
        <w:t>M.Kučinskis</w:t>
      </w:r>
    </w:p>
    <w:p w:rsidR="005F1E3F" w:rsidRPr="00A97EE8" w:rsidRDefault="005F1E3F" w:rsidP="005F1E3F">
      <w:pPr>
        <w:pStyle w:val="PlainText"/>
        <w:jc w:val="both"/>
        <w:rPr>
          <w:rFonts w:ascii="Times New Roman" w:hAnsi="Times New Roman"/>
        </w:rPr>
      </w:pPr>
    </w:p>
    <w:p w:rsidR="005F1E3F" w:rsidRPr="00A97EE8" w:rsidRDefault="005F1E3F" w:rsidP="005F1E3F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 w:rsidRPr="00A97EE8">
        <w:rPr>
          <w:rFonts w:ascii="Times New Roman" w:hAnsi="Times New Roman"/>
        </w:rPr>
        <w:t xml:space="preserve">Valsts kancelejas direktors </w:t>
      </w:r>
      <w:r w:rsidRPr="00A97EE8">
        <w:rPr>
          <w:rFonts w:ascii="Times New Roman" w:hAnsi="Times New Roman"/>
        </w:rPr>
        <w:tab/>
      </w:r>
      <w:r w:rsidRPr="00A97EE8">
        <w:rPr>
          <w:rFonts w:ascii="Times New Roman" w:hAnsi="Times New Roman"/>
          <w:szCs w:val="28"/>
        </w:rPr>
        <w:t>M.Krieviņš</w:t>
      </w:r>
    </w:p>
    <w:p w:rsidR="005F1E3F" w:rsidRPr="00A97EE8" w:rsidRDefault="005F1E3F" w:rsidP="005F1E3F">
      <w:pPr>
        <w:tabs>
          <w:tab w:val="left" w:pos="6135"/>
        </w:tabs>
        <w:jc w:val="both"/>
        <w:rPr>
          <w:sz w:val="28"/>
          <w:szCs w:val="28"/>
        </w:rPr>
      </w:pPr>
    </w:p>
    <w:p w:rsidR="005F1E3F" w:rsidRPr="00A97EE8" w:rsidRDefault="005F1E3F" w:rsidP="005F1E3F">
      <w:pPr>
        <w:tabs>
          <w:tab w:val="left" w:pos="1227"/>
        </w:tabs>
        <w:jc w:val="both"/>
        <w:rPr>
          <w:sz w:val="28"/>
          <w:szCs w:val="28"/>
        </w:rPr>
      </w:pPr>
      <w:r w:rsidRPr="00A97EE8">
        <w:rPr>
          <w:sz w:val="28"/>
          <w:szCs w:val="28"/>
        </w:rPr>
        <w:t>Iesniedzējs:</w:t>
      </w:r>
    </w:p>
    <w:p w:rsidR="005F1E3F" w:rsidRPr="00A97EE8" w:rsidRDefault="005F1E3F" w:rsidP="005F1E3F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A97EE8">
        <w:rPr>
          <w:sz w:val="28"/>
          <w:szCs w:val="28"/>
        </w:rPr>
        <w:t>Iekšlietu ministrs</w:t>
      </w:r>
      <w:r w:rsidRPr="00A97EE8">
        <w:rPr>
          <w:sz w:val="28"/>
          <w:szCs w:val="28"/>
        </w:rPr>
        <w:tab/>
        <w:t>R.Kozlovskis</w:t>
      </w:r>
    </w:p>
    <w:p w:rsidR="005F1E3F" w:rsidRPr="00A97EE8" w:rsidRDefault="005F1E3F" w:rsidP="005F1E3F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</w:p>
    <w:p w:rsidR="005F1E3F" w:rsidRPr="00A97EE8" w:rsidRDefault="005F1E3F" w:rsidP="005F1E3F">
      <w:pPr>
        <w:tabs>
          <w:tab w:val="right" w:pos="9072"/>
        </w:tabs>
        <w:jc w:val="both"/>
        <w:rPr>
          <w:sz w:val="28"/>
          <w:szCs w:val="28"/>
        </w:rPr>
      </w:pPr>
      <w:r w:rsidRPr="00A97EE8">
        <w:rPr>
          <w:sz w:val="28"/>
          <w:szCs w:val="28"/>
        </w:rPr>
        <w:t>Vīza:</w:t>
      </w:r>
    </w:p>
    <w:p w:rsidR="005F1E3F" w:rsidRPr="00A97EE8" w:rsidRDefault="005F1E3F" w:rsidP="00710023">
      <w:pPr>
        <w:tabs>
          <w:tab w:val="right" w:pos="9072"/>
        </w:tabs>
        <w:jc w:val="both"/>
      </w:pPr>
      <w:r w:rsidRPr="00A97EE8">
        <w:rPr>
          <w:sz w:val="28"/>
          <w:szCs w:val="28"/>
        </w:rPr>
        <w:t xml:space="preserve">valsts sekretāre                                                     </w:t>
      </w:r>
      <w:r w:rsidR="00710023" w:rsidRPr="00710023">
        <w:rPr>
          <w:sz w:val="28"/>
          <w:szCs w:val="28"/>
        </w:rPr>
        <w:t>I.Pētersone–Godmane</w:t>
      </w:r>
    </w:p>
    <w:p w:rsidR="000E690C" w:rsidRPr="00A97EE8" w:rsidRDefault="000E690C" w:rsidP="005F1E3F"/>
    <w:p w:rsidR="000D06E5" w:rsidRPr="00A97EE8" w:rsidRDefault="003E5208">
      <w:r w:rsidRPr="00A97EE8">
        <w:fldChar w:fldCharType="begin"/>
      </w:r>
      <w:r w:rsidRPr="00A97EE8">
        <w:instrText xml:space="preserve"> DATE  \@ "dd.MM.yyyy H:mm"  \* MERGEFORMAT </w:instrText>
      </w:r>
      <w:r w:rsidRPr="00A97EE8">
        <w:fldChar w:fldCharType="separate"/>
      </w:r>
      <w:r w:rsidR="00BA02A2">
        <w:rPr>
          <w:noProof/>
        </w:rPr>
        <w:t>25.07.2016 13:29</w:t>
      </w:r>
      <w:r w:rsidRPr="00A97EE8">
        <w:fldChar w:fldCharType="end"/>
      </w:r>
      <w:bookmarkStart w:id="0" w:name="_GoBack"/>
      <w:bookmarkEnd w:id="0"/>
    </w:p>
    <w:p w:rsidR="003E5208" w:rsidRPr="00A97EE8" w:rsidRDefault="009F55D7">
      <w:r>
        <w:fldChar w:fldCharType="begin"/>
      </w:r>
      <w:r>
        <w:instrText xml:space="preserve"> NUMWORDS   \* MERGEFORMAT </w:instrText>
      </w:r>
      <w:r>
        <w:fldChar w:fldCharType="separate"/>
      </w:r>
      <w:r w:rsidR="00BA02A2">
        <w:rPr>
          <w:noProof/>
        </w:rPr>
        <w:t>150</w:t>
      </w:r>
      <w:r>
        <w:rPr>
          <w:noProof/>
        </w:rPr>
        <w:fldChar w:fldCharType="end"/>
      </w:r>
    </w:p>
    <w:p w:rsidR="009F4BDE" w:rsidRPr="00A97EE8" w:rsidRDefault="003E5208">
      <w:r w:rsidRPr="00A97EE8">
        <w:t>Krilova</w:t>
      </w:r>
    </w:p>
    <w:p w:rsidR="003E5208" w:rsidRPr="00A97EE8" w:rsidRDefault="003E5208">
      <w:r w:rsidRPr="00A97EE8">
        <w:t>67219619</w:t>
      </w:r>
      <w:r w:rsidR="009F4BDE" w:rsidRPr="00A97EE8">
        <w:t>, sandra.krilova@agentura.iem.gov.lv</w:t>
      </w:r>
    </w:p>
    <w:sectPr w:rsidR="003E5208" w:rsidRPr="00A97EE8" w:rsidSect="00C21BD9">
      <w:footerReference w:type="default" r:id="rId8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D7" w:rsidRDefault="009F55D7" w:rsidP="003E5208">
      <w:r>
        <w:separator/>
      </w:r>
    </w:p>
  </w:endnote>
  <w:endnote w:type="continuationSeparator" w:id="0">
    <w:p w:rsidR="009F55D7" w:rsidRDefault="009F55D7" w:rsidP="003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08" w:rsidRDefault="003E5208" w:rsidP="00B27719">
    <w:pPr>
      <w:pStyle w:val="Footer"/>
      <w:jc w:val="both"/>
    </w:pPr>
    <w:r w:rsidRPr="003E5208">
      <w:t>IEMprot_</w:t>
    </w:r>
    <w:r w:rsidR="00C831C8">
      <w:t>2507</w:t>
    </w:r>
    <w:r>
      <w:t>16</w:t>
    </w:r>
    <w:r w:rsidRPr="003E5208">
      <w:t>_</w:t>
    </w:r>
    <w:r>
      <w:t>NI_robeza</w:t>
    </w:r>
    <w:r w:rsidRPr="003E5208">
      <w:t xml:space="preserve">; Ministru kabineta sēdes </w:t>
    </w:r>
    <w:proofErr w:type="spellStart"/>
    <w:r w:rsidRPr="003E5208">
      <w:t>protokollēmuma</w:t>
    </w:r>
    <w:proofErr w:type="spellEnd"/>
    <w:r w:rsidRPr="003E5208">
      <w:t xml:space="preserve"> projekts „</w:t>
    </w:r>
    <w:r w:rsidR="00A97EE8" w:rsidRPr="00A97EE8">
      <w:t>Par ārējās robežas infrastruktūras nekustamā īpašuma objektu un robežapsardzībā izmantojamo kuģošanas līdzekļu atbalsta bāzes tehniskā stāvokļa uzlabošanai nepieciešamo papildu finansējumu</w:t>
    </w:r>
    <w:r w:rsidRPr="003E5208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D7" w:rsidRDefault="009F55D7" w:rsidP="003E5208">
      <w:r>
        <w:separator/>
      </w:r>
    </w:p>
  </w:footnote>
  <w:footnote w:type="continuationSeparator" w:id="0">
    <w:p w:rsidR="009F55D7" w:rsidRDefault="009F55D7" w:rsidP="003E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167"/>
    <w:multiLevelType w:val="hybridMultilevel"/>
    <w:tmpl w:val="6D480538"/>
    <w:lvl w:ilvl="0" w:tplc="FA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A57AA"/>
    <w:multiLevelType w:val="hybridMultilevel"/>
    <w:tmpl w:val="39BE7D2A"/>
    <w:lvl w:ilvl="0" w:tplc="24369F0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7"/>
    <w:rsid w:val="000D06E5"/>
    <w:rsid w:val="000E690C"/>
    <w:rsid w:val="000E7A8A"/>
    <w:rsid w:val="001512B5"/>
    <w:rsid w:val="00157F4A"/>
    <w:rsid w:val="001954F2"/>
    <w:rsid w:val="001B441B"/>
    <w:rsid w:val="001E299B"/>
    <w:rsid w:val="00240275"/>
    <w:rsid w:val="002405CF"/>
    <w:rsid w:val="00291876"/>
    <w:rsid w:val="00297508"/>
    <w:rsid w:val="00297F6B"/>
    <w:rsid w:val="002A19FC"/>
    <w:rsid w:val="003E5208"/>
    <w:rsid w:val="003E74B7"/>
    <w:rsid w:val="00420140"/>
    <w:rsid w:val="00433734"/>
    <w:rsid w:val="0047581D"/>
    <w:rsid w:val="00481E82"/>
    <w:rsid w:val="005F1E3F"/>
    <w:rsid w:val="00610515"/>
    <w:rsid w:val="006229A4"/>
    <w:rsid w:val="00643F94"/>
    <w:rsid w:val="006853C3"/>
    <w:rsid w:val="0068753A"/>
    <w:rsid w:val="006A7317"/>
    <w:rsid w:val="006D3467"/>
    <w:rsid w:val="006E5D5F"/>
    <w:rsid w:val="0070405C"/>
    <w:rsid w:val="00710023"/>
    <w:rsid w:val="00752045"/>
    <w:rsid w:val="007A79E6"/>
    <w:rsid w:val="007D685A"/>
    <w:rsid w:val="00876EFD"/>
    <w:rsid w:val="008A1363"/>
    <w:rsid w:val="008E3138"/>
    <w:rsid w:val="00971B8C"/>
    <w:rsid w:val="00975A80"/>
    <w:rsid w:val="009B748A"/>
    <w:rsid w:val="009F320B"/>
    <w:rsid w:val="009F4BDE"/>
    <w:rsid w:val="009F55D7"/>
    <w:rsid w:val="00A46432"/>
    <w:rsid w:val="00A47B98"/>
    <w:rsid w:val="00A62245"/>
    <w:rsid w:val="00A77E7C"/>
    <w:rsid w:val="00A90FCE"/>
    <w:rsid w:val="00A97EE8"/>
    <w:rsid w:val="00AF71F8"/>
    <w:rsid w:val="00B02601"/>
    <w:rsid w:val="00B0543F"/>
    <w:rsid w:val="00B141C7"/>
    <w:rsid w:val="00B27719"/>
    <w:rsid w:val="00B706B7"/>
    <w:rsid w:val="00BA02A2"/>
    <w:rsid w:val="00BA0377"/>
    <w:rsid w:val="00BD4F20"/>
    <w:rsid w:val="00C01240"/>
    <w:rsid w:val="00C21BD9"/>
    <w:rsid w:val="00C546E1"/>
    <w:rsid w:val="00C831C8"/>
    <w:rsid w:val="00C91245"/>
    <w:rsid w:val="00CC60C5"/>
    <w:rsid w:val="00D759AA"/>
    <w:rsid w:val="00D84F08"/>
    <w:rsid w:val="00DC6B5C"/>
    <w:rsid w:val="00DD2A21"/>
    <w:rsid w:val="00E305FD"/>
    <w:rsid w:val="00E47BF0"/>
    <w:rsid w:val="00E61DAC"/>
    <w:rsid w:val="00E94CE9"/>
    <w:rsid w:val="00EB0664"/>
    <w:rsid w:val="00EE0697"/>
    <w:rsid w:val="00EF4037"/>
    <w:rsid w:val="00EF4881"/>
    <w:rsid w:val="00F019A4"/>
    <w:rsid w:val="00F377D0"/>
    <w:rsid w:val="00F56D28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E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1E3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E3F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E3F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E3F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F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52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0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E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1E3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E3F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E3F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E3F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F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52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1261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par informatīvo ziņojumu "Par papildu finansējumu ārējās robežas infrastruktūras nekustamā īpašuma objektu stāvokļa un robežapsardzībā izmantojamo kuģošanas līdzekļu atbalsta bāzes uzlabošanai"</vt:lpstr>
    </vt:vector>
  </TitlesOfParts>
  <Manager>Iekšlietu ministrija</Manager>
  <Company>Nodrošinājuma valsts aģentūra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par informatīvo ziņojumu "Par papildu finansējumu ārējās robežas infrastruktūras nekustamā īpašuma objektu stāvokļa un robežapsardzībā izmantojamo kuģošanas līdzekļu atbalsta bāzes uzlabošanai"</dc:title>
  <dc:subject>Ministru kabineta protokollēmuma projekts</dc:subject>
  <dc:creator>Sandra Krilova</dc:creator>
  <dc:description>sandra.krilova@agentura.iem.gov.lv, 67219619</dc:description>
  <cp:lastModifiedBy>Anete Būmeistere</cp:lastModifiedBy>
  <cp:revision>17</cp:revision>
  <dcterms:created xsi:type="dcterms:W3CDTF">2016-04-28T13:02:00Z</dcterms:created>
  <dcterms:modified xsi:type="dcterms:W3CDTF">2016-07-25T10:29:00Z</dcterms:modified>
</cp:coreProperties>
</file>