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5E" w:rsidRPr="00E500FC" w:rsidRDefault="00E07D5E" w:rsidP="00E07D5E">
      <w:pPr>
        <w:tabs>
          <w:tab w:val="left" w:pos="6804"/>
        </w:tabs>
        <w:spacing w:after="0" w:line="240" w:lineRule="auto"/>
        <w:rPr>
          <w:rFonts w:ascii="Times New Roman" w:hAnsi="Times New Roman"/>
          <w:sz w:val="28"/>
          <w:szCs w:val="28"/>
        </w:rPr>
      </w:pPr>
      <w:r w:rsidRPr="00E500FC">
        <w:rPr>
          <w:rFonts w:ascii="Times New Roman" w:hAnsi="Times New Roman"/>
          <w:sz w:val="28"/>
          <w:szCs w:val="28"/>
        </w:rPr>
        <w:t>201</w:t>
      </w:r>
      <w:r w:rsidR="008B563C" w:rsidRPr="00E500FC">
        <w:rPr>
          <w:rFonts w:ascii="Times New Roman" w:hAnsi="Times New Roman"/>
          <w:sz w:val="28"/>
          <w:szCs w:val="28"/>
        </w:rPr>
        <w:t>6</w:t>
      </w:r>
      <w:r w:rsidRPr="00E500FC">
        <w:rPr>
          <w:rFonts w:ascii="Times New Roman" w:hAnsi="Times New Roman"/>
          <w:sz w:val="28"/>
          <w:szCs w:val="28"/>
        </w:rPr>
        <w:t>. gada</w:t>
      </w:r>
      <w:proofErr w:type="gramStart"/>
      <w:r w:rsidRPr="00E500FC">
        <w:rPr>
          <w:rFonts w:ascii="Times New Roman" w:hAnsi="Times New Roman"/>
          <w:sz w:val="28"/>
          <w:szCs w:val="28"/>
        </w:rPr>
        <w:t xml:space="preserve">            </w:t>
      </w:r>
      <w:proofErr w:type="gramEnd"/>
      <w:r w:rsidRPr="00E500FC">
        <w:rPr>
          <w:rFonts w:ascii="Times New Roman" w:hAnsi="Times New Roman"/>
          <w:sz w:val="28"/>
          <w:szCs w:val="28"/>
        </w:rPr>
        <w:tab/>
        <w:t>Noteikumi Nr.</w:t>
      </w:r>
    </w:p>
    <w:p w:rsidR="00E07D5E" w:rsidRPr="00E500FC" w:rsidRDefault="00E07D5E" w:rsidP="00E07D5E">
      <w:pPr>
        <w:tabs>
          <w:tab w:val="left" w:pos="6804"/>
        </w:tabs>
        <w:spacing w:after="0" w:line="240" w:lineRule="auto"/>
        <w:rPr>
          <w:rFonts w:ascii="Times New Roman" w:hAnsi="Times New Roman"/>
          <w:sz w:val="28"/>
          <w:szCs w:val="28"/>
        </w:rPr>
      </w:pPr>
      <w:r w:rsidRPr="00E500FC">
        <w:rPr>
          <w:rFonts w:ascii="Times New Roman" w:hAnsi="Times New Roman"/>
          <w:sz w:val="28"/>
          <w:szCs w:val="28"/>
        </w:rPr>
        <w:t>Rīgā</w:t>
      </w:r>
      <w:r w:rsidRPr="00E500FC">
        <w:rPr>
          <w:rFonts w:ascii="Times New Roman" w:hAnsi="Times New Roman"/>
          <w:sz w:val="28"/>
          <w:szCs w:val="28"/>
        </w:rPr>
        <w:tab/>
        <w:t>(prot. Nr.</w:t>
      </w:r>
      <w:proofErr w:type="gramStart"/>
      <w:r w:rsidRPr="00E500FC">
        <w:rPr>
          <w:rFonts w:ascii="Times New Roman" w:hAnsi="Times New Roman"/>
          <w:sz w:val="28"/>
          <w:szCs w:val="28"/>
        </w:rPr>
        <w:t>            .</w:t>
      </w:r>
      <w:proofErr w:type="gramEnd"/>
      <w:r w:rsidRPr="00E500FC">
        <w:rPr>
          <w:rFonts w:ascii="Times New Roman" w:hAnsi="Times New Roman"/>
          <w:sz w:val="28"/>
          <w:szCs w:val="28"/>
        </w:rPr>
        <w:t> §)</w:t>
      </w:r>
    </w:p>
    <w:p w:rsidR="003E19AF" w:rsidRPr="00E500FC" w:rsidRDefault="003E19AF" w:rsidP="004731C4">
      <w:pPr>
        <w:pStyle w:val="naislab"/>
        <w:tabs>
          <w:tab w:val="left" w:pos="6480"/>
        </w:tabs>
        <w:spacing w:before="0" w:beforeAutospacing="0" w:after="0" w:afterAutospacing="0"/>
        <w:contextualSpacing/>
        <w:jc w:val="left"/>
        <w:rPr>
          <w:sz w:val="28"/>
          <w:szCs w:val="28"/>
          <w:lang w:val="lv-LV"/>
        </w:rPr>
      </w:pPr>
    </w:p>
    <w:p w:rsidR="003E19AF" w:rsidRPr="00E500FC" w:rsidRDefault="009F5160" w:rsidP="004731C4">
      <w:pPr>
        <w:spacing w:after="0" w:line="240" w:lineRule="auto"/>
        <w:contextualSpacing/>
        <w:jc w:val="center"/>
        <w:rPr>
          <w:rFonts w:ascii="Times New Roman" w:eastAsia="Times New Roman" w:hAnsi="Times New Roman"/>
          <w:b/>
          <w:bCs/>
          <w:sz w:val="28"/>
          <w:szCs w:val="28"/>
        </w:rPr>
      </w:pPr>
      <w:r w:rsidRPr="00E500FC">
        <w:rPr>
          <w:rFonts w:ascii="Times New Roman" w:eastAsia="Times New Roman" w:hAnsi="Times New Roman"/>
          <w:b/>
          <w:bCs/>
          <w:sz w:val="28"/>
          <w:szCs w:val="28"/>
        </w:rPr>
        <w:t>D</w:t>
      </w:r>
      <w:r w:rsidR="00D67429" w:rsidRPr="00E500FC">
        <w:rPr>
          <w:rFonts w:ascii="Times New Roman" w:eastAsia="Times New Roman" w:hAnsi="Times New Roman"/>
          <w:b/>
          <w:bCs/>
          <w:sz w:val="28"/>
          <w:szCs w:val="28"/>
        </w:rPr>
        <w:t>arbības programmas „</w:t>
      </w:r>
      <w:r w:rsidR="00910521" w:rsidRPr="00E500FC">
        <w:rPr>
          <w:rFonts w:ascii="Times New Roman" w:eastAsia="Times New Roman" w:hAnsi="Times New Roman"/>
          <w:b/>
          <w:bCs/>
          <w:sz w:val="28"/>
          <w:szCs w:val="28"/>
        </w:rPr>
        <w:t>Izaugsme un nodarbinātība” 8.</w:t>
      </w:r>
      <w:r w:rsidR="00E81ABF" w:rsidRPr="00E500FC">
        <w:rPr>
          <w:rFonts w:ascii="Times New Roman" w:eastAsia="Times New Roman" w:hAnsi="Times New Roman"/>
          <w:b/>
          <w:bCs/>
          <w:sz w:val="28"/>
          <w:szCs w:val="28"/>
        </w:rPr>
        <w:t>1</w:t>
      </w:r>
      <w:r w:rsidR="00910521" w:rsidRPr="00E500FC">
        <w:rPr>
          <w:rFonts w:ascii="Times New Roman" w:eastAsia="Times New Roman" w:hAnsi="Times New Roman"/>
          <w:b/>
          <w:bCs/>
          <w:sz w:val="28"/>
          <w:szCs w:val="28"/>
        </w:rPr>
        <w:t>.</w:t>
      </w:r>
      <w:r w:rsidR="00533C21" w:rsidRPr="00E500FC">
        <w:rPr>
          <w:rFonts w:ascii="Times New Roman" w:eastAsia="Times New Roman" w:hAnsi="Times New Roman"/>
          <w:b/>
          <w:bCs/>
          <w:sz w:val="28"/>
          <w:szCs w:val="28"/>
        </w:rPr>
        <w:t>4</w:t>
      </w:r>
      <w:r w:rsidR="00D03532" w:rsidRPr="00E500FC">
        <w:rPr>
          <w:rFonts w:ascii="Times New Roman" w:eastAsia="Times New Roman" w:hAnsi="Times New Roman"/>
          <w:b/>
          <w:bCs/>
          <w:sz w:val="28"/>
          <w:szCs w:val="28"/>
        </w:rPr>
        <w:t>. </w:t>
      </w:r>
      <w:r w:rsidR="00D67429" w:rsidRPr="00E500FC">
        <w:rPr>
          <w:rFonts w:ascii="Times New Roman" w:eastAsia="Times New Roman" w:hAnsi="Times New Roman"/>
          <w:b/>
          <w:bCs/>
          <w:sz w:val="28"/>
          <w:szCs w:val="28"/>
        </w:rPr>
        <w:t>specifiskā atbalsta mērķa „</w:t>
      </w:r>
      <w:r w:rsidR="00E81ABF" w:rsidRPr="00E500FC">
        <w:rPr>
          <w:rFonts w:ascii="Times New Roman" w:eastAsia="Times New Roman" w:hAnsi="Times New Roman"/>
          <w:b/>
          <w:bCs/>
          <w:sz w:val="28"/>
          <w:szCs w:val="28"/>
        </w:rPr>
        <w:t>Uzlabot pirmā līmeņa profesionālās augstākās izglītības STEM, tajā skaitā medicīnas un radošās industrijas, studiju mācību vidi koledžās</w:t>
      </w:r>
      <w:r w:rsidR="00D67429" w:rsidRPr="00E500FC">
        <w:rPr>
          <w:rFonts w:ascii="Times New Roman" w:eastAsia="Times New Roman" w:hAnsi="Times New Roman"/>
          <w:b/>
          <w:bCs/>
          <w:sz w:val="28"/>
          <w:szCs w:val="28"/>
        </w:rPr>
        <w:t>”</w:t>
      </w:r>
      <w:r w:rsidR="00316D26" w:rsidRPr="00E500FC">
        <w:rPr>
          <w:rFonts w:ascii="Times New Roman" w:eastAsia="Times New Roman" w:hAnsi="Times New Roman"/>
          <w:b/>
          <w:bCs/>
          <w:sz w:val="28"/>
          <w:szCs w:val="28"/>
        </w:rPr>
        <w:t xml:space="preserve"> </w:t>
      </w:r>
      <w:r w:rsidRPr="00E500FC">
        <w:rPr>
          <w:rFonts w:ascii="Times New Roman" w:eastAsia="Times New Roman" w:hAnsi="Times New Roman"/>
          <w:b/>
          <w:bCs/>
          <w:sz w:val="28"/>
          <w:szCs w:val="28"/>
        </w:rPr>
        <w:t>īstenošanas noteikumi</w:t>
      </w:r>
    </w:p>
    <w:p w:rsidR="003E19AF" w:rsidRPr="00E500FC" w:rsidRDefault="00276489" w:rsidP="00276489">
      <w:pPr>
        <w:tabs>
          <w:tab w:val="left" w:pos="6586"/>
        </w:tabs>
        <w:spacing w:after="0" w:line="240" w:lineRule="auto"/>
        <w:contextualSpacing/>
        <w:rPr>
          <w:rFonts w:ascii="Times New Roman" w:eastAsia="Times New Roman" w:hAnsi="Times New Roman"/>
          <w:b/>
          <w:bCs/>
          <w:sz w:val="28"/>
          <w:szCs w:val="28"/>
        </w:rPr>
      </w:pPr>
      <w:r w:rsidRPr="00E500FC">
        <w:rPr>
          <w:rFonts w:ascii="Times New Roman" w:eastAsia="Times New Roman" w:hAnsi="Times New Roman"/>
          <w:b/>
          <w:bCs/>
          <w:sz w:val="28"/>
          <w:szCs w:val="28"/>
        </w:rPr>
        <w:tab/>
      </w:r>
    </w:p>
    <w:p w:rsidR="003E19AF" w:rsidRPr="00E500FC" w:rsidRDefault="003E19AF" w:rsidP="004731C4">
      <w:pPr>
        <w:spacing w:after="0" w:line="240" w:lineRule="auto"/>
        <w:ind w:left="4395"/>
        <w:contextualSpacing/>
        <w:jc w:val="right"/>
        <w:rPr>
          <w:rFonts w:ascii="Times New Roman" w:eastAsia="Times New Roman" w:hAnsi="Times New Roman"/>
          <w:sz w:val="28"/>
          <w:szCs w:val="28"/>
        </w:rPr>
      </w:pPr>
      <w:r w:rsidRPr="00E500FC">
        <w:rPr>
          <w:rFonts w:ascii="Times New Roman" w:eastAsia="Times New Roman" w:hAnsi="Times New Roman"/>
          <w:sz w:val="28"/>
          <w:szCs w:val="28"/>
        </w:rPr>
        <w:t>Izdoti saskaņā ar Eiropas Savienības strukt</w:t>
      </w:r>
      <w:r w:rsidR="00D03532" w:rsidRPr="00E500FC">
        <w:rPr>
          <w:rFonts w:ascii="Times New Roman" w:eastAsia="Times New Roman" w:hAnsi="Times New Roman"/>
          <w:sz w:val="28"/>
          <w:szCs w:val="28"/>
        </w:rPr>
        <w:t>ūrfondu un Kohēzijas fonda 2014. </w:t>
      </w:r>
      <w:r w:rsidR="00D67429" w:rsidRPr="00E500FC">
        <w:rPr>
          <w:rFonts w:ascii="Times New Roman" w:eastAsia="Times New Roman" w:hAnsi="Times New Roman"/>
          <w:sz w:val="28"/>
          <w:szCs w:val="28"/>
        </w:rPr>
        <w:t>-</w:t>
      </w:r>
      <w:r w:rsidR="00D03532" w:rsidRPr="00E500FC">
        <w:rPr>
          <w:rFonts w:ascii="Times New Roman" w:eastAsia="Times New Roman" w:hAnsi="Times New Roman"/>
          <w:sz w:val="28"/>
          <w:szCs w:val="28"/>
        </w:rPr>
        <w:t>2020. </w:t>
      </w:r>
      <w:r w:rsidRPr="00E500FC">
        <w:rPr>
          <w:rFonts w:ascii="Times New Roman" w:eastAsia="Times New Roman" w:hAnsi="Times New Roman"/>
          <w:sz w:val="28"/>
          <w:szCs w:val="28"/>
        </w:rPr>
        <w:t xml:space="preserve">gada plānošanas perioda vadības likuma </w:t>
      </w:r>
      <w:r w:rsidR="00B27B90" w:rsidRPr="00E500FC">
        <w:rPr>
          <w:rFonts w:ascii="Times New Roman" w:eastAsia="Times New Roman" w:hAnsi="Times New Roman"/>
          <w:sz w:val="28"/>
          <w:szCs w:val="28"/>
        </w:rPr>
        <w:t>20</w:t>
      </w:r>
      <w:r w:rsidRPr="00E500FC">
        <w:rPr>
          <w:rFonts w:ascii="Times New Roman" w:eastAsia="Times New Roman" w:hAnsi="Times New Roman"/>
          <w:sz w:val="28"/>
          <w:szCs w:val="28"/>
        </w:rPr>
        <w:t>.</w:t>
      </w:r>
      <w:r w:rsidR="00D03532" w:rsidRPr="00E500FC">
        <w:rPr>
          <w:rFonts w:ascii="Times New Roman" w:eastAsia="Times New Roman" w:hAnsi="Times New Roman"/>
          <w:sz w:val="28"/>
          <w:szCs w:val="28"/>
        </w:rPr>
        <w:t> </w:t>
      </w:r>
      <w:r w:rsidRPr="00E500FC">
        <w:rPr>
          <w:rFonts w:ascii="Times New Roman" w:eastAsia="Times New Roman" w:hAnsi="Times New Roman"/>
          <w:sz w:val="28"/>
          <w:szCs w:val="28"/>
        </w:rPr>
        <w:t xml:space="preserve">panta </w:t>
      </w:r>
      <w:r w:rsidR="00326513" w:rsidRPr="00E500FC">
        <w:rPr>
          <w:rFonts w:ascii="Times New Roman" w:eastAsia="Times New Roman" w:hAnsi="Times New Roman"/>
          <w:sz w:val="28"/>
          <w:szCs w:val="28"/>
        </w:rPr>
        <w:t xml:space="preserve">6. un </w:t>
      </w:r>
      <w:r w:rsidR="00B27B90" w:rsidRPr="00E500FC">
        <w:rPr>
          <w:rFonts w:ascii="Times New Roman" w:eastAsia="Times New Roman" w:hAnsi="Times New Roman"/>
          <w:sz w:val="28"/>
          <w:szCs w:val="28"/>
        </w:rPr>
        <w:t>1</w:t>
      </w:r>
      <w:r w:rsidR="00A2569A" w:rsidRPr="00E500FC">
        <w:rPr>
          <w:rFonts w:ascii="Times New Roman" w:eastAsia="Times New Roman" w:hAnsi="Times New Roman"/>
          <w:sz w:val="28"/>
          <w:szCs w:val="28"/>
        </w:rPr>
        <w:t>3.</w:t>
      </w:r>
      <w:r w:rsidR="00D03532" w:rsidRPr="00E500FC">
        <w:rPr>
          <w:rFonts w:ascii="Times New Roman" w:eastAsia="Times New Roman" w:hAnsi="Times New Roman"/>
          <w:sz w:val="28"/>
          <w:szCs w:val="28"/>
        </w:rPr>
        <w:t> </w:t>
      </w:r>
      <w:r w:rsidR="00A50A36" w:rsidRPr="00E500FC">
        <w:rPr>
          <w:rFonts w:ascii="Times New Roman" w:eastAsia="Times New Roman" w:hAnsi="Times New Roman"/>
          <w:sz w:val="28"/>
          <w:szCs w:val="28"/>
        </w:rPr>
        <w:t>punkt</w:t>
      </w:r>
      <w:r w:rsidR="00B27B90" w:rsidRPr="00E500FC">
        <w:rPr>
          <w:rFonts w:ascii="Times New Roman" w:eastAsia="Times New Roman" w:hAnsi="Times New Roman"/>
          <w:sz w:val="28"/>
          <w:szCs w:val="28"/>
        </w:rPr>
        <w:t>u</w:t>
      </w:r>
      <w:r w:rsidR="00A2569A" w:rsidRPr="00E500FC">
        <w:rPr>
          <w:rFonts w:ascii="Times New Roman" w:eastAsia="Times New Roman" w:hAnsi="Times New Roman"/>
          <w:sz w:val="28"/>
          <w:szCs w:val="28"/>
        </w:rPr>
        <w:t xml:space="preserve"> </w:t>
      </w:r>
    </w:p>
    <w:p w:rsidR="00465420" w:rsidRPr="00E500FC" w:rsidRDefault="00465420" w:rsidP="004731C4">
      <w:pPr>
        <w:spacing w:after="0" w:line="240" w:lineRule="auto"/>
        <w:ind w:left="4395"/>
        <w:contextualSpacing/>
        <w:jc w:val="right"/>
        <w:rPr>
          <w:rFonts w:ascii="Times New Roman" w:eastAsia="Times New Roman" w:hAnsi="Times New Roman"/>
          <w:sz w:val="28"/>
          <w:szCs w:val="28"/>
        </w:rPr>
      </w:pPr>
    </w:p>
    <w:p w:rsidR="00E07D5E" w:rsidRPr="00E500FC" w:rsidRDefault="00D03532" w:rsidP="00E07D5E">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E500FC">
        <w:rPr>
          <w:rFonts w:ascii="Times New Roman" w:eastAsia="Times New Roman" w:hAnsi="Times New Roman"/>
          <w:b/>
          <w:bCs/>
          <w:sz w:val="28"/>
          <w:szCs w:val="28"/>
        </w:rPr>
        <w:t>I. </w:t>
      </w:r>
      <w:r w:rsidR="00E07D5E" w:rsidRPr="00E500FC">
        <w:rPr>
          <w:rFonts w:ascii="Times New Roman" w:eastAsia="Times New Roman" w:hAnsi="Times New Roman"/>
          <w:b/>
          <w:bCs/>
          <w:sz w:val="28"/>
          <w:szCs w:val="28"/>
        </w:rPr>
        <w:t>Vispārīgie jautājumi</w:t>
      </w:r>
    </w:p>
    <w:p w:rsidR="001C6C70" w:rsidRPr="00E500FC" w:rsidRDefault="001C6C70" w:rsidP="004731C4">
      <w:pPr>
        <w:pStyle w:val="ListParagraph"/>
        <w:tabs>
          <w:tab w:val="left" w:pos="426"/>
        </w:tabs>
        <w:spacing w:after="0" w:line="240" w:lineRule="auto"/>
        <w:ind w:left="0"/>
        <w:contextualSpacing w:val="0"/>
        <w:jc w:val="both"/>
        <w:rPr>
          <w:rFonts w:ascii="Times New Roman" w:eastAsia="Times New Roman" w:hAnsi="Times New Roman"/>
          <w:sz w:val="28"/>
          <w:szCs w:val="28"/>
        </w:rPr>
      </w:pPr>
    </w:p>
    <w:p w:rsidR="0079350B" w:rsidRPr="00E500FC" w:rsidRDefault="0079350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eastAsia="Times New Roman" w:hAnsi="Times New Roman"/>
          <w:sz w:val="28"/>
          <w:szCs w:val="28"/>
        </w:rPr>
        <w:t>Noteikumi nosaka:</w:t>
      </w:r>
    </w:p>
    <w:p w:rsidR="0079350B" w:rsidRPr="00E500FC"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eastAsia="Times New Roman" w:hAnsi="Times New Roman"/>
          <w:sz w:val="28"/>
          <w:szCs w:val="28"/>
        </w:rPr>
        <w:t>kārtību, k</w:t>
      </w:r>
      <w:r w:rsidR="00910521" w:rsidRPr="00E500FC">
        <w:rPr>
          <w:rFonts w:ascii="Times New Roman" w:eastAsia="Times New Roman" w:hAnsi="Times New Roman"/>
          <w:sz w:val="28"/>
          <w:szCs w:val="28"/>
        </w:rPr>
        <w:t>ādā īsteno darbības programmas „Izaugsme un nodarbinātība” prioritārā virziena „</w:t>
      </w:r>
      <w:r w:rsidR="00EF5AD6" w:rsidRPr="00E500FC">
        <w:rPr>
          <w:rFonts w:ascii="Times New Roman" w:eastAsia="Times New Roman" w:hAnsi="Times New Roman"/>
          <w:bCs/>
          <w:sz w:val="28"/>
          <w:szCs w:val="28"/>
        </w:rPr>
        <w:t>Izglītība, prasmes un mūžizglītība</w:t>
      </w:r>
      <w:r w:rsidR="00910521" w:rsidRPr="00E500FC">
        <w:rPr>
          <w:rFonts w:ascii="Times New Roman" w:eastAsia="Times New Roman" w:hAnsi="Times New Roman"/>
          <w:sz w:val="28"/>
          <w:szCs w:val="28"/>
        </w:rPr>
        <w:t>”</w:t>
      </w:r>
      <w:r w:rsidR="00EF5AD6" w:rsidRPr="00E500FC">
        <w:rPr>
          <w:rFonts w:ascii="Times New Roman" w:eastAsia="Times New Roman" w:hAnsi="Times New Roman"/>
          <w:sz w:val="28"/>
          <w:szCs w:val="28"/>
        </w:rPr>
        <w:t xml:space="preserve"> </w:t>
      </w:r>
      <w:r w:rsidR="00156D2F" w:rsidRPr="00E500FC">
        <w:rPr>
          <w:rFonts w:ascii="Times New Roman" w:eastAsia="Times New Roman" w:hAnsi="Times New Roman"/>
          <w:sz w:val="28"/>
          <w:szCs w:val="28"/>
        </w:rPr>
        <w:t>8.</w:t>
      </w:r>
      <w:r w:rsidR="00E81ABF" w:rsidRPr="00E500FC">
        <w:rPr>
          <w:rFonts w:ascii="Times New Roman" w:eastAsia="Times New Roman" w:hAnsi="Times New Roman"/>
          <w:sz w:val="28"/>
          <w:szCs w:val="28"/>
        </w:rPr>
        <w:t>1</w:t>
      </w:r>
      <w:r w:rsidR="00D03532" w:rsidRPr="00E500FC">
        <w:rPr>
          <w:rFonts w:ascii="Times New Roman" w:eastAsia="Times New Roman" w:hAnsi="Times New Roman"/>
          <w:sz w:val="28"/>
          <w:szCs w:val="28"/>
        </w:rPr>
        <w:t>.4. </w:t>
      </w:r>
      <w:r w:rsidRPr="00E500FC">
        <w:rPr>
          <w:rFonts w:ascii="Times New Roman" w:eastAsia="Times New Roman" w:hAnsi="Times New Roman"/>
          <w:sz w:val="28"/>
          <w:szCs w:val="28"/>
        </w:rPr>
        <w:t>specifisk</w:t>
      </w:r>
      <w:r w:rsidR="00156D2F" w:rsidRPr="00E500FC">
        <w:rPr>
          <w:rFonts w:ascii="Times New Roman" w:eastAsia="Times New Roman" w:hAnsi="Times New Roman"/>
          <w:sz w:val="28"/>
          <w:szCs w:val="28"/>
        </w:rPr>
        <w:t>o</w:t>
      </w:r>
      <w:r w:rsidRPr="00E500FC">
        <w:rPr>
          <w:rFonts w:ascii="Times New Roman" w:eastAsia="Times New Roman" w:hAnsi="Times New Roman"/>
          <w:sz w:val="28"/>
          <w:szCs w:val="28"/>
        </w:rPr>
        <w:t xml:space="preserve"> atbalsta mērķ</w:t>
      </w:r>
      <w:r w:rsidR="00533C21" w:rsidRPr="00E500FC">
        <w:rPr>
          <w:rFonts w:ascii="Times New Roman" w:eastAsia="Times New Roman" w:hAnsi="Times New Roman"/>
          <w:sz w:val="28"/>
          <w:szCs w:val="28"/>
        </w:rPr>
        <w:t>i</w:t>
      </w:r>
      <w:r w:rsidR="00D03532" w:rsidRPr="00E500FC">
        <w:rPr>
          <w:rFonts w:ascii="Times New Roman" w:eastAsia="Times New Roman" w:hAnsi="Times New Roman"/>
          <w:sz w:val="28"/>
          <w:szCs w:val="28"/>
        </w:rPr>
        <w:t xml:space="preserve"> </w:t>
      </w:r>
      <w:r w:rsidR="00910521" w:rsidRPr="00E500FC">
        <w:rPr>
          <w:rFonts w:ascii="Times New Roman" w:eastAsia="Times New Roman" w:hAnsi="Times New Roman"/>
          <w:sz w:val="28"/>
          <w:szCs w:val="28"/>
        </w:rPr>
        <w:t>„</w:t>
      </w:r>
      <w:r w:rsidR="00E81ABF" w:rsidRPr="00E500FC">
        <w:rPr>
          <w:rFonts w:ascii="Times New Roman" w:eastAsia="Times New Roman" w:hAnsi="Times New Roman"/>
          <w:sz w:val="28"/>
          <w:szCs w:val="28"/>
        </w:rPr>
        <w:t>Uzlabot pirmā līmeņa profesionālās augstākās izglītības STEM, tajā skaitā medicīnas un radošās industrijas, studiju mācību vidi koledžās</w:t>
      </w:r>
      <w:r w:rsidR="00910521" w:rsidRPr="00E500FC">
        <w:rPr>
          <w:rFonts w:ascii="Times New Roman" w:eastAsia="Times New Roman" w:hAnsi="Times New Roman"/>
          <w:sz w:val="28"/>
          <w:szCs w:val="28"/>
        </w:rPr>
        <w:t>” (turpmāk</w:t>
      </w:r>
      <w:r w:rsidR="00910521" w:rsidRPr="00E500FC">
        <w:rPr>
          <w:rFonts w:ascii="Times New Roman" w:eastAsia="Times New Roman" w:hAnsi="Times New Roman"/>
          <w:bCs/>
          <w:sz w:val="28"/>
          <w:szCs w:val="28"/>
        </w:rPr>
        <w:t xml:space="preserve"> – </w:t>
      </w:r>
      <w:r w:rsidR="00156D2F" w:rsidRPr="00E500FC">
        <w:rPr>
          <w:rFonts w:ascii="Times New Roman" w:eastAsia="Times New Roman" w:hAnsi="Times New Roman"/>
          <w:bCs/>
          <w:sz w:val="28"/>
          <w:szCs w:val="28"/>
        </w:rPr>
        <w:t>specifiskais atbalsts</w:t>
      </w:r>
      <w:r w:rsidR="00533C21" w:rsidRPr="00E500FC">
        <w:rPr>
          <w:rFonts w:ascii="Times New Roman" w:eastAsia="Times New Roman" w:hAnsi="Times New Roman"/>
          <w:bCs/>
          <w:sz w:val="28"/>
          <w:szCs w:val="28"/>
        </w:rPr>
        <w:t>)</w:t>
      </w:r>
      <w:r w:rsidRPr="00E500FC">
        <w:rPr>
          <w:rFonts w:ascii="Times New Roman" w:eastAsia="Times New Roman" w:hAnsi="Times New Roman"/>
          <w:sz w:val="28"/>
          <w:szCs w:val="28"/>
        </w:rPr>
        <w:t>;</w:t>
      </w:r>
    </w:p>
    <w:p w:rsidR="0079350B" w:rsidRPr="00E500FC" w:rsidRDefault="00F85D8F"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500FC">
        <w:rPr>
          <w:rFonts w:ascii="Times New Roman" w:eastAsia="Times New Roman" w:hAnsi="Times New Roman"/>
          <w:bCs/>
          <w:sz w:val="28"/>
          <w:szCs w:val="28"/>
        </w:rPr>
        <w:t>specifisk</w:t>
      </w:r>
      <w:r w:rsidR="009B18D3" w:rsidRPr="00E500FC">
        <w:rPr>
          <w:rFonts w:ascii="Times New Roman" w:eastAsia="Times New Roman" w:hAnsi="Times New Roman"/>
          <w:bCs/>
          <w:sz w:val="28"/>
          <w:szCs w:val="28"/>
        </w:rPr>
        <w:t>ā</w:t>
      </w:r>
      <w:r w:rsidRPr="00E500FC">
        <w:rPr>
          <w:rFonts w:ascii="Times New Roman" w:eastAsia="Times New Roman" w:hAnsi="Times New Roman"/>
          <w:bCs/>
          <w:sz w:val="28"/>
          <w:szCs w:val="28"/>
        </w:rPr>
        <w:t xml:space="preserve"> atbalsta</w:t>
      </w:r>
      <w:r w:rsidR="002F4437" w:rsidRPr="00E500FC">
        <w:rPr>
          <w:rFonts w:ascii="Times New Roman" w:hAnsi="Times New Roman"/>
          <w:sz w:val="28"/>
          <w:szCs w:val="28"/>
        </w:rPr>
        <w:t xml:space="preserve"> </w:t>
      </w:r>
      <w:r w:rsidR="0079350B" w:rsidRPr="00E500FC">
        <w:rPr>
          <w:rFonts w:ascii="Times New Roman" w:hAnsi="Times New Roman"/>
          <w:sz w:val="28"/>
          <w:szCs w:val="28"/>
        </w:rPr>
        <w:t>mērķi;</w:t>
      </w:r>
      <w:r w:rsidR="00203AB9" w:rsidRPr="00E500FC">
        <w:rPr>
          <w:rFonts w:ascii="Times New Roman" w:hAnsi="Times New Roman"/>
          <w:sz w:val="28"/>
          <w:szCs w:val="28"/>
        </w:rPr>
        <w:t xml:space="preserve"> </w:t>
      </w:r>
    </w:p>
    <w:p w:rsidR="002D2BD8" w:rsidRPr="00E500FC" w:rsidRDefault="006459BC"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eastAsia="Times New Roman" w:hAnsi="Times New Roman"/>
          <w:bCs/>
          <w:sz w:val="28"/>
          <w:szCs w:val="28"/>
        </w:rPr>
        <w:t>specifiskajam atbalstam</w:t>
      </w:r>
      <w:r w:rsidR="00533C21" w:rsidRPr="00E500FC">
        <w:rPr>
          <w:rFonts w:ascii="Times New Roman" w:eastAsia="Times New Roman" w:hAnsi="Times New Roman"/>
          <w:sz w:val="28"/>
          <w:szCs w:val="28"/>
        </w:rPr>
        <w:t xml:space="preserve"> </w:t>
      </w:r>
      <w:r w:rsidR="00326513" w:rsidRPr="00E500FC">
        <w:rPr>
          <w:rFonts w:ascii="Times New Roman" w:eastAsia="Times New Roman" w:hAnsi="Times New Roman"/>
          <w:sz w:val="28"/>
          <w:szCs w:val="28"/>
        </w:rPr>
        <w:t xml:space="preserve">pieejamo </w:t>
      </w:r>
      <w:r w:rsidR="0079350B" w:rsidRPr="00E500FC">
        <w:rPr>
          <w:rFonts w:ascii="Times New Roman" w:eastAsia="Times New Roman" w:hAnsi="Times New Roman"/>
          <w:sz w:val="28"/>
          <w:szCs w:val="28"/>
        </w:rPr>
        <w:t>finansējumu;</w:t>
      </w:r>
      <w:r w:rsidR="00203AB9" w:rsidRPr="00E500FC">
        <w:rPr>
          <w:rFonts w:ascii="Times New Roman" w:eastAsia="Times New Roman" w:hAnsi="Times New Roman"/>
          <w:sz w:val="28"/>
          <w:szCs w:val="28"/>
        </w:rPr>
        <w:t xml:space="preserve"> </w:t>
      </w:r>
    </w:p>
    <w:p w:rsidR="00B4402F" w:rsidRPr="00E500FC"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hAnsi="Times New Roman"/>
          <w:sz w:val="28"/>
          <w:szCs w:val="28"/>
        </w:rPr>
        <w:t>prasības</w:t>
      </w:r>
      <w:r w:rsidRPr="00E500FC">
        <w:rPr>
          <w:rFonts w:ascii="Times New Roman" w:eastAsia="Times New Roman" w:hAnsi="Times New Roman"/>
          <w:sz w:val="28"/>
          <w:szCs w:val="28"/>
        </w:rPr>
        <w:t xml:space="preserve"> </w:t>
      </w:r>
      <w:r w:rsidR="00F17B9C" w:rsidRPr="00E500FC">
        <w:rPr>
          <w:rFonts w:ascii="Times New Roman" w:eastAsia="Times New Roman" w:hAnsi="Times New Roman"/>
          <w:sz w:val="28"/>
          <w:szCs w:val="28"/>
        </w:rPr>
        <w:t xml:space="preserve">Eiropas </w:t>
      </w:r>
      <w:r w:rsidR="00E81ABF" w:rsidRPr="00E500FC">
        <w:rPr>
          <w:rFonts w:ascii="Times New Roman" w:eastAsia="Times New Roman" w:hAnsi="Times New Roman"/>
          <w:sz w:val="28"/>
          <w:szCs w:val="28"/>
        </w:rPr>
        <w:t>Reģionālās attīstības</w:t>
      </w:r>
      <w:r w:rsidRPr="00E500FC">
        <w:rPr>
          <w:rFonts w:ascii="Times New Roman" w:eastAsia="Times New Roman" w:hAnsi="Times New Roman"/>
          <w:sz w:val="28"/>
          <w:szCs w:val="28"/>
        </w:rPr>
        <w:t xml:space="preserve"> fonda projekta (turpmāk – projekts) iesniedzējam;</w:t>
      </w:r>
      <w:r w:rsidR="00203AB9" w:rsidRPr="00E500FC">
        <w:rPr>
          <w:rFonts w:ascii="Times New Roman" w:eastAsia="Times New Roman" w:hAnsi="Times New Roman"/>
          <w:sz w:val="28"/>
          <w:szCs w:val="28"/>
        </w:rPr>
        <w:t xml:space="preserve"> </w:t>
      </w:r>
    </w:p>
    <w:p w:rsidR="00326513" w:rsidRPr="00E500FC"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eastAsia="Times New Roman" w:hAnsi="Times New Roman"/>
          <w:sz w:val="28"/>
          <w:szCs w:val="28"/>
        </w:rPr>
        <w:t>atbalstāmo darbību</w:t>
      </w:r>
      <w:r w:rsidR="00F17B9C" w:rsidRPr="00E500FC">
        <w:rPr>
          <w:rFonts w:ascii="Times New Roman" w:eastAsia="Times New Roman" w:hAnsi="Times New Roman"/>
          <w:sz w:val="28"/>
          <w:szCs w:val="28"/>
        </w:rPr>
        <w:t xml:space="preserve"> un</w:t>
      </w:r>
      <w:r w:rsidRPr="00E500FC">
        <w:rPr>
          <w:rFonts w:ascii="Times New Roman" w:eastAsia="Times New Roman" w:hAnsi="Times New Roman"/>
          <w:sz w:val="28"/>
          <w:szCs w:val="28"/>
        </w:rPr>
        <w:t xml:space="preserve"> izmaksu </w:t>
      </w:r>
      <w:proofErr w:type="spellStart"/>
      <w:r w:rsidRPr="00E500FC">
        <w:rPr>
          <w:rFonts w:ascii="Times New Roman" w:eastAsia="Times New Roman" w:hAnsi="Times New Roman"/>
          <w:sz w:val="28"/>
          <w:szCs w:val="28"/>
        </w:rPr>
        <w:t>attiecināmības</w:t>
      </w:r>
      <w:proofErr w:type="spellEnd"/>
      <w:r w:rsidRPr="00E500FC">
        <w:rPr>
          <w:rFonts w:ascii="Times New Roman" w:eastAsia="Times New Roman" w:hAnsi="Times New Roman"/>
          <w:sz w:val="28"/>
          <w:szCs w:val="28"/>
        </w:rPr>
        <w:t xml:space="preserve"> nosacījumus;</w:t>
      </w:r>
    </w:p>
    <w:p w:rsidR="00B4402F" w:rsidRPr="00E500FC" w:rsidRDefault="006D599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00FC">
        <w:rPr>
          <w:rFonts w:ascii="Times New Roman" w:hAnsi="Times New Roman"/>
          <w:sz w:val="28"/>
          <w:szCs w:val="28"/>
        </w:rPr>
        <w:t>vienkāršoto izmaksu piemērošanas nosacījumus un kārtību;</w:t>
      </w:r>
      <w:r w:rsidR="00203AB9" w:rsidRPr="00E500FC">
        <w:rPr>
          <w:rFonts w:ascii="Times New Roman" w:eastAsia="Times New Roman" w:hAnsi="Times New Roman"/>
          <w:sz w:val="28"/>
          <w:szCs w:val="28"/>
        </w:rPr>
        <w:t xml:space="preserve"> </w:t>
      </w:r>
    </w:p>
    <w:p w:rsidR="00B90380" w:rsidRPr="00E500FC" w:rsidRDefault="00E81ABF"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500FC">
        <w:rPr>
          <w:rFonts w:ascii="Times New Roman" w:eastAsia="Times New Roman" w:hAnsi="Times New Roman"/>
          <w:bCs/>
          <w:sz w:val="28"/>
          <w:szCs w:val="28"/>
        </w:rPr>
        <w:t xml:space="preserve">vienošanās </w:t>
      </w:r>
      <w:r w:rsidR="0079350B" w:rsidRPr="00E500FC">
        <w:rPr>
          <w:rFonts w:ascii="Times New Roman" w:hAnsi="Times New Roman"/>
          <w:sz w:val="28"/>
          <w:szCs w:val="28"/>
        </w:rPr>
        <w:t xml:space="preserve">par </w:t>
      </w:r>
      <w:r w:rsidR="0079350B" w:rsidRPr="00E500FC">
        <w:rPr>
          <w:rFonts w:ascii="Times New Roman" w:eastAsia="Times New Roman" w:hAnsi="Times New Roman"/>
          <w:sz w:val="28"/>
          <w:szCs w:val="28"/>
        </w:rPr>
        <w:t>projekta</w:t>
      </w:r>
      <w:r w:rsidR="0079350B" w:rsidRPr="00E500FC">
        <w:rPr>
          <w:rFonts w:ascii="Times New Roman" w:hAnsi="Times New Roman"/>
          <w:sz w:val="28"/>
          <w:szCs w:val="28"/>
        </w:rPr>
        <w:t xml:space="preserve"> īstenošanu vienpusēja uzteikuma nosacījumus</w:t>
      </w:r>
      <w:r w:rsidR="00533C21" w:rsidRPr="00E500FC">
        <w:rPr>
          <w:rFonts w:ascii="Times New Roman" w:hAnsi="Times New Roman"/>
          <w:sz w:val="28"/>
          <w:szCs w:val="28"/>
        </w:rPr>
        <w:t>.</w:t>
      </w:r>
    </w:p>
    <w:p w:rsidR="00533C21" w:rsidRPr="00E500FC" w:rsidRDefault="00533C21" w:rsidP="00BC3635">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rsidR="00F747AB" w:rsidRPr="00E500FC" w:rsidRDefault="006459BC"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t>Specifiskā atbalsta</w:t>
      </w:r>
      <w:r w:rsidR="002F4437" w:rsidRPr="00E500FC">
        <w:rPr>
          <w:rFonts w:ascii="Times New Roman" w:hAnsi="Times New Roman"/>
          <w:bCs/>
          <w:spacing w:val="-2"/>
          <w:sz w:val="28"/>
          <w:szCs w:val="28"/>
        </w:rPr>
        <w:t xml:space="preserve"> mērķis </w:t>
      </w:r>
      <w:r w:rsidR="002F4437" w:rsidRPr="00E500FC">
        <w:rPr>
          <w:rFonts w:ascii="Times New Roman" w:eastAsia="Times New Roman" w:hAnsi="Times New Roman"/>
          <w:bCs/>
          <w:sz w:val="28"/>
          <w:szCs w:val="28"/>
        </w:rPr>
        <w:t xml:space="preserve">ir </w:t>
      </w:r>
      <w:r w:rsidR="00E81ABF" w:rsidRPr="00E500FC">
        <w:rPr>
          <w:rFonts w:ascii="Times New Roman" w:eastAsia="Times New Roman" w:hAnsi="Times New Roman"/>
          <w:bCs/>
          <w:sz w:val="28"/>
          <w:szCs w:val="28"/>
        </w:rPr>
        <w:t xml:space="preserve">uzlabot pirmā līmeņa profesionālās augstākās izglītības STEM </w:t>
      </w:r>
      <w:r w:rsidR="00E81ABF" w:rsidRPr="00E500FC">
        <w:rPr>
          <w:rFonts w:ascii="Times New Roman" w:hAnsi="Times New Roman"/>
          <w:i/>
          <w:sz w:val="28"/>
          <w:szCs w:val="28"/>
        </w:rPr>
        <w:t>(</w:t>
      </w:r>
      <w:proofErr w:type="spellStart"/>
      <w:r w:rsidR="00E07D5E" w:rsidRPr="00E500FC">
        <w:rPr>
          <w:rFonts w:ascii="Times New Roman" w:hAnsi="Times New Roman"/>
          <w:i/>
          <w:iCs/>
          <w:sz w:val="28"/>
          <w:szCs w:val="28"/>
        </w:rPr>
        <w:t>Science</w:t>
      </w:r>
      <w:proofErr w:type="spellEnd"/>
      <w:r w:rsidR="00E07D5E" w:rsidRPr="00E500FC">
        <w:rPr>
          <w:rFonts w:ascii="Times New Roman" w:hAnsi="Times New Roman"/>
          <w:i/>
          <w:iCs/>
          <w:sz w:val="28"/>
          <w:szCs w:val="28"/>
        </w:rPr>
        <w:t xml:space="preserve">, </w:t>
      </w:r>
      <w:proofErr w:type="spellStart"/>
      <w:r w:rsidR="00E07D5E" w:rsidRPr="00E500FC">
        <w:rPr>
          <w:rFonts w:ascii="Times New Roman" w:hAnsi="Times New Roman"/>
          <w:i/>
          <w:iCs/>
          <w:sz w:val="28"/>
          <w:szCs w:val="28"/>
        </w:rPr>
        <w:t>Technology</w:t>
      </w:r>
      <w:proofErr w:type="spellEnd"/>
      <w:r w:rsidR="00E07D5E" w:rsidRPr="00E500FC">
        <w:rPr>
          <w:rFonts w:ascii="Times New Roman" w:hAnsi="Times New Roman"/>
          <w:i/>
          <w:iCs/>
          <w:sz w:val="28"/>
          <w:szCs w:val="28"/>
        </w:rPr>
        <w:t xml:space="preserve">, </w:t>
      </w:r>
      <w:proofErr w:type="spellStart"/>
      <w:r w:rsidR="00E07D5E" w:rsidRPr="00E500FC">
        <w:rPr>
          <w:rFonts w:ascii="Times New Roman" w:hAnsi="Times New Roman"/>
          <w:i/>
          <w:iCs/>
          <w:sz w:val="28"/>
          <w:szCs w:val="28"/>
        </w:rPr>
        <w:t>Engineering</w:t>
      </w:r>
      <w:proofErr w:type="spellEnd"/>
      <w:r w:rsidR="00E07D5E" w:rsidRPr="00E500FC">
        <w:rPr>
          <w:rFonts w:ascii="Times New Roman" w:hAnsi="Times New Roman"/>
          <w:i/>
          <w:iCs/>
          <w:sz w:val="28"/>
          <w:szCs w:val="28"/>
        </w:rPr>
        <w:t xml:space="preserve"> </w:t>
      </w:r>
      <w:proofErr w:type="spellStart"/>
      <w:r w:rsidR="00E07D5E" w:rsidRPr="00E500FC">
        <w:rPr>
          <w:rFonts w:ascii="Times New Roman" w:hAnsi="Times New Roman"/>
          <w:i/>
          <w:iCs/>
          <w:sz w:val="28"/>
          <w:szCs w:val="28"/>
        </w:rPr>
        <w:t>and</w:t>
      </w:r>
      <w:proofErr w:type="spellEnd"/>
      <w:r w:rsidR="00E07D5E" w:rsidRPr="00E500FC">
        <w:rPr>
          <w:rFonts w:ascii="Times New Roman" w:hAnsi="Times New Roman"/>
          <w:i/>
          <w:iCs/>
          <w:sz w:val="28"/>
          <w:szCs w:val="28"/>
        </w:rPr>
        <w:t xml:space="preserve"> </w:t>
      </w:r>
      <w:proofErr w:type="spellStart"/>
      <w:r w:rsidR="00E07D5E" w:rsidRPr="00E500FC">
        <w:rPr>
          <w:rFonts w:ascii="Times New Roman" w:hAnsi="Times New Roman"/>
          <w:i/>
          <w:iCs/>
          <w:sz w:val="28"/>
          <w:szCs w:val="28"/>
        </w:rPr>
        <w:t>Mathematics</w:t>
      </w:r>
      <w:proofErr w:type="spellEnd"/>
      <w:r w:rsidR="00E07D5E" w:rsidRPr="00E500FC">
        <w:rPr>
          <w:rFonts w:ascii="Times New Roman" w:hAnsi="Times New Roman"/>
          <w:i/>
          <w:iCs/>
          <w:sz w:val="28"/>
          <w:szCs w:val="28"/>
        </w:rPr>
        <w:t xml:space="preserve"> – </w:t>
      </w:r>
      <w:r w:rsidR="00E07D5E" w:rsidRPr="00E500FC">
        <w:rPr>
          <w:rFonts w:ascii="Times New Roman" w:hAnsi="Times New Roman"/>
          <w:sz w:val="28"/>
          <w:szCs w:val="28"/>
        </w:rPr>
        <w:t>zinātne, tehnoloģijas, inženierzinātnes, matemātika</w:t>
      </w:r>
      <w:r w:rsidR="00E81ABF" w:rsidRPr="00E500FC">
        <w:rPr>
          <w:rFonts w:ascii="Times New Roman" w:hAnsi="Times New Roman"/>
          <w:i/>
          <w:sz w:val="28"/>
          <w:szCs w:val="28"/>
        </w:rPr>
        <w:t>)</w:t>
      </w:r>
      <w:r w:rsidR="00E81ABF" w:rsidRPr="00E500FC">
        <w:rPr>
          <w:rFonts w:ascii="Times New Roman" w:eastAsia="Times New Roman" w:hAnsi="Times New Roman"/>
          <w:bCs/>
          <w:sz w:val="28"/>
          <w:szCs w:val="28"/>
        </w:rPr>
        <w:t>, tajā skaitā medicīnas un radošās industrijas</w:t>
      </w:r>
      <w:r w:rsidR="00341AB9" w:rsidRPr="00E500FC">
        <w:rPr>
          <w:rFonts w:ascii="Times New Roman" w:eastAsia="Times New Roman" w:hAnsi="Times New Roman"/>
          <w:bCs/>
          <w:sz w:val="28"/>
          <w:szCs w:val="28"/>
        </w:rPr>
        <w:t xml:space="preserve"> </w:t>
      </w:r>
      <w:r w:rsidR="00341AB9" w:rsidRPr="00E500FC">
        <w:rPr>
          <w:rFonts w:ascii="Times New Roman" w:hAnsi="Times New Roman"/>
          <w:bCs/>
          <w:sz w:val="28"/>
          <w:szCs w:val="28"/>
        </w:rPr>
        <w:t>(turpmāk – STEM)</w:t>
      </w:r>
      <w:r w:rsidR="00F1552A" w:rsidRPr="00E500FC">
        <w:rPr>
          <w:rFonts w:ascii="Times New Roman" w:eastAsia="Times New Roman" w:hAnsi="Times New Roman"/>
          <w:bCs/>
          <w:sz w:val="28"/>
          <w:szCs w:val="28"/>
        </w:rPr>
        <w:t>,</w:t>
      </w:r>
      <w:r w:rsidR="007617B1" w:rsidRPr="00E500FC">
        <w:rPr>
          <w:rFonts w:ascii="Times New Roman" w:eastAsia="Times New Roman" w:hAnsi="Times New Roman"/>
          <w:bCs/>
          <w:sz w:val="28"/>
          <w:szCs w:val="28"/>
        </w:rPr>
        <w:t xml:space="preserve"> </w:t>
      </w:r>
      <w:r w:rsidR="00E81ABF" w:rsidRPr="00E500FC">
        <w:rPr>
          <w:rFonts w:ascii="Times New Roman" w:eastAsia="Times New Roman" w:hAnsi="Times New Roman"/>
          <w:bCs/>
          <w:sz w:val="28"/>
          <w:szCs w:val="28"/>
        </w:rPr>
        <w:t>studiju mācību vidi koledžās</w:t>
      </w:r>
      <w:r w:rsidR="009A19BF" w:rsidRPr="00E500FC">
        <w:rPr>
          <w:rFonts w:ascii="Times New Roman" w:hAnsi="Times New Roman"/>
          <w:bCs/>
          <w:spacing w:val="-2"/>
          <w:sz w:val="28"/>
          <w:szCs w:val="28"/>
        </w:rPr>
        <w:t>.</w:t>
      </w:r>
    </w:p>
    <w:p w:rsidR="0091571A" w:rsidRPr="00E500FC" w:rsidRDefault="0091571A" w:rsidP="00BC3635">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rsidR="00646201" w:rsidRPr="000C2EFB" w:rsidRDefault="00A34F5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t>Specifiskā atbalsta</w:t>
      </w:r>
      <w:r w:rsidR="00BD1398" w:rsidRPr="00E500FC">
        <w:rPr>
          <w:rFonts w:ascii="Times New Roman" w:hAnsi="Times New Roman"/>
          <w:bCs/>
          <w:spacing w:val="-2"/>
          <w:sz w:val="28"/>
          <w:szCs w:val="28"/>
        </w:rPr>
        <w:t xml:space="preserve"> mērķa grupa ir </w:t>
      </w:r>
      <w:r w:rsidR="004769BF" w:rsidRPr="004318F6">
        <w:rPr>
          <w:rFonts w:ascii="Times New Roman" w:hAnsi="Times New Roman"/>
          <w:sz w:val="28"/>
          <w:szCs w:val="28"/>
        </w:rPr>
        <w:t>šo noteikumu 12.punktā minētās</w:t>
      </w:r>
      <w:r w:rsidR="004769BF">
        <w:rPr>
          <w:rFonts w:ascii="Times New Roman" w:hAnsi="Times New Roman"/>
          <w:sz w:val="28"/>
          <w:szCs w:val="28"/>
        </w:rPr>
        <w:t xml:space="preserve"> </w:t>
      </w:r>
      <w:r w:rsidR="00E07D5E" w:rsidRPr="00E500FC">
        <w:rPr>
          <w:rFonts w:ascii="Times New Roman" w:hAnsi="Times New Roman"/>
          <w:bCs/>
          <w:spacing w:val="-2"/>
          <w:sz w:val="28"/>
          <w:szCs w:val="28"/>
        </w:rPr>
        <w:t>koledžas</w:t>
      </w:r>
      <w:r w:rsidR="00C116D4" w:rsidRPr="000C2EFB">
        <w:rPr>
          <w:rFonts w:ascii="Times New Roman" w:hAnsi="Times New Roman"/>
          <w:bCs/>
          <w:spacing w:val="-2"/>
          <w:sz w:val="28"/>
          <w:szCs w:val="28"/>
        </w:rPr>
        <w:t>.</w:t>
      </w:r>
    </w:p>
    <w:p w:rsidR="00646201" w:rsidRPr="00E500FC" w:rsidRDefault="00646201" w:rsidP="00646201">
      <w:pPr>
        <w:pStyle w:val="ListParagraph"/>
        <w:rPr>
          <w:rFonts w:ascii="Times New Roman" w:hAnsi="Times New Roman"/>
          <w:sz w:val="24"/>
          <w:szCs w:val="24"/>
        </w:rPr>
      </w:pPr>
    </w:p>
    <w:p w:rsidR="00BD1398" w:rsidRPr="00E500FC" w:rsidRDefault="00D874DD"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lastRenderedPageBreak/>
        <w:t>Specifiskā atbalsta</w:t>
      </w:r>
      <w:r w:rsidRPr="00E500FC">
        <w:rPr>
          <w:rFonts w:ascii="Times New Roman" w:hAnsi="Times New Roman"/>
          <w:bCs/>
          <w:spacing w:val="-2"/>
          <w:sz w:val="28"/>
          <w:szCs w:val="28"/>
        </w:rPr>
        <w:t xml:space="preserve"> mērķi sasniedz, īstenojot šo noteikumu </w:t>
      </w:r>
      <w:r w:rsidR="001674B0" w:rsidRPr="004318F6">
        <w:rPr>
          <w:rFonts w:ascii="Times New Roman" w:hAnsi="Times New Roman"/>
          <w:bCs/>
          <w:spacing w:val="-2"/>
          <w:sz w:val="28"/>
          <w:szCs w:val="28"/>
        </w:rPr>
        <w:t>1</w:t>
      </w:r>
      <w:r w:rsidR="00B7003E" w:rsidRPr="004318F6">
        <w:rPr>
          <w:rFonts w:ascii="Times New Roman" w:hAnsi="Times New Roman"/>
          <w:bCs/>
          <w:spacing w:val="-2"/>
          <w:sz w:val="28"/>
          <w:szCs w:val="28"/>
        </w:rPr>
        <w:t>8</w:t>
      </w:r>
      <w:r w:rsidRPr="004318F6">
        <w:rPr>
          <w:rFonts w:ascii="Times New Roman" w:hAnsi="Times New Roman"/>
          <w:bCs/>
          <w:spacing w:val="-2"/>
          <w:sz w:val="28"/>
          <w:szCs w:val="28"/>
        </w:rPr>
        <w:t>. punktā</w:t>
      </w:r>
      <w:r w:rsidRPr="00E500FC">
        <w:rPr>
          <w:rFonts w:ascii="Times New Roman" w:hAnsi="Times New Roman"/>
          <w:bCs/>
          <w:spacing w:val="-2"/>
          <w:sz w:val="28"/>
          <w:szCs w:val="28"/>
        </w:rPr>
        <w:t xml:space="preserve"> minētās atbalstāmās darbības un līdz 2023. gada 31. decembrim sasniedzot šādus uzraudzības rādītājus</w:t>
      </w:r>
      <w:r w:rsidR="00646201" w:rsidRPr="00E500FC">
        <w:rPr>
          <w:rFonts w:ascii="Times New Roman" w:hAnsi="Times New Roman"/>
          <w:bCs/>
          <w:spacing w:val="-2"/>
          <w:sz w:val="28"/>
          <w:szCs w:val="28"/>
        </w:rPr>
        <w:t>:</w:t>
      </w:r>
    </w:p>
    <w:p w:rsidR="00646201" w:rsidRPr="00E500FC" w:rsidRDefault="00E07D5E"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E500FC">
        <w:rPr>
          <w:rFonts w:ascii="Times New Roman" w:hAnsi="Times New Roman"/>
          <w:bCs/>
          <w:sz w:val="28"/>
          <w:szCs w:val="28"/>
        </w:rPr>
        <w:t xml:space="preserve">iznākuma rādītāju </w:t>
      </w:r>
      <w:r w:rsidR="00D874DD" w:rsidRPr="00E500FC">
        <w:rPr>
          <w:rFonts w:ascii="Times New Roman" w:hAnsi="Times New Roman"/>
          <w:bCs/>
          <w:sz w:val="28"/>
          <w:szCs w:val="28"/>
        </w:rPr>
        <w:t>–</w:t>
      </w:r>
      <w:r w:rsidR="00646201" w:rsidRPr="00E500FC">
        <w:rPr>
          <w:rFonts w:ascii="Times New Roman" w:hAnsi="Times New Roman"/>
          <w:bCs/>
          <w:sz w:val="28"/>
          <w:szCs w:val="28"/>
        </w:rPr>
        <w:t xml:space="preserve"> </w:t>
      </w:r>
      <w:r w:rsidR="00D874DD" w:rsidRPr="00E500FC">
        <w:rPr>
          <w:rFonts w:ascii="Times New Roman" w:hAnsi="Times New Roman"/>
          <w:bCs/>
          <w:sz w:val="28"/>
          <w:szCs w:val="28"/>
        </w:rPr>
        <w:t>pakalpojumu sniegšanas veiktspēja atbalstītajā koledžas izglītības infrastruktūrā</w:t>
      </w:r>
      <w:r w:rsidRPr="00E500FC">
        <w:rPr>
          <w:rFonts w:ascii="Times New Roman" w:hAnsi="Times New Roman"/>
          <w:bCs/>
          <w:sz w:val="28"/>
          <w:szCs w:val="28"/>
        </w:rPr>
        <w:t>,</w:t>
      </w:r>
      <w:r w:rsidR="00646201" w:rsidRPr="00E500FC">
        <w:rPr>
          <w:rFonts w:ascii="Times New Roman" w:hAnsi="Times New Roman"/>
          <w:bCs/>
          <w:sz w:val="28"/>
          <w:szCs w:val="28"/>
        </w:rPr>
        <w:t xml:space="preserve"> – </w:t>
      </w:r>
      <w:r w:rsidR="00D874DD" w:rsidRPr="00E500FC">
        <w:rPr>
          <w:rFonts w:ascii="Times New Roman" w:hAnsi="Times New Roman"/>
          <w:bCs/>
          <w:sz w:val="28"/>
          <w:szCs w:val="28"/>
        </w:rPr>
        <w:t>1023 personas</w:t>
      </w:r>
      <w:r w:rsidR="00646201" w:rsidRPr="00E500FC">
        <w:rPr>
          <w:rFonts w:ascii="Times New Roman" w:hAnsi="Times New Roman"/>
          <w:bCs/>
          <w:sz w:val="28"/>
          <w:szCs w:val="28"/>
        </w:rPr>
        <w:t>;</w:t>
      </w:r>
    </w:p>
    <w:p w:rsidR="00646201" w:rsidRPr="00E500FC" w:rsidRDefault="00E07D5E"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bCs/>
          <w:sz w:val="28"/>
          <w:szCs w:val="28"/>
        </w:rPr>
        <w:t xml:space="preserve">rezultāta rādītāju </w:t>
      </w:r>
      <w:r w:rsidR="00D874DD" w:rsidRPr="00E500FC">
        <w:rPr>
          <w:rFonts w:ascii="Times New Roman" w:hAnsi="Times New Roman"/>
          <w:bCs/>
          <w:sz w:val="28"/>
          <w:szCs w:val="28"/>
        </w:rPr>
        <w:t>–</w:t>
      </w:r>
      <w:r w:rsidR="00646201" w:rsidRPr="00E500FC">
        <w:rPr>
          <w:rFonts w:ascii="Times New Roman" w:hAnsi="Times New Roman"/>
          <w:bCs/>
          <w:sz w:val="28"/>
          <w:szCs w:val="28"/>
        </w:rPr>
        <w:t xml:space="preserve"> </w:t>
      </w:r>
      <w:r w:rsidR="00D874DD" w:rsidRPr="00E500FC">
        <w:rPr>
          <w:rFonts w:ascii="Times New Roman" w:hAnsi="Times New Roman"/>
          <w:bCs/>
          <w:sz w:val="28"/>
          <w:szCs w:val="28"/>
        </w:rPr>
        <w:t>koledžu īpatsvars, kurās ir pilnībā modernizēta pirmā līmeņa profesionālās augstākās izglītības STEM</w:t>
      </w:r>
      <w:r w:rsidR="00BB48EC" w:rsidRPr="00E500FC">
        <w:rPr>
          <w:rFonts w:ascii="Times New Roman" w:hAnsi="Times New Roman"/>
          <w:bCs/>
          <w:sz w:val="28"/>
          <w:szCs w:val="28"/>
        </w:rPr>
        <w:t xml:space="preserve"> </w:t>
      </w:r>
      <w:r w:rsidR="00D874DD" w:rsidRPr="00E500FC">
        <w:rPr>
          <w:rFonts w:ascii="Times New Roman" w:hAnsi="Times New Roman"/>
          <w:bCs/>
          <w:sz w:val="28"/>
          <w:szCs w:val="28"/>
        </w:rPr>
        <w:t>studiju programmu mācību vide, no kopējā koledžu skaita, kas īsteno minētās prioritārās programmas</w:t>
      </w:r>
      <w:r w:rsidRPr="00E500FC">
        <w:rPr>
          <w:rFonts w:ascii="Times New Roman" w:hAnsi="Times New Roman"/>
          <w:bCs/>
          <w:sz w:val="28"/>
          <w:szCs w:val="28"/>
        </w:rPr>
        <w:t>,</w:t>
      </w:r>
      <w:r w:rsidR="00646201" w:rsidRPr="00E500FC">
        <w:rPr>
          <w:rFonts w:ascii="Times New Roman" w:hAnsi="Times New Roman"/>
          <w:bCs/>
          <w:sz w:val="28"/>
          <w:szCs w:val="28"/>
        </w:rPr>
        <w:t xml:space="preserve"> – </w:t>
      </w:r>
      <w:r w:rsidR="00D874DD" w:rsidRPr="00E500FC">
        <w:rPr>
          <w:rFonts w:ascii="Times New Roman" w:hAnsi="Times New Roman"/>
          <w:bCs/>
          <w:sz w:val="28"/>
          <w:szCs w:val="28"/>
        </w:rPr>
        <w:t>61 procents</w:t>
      </w:r>
      <w:r w:rsidR="00646201" w:rsidRPr="00E500FC">
        <w:rPr>
          <w:rFonts w:ascii="Times New Roman" w:hAnsi="Times New Roman"/>
          <w:bCs/>
          <w:sz w:val="28"/>
          <w:szCs w:val="28"/>
        </w:rPr>
        <w:t>;</w:t>
      </w:r>
    </w:p>
    <w:p w:rsidR="00646201" w:rsidRPr="00E500FC" w:rsidRDefault="00D874DD"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bCs/>
          <w:sz w:val="28"/>
          <w:szCs w:val="28"/>
        </w:rPr>
        <w:t>finanšu rādītāju –</w:t>
      </w:r>
      <w:r w:rsidR="00646201" w:rsidRPr="00E500FC">
        <w:rPr>
          <w:rFonts w:ascii="Times New Roman" w:hAnsi="Times New Roman"/>
          <w:bCs/>
          <w:sz w:val="28"/>
          <w:szCs w:val="28"/>
        </w:rPr>
        <w:t xml:space="preserve"> </w:t>
      </w:r>
      <w:r w:rsidRPr="00E500FC">
        <w:rPr>
          <w:rFonts w:ascii="Times New Roman" w:hAnsi="Times New Roman"/>
          <w:bCs/>
          <w:sz w:val="28"/>
          <w:szCs w:val="28"/>
        </w:rPr>
        <w:t xml:space="preserve">līdz 2018. gada 31. decembrim </w:t>
      </w:r>
      <w:r w:rsidR="00646201" w:rsidRPr="00E500FC">
        <w:rPr>
          <w:rFonts w:ascii="Times New Roman" w:hAnsi="Times New Roman"/>
          <w:bCs/>
          <w:sz w:val="28"/>
          <w:szCs w:val="28"/>
        </w:rPr>
        <w:t>sertificēt</w:t>
      </w:r>
      <w:r w:rsidR="000F2055" w:rsidRPr="00E500FC">
        <w:rPr>
          <w:rFonts w:ascii="Times New Roman" w:hAnsi="Times New Roman"/>
          <w:bCs/>
          <w:sz w:val="28"/>
          <w:szCs w:val="28"/>
        </w:rPr>
        <w:t>i</w:t>
      </w:r>
      <w:r w:rsidR="00646201" w:rsidRPr="00E500FC">
        <w:rPr>
          <w:rFonts w:ascii="Times New Roman" w:hAnsi="Times New Roman"/>
          <w:bCs/>
          <w:sz w:val="28"/>
          <w:szCs w:val="28"/>
        </w:rPr>
        <w:t xml:space="preserve"> izdevum</w:t>
      </w:r>
      <w:r w:rsidR="000F2055" w:rsidRPr="00E500FC">
        <w:rPr>
          <w:rFonts w:ascii="Times New Roman" w:hAnsi="Times New Roman"/>
          <w:bCs/>
          <w:sz w:val="28"/>
          <w:szCs w:val="28"/>
        </w:rPr>
        <w:t>i</w:t>
      </w:r>
      <w:r w:rsidR="00646201" w:rsidRPr="00E500FC">
        <w:rPr>
          <w:rFonts w:ascii="Times New Roman" w:hAnsi="Times New Roman"/>
          <w:bCs/>
          <w:sz w:val="28"/>
          <w:szCs w:val="28"/>
        </w:rPr>
        <w:t xml:space="preserve"> </w:t>
      </w:r>
      <w:r w:rsidR="00D03532" w:rsidRPr="00E500FC">
        <w:rPr>
          <w:rFonts w:ascii="Times New Roman" w:hAnsi="Times New Roman"/>
          <w:bCs/>
          <w:sz w:val="28"/>
          <w:szCs w:val="28"/>
        </w:rPr>
        <w:t>3 546 </w:t>
      </w:r>
      <w:r w:rsidR="00CF2E80" w:rsidRPr="00E500FC">
        <w:rPr>
          <w:rFonts w:ascii="Times New Roman" w:hAnsi="Times New Roman"/>
          <w:bCs/>
          <w:sz w:val="28"/>
          <w:szCs w:val="28"/>
        </w:rPr>
        <w:t>300</w:t>
      </w:r>
      <w:r w:rsidR="00646201" w:rsidRPr="00E500FC">
        <w:rPr>
          <w:rFonts w:ascii="Times New Roman" w:hAnsi="Times New Roman"/>
          <w:bCs/>
          <w:sz w:val="28"/>
          <w:szCs w:val="28"/>
        </w:rPr>
        <w:t xml:space="preserve"> </w:t>
      </w:r>
      <w:proofErr w:type="spellStart"/>
      <w:r w:rsidR="00646201" w:rsidRPr="00E500FC">
        <w:rPr>
          <w:rFonts w:ascii="Times New Roman" w:hAnsi="Times New Roman"/>
          <w:bCs/>
          <w:i/>
          <w:sz w:val="28"/>
          <w:szCs w:val="28"/>
        </w:rPr>
        <w:t>euro</w:t>
      </w:r>
      <w:proofErr w:type="spellEnd"/>
      <w:r w:rsidR="00646201" w:rsidRPr="00E500FC">
        <w:rPr>
          <w:rFonts w:ascii="Times New Roman" w:hAnsi="Times New Roman"/>
          <w:bCs/>
          <w:sz w:val="28"/>
          <w:szCs w:val="28"/>
        </w:rPr>
        <w:t xml:space="preserve"> apmērā.</w:t>
      </w:r>
    </w:p>
    <w:p w:rsidR="00CA3B5A" w:rsidRPr="00E500FC" w:rsidRDefault="00CA3B5A" w:rsidP="00646201">
      <w:pPr>
        <w:tabs>
          <w:tab w:val="left" w:pos="426"/>
          <w:tab w:val="left" w:pos="1134"/>
        </w:tabs>
        <w:spacing w:after="0" w:line="240" w:lineRule="auto"/>
        <w:jc w:val="both"/>
        <w:rPr>
          <w:rFonts w:ascii="Times New Roman" w:hAnsi="Times New Roman"/>
          <w:bCs/>
          <w:spacing w:val="-2"/>
          <w:sz w:val="28"/>
          <w:szCs w:val="28"/>
        </w:rPr>
      </w:pPr>
    </w:p>
    <w:p w:rsidR="00530245" w:rsidRPr="00E500FC" w:rsidRDefault="00530245" w:rsidP="0053024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E500FC">
        <w:rPr>
          <w:rFonts w:ascii="Times New Roman" w:hAnsi="Times New Roman"/>
          <w:bCs/>
          <w:sz w:val="28"/>
          <w:szCs w:val="28"/>
        </w:rPr>
        <w:t xml:space="preserve">STEM izglītības programma šo noteikumu izpratnē ir </w:t>
      </w:r>
      <w:r w:rsidR="00090BEC" w:rsidRPr="00E500FC">
        <w:rPr>
          <w:rFonts w:ascii="Times New Roman" w:hAnsi="Times New Roman"/>
          <w:bCs/>
          <w:sz w:val="28"/>
          <w:szCs w:val="28"/>
        </w:rPr>
        <w:t>pirmā līmeņa profesionālās augstākās izglītības studiju programma</w:t>
      </w:r>
      <w:r w:rsidR="0043438C">
        <w:rPr>
          <w:rFonts w:ascii="Times New Roman" w:hAnsi="Times New Roman"/>
          <w:bCs/>
          <w:sz w:val="28"/>
          <w:szCs w:val="28"/>
        </w:rPr>
        <w:t>,</w:t>
      </w:r>
      <w:r w:rsidR="00090BEC" w:rsidRPr="00E500FC">
        <w:rPr>
          <w:rFonts w:ascii="Times New Roman" w:hAnsi="Times New Roman"/>
          <w:bCs/>
          <w:sz w:val="28"/>
          <w:szCs w:val="28"/>
        </w:rPr>
        <w:t xml:space="preserve"> profesionālās vidējās</w:t>
      </w:r>
      <w:r w:rsidR="00090BEC" w:rsidRPr="00E500FC">
        <w:rPr>
          <w:color w:val="1F497D"/>
        </w:rPr>
        <w:t xml:space="preserve"> </w:t>
      </w:r>
      <w:r w:rsidRPr="004318F6">
        <w:rPr>
          <w:rFonts w:ascii="Times New Roman" w:hAnsi="Times New Roman"/>
          <w:bCs/>
          <w:sz w:val="28"/>
          <w:szCs w:val="28"/>
        </w:rPr>
        <w:t xml:space="preserve">izglītības </w:t>
      </w:r>
      <w:r w:rsidR="0043438C" w:rsidRPr="004318F6">
        <w:rPr>
          <w:rFonts w:ascii="Times New Roman" w:hAnsi="Times New Roman"/>
          <w:bCs/>
          <w:sz w:val="28"/>
          <w:szCs w:val="28"/>
        </w:rPr>
        <w:t xml:space="preserve">vai arodizglītības </w:t>
      </w:r>
      <w:r w:rsidRPr="004318F6">
        <w:rPr>
          <w:rFonts w:ascii="Times New Roman" w:hAnsi="Times New Roman"/>
          <w:bCs/>
          <w:sz w:val="28"/>
          <w:szCs w:val="28"/>
        </w:rPr>
        <w:t>programma</w:t>
      </w:r>
      <w:r w:rsidRPr="00E500FC">
        <w:rPr>
          <w:rFonts w:ascii="Times New Roman" w:hAnsi="Times New Roman"/>
          <w:bCs/>
          <w:sz w:val="28"/>
          <w:szCs w:val="28"/>
        </w:rPr>
        <w:t>, kura saskaņā ar normatīvajiem aktiem par Latvijas izglītības klasifikāciju ietilpst:</w:t>
      </w:r>
    </w:p>
    <w:p w:rsidR="00530245" w:rsidRPr="00E500FC" w:rsidRDefault="00530245" w:rsidP="0053024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 xml:space="preserve"> izglītības tematiskajā grupā:</w:t>
      </w:r>
    </w:p>
    <w:p w:rsidR="00530245" w:rsidRPr="00E500FC" w:rsidRDefault="00530245" w:rsidP="00530245">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E500FC">
        <w:rPr>
          <w:rFonts w:ascii="Times New Roman" w:hAnsi="Times New Roman"/>
          <w:bCs/>
          <w:sz w:val="28"/>
          <w:szCs w:val="28"/>
        </w:rPr>
        <w:t>d</w:t>
      </w:r>
      <w:r w:rsidRPr="00E500FC">
        <w:rPr>
          <w:rFonts w:ascii="Times New Roman" w:hAnsi="Times New Roman"/>
          <w:sz w:val="28"/>
          <w:szCs w:val="28"/>
        </w:rPr>
        <w:t>abaszinātnes, matemātika un informācijas tehnoloģijas;</w:t>
      </w:r>
    </w:p>
    <w:p w:rsidR="00530245" w:rsidRPr="00F90770" w:rsidRDefault="00530245" w:rsidP="00530245">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E500FC">
        <w:rPr>
          <w:rFonts w:ascii="Times New Roman" w:hAnsi="Times New Roman"/>
          <w:sz w:val="28"/>
          <w:szCs w:val="28"/>
        </w:rPr>
        <w:t>inženierzinātnes, ražošana un būvniecība;</w:t>
      </w:r>
    </w:p>
    <w:p w:rsidR="00F90770" w:rsidRPr="004318F6" w:rsidRDefault="00F90770" w:rsidP="00530245">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lauksaimniecība;</w:t>
      </w:r>
    </w:p>
    <w:p w:rsidR="006668AF" w:rsidRPr="004318F6" w:rsidRDefault="0053024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 xml:space="preserve"> izglītības tematiskajā jomā</w:t>
      </w:r>
      <w:r w:rsidR="006668AF" w:rsidRPr="004318F6">
        <w:rPr>
          <w:rFonts w:ascii="Times New Roman" w:hAnsi="Times New Roman"/>
          <w:sz w:val="28"/>
          <w:szCs w:val="28"/>
        </w:rPr>
        <w:t>:</w:t>
      </w:r>
    </w:p>
    <w:p w:rsidR="006668AF" w:rsidRPr="004318F6" w:rsidRDefault="006668AF" w:rsidP="006668A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veselības aprūpe, izņemot kosmetoloģiju;</w:t>
      </w:r>
      <w:r w:rsidR="00530245" w:rsidRPr="004318F6">
        <w:rPr>
          <w:rFonts w:ascii="Times New Roman" w:hAnsi="Times New Roman"/>
          <w:sz w:val="28"/>
          <w:szCs w:val="28"/>
        </w:rPr>
        <w:t xml:space="preserve"> </w:t>
      </w:r>
    </w:p>
    <w:p w:rsidR="00530245" w:rsidRPr="004318F6" w:rsidRDefault="00530245" w:rsidP="006668A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vides aizsardzība;</w:t>
      </w:r>
    </w:p>
    <w:p w:rsidR="00BD4E8C" w:rsidRPr="00E500FC" w:rsidRDefault="0053024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E500FC">
        <w:rPr>
          <w:rFonts w:ascii="Times New Roman" w:hAnsi="Times New Roman"/>
          <w:sz w:val="28"/>
          <w:szCs w:val="28"/>
        </w:rPr>
        <w:t xml:space="preserve"> izglītības programmu kopā restaurācija.</w:t>
      </w:r>
    </w:p>
    <w:p w:rsidR="00361B51" w:rsidRPr="00E500FC" w:rsidRDefault="00361B51" w:rsidP="00733766">
      <w:pPr>
        <w:pStyle w:val="ListParagraph"/>
        <w:rPr>
          <w:rFonts w:ascii="Times New Roman" w:eastAsia="Times New Roman" w:hAnsi="Times New Roman"/>
          <w:bCs/>
          <w:sz w:val="28"/>
          <w:szCs w:val="28"/>
        </w:rPr>
      </w:pPr>
    </w:p>
    <w:p w:rsidR="00646201" w:rsidRPr="00E500FC" w:rsidRDefault="00D874DD" w:rsidP="00BC3635">
      <w:pPr>
        <w:pStyle w:val="ListParagraph"/>
        <w:numPr>
          <w:ilvl w:val="0"/>
          <w:numId w:val="3"/>
        </w:numPr>
        <w:tabs>
          <w:tab w:val="left" w:pos="66"/>
        </w:tabs>
        <w:spacing w:after="0" w:line="240" w:lineRule="auto"/>
        <w:ind w:left="0" w:firstLine="709"/>
        <w:jc w:val="both"/>
        <w:rPr>
          <w:rFonts w:ascii="Times New Roman" w:eastAsia="Times New Roman" w:hAnsi="Times New Roman"/>
          <w:bCs/>
          <w:sz w:val="28"/>
          <w:szCs w:val="28"/>
        </w:rPr>
      </w:pPr>
      <w:r w:rsidRPr="00E500FC">
        <w:rPr>
          <w:rFonts w:ascii="Times New Roman" w:eastAsia="Times New Roman" w:hAnsi="Times New Roman"/>
          <w:bCs/>
          <w:spacing w:val="-2"/>
          <w:sz w:val="28"/>
          <w:szCs w:val="28"/>
        </w:rPr>
        <w:t>S</w:t>
      </w:r>
      <w:r w:rsidRPr="00E500FC">
        <w:rPr>
          <w:rFonts w:ascii="Times New Roman" w:eastAsia="Times New Roman" w:hAnsi="Times New Roman"/>
          <w:bCs/>
          <w:sz w:val="28"/>
          <w:szCs w:val="28"/>
        </w:rPr>
        <w:t>pecifisko atbalstu</w:t>
      </w:r>
      <w:r w:rsidRPr="00E500FC">
        <w:rPr>
          <w:rFonts w:ascii="Times New Roman" w:hAnsi="Times New Roman"/>
          <w:sz w:val="28"/>
          <w:szCs w:val="28"/>
        </w:rPr>
        <w:t xml:space="preserve"> īsteno ierobežotas projektu iesniegumu atlases veidā.</w:t>
      </w:r>
    </w:p>
    <w:p w:rsidR="00646201" w:rsidRPr="00E500FC" w:rsidRDefault="00646201" w:rsidP="00BC3635">
      <w:pPr>
        <w:tabs>
          <w:tab w:val="left" w:pos="66"/>
        </w:tabs>
        <w:spacing w:after="0" w:line="240" w:lineRule="auto"/>
        <w:ind w:firstLine="709"/>
        <w:jc w:val="both"/>
        <w:rPr>
          <w:rFonts w:ascii="Times New Roman" w:eastAsia="Times New Roman" w:hAnsi="Times New Roman"/>
          <w:bCs/>
          <w:sz w:val="28"/>
          <w:szCs w:val="28"/>
        </w:rPr>
      </w:pPr>
    </w:p>
    <w:p w:rsidR="00DB530A" w:rsidRPr="00E500FC" w:rsidRDefault="00D874DD" w:rsidP="00BC3635">
      <w:pPr>
        <w:pStyle w:val="ListParagraph"/>
        <w:numPr>
          <w:ilvl w:val="0"/>
          <w:numId w:val="3"/>
        </w:numPr>
        <w:tabs>
          <w:tab w:val="left" w:pos="66"/>
        </w:tabs>
        <w:spacing w:after="0" w:line="240" w:lineRule="auto"/>
        <w:ind w:left="0" w:firstLine="709"/>
        <w:jc w:val="both"/>
        <w:rPr>
          <w:rFonts w:ascii="Times New Roman" w:hAnsi="Times New Roman"/>
          <w:sz w:val="28"/>
          <w:szCs w:val="28"/>
        </w:rPr>
      </w:pPr>
      <w:r w:rsidRPr="00E500FC">
        <w:rPr>
          <w:rFonts w:ascii="Times New Roman" w:eastAsia="Times New Roman" w:hAnsi="Times New Roman"/>
          <w:bCs/>
          <w:sz w:val="28"/>
          <w:szCs w:val="28"/>
        </w:rPr>
        <w:t>Specifiskā atbalsta</w:t>
      </w:r>
      <w:r w:rsidRPr="00E500FC">
        <w:rPr>
          <w:rFonts w:ascii="Times New Roman" w:hAnsi="Times New Roman"/>
          <w:sz w:val="28"/>
          <w:szCs w:val="28"/>
        </w:rPr>
        <w:t xml:space="preserve"> ietvaros atbildīgās iestādes funkcijas pilda Izglītības un zinātnes ministrija (turpmāk – atbildīgā iestāde).</w:t>
      </w:r>
    </w:p>
    <w:p w:rsidR="00646201" w:rsidRPr="00E500FC" w:rsidRDefault="00646201" w:rsidP="00BC3635">
      <w:pPr>
        <w:tabs>
          <w:tab w:val="left" w:pos="284"/>
          <w:tab w:val="left" w:pos="426"/>
        </w:tabs>
        <w:spacing w:after="0" w:line="240" w:lineRule="auto"/>
        <w:ind w:firstLine="709"/>
        <w:jc w:val="both"/>
        <w:rPr>
          <w:rFonts w:ascii="Times New Roman" w:eastAsia="Times New Roman" w:hAnsi="Times New Roman"/>
          <w:bCs/>
          <w:sz w:val="28"/>
          <w:szCs w:val="28"/>
        </w:rPr>
      </w:pPr>
    </w:p>
    <w:p w:rsidR="00C0525E" w:rsidRPr="00E500FC" w:rsidRDefault="00D874DD" w:rsidP="00BC3635">
      <w:pPr>
        <w:pStyle w:val="ListParagraph"/>
        <w:numPr>
          <w:ilvl w:val="0"/>
          <w:numId w:val="3"/>
        </w:numPr>
        <w:tabs>
          <w:tab w:val="left" w:pos="284"/>
          <w:tab w:val="left" w:pos="426"/>
        </w:tabs>
        <w:spacing w:after="0" w:line="240" w:lineRule="auto"/>
        <w:ind w:left="0" w:firstLine="709"/>
        <w:jc w:val="both"/>
        <w:rPr>
          <w:rFonts w:ascii="Times New Roman" w:hAnsi="Times New Roman"/>
          <w:sz w:val="28"/>
          <w:szCs w:val="28"/>
        </w:rPr>
      </w:pPr>
      <w:r w:rsidRPr="00E500FC">
        <w:rPr>
          <w:rFonts w:ascii="Times New Roman" w:eastAsia="Times New Roman" w:hAnsi="Times New Roman"/>
          <w:bCs/>
          <w:sz w:val="28"/>
          <w:szCs w:val="28"/>
        </w:rPr>
        <w:t>Specifiskā atbalsta</w:t>
      </w:r>
      <w:r w:rsidRPr="00E500FC">
        <w:rPr>
          <w:rFonts w:ascii="Times New Roman" w:hAnsi="Times New Roman"/>
          <w:sz w:val="28"/>
          <w:szCs w:val="28"/>
        </w:rPr>
        <w:t xml:space="preserve"> </w:t>
      </w:r>
      <w:r w:rsidR="0042100B" w:rsidRPr="00E500FC">
        <w:rPr>
          <w:rFonts w:ascii="Times New Roman" w:hAnsi="Times New Roman"/>
          <w:sz w:val="28"/>
          <w:szCs w:val="28"/>
        </w:rPr>
        <w:t xml:space="preserve">plānotais </w:t>
      </w:r>
      <w:r w:rsidRPr="00E500FC">
        <w:rPr>
          <w:rFonts w:ascii="Times New Roman" w:hAnsi="Times New Roman"/>
          <w:sz w:val="28"/>
          <w:szCs w:val="28"/>
        </w:rPr>
        <w:t xml:space="preserve">kopējais attiecināmais finansējums ir </w:t>
      </w:r>
      <w:r w:rsidR="009C4554" w:rsidRPr="00E500FC">
        <w:rPr>
          <w:rFonts w:ascii="Times New Roman" w:hAnsi="Times New Roman"/>
          <w:sz w:val="28"/>
          <w:szCs w:val="28"/>
        </w:rPr>
        <w:t>14</w:t>
      </w:r>
      <w:r w:rsidR="00D03532" w:rsidRPr="00E500FC">
        <w:rPr>
          <w:rFonts w:ascii="Times New Roman" w:hAnsi="Times New Roman"/>
          <w:sz w:val="28"/>
          <w:szCs w:val="28"/>
        </w:rPr>
        <w:t> </w:t>
      </w:r>
      <w:r w:rsidR="009C4554" w:rsidRPr="00E500FC">
        <w:rPr>
          <w:rFonts w:ascii="Times New Roman" w:hAnsi="Times New Roman"/>
          <w:sz w:val="28"/>
          <w:szCs w:val="28"/>
        </w:rPr>
        <w:t xml:space="preserve">185 198 </w:t>
      </w:r>
      <w:proofErr w:type="spellStart"/>
      <w:r w:rsidRPr="00E500FC">
        <w:rPr>
          <w:rFonts w:ascii="Times New Roman" w:hAnsi="Times New Roman"/>
          <w:bCs/>
          <w:i/>
          <w:sz w:val="28"/>
          <w:szCs w:val="28"/>
        </w:rPr>
        <w:t>euro</w:t>
      </w:r>
      <w:proofErr w:type="spellEnd"/>
      <w:r w:rsidRPr="00E500FC">
        <w:rPr>
          <w:rFonts w:ascii="Times New Roman" w:hAnsi="Times New Roman"/>
          <w:sz w:val="28"/>
          <w:szCs w:val="28"/>
        </w:rPr>
        <w:t xml:space="preserve">, tai skaitā </w:t>
      </w:r>
      <w:r w:rsidR="0042100B" w:rsidRPr="00E500FC">
        <w:rPr>
          <w:rFonts w:ascii="Times New Roman" w:eastAsia="Times New Roman" w:hAnsi="Times New Roman"/>
          <w:sz w:val="28"/>
          <w:szCs w:val="28"/>
        </w:rPr>
        <w:t xml:space="preserve">Eiropas Reģionālās attīstības fonda </w:t>
      </w:r>
      <w:r w:rsidRPr="00E500FC">
        <w:rPr>
          <w:rFonts w:ascii="Times New Roman" w:hAnsi="Times New Roman"/>
          <w:sz w:val="28"/>
          <w:szCs w:val="28"/>
        </w:rPr>
        <w:t xml:space="preserve">finansējums </w:t>
      </w:r>
      <w:r w:rsidRPr="00E500FC">
        <w:rPr>
          <w:rFonts w:ascii="Times New Roman" w:eastAsia="Times New Roman" w:hAnsi="Times New Roman"/>
          <w:bCs/>
          <w:sz w:val="28"/>
          <w:szCs w:val="28"/>
        </w:rPr>
        <w:t xml:space="preserve">– </w:t>
      </w:r>
      <w:r w:rsidR="009C4554" w:rsidRPr="00E500FC">
        <w:rPr>
          <w:rFonts w:ascii="Times New Roman" w:hAnsi="Times New Roman"/>
          <w:sz w:val="28"/>
          <w:szCs w:val="28"/>
        </w:rPr>
        <w:t>12</w:t>
      </w:r>
      <w:r w:rsidR="00D03532" w:rsidRPr="00E500FC">
        <w:rPr>
          <w:rFonts w:ascii="Times New Roman" w:hAnsi="Times New Roman"/>
          <w:sz w:val="28"/>
          <w:szCs w:val="28"/>
        </w:rPr>
        <w:t> </w:t>
      </w:r>
      <w:r w:rsidR="009C4554" w:rsidRPr="00E500FC">
        <w:rPr>
          <w:rFonts w:ascii="Times New Roman" w:hAnsi="Times New Roman"/>
          <w:sz w:val="28"/>
          <w:szCs w:val="28"/>
        </w:rPr>
        <w:t xml:space="preserve">057 418 </w:t>
      </w:r>
      <w:proofErr w:type="spellStart"/>
      <w:r w:rsidRPr="00E500FC">
        <w:rPr>
          <w:rFonts w:ascii="Times New Roman" w:hAnsi="Times New Roman"/>
          <w:bCs/>
          <w:i/>
          <w:sz w:val="28"/>
          <w:szCs w:val="28"/>
        </w:rPr>
        <w:t>euro</w:t>
      </w:r>
      <w:proofErr w:type="spellEnd"/>
      <w:r w:rsidRPr="00E500FC">
        <w:rPr>
          <w:rFonts w:ascii="Times New Roman" w:hAnsi="Times New Roman"/>
          <w:sz w:val="28"/>
          <w:szCs w:val="28"/>
        </w:rPr>
        <w:t xml:space="preserve"> un valsts budžeta līdzfinansējums </w:t>
      </w:r>
      <w:r w:rsidRPr="00E500FC">
        <w:rPr>
          <w:rFonts w:ascii="Times New Roman" w:eastAsia="Times New Roman" w:hAnsi="Times New Roman"/>
          <w:bCs/>
          <w:sz w:val="28"/>
          <w:szCs w:val="28"/>
        </w:rPr>
        <w:t xml:space="preserve">– </w:t>
      </w:r>
      <w:r w:rsidR="009C4554" w:rsidRPr="00E500FC">
        <w:rPr>
          <w:rFonts w:ascii="Times New Roman" w:hAnsi="Times New Roman"/>
          <w:sz w:val="28"/>
          <w:szCs w:val="28"/>
        </w:rPr>
        <w:t xml:space="preserve">2 127 780 </w:t>
      </w:r>
      <w:proofErr w:type="spellStart"/>
      <w:r w:rsidRPr="00E500FC">
        <w:rPr>
          <w:rFonts w:ascii="Times New Roman" w:hAnsi="Times New Roman"/>
          <w:bCs/>
          <w:i/>
          <w:sz w:val="28"/>
          <w:szCs w:val="28"/>
        </w:rPr>
        <w:t>euro</w:t>
      </w:r>
      <w:proofErr w:type="spellEnd"/>
      <w:r w:rsidRPr="00E500FC">
        <w:rPr>
          <w:rFonts w:ascii="Times New Roman" w:hAnsi="Times New Roman"/>
          <w:sz w:val="28"/>
          <w:szCs w:val="28"/>
        </w:rPr>
        <w:t>.</w:t>
      </w:r>
      <w:r w:rsidR="0042100B" w:rsidRPr="00E500FC">
        <w:rPr>
          <w:rFonts w:ascii="Times New Roman" w:hAnsi="Times New Roman"/>
          <w:sz w:val="28"/>
          <w:szCs w:val="28"/>
        </w:rPr>
        <w:t xml:space="preserve"> </w:t>
      </w:r>
    </w:p>
    <w:p w:rsidR="00C13470" w:rsidRPr="00E500FC" w:rsidRDefault="00C13470" w:rsidP="00BC3635">
      <w:pPr>
        <w:pStyle w:val="ListParagraph"/>
        <w:tabs>
          <w:tab w:val="left" w:pos="284"/>
          <w:tab w:val="left" w:pos="426"/>
          <w:tab w:val="left" w:pos="1134"/>
        </w:tabs>
        <w:spacing w:after="0" w:line="240" w:lineRule="auto"/>
        <w:ind w:left="0" w:firstLine="709"/>
        <w:contextualSpacing w:val="0"/>
        <w:jc w:val="both"/>
        <w:rPr>
          <w:rFonts w:ascii="Times New Roman" w:hAnsi="Times New Roman"/>
          <w:sz w:val="28"/>
          <w:szCs w:val="28"/>
        </w:rPr>
      </w:pPr>
    </w:p>
    <w:p w:rsidR="00646201" w:rsidRPr="004318F6" w:rsidRDefault="00D874DD" w:rsidP="00646201">
      <w:pPr>
        <w:pStyle w:val="ListParagraph"/>
        <w:numPr>
          <w:ilvl w:val="0"/>
          <w:numId w:val="3"/>
        </w:numPr>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r w:rsidRPr="004318F6">
        <w:rPr>
          <w:rFonts w:ascii="Times New Roman" w:hAnsi="Times New Roman"/>
          <w:sz w:val="28"/>
          <w:szCs w:val="28"/>
        </w:rPr>
        <w:t xml:space="preserve">Maksimālais attiecināmais </w:t>
      </w:r>
      <w:r w:rsidR="009C4554" w:rsidRPr="004318F6">
        <w:rPr>
          <w:rFonts w:ascii="Times New Roman" w:eastAsia="Times New Roman" w:hAnsi="Times New Roman"/>
          <w:sz w:val="28"/>
          <w:szCs w:val="28"/>
        </w:rPr>
        <w:t xml:space="preserve">Eiropas Reģionālās attīstības </w:t>
      </w:r>
      <w:r w:rsidRPr="004318F6">
        <w:rPr>
          <w:rFonts w:ascii="Times New Roman" w:hAnsi="Times New Roman"/>
          <w:bCs/>
          <w:sz w:val="28"/>
          <w:szCs w:val="28"/>
        </w:rPr>
        <w:t xml:space="preserve">fonda </w:t>
      </w:r>
      <w:r w:rsidRPr="004318F6">
        <w:rPr>
          <w:rFonts w:ascii="Times New Roman" w:hAnsi="Times New Roman"/>
          <w:sz w:val="28"/>
          <w:szCs w:val="28"/>
        </w:rPr>
        <w:t xml:space="preserve">finansējuma apmērs </w:t>
      </w:r>
      <w:r w:rsidR="00980822" w:rsidRPr="004318F6">
        <w:rPr>
          <w:rFonts w:ascii="Times New Roman" w:hAnsi="Times New Roman"/>
          <w:sz w:val="28"/>
          <w:szCs w:val="28"/>
        </w:rPr>
        <w:t xml:space="preserve">ir </w:t>
      </w:r>
      <w:r w:rsidRPr="004318F6">
        <w:rPr>
          <w:rFonts w:ascii="Times New Roman" w:hAnsi="Times New Roman"/>
          <w:sz w:val="28"/>
          <w:szCs w:val="28"/>
        </w:rPr>
        <w:t>85 </w:t>
      </w:r>
      <w:r w:rsidR="00980822" w:rsidRPr="004318F6">
        <w:rPr>
          <w:rFonts w:ascii="Times New Roman" w:hAnsi="Times New Roman"/>
          <w:sz w:val="28"/>
          <w:szCs w:val="28"/>
        </w:rPr>
        <w:t xml:space="preserve">procenti </w:t>
      </w:r>
      <w:r w:rsidRPr="004318F6">
        <w:rPr>
          <w:rFonts w:ascii="Times New Roman" w:hAnsi="Times New Roman"/>
          <w:sz w:val="28"/>
          <w:szCs w:val="28"/>
        </w:rPr>
        <w:t xml:space="preserve">no </w:t>
      </w:r>
      <w:r w:rsidR="00273C6E" w:rsidRPr="004318F6">
        <w:rPr>
          <w:rFonts w:ascii="Times New Roman" w:hAnsi="Times New Roman"/>
          <w:sz w:val="28"/>
          <w:szCs w:val="28"/>
        </w:rPr>
        <w:t xml:space="preserve">projekta </w:t>
      </w:r>
      <w:r w:rsidRPr="004318F6">
        <w:rPr>
          <w:rFonts w:ascii="Times New Roman" w:hAnsi="Times New Roman"/>
          <w:sz w:val="28"/>
          <w:szCs w:val="28"/>
        </w:rPr>
        <w:t>kopējā attiecināmā finansējuma</w:t>
      </w:r>
      <w:proofErr w:type="gramStart"/>
      <w:r w:rsidR="00980822" w:rsidRPr="004318F6">
        <w:rPr>
          <w:rFonts w:ascii="Times New Roman" w:hAnsi="Times New Roman"/>
          <w:sz w:val="28"/>
          <w:szCs w:val="28"/>
        </w:rPr>
        <w:t xml:space="preserve"> </w:t>
      </w:r>
      <w:r w:rsidR="002C244C" w:rsidRPr="004318F6">
        <w:rPr>
          <w:rFonts w:ascii="Times New Roman" w:hAnsi="Times New Roman"/>
          <w:sz w:val="28"/>
          <w:szCs w:val="28"/>
        </w:rPr>
        <w:t>un</w:t>
      </w:r>
      <w:proofErr w:type="gramEnd"/>
      <w:r w:rsidR="002C244C" w:rsidRPr="004318F6">
        <w:rPr>
          <w:rFonts w:ascii="Times New Roman" w:hAnsi="Times New Roman"/>
          <w:sz w:val="28"/>
          <w:szCs w:val="28"/>
        </w:rPr>
        <w:t xml:space="preserve"> valsts budžeta finansējuma apmērs ir 15 procenti no </w:t>
      </w:r>
      <w:r w:rsidR="00273C6E" w:rsidRPr="004318F6">
        <w:rPr>
          <w:rFonts w:ascii="Times New Roman" w:hAnsi="Times New Roman"/>
          <w:sz w:val="28"/>
          <w:szCs w:val="28"/>
        </w:rPr>
        <w:t xml:space="preserve">projekta </w:t>
      </w:r>
      <w:r w:rsidR="002C244C" w:rsidRPr="004318F6">
        <w:rPr>
          <w:rFonts w:ascii="Times New Roman" w:hAnsi="Times New Roman"/>
          <w:sz w:val="28"/>
          <w:szCs w:val="28"/>
        </w:rPr>
        <w:t>kopējā attiecināmā finansējuma</w:t>
      </w:r>
      <w:r w:rsidRPr="004318F6">
        <w:rPr>
          <w:rFonts w:ascii="Times New Roman" w:hAnsi="Times New Roman"/>
          <w:sz w:val="28"/>
          <w:szCs w:val="28"/>
        </w:rPr>
        <w:t>.</w:t>
      </w:r>
    </w:p>
    <w:p w:rsidR="00646201" w:rsidRPr="00E500FC" w:rsidRDefault="00646201" w:rsidP="00646201">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rsidR="0042100B" w:rsidRPr="00E500FC" w:rsidRDefault="0042100B" w:rsidP="0064620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00FC">
        <w:rPr>
          <w:rFonts w:ascii="Times New Roman" w:hAnsi="Times New Roman"/>
          <w:sz w:val="28"/>
          <w:szCs w:val="28"/>
        </w:rPr>
        <w:lastRenderedPageBreak/>
        <w:t>Pieejamais kopējais attie</w:t>
      </w:r>
      <w:r w:rsidR="00D03532" w:rsidRPr="00E500FC">
        <w:rPr>
          <w:rFonts w:ascii="Times New Roman" w:hAnsi="Times New Roman"/>
          <w:sz w:val="28"/>
          <w:szCs w:val="28"/>
        </w:rPr>
        <w:t>cināmais finansējums līdz 2018. </w:t>
      </w:r>
      <w:r w:rsidRPr="00E500FC">
        <w:rPr>
          <w:rFonts w:ascii="Times New Roman" w:hAnsi="Times New Roman"/>
          <w:sz w:val="28"/>
          <w:szCs w:val="28"/>
        </w:rPr>
        <w:t>gada 31.</w:t>
      </w:r>
      <w:r w:rsidR="00D03532" w:rsidRPr="00E500FC">
        <w:rPr>
          <w:rFonts w:ascii="Times New Roman" w:hAnsi="Times New Roman"/>
          <w:sz w:val="28"/>
          <w:szCs w:val="28"/>
        </w:rPr>
        <w:t> </w:t>
      </w:r>
      <w:r w:rsidRPr="00E500FC">
        <w:rPr>
          <w:rFonts w:ascii="Times New Roman" w:hAnsi="Times New Roman"/>
          <w:sz w:val="28"/>
          <w:szCs w:val="28"/>
        </w:rPr>
        <w:t xml:space="preserve">decembrim, lai slēgtu vienošanās par projektu īstenošanu, ir </w:t>
      </w:r>
      <w:r w:rsidR="009C4554" w:rsidRPr="00E500FC">
        <w:rPr>
          <w:rFonts w:ascii="Times New Roman" w:hAnsi="Times New Roman"/>
          <w:sz w:val="28"/>
          <w:szCs w:val="28"/>
        </w:rPr>
        <w:t>13 </w:t>
      </w:r>
      <w:r w:rsidR="00281279" w:rsidRPr="00E500FC">
        <w:rPr>
          <w:rFonts w:ascii="Times New Roman" w:hAnsi="Times New Roman"/>
          <w:sz w:val="28"/>
          <w:szCs w:val="28"/>
        </w:rPr>
        <w:t>31</w:t>
      </w:r>
      <w:r w:rsidR="009C4554" w:rsidRPr="00E500FC">
        <w:rPr>
          <w:rFonts w:ascii="Times New Roman" w:hAnsi="Times New Roman"/>
          <w:sz w:val="28"/>
          <w:szCs w:val="28"/>
        </w:rPr>
        <w:t>9 </w:t>
      </w:r>
      <w:r w:rsidR="00281279" w:rsidRPr="00E500FC">
        <w:rPr>
          <w:rFonts w:ascii="Times New Roman" w:hAnsi="Times New Roman"/>
          <w:sz w:val="28"/>
          <w:szCs w:val="28"/>
        </w:rPr>
        <w:t>96</w:t>
      </w:r>
      <w:r w:rsidR="00DF4B8A" w:rsidRPr="00E500FC">
        <w:rPr>
          <w:rFonts w:ascii="Times New Roman" w:hAnsi="Times New Roman"/>
          <w:sz w:val="28"/>
          <w:szCs w:val="28"/>
        </w:rPr>
        <w:t>9</w:t>
      </w:r>
      <w:r w:rsidR="009C4554" w:rsidRPr="00E500FC">
        <w:rPr>
          <w:rFonts w:ascii="Times New Roman" w:hAnsi="Times New Roman"/>
          <w:sz w:val="28"/>
          <w:szCs w:val="28"/>
        </w:rPr>
        <w:t xml:space="preserve"> </w:t>
      </w:r>
      <w:proofErr w:type="spellStart"/>
      <w:r w:rsidRPr="00E500FC">
        <w:rPr>
          <w:rFonts w:ascii="Times New Roman" w:hAnsi="Times New Roman"/>
          <w:i/>
          <w:sz w:val="28"/>
          <w:szCs w:val="28"/>
        </w:rPr>
        <w:t>euro</w:t>
      </w:r>
      <w:proofErr w:type="spellEnd"/>
      <w:r w:rsidRPr="00E500FC">
        <w:rPr>
          <w:rFonts w:ascii="Times New Roman" w:hAnsi="Times New Roman"/>
          <w:sz w:val="28"/>
          <w:szCs w:val="28"/>
        </w:rPr>
        <w:t xml:space="preserve">, tai skaitā </w:t>
      </w:r>
      <w:r w:rsidR="009C4554" w:rsidRPr="00E500FC">
        <w:rPr>
          <w:rFonts w:ascii="Times New Roman" w:eastAsia="Times New Roman" w:hAnsi="Times New Roman"/>
          <w:sz w:val="28"/>
          <w:szCs w:val="28"/>
        </w:rPr>
        <w:t>Eiropas Reģionālās attīstības</w:t>
      </w:r>
      <w:r w:rsidRPr="00E500FC">
        <w:rPr>
          <w:rFonts w:ascii="Times New Roman" w:hAnsi="Times New Roman"/>
          <w:sz w:val="28"/>
          <w:szCs w:val="28"/>
        </w:rPr>
        <w:t xml:space="preserve"> fonda finansējums –</w:t>
      </w:r>
      <w:r w:rsidR="009C4554" w:rsidRPr="00E500FC">
        <w:rPr>
          <w:rFonts w:ascii="Times New Roman" w:hAnsi="Times New Roman"/>
          <w:sz w:val="28"/>
          <w:szCs w:val="28"/>
        </w:rPr>
        <w:t xml:space="preserve"> 11 </w:t>
      </w:r>
      <w:r w:rsidR="00281279" w:rsidRPr="00E500FC">
        <w:rPr>
          <w:rFonts w:ascii="Times New Roman" w:hAnsi="Times New Roman"/>
          <w:sz w:val="28"/>
          <w:szCs w:val="28"/>
        </w:rPr>
        <w:t>321</w:t>
      </w:r>
      <w:r w:rsidR="009C4554" w:rsidRPr="00E500FC">
        <w:rPr>
          <w:rFonts w:ascii="Times New Roman" w:hAnsi="Times New Roman"/>
          <w:sz w:val="28"/>
          <w:szCs w:val="28"/>
        </w:rPr>
        <w:t> </w:t>
      </w:r>
      <w:r w:rsidR="00281279" w:rsidRPr="00E500FC">
        <w:rPr>
          <w:rFonts w:ascii="Times New Roman" w:hAnsi="Times New Roman"/>
          <w:sz w:val="28"/>
          <w:szCs w:val="28"/>
        </w:rPr>
        <w:t>973</w:t>
      </w:r>
      <w:r w:rsidRPr="00E500FC">
        <w:rPr>
          <w:rFonts w:ascii="Times New Roman" w:hAnsi="Times New Roman"/>
          <w:sz w:val="28"/>
          <w:szCs w:val="28"/>
        </w:rPr>
        <w:t xml:space="preserve"> </w:t>
      </w:r>
      <w:proofErr w:type="spellStart"/>
      <w:r w:rsidRPr="00E500FC">
        <w:rPr>
          <w:rFonts w:ascii="Times New Roman" w:hAnsi="Times New Roman"/>
          <w:i/>
          <w:sz w:val="28"/>
          <w:szCs w:val="28"/>
        </w:rPr>
        <w:t>euro</w:t>
      </w:r>
      <w:proofErr w:type="spellEnd"/>
      <w:r w:rsidRPr="00E500FC">
        <w:rPr>
          <w:rFonts w:ascii="Times New Roman" w:hAnsi="Times New Roman"/>
          <w:sz w:val="28"/>
          <w:szCs w:val="28"/>
        </w:rPr>
        <w:t xml:space="preserve"> un valsts budžeta </w:t>
      </w:r>
      <w:r w:rsidR="009C4554" w:rsidRPr="00E500FC">
        <w:rPr>
          <w:rFonts w:ascii="Times New Roman" w:hAnsi="Times New Roman"/>
          <w:sz w:val="28"/>
          <w:szCs w:val="28"/>
        </w:rPr>
        <w:t>līdz</w:t>
      </w:r>
      <w:r w:rsidRPr="00E500FC">
        <w:rPr>
          <w:rFonts w:ascii="Times New Roman" w:hAnsi="Times New Roman"/>
          <w:sz w:val="28"/>
          <w:szCs w:val="28"/>
        </w:rPr>
        <w:t xml:space="preserve">finansējums – </w:t>
      </w:r>
      <w:r w:rsidR="00281279" w:rsidRPr="00E500FC">
        <w:rPr>
          <w:rFonts w:ascii="Times New Roman" w:hAnsi="Times New Roman"/>
          <w:sz w:val="28"/>
          <w:szCs w:val="28"/>
        </w:rPr>
        <w:t>1</w:t>
      </w:r>
      <w:r w:rsidR="00D03532" w:rsidRPr="00E500FC">
        <w:rPr>
          <w:rFonts w:ascii="Times New Roman" w:hAnsi="Times New Roman"/>
          <w:sz w:val="28"/>
          <w:szCs w:val="28"/>
        </w:rPr>
        <w:t> </w:t>
      </w:r>
      <w:r w:rsidR="00281279" w:rsidRPr="00E500FC">
        <w:rPr>
          <w:rFonts w:ascii="Times New Roman" w:hAnsi="Times New Roman"/>
          <w:sz w:val="28"/>
          <w:szCs w:val="28"/>
        </w:rPr>
        <w:t>997</w:t>
      </w:r>
      <w:r w:rsidR="00D03532" w:rsidRPr="00E500FC">
        <w:rPr>
          <w:rFonts w:ascii="Times New Roman" w:hAnsi="Times New Roman"/>
          <w:sz w:val="28"/>
          <w:szCs w:val="28"/>
        </w:rPr>
        <w:t> </w:t>
      </w:r>
      <w:r w:rsidR="00281279" w:rsidRPr="00E500FC">
        <w:rPr>
          <w:rFonts w:ascii="Times New Roman" w:hAnsi="Times New Roman"/>
          <w:sz w:val="28"/>
          <w:szCs w:val="28"/>
        </w:rPr>
        <w:t>996</w:t>
      </w:r>
      <w:r w:rsidRPr="00E500FC">
        <w:rPr>
          <w:rFonts w:ascii="Times New Roman" w:hAnsi="Times New Roman"/>
          <w:sz w:val="28"/>
          <w:szCs w:val="28"/>
        </w:rPr>
        <w:t xml:space="preserve"> </w:t>
      </w:r>
      <w:proofErr w:type="spellStart"/>
      <w:r w:rsidRPr="00E500FC">
        <w:rPr>
          <w:rFonts w:ascii="Times New Roman" w:hAnsi="Times New Roman"/>
          <w:i/>
          <w:sz w:val="28"/>
          <w:szCs w:val="28"/>
        </w:rPr>
        <w:t>euro</w:t>
      </w:r>
      <w:proofErr w:type="spellEnd"/>
      <w:r w:rsidR="00281279" w:rsidRPr="00E500FC">
        <w:rPr>
          <w:rFonts w:ascii="Times New Roman" w:hAnsi="Times New Roman"/>
          <w:sz w:val="28"/>
          <w:szCs w:val="28"/>
        </w:rPr>
        <w:t>.</w:t>
      </w:r>
      <w:r w:rsidRPr="00E500FC">
        <w:rPr>
          <w:rFonts w:ascii="Times New Roman" w:hAnsi="Times New Roman"/>
          <w:sz w:val="28"/>
          <w:szCs w:val="28"/>
        </w:rPr>
        <w:t xml:space="preserve"> </w:t>
      </w:r>
      <w:r w:rsidR="00D03532" w:rsidRPr="00E500FC">
        <w:rPr>
          <w:rFonts w:ascii="Times New Roman" w:hAnsi="Times New Roman"/>
          <w:sz w:val="28"/>
          <w:szCs w:val="28"/>
        </w:rPr>
        <w:t>No 2019. gada 1. </w:t>
      </w:r>
      <w:r w:rsidRPr="00E500FC">
        <w:rPr>
          <w:rFonts w:ascii="Times New Roman" w:hAnsi="Times New Roman"/>
          <w:sz w:val="28"/>
          <w:szCs w:val="28"/>
        </w:rPr>
        <w:t xml:space="preserve">janvāra atbildīgā iestāde pēc Eiropas Komisijas lēmuma par snieguma ietvara izpildi var ierosināt palielināt pieejamo attiecināmo finansējumu līdz šo noteikumu </w:t>
      </w:r>
      <w:hyperlink r:id="rId10" w:anchor="p7" w:tgtFrame="_blank" w:history="1">
        <w:r w:rsidR="00361B51" w:rsidRPr="00E500FC">
          <w:rPr>
            <w:rFonts w:ascii="Times New Roman" w:hAnsi="Times New Roman"/>
            <w:sz w:val="28"/>
            <w:szCs w:val="28"/>
          </w:rPr>
          <w:t>8</w:t>
        </w:r>
        <w:r w:rsidR="00D03532" w:rsidRPr="00E500FC">
          <w:rPr>
            <w:rFonts w:ascii="Times New Roman" w:hAnsi="Times New Roman"/>
            <w:sz w:val="28"/>
            <w:szCs w:val="28"/>
          </w:rPr>
          <w:t>. </w:t>
        </w:r>
        <w:r w:rsidRPr="00E500FC">
          <w:rPr>
            <w:rFonts w:ascii="Times New Roman" w:hAnsi="Times New Roman"/>
            <w:sz w:val="28"/>
            <w:szCs w:val="28"/>
          </w:rPr>
          <w:t>punktā</w:t>
        </w:r>
      </w:hyperlink>
      <w:r w:rsidRPr="00E500FC">
        <w:rPr>
          <w:rFonts w:ascii="Times New Roman" w:hAnsi="Times New Roman"/>
          <w:sz w:val="28"/>
          <w:szCs w:val="28"/>
        </w:rPr>
        <w:t xml:space="preserve"> minētajam apmēram.</w:t>
      </w:r>
    </w:p>
    <w:p w:rsidR="001674B0" w:rsidRPr="00E500FC" w:rsidRDefault="001674B0" w:rsidP="001674B0">
      <w:pPr>
        <w:pStyle w:val="ListParagraph"/>
        <w:tabs>
          <w:tab w:val="left" w:pos="284"/>
          <w:tab w:val="left" w:pos="426"/>
          <w:tab w:val="left" w:pos="709"/>
        </w:tabs>
        <w:spacing w:after="0" w:line="240" w:lineRule="auto"/>
        <w:ind w:left="709"/>
        <w:jc w:val="both"/>
        <w:rPr>
          <w:rFonts w:ascii="Times New Roman" w:hAnsi="Times New Roman"/>
          <w:sz w:val="28"/>
          <w:szCs w:val="28"/>
        </w:rPr>
      </w:pPr>
    </w:p>
    <w:p w:rsidR="001674B0" w:rsidRPr="00E500FC" w:rsidRDefault="001674B0" w:rsidP="001674B0">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00FC">
        <w:rPr>
          <w:rFonts w:ascii="Times New Roman" w:hAnsi="Times New Roman"/>
          <w:sz w:val="28"/>
          <w:szCs w:val="28"/>
        </w:rPr>
        <w:t>Viena projekta maksimālais publiskā finansējuma apmērs ir 7 000 000 </w:t>
      </w:r>
      <w:proofErr w:type="spellStart"/>
      <w:r w:rsidRPr="00E500FC">
        <w:rPr>
          <w:rFonts w:ascii="Times New Roman" w:hAnsi="Times New Roman"/>
          <w:i/>
          <w:sz w:val="28"/>
          <w:szCs w:val="28"/>
        </w:rPr>
        <w:t>euro</w:t>
      </w:r>
      <w:proofErr w:type="spellEnd"/>
      <w:r w:rsidRPr="00E500FC">
        <w:rPr>
          <w:rFonts w:ascii="Times New Roman" w:hAnsi="Times New Roman"/>
          <w:sz w:val="28"/>
          <w:szCs w:val="28"/>
        </w:rPr>
        <w:t>.</w:t>
      </w:r>
    </w:p>
    <w:p w:rsidR="000651AA" w:rsidRPr="00E500FC" w:rsidRDefault="000651AA">
      <w:pPr>
        <w:pStyle w:val="ListParagraph"/>
        <w:rPr>
          <w:rFonts w:ascii="Times New Roman" w:hAnsi="Times New Roman"/>
          <w:sz w:val="28"/>
          <w:szCs w:val="28"/>
        </w:rPr>
      </w:pPr>
    </w:p>
    <w:p w:rsidR="00C158C0" w:rsidRPr="00E500FC" w:rsidRDefault="00D03532" w:rsidP="00BE241D">
      <w:pPr>
        <w:pStyle w:val="ListParagraph"/>
        <w:spacing w:after="0" w:line="240" w:lineRule="auto"/>
        <w:ind w:left="1080"/>
        <w:jc w:val="center"/>
        <w:rPr>
          <w:rFonts w:ascii="Times New Roman" w:eastAsia="Times New Roman" w:hAnsi="Times New Roman"/>
          <w:b/>
          <w:bCs/>
          <w:sz w:val="28"/>
          <w:szCs w:val="28"/>
        </w:rPr>
      </w:pPr>
      <w:r w:rsidRPr="00E500FC">
        <w:rPr>
          <w:rFonts w:ascii="Times New Roman" w:eastAsia="Times New Roman" w:hAnsi="Times New Roman"/>
          <w:b/>
          <w:bCs/>
          <w:sz w:val="28"/>
          <w:szCs w:val="28"/>
        </w:rPr>
        <w:t>II. </w:t>
      </w:r>
      <w:r w:rsidR="00E547A6" w:rsidRPr="00E500FC">
        <w:rPr>
          <w:rFonts w:ascii="Times New Roman" w:eastAsia="Times New Roman" w:hAnsi="Times New Roman"/>
          <w:b/>
          <w:bCs/>
          <w:sz w:val="28"/>
          <w:szCs w:val="28"/>
        </w:rPr>
        <w:t>Prasības projekta iesniedzējam</w:t>
      </w:r>
      <w:r w:rsidR="00C158C0" w:rsidRPr="00E500FC">
        <w:rPr>
          <w:rFonts w:ascii="Times New Roman" w:eastAsia="Times New Roman" w:hAnsi="Times New Roman"/>
          <w:b/>
          <w:bCs/>
          <w:sz w:val="28"/>
          <w:szCs w:val="28"/>
        </w:rPr>
        <w:t xml:space="preserve"> </w:t>
      </w:r>
    </w:p>
    <w:p w:rsidR="00C158C0" w:rsidRPr="00E500FC" w:rsidRDefault="00C158C0" w:rsidP="004731C4">
      <w:pPr>
        <w:spacing w:after="0" w:line="240" w:lineRule="auto"/>
        <w:jc w:val="both"/>
        <w:rPr>
          <w:rFonts w:ascii="Times New Roman" w:hAnsi="Times New Roman"/>
          <w:bCs/>
          <w:spacing w:val="-2"/>
          <w:sz w:val="28"/>
          <w:szCs w:val="28"/>
        </w:rPr>
      </w:pPr>
    </w:p>
    <w:p w:rsidR="0060210F" w:rsidRPr="004318F6" w:rsidRDefault="0022028E" w:rsidP="00646201">
      <w:pPr>
        <w:pStyle w:val="ListParagraph"/>
        <w:numPr>
          <w:ilvl w:val="0"/>
          <w:numId w:val="3"/>
        </w:numPr>
        <w:tabs>
          <w:tab w:val="left" w:pos="993"/>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hAnsi="Times New Roman"/>
          <w:sz w:val="28"/>
          <w:szCs w:val="28"/>
        </w:rPr>
        <w:t>Projekta iesniedzēj</w:t>
      </w:r>
      <w:r w:rsidR="007B01B3" w:rsidRPr="004318F6">
        <w:rPr>
          <w:rFonts w:ascii="Times New Roman" w:hAnsi="Times New Roman"/>
          <w:sz w:val="28"/>
          <w:szCs w:val="28"/>
        </w:rPr>
        <w:t>s</w:t>
      </w:r>
      <w:r w:rsidRPr="004318F6">
        <w:rPr>
          <w:rFonts w:ascii="Times New Roman" w:hAnsi="Times New Roman"/>
          <w:sz w:val="28"/>
          <w:szCs w:val="28"/>
        </w:rPr>
        <w:t xml:space="preserve"> </w:t>
      </w:r>
      <w:r w:rsidR="0070092B" w:rsidRPr="004318F6">
        <w:rPr>
          <w:rFonts w:ascii="Times New Roman" w:hAnsi="Times New Roman"/>
          <w:sz w:val="28"/>
          <w:szCs w:val="28"/>
        </w:rPr>
        <w:t>s</w:t>
      </w:r>
      <w:r w:rsidR="0070092B" w:rsidRPr="004318F6">
        <w:rPr>
          <w:rFonts w:ascii="Times New Roman" w:eastAsia="Times New Roman" w:hAnsi="Times New Roman"/>
          <w:bCs/>
          <w:sz w:val="28"/>
          <w:szCs w:val="28"/>
        </w:rPr>
        <w:t>pecifiskā atbalsta</w:t>
      </w:r>
      <w:r w:rsidR="00C762A5" w:rsidRPr="004318F6">
        <w:rPr>
          <w:rFonts w:ascii="Times New Roman" w:hAnsi="Times New Roman"/>
          <w:sz w:val="28"/>
          <w:szCs w:val="28"/>
        </w:rPr>
        <w:t xml:space="preserve"> </w:t>
      </w:r>
      <w:r w:rsidRPr="004318F6">
        <w:rPr>
          <w:rFonts w:ascii="Times New Roman" w:hAnsi="Times New Roman"/>
          <w:sz w:val="28"/>
          <w:szCs w:val="28"/>
        </w:rPr>
        <w:t xml:space="preserve">ietvaros </w:t>
      </w:r>
      <w:r w:rsidR="00C762A5" w:rsidRPr="004318F6">
        <w:rPr>
          <w:rFonts w:ascii="Times New Roman" w:hAnsi="Times New Roman"/>
          <w:sz w:val="28"/>
          <w:szCs w:val="28"/>
        </w:rPr>
        <w:t>ir</w:t>
      </w:r>
      <w:r w:rsidR="00C236BB" w:rsidRPr="004318F6">
        <w:rPr>
          <w:rFonts w:ascii="Times New Roman" w:hAnsi="Times New Roman"/>
          <w:sz w:val="28"/>
          <w:szCs w:val="28"/>
        </w:rPr>
        <w:t>:</w:t>
      </w:r>
      <w:r w:rsidR="00C762A5" w:rsidRPr="004318F6">
        <w:rPr>
          <w:rFonts w:ascii="Times New Roman" w:hAnsi="Times New Roman"/>
          <w:sz w:val="28"/>
          <w:szCs w:val="28"/>
        </w:rPr>
        <w:t xml:space="preserve"> </w:t>
      </w:r>
    </w:p>
    <w:p w:rsidR="00F90770" w:rsidRPr="004318F6" w:rsidRDefault="00F90770"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Daugavpils Medicīnas koledža;</w:t>
      </w:r>
    </w:p>
    <w:p w:rsidR="0060210F" w:rsidRPr="004318F6" w:rsidRDefault="00B03665"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Jēkabpils </w:t>
      </w:r>
      <w:proofErr w:type="spellStart"/>
      <w:r w:rsidRPr="004318F6">
        <w:rPr>
          <w:rFonts w:ascii="Times New Roman" w:eastAsia="Times New Roman" w:hAnsi="Times New Roman"/>
          <w:bCs/>
          <w:sz w:val="28"/>
          <w:szCs w:val="28"/>
        </w:rPr>
        <w:t>Agrobiznesa</w:t>
      </w:r>
      <w:proofErr w:type="spellEnd"/>
      <w:r w:rsidRPr="004318F6">
        <w:rPr>
          <w:rFonts w:ascii="Times New Roman" w:eastAsia="Times New Roman" w:hAnsi="Times New Roman"/>
          <w:bCs/>
          <w:sz w:val="28"/>
          <w:szCs w:val="28"/>
        </w:rPr>
        <w:t xml:space="preserve"> koledža</w:t>
      </w:r>
      <w:r w:rsidR="0060210F" w:rsidRPr="004318F6">
        <w:rPr>
          <w:rFonts w:ascii="Times New Roman" w:eastAsia="Times New Roman" w:hAnsi="Times New Roman"/>
          <w:bCs/>
          <w:sz w:val="28"/>
          <w:szCs w:val="28"/>
        </w:rPr>
        <w:t>;</w:t>
      </w:r>
    </w:p>
    <w:p w:rsidR="00C158C0" w:rsidRPr="004318F6" w:rsidRDefault="00B03665"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Liepājas Jūrniecības koledža</w:t>
      </w:r>
      <w:r w:rsidR="0060210F" w:rsidRPr="004318F6">
        <w:rPr>
          <w:rFonts w:ascii="Times New Roman" w:eastAsia="Times New Roman" w:hAnsi="Times New Roman"/>
          <w:bCs/>
          <w:sz w:val="28"/>
          <w:szCs w:val="28"/>
        </w:rPr>
        <w:t>;</w:t>
      </w:r>
    </w:p>
    <w:p w:rsidR="0060210F" w:rsidRPr="004318F6" w:rsidRDefault="00B03665"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Malnavas koledža</w:t>
      </w:r>
      <w:r w:rsidR="0060210F" w:rsidRPr="004318F6">
        <w:rPr>
          <w:rFonts w:ascii="Times New Roman" w:eastAsia="Times New Roman" w:hAnsi="Times New Roman"/>
          <w:bCs/>
          <w:sz w:val="28"/>
          <w:szCs w:val="28"/>
        </w:rPr>
        <w:t>;</w:t>
      </w:r>
    </w:p>
    <w:p w:rsidR="0060210F" w:rsidRPr="004318F6" w:rsidRDefault="00B03665"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Olaines Mehānikas un tehnoloģijas koledža</w:t>
      </w:r>
      <w:r w:rsidR="0060210F" w:rsidRPr="004318F6">
        <w:rPr>
          <w:rFonts w:ascii="Times New Roman" w:eastAsia="Times New Roman" w:hAnsi="Times New Roman"/>
          <w:bCs/>
          <w:sz w:val="28"/>
          <w:szCs w:val="28"/>
        </w:rPr>
        <w:t>;</w:t>
      </w:r>
    </w:p>
    <w:p w:rsidR="00F90770" w:rsidRPr="004318F6" w:rsidRDefault="00F90770"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profesionālās izglītības kompetences centrs „Rīgas Tehniskā koledža”</w:t>
      </w:r>
      <w:r w:rsidR="00E84B55" w:rsidRPr="004318F6">
        <w:rPr>
          <w:rFonts w:ascii="Times New Roman" w:eastAsia="Times New Roman" w:hAnsi="Times New Roman"/>
          <w:bCs/>
          <w:sz w:val="28"/>
          <w:szCs w:val="28"/>
        </w:rPr>
        <w:t>;</w:t>
      </w:r>
    </w:p>
    <w:p w:rsidR="00F90770" w:rsidRPr="004318F6" w:rsidRDefault="00F90770"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Rīgas 1.medicīnas koledža;</w:t>
      </w:r>
    </w:p>
    <w:p w:rsidR="0060210F" w:rsidRPr="004318F6" w:rsidRDefault="00B03665"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Rīgas Celtniecības koledža</w:t>
      </w:r>
      <w:r w:rsidR="0060210F" w:rsidRPr="004318F6">
        <w:rPr>
          <w:rFonts w:ascii="Times New Roman" w:eastAsia="Times New Roman" w:hAnsi="Times New Roman"/>
          <w:bCs/>
          <w:sz w:val="28"/>
          <w:szCs w:val="28"/>
        </w:rPr>
        <w:t>;</w:t>
      </w:r>
    </w:p>
    <w:p w:rsidR="0060210F" w:rsidRPr="004318F6" w:rsidRDefault="00F90770" w:rsidP="0060210F">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Rīgas Stradiņa universitātes Sarkanā Krusta medicīnas koledža</w:t>
      </w:r>
      <w:r w:rsidR="0060210F" w:rsidRPr="004318F6">
        <w:rPr>
          <w:rFonts w:ascii="Times New Roman" w:eastAsia="Times New Roman" w:hAnsi="Times New Roman"/>
          <w:bCs/>
          <w:sz w:val="28"/>
          <w:szCs w:val="28"/>
        </w:rPr>
        <w:t>.</w:t>
      </w:r>
    </w:p>
    <w:p w:rsidR="000651AA" w:rsidRPr="004318F6" w:rsidRDefault="000651AA">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7B01B3" w:rsidRPr="004318F6" w:rsidRDefault="00273C6E" w:rsidP="0064620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Projekta iesniedzējs, kas pēc projekta iesnieguma apstiprināšanas kļūst par finansējuma saņēmēju, sagatavo un saskaņā ar projektu iesniegumu atlases nolikuma prasībām iesniedz to sadarbības iestādē</w:t>
      </w:r>
      <w:r w:rsidR="007B01B3" w:rsidRPr="004318F6">
        <w:rPr>
          <w:rFonts w:ascii="Times New Roman" w:eastAsia="Times New Roman" w:hAnsi="Times New Roman"/>
          <w:bCs/>
          <w:sz w:val="28"/>
          <w:szCs w:val="28"/>
        </w:rPr>
        <w:t>.</w:t>
      </w:r>
      <w:r w:rsidRPr="004318F6">
        <w:rPr>
          <w:rFonts w:ascii="Times New Roman" w:eastAsia="Times New Roman" w:hAnsi="Times New Roman"/>
          <w:bCs/>
          <w:sz w:val="28"/>
          <w:szCs w:val="28"/>
        </w:rPr>
        <w:t xml:space="preserve"> Projekta iesniedzējs var iesniegt sadarbības iestādē projekta iesniegumu, ja ir saņēmis saskaņojumu no Izglītības un zinātnes ministrijas par šo noteikumu 36.punktā minēto koledžas vidēj</w:t>
      </w:r>
      <w:r w:rsidR="007E65C4">
        <w:rPr>
          <w:rFonts w:ascii="Times New Roman" w:eastAsia="Times New Roman" w:hAnsi="Times New Roman"/>
          <w:bCs/>
          <w:sz w:val="28"/>
          <w:szCs w:val="28"/>
        </w:rPr>
        <w:t>a</w:t>
      </w:r>
      <w:r w:rsidRPr="004318F6">
        <w:rPr>
          <w:rFonts w:ascii="Times New Roman" w:eastAsia="Times New Roman" w:hAnsi="Times New Roman"/>
          <w:bCs/>
          <w:sz w:val="28"/>
          <w:szCs w:val="28"/>
        </w:rPr>
        <w:t xml:space="preserve"> termiņa vai ilgtermiņa attīstības stratēģiju.</w:t>
      </w:r>
    </w:p>
    <w:p w:rsidR="007B01B3" w:rsidRPr="00E500FC" w:rsidRDefault="007B01B3" w:rsidP="007B01B3">
      <w:pPr>
        <w:pStyle w:val="ListParagraph"/>
        <w:rPr>
          <w:rFonts w:ascii="Times New Roman" w:eastAsia="Times New Roman" w:hAnsi="Times New Roman"/>
          <w:bCs/>
          <w:sz w:val="28"/>
          <w:szCs w:val="28"/>
        </w:rPr>
      </w:pPr>
    </w:p>
    <w:p w:rsidR="002348E4" w:rsidRPr="004318F6" w:rsidRDefault="002348E4" w:rsidP="0064620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Projekta iesniedzējs specifiskā atbalsta ietvaros iesniedz vienu projekta iesniegumu</w:t>
      </w:r>
      <w:r w:rsidR="00A43D6C" w:rsidRPr="004318F6">
        <w:rPr>
          <w:rFonts w:ascii="Times New Roman" w:eastAsia="Times New Roman" w:hAnsi="Times New Roman"/>
          <w:bCs/>
          <w:sz w:val="28"/>
          <w:szCs w:val="28"/>
        </w:rPr>
        <w:t xml:space="preserve"> </w:t>
      </w:r>
      <w:r w:rsidR="0067317F" w:rsidRPr="004318F6">
        <w:rPr>
          <w:rFonts w:ascii="Times New Roman" w:eastAsia="Times New Roman" w:hAnsi="Times New Roman"/>
          <w:bCs/>
          <w:sz w:val="28"/>
          <w:szCs w:val="28"/>
        </w:rPr>
        <w:t>atbilstoši šo noteikumu 16.punktā noteiktajam finansējumam.</w:t>
      </w:r>
    </w:p>
    <w:p w:rsidR="007B01B3" w:rsidRPr="00E500FC" w:rsidRDefault="007B01B3" w:rsidP="007B01B3">
      <w:pPr>
        <w:pStyle w:val="ListParagraph"/>
        <w:rPr>
          <w:rFonts w:ascii="Times New Roman" w:eastAsia="Times New Roman" w:hAnsi="Times New Roman"/>
          <w:bCs/>
          <w:sz w:val="28"/>
          <w:szCs w:val="28"/>
        </w:rPr>
      </w:pPr>
    </w:p>
    <w:p w:rsidR="00530245" w:rsidRPr="004318F6" w:rsidRDefault="00530245" w:rsidP="0053024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Specifiskā atbalsta ietvaros katram projekta iesniedzējam plānotais </w:t>
      </w:r>
      <w:r w:rsidRPr="004318F6">
        <w:rPr>
          <w:rFonts w:ascii="Times New Roman" w:hAnsi="Times New Roman"/>
          <w:sz w:val="28"/>
          <w:szCs w:val="28"/>
        </w:rPr>
        <w:t xml:space="preserve">kopējais attiecināmais </w:t>
      </w:r>
      <w:r w:rsidRPr="004318F6">
        <w:rPr>
          <w:rFonts w:ascii="Times New Roman" w:eastAsia="Times New Roman" w:hAnsi="Times New Roman"/>
          <w:bCs/>
          <w:sz w:val="28"/>
          <w:szCs w:val="28"/>
        </w:rPr>
        <w:t>finansējums nepārsniedz:</w:t>
      </w:r>
    </w:p>
    <w:p w:rsidR="00F90770" w:rsidRPr="004318F6" w:rsidRDefault="00F90770"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Daugavpils Medicīnas koledžai – 3</w:t>
      </w:r>
      <w:r w:rsidR="005D30A9" w:rsidRPr="004318F6">
        <w:rPr>
          <w:rFonts w:ascii="Times New Roman" w:eastAsia="Times New Roman" w:hAnsi="Times New Roman"/>
          <w:bCs/>
          <w:sz w:val="28"/>
          <w:szCs w:val="28"/>
        </w:rPr>
        <w:t>14</w:t>
      </w:r>
      <w:r w:rsidRPr="004318F6">
        <w:rPr>
          <w:rFonts w:ascii="Times New Roman" w:eastAsia="Times New Roman" w:hAnsi="Times New Roman"/>
          <w:bCs/>
          <w:sz w:val="28"/>
          <w:szCs w:val="28"/>
        </w:rPr>
        <w:t> 4</w:t>
      </w:r>
      <w:r w:rsidR="005D30A9" w:rsidRPr="004318F6">
        <w:rPr>
          <w:rFonts w:ascii="Times New Roman" w:eastAsia="Times New Roman" w:hAnsi="Times New Roman"/>
          <w:bCs/>
          <w:sz w:val="28"/>
          <w:szCs w:val="28"/>
        </w:rPr>
        <w:t>89</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Jēkabpils </w:t>
      </w:r>
      <w:proofErr w:type="spellStart"/>
      <w:r w:rsidRPr="004318F6">
        <w:rPr>
          <w:rFonts w:ascii="Times New Roman" w:eastAsia="Times New Roman" w:hAnsi="Times New Roman"/>
          <w:bCs/>
          <w:sz w:val="28"/>
          <w:szCs w:val="28"/>
        </w:rPr>
        <w:t>Agrobiznesa</w:t>
      </w:r>
      <w:proofErr w:type="spellEnd"/>
      <w:r w:rsidRPr="004318F6">
        <w:rPr>
          <w:rFonts w:ascii="Times New Roman" w:eastAsia="Times New Roman" w:hAnsi="Times New Roman"/>
          <w:bCs/>
          <w:sz w:val="28"/>
          <w:szCs w:val="28"/>
        </w:rPr>
        <w:t xml:space="preserve"> koledžai – </w:t>
      </w:r>
      <w:r w:rsidR="005D30A9" w:rsidRPr="004318F6">
        <w:rPr>
          <w:rFonts w:ascii="Times New Roman" w:eastAsia="Times New Roman" w:hAnsi="Times New Roman"/>
          <w:bCs/>
          <w:sz w:val="28"/>
          <w:szCs w:val="28"/>
        </w:rPr>
        <w:t xml:space="preserve">328 904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Liepājas Jūrniecības koledžai – </w:t>
      </w:r>
      <w:r w:rsidR="00A4375F" w:rsidRPr="004318F6">
        <w:rPr>
          <w:rFonts w:ascii="Times New Roman" w:eastAsia="Times New Roman" w:hAnsi="Times New Roman"/>
          <w:bCs/>
          <w:sz w:val="28"/>
          <w:szCs w:val="28"/>
        </w:rPr>
        <w:t>3</w:t>
      </w:r>
      <w:r w:rsidR="005D30A9" w:rsidRPr="004318F6">
        <w:rPr>
          <w:rFonts w:ascii="Times New Roman" w:eastAsia="Times New Roman" w:hAnsi="Times New Roman"/>
          <w:bCs/>
          <w:sz w:val="28"/>
          <w:szCs w:val="28"/>
        </w:rPr>
        <w:t>57</w:t>
      </w:r>
      <w:r w:rsidR="00A4375F"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 xml:space="preserve">952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lastRenderedPageBreak/>
        <w:t xml:space="preserve">Malnavas koledžai – </w:t>
      </w:r>
      <w:r w:rsidR="005D30A9" w:rsidRPr="004318F6">
        <w:rPr>
          <w:rFonts w:ascii="Times New Roman" w:eastAsia="Times New Roman" w:hAnsi="Times New Roman"/>
          <w:bCs/>
          <w:sz w:val="28"/>
          <w:szCs w:val="28"/>
        </w:rPr>
        <w:t xml:space="preserve">544 631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Olaines Mehānikas un tehnoloģijas koledžai – </w:t>
      </w:r>
      <w:r w:rsidR="005D30A9" w:rsidRPr="004318F6">
        <w:rPr>
          <w:rFonts w:ascii="Times New Roman" w:eastAsia="Times New Roman" w:hAnsi="Times New Roman"/>
          <w:bCs/>
          <w:sz w:val="28"/>
          <w:szCs w:val="28"/>
        </w:rPr>
        <w:t xml:space="preserve">4 489 826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E84B55" w:rsidRPr="004318F6" w:rsidRDefault="00E84B5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profesionālās izglītības kompetences centram „Rīgas Tehniskā koledža” – 7 000 000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E84B55" w:rsidRPr="004318F6" w:rsidRDefault="00E84B5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 xml:space="preserve">Rīgas 1.medicīnas koledžai </w:t>
      </w:r>
      <w:r w:rsidRPr="004318F6">
        <w:rPr>
          <w:rFonts w:ascii="Times New Roman" w:eastAsia="Times New Roman" w:hAnsi="Times New Roman"/>
          <w:bCs/>
          <w:sz w:val="28"/>
          <w:szCs w:val="28"/>
        </w:rPr>
        <w:t xml:space="preserve">– </w:t>
      </w:r>
      <w:r w:rsidR="005D30A9" w:rsidRPr="004318F6">
        <w:rPr>
          <w:rFonts w:ascii="Times New Roman" w:eastAsia="Times New Roman" w:hAnsi="Times New Roman"/>
          <w:bCs/>
          <w:sz w:val="28"/>
          <w:szCs w:val="28"/>
        </w:rPr>
        <w:t>435</w:t>
      </w:r>
      <w:r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118</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Rīgas Celtniecības koledžai – </w:t>
      </w:r>
      <w:r w:rsidR="00A4375F" w:rsidRPr="004318F6">
        <w:rPr>
          <w:rFonts w:ascii="Times New Roman" w:eastAsia="Times New Roman" w:hAnsi="Times New Roman"/>
          <w:bCs/>
          <w:sz w:val="28"/>
          <w:szCs w:val="28"/>
        </w:rPr>
        <w:t>3</w:t>
      </w:r>
      <w:r w:rsidR="005D30A9" w:rsidRPr="004318F6">
        <w:rPr>
          <w:rFonts w:ascii="Times New Roman" w:eastAsia="Times New Roman" w:hAnsi="Times New Roman"/>
          <w:bCs/>
          <w:sz w:val="28"/>
          <w:szCs w:val="28"/>
        </w:rPr>
        <w:t>51</w:t>
      </w:r>
      <w:r w:rsidR="00A4375F"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 xml:space="preserve">655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E84B5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 xml:space="preserve">Rīgas Stradiņa universitātes Sarkanā Krusta medicīnas koledžai </w:t>
      </w:r>
      <w:r w:rsidR="005D30A9" w:rsidRPr="004318F6">
        <w:rPr>
          <w:rFonts w:ascii="Times New Roman" w:eastAsia="Times New Roman" w:hAnsi="Times New Roman"/>
          <w:bCs/>
          <w:sz w:val="28"/>
          <w:szCs w:val="28"/>
        </w:rPr>
        <w:t>– 362</w:t>
      </w:r>
      <w:r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623</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00530245" w:rsidRPr="004318F6">
        <w:rPr>
          <w:rFonts w:ascii="Times New Roman" w:eastAsia="Times New Roman" w:hAnsi="Times New Roman"/>
          <w:bCs/>
          <w:i/>
          <w:sz w:val="28"/>
          <w:szCs w:val="28"/>
        </w:rPr>
        <w:t>.</w:t>
      </w:r>
    </w:p>
    <w:p w:rsidR="00530245" w:rsidRPr="004318F6" w:rsidRDefault="00530245" w:rsidP="00530245">
      <w:pPr>
        <w:pStyle w:val="ListParagraph"/>
        <w:rPr>
          <w:rFonts w:ascii="Times New Roman" w:eastAsia="Times New Roman" w:hAnsi="Times New Roman"/>
          <w:bCs/>
          <w:sz w:val="28"/>
          <w:szCs w:val="28"/>
        </w:rPr>
      </w:pPr>
    </w:p>
    <w:p w:rsidR="00530245" w:rsidRPr="00E500FC" w:rsidRDefault="00530245" w:rsidP="0053024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eastAsia="Times New Roman" w:hAnsi="Times New Roman"/>
          <w:bCs/>
          <w:sz w:val="28"/>
          <w:szCs w:val="28"/>
        </w:rPr>
        <w:t xml:space="preserve">Specifiskā atbalsta ietvaros katram projekta iesniedzējam pieejamais </w:t>
      </w:r>
      <w:r w:rsidRPr="00E500FC">
        <w:rPr>
          <w:rFonts w:ascii="Times New Roman" w:hAnsi="Times New Roman"/>
          <w:sz w:val="28"/>
          <w:szCs w:val="28"/>
        </w:rPr>
        <w:t xml:space="preserve">kopējais attiecināmais </w:t>
      </w:r>
      <w:r w:rsidRPr="00E500FC">
        <w:rPr>
          <w:rFonts w:ascii="Times New Roman" w:eastAsia="Times New Roman" w:hAnsi="Times New Roman"/>
          <w:bCs/>
          <w:sz w:val="28"/>
          <w:szCs w:val="28"/>
        </w:rPr>
        <w:t xml:space="preserve">finansējums </w:t>
      </w:r>
      <w:r w:rsidRPr="00E500FC">
        <w:rPr>
          <w:rFonts w:ascii="Times New Roman" w:hAnsi="Times New Roman"/>
          <w:sz w:val="28"/>
          <w:szCs w:val="28"/>
        </w:rPr>
        <w:t xml:space="preserve">līdz 2018. gada 31. decembrim, lai slēgtu vienošanās par projektu īstenošanu, </w:t>
      </w:r>
      <w:r w:rsidRPr="00E500FC">
        <w:rPr>
          <w:rFonts w:ascii="Times New Roman" w:eastAsia="Times New Roman" w:hAnsi="Times New Roman"/>
          <w:bCs/>
          <w:sz w:val="28"/>
          <w:szCs w:val="28"/>
        </w:rPr>
        <w:t>nepārsniedz:</w:t>
      </w:r>
    </w:p>
    <w:p w:rsidR="00E84B55" w:rsidRPr="004318F6" w:rsidRDefault="00E84B5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Daugavpils Medicīnas koledžai – </w:t>
      </w:r>
      <w:r w:rsidR="005D30A9" w:rsidRPr="004318F6">
        <w:rPr>
          <w:rFonts w:ascii="Times New Roman" w:eastAsia="Times New Roman" w:hAnsi="Times New Roman"/>
          <w:bCs/>
          <w:sz w:val="28"/>
          <w:szCs w:val="28"/>
        </w:rPr>
        <w:t>295</w:t>
      </w:r>
      <w:r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307</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Jēkabpils </w:t>
      </w:r>
      <w:proofErr w:type="spellStart"/>
      <w:r w:rsidRPr="004318F6">
        <w:rPr>
          <w:rFonts w:ascii="Times New Roman" w:eastAsia="Times New Roman" w:hAnsi="Times New Roman"/>
          <w:bCs/>
          <w:sz w:val="28"/>
          <w:szCs w:val="28"/>
        </w:rPr>
        <w:t>Agrobiznesa</w:t>
      </w:r>
      <w:proofErr w:type="spellEnd"/>
      <w:r w:rsidRPr="004318F6">
        <w:rPr>
          <w:rFonts w:ascii="Times New Roman" w:eastAsia="Times New Roman" w:hAnsi="Times New Roman"/>
          <w:bCs/>
          <w:sz w:val="28"/>
          <w:szCs w:val="28"/>
        </w:rPr>
        <w:t xml:space="preserve"> koledžai – </w:t>
      </w:r>
      <w:r w:rsidR="007E2E00" w:rsidRPr="004318F6">
        <w:rPr>
          <w:rFonts w:ascii="Times New Roman" w:eastAsia="Times New Roman" w:hAnsi="Times New Roman"/>
          <w:bCs/>
          <w:sz w:val="28"/>
          <w:szCs w:val="28"/>
        </w:rPr>
        <w:t>3</w:t>
      </w:r>
      <w:r w:rsidR="005D30A9" w:rsidRPr="004318F6">
        <w:rPr>
          <w:rFonts w:ascii="Times New Roman" w:eastAsia="Times New Roman" w:hAnsi="Times New Roman"/>
          <w:bCs/>
          <w:sz w:val="28"/>
          <w:szCs w:val="28"/>
        </w:rPr>
        <w:t>08</w:t>
      </w:r>
      <w:r w:rsidR="007E2E00"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 xml:space="preserve">842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Liepājas Jūrniecības koledžai – </w:t>
      </w:r>
      <w:r w:rsidR="007E2E00" w:rsidRPr="004318F6">
        <w:rPr>
          <w:rFonts w:ascii="Times New Roman" w:eastAsia="Times New Roman" w:hAnsi="Times New Roman"/>
          <w:bCs/>
          <w:sz w:val="28"/>
          <w:szCs w:val="28"/>
        </w:rPr>
        <w:t>33</w:t>
      </w:r>
      <w:r w:rsidR="005D30A9" w:rsidRPr="004318F6">
        <w:rPr>
          <w:rFonts w:ascii="Times New Roman" w:eastAsia="Times New Roman" w:hAnsi="Times New Roman"/>
          <w:bCs/>
          <w:sz w:val="28"/>
          <w:szCs w:val="28"/>
        </w:rPr>
        <w:t>6</w:t>
      </w:r>
      <w:r w:rsidR="007E2E00"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 xml:space="preserve">119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Malnavas koledžai – </w:t>
      </w:r>
      <w:r w:rsidR="005D30A9" w:rsidRPr="004318F6">
        <w:rPr>
          <w:rFonts w:ascii="Times New Roman" w:eastAsia="Times New Roman" w:hAnsi="Times New Roman"/>
          <w:bCs/>
          <w:sz w:val="28"/>
          <w:szCs w:val="28"/>
        </w:rPr>
        <w:t xml:space="preserve">511 411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Olaines Mehānikas un tehnoloģijas koledžai – </w:t>
      </w:r>
      <w:r w:rsidR="007E2E00" w:rsidRPr="004318F6">
        <w:rPr>
          <w:rFonts w:ascii="Times New Roman" w:eastAsia="Times New Roman" w:hAnsi="Times New Roman"/>
          <w:bCs/>
          <w:sz w:val="28"/>
          <w:szCs w:val="28"/>
        </w:rPr>
        <w:t>4 </w:t>
      </w:r>
      <w:r w:rsidR="005D30A9" w:rsidRPr="004318F6">
        <w:rPr>
          <w:rFonts w:ascii="Times New Roman" w:eastAsia="Times New Roman" w:hAnsi="Times New Roman"/>
          <w:bCs/>
          <w:sz w:val="28"/>
          <w:szCs w:val="28"/>
        </w:rPr>
        <w:t xml:space="preserve">215 968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E84B55" w:rsidRPr="004318F6" w:rsidRDefault="00E84B5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profesionālās izglītības kompetences centram „Rīgas Tehniskā koledža” – 6 573 033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E84B55" w:rsidRPr="004318F6" w:rsidRDefault="00E84B5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 xml:space="preserve">Rīgas 1.medicīnas koledžai </w:t>
      </w:r>
      <w:r w:rsidRPr="004318F6">
        <w:rPr>
          <w:rFonts w:ascii="Times New Roman" w:eastAsia="Times New Roman" w:hAnsi="Times New Roman"/>
          <w:bCs/>
          <w:sz w:val="28"/>
          <w:szCs w:val="28"/>
        </w:rPr>
        <w:t xml:space="preserve">– </w:t>
      </w:r>
      <w:r w:rsidR="005D30A9" w:rsidRPr="004318F6">
        <w:rPr>
          <w:rFonts w:ascii="Times New Roman" w:eastAsia="Times New Roman" w:hAnsi="Times New Roman"/>
          <w:bCs/>
          <w:sz w:val="28"/>
          <w:szCs w:val="28"/>
        </w:rPr>
        <w:t>408</w:t>
      </w:r>
      <w:r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578</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530245" w:rsidRPr="004318F6" w:rsidRDefault="0053024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Rīgas Celtniecības koledžai – </w:t>
      </w:r>
      <w:r w:rsidR="005D30A9" w:rsidRPr="004318F6">
        <w:rPr>
          <w:rFonts w:ascii="Times New Roman" w:eastAsia="Times New Roman" w:hAnsi="Times New Roman"/>
          <w:bCs/>
          <w:sz w:val="28"/>
          <w:szCs w:val="28"/>
        </w:rPr>
        <w:t>330 206</w:t>
      </w:r>
      <w:r w:rsidR="005D30A9" w:rsidRPr="004318F6">
        <w:t xml:space="preserve"> </w:t>
      </w:r>
      <w:proofErr w:type="spellStart"/>
      <w:r w:rsidRPr="004318F6">
        <w:rPr>
          <w:rFonts w:ascii="Times New Roman" w:eastAsia="Times New Roman" w:hAnsi="Times New Roman"/>
          <w:bCs/>
          <w:i/>
          <w:sz w:val="28"/>
          <w:szCs w:val="28"/>
        </w:rPr>
        <w:t>euro</w:t>
      </w:r>
      <w:proofErr w:type="spellEnd"/>
      <w:r w:rsidRPr="004318F6">
        <w:rPr>
          <w:rFonts w:ascii="Times New Roman" w:eastAsia="Times New Roman" w:hAnsi="Times New Roman"/>
          <w:bCs/>
          <w:sz w:val="28"/>
          <w:szCs w:val="28"/>
        </w:rPr>
        <w:t>;</w:t>
      </w:r>
    </w:p>
    <w:p w:rsidR="00FB34D5" w:rsidRPr="004318F6" w:rsidRDefault="00E84B55" w:rsidP="0053024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4318F6">
        <w:rPr>
          <w:rFonts w:ascii="Times New Roman" w:hAnsi="Times New Roman"/>
          <w:sz w:val="28"/>
          <w:szCs w:val="28"/>
        </w:rPr>
        <w:t xml:space="preserve">Rīgas Stradiņa universitātes Sarkanā Krusta medicīnas koledžai </w:t>
      </w:r>
      <w:r w:rsidRPr="004318F6">
        <w:rPr>
          <w:rFonts w:ascii="Times New Roman" w:eastAsia="Times New Roman" w:hAnsi="Times New Roman"/>
          <w:bCs/>
          <w:sz w:val="28"/>
          <w:szCs w:val="28"/>
        </w:rPr>
        <w:t>– 34</w:t>
      </w:r>
      <w:r w:rsidR="005D30A9" w:rsidRPr="004318F6">
        <w:rPr>
          <w:rFonts w:ascii="Times New Roman" w:eastAsia="Times New Roman" w:hAnsi="Times New Roman"/>
          <w:bCs/>
          <w:sz w:val="28"/>
          <w:szCs w:val="28"/>
        </w:rPr>
        <w:t>0</w:t>
      </w:r>
      <w:r w:rsidRPr="004318F6">
        <w:rPr>
          <w:rFonts w:ascii="Times New Roman" w:eastAsia="Times New Roman" w:hAnsi="Times New Roman"/>
          <w:bCs/>
          <w:sz w:val="28"/>
          <w:szCs w:val="28"/>
        </w:rPr>
        <w:t> </w:t>
      </w:r>
      <w:r w:rsidR="005D30A9" w:rsidRPr="004318F6">
        <w:rPr>
          <w:rFonts w:ascii="Times New Roman" w:eastAsia="Times New Roman" w:hAnsi="Times New Roman"/>
          <w:bCs/>
          <w:sz w:val="28"/>
          <w:szCs w:val="28"/>
        </w:rPr>
        <w:t>505</w:t>
      </w:r>
      <w:r w:rsidRPr="004318F6">
        <w:rPr>
          <w:rFonts w:ascii="Times New Roman" w:eastAsia="Times New Roman" w:hAnsi="Times New Roman"/>
          <w:bCs/>
          <w:sz w:val="28"/>
          <w:szCs w:val="28"/>
        </w:rPr>
        <w:t xml:space="preserve"> </w:t>
      </w:r>
      <w:proofErr w:type="spellStart"/>
      <w:r w:rsidRPr="004318F6">
        <w:rPr>
          <w:rFonts w:ascii="Times New Roman" w:eastAsia="Times New Roman" w:hAnsi="Times New Roman"/>
          <w:bCs/>
          <w:i/>
          <w:sz w:val="28"/>
          <w:szCs w:val="28"/>
        </w:rPr>
        <w:t>euro</w:t>
      </w:r>
      <w:proofErr w:type="spellEnd"/>
      <w:r w:rsidR="00530245" w:rsidRPr="004318F6">
        <w:rPr>
          <w:rFonts w:ascii="Times New Roman" w:eastAsia="Times New Roman" w:hAnsi="Times New Roman"/>
          <w:bCs/>
          <w:i/>
          <w:sz w:val="28"/>
          <w:szCs w:val="28"/>
        </w:rPr>
        <w:t>.</w:t>
      </w:r>
    </w:p>
    <w:p w:rsidR="00741DAC" w:rsidRPr="004318F6" w:rsidRDefault="00741DAC" w:rsidP="00741DAC">
      <w:pPr>
        <w:pStyle w:val="ListParagraph"/>
        <w:tabs>
          <w:tab w:val="left" w:pos="993"/>
          <w:tab w:val="left" w:pos="1134"/>
        </w:tabs>
        <w:spacing w:after="0" w:line="240" w:lineRule="auto"/>
        <w:contextualSpacing w:val="0"/>
        <w:jc w:val="both"/>
        <w:rPr>
          <w:rFonts w:ascii="Times New Roman" w:eastAsia="Times New Roman" w:hAnsi="Times New Roman"/>
          <w:bCs/>
          <w:sz w:val="28"/>
          <w:szCs w:val="28"/>
        </w:rPr>
      </w:pPr>
    </w:p>
    <w:p w:rsidR="00741DAC" w:rsidRPr="00E500FC" w:rsidRDefault="00741DAC" w:rsidP="00F71669">
      <w:pPr>
        <w:pStyle w:val="ListParagraph"/>
        <w:numPr>
          <w:ilvl w:val="0"/>
          <w:numId w:val="3"/>
        </w:numPr>
        <w:tabs>
          <w:tab w:val="left" w:pos="284"/>
          <w:tab w:val="left" w:pos="426"/>
          <w:tab w:val="left" w:pos="709"/>
          <w:tab w:val="left" w:pos="993"/>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hAnsi="Times New Roman"/>
          <w:color w:val="000000" w:themeColor="text1"/>
          <w:sz w:val="28"/>
          <w:szCs w:val="28"/>
        </w:rPr>
        <w:t xml:space="preserve">Ja </w:t>
      </w:r>
      <w:r w:rsidR="00D018DD" w:rsidRPr="00E500FC">
        <w:rPr>
          <w:rFonts w:ascii="Times New Roman" w:hAnsi="Times New Roman"/>
          <w:color w:val="000000" w:themeColor="text1"/>
          <w:sz w:val="28"/>
          <w:szCs w:val="28"/>
        </w:rPr>
        <w:t>pēc 2019. </w:t>
      </w:r>
      <w:r w:rsidRPr="00E500FC">
        <w:rPr>
          <w:rFonts w:ascii="Times New Roman" w:hAnsi="Times New Roman"/>
          <w:color w:val="000000" w:themeColor="text1"/>
          <w:sz w:val="28"/>
          <w:szCs w:val="28"/>
        </w:rPr>
        <w:t>gada 1.</w:t>
      </w:r>
      <w:r w:rsidR="00D018DD" w:rsidRPr="00E500FC">
        <w:rPr>
          <w:rFonts w:ascii="Times New Roman" w:hAnsi="Times New Roman"/>
          <w:color w:val="000000" w:themeColor="text1"/>
          <w:sz w:val="28"/>
          <w:szCs w:val="28"/>
        </w:rPr>
        <w:t> </w:t>
      </w:r>
      <w:r w:rsidRPr="00E500FC">
        <w:rPr>
          <w:rFonts w:ascii="Times New Roman" w:hAnsi="Times New Roman"/>
          <w:color w:val="000000" w:themeColor="text1"/>
          <w:sz w:val="28"/>
          <w:szCs w:val="28"/>
        </w:rPr>
        <w:t xml:space="preserve">janvāra atbildīgā iestāde ierosina palielināt pieejamo attiecināmo finansējumu līdz šo noteikumu </w:t>
      </w:r>
      <w:r w:rsidR="00F71669" w:rsidRPr="00E500FC">
        <w:rPr>
          <w:rFonts w:ascii="Times New Roman" w:hAnsi="Times New Roman"/>
          <w:color w:val="000000" w:themeColor="text1"/>
          <w:sz w:val="28"/>
          <w:szCs w:val="28"/>
        </w:rPr>
        <w:t>8</w:t>
      </w:r>
      <w:r w:rsidRPr="00E500FC">
        <w:rPr>
          <w:rFonts w:ascii="Times New Roman" w:hAnsi="Times New Roman"/>
          <w:color w:val="000000" w:themeColor="text1"/>
          <w:sz w:val="28"/>
          <w:szCs w:val="28"/>
        </w:rPr>
        <w:t xml:space="preserve">.punktā noteiktajam finansējuma apmēram, </w:t>
      </w:r>
      <w:r w:rsidR="00F71669" w:rsidRPr="00E500FC">
        <w:rPr>
          <w:rFonts w:ascii="Times New Roman" w:hAnsi="Times New Roman"/>
          <w:color w:val="000000" w:themeColor="text1"/>
          <w:sz w:val="28"/>
          <w:szCs w:val="28"/>
        </w:rPr>
        <w:t xml:space="preserve">projekta iesniedzējam palielina pieejamo </w:t>
      </w:r>
      <w:r w:rsidR="00F71669" w:rsidRPr="00E500FC">
        <w:rPr>
          <w:rFonts w:ascii="Times New Roman" w:hAnsi="Times New Roman"/>
          <w:sz w:val="28"/>
          <w:szCs w:val="28"/>
        </w:rPr>
        <w:t>kopējo attiecināmo</w:t>
      </w:r>
      <w:r w:rsidR="00F71669" w:rsidRPr="00E500FC">
        <w:rPr>
          <w:rFonts w:ascii="Times New Roman" w:hAnsi="Times New Roman"/>
          <w:color w:val="000000" w:themeColor="text1"/>
          <w:sz w:val="28"/>
          <w:szCs w:val="28"/>
        </w:rPr>
        <w:t xml:space="preserve"> finansējumu līdz šo noteikumu </w:t>
      </w:r>
      <w:r w:rsidR="0030478D" w:rsidRPr="00E500FC">
        <w:rPr>
          <w:rFonts w:ascii="Times New Roman" w:hAnsi="Times New Roman"/>
          <w:color w:val="000000" w:themeColor="text1"/>
          <w:sz w:val="28"/>
          <w:szCs w:val="28"/>
        </w:rPr>
        <w:t>1</w:t>
      </w:r>
      <w:r w:rsidR="004318F6">
        <w:rPr>
          <w:rFonts w:ascii="Times New Roman" w:hAnsi="Times New Roman"/>
          <w:color w:val="000000" w:themeColor="text1"/>
          <w:sz w:val="28"/>
          <w:szCs w:val="28"/>
        </w:rPr>
        <w:t>5</w:t>
      </w:r>
      <w:r w:rsidR="0030478D" w:rsidRPr="00E500FC">
        <w:rPr>
          <w:rFonts w:ascii="Times New Roman" w:hAnsi="Times New Roman"/>
          <w:color w:val="000000" w:themeColor="text1"/>
          <w:sz w:val="28"/>
          <w:szCs w:val="28"/>
        </w:rPr>
        <w:t>.punktā</w:t>
      </w:r>
      <w:r w:rsidR="00F71669" w:rsidRPr="00E500FC">
        <w:rPr>
          <w:rFonts w:ascii="Times New Roman" w:hAnsi="Times New Roman"/>
          <w:color w:val="000000" w:themeColor="text1"/>
          <w:sz w:val="28"/>
          <w:szCs w:val="28"/>
        </w:rPr>
        <w:t xml:space="preserve"> minētajam apmēram, veicot atbilstošus grozījumus </w:t>
      </w:r>
      <w:r w:rsidRPr="00E500FC">
        <w:rPr>
          <w:rFonts w:ascii="Times New Roman" w:hAnsi="Times New Roman"/>
          <w:color w:val="000000" w:themeColor="text1"/>
          <w:sz w:val="28"/>
          <w:szCs w:val="28"/>
        </w:rPr>
        <w:t xml:space="preserve">vienošanās </w:t>
      </w:r>
      <w:r w:rsidR="00F655E0" w:rsidRPr="00E500FC">
        <w:rPr>
          <w:rFonts w:ascii="Times New Roman" w:hAnsi="Times New Roman"/>
          <w:sz w:val="28"/>
          <w:szCs w:val="28"/>
        </w:rPr>
        <w:t>par projektu īstenošanu</w:t>
      </w:r>
      <w:r w:rsidRPr="00E500FC">
        <w:rPr>
          <w:rFonts w:ascii="Times New Roman" w:hAnsi="Times New Roman"/>
          <w:color w:val="000000" w:themeColor="text1"/>
          <w:sz w:val="28"/>
          <w:szCs w:val="28"/>
        </w:rPr>
        <w:t>.</w:t>
      </w:r>
      <w:r w:rsidR="00F71669" w:rsidRPr="00E500FC">
        <w:rPr>
          <w:rFonts w:ascii="Times New Roman" w:hAnsi="Times New Roman"/>
          <w:sz w:val="28"/>
          <w:szCs w:val="28"/>
        </w:rPr>
        <w:t xml:space="preserve"> </w:t>
      </w:r>
    </w:p>
    <w:p w:rsidR="00530245" w:rsidRPr="00E500FC" w:rsidRDefault="00530245" w:rsidP="00530245">
      <w:pPr>
        <w:pStyle w:val="ListParagraph"/>
        <w:tabs>
          <w:tab w:val="left" w:pos="426"/>
          <w:tab w:val="left" w:pos="1134"/>
        </w:tabs>
        <w:spacing w:after="0" w:line="240" w:lineRule="auto"/>
        <w:contextualSpacing w:val="0"/>
        <w:jc w:val="both"/>
        <w:rPr>
          <w:rFonts w:ascii="Times New Roman" w:hAnsi="Times New Roman"/>
          <w:i/>
        </w:rPr>
      </w:pPr>
    </w:p>
    <w:p w:rsidR="001C5550" w:rsidRPr="00E500FC" w:rsidRDefault="009B4A69" w:rsidP="00BE241D">
      <w:pPr>
        <w:pStyle w:val="ListParagraph"/>
        <w:spacing w:after="0" w:line="240" w:lineRule="auto"/>
        <w:ind w:left="1080"/>
        <w:jc w:val="center"/>
        <w:rPr>
          <w:rFonts w:ascii="Times New Roman" w:eastAsia="Times New Roman" w:hAnsi="Times New Roman"/>
          <w:b/>
          <w:bCs/>
          <w:sz w:val="28"/>
          <w:szCs w:val="28"/>
        </w:rPr>
      </w:pPr>
      <w:r w:rsidRPr="00E500FC">
        <w:rPr>
          <w:rFonts w:ascii="Times New Roman" w:eastAsia="Times New Roman" w:hAnsi="Times New Roman"/>
          <w:b/>
          <w:bCs/>
          <w:sz w:val="28"/>
          <w:szCs w:val="28"/>
        </w:rPr>
        <w:t>III</w:t>
      </w:r>
      <w:r w:rsidR="00D500FD" w:rsidRPr="00E500FC">
        <w:rPr>
          <w:rFonts w:ascii="Times New Roman" w:eastAsia="Times New Roman" w:hAnsi="Times New Roman"/>
          <w:b/>
          <w:bCs/>
          <w:sz w:val="28"/>
          <w:szCs w:val="28"/>
        </w:rPr>
        <w:t>.</w:t>
      </w:r>
      <w:r w:rsidR="00D03532" w:rsidRPr="00E500FC">
        <w:rPr>
          <w:rFonts w:ascii="Times New Roman" w:eastAsia="Times New Roman" w:hAnsi="Times New Roman"/>
          <w:b/>
          <w:bCs/>
          <w:sz w:val="28"/>
          <w:szCs w:val="28"/>
        </w:rPr>
        <w:t> </w:t>
      </w:r>
      <w:r w:rsidR="000E30F0" w:rsidRPr="00E500FC">
        <w:rPr>
          <w:rFonts w:ascii="Times New Roman" w:eastAsia="Times New Roman" w:hAnsi="Times New Roman"/>
          <w:b/>
          <w:bCs/>
          <w:sz w:val="28"/>
          <w:szCs w:val="28"/>
        </w:rPr>
        <w:t>Atbalstāmās darbības</w:t>
      </w:r>
      <w:r w:rsidR="00F065B8" w:rsidRPr="00E500FC">
        <w:rPr>
          <w:rFonts w:ascii="Times New Roman" w:eastAsia="Times New Roman" w:hAnsi="Times New Roman"/>
          <w:b/>
          <w:bCs/>
          <w:sz w:val="28"/>
          <w:szCs w:val="28"/>
        </w:rPr>
        <w:t xml:space="preserve"> un izmaksas</w:t>
      </w:r>
    </w:p>
    <w:p w:rsidR="00D5596F" w:rsidRPr="00E500FC" w:rsidRDefault="00D5596F" w:rsidP="00BE241D">
      <w:pPr>
        <w:pStyle w:val="ListParagraph"/>
        <w:spacing w:after="0" w:line="240" w:lineRule="auto"/>
        <w:ind w:left="1080"/>
        <w:jc w:val="center"/>
        <w:rPr>
          <w:rFonts w:ascii="Times New Roman" w:eastAsia="Times New Roman" w:hAnsi="Times New Roman"/>
          <w:b/>
          <w:bCs/>
          <w:sz w:val="28"/>
          <w:szCs w:val="28"/>
        </w:rPr>
      </w:pPr>
    </w:p>
    <w:p w:rsidR="00E710DF" w:rsidRPr="00E500FC" w:rsidRDefault="00E710DF"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S</w:t>
      </w:r>
      <w:r w:rsidRPr="00E500FC">
        <w:rPr>
          <w:rFonts w:ascii="Times New Roman" w:eastAsia="Times New Roman" w:hAnsi="Times New Roman"/>
          <w:bCs/>
          <w:sz w:val="28"/>
          <w:szCs w:val="28"/>
        </w:rPr>
        <w:t>pecifiskā atbalsta</w:t>
      </w:r>
      <w:r w:rsidRPr="00E500FC">
        <w:rPr>
          <w:rFonts w:ascii="Times New Roman" w:hAnsi="Times New Roman"/>
          <w:sz w:val="28"/>
          <w:szCs w:val="28"/>
        </w:rPr>
        <w:t xml:space="preserve"> ietvaros ir atbalstāmas šādas darbības:</w:t>
      </w:r>
    </w:p>
    <w:p w:rsidR="00584E70" w:rsidRPr="004318F6" w:rsidRDefault="00D772AE" w:rsidP="004A2887">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hAnsi="Times New Roman"/>
          <w:sz w:val="28"/>
          <w:szCs w:val="28"/>
        </w:rPr>
        <w:t>koledžu infrastruktūras, tai skaitā koledžas ēku un telpu</w:t>
      </w:r>
      <w:r w:rsidR="000F0B78" w:rsidRPr="004318F6">
        <w:rPr>
          <w:rFonts w:ascii="Times New Roman" w:hAnsi="Times New Roman"/>
          <w:sz w:val="28"/>
          <w:szCs w:val="28"/>
        </w:rPr>
        <w:t xml:space="preserve"> (izņemot dienesta viesnīcas)</w:t>
      </w:r>
      <w:r w:rsidRPr="004318F6">
        <w:rPr>
          <w:rFonts w:ascii="Times New Roman" w:hAnsi="Times New Roman"/>
          <w:sz w:val="28"/>
          <w:szCs w:val="28"/>
        </w:rPr>
        <w:t>, laboratoriju un koplietošanas infrastruktūras, attīstība</w:t>
      </w:r>
      <w:r w:rsidR="00E84814" w:rsidRPr="004318F6">
        <w:rPr>
          <w:rFonts w:ascii="Times New Roman" w:eastAsia="Times New Roman" w:hAnsi="Times New Roman"/>
          <w:bCs/>
          <w:sz w:val="28"/>
          <w:szCs w:val="28"/>
        </w:rPr>
        <w:t>, lai modernizētu STEM</w:t>
      </w:r>
      <w:r w:rsidR="00C236BB" w:rsidRPr="004318F6">
        <w:rPr>
          <w:rFonts w:ascii="Times New Roman" w:hAnsi="Times New Roman"/>
          <w:bCs/>
          <w:sz w:val="28"/>
          <w:szCs w:val="28"/>
        </w:rPr>
        <w:t xml:space="preserve"> </w:t>
      </w:r>
      <w:r w:rsidR="00E84814" w:rsidRPr="004318F6">
        <w:rPr>
          <w:rFonts w:ascii="Times New Roman" w:eastAsia="Times New Roman" w:hAnsi="Times New Roman"/>
          <w:bCs/>
          <w:sz w:val="28"/>
          <w:szCs w:val="28"/>
        </w:rPr>
        <w:t>izglītības programmas:</w:t>
      </w:r>
    </w:p>
    <w:p w:rsidR="00E710DF" w:rsidRPr="004318F6" w:rsidRDefault="00E84814" w:rsidP="00685FC3">
      <w:pPr>
        <w:pStyle w:val="ListParagraph"/>
        <w:numPr>
          <w:ilvl w:val="2"/>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būvniecība, tai skaitā būvju </w:t>
      </w:r>
      <w:r w:rsidR="004C04D1" w:rsidRPr="004318F6">
        <w:rPr>
          <w:rFonts w:ascii="Times New Roman" w:eastAsia="Times New Roman" w:hAnsi="Times New Roman"/>
          <w:bCs/>
          <w:sz w:val="28"/>
          <w:szCs w:val="28"/>
        </w:rPr>
        <w:t xml:space="preserve">projektēšana, </w:t>
      </w:r>
      <w:r w:rsidR="009916DB" w:rsidRPr="004318F6">
        <w:rPr>
          <w:rFonts w:ascii="Times New Roman" w:eastAsia="Times New Roman" w:hAnsi="Times New Roman"/>
          <w:bCs/>
          <w:sz w:val="28"/>
          <w:szCs w:val="28"/>
        </w:rPr>
        <w:t>būv</w:t>
      </w:r>
      <w:r w:rsidR="004C04D1" w:rsidRPr="004318F6">
        <w:rPr>
          <w:rFonts w:ascii="Times New Roman" w:eastAsia="Times New Roman" w:hAnsi="Times New Roman"/>
          <w:bCs/>
          <w:sz w:val="28"/>
          <w:szCs w:val="28"/>
        </w:rPr>
        <w:t>ekspertīze</w:t>
      </w:r>
      <w:r w:rsidR="00BF1B00" w:rsidRPr="004318F6">
        <w:rPr>
          <w:rFonts w:ascii="Times New Roman" w:eastAsia="Times New Roman" w:hAnsi="Times New Roman"/>
          <w:bCs/>
          <w:sz w:val="28"/>
          <w:szCs w:val="28"/>
        </w:rPr>
        <w:t>, autoruzraudzība, būvuzraudzība</w:t>
      </w:r>
      <w:r w:rsidRPr="004318F6">
        <w:rPr>
          <w:rFonts w:ascii="Times New Roman" w:eastAsia="Times New Roman" w:hAnsi="Times New Roman"/>
          <w:bCs/>
          <w:sz w:val="28"/>
          <w:szCs w:val="28"/>
        </w:rPr>
        <w:t xml:space="preserve"> un būvdarbi (būves atjaunošana, pārbūve</w:t>
      </w:r>
      <w:r w:rsidR="00EB1212" w:rsidRPr="004318F6">
        <w:rPr>
          <w:rFonts w:ascii="Times New Roman" w:eastAsia="Times New Roman" w:hAnsi="Times New Roman"/>
          <w:bCs/>
          <w:sz w:val="28"/>
          <w:szCs w:val="28"/>
        </w:rPr>
        <w:t xml:space="preserve"> vai restaurācija</w:t>
      </w:r>
      <w:r w:rsidRPr="004318F6">
        <w:rPr>
          <w:rFonts w:ascii="Times New Roman" w:eastAsia="Times New Roman" w:hAnsi="Times New Roman"/>
          <w:bCs/>
          <w:sz w:val="28"/>
          <w:szCs w:val="28"/>
        </w:rPr>
        <w:t>);</w:t>
      </w:r>
    </w:p>
    <w:p w:rsidR="00E710DF" w:rsidRPr="00E500FC" w:rsidRDefault="00152199"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lastRenderedPageBreak/>
        <w:t xml:space="preserve">telpu </w:t>
      </w:r>
      <w:r w:rsidR="00E84814" w:rsidRPr="004318F6">
        <w:rPr>
          <w:rFonts w:ascii="Times New Roman" w:eastAsia="Times New Roman" w:hAnsi="Times New Roman"/>
          <w:bCs/>
          <w:sz w:val="28"/>
          <w:szCs w:val="28"/>
        </w:rPr>
        <w:t>pielāgošana aprīkojuma un aparatūras uzstādīšanai un</w:t>
      </w:r>
      <w:r w:rsidR="00E84814" w:rsidRPr="00E500FC">
        <w:rPr>
          <w:rFonts w:ascii="Times New Roman" w:eastAsia="Times New Roman" w:hAnsi="Times New Roman"/>
          <w:bCs/>
          <w:sz w:val="28"/>
          <w:szCs w:val="28"/>
        </w:rPr>
        <w:t xml:space="preserve"> darbībai;</w:t>
      </w:r>
    </w:p>
    <w:p w:rsidR="00E710DF" w:rsidRPr="00E500FC" w:rsidRDefault="00E84814" w:rsidP="001C1F22">
      <w:pPr>
        <w:pStyle w:val="ListParagraph"/>
        <w:numPr>
          <w:ilvl w:val="2"/>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eastAsia="Times New Roman" w:hAnsi="Times New Roman"/>
          <w:bCs/>
          <w:sz w:val="28"/>
          <w:szCs w:val="28"/>
        </w:rPr>
        <w:t>infrastruktūras objektu pielāgošana personām ar funkcionāliem traucējumiem;</w:t>
      </w:r>
    </w:p>
    <w:p w:rsidR="00E736EC" w:rsidRPr="004318F6" w:rsidRDefault="00E84814" w:rsidP="00E736EC">
      <w:pPr>
        <w:pStyle w:val="ListParagraph"/>
        <w:numPr>
          <w:ilvl w:val="2"/>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4318F6">
        <w:rPr>
          <w:rFonts w:ascii="Times New Roman" w:eastAsia="Times New Roman" w:hAnsi="Times New Roman"/>
          <w:bCs/>
          <w:sz w:val="28"/>
          <w:szCs w:val="28"/>
        </w:rPr>
        <w:t xml:space="preserve">būvobjekta </w:t>
      </w:r>
      <w:r w:rsidR="00152199" w:rsidRPr="004318F6">
        <w:rPr>
          <w:rFonts w:ascii="Times New Roman" w:eastAsia="Times New Roman" w:hAnsi="Times New Roman"/>
          <w:bCs/>
          <w:sz w:val="28"/>
          <w:szCs w:val="28"/>
        </w:rPr>
        <w:t xml:space="preserve">teritorijas </w:t>
      </w:r>
      <w:r w:rsidRPr="004318F6">
        <w:rPr>
          <w:rFonts w:ascii="Times New Roman" w:eastAsia="Times New Roman" w:hAnsi="Times New Roman"/>
          <w:bCs/>
          <w:sz w:val="28"/>
          <w:szCs w:val="28"/>
        </w:rPr>
        <w:t>labiekārtošana, kas atbalstāma tādā apjomā, lai nodrošinātu modernizētās infrastruktūras nodošanu ekspluatācijā;</w:t>
      </w:r>
    </w:p>
    <w:p w:rsidR="00584E70" w:rsidRPr="00E500FC" w:rsidRDefault="00E84814"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eastAsia="Times New Roman" w:hAnsi="Times New Roman"/>
          <w:bCs/>
          <w:sz w:val="28"/>
          <w:szCs w:val="28"/>
        </w:rPr>
        <w:t>iekārtu,</w:t>
      </w:r>
      <w:r w:rsidR="002F65E8" w:rsidRPr="00E500FC">
        <w:rPr>
          <w:rFonts w:ascii="Times New Roman" w:eastAsia="Times New Roman" w:hAnsi="Times New Roman"/>
          <w:bCs/>
          <w:sz w:val="28"/>
          <w:szCs w:val="28"/>
        </w:rPr>
        <w:t xml:space="preserve"> aparatūras, datortehnikas, </w:t>
      </w:r>
      <w:r w:rsidRPr="00E500FC">
        <w:rPr>
          <w:rFonts w:ascii="Times New Roman" w:eastAsia="Times New Roman" w:hAnsi="Times New Roman"/>
          <w:bCs/>
          <w:sz w:val="28"/>
          <w:szCs w:val="28"/>
        </w:rPr>
        <w:t>tehnoloģiju</w:t>
      </w:r>
      <w:r w:rsidR="002F65E8" w:rsidRPr="00E500FC">
        <w:rPr>
          <w:rFonts w:ascii="Times New Roman" w:eastAsia="Times New Roman" w:hAnsi="Times New Roman"/>
          <w:bCs/>
          <w:sz w:val="28"/>
          <w:szCs w:val="28"/>
        </w:rPr>
        <w:t>, materiālu, inventāra un instrumentu</w:t>
      </w:r>
      <w:r w:rsidR="00D772AE" w:rsidRPr="00E500FC">
        <w:rPr>
          <w:rFonts w:ascii="Times New Roman" w:eastAsia="Times New Roman" w:hAnsi="Times New Roman"/>
          <w:bCs/>
          <w:sz w:val="28"/>
          <w:szCs w:val="28"/>
        </w:rPr>
        <w:t xml:space="preserve"> </w:t>
      </w:r>
      <w:r w:rsidRPr="00E500FC">
        <w:rPr>
          <w:rFonts w:ascii="Times New Roman" w:eastAsia="Times New Roman" w:hAnsi="Times New Roman"/>
          <w:bCs/>
          <w:sz w:val="28"/>
          <w:szCs w:val="28"/>
        </w:rPr>
        <w:t>iegāde, kas nepieciešama STEM</w:t>
      </w:r>
      <w:r w:rsidR="00C236BB" w:rsidRPr="00E500FC">
        <w:rPr>
          <w:rFonts w:ascii="Times New Roman" w:hAnsi="Times New Roman"/>
          <w:bCs/>
          <w:sz w:val="28"/>
          <w:szCs w:val="28"/>
        </w:rPr>
        <w:t xml:space="preserve"> </w:t>
      </w:r>
      <w:r w:rsidRPr="00E500FC">
        <w:rPr>
          <w:rFonts w:ascii="Times New Roman" w:eastAsia="Times New Roman" w:hAnsi="Times New Roman"/>
          <w:bCs/>
          <w:sz w:val="28"/>
          <w:szCs w:val="28"/>
        </w:rPr>
        <w:t>izglītības programmu īstenošanai (</w:t>
      </w:r>
      <w:r w:rsidR="002F65E8" w:rsidRPr="00E500FC">
        <w:rPr>
          <w:rFonts w:ascii="Times New Roman" w:eastAsia="Times New Roman" w:hAnsi="Times New Roman"/>
          <w:bCs/>
          <w:sz w:val="28"/>
          <w:szCs w:val="28"/>
        </w:rPr>
        <w:t>iekārtu, aparatūras, datortehnikas un tehnoloģiju</w:t>
      </w:r>
      <w:r w:rsidR="00D772AE" w:rsidRPr="00E500FC">
        <w:rPr>
          <w:rFonts w:ascii="Times New Roman" w:eastAsia="Times New Roman" w:hAnsi="Times New Roman"/>
          <w:bCs/>
          <w:sz w:val="28"/>
          <w:szCs w:val="28"/>
        </w:rPr>
        <w:t xml:space="preserve"> iegādi </w:t>
      </w:r>
      <w:r w:rsidRPr="00E500FC">
        <w:rPr>
          <w:rFonts w:ascii="Times New Roman" w:eastAsia="Times New Roman" w:hAnsi="Times New Roman"/>
          <w:bCs/>
          <w:sz w:val="28"/>
          <w:szCs w:val="28"/>
        </w:rPr>
        <w:t>saskaņojot ar nozares profesionālo organizāciju vai atbilstošu Nozares ekspertu padomi);</w:t>
      </w:r>
    </w:p>
    <w:p w:rsidR="00CE0A93" w:rsidRPr="00E500FC" w:rsidRDefault="00E84814" w:rsidP="00CE0A93">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eastAsia="Times New Roman" w:hAnsi="Times New Roman"/>
          <w:bCs/>
          <w:sz w:val="28"/>
          <w:szCs w:val="28"/>
        </w:rPr>
        <w:t>informācijas un komunikācijas tehnoloģiju risinājumu ieviešana izglītības procesā, tai skaitā e-studiju attīstība, bezvadu interneta pieslēguma izveide izglītības procesa īstenošanai;</w:t>
      </w:r>
    </w:p>
    <w:p w:rsidR="00D40A6A" w:rsidRPr="00E500FC" w:rsidRDefault="00E84814" w:rsidP="00CE0A93">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00FC">
        <w:rPr>
          <w:rFonts w:ascii="Times New Roman" w:eastAsia="Times New Roman" w:hAnsi="Times New Roman"/>
          <w:bCs/>
          <w:sz w:val="28"/>
          <w:szCs w:val="28"/>
        </w:rPr>
        <w:t>koledžas bibliotēkas fondu papildināšana;</w:t>
      </w:r>
    </w:p>
    <w:p w:rsidR="00E710DF" w:rsidRPr="00E500FC" w:rsidRDefault="00A16AF8"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projekta vadība un īstenošana</w:t>
      </w:r>
      <w:r w:rsidR="00E710DF" w:rsidRPr="00E500FC">
        <w:rPr>
          <w:rFonts w:ascii="Times New Roman" w:hAnsi="Times New Roman"/>
          <w:sz w:val="28"/>
          <w:szCs w:val="28"/>
        </w:rPr>
        <w:t>;</w:t>
      </w:r>
    </w:p>
    <w:p w:rsidR="00E710DF" w:rsidRPr="00E500FC" w:rsidRDefault="00A16AF8" w:rsidP="001C1F22">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informācijas un publicitātes pasākumi par projekta īstenošanu</w:t>
      </w:r>
      <w:r w:rsidR="00C116D4" w:rsidRPr="00E500FC">
        <w:rPr>
          <w:rFonts w:ascii="Times New Roman" w:hAnsi="Times New Roman"/>
          <w:sz w:val="28"/>
          <w:szCs w:val="28"/>
        </w:rPr>
        <w:t>.</w:t>
      </w:r>
    </w:p>
    <w:p w:rsidR="00E710DF" w:rsidRPr="00E500FC" w:rsidRDefault="00E710DF" w:rsidP="007F3492">
      <w:pPr>
        <w:tabs>
          <w:tab w:val="left" w:pos="426"/>
          <w:tab w:val="left" w:pos="1276"/>
        </w:tabs>
        <w:spacing w:after="0" w:line="240" w:lineRule="auto"/>
        <w:ind w:left="6380" w:hanging="5671"/>
        <w:jc w:val="both"/>
        <w:rPr>
          <w:rFonts w:ascii="Times New Roman" w:hAnsi="Times New Roman"/>
          <w:sz w:val="28"/>
          <w:szCs w:val="28"/>
        </w:rPr>
      </w:pPr>
    </w:p>
    <w:p w:rsidR="001F79D9" w:rsidRPr="00E500FC" w:rsidRDefault="00E84814"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E500FC">
        <w:rPr>
          <w:rFonts w:ascii="Times New Roman" w:hAnsi="Times New Roman"/>
          <w:sz w:val="28"/>
          <w:szCs w:val="28"/>
        </w:rPr>
        <w:t>Specifiskā atbalsta projektu īstenošanā var izmantot vides prasību integrāciju preču, pakalpojumu un būvdarbu iepirkumos ("zaļais publiskais iepirkums").</w:t>
      </w:r>
    </w:p>
    <w:p w:rsidR="001F79D9" w:rsidRPr="00E500FC" w:rsidRDefault="001F79D9" w:rsidP="001F79D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E710DF" w:rsidRPr="00E500FC" w:rsidRDefault="00C116D4"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S</w:t>
      </w:r>
      <w:r w:rsidRPr="00E500FC">
        <w:rPr>
          <w:rFonts w:ascii="Times New Roman" w:eastAsia="Times New Roman" w:hAnsi="Times New Roman"/>
          <w:bCs/>
          <w:sz w:val="28"/>
          <w:szCs w:val="28"/>
        </w:rPr>
        <w:t>pecifiskā atbalsta</w:t>
      </w:r>
      <w:r w:rsidRPr="00E500FC">
        <w:rPr>
          <w:rFonts w:ascii="Times New Roman" w:hAnsi="Times New Roman"/>
          <w:sz w:val="28"/>
          <w:szCs w:val="28"/>
        </w:rPr>
        <w:t xml:space="preserve"> ietvaros plāno šādus izmaksu veidus:</w:t>
      </w:r>
    </w:p>
    <w:p w:rsidR="00E710DF" w:rsidRPr="00E500FC" w:rsidRDefault="00C116D4" w:rsidP="00F13FE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tiešās attiecināmās izmaksas</w:t>
      </w:r>
      <w:r w:rsidR="00893E55" w:rsidRPr="00E500FC">
        <w:rPr>
          <w:rFonts w:ascii="Times New Roman" w:hAnsi="Times New Roman"/>
          <w:sz w:val="28"/>
          <w:szCs w:val="28"/>
        </w:rPr>
        <w:t>;</w:t>
      </w:r>
    </w:p>
    <w:p w:rsidR="0080312A" w:rsidRPr="00E500FC" w:rsidRDefault="00E710DF" w:rsidP="00E710DF">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netiešās attiecināmās izmaksas</w:t>
      </w:r>
      <w:r w:rsidR="0080312A" w:rsidRPr="00E500FC">
        <w:rPr>
          <w:rFonts w:ascii="Times New Roman" w:hAnsi="Times New Roman"/>
          <w:sz w:val="28"/>
          <w:szCs w:val="28"/>
        </w:rPr>
        <w:t>;</w:t>
      </w:r>
    </w:p>
    <w:p w:rsidR="006F6422" w:rsidRPr="00E500FC" w:rsidRDefault="00D31316" w:rsidP="00E710DF">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sz w:val="28"/>
          <w:szCs w:val="28"/>
        </w:rPr>
        <w:t>neparedzētās izmaksas.</w:t>
      </w:r>
    </w:p>
    <w:p w:rsidR="00E36B32" w:rsidRPr="00E500FC" w:rsidRDefault="00E36B32" w:rsidP="002326DD">
      <w:pPr>
        <w:spacing w:after="0" w:line="240" w:lineRule="auto"/>
        <w:contextualSpacing/>
        <w:jc w:val="both"/>
        <w:rPr>
          <w:rFonts w:ascii="Times New Roman" w:hAnsi="Times New Roman"/>
          <w:i/>
          <w:sz w:val="28"/>
          <w:szCs w:val="28"/>
        </w:rPr>
      </w:pPr>
    </w:p>
    <w:p w:rsidR="00E710DF" w:rsidRPr="004318F6" w:rsidRDefault="00E710DF" w:rsidP="00E710D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sz w:val="28"/>
          <w:szCs w:val="28"/>
        </w:rPr>
        <w:t xml:space="preserve">Šo noteikumu </w:t>
      </w:r>
      <w:r w:rsidR="00EA40CD" w:rsidRPr="004318F6">
        <w:rPr>
          <w:rFonts w:ascii="Times New Roman" w:hAnsi="Times New Roman"/>
          <w:sz w:val="28"/>
          <w:szCs w:val="28"/>
        </w:rPr>
        <w:t>20</w:t>
      </w:r>
      <w:r w:rsidRPr="004318F6">
        <w:rPr>
          <w:rFonts w:ascii="Times New Roman" w:hAnsi="Times New Roman"/>
          <w:sz w:val="28"/>
          <w:szCs w:val="28"/>
        </w:rPr>
        <w:t>.1.</w:t>
      </w:r>
      <w:r w:rsidR="00D13B8F" w:rsidRPr="004318F6">
        <w:rPr>
          <w:rFonts w:ascii="Times New Roman" w:hAnsi="Times New Roman"/>
          <w:sz w:val="28"/>
          <w:szCs w:val="28"/>
        </w:rPr>
        <w:t> </w:t>
      </w:r>
      <w:r w:rsidRPr="004318F6">
        <w:rPr>
          <w:rFonts w:ascii="Times New Roman" w:hAnsi="Times New Roman"/>
          <w:sz w:val="28"/>
          <w:szCs w:val="28"/>
        </w:rPr>
        <w:t>apakšpunktā minētās tiešās attiecināmās izmaksas ietver šādas izmaksu pozīcijas:</w:t>
      </w:r>
    </w:p>
    <w:p w:rsidR="00277FA3" w:rsidRPr="004318F6" w:rsidRDefault="00487975"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eastAsia="Calibri" w:hAnsi="Times New Roman"/>
          <w:sz w:val="28"/>
          <w:szCs w:val="28"/>
        </w:rPr>
        <w:t xml:space="preserve">projekta vadības </w:t>
      </w:r>
      <w:r w:rsidR="00277FA3" w:rsidRPr="004318F6">
        <w:rPr>
          <w:rFonts w:ascii="Times New Roman" w:eastAsia="Calibri" w:hAnsi="Times New Roman"/>
          <w:sz w:val="28"/>
          <w:szCs w:val="28"/>
        </w:rPr>
        <w:t xml:space="preserve">personāla </w:t>
      </w:r>
      <w:r w:rsidR="00EA40CD" w:rsidRPr="004318F6">
        <w:rPr>
          <w:rFonts w:ascii="Times New Roman" w:hAnsi="Times New Roman"/>
          <w:sz w:val="28"/>
          <w:szCs w:val="28"/>
        </w:rPr>
        <w:t>atlīdzības</w:t>
      </w:r>
      <w:r w:rsidR="00EA40CD" w:rsidRPr="004318F6">
        <w:rPr>
          <w:rFonts w:ascii="Times New Roman" w:eastAsia="Calibri" w:hAnsi="Times New Roman"/>
          <w:sz w:val="28"/>
          <w:szCs w:val="28"/>
        </w:rPr>
        <w:t xml:space="preserve"> </w:t>
      </w:r>
      <w:r w:rsidR="00277FA3" w:rsidRPr="004318F6">
        <w:rPr>
          <w:rFonts w:ascii="Times New Roman" w:eastAsia="Calibri" w:hAnsi="Times New Roman"/>
          <w:sz w:val="28"/>
          <w:szCs w:val="28"/>
        </w:rPr>
        <w:t>izmaksas</w:t>
      </w:r>
      <w:r w:rsidR="008731EE" w:rsidRPr="004318F6">
        <w:rPr>
          <w:rFonts w:ascii="Arial" w:hAnsi="Arial" w:cs="Arial"/>
        </w:rPr>
        <w:t xml:space="preserve">, </w:t>
      </w:r>
      <w:r w:rsidR="008731EE" w:rsidRPr="004318F6">
        <w:rPr>
          <w:rFonts w:ascii="Times New Roman" w:hAnsi="Times New Roman"/>
          <w:sz w:val="28"/>
          <w:szCs w:val="28"/>
        </w:rPr>
        <w:t>izņemot virsstundas</w:t>
      </w:r>
      <w:r w:rsidR="00277FA3" w:rsidRPr="004318F6">
        <w:rPr>
          <w:rFonts w:ascii="Times New Roman" w:hAnsi="Times New Roman"/>
          <w:sz w:val="28"/>
          <w:szCs w:val="28"/>
        </w:rPr>
        <w:t xml:space="preserve">, </w:t>
      </w:r>
      <w:r w:rsidR="00277FA3" w:rsidRPr="004318F6">
        <w:rPr>
          <w:rFonts w:ascii="Times New Roman" w:eastAsia="Calibri" w:hAnsi="Times New Roman"/>
          <w:sz w:val="28"/>
          <w:szCs w:val="28"/>
        </w:rPr>
        <w:t xml:space="preserve">šo noteikumu </w:t>
      </w:r>
      <w:r w:rsidR="00EA40CD" w:rsidRPr="004318F6">
        <w:rPr>
          <w:rFonts w:ascii="Times New Roman" w:eastAsia="Calibri" w:hAnsi="Times New Roman"/>
          <w:sz w:val="28"/>
          <w:szCs w:val="28"/>
        </w:rPr>
        <w:t>18</w:t>
      </w:r>
      <w:r w:rsidR="00277FA3" w:rsidRPr="004318F6">
        <w:rPr>
          <w:rFonts w:ascii="Times New Roman" w:eastAsia="Calibri" w:hAnsi="Times New Roman"/>
          <w:sz w:val="28"/>
          <w:szCs w:val="28"/>
        </w:rPr>
        <w:t>.</w:t>
      </w:r>
      <w:r w:rsidR="00D5596F" w:rsidRPr="004318F6">
        <w:rPr>
          <w:rFonts w:ascii="Times New Roman" w:eastAsia="Calibri" w:hAnsi="Times New Roman"/>
          <w:sz w:val="28"/>
          <w:szCs w:val="28"/>
        </w:rPr>
        <w:t>5</w:t>
      </w:r>
      <w:r w:rsidR="00277FA3" w:rsidRPr="004318F6">
        <w:rPr>
          <w:rFonts w:ascii="Times New Roman" w:eastAsia="Calibri" w:hAnsi="Times New Roman"/>
          <w:sz w:val="28"/>
          <w:szCs w:val="28"/>
        </w:rPr>
        <w:t>.</w:t>
      </w:r>
      <w:r w:rsidR="00D13B8F" w:rsidRPr="004318F6">
        <w:rPr>
          <w:rFonts w:ascii="Times New Roman" w:eastAsia="Calibri" w:hAnsi="Times New Roman"/>
          <w:sz w:val="28"/>
          <w:szCs w:val="28"/>
        </w:rPr>
        <w:t> </w:t>
      </w:r>
      <w:r w:rsidR="00277FA3" w:rsidRPr="004318F6">
        <w:rPr>
          <w:rFonts w:ascii="Times New Roman" w:eastAsia="Calibri" w:hAnsi="Times New Roman"/>
          <w:sz w:val="28"/>
          <w:szCs w:val="28"/>
        </w:rPr>
        <w:t>apakšpunktā minēt</w:t>
      </w:r>
      <w:r w:rsidR="00940372" w:rsidRPr="004318F6">
        <w:rPr>
          <w:rFonts w:ascii="Times New Roman" w:eastAsia="Calibri" w:hAnsi="Times New Roman"/>
          <w:sz w:val="28"/>
          <w:szCs w:val="28"/>
        </w:rPr>
        <w:t>ās</w:t>
      </w:r>
      <w:r w:rsidR="00277FA3" w:rsidRPr="004318F6">
        <w:rPr>
          <w:rFonts w:ascii="Times New Roman" w:eastAsia="Calibri" w:hAnsi="Times New Roman"/>
          <w:sz w:val="28"/>
          <w:szCs w:val="28"/>
        </w:rPr>
        <w:t xml:space="preserve"> atbalstām</w:t>
      </w:r>
      <w:r w:rsidR="00940372" w:rsidRPr="004318F6">
        <w:rPr>
          <w:rFonts w:ascii="Times New Roman" w:eastAsia="Calibri" w:hAnsi="Times New Roman"/>
          <w:sz w:val="28"/>
          <w:szCs w:val="28"/>
        </w:rPr>
        <w:t>ās</w:t>
      </w:r>
      <w:r w:rsidR="00277FA3" w:rsidRPr="004318F6">
        <w:rPr>
          <w:rFonts w:ascii="Times New Roman" w:eastAsia="Calibri" w:hAnsi="Times New Roman"/>
          <w:sz w:val="28"/>
          <w:szCs w:val="28"/>
        </w:rPr>
        <w:t xml:space="preserve"> darbīb</w:t>
      </w:r>
      <w:r w:rsidR="00940372" w:rsidRPr="004318F6">
        <w:rPr>
          <w:rFonts w:ascii="Times New Roman" w:eastAsia="Calibri" w:hAnsi="Times New Roman"/>
          <w:sz w:val="28"/>
          <w:szCs w:val="28"/>
        </w:rPr>
        <w:t>as</w:t>
      </w:r>
      <w:r w:rsidR="00277FA3" w:rsidRPr="004318F6">
        <w:rPr>
          <w:rFonts w:ascii="Times New Roman" w:eastAsia="Calibri" w:hAnsi="Times New Roman"/>
          <w:sz w:val="28"/>
          <w:szCs w:val="28"/>
        </w:rPr>
        <w:t xml:space="preserve"> īstenošanai;</w:t>
      </w:r>
      <w:r w:rsidR="00EA40CD" w:rsidRPr="004318F6">
        <w:rPr>
          <w:rFonts w:ascii="Arial" w:hAnsi="Arial" w:cs="Arial"/>
        </w:rPr>
        <w:t xml:space="preserve"> </w:t>
      </w:r>
    </w:p>
    <w:p w:rsidR="00E36B32" w:rsidRPr="004318F6" w:rsidRDefault="00E36B32" w:rsidP="00E36B32">
      <w:pPr>
        <w:pStyle w:val="ListParagraph"/>
        <w:numPr>
          <w:ilvl w:val="1"/>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4318F6">
        <w:rPr>
          <w:rFonts w:ascii="Times New Roman" w:eastAsia="Calibri" w:hAnsi="Times New Roman"/>
          <w:sz w:val="28"/>
          <w:szCs w:val="28"/>
        </w:rPr>
        <w:t xml:space="preserve">būvniecības izmaksas šo noteikumu </w:t>
      </w:r>
      <w:r w:rsidR="00EA40CD" w:rsidRPr="004318F6">
        <w:rPr>
          <w:rFonts w:ascii="Times New Roman" w:eastAsia="Calibri" w:hAnsi="Times New Roman"/>
          <w:sz w:val="28"/>
          <w:szCs w:val="28"/>
        </w:rPr>
        <w:t>18</w:t>
      </w:r>
      <w:r w:rsidRPr="004318F6">
        <w:rPr>
          <w:rFonts w:ascii="Times New Roman" w:eastAsia="Calibri" w:hAnsi="Times New Roman"/>
          <w:sz w:val="28"/>
          <w:szCs w:val="28"/>
        </w:rPr>
        <w:t>.</w:t>
      </w:r>
      <w:r w:rsidR="00D5596F" w:rsidRPr="004318F6">
        <w:rPr>
          <w:rFonts w:ascii="Times New Roman" w:eastAsia="Calibri" w:hAnsi="Times New Roman"/>
          <w:sz w:val="28"/>
          <w:szCs w:val="28"/>
        </w:rPr>
        <w:t>1</w:t>
      </w:r>
      <w:r w:rsidR="00D13B8F" w:rsidRPr="004318F6">
        <w:rPr>
          <w:rFonts w:ascii="Times New Roman" w:eastAsia="Calibri" w:hAnsi="Times New Roman"/>
          <w:sz w:val="28"/>
          <w:szCs w:val="28"/>
        </w:rPr>
        <w:t>. </w:t>
      </w:r>
      <w:r w:rsidRPr="004318F6">
        <w:rPr>
          <w:rFonts w:ascii="Times New Roman" w:eastAsia="Calibri" w:hAnsi="Times New Roman"/>
          <w:sz w:val="28"/>
          <w:szCs w:val="28"/>
        </w:rPr>
        <w:t xml:space="preserve">apakšpunktā </w:t>
      </w:r>
      <w:r w:rsidR="00940372" w:rsidRPr="004318F6">
        <w:rPr>
          <w:rFonts w:ascii="Times New Roman" w:eastAsia="Calibri" w:hAnsi="Times New Roman"/>
          <w:sz w:val="28"/>
          <w:szCs w:val="28"/>
        </w:rPr>
        <w:t>minētās</w:t>
      </w:r>
      <w:r w:rsidRPr="004318F6">
        <w:rPr>
          <w:rFonts w:ascii="Times New Roman" w:eastAsia="Calibri" w:hAnsi="Times New Roman"/>
          <w:sz w:val="28"/>
          <w:szCs w:val="28"/>
        </w:rPr>
        <w:t xml:space="preserve"> atbalstāmās darbības īstenošanai:</w:t>
      </w:r>
    </w:p>
    <w:p w:rsidR="00406030" w:rsidRPr="004318F6" w:rsidRDefault="00E36B32" w:rsidP="00E36B32">
      <w:pPr>
        <w:pStyle w:val="ListParagraph"/>
        <w:numPr>
          <w:ilvl w:val="2"/>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4318F6">
        <w:rPr>
          <w:rFonts w:ascii="Times New Roman" w:eastAsia="Calibri" w:hAnsi="Times New Roman"/>
          <w:sz w:val="28"/>
          <w:szCs w:val="28"/>
        </w:rPr>
        <w:t>būvdarbu izmaksas</w:t>
      </w:r>
      <w:r w:rsidR="00406030" w:rsidRPr="004318F6">
        <w:rPr>
          <w:rFonts w:ascii="Times New Roman" w:eastAsia="Calibri" w:hAnsi="Times New Roman"/>
          <w:sz w:val="28"/>
          <w:szCs w:val="28"/>
        </w:rPr>
        <w:t>;</w:t>
      </w:r>
    </w:p>
    <w:p w:rsidR="00E36B32" w:rsidRPr="004318F6" w:rsidRDefault="00152199" w:rsidP="00E36B32">
      <w:pPr>
        <w:pStyle w:val="ListParagraph"/>
        <w:numPr>
          <w:ilvl w:val="2"/>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4318F6">
        <w:rPr>
          <w:rFonts w:ascii="Times New Roman" w:eastAsia="Calibri" w:hAnsi="Times New Roman"/>
          <w:sz w:val="28"/>
          <w:szCs w:val="28"/>
        </w:rPr>
        <w:t xml:space="preserve">būvobjekta teritorijas </w:t>
      </w:r>
      <w:r w:rsidR="00E36B32" w:rsidRPr="004318F6">
        <w:rPr>
          <w:rFonts w:ascii="Times New Roman" w:eastAsia="Calibri" w:hAnsi="Times New Roman"/>
          <w:sz w:val="28"/>
          <w:szCs w:val="28"/>
        </w:rPr>
        <w:t>labiekārtošanas izmaksas</w:t>
      </w:r>
      <w:r w:rsidR="003A0279" w:rsidRPr="004318F6">
        <w:rPr>
          <w:rFonts w:ascii="Times New Roman" w:eastAsia="Calibri" w:hAnsi="Times New Roman"/>
          <w:sz w:val="28"/>
          <w:szCs w:val="28"/>
        </w:rPr>
        <w:t xml:space="preserve">, </w:t>
      </w:r>
      <w:r w:rsidR="00D30F61" w:rsidRPr="004318F6">
        <w:rPr>
          <w:rFonts w:ascii="Times New Roman" w:hAnsi="Times New Roman"/>
          <w:sz w:val="28"/>
          <w:szCs w:val="28"/>
        </w:rPr>
        <w:t>lai izpildītu normatīvajos aktos noteiktās minimālās prasības infrastruktūras nodošanai ekspluatācijā</w:t>
      </w:r>
      <w:r w:rsidR="00E36B32" w:rsidRPr="004318F6">
        <w:rPr>
          <w:rFonts w:ascii="Times New Roman" w:eastAsia="Calibri" w:hAnsi="Times New Roman"/>
          <w:sz w:val="28"/>
          <w:szCs w:val="28"/>
        </w:rPr>
        <w:t>;</w:t>
      </w:r>
    </w:p>
    <w:p w:rsidR="00ED44EF" w:rsidRPr="004318F6" w:rsidRDefault="00ED44EF" w:rsidP="00E36B32">
      <w:pPr>
        <w:pStyle w:val="ListParagraph"/>
        <w:numPr>
          <w:ilvl w:val="2"/>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4318F6">
        <w:rPr>
          <w:rFonts w:ascii="Times New Roman" w:eastAsia="Calibri" w:hAnsi="Times New Roman"/>
          <w:sz w:val="28"/>
          <w:szCs w:val="28"/>
        </w:rPr>
        <w:t>izmaksas, kas saistītas ar ēkas nodošanu ekspluatācijā</w:t>
      </w:r>
      <w:r w:rsidR="00A25DFF" w:rsidRPr="004318F6">
        <w:rPr>
          <w:rFonts w:ascii="Times New Roman" w:eastAsia="Calibri" w:hAnsi="Times New Roman"/>
          <w:sz w:val="28"/>
          <w:szCs w:val="28"/>
        </w:rPr>
        <w:t>, ja tās nav paredzētas līgumā par būvdarbu veikšanu</w:t>
      </w:r>
      <w:r w:rsidRPr="004318F6">
        <w:rPr>
          <w:rFonts w:ascii="Times New Roman" w:eastAsia="Calibri" w:hAnsi="Times New Roman"/>
          <w:sz w:val="28"/>
          <w:szCs w:val="28"/>
        </w:rPr>
        <w:t>;</w:t>
      </w:r>
    </w:p>
    <w:p w:rsidR="002B5AC8" w:rsidRPr="004318F6" w:rsidRDefault="002B5AC8"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lastRenderedPageBreak/>
        <w:t>ar būvniecību saistītas izmaksas</w:t>
      </w:r>
      <w:r w:rsidRPr="004318F6">
        <w:rPr>
          <w:rFonts w:ascii="Times New Roman" w:eastAsia="Calibri" w:hAnsi="Times New Roman"/>
          <w:sz w:val="28"/>
          <w:szCs w:val="28"/>
        </w:rPr>
        <w:t xml:space="preserve"> šo noteikumu 18.1. apakšpunktā minētās atbalstāmās darbības īstenošanai</w:t>
      </w:r>
      <w:r w:rsidRPr="004318F6">
        <w:rPr>
          <w:rFonts w:ascii="Times New Roman" w:hAnsi="Times New Roman"/>
          <w:sz w:val="28"/>
          <w:szCs w:val="28"/>
        </w:rPr>
        <w:t>:</w:t>
      </w:r>
    </w:p>
    <w:p w:rsidR="002B5AC8" w:rsidRPr="004318F6" w:rsidRDefault="002B5AC8" w:rsidP="002B5AC8">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sz w:val="28"/>
          <w:szCs w:val="28"/>
        </w:rPr>
      </w:pPr>
      <w:r w:rsidRPr="004318F6">
        <w:rPr>
          <w:rFonts w:ascii="Times New Roman" w:eastAsia="Calibri" w:hAnsi="Times New Roman"/>
          <w:sz w:val="28"/>
          <w:szCs w:val="28"/>
        </w:rPr>
        <w:t>būvprojekta, tai skaitā būvprojekta minimālās stadijas, izstrādes vai aktualizēšanas</w:t>
      </w:r>
      <w:r w:rsidRPr="004318F6">
        <w:rPr>
          <w:rFonts w:ascii="Arial" w:hAnsi="Arial" w:cs="Arial"/>
        </w:rPr>
        <w:t xml:space="preserve"> </w:t>
      </w:r>
      <w:r w:rsidRPr="004318F6">
        <w:rPr>
          <w:rFonts w:ascii="Times New Roman" w:eastAsia="Calibri" w:hAnsi="Times New Roman"/>
          <w:sz w:val="28"/>
          <w:szCs w:val="28"/>
        </w:rPr>
        <w:t>izmaksas;</w:t>
      </w:r>
    </w:p>
    <w:p w:rsidR="002B5AC8" w:rsidRPr="004318F6" w:rsidRDefault="002B5AC8" w:rsidP="002B5AC8">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sz w:val="28"/>
          <w:szCs w:val="28"/>
        </w:rPr>
      </w:pPr>
      <w:r w:rsidRPr="004318F6">
        <w:rPr>
          <w:rFonts w:ascii="Times New Roman" w:eastAsia="Calibri" w:hAnsi="Times New Roman"/>
          <w:sz w:val="28"/>
          <w:szCs w:val="28"/>
        </w:rPr>
        <w:t>neatkarīgas būvekspertīžu veikšanas un tehniskās apsekošanas izmaksas, tai skaitā neatkarīgas būvprojekta ekspertīzes veikšanas izmaksas;</w:t>
      </w:r>
    </w:p>
    <w:p w:rsidR="002B5AC8" w:rsidRPr="004318F6" w:rsidRDefault="002B5AC8" w:rsidP="002B5AC8">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sz w:val="28"/>
          <w:szCs w:val="28"/>
        </w:rPr>
      </w:pPr>
      <w:r w:rsidRPr="004318F6">
        <w:rPr>
          <w:rFonts w:ascii="Times New Roman" w:eastAsia="Calibri" w:hAnsi="Times New Roman"/>
          <w:sz w:val="28"/>
          <w:szCs w:val="28"/>
        </w:rPr>
        <w:t>būvuzraudzības un autoruzraudzības izmaksas;</w:t>
      </w:r>
    </w:p>
    <w:p w:rsidR="00A25DFF" w:rsidRPr="004318F6" w:rsidRDefault="00A25DFF" w:rsidP="002B5AC8">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apdrošināšanas izmaksas, kuru nepieciešamību nosaka</w:t>
      </w:r>
      <w:r w:rsidRPr="004318F6">
        <w:rPr>
          <w:rFonts w:ascii="Times New Roman" w:hAnsi="Times New Roman"/>
          <w:bCs/>
          <w:sz w:val="28"/>
          <w:szCs w:val="28"/>
        </w:rPr>
        <w:t xml:space="preserve"> </w:t>
      </w:r>
      <w:r w:rsidRPr="004318F6">
        <w:rPr>
          <w:rFonts w:ascii="Times New Roman" w:hAnsi="Times New Roman"/>
          <w:sz w:val="28"/>
          <w:szCs w:val="28"/>
        </w:rPr>
        <w:t>būvniecību regulējošie normatīvie akti (attiecināmas uz projekta īstenošanas laiku)</w:t>
      </w:r>
      <w:r w:rsidRPr="004318F6">
        <w:rPr>
          <w:rFonts w:ascii="Times New Roman" w:hAnsi="Times New Roman"/>
          <w:bCs/>
          <w:sz w:val="28"/>
          <w:szCs w:val="28"/>
        </w:rPr>
        <w:t>;</w:t>
      </w:r>
    </w:p>
    <w:p w:rsidR="00A92A69" w:rsidRPr="004318F6" w:rsidRDefault="00FB34D5"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 xml:space="preserve">pamatlīdzekļu – iekārtu, aparatūras, </w:t>
      </w:r>
      <w:r w:rsidR="00CA43ED" w:rsidRPr="004318F6">
        <w:rPr>
          <w:rFonts w:ascii="Times New Roman" w:hAnsi="Times New Roman"/>
          <w:sz w:val="28"/>
          <w:szCs w:val="28"/>
        </w:rPr>
        <w:t>transportlīdzekļ</w:t>
      </w:r>
      <w:r w:rsidR="00FB61FE" w:rsidRPr="004318F6">
        <w:rPr>
          <w:rFonts w:ascii="Times New Roman" w:hAnsi="Times New Roman"/>
          <w:sz w:val="28"/>
          <w:szCs w:val="28"/>
        </w:rPr>
        <w:t>u</w:t>
      </w:r>
      <w:r w:rsidR="00D97A44" w:rsidRPr="004318F6">
        <w:rPr>
          <w:rFonts w:ascii="Times New Roman" w:hAnsi="Times New Roman"/>
          <w:sz w:val="28"/>
          <w:szCs w:val="28"/>
        </w:rPr>
        <w:t xml:space="preserve"> kā uzskates un tehnisko līdzekļu</w:t>
      </w:r>
      <w:r w:rsidR="00CA43ED" w:rsidRPr="004318F6">
        <w:rPr>
          <w:rFonts w:ascii="Times New Roman" w:hAnsi="Times New Roman"/>
          <w:sz w:val="28"/>
          <w:szCs w:val="28"/>
        </w:rPr>
        <w:t>,</w:t>
      </w:r>
      <w:r w:rsidR="00DD68FA" w:rsidRPr="004318F6">
        <w:rPr>
          <w:sz w:val="20"/>
          <w:szCs w:val="20"/>
        </w:rPr>
        <w:t xml:space="preserve"> </w:t>
      </w:r>
      <w:r w:rsidR="00DD68FA" w:rsidRPr="004318F6">
        <w:rPr>
          <w:rFonts w:ascii="Times New Roman" w:hAnsi="Times New Roman"/>
          <w:sz w:val="28"/>
          <w:szCs w:val="28"/>
        </w:rPr>
        <w:t>kas nepieciešami STEM izglītības programmu īstenošanai,</w:t>
      </w:r>
      <w:r w:rsidR="00CA43ED" w:rsidRPr="004318F6">
        <w:rPr>
          <w:rFonts w:ascii="Times New Roman" w:hAnsi="Times New Roman"/>
          <w:sz w:val="28"/>
          <w:szCs w:val="28"/>
        </w:rPr>
        <w:t xml:space="preserve"> </w:t>
      </w:r>
      <w:r w:rsidRPr="004318F6">
        <w:rPr>
          <w:rFonts w:ascii="Times New Roman" w:hAnsi="Times New Roman"/>
          <w:sz w:val="28"/>
          <w:szCs w:val="28"/>
        </w:rPr>
        <w:t>datortehnikas, informācijas un komunikācij</w:t>
      </w:r>
      <w:r w:rsidR="002F65E8" w:rsidRPr="004318F6">
        <w:rPr>
          <w:rFonts w:ascii="Times New Roman" w:hAnsi="Times New Roman"/>
          <w:sz w:val="28"/>
          <w:szCs w:val="28"/>
        </w:rPr>
        <w:t>as</w:t>
      </w:r>
      <w:r w:rsidRPr="004318F6">
        <w:rPr>
          <w:rFonts w:ascii="Times New Roman" w:hAnsi="Times New Roman"/>
          <w:sz w:val="28"/>
          <w:szCs w:val="28"/>
        </w:rPr>
        <w:t xml:space="preserve"> tehnoloģij</w:t>
      </w:r>
      <w:r w:rsidR="002F65E8" w:rsidRPr="004318F6">
        <w:rPr>
          <w:rFonts w:ascii="Times New Roman" w:hAnsi="Times New Roman"/>
          <w:sz w:val="28"/>
          <w:szCs w:val="28"/>
        </w:rPr>
        <w:t>u</w:t>
      </w:r>
      <w:r w:rsidRPr="004318F6">
        <w:rPr>
          <w:rFonts w:ascii="Times New Roman" w:hAnsi="Times New Roman"/>
          <w:sz w:val="28"/>
          <w:szCs w:val="28"/>
        </w:rPr>
        <w:t xml:space="preserve"> </w:t>
      </w:r>
      <w:r w:rsidR="002F65E8" w:rsidRPr="004318F6">
        <w:rPr>
          <w:rFonts w:ascii="Times New Roman" w:hAnsi="Times New Roman"/>
          <w:sz w:val="28"/>
          <w:szCs w:val="28"/>
        </w:rPr>
        <w:t>risinājumu</w:t>
      </w:r>
      <w:r w:rsidRPr="004318F6">
        <w:rPr>
          <w:rFonts w:ascii="Times New Roman" w:hAnsi="Times New Roman"/>
          <w:sz w:val="28"/>
          <w:szCs w:val="28"/>
        </w:rPr>
        <w:t xml:space="preserve"> iegādes </w:t>
      </w:r>
      <w:r w:rsidR="00D30F61" w:rsidRPr="004318F6">
        <w:rPr>
          <w:rFonts w:ascii="Times New Roman" w:hAnsi="Times New Roman"/>
          <w:sz w:val="28"/>
          <w:szCs w:val="28"/>
        </w:rPr>
        <w:t>vai izveides</w:t>
      </w:r>
      <w:r w:rsidRPr="004318F6">
        <w:rPr>
          <w:rFonts w:ascii="Times New Roman" w:hAnsi="Times New Roman"/>
          <w:sz w:val="28"/>
          <w:szCs w:val="28"/>
        </w:rPr>
        <w:t xml:space="preserve"> izmaksas</w:t>
      </w:r>
      <w:r w:rsidR="00D3561F" w:rsidRPr="004318F6">
        <w:rPr>
          <w:rFonts w:ascii="Times New Roman" w:hAnsi="Times New Roman"/>
          <w:sz w:val="28"/>
          <w:szCs w:val="28"/>
        </w:rPr>
        <w:t xml:space="preserve"> šo noteikumu </w:t>
      </w:r>
      <w:r w:rsidR="00142E93" w:rsidRPr="004318F6">
        <w:rPr>
          <w:rFonts w:ascii="Times New Roman" w:hAnsi="Times New Roman"/>
          <w:sz w:val="28"/>
          <w:szCs w:val="28"/>
        </w:rPr>
        <w:t>18</w:t>
      </w:r>
      <w:r w:rsidRPr="004318F6">
        <w:rPr>
          <w:rFonts w:ascii="Times New Roman" w:hAnsi="Times New Roman"/>
          <w:sz w:val="28"/>
          <w:szCs w:val="28"/>
        </w:rPr>
        <w:t xml:space="preserve">.2. </w:t>
      </w:r>
      <w:r w:rsidR="00BF6CA1" w:rsidRPr="004318F6">
        <w:rPr>
          <w:rFonts w:ascii="Times New Roman" w:hAnsi="Times New Roman"/>
          <w:sz w:val="28"/>
          <w:szCs w:val="28"/>
        </w:rPr>
        <w:t>un 18.3.</w:t>
      </w:r>
      <w:r w:rsidRPr="004318F6">
        <w:rPr>
          <w:rFonts w:ascii="Times New Roman" w:hAnsi="Times New Roman"/>
          <w:sz w:val="28"/>
          <w:szCs w:val="28"/>
        </w:rPr>
        <w:t>apakšpunktā</w:t>
      </w:r>
      <w:r w:rsidR="00D3561F" w:rsidRPr="004318F6">
        <w:rPr>
          <w:rFonts w:ascii="Times New Roman" w:hAnsi="Times New Roman"/>
          <w:sz w:val="28"/>
          <w:szCs w:val="28"/>
        </w:rPr>
        <w:t xml:space="preserve"> </w:t>
      </w:r>
      <w:r w:rsidR="00BF6CA1" w:rsidRPr="004318F6">
        <w:rPr>
          <w:rFonts w:ascii="Times New Roman" w:hAnsi="Times New Roman"/>
          <w:sz w:val="28"/>
          <w:szCs w:val="28"/>
        </w:rPr>
        <w:t xml:space="preserve">minēto atbalstāmo darbību </w:t>
      </w:r>
      <w:r w:rsidR="00D3561F" w:rsidRPr="004318F6">
        <w:rPr>
          <w:rFonts w:ascii="Times New Roman" w:hAnsi="Times New Roman"/>
          <w:sz w:val="28"/>
          <w:szCs w:val="28"/>
        </w:rPr>
        <w:t>īstenošanai</w:t>
      </w:r>
      <w:r w:rsidR="00F71362" w:rsidRPr="004318F6">
        <w:rPr>
          <w:rFonts w:ascii="Times New Roman" w:hAnsi="Times New Roman"/>
          <w:sz w:val="28"/>
          <w:szCs w:val="28"/>
        </w:rPr>
        <w:t>;</w:t>
      </w:r>
      <w:r w:rsidRPr="004318F6">
        <w:rPr>
          <w:rFonts w:ascii="Times New Roman" w:hAnsi="Times New Roman"/>
          <w:sz w:val="28"/>
          <w:szCs w:val="28"/>
        </w:rPr>
        <w:t xml:space="preserve"> </w:t>
      </w:r>
    </w:p>
    <w:p w:rsidR="00F71362" w:rsidRPr="004318F6" w:rsidRDefault="00FB34D5"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 xml:space="preserve">šo noteikumu </w:t>
      </w:r>
      <w:r w:rsidR="00142E93" w:rsidRPr="004318F6">
        <w:rPr>
          <w:rFonts w:ascii="Times New Roman" w:hAnsi="Times New Roman"/>
          <w:sz w:val="28"/>
          <w:szCs w:val="28"/>
        </w:rPr>
        <w:t>21</w:t>
      </w:r>
      <w:r w:rsidRPr="004318F6">
        <w:rPr>
          <w:rFonts w:ascii="Times New Roman" w:hAnsi="Times New Roman"/>
          <w:sz w:val="28"/>
          <w:szCs w:val="28"/>
        </w:rPr>
        <w:t>.</w:t>
      </w:r>
      <w:r w:rsidR="002B5AC8" w:rsidRPr="004318F6">
        <w:rPr>
          <w:rFonts w:ascii="Times New Roman" w:hAnsi="Times New Roman"/>
          <w:sz w:val="28"/>
          <w:szCs w:val="28"/>
        </w:rPr>
        <w:t>4</w:t>
      </w:r>
      <w:r w:rsidRPr="004318F6">
        <w:rPr>
          <w:rFonts w:ascii="Times New Roman" w:hAnsi="Times New Roman"/>
          <w:sz w:val="28"/>
          <w:szCs w:val="28"/>
        </w:rPr>
        <w:t>. apakšpunktā minēto pamatlīdzekļu piegādes, uzstādīšanas, testēšanas un apkalpojošā personāla instruktāžas izmaksas, kas nav uzturēšanas izmaksas un kas ir saistītas ar ilgtermiņa ieguldījuma sagatavošanu izmantošanai paredzētajiem mērķiem līdz to nodošanai ekspluatācijā;</w:t>
      </w:r>
    </w:p>
    <w:p w:rsidR="008B4620" w:rsidRPr="004318F6" w:rsidRDefault="008B4620"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bCs/>
          <w:sz w:val="28"/>
          <w:szCs w:val="28"/>
        </w:rPr>
        <w:t>bibliotēku krājum</w:t>
      </w:r>
      <w:r w:rsidR="00F71362" w:rsidRPr="004318F6">
        <w:rPr>
          <w:rFonts w:ascii="Times New Roman" w:hAnsi="Times New Roman"/>
          <w:bCs/>
          <w:sz w:val="28"/>
          <w:szCs w:val="28"/>
        </w:rPr>
        <w:t>u</w:t>
      </w:r>
      <w:r w:rsidRPr="004318F6">
        <w:rPr>
          <w:rFonts w:ascii="Times New Roman" w:hAnsi="Times New Roman"/>
          <w:bCs/>
          <w:sz w:val="28"/>
          <w:szCs w:val="28"/>
        </w:rPr>
        <w:t xml:space="preserve"> </w:t>
      </w:r>
      <w:r w:rsidR="00F71362" w:rsidRPr="004318F6">
        <w:rPr>
          <w:rFonts w:ascii="Times New Roman" w:hAnsi="Times New Roman"/>
          <w:bCs/>
          <w:sz w:val="28"/>
          <w:szCs w:val="28"/>
        </w:rPr>
        <w:t xml:space="preserve">izmaksas </w:t>
      </w:r>
      <w:r w:rsidRPr="004318F6">
        <w:rPr>
          <w:rFonts w:ascii="Times New Roman" w:hAnsi="Times New Roman"/>
          <w:bCs/>
          <w:sz w:val="28"/>
          <w:szCs w:val="28"/>
        </w:rPr>
        <w:t xml:space="preserve">– mācību </w:t>
      </w:r>
      <w:r w:rsidR="00335DA6" w:rsidRPr="004318F6">
        <w:rPr>
          <w:rFonts w:ascii="Times New Roman" w:eastAsia="Calibri" w:hAnsi="Times New Roman"/>
          <w:sz w:val="28"/>
          <w:szCs w:val="28"/>
        </w:rPr>
        <w:t>grāmatu un periodisko izdevumu, tai skaitā</w:t>
      </w:r>
      <w:r w:rsidR="00335DA6" w:rsidRPr="004318F6">
        <w:rPr>
          <w:rFonts w:ascii="Times New Roman" w:hAnsi="Times New Roman"/>
          <w:bCs/>
          <w:spacing w:val="-2"/>
          <w:sz w:val="28"/>
          <w:szCs w:val="28"/>
        </w:rPr>
        <w:t xml:space="preserve"> digitālo, </w:t>
      </w:r>
      <w:r w:rsidR="00335DA6" w:rsidRPr="004318F6">
        <w:rPr>
          <w:rFonts w:ascii="Times New Roman" w:eastAsia="Calibri" w:hAnsi="Times New Roman"/>
          <w:sz w:val="28"/>
          <w:szCs w:val="28"/>
        </w:rPr>
        <w:t>iegāde projekta īstenošanas laikā</w:t>
      </w:r>
      <w:r w:rsidR="00335DA6" w:rsidRPr="004318F6">
        <w:rPr>
          <w:rFonts w:ascii="Times New Roman" w:hAnsi="Times New Roman"/>
          <w:bCs/>
          <w:sz w:val="28"/>
          <w:szCs w:val="28"/>
        </w:rPr>
        <w:t xml:space="preserve"> šo noteikumu </w:t>
      </w:r>
      <w:r w:rsidR="00142E93" w:rsidRPr="004318F6">
        <w:rPr>
          <w:rFonts w:ascii="Times New Roman" w:hAnsi="Times New Roman"/>
          <w:bCs/>
          <w:sz w:val="28"/>
          <w:szCs w:val="28"/>
        </w:rPr>
        <w:t>18</w:t>
      </w:r>
      <w:r w:rsidR="00FB34D5" w:rsidRPr="004318F6">
        <w:rPr>
          <w:rFonts w:ascii="Times New Roman" w:hAnsi="Times New Roman"/>
          <w:bCs/>
          <w:sz w:val="28"/>
          <w:szCs w:val="28"/>
        </w:rPr>
        <w:t>.4. apakšpunktā</w:t>
      </w:r>
      <w:r w:rsidR="00335DA6" w:rsidRPr="004318F6">
        <w:rPr>
          <w:rFonts w:ascii="Times New Roman" w:hAnsi="Times New Roman"/>
          <w:bCs/>
          <w:sz w:val="28"/>
          <w:szCs w:val="28"/>
        </w:rPr>
        <w:t xml:space="preserve"> </w:t>
      </w:r>
      <w:r w:rsidR="00940372" w:rsidRPr="004318F6">
        <w:rPr>
          <w:rFonts w:ascii="Times New Roman" w:hAnsi="Times New Roman"/>
          <w:bCs/>
          <w:sz w:val="28"/>
          <w:szCs w:val="28"/>
        </w:rPr>
        <w:t>minētās</w:t>
      </w:r>
      <w:r w:rsidR="00335DA6" w:rsidRPr="004318F6">
        <w:rPr>
          <w:rFonts w:ascii="Times New Roman" w:hAnsi="Times New Roman"/>
          <w:bCs/>
          <w:sz w:val="28"/>
          <w:szCs w:val="28"/>
        </w:rPr>
        <w:t xml:space="preserve"> atbalstāmās darbības īstenošanai</w:t>
      </w:r>
      <w:r w:rsidR="00664970" w:rsidRPr="004318F6">
        <w:rPr>
          <w:rFonts w:ascii="Times New Roman" w:hAnsi="Times New Roman"/>
          <w:bCs/>
          <w:sz w:val="28"/>
          <w:szCs w:val="28"/>
        </w:rPr>
        <w:t>;</w:t>
      </w:r>
      <w:r w:rsidRPr="004318F6">
        <w:rPr>
          <w:rFonts w:ascii="Times New Roman" w:hAnsi="Times New Roman"/>
          <w:bCs/>
          <w:sz w:val="28"/>
          <w:szCs w:val="28"/>
        </w:rPr>
        <w:t xml:space="preserve"> </w:t>
      </w:r>
    </w:p>
    <w:p w:rsidR="00335DA6" w:rsidRPr="004318F6" w:rsidRDefault="00E36B32"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bCs/>
          <w:sz w:val="28"/>
          <w:szCs w:val="28"/>
        </w:rPr>
        <w:t xml:space="preserve">materiālu, </w:t>
      </w:r>
      <w:r w:rsidR="00A92A69" w:rsidRPr="004318F6">
        <w:rPr>
          <w:rFonts w:ascii="Times New Roman" w:hAnsi="Times New Roman"/>
          <w:bCs/>
          <w:sz w:val="28"/>
          <w:szCs w:val="28"/>
        </w:rPr>
        <w:t>inventār</w:t>
      </w:r>
      <w:r w:rsidR="00F71362" w:rsidRPr="004318F6">
        <w:rPr>
          <w:rFonts w:ascii="Times New Roman" w:hAnsi="Times New Roman"/>
          <w:bCs/>
          <w:sz w:val="28"/>
          <w:szCs w:val="28"/>
        </w:rPr>
        <w:t>a</w:t>
      </w:r>
      <w:r w:rsidR="00A92A69" w:rsidRPr="004318F6">
        <w:rPr>
          <w:rFonts w:ascii="Times New Roman" w:hAnsi="Times New Roman"/>
          <w:bCs/>
          <w:sz w:val="28"/>
          <w:szCs w:val="28"/>
        </w:rPr>
        <w:t>, instrument</w:t>
      </w:r>
      <w:r w:rsidR="00F71362" w:rsidRPr="004318F6">
        <w:rPr>
          <w:rFonts w:ascii="Times New Roman" w:hAnsi="Times New Roman"/>
          <w:bCs/>
          <w:sz w:val="28"/>
          <w:szCs w:val="28"/>
        </w:rPr>
        <w:t>u</w:t>
      </w:r>
      <w:r w:rsidR="00A92A69" w:rsidRPr="004318F6">
        <w:rPr>
          <w:rFonts w:ascii="Times New Roman" w:hAnsi="Times New Roman"/>
          <w:bCs/>
          <w:sz w:val="28"/>
          <w:szCs w:val="28"/>
        </w:rPr>
        <w:t>, laboratorijas pre</w:t>
      </w:r>
      <w:r w:rsidR="00F71362" w:rsidRPr="004318F6">
        <w:rPr>
          <w:rFonts w:ascii="Times New Roman" w:hAnsi="Times New Roman"/>
          <w:bCs/>
          <w:sz w:val="28"/>
          <w:szCs w:val="28"/>
        </w:rPr>
        <w:t>ču</w:t>
      </w:r>
      <w:r w:rsidR="00A92A69" w:rsidRPr="004318F6">
        <w:rPr>
          <w:rFonts w:ascii="Times New Roman" w:hAnsi="Times New Roman"/>
          <w:bCs/>
          <w:sz w:val="28"/>
          <w:szCs w:val="28"/>
        </w:rPr>
        <w:t>, ķimikālij</w:t>
      </w:r>
      <w:r w:rsidR="00F71362" w:rsidRPr="004318F6">
        <w:rPr>
          <w:rFonts w:ascii="Times New Roman" w:hAnsi="Times New Roman"/>
          <w:bCs/>
          <w:sz w:val="28"/>
          <w:szCs w:val="28"/>
        </w:rPr>
        <w:t>u iegādes izmaksas</w:t>
      </w:r>
      <w:r w:rsidR="00D3561F" w:rsidRPr="004318F6">
        <w:rPr>
          <w:rFonts w:ascii="Times New Roman" w:hAnsi="Times New Roman"/>
          <w:bCs/>
          <w:sz w:val="28"/>
          <w:szCs w:val="28"/>
        </w:rPr>
        <w:t xml:space="preserve"> šo noteikumu </w:t>
      </w:r>
      <w:r w:rsidR="00142E93" w:rsidRPr="004318F6">
        <w:rPr>
          <w:rFonts w:ascii="Times New Roman" w:hAnsi="Times New Roman"/>
          <w:bCs/>
          <w:sz w:val="28"/>
          <w:szCs w:val="28"/>
        </w:rPr>
        <w:t>18</w:t>
      </w:r>
      <w:r w:rsidR="00FB34D5" w:rsidRPr="004318F6">
        <w:rPr>
          <w:rFonts w:ascii="Times New Roman" w:hAnsi="Times New Roman"/>
          <w:bCs/>
          <w:sz w:val="28"/>
          <w:szCs w:val="28"/>
        </w:rPr>
        <w:t>.2.apakšpunktā</w:t>
      </w:r>
      <w:r w:rsidR="00300736" w:rsidRPr="004318F6">
        <w:rPr>
          <w:rFonts w:ascii="Times New Roman" w:hAnsi="Times New Roman"/>
          <w:bCs/>
          <w:sz w:val="28"/>
          <w:szCs w:val="28"/>
        </w:rPr>
        <w:t xml:space="preserve"> minēt</w:t>
      </w:r>
      <w:r w:rsidR="00940372" w:rsidRPr="004318F6">
        <w:rPr>
          <w:rFonts w:ascii="Times New Roman" w:hAnsi="Times New Roman"/>
          <w:bCs/>
          <w:sz w:val="28"/>
          <w:szCs w:val="28"/>
        </w:rPr>
        <w:t>ās</w:t>
      </w:r>
      <w:r w:rsidR="00300736" w:rsidRPr="004318F6">
        <w:rPr>
          <w:rFonts w:ascii="Times New Roman" w:hAnsi="Times New Roman"/>
          <w:bCs/>
          <w:sz w:val="28"/>
          <w:szCs w:val="28"/>
        </w:rPr>
        <w:t xml:space="preserve"> atbalstām</w:t>
      </w:r>
      <w:r w:rsidR="00940372" w:rsidRPr="004318F6">
        <w:rPr>
          <w:rFonts w:ascii="Times New Roman" w:hAnsi="Times New Roman"/>
          <w:bCs/>
          <w:sz w:val="28"/>
          <w:szCs w:val="28"/>
        </w:rPr>
        <w:t>ās</w:t>
      </w:r>
      <w:r w:rsidR="00300736" w:rsidRPr="004318F6">
        <w:rPr>
          <w:rFonts w:ascii="Times New Roman" w:hAnsi="Times New Roman"/>
          <w:bCs/>
          <w:sz w:val="28"/>
          <w:szCs w:val="28"/>
        </w:rPr>
        <w:t xml:space="preserve"> darbīb</w:t>
      </w:r>
      <w:r w:rsidR="00940372" w:rsidRPr="004318F6">
        <w:rPr>
          <w:rFonts w:ascii="Times New Roman" w:hAnsi="Times New Roman"/>
          <w:bCs/>
          <w:sz w:val="28"/>
          <w:szCs w:val="28"/>
        </w:rPr>
        <w:t>as</w:t>
      </w:r>
      <w:r w:rsidR="00300736" w:rsidRPr="004318F6">
        <w:rPr>
          <w:rFonts w:ascii="Times New Roman" w:hAnsi="Times New Roman"/>
          <w:bCs/>
          <w:sz w:val="28"/>
          <w:szCs w:val="28"/>
        </w:rPr>
        <w:t xml:space="preserve"> īstenošanai</w:t>
      </w:r>
      <w:r w:rsidR="00F71362" w:rsidRPr="004318F6">
        <w:rPr>
          <w:rFonts w:ascii="Times New Roman" w:hAnsi="Times New Roman"/>
          <w:bCs/>
          <w:sz w:val="28"/>
          <w:szCs w:val="28"/>
        </w:rPr>
        <w:t>;</w:t>
      </w:r>
      <w:r w:rsidR="00A92A69" w:rsidRPr="004318F6">
        <w:rPr>
          <w:rFonts w:ascii="Times New Roman" w:hAnsi="Times New Roman"/>
          <w:bCs/>
          <w:sz w:val="28"/>
          <w:szCs w:val="28"/>
        </w:rPr>
        <w:t xml:space="preserve"> </w:t>
      </w:r>
    </w:p>
    <w:p w:rsidR="00E36B32" w:rsidRPr="004318F6" w:rsidRDefault="00947F79"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bCs/>
          <w:sz w:val="28"/>
          <w:szCs w:val="28"/>
        </w:rPr>
        <w:t xml:space="preserve">programmatūru licences iegādes vai nomas izmaksas, tai skaitā </w:t>
      </w:r>
      <w:r w:rsidR="00472A1E" w:rsidRPr="004318F6">
        <w:rPr>
          <w:rFonts w:ascii="Times New Roman" w:hAnsi="Times New Roman"/>
          <w:bCs/>
          <w:sz w:val="28"/>
          <w:szCs w:val="28"/>
        </w:rPr>
        <w:t>licenču atjauninājumu izmaksas licenču darbības periodā, kas nepārsniedz piecus gadus,</w:t>
      </w:r>
      <w:r w:rsidRPr="004318F6">
        <w:rPr>
          <w:rFonts w:ascii="Times New Roman" w:hAnsi="Times New Roman"/>
          <w:bCs/>
          <w:sz w:val="28"/>
          <w:szCs w:val="28"/>
        </w:rPr>
        <w:t xml:space="preserve"> šo noteikumu 18.3. apakšpunktā minētās atbalstāmās darbības īstenošanai;</w:t>
      </w:r>
    </w:p>
    <w:p w:rsidR="00B4265F" w:rsidRPr="004318F6" w:rsidRDefault="00B4265F"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eastAsia="Calibri" w:hAnsi="Times New Roman"/>
          <w:sz w:val="28"/>
          <w:szCs w:val="28"/>
        </w:rPr>
        <w:t xml:space="preserve">projekta informācijas un publicitātes pasākumu izmaksas atbilstoši normatīvajiem aktiem </w:t>
      </w:r>
      <w:r w:rsidRPr="004318F6">
        <w:rPr>
          <w:rFonts w:ascii="Times New Roman" w:hAnsi="Times New Roman"/>
          <w:sz w:val="28"/>
          <w:szCs w:val="28"/>
        </w:rPr>
        <w:t>par kārtību, kādā Eiropas Savienības struktūrfondu un Kohēzijas fonda ieviešanā 2014.</w:t>
      </w:r>
      <w:r w:rsidR="00D13B8F" w:rsidRPr="004318F6">
        <w:rPr>
          <w:rFonts w:ascii="Times New Roman" w:hAnsi="Times New Roman"/>
          <w:sz w:val="28"/>
          <w:szCs w:val="28"/>
        </w:rPr>
        <w:t> </w:t>
      </w:r>
      <w:r w:rsidRPr="004318F6">
        <w:rPr>
          <w:rFonts w:ascii="Times New Roman" w:hAnsi="Times New Roman"/>
          <w:sz w:val="28"/>
          <w:szCs w:val="28"/>
        </w:rPr>
        <w:t>–2020.</w:t>
      </w:r>
      <w:r w:rsidR="00D13B8F" w:rsidRPr="004318F6">
        <w:rPr>
          <w:rFonts w:ascii="Times New Roman" w:hAnsi="Times New Roman"/>
          <w:sz w:val="28"/>
          <w:szCs w:val="28"/>
        </w:rPr>
        <w:t> </w:t>
      </w:r>
      <w:r w:rsidRPr="004318F6">
        <w:rPr>
          <w:rFonts w:ascii="Times New Roman" w:hAnsi="Times New Roman"/>
          <w:sz w:val="28"/>
          <w:szCs w:val="28"/>
        </w:rPr>
        <w:t>gada plānošanas periodā nodrošināma komunikācijas un vizuālās identitātes prasību ievērošana</w:t>
      </w:r>
      <w:r w:rsidRPr="004318F6">
        <w:rPr>
          <w:rFonts w:ascii="Times New Roman" w:hAnsi="Times New Roman"/>
          <w:bCs/>
          <w:sz w:val="28"/>
          <w:szCs w:val="28"/>
        </w:rPr>
        <w:t xml:space="preserve"> šo noteikumu </w:t>
      </w:r>
      <w:r w:rsidR="00142E93" w:rsidRPr="004318F6">
        <w:rPr>
          <w:rFonts w:ascii="Times New Roman" w:hAnsi="Times New Roman"/>
          <w:bCs/>
          <w:sz w:val="28"/>
          <w:szCs w:val="28"/>
        </w:rPr>
        <w:t>18</w:t>
      </w:r>
      <w:r w:rsidRPr="004318F6">
        <w:rPr>
          <w:rFonts w:ascii="Times New Roman" w:hAnsi="Times New Roman"/>
          <w:bCs/>
          <w:sz w:val="28"/>
          <w:szCs w:val="28"/>
        </w:rPr>
        <w:t>.</w:t>
      </w:r>
      <w:r w:rsidR="00302336" w:rsidRPr="004318F6">
        <w:rPr>
          <w:rFonts w:ascii="Times New Roman" w:hAnsi="Times New Roman"/>
          <w:bCs/>
          <w:sz w:val="28"/>
          <w:szCs w:val="28"/>
        </w:rPr>
        <w:t>6</w:t>
      </w:r>
      <w:r w:rsidRPr="004318F6">
        <w:rPr>
          <w:rFonts w:ascii="Times New Roman" w:hAnsi="Times New Roman"/>
          <w:bCs/>
          <w:sz w:val="28"/>
          <w:szCs w:val="28"/>
        </w:rPr>
        <w:t>.</w:t>
      </w:r>
      <w:r w:rsidR="00D13B8F" w:rsidRPr="004318F6">
        <w:rPr>
          <w:rFonts w:ascii="Times New Roman" w:hAnsi="Times New Roman"/>
          <w:bCs/>
          <w:sz w:val="28"/>
          <w:szCs w:val="28"/>
        </w:rPr>
        <w:t> </w:t>
      </w:r>
      <w:r w:rsidRPr="004318F6">
        <w:rPr>
          <w:rFonts w:ascii="Times New Roman" w:hAnsi="Times New Roman"/>
          <w:bCs/>
          <w:sz w:val="28"/>
          <w:szCs w:val="28"/>
        </w:rPr>
        <w:t>apakšpunktā</w:t>
      </w:r>
      <w:r w:rsidRPr="004318F6" w:rsidDel="00067744">
        <w:rPr>
          <w:rFonts w:ascii="Times New Roman" w:hAnsi="Times New Roman"/>
          <w:bCs/>
          <w:sz w:val="28"/>
          <w:szCs w:val="28"/>
        </w:rPr>
        <w:t xml:space="preserve"> </w:t>
      </w:r>
      <w:r w:rsidR="00940372" w:rsidRPr="004318F6">
        <w:rPr>
          <w:rFonts w:ascii="Times New Roman" w:hAnsi="Times New Roman"/>
          <w:bCs/>
          <w:sz w:val="28"/>
          <w:szCs w:val="28"/>
        </w:rPr>
        <w:t>minētās atbalstāmās darbības</w:t>
      </w:r>
      <w:r w:rsidRPr="004318F6">
        <w:rPr>
          <w:rFonts w:ascii="Times New Roman" w:hAnsi="Times New Roman"/>
          <w:bCs/>
          <w:sz w:val="28"/>
          <w:szCs w:val="28"/>
        </w:rPr>
        <w:t xml:space="preserve"> īstenošanai</w:t>
      </w:r>
      <w:r w:rsidRPr="004318F6">
        <w:rPr>
          <w:rFonts w:ascii="Times New Roman" w:eastAsia="Calibri" w:hAnsi="Times New Roman"/>
          <w:sz w:val="28"/>
          <w:szCs w:val="28"/>
        </w:rPr>
        <w:t>;</w:t>
      </w:r>
    </w:p>
    <w:p w:rsidR="002D206C" w:rsidRPr="004318F6" w:rsidRDefault="002D206C" w:rsidP="00DD10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pārējās projekta īstenošanas izmaksas:</w:t>
      </w:r>
    </w:p>
    <w:p w:rsidR="00DD1047" w:rsidRPr="004318F6" w:rsidRDefault="00FB34D5" w:rsidP="00DD1047">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pakalpojumu izmaksas</w:t>
      </w:r>
      <w:r w:rsidR="007E2523" w:rsidRPr="004318F6">
        <w:rPr>
          <w:rFonts w:ascii="Times New Roman" w:hAnsi="Times New Roman"/>
          <w:sz w:val="28"/>
          <w:szCs w:val="28"/>
        </w:rPr>
        <w:t xml:space="preserve">, </w:t>
      </w:r>
      <w:r w:rsidRPr="004318F6">
        <w:rPr>
          <w:rFonts w:ascii="Times New Roman" w:hAnsi="Times New Roman"/>
          <w:sz w:val="28"/>
          <w:szCs w:val="28"/>
        </w:rPr>
        <w:t xml:space="preserve">kas ir pamatotas un saistītas ar šo noteikumu </w:t>
      </w:r>
      <w:r w:rsidR="00142E93" w:rsidRPr="004318F6">
        <w:rPr>
          <w:rFonts w:ascii="Times New Roman" w:hAnsi="Times New Roman"/>
          <w:sz w:val="28"/>
          <w:szCs w:val="28"/>
        </w:rPr>
        <w:t>18</w:t>
      </w:r>
      <w:r w:rsidRPr="004318F6">
        <w:rPr>
          <w:rFonts w:ascii="Times New Roman" w:hAnsi="Times New Roman"/>
          <w:sz w:val="28"/>
          <w:szCs w:val="28"/>
        </w:rPr>
        <w:t>. punktā minēto atbalstāmo darbību īstenošanu</w:t>
      </w:r>
      <w:r w:rsidR="0090761A" w:rsidRPr="004318F6">
        <w:rPr>
          <w:rFonts w:ascii="Times New Roman" w:hAnsi="Times New Roman"/>
          <w:sz w:val="28"/>
          <w:szCs w:val="28"/>
        </w:rPr>
        <w:t xml:space="preserve"> </w:t>
      </w:r>
      <w:r w:rsidR="00D30F61" w:rsidRPr="004318F6">
        <w:rPr>
          <w:rFonts w:ascii="Times New Roman" w:hAnsi="Times New Roman"/>
          <w:sz w:val="28"/>
          <w:szCs w:val="28"/>
        </w:rPr>
        <w:t>un projekta mērķa sasniegšanu</w:t>
      </w:r>
      <w:r w:rsidRPr="004318F6">
        <w:rPr>
          <w:rFonts w:ascii="Times New Roman" w:hAnsi="Times New Roman"/>
          <w:sz w:val="28"/>
          <w:szCs w:val="28"/>
        </w:rPr>
        <w:t>;</w:t>
      </w:r>
    </w:p>
    <w:p w:rsidR="007B4E0C" w:rsidRPr="004318F6" w:rsidRDefault="007B4E0C" w:rsidP="00F13FE1">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sz w:val="28"/>
          <w:szCs w:val="28"/>
        </w:rPr>
        <w:t>jaun</w:t>
      </w:r>
      <w:r w:rsidR="0074096A" w:rsidRPr="004318F6">
        <w:rPr>
          <w:rFonts w:ascii="Times New Roman" w:hAnsi="Times New Roman"/>
          <w:sz w:val="28"/>
          <w:szCs w:val="28"/>
        </w:rPr>
        <w:t>radītu</w:t>
      </w:r>
      <w:r w:rsidRPr="004318F6">
        <w:rPr>
          <w:rFonts w:ascii="Times New Roman" w:hAnsi="Times New Roman"/>
          <w:sz w:val="28"/>
          <w:szCs w:val="28"/>
        </w:rPr>
        <w:t xml:space="preserve"> darbavietu </w:t>
      </w:r>
      <w:r w:rsidR="0074096A" w:rsidRPr="004318F6">
        <w:rPr>
          <w:rFonts w:ascii="Times New Roman" w:hAnsi="Times New Roman"/>
          <w:sz w:val="28"/>
          <w:szCs w:val="28"/>
        </w:rPr>
        <w:t xml:space="preserve">vai esošo darbavietu atjaunošanai </w:t>
      </w:r>
      <w:r w:rsidRPr="004318F6">
        <w:rPr>
          <w:rFonts w:ascii="Times New Roman" w:hAnsi="Times New Roman"/>
          <w:bCs/>
          <w:sz w:val="28"/>
          <w:szCs w:val="28"/>
        </w:rPr>
        <w:t xml:space="preserve">nepieciešamā aprīkojuma </w:t>
      </w:r>
      <w:r w:rsidR="0074096A" w:rsidRPr="004318F6">
        <w:rPr>
          <w:rFonts w:ascii="Times New Roman" w:hAnsi="Times New Roman"/>
          <w:sz w:val="28"/>
          <w:szCs w:val="28"/>
        </w:rPr>
        <w:t xml:space="preserve">(biroja mēbeles un tehnika, datorprogrammas un licences) </w:t>
      </w:r>
      <w:r w:rsidRPr="004318F6">
        <w:rPr>
          <w:rFonts w:ascii="Times New Roman" w:hAnsi="Times New Roman"/>
          <w:bCs/>
          <w:sz w:val="28"/>
          <w:szCs w:val="28"/>
        </w:rPr>
        <w:t>iegādes iz</w:t>
      </w:r>
      <w:r w:rsidR="00D13B8F" w:rsidRPr="004318F6">
        <w:rPr>
          <w:rFonts w:ascii="Times New Roman" w:hAnsi="Times New Roman"/>
          <w:bCs/>
          <w:sz w:val="28"/>
          <w:szCs w:val="28"/>
        </w:rPr>
        <w:t xml:space="preserve">maksas </w:t>
      </w:r>
      <w:r w:rsidRPr="004318F6">
        <w:rPr>
          <w:rFonts w:ascii="Times New Roman" w:hAnsi="Times New Roman"/>
          <w:bCs/>
          <w:sz w:val="28"/>
          <w:szCs w:val="28"/>
        </w:rPr>
        <w:t xml:space="preserve">šo noteikumu </w:t>
      </w:r>
      <w:r w:rsidR="00142E93" w:rsidRPr="004318F6">
        <w:rPr>
          <w:rFonts w:ascii="Times New Roman" w:hAnsi="Times New Roman"/>
          <w:bCs/>
          <w:sz w:val="28"/>
          <w:szCs w:val="28"/>
        </w:rPr>
        <w:t>18</w:t>
      </w:r>
      <w:r w:rsidRPr="004318F6">
        <w:rPr>
          <w:rFonts w:ascii="Times New Roman" w:hAnsi="Times New Roman"/>
          <w:bCs/>
          <w:sz w:val="28"/>
          <w:szCs w:val="28"/>
        </w:rPr>
        <w:t>.</w:t>
      </w:r>
      <w:r w:rsidR="00302336" w:rsidRPr="004318F6">
        <w:rPr>
          <w:rFonts w:ascii="Times New Roman" w:hAnsi="Times New Roman"/>
          <w:bCs/>
          <w:sz w:val="28"/>
          <w:szCs w:val="28"/>
        </w:rPr>
        <w:t>5</w:t>
      </w:r>
      <w:r w:rsidRPr="004318F6">
        <w:rPr>
          <w:rFonts w:ascii="Times New Roman" w:hAnsi="Times New Roman"/>
          <w:bCs/>
          <w:sz w:val="28"/>
          <w:szCs w:val="28"/>
        </w:rPr>
        <w:t>.</w:t>
      </w:r>
      <w:r w:rsidR="00D13B8F" w:rsidRPr="004318F6">
        <w:rPr>
          <w:rFonts w:ascii="Times New Roman" w:hAnsi="Times New Roman"/>
          <w:bCs/>
          <w:sz w:val="28"/>
          <w:szCs w:val="28"/>
        </w:rPr>
        <w:t> </w:t>
      </w:r>
      <w:r w:rsidRPr="004318F6">
        <w:rPr>
          <w:rFonts w:ascii="Times New Roman" w:hAnsi="Times New Roman"/>
          <w:bCs/>
          <w:sz w:val="28"/>
          <w:szCs w:val="28"/>
        </w:rPr>
        <w:t>apakšpunktā</w:t>
      </w:r>
      <w:r w:rsidRPr="004318F6" w:rsidDel="00067744">
        <w:rPr>
          <w:rFonts w:ascii="Times New Roman" w:hAnsi="Times New Roman"/>
          <w:bCs/>
          <w:sz w:val="28"/>
          <w:szCs w:val="28"/>
        </w:rPr>
        <w:t xml:space="preserve"> </w:t>
      </w:r>
      <w:r w:rsidR="00940372" w:rsidRPr="004318F6">
        <w:rPr>
          <w:rFonts w:ascii="Times New Roman" w:hAnsi="Times New Roman"/>
          <w:bCs/>
          <w:sz w:val="28"/>
          <w:szCs w:val="28"/>
        </w:rPr>
        <w:t xml:space="preserve">minētās atbalstāmās </w:t>
      </w:r>
      <w:r w:rsidR="00940372" w:rsidRPr="004318F6">
        <w:rPr>
          <w:rFonts w:ascii="Times New Roman" w:hAnsi="Times New Roman"/>
          <w:bCs/>
          <w:sz w:val="28"/>
          <w:szCs w:val="28"/>
        </w:rPr>
        <w:lastRenderedPageBreak/>
        <w:t xml:space="preserve">darbības </w:t>
      </w:r>
      <w:r w:rsidR="004A75D4" w:rsidRPr="004318F6">
        <w:rPr>
          <w:rFonts w:ascii="Times New Roman" w:hAnsi="Times New Roman"/>
          <w:bCs/>
          <w:sz w:val="28"/>
          <w:szCs w:val="28"/>
        </w:rPr>
        <w:t xml:space="preserve">īstenošanai. </w:t>
      </w:r>
      <w:r w:rsidR="0074096A" w:rsidRPr="004318F6">
        <w:rPr>
          <w:rFonts w:ascii="Times New Roman" w:hAnsi="Times New Roman"/>
          <w:sz w:val="28"/>
          <w:szCs w:val="28"/>
        </w:rPr>
        <w:t xml:space="preserve">Darbavietas aprīkojuma iegādes izmaksas, tai skaitā aprīkojuma uzturēšanas un remonta izmaksas, attiecināmas ne vairāk kā 3000 </w:t>
      </w:r>
      <w:proofErr w:type="spellStart"/>
      <w:r w:rsidR="0074096A" w:rsidRPr="004318F6">
        <w:rPr>
          <w:rFonts w:ascii="Times New Roman" w:hAnsi="Times New Roman"/>
          <w:i/>
          <w:sz w:val="28"/>
          <w:szCs w:val="28"/>
        </w:rPr>
        <w:t>euro</w:t>
      </w:r>
      <w:proofErr w:type="spellEnd"/>
      <w:r w:rsidR="0074096A" w:rsidRPr="004318F6">
        <w:rPr>
          <w:rFonts w:ascii="Times New Roman" w:hAnsi="Times New Roman"/>
          <w:sz w:val="28"/>
          <w:szCs w:val="28"/>
        </w:rPr>
        <w:t xml:space="preserve"> apmērā vienai darbavietai visā projekta īstenošanas laikā, </w:t>
      </w:r>
      <w:r w:rsidR="0074096A" w:rsidRPr="004318F6">
        <w:rPr>
          <w:rFonts w:ascii="Times New Roman" w:hAnsi="Times New Roman"/>
          <w:bCs/>
          <w:sz w:val="28"/>
          <w:szCs w:val="28"/>
        </w:rPr>
        <w:t>j</w:t>
      </w:r>
      <w:r w:rsidR="004A75D4" w:rsidRPr="004318F6">
        <w:rPr>
          <w:rFonts w:ascii="Times New Roman" w:hAnsi="Times New Roman"/>
          <w:bCs/>
          <w:sz w:val="28"/>
          <w:szCs w:val="28"/>
        </w:rPr>
        <w:t xml:space="preserve">a </w:t>
      </w:r>
      <w:r w:rsidR="0074096A" w:rsidRPr="004318F6">
        <w:rPr>
          <w:rFonts w:ascii="Times New Roman" w:hAnsi="Times New Roman"/>
          <w:sz w:val="28"/>
          <w:szCs w:val="28"/>
        </w:rPr>
        <w:t xml:space="preserve">projekta vadības </w:t>
      </w:r>
      <w:r w:rsidR="004A75D4" w:rsidRPr="004318F6">
        <w:rPr>
          <w:rFonts w:ascii="Times New Roman" w:hAnsi="Times New Roman"/>
          <w:bCs/>
          <w:sz w:val="28"/>
          <w:szCs w:val="28"/>
        </w:rPr>
        <w:t xml:space="preserve">personāls ir nodarbināts </w:t>
      </w:r>
      <w:r w:rsidR="00EB2AF7" w:rsidRPr="004318F6">
        <w:rPr>
          <w:rFonts w:ascii="Times New Roman" w:hAnsi="Times New Roman"/>
          <w:sz w:val="28"/>
          <w:szCs w:val="28"/>
        </w:rPr>
        <w:t>projektā vismaz 30 procentu apmērā no normālā darba laika uz darba līgum</w:t>
      </w:r>
      <w:r w:rsidR="009C755D" w:rsidRPr="004318F6">
        <w:rPr>
          <w:rFonts w:ascii="Times New Roman" w:hAnsi="Times New Roman"/>
          <w:sz w:val="28"/>
          <w:szCs w:val="28"/>
        </w:rPr>
        <w:t>a pamata</w:t>
      </w:r>
      <w:r w:rsidR="00EB2AF7" w:rsidRPr="004318F6">
        <w:rPr>
          <w:rFonts w:ascii="Times New Roman" w:hAnsi="Times New Roman"/>
          <w:sz w:val="28"/>
          <w:szCs w:val="28"/>
        </w:rPr>
        <w:t xml:space="preserve">. </w:t>
      </w:r>
      <w:r w:rsidRPr="004318F6">
        <w:rPr>
          <w:rFonts w:ascii="Times New Roman" w:hAnsi="Times New Roman"/>
          <w:sz w:val="28"/>
          <w:szCs w:val="28"/>
        </w:rPr>
        <w:t xml:space="preserve">Ja </w:t>
      </w:r>
      <w:r w:rsidR="00EB2AF7" w:rsidRPr="004318F6">
        <w:rPr>
          <w:rFonts w:ascii="Times New Roman" w:hAnsi="Times New Roman"/>
          <w:sz w:val="28"/>
          <w:szCs w:val="28"/>
        </w:rPr>
        <w:t xml:space="preserve">projekta vadības </w:t>
      </w:r>
      <w:r w:rsidRPr="004318F6">
        <w:rPr>
          <w:rFonts w:ascii="Times New Roman" w:hAnsi="Times New Roman"/>
          <w:sz w:val="28"/>
          <w:szCs w:val="28"/>
        </w:rPr>
        <w:t>personāls ir nodarbināts nepil</w:t>
      </w:r>
      <w:r w:rsidRPr="004318F6">
        <w:rPr>
          <w:rFonts w:ascii="Times New Roman" w:hAnsi="Times New Roman"/>
          <w:bCs/>
          <w:sz w:val="28"/>
          <w:szCs w:val="28"/>
        </w:rPr>
        <w:t xml:space="preserve">nu darba laiku vai </w:t>
      </w:r>
      <w:proofErr w:type="spellStart"/>
      <w:r w:rsidRPr="004318F6">
        <w:rPr>
          <w:rFonts w:ascii="Times New Roman" w:hAnsi="Times New Roman"/>
          <w:bCs/>
          <w:sz w:val="28"/>
          <w:szCs w:val="28"/>
        </w:rPr>
        <w:t>daļlaiku</w:t>
      </w:r>
      <w:proofErr w:type="spellEnd"/>
      <w:r w:rsidRPr="004318F6">
        <w:rPr>
          <w:rFonts w:ascii="Times New Roman" w:hAnsi="Times New Roman"/>
          <w:bCs/>
          <w:sz w:val="28"/>
          <w:szCs w:val="28"/>
        </w:rPr>
        <w:t>, darbavietas aprīkojuma iegādes izmaksas ir a</w:t>
      </w:r>
      <w:r w:rsidRPr="004318F6">
        <w:rPr>
          <w:rFonts w:ascii="Times New Roman" w:hAnsi="Times New Roman"/>
          <w:sz w:val="28"/>
          <w:szCs w:val="28"/>
        </w:rPr>
        <w:t>ttiecināmas proporcionāli slodzes procentuālajam sadalījuma</w:t>
      </w:r>
      <w:r w:rsidRPr="004318F6">
        <w:rPr>
          <w:rFonts w:ascii="Times New Roman" w:hAnsi="Times New Roman"/>
          <w:bCs/>
          <w:sz w:val="28"/>
          <w:szCs w:val="28"/>
        </w:rPr>
        <w:t>m</w:t>
      </w:r>
      <w:r w:rsidR="00B4265F" w:rsidRPr="004318F6">
        <w:rPr>
          <w:rFonts w:ascii="Times New Roman" w:eastAsia="Calibri" w:hAnsi="Times New Roman"/>
          <w:bCs/>
          <w:sz w:val="28"/>
          <w:szCs w:val="28"/>
        </w:rPr>
        <w:t>.</w:t>
      </w:r>
      <w:r w:rsidR="0074096A" w:rsidRPr="004318F6">
        <w:rPr>
          <w:rFonts w:ascii="Times New Roman" w:hAnsi="Times New Roman"/>
          <w:sz w:val="28"/>
          <w:szCs w:val="28"/>
        </w:rPr>
        <w:t xml:space="preserve"> </w:t>
      </w:r>
    </w:p>
    <w:p w:rsidR="00FB7E21" w:rsidRPr="00E84B55" w:rsidRDefault="00FB7E21" w:rsidP="00FB7E21">
      <w:pPr>
        <w:pStyle w:val="ListParagraph"/>
        <w:tabs>
          <w:tab w:val="left" w:pos="426"/>
          <w:tab w:val="left" w:pos="1134"/>
        </w:tabs>
        <w:spacing w:after="0" w:line="240" w:lineRule="auto"/>
        <w:ind w:left="709"/>
        <w:contextualSpacing w:val="0"/>
        <w:jc w:val="both"/>
        <w:rPr>
          <w:rFonts w:ascii="Times New Roman" w:hAnsi="Times New Roman"/>
          <w:bCs/>
          <w:sz w:val="28"/>
          <w:szCs w:val="28"/>
        </w:rPr>
      </w:pPr>
    </w:p>
    <w:p w:rsidR="00F30A94" w:rsidRPr="004318F6" w:rsidRDefault="00CF674C" w:rsidP="008A155A">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 xml:space="preserve">Plānojot šo noteikumu </w:t>
      </w:r>
      <w:r w:rsidR="00142E93" w:rsidRPr="004318F6">
        <w:rPr>
          <w:rFonts w:ascii="Times New Roman" w:hAnsi="Times New Roman"/>
          <w:bCs/>
          <w:sz w:val="28"/>
          <w:szCs w:val="28"/>
        </w:rPr>
        <w:t>21</w:t>
      </w:r>
      <w:r w:rsidRPr="004318F6">
        <w:rPr>
          <w:rFonts w:ascii="Times New Roman" w:hAnsi="Times New Roman"/>
          <w:bCs/>
          <w:sz w:val="28"/>
          <w:szCs w:val="28"/>
        </w:rPr>
        <w:t>.1.</w:t>
      </w:r>
      <w:r w:rsidR="00D13B8F" w:rsidRPr="004318F6">
        <w:rPr>
          <w:rFonts w:ascii="Times New Roman" w:hAnsi="Times New Roman"/>
          <w:bCs/>
          <w:sz w:val="28"/>
          <w:szCs w:val="28"/>
        </w:rPr>
        <w:t> </w:t>
      </w:r>
      <w:r w:rsidRPr="004318F6">
        <w:rPr>
          <w:rFonts w:ascii="Times New Roman" w:hAnsi="Times New Roman"/>
          <w:bCs/>
          <w:sz w:val="28"/>
          <w:szCs w:val="28"/>
        </w:rPr>
        <w:t>apakšpunktā minētās</w:t>
      </w:r>
      <w:r w:rsidR="0067317F" w:rsidRPr="004318F6">
        <w:rPr>
          <w:rFonts w:ascii="Times New Roman" w:hAnsi="Times New Roman"/>
          <w:bCs/>
          <w:spacing w:val="-2"/>
          <w:sz w:val="28"/>
          <w:szCs w:val="28"/>
        </w:rPr>
        <w:t xml:space="preserve"> </w:t>
      </w:r>
      <w:r w:rsidR="00142E93" w:rsidRPr="004318F6">
        <w:rPr>
          <w:rFonts w:ascii="Times New Roman" w:eastAsia="Calibri" w:hAnsi="Times New Roman"/>
          <w:sz w:val="28"/>
          <w:szCs w:val="28"/>
        </w:rPr>
        <w:t xml:space="preserve">projekta vadības personāla </w:t>
      </w:r>
      <w:r w:rsidR="00142E93" w:rsidRPr="004318F6">
        <w:rPr>
          <w:rFonts w:ascii="Times New Roman" w:hAnsi="Times New Roman"/>
          <w:sz w:val="28"/>
          <w:szCs w:val="28"/>
        </w:rPr>
        <w:t>atlīdzības</w:t>
      </w:r>
      <w:r w:rsidR="00142E93" w:rsidRPr="004318F6">
        <w:rPr>
          <w:rFonts w:ascii="Times New Roman" w:eastAsia="Calibri" w:hAnsi="Times New Roman"/>
          <w:sz w:val="28"/>
          <w:szCs w:val="28"/>
        </w:rPr>
        <w:t xml:space="preserve"> </w:t>
      </w:r>
      <w:r w:rsidRPr="004318F6">
        <w:rPr>
          <w:rFonts w:ascii="Times New Roman" w:eastAsia="Calibri" w:hAnsi="Times New Roman"/>
          <w:sz w:val="28"/>
          <w:szCs w:val="28"/>
        </w:rPr>
        <w:t>izmaksas</w:t>
      </w:r>
      <w:r w:rsidRPr="004318F6">
        <w:rPr>
          <w:rFonts w:ascii="Times New Roman" w:hAnsi="Times New Roman"/>
          <w:bCs/>
          <w:sz w:val="28"/>
          <w:szCs w:val="28"/>
        </w:rPr>
        <w:t xml:space="preserve">, </w:t>
      </w:r>
      <w:r w:rsidR="00F30A94" w:rsidRPr="004318F6">
        <w:rPr>
          <w:rFonts w:ascii="Times New Roman" w:hAnsi="Times New Roman"/>
          <w:bCs/>
          <w:sz w:val="28"/>
          <w:szCs w:val="28"/>
        </w:rPr>
        <w:t>ievēro šādus nosacījumus:</w:t>
      </w:r>
    </w:p>
    <w:p w:rsidR="00CF674C" w:rsidRPr="004318F6" w:rsidRDefault="00CF674C" w:rsidP="000933CD">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 xml:space="preserve">finansējuma saņēmējs nodrošina, ka projekta </w:t>
      </w:r>
      <w:r w:rsidR="00E062FC" w:rsidRPr="004318F6">
        <w:rPr>
          <w:rFonts w:ascii="Times New Roman" w:hAnsi="Times New Roman"/>
          <w:bCs/>
          <w:sz w:val="28"/>
          <w:szCs w:val="28"/>
        </w:rPr>
        <w:t xml:space="preserve">vadības </w:t>
      </w:r>
      <w:r w:rsidRPr="004318F6">
        <w:rPr>
          <w:rFonts w:ascii="Times New Roman" w:hAnsi="Times New Roman"/>
          <w:bCs/>
          <w:sz w:val="28"/>
          <w:szCs w:val="28"/>
        </w:rPr>
        <w:t>personāls</w:t>
      </w:r>
      <w:r w:rsidR="00117F1B" w:rsidRPr="004318F6">
        <w:rPr>
          <w:rFonts w:ascii="Times New Roman" w:hAnsi="Times New Roman"/>
          <w:sz w:val="28"/>
          <w:szCs w:val="28"/>
        </w:rPr>
        <w:t xml:space="preserve"> uz darba līgum</w:t>
      </w:r>
      <w:r w:rsidR="009C755D" w:rsidRPr="004318F6">
        <w:rPr>
          <w:rFonts w:ascii="Times New Roman" w:hAnsi="Times New Roman"/>
          <w:sz w:val="28"/>
          <w:szCs w:val="28"/>
        </w:rPr>
        <w:t>a pamata</w:t>
      </w:r>
      <w:r w:rsidRPr="004318F6">
        <w:rPr>
          <w:rFonts w:ascii="Times New Roman" w:hAnsi="Times New Roman"/>
          <w:bCs/>
          <w:sz w:val="28"/>
          <w:szCs w:val="28"/>
        </w:rPr>
        <w:t xml:space="preserve"> </w:t>
      </w:r>
      <w:r w:rsidR="0015303B" w:rsidRPr="004318F6">
        <w:rPr>
          <w:rFonts w:ascii="Times New Roman" w:hAnsi="Times New Roman"/>
          <w:bCs/>
          <w:sz w:val="28"/>
          <w:szCs w:val="28"/>
        </w:rPr>
        <w:t>ir nodarbināts</w:t>
      </w:r>
      <w:r w:rsidR="00E56673" w:rsidRPr="004318F6">
        <w:rPr>
          <w:rFonts w:ascii="Times New Roman" w:hAnsi="Times New Roman"/>
          <w:bCs/>
          <w:sz w:val="28"/>
          <w:szCs w:val="28"/>
        </w:rPr>
        <w:t xml:space="preserve"> </w:t>
      </w:r>
      <w:r w:rsidR="00117F1B" w:rsidRPr="004318F6">
        <w:rPr>
          <w:rFonts w:ascii="Times New Roman" w:hAnsi="Times New Roman"/>
          <w:bCs/>
          <w:sz w:val="28"/>
          <w:szCs w:val="28"/>
        </w:rPr>
        <w:t xml:space="preserve">projektā </w:t>
      </w:r>
      <w:r w:rsidR="0067317F" w:rsidRPr="004318F6">
        <w:rPr>
          <w:rFonts w:ascii="Times New Roman" w:hAnsi="Times New Roman"/>
          <w:bCs/>
          <w:sz w:val="28"/>
          <w:szCs w:val="28"/>
        </w:rPr>
        <w:t xml:space="preserve">normālo </w:t>
      </w:r>
      <w:r w:rsidRPr="004318F6">
        <w:rPr>
          <w:rFonts w:ascii="Times New Roman" w:hAnsi="Times New Roman"/>
          <w:bCs/>
          <w:sz w:val="28"/>
          <w:szCs w:val="28"/>
        </w:rPr>
        <w:t xml:space="preserve">darba laiku vai nepilnu darba laiku ne mazāk kā 30 procentu apmērā no </w:t>
      </w:r>
      <w:r w:rsidR="0067317F" w:rsidRPr="004318F6">
        <w:rPr>
          <w:rFonts w:ascii="Times New Roman" w:hAnsi="Times New Roman"/>
          <w:bCs/>
          <w:sz w:val="28"/>
          <w:szCs w:val="28"/>
        </w:rPr>
        <w:t xml:space="preserve">normālā </w:t>
      </w:r>
      <w:r w:rsidRPr="004318F6">
        <w:rPr>
          <w:rFonts w:ascii="Times New Roman" w:hAnsi="Times New Roman"/>
          <w:bCs/>
          <w:sz w:val="28"/>
          <w:szCs w:val="28"/>
        </w:rPr>
        <w:t xml:space="preserve">darba laika, attiecīgi veicot projekta </w:t>
      </w:r>
      <w:r w:rsidR="00E062FC" w:rsidRPr="004318F6">
        <w:rPr>
          <w:rFonts w:ascii="Times New Roman" w:hAnsi="Times New Roman"/>
          <w:bCs/>
          <w:sz w:val="28"/>
          <w:szCs w:val="28"/>
        </w:rPr>
        <w:t>va</w:t>
      </w:r>
      <w:r w:rsidR="00E062FC" w:rsidRPr="004318F6">
        <w:rPr>
          <w:rFonts w:ascii="Times New Roman" w:eastAsia="Calibri" w:hAnsi="Times New Roman"/>
          <w:bCs/>
          <w:sz w:val="28"/>
          <w:szCs w:val="28"/>
        </w:rPr>
        <w:t>dības</w:t>
      </w:r>
      <w:r w:rsidR="008553F1" w:rsidRPr="004318F6">
        <w:rPr>
          <w:rFonts w:ascii="Times New Roman" w:eastAsia="Calibri" w:hAnsi="Times New Roman"/>
          <w:bCs/>
          <w:sz w:val="28"/>
          <w:szCs w:val="28"/>
        </w:rPr>
        <w:t xml:space="preserve"> </w:t>
      </w:r>
      <w:r w:rsidRPr="004318F6">
        <w:rPr>
          <w:rFonts w:ascii="Times New Roman" w:eastAsia="Calibri" w:hAnsi="Times New Roman"/>
          <w:bCs/>
          <w:sz w:val="28"/>
          <w:szCs w:val="28"/>
        </w:rPr>
        <w:t>personāla darba laika uzskaiti par veiktajām funkcijām un nostrādāto laiku.</w:t>
      </w:r>
      <w:r w:rsidR="00761A06" w:rsidRPr="004318F6">
        <w:rPr>
          <w:rFonts w:ascii="Times New Roman" w:eastAsia="Calibri" w:hAnsi="Times New Roman" w:cs="Arial"/>
          <w:sz w:val="28"/>
          <w:szCs w:val="28"/>
        </w:rPr>
        <w:t xml:space="preserve"> </w:t>
      </w:r>
      <w:r w:rsidR="00761A06" w:rsidRPr="004318F6">
        <w:rPr>
          <w:rFonts w:ascii="Times New Roman" w:eastAsia="Calibri" w:hAnsi="Times New Roman"/>
          <w:bCs/>
          <w:sz w:val="28"/>
          <w:szCs w:val="28"/>
        </w:rPr>
        <w:t>Ja personāla iesaiste projektā ir nodrošināta saska</w:t>
      </w:r>
      <w:r w:rsidR="00761A06" w:rsidRPr="004318F6">
        <w:rPr>
          <w:rFonts w:ascii="Times New Roman" w:hAnsi="Times New Roman"/>
          <w:bCs/>
          <w:sz w:val="28"/>
          <w:szCs w:val="28"/>
        </w:rPr>
        <w:t xml:space="preserve">ņā ar </w:t>
      </w:r>
      <w:proofErr w:type="spellStart"/>
      <w:r w:rsidR="00761A06" w:rsidRPr="004318F6">
        <w:rPr>
          <w:rFonts w:ascii="Times New Roman" w:hAnsi="Times New Roman"/>
          <w:bCs/>
          <w:sz w:val="28"/>
          <w:szCs w:val="28"/>
        </w:rPr>
        <w:t>daļlaika</w:t>
      </w:r>
      <w:proofErr w:type="spellEnd"/>
      <w:r w:rsidR="00761A06" w:rsidRPr="004318F6">
        <w:rPr>
          <w:rFonts w:ascii="Times New Roman" w:hAnsi="Times New Roman"/>
          <w:bCs/>
          <w:sz w:val="28"/>
          <w:szCs w:val="28"/>
        </w:rPr>
        <w:t xml:space="preserve"> </w:t>
      </w:r>
      <w:proofErr w:type="spellStart"/>
      <w:r w:rsidR="00761A06" w:rsidRPr="004318F6">
        <w:rPr>
          <w:rFonts w:ascii="Times New Roman" w:hAnsi="Times New Roman"/>
          <w:bCs/>
          <w:sz w:val="28"/>
          <w:szCs w:val="28"/>
        </w:rPr>
        <w:t>attiecināmības</w:t>
      </w:r>
      <w:proofErr w:type="spellEnd"/>
      <w:r w:rsidR="00761A06" w:rsidRPr="004318F6">
        <w:rPr>
          <w:rFonts w:ascii="Times New Roman" w:hAnsi="Times New Roman"/>
          <w:bCs/>
          <w:sz w:val="28"/>
          <w:szCs w:val="28"/>
        </w:rPr>
        <w:t xml:space="preserve"> principu, attiecināma ir ne</w:t>
      </w:r>
      <w:r w:rsidR="00F30A94" w:rsidRPr="004318F6">
        <w:rPr>
          <w:rFonts w:ascii="Times New Roman" w:hAnsi="Times New Roman"/>
          <w:bCs/>
          <w:sz w:val="28"/>
          <w:szCs w:val="28"/>
        </w:rPr>
        <w:t xml:space="preserve"> mazāka kā 30 p</w:t>
      </w:r>
      <w:r w:rsidR="00F30A94" w:rsidRPr="004318F6">
        <w:rPr>
          <w:rFonts w:ascii="Times New Roman" w:eastAsia="Calibri" w:hAnsi="Times New Roman"/>
          <w:bCs/>
          <w:sz w:val="28"/>
          <w:szCs w:val="28"/>
        </w:rPr>
        <w:t>r</w:t>
      </w:r>
      <w:r w:rsidR="00F30A94" w:rsidRPr="004318F6">
        <w:rPr>
          <w:rFonts w:ascii="Times New Roman" w:hAnsi="Times New Roman"/>
          <w:bCs/>
          <w:sz w:val="28"/>
          <w:szCs w:val="28"/>
        </w:rPr>
        <w:t>ocentu noslodze;</w:t>
      </w:r>
    </w:p>
    <w:p w:rsidR="00F30A94" w:rsidRPr="004318F6" w:rsidRDefault="004B7EAA" w:rsidP="000933CD">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attiecībā uz projekta vadības personāla izmaksu apmēru ievēro šādus ierobežojumus:</w:t>
      </w:r>
    </w:p>
    <w:p w:rsidR="004B7EAA" w:rsidRPr="004318F6" w:rsidRDefault="004B7EAA" w:rsidP="000933CD">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 xml:space="preserve">projektiem ar tiešajām attiecināmajām izmaksām 5 000 000 </w:t>
      </w:r>
      <w:proofErr w:type="spellStart"/>
      <w:r w:rsidRPr="004318F6">
        <w:rPr>
          <w:rFonts w:ascii="Times New Roman" w:hAnsi="Times New Roman"/>
          <w:bCs/>
          <w:i/>
          <w:sz w:val="28"/>
          <w:szCs w:val="28"/>
        </w:rPr>
        <w:t>euro</w:t>
      </w:r>
      <w:proofErr w:type="spellEnd"/>
      <w:r w:rsidRPr="004318F6">
        <w:rPr>
          <w:rFonts w:ascii="Times New Roman" w:hAnsi="Times New Roman"/>
          <w:bCs/>
          <w:sz w:val="28"/>
          <w:szCs w:val="28"/>
        </w:rPr>
        <w:t xml:space="preserve"> un vairāk –</w:t>
      </w:r>
      <w:r w:rsidR="000933CD" w:rsidRPr="004318F6">
        <w:rPr>
          <w:rFonts w:ascii="Times New Roman" w:hAnsi="Times New Roman"/>
          <w:bCs/>
          <w:sz w:val="28"/>
          <w:szCs w:val="28"/>
        </w:rPr>
        <w:t xml:space="preserve"> </w:t>
      </w:r>
      <w:r w:rsidRPr="004318F6">
        <w:rPr>
          <w:rFonts w:ascii="Times New Roman" w:hAnsi="Times New Roman"/>
          <w:bCs/>
          <w:sz w:val="28"/>
          <w:szCs w:val="28"/>
        </w:rPr>
        <w:t xml:space="preserve">līdz 56 580 </w:t>
      </w:r>
      <w:proofErr w:type="spellStart"/>
      <w:r w:rsidRPr="004318F6">
        <w:rPr>
          <w:rFonts w:ascii="Times New Roman" w:hAnsi="Times New Roman"/>
          <w:bCs/>
          <w:i/>
          <w:sz w:val="28"/>
          <w:szCs w:val="28"/>
        </w:rPr>
        <w:t>euro</w:t>
      </w:r>
      <w:proofErr w:type="spellEnd"/>
      <w:r w:rsidRPr="004318F6">
        <w:rPr>
          <w:rFonts w:ascii="Times New Roman" w:hAnsi="Times New Roman"/>
          <w:bCs/>
          <w:sz w:val="28"/>
          <w:szCs w:val="28"/>
        </w:rPr>
        <w:t xml:space="preserve"> gadā;</w:t>
      </w:r>
    </w:p>
    <w:p w:rsidR="000933CD" w:rsidRPr="00E500FC" w:rsidRDefault="000933CD" w:rsidP="000933CD">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 xml:space="preserve">projektiem ar tiešajām attiecināmajām izmaksām līdz 5 000 000 </w:t>
      </w:r>
      <w:proofErr w:type="spellStart"/>
      <w:r w:rsidRPr="004318F6">
        <w:rPr>
          <w:rFonts w:ascii="Times New Roman" w:hAnsi="Times New Roman"/>
          <w:bCs/>
          <w:i/>
          <w:sz w:val="28"/>
          <w:szCs w:val="28"/>
        </w:rPr>
        <w:t>euro</w:t>
      </w:r>
      <w:proofErr w:type="spellEnd"/>
      <w:r w:rsidRPr="004318F6">
        <w:rPr>
          <w:rFonts w:ascii="Times New Roman" w:hAnsi="Times New Roman"/>
          <w:bCs/>
          <w:sz w:val="28"/>
          <w:szCs w:val="28"/>
        </w:rPr>
        <w:t xml:space="preserve"> – ierobežojum</w:t>
      </w:r>
      <w:r w:rsidR="00140647" w:rsidRPr="004318F6">
        <w:rPr>
          <w:rFonts w:ascii="Times New Roman" w:hAnsi="Times New Roman"/>
          <w:bCs/>
          <w:sz w:val="28"/>
          <w:szCs w:val="28"/>
        </w:rPr>
        <w:t>u</w:t>
      </w:r>
      <w:r w:rsidRPr="004318F6">
        <w:rPr>
          <w:rFonts w:ascii="Times New Roman" w:hAnsi="Times New Roman"/>
          <w:bCs/>
          <w:sz w:val="28"/>
          <w:szCs w:val="28"/>
        </w:rPr>
        <w:t xml:space="preserve"> aprēķin</w:t>
      </w:r>
      <w:r w:rsidR="00140647" w:rsidRPr="004318F6">
        <w:rPr>
          <w:rFonts w:ascii="Times New Roman" w:hAnsi="Times New Roman"/>
          <w:bCs/>
          <w:sz w:val="28"/>
          <w:szCs w:val="28"/>
        </w:rPr>
        <w:t>a</w:t>
      </w:r>
      <w:r w:rsidR="00D13B8F" w:rsidRPr="004318F6">
        <w:rPr>
          <w:rFonts w:ascii="Times New Roman" w:hAnsi="Times New Roman"/>
          <w:bCs/>
          <w:sz w:val="28"/>
          <w:szCs w:val="28"/>
        </w:rPr>
        <w:t xml:space="preserve"> pie minimālo izmaksu bāzes 24 </w:t>
      </w:r>
      <w:r w:rsidRPr="004318F6">
        <w:rPr>
          <w:rFonts w:ascii="Times New Roman" w:hAnsi="Times New Roman"/>
          <w:bCs/>
          <w:sz w:val="28"/>
          <w:szCs w:val="28"/>
        </w:rPr>
        <w:t xml:space="preserve">426 </w:t>
      </w:r>
      <w:proofErr w:type="spellStart"/>
      <w:r w:rsidRPr="004318F6">
        <w:rPr>
          <w:rFonts w:ascii="Times New Roman" w:hAnsi="Times New Roman"/>
          <w:bCs/>
          <w:i/>
          <w:sz w:val="28"/>
          <w:szCs w:val="28"/>
        </w:rPr>
        <w:t>euro</w:t>
      </w:r>
      <w:proofErr w:type="spellEnd"/>
      <w:r w:rsidRPr="004318F6">
        <w:rPr>
          <w:rFonts w:ascii="Times New Roman" w:hAnsi="Times New Roman"/>
          <w:bCs/>
          <w:sz w:val="28"/>
          <w:szCs w:val="28"/>
        </w:rPr>
        <w:t xml:space="preserve"> gadā,</w:t>
      </w:r>
      <w:r w:rsidRPr="00E500FC">
        <w:rPr>
          <w:rFonts w:ascii="Times New Roman" w:hAnsi="Times New Roman"/>
          <w:bCs/>
          <w:sz w:val="28"/>
          <w:szCs w:val="28"/>
        </w:rPr>
        <w:t xml:space="preserve"> pieskaitot 0,64 procentus no projekta tiešajām attiecināmajām izmaksām, neieskaitot projekta vadības personāla izmaksas;</w:t>
      </w:r>
    </w:p>
    <w:p w:rsidR="000933CD" w:rsidRPr="00E500FC" w:rsidRDefault="000933CD" w:rsidP="000933CD">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E500FC">
        <w:rPr>
          <w:rFonts w:ascii="Times New Roman" w:hAnsi="Times New Roman"/>
          <w:bCs/>
          <w:sz w:val="28"/>
          <w:szCs w:val="28"/>
        </w:rPr>
        <w:t>par projekta īstenošanas laiku nepilnos kalendārajos gados fiksēto summu aprēķina proporcionāli projekta mēnešu skaitam.</w:t>
      </w:r>
    </w:p>
    <w:p w:rsidR="00F30A94" w:rsidRPr="00E500FC" w:rsidRDefault="00F30A94" w:rsidP="00F30A94">
      <w:pPr>
        <w:pStyle w:val="ListParagraph"/>
        <w:rPr>
          <w:rFonts w:ascii="Times New Roman" w:hAnsi="Times New Roman"/>
          <w:sz w:val="28"/>
          <w:szCs w:val="28"/>
        </w:rPr>
      </w:pPr>
    </w:p>
    <w:p w:rsidR="00DD1047" w:rsidRPr="004318F6" w:rsidRDefault="00C9172F" w:rsidP="008A155A">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Plānojot š</w:t>
      </w:r>
      <w:r w:rsidR="00DD1047" w:rsidRPr="004318F6">
        <w:rPr>
          <w:rFonts w:ascii="Times New Roman" w:hAnsi="Times New Roman"/>
          <w:sz w:val="28"/>
          <w:szCs w:val="28"/>
        </w:rPr>
        <w:t xml:space="preserve">o noteikumu </w:t>
      </w:r>
      <w:r w:rsidR="00142E93" w:rsidRPr="004318F6">
        <w:rPr>
          <w:rFonts w:ascii="Times New Roman" w:hAnsi="Times New Roman"/>
          <w:sz w:val="28"/>
          <w:szCs w:val="28"/>
        </w:rPr>
        <w:t>21</w:t>
      </w:r>
      <w:r w:rsidR="00DD1047" w:rsidRPr="004318F6">
        <w:rPr>
          <w:rFonts w:ascii="Times New Roman" w:hAnsi="Times New Roman"/>
          <w:sz w:val="28"/>
          <w:szCs w:val="28"/>
        </w:rPr>
        <w:t>.</w:t>
      </w:r>
      <w:r w:rsidR="00A25DFF" w:rsidRPr="004318F6">
        <w:rPr>
          <w:rFonts w:ascii="Times New Roman" w:hAnsi="Times New Roman"/>
          <w:sz w:val="28"/>
          <w:szCs w:val="28"/>
        </w:rPr>
        <w:t>3</w:t>
      </w:r>
      <w:r w:rsidR="00DD1047" w:rsidRPr="004318F6">
        <w:rPr>
          <w:rFonts w:ascii="Times New Roman" w:hAnsi="Times New Roman"/>
          <w:sz w:val="28"/>
          <w:szCs w:val="28"/>
        </w:rPr>
        <w:t>.</w:t>
      </w:r>
      <w:r w:rsidR="006865A6" w:rsidRPr="004318F6">
        <w:rPr>
          <w:rFonts w:ascii="Times New Roman" w:hAnsi="Times New Roman"/>
          <w:sz w:val="28"/>
          <w:szCs w:val="28"/>
        </w:rPr>
        <w:t>1.</w:t>
      </w:r>
      <w:r w:rsidR="00A2247E" w:rsidRPr="004318F6">
        <w:rPr>
          <w:rFonts w:ascii="Times New Roman" w:hAnsi="Times New Roman"/>
          <w:sz w:val="28"/>
          <w:szCs w:val="28"/>
        </w:rPr>
        <w:t xml:space="preserve"> </w:t>
      </w:r>
      <w:r w:rsidR="006865A6" w:rsidRPr="004318F6">
        <w:rPr>
          <w:rFonts w:ascii="Times New Roman" w:hAnsi="Times New Roman"/>
          <w:sz w:val="28"/>
          <w:szCs w:val="28"/>
        </w:rPr>
        <w:t xml:space="preserve">un </w:t>
      </w:r>
      <w:r w:rsidR="00142E93" w:rsidRPr="004318F6">
        <w:rPr>
          <w:rFonts w:ascii="Times New Roman" w:hAnsi="Times New Roman"/>
          <w:sz w:val="28"/>
          <w:szCs w:val="28"/>
        </w:rPr>
        <w:t>21</w:t>
      </w:r>
      <w:r w:rsidR="006865A6" w:rsidRPr="004318F6">
        <w:rPr>
          <w:rFonts w:ascii="Times New Roman" w:hAnsi="Times New Roman"/>
          <w:sz w:val="28"/>
          <w:szCs w:val="28"/>
        </w:rPr>
        <w:t>.</w:t>
      </w:r>
      <w:r w:rsidR="00A25DFF" w:rsidRPr="004318F6">
        <w:rPr>
          <w:rFonts w:ascii="Times New Roman" w:hAnsi="Times New Roman"/>
          <w:sz w:val="28"/>
          <w:szCs w:val="28"/>
        </w:rPr>
        <w:t>3.</w:t>
      </w:r>
      <w:r w:rsidR="006A32C6" w:rsidRPr="004318F6">
        <w:rPr>
          <w:rFonts w:ascii="Times New Roman" w:hAnsi="Times New Roman"/>
          <w:sz w:val="28"/>
          <w:szCs w:val="28"/>
        </w:rPr>
        <w:t>3</w:t>
      </w:r>
      <w:r w:rsidR="006865A6" w:rsidRPr="004318F6">
        <w:rPr>
          <w:rFonts w:ascii="Times New Roman" w:hAnsi="Times New Roman"/>
          <w:sz w:val="28"/>
          <w:szCs w:val="28"/>
        </w:rPr>
        <w:t>.</w:t>
      </w:r>
      <w:r w:rsidR="00D13B8F" w:rsidRPr="004318F6">
        <w:rPr>
          <w:rFonts w:ascii="Times New Roman" w:hAnsi="Times New Roman"/>
          <w:sz w:val="28"/>
          <w:szCs w:val="28"/>
        </w:rPr>
        <w:t> </w:t>
      </w:r>
      <w:r w:rsidR="00DD1047" w:rsidRPr="004318F6">
        <w:rPr>
          <w:rFonts w:ascii="Times New Roman" w:hAnsi="Times New Roman"/>
          <w:sz w:val="28"/>
          <w:szCs w:val="28"/>
        </w:rPr>
        <w:t>apakšpunktā minētās izmaksas</w:t>
      </w:r>
      <w:r w:rsidRPr="004318F6">
        <w:rPr>
          <w:rFonts w:ascii="Times New Roman" w:hAnsi="Times New Roman"/>
          <w:sz w:val="28"/>
          <w:szCs w:val="28"/>
        </w:rPr>
        <w:t>, finansējuma saņēmējs nodrošina, ka tās kopsummā</w:t>
      </w:r>
      <w:r w:rsidR="006865A6" w:rsidRPr="004318F6">
        <w:rPr>
          <w:rFonts w:ascii="Times New Roman" w:hAnsi="Times New Roman"/>
          <w:sz w:val="28"/>
          <w:szCs w:val="28"/>
        </w:rPr>
        <w:t xml:space="preserve"> nepārsniedz </w:t>
      </w:r>
      <w:r w:rsidR="00DD1047" w:rsidRPr="004318F6">
        <w:rPr>
          <w:rFonts w:ascii="Times New Roman" w:hAnsi="Times New Roman"/>
          <w:sz w:val="28"/>
          <w:szCs w:val="28"/>
        </w:rPr>
        <w:t>10</w:t>
      </w:r>
      <w:r w:rsidR="006865A6" w:rsidRPr="004318F6">
        <w:rPr>
          <w:rFonts w:ascii="Times New Roman" w:hAnsi="Times New Roman"/>
          <w:sz w:val="28"/>
          <w:szCs w:val="28"/>
        </w:rPr>
        <w:t xml:space="preserve"> procentus</w:t>
      </w:r>
      <w:r w:rsidR="00DD1047" w:rsidRPr="004318F6">
        <w:rPr>
          <w:rFonts w:ascii="Times New Roman" w:hAnsi="Times New Roman"/>
          <w:sz w:val="28"/>
          <w:szCs w:val="28"/>
        </w:rPr>
        <w:t xml:space="preserve"> no </w:t>
      </w:r>
      <w:r w:rsidR="00D81323" w:rsidRPr="004318F6">
        <w:rPr>
          <w:rFonts w:ascii="Times New Roman" w:hAnsi="Times New Roman"/>
          <w:sz w:val="28"/>
          <w:szCs w:val="28"/>
        </w:rPr>
        <w:t>būvdarbu līguma summas</w:t>
      </w:r>
      <w:r w:rsidR="00DD1047" w:rsidRPr="004318F6">
        <w:rPr>
          <w:rFonts w:ascii="Times New Roman" w:hAnsi="Times New Roman"/>
          <w:sz w:val="28"/>
          <w:szCs w:val="28"/>
        </w:rPr>
        <w:t>.</w:t>
      </w:r>
    </w:p>
    <w:p w:rsidR="00DD1047" w:rsidRPr="004318F6" w:rsidRDefault="00DD1047" w:rsidP="00DD1047">
      <w:pPr>
        <w:pStyle w:val="ListParagraph"/>
        <w:tabs>
          <w:tab w:val="left" w:pos="426"/>
          <w:tab w:val="left" w:pos="1134"/>
        </w:tabs>
        <w:spacing w:after="0" w:line="240" w:lineRule="auto"/>
        <w:ind w:left="709"/>
        <w:contextualSpacing w:val="0"/>
        <w:jc w:val="both"/>
        <w:rPr>
          <w:rFonts w:ascii="Times New Roman" w:hAnsi="Times New Roman"/>
          <w:sz w:val="28"/>
          <w:szCs w:val="28"/>
        </w:rPr>
      </w:pPr>
    </w:p>
    <w:p w:rsidR="00893E55" w:rsidRPr="004318F6" w:rsidRDefault="00893E55" w:rsidP="008A155A">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4318F6">
        <w:rPr>
          <w:rFonts w:ascii="Times New Roman" w:hAnsi="Times New Roman"/>
          <w:sz w:val="28"/>
          <w:szCs w:val="28"/>
        </w:rPr>
        <w:t xml:space="preserve">Šo noteikumu </w:t>
      </w:r>
      <w:r w:rsidR="00142E93" w:rsidRPr="004318F6">
        <w:rPr>
          <w:rFonts w:ascii="Times New Roman" w:hAnsi="Times New Roman"/>
          <w:sz w:val="28"/>
          <w:szCs w:val="28"/>
        </w:rPr>
        <w:t>20</w:t>
      </w:r>
      <w:r w:rsidRPr="004318F6">
        <w:rPr>
          <w:rFonts w:ascii="Times New Roman" w:hAnsi="Times New Roman"/>
          <w:sz w:val="28"/>
          <w:szCs w:val="28"/>
        </w:rPr>
        <w:t>.2.</w:t>
      </w:r>
      <w:r w:rsidR="00D13B8F" w:rsidRPr="004318F6">
        <w:rPr>
          <w:rFonts w:ascii="Times New Roman" w:hAnsi="Times New Roman"/>
          <w:sz w:val="28"/>
          <w:szCs w:val="28"/>
        </w:rPr>
        <w:t> </w:t>
      </w:r>
      <w:r w:rsidRPr="004318F6">
        <w:rPr>
          <w:rFonts w:ascii="Times New Roman" w:hAnsi="Times New Roman"/>
          <w:sz w:val="28"/>
          <w:szCs w:val="28"/>
        </w:rPr>
        <w:t>apakšpunktā minētās ne</w:t>
      </w:r>
      <w:r w:rsidRPr="004318F6">
        <w:rPr>
          <w:rFonts w:ascii="Times New Roman" w:eastAsia="Calibri" w:hAnsi="Times New Roman"/>
          <w:sz w:val="28"/>
          <w:szCs w:val="28"/>
        </w:rPr>
        <w:t>tiešās attiecināmās izmaksas</w:t>
      </w:r>
      <w:r w:rsidRPr="004318F6">
        <w:rPr>
          <w:rFonts w:ascii="Times New Roman" w:hAnsi="Times New Roman"/>
          <w:sz w:val="28"/>
          <w:szCs w:val="28"/>
        </w:rPr>
        <w:t xml:space="preserve"> plāno </w:t>
      </w:r>
      <w:r w:rsidR="00182BF5" w:rsidRPr="004318F6">
        <w:rPr>
          <w:rFonts w:ascii="Times New Roman" w:hAnsi="Times New Roman"/>
          <w:sz w:val="28"/>
          <w:szCs w:val="28"/>
        </w:rPr>
        <w:t>kā vienu izmaksu pozīciju</w:t>
      </w:r>
      <w:r w:rsidR="00A532F0" w:rsidRPr="004318F6">
        <w:rPr>
          <w:rFonts w:ascii="Times New Roman" w:hAnsi="Times New Roman"/>
          <w:sz w:val="28"/>
          <w:szCs w:val="28"/>
        </w:rPr>
        <w:t xml:space="preserve">, piemērojot netiešo izmaksu vienoto likmi </w:t>
      </w:r>
      <w:r w:rsidRPr="004318F6">
        <w:rPr>
          <w:rFonts w:ascii="Times New Roman" w:hAnsi="Times New Roman"/>
          <w:sz w:val="28"/>
          <w:szCs w:val="28"/>
        </w:rPr>
        <w:t xml:space="preserve">15 procentu apmērā no </w:t>
      </w:r>
      <w:r w:rsidR="008553F1" w:rsidRPr="004318F6">
        <w:rPr>
          <w:rFonts w:ascii="Times New Roman" w:hAnsi="Times New Roman"/>
          <w:sz w:val="28"/>
          <w:szCs w:val="28"/>
        </w:rPr>
        <w:t xml:space="preserve">šo noteikumu </w:t>
      </w:r>
      <w:r w:rsidR="00142E93" w:rsidRPr="004318F6">
        <w:rPr>
          <w:rFonts w:ascii="Times New Roman" w:hAnsi="Times New Roman"/>
          <w:sz w:val="28"/>
          <w:szCs w:val="28"/>
        </w:rPr>
        <w:t>21</w:t>
      </w:r>
      <w:r w:rsidR="008553F1" w:rsidRPr="004318F6">
        <w:rPr>
          <w:rFonts w:ascii="Times New Roman" w:hAnsi="Times New Roman"/>
          <w:sz w:val="28"/>
          <w:szCs w:val="28"/>
        </w:rPr>
        <w:t>.1.</w:t>
      </w:r>
      <w:r w:rsidR="00D13B8F" w:rsidRPr="004318F6">
        <w:rPr>
          <w:rFonts w:ascii="Times New Roman" w:hAnsi="Times New Roman"/>
          <w:sz w:val="28"/>
          <w:szCs w:val="28"/>
        </w:rPr>
        <w:t> </w:t>
      </w:r>
      <w:r w:rsidR="008553F1" w:rsidRPr="004318F6">
        <w:rPr>
          <w:rFonts w:ascii="Times New Roman" w:hAnsi="Times New Roman"/>
          <w:sz w:val="28"/>
          <w:szCs w:val="28"/>
        </w:rPr>
        <w:t xml:space="preserve">apakšpunktā minētajām </w:t>
      </w:r>
      <w:r w:rsidR="00142E93" w:rsidRPr="004318F6">
        <w:rPr>
          <w:rFonts w:ascii="Times New Roman" w:eastAsia="Calibri" w:hAnsi="Times New Roman"/>
          <w:sz w:val="28"/>
          <w:szCs w:val="28"/>
        </w:rPr>
        <w:t xml:space="preserve">projekta vadības personāla </w:t>
      </w:r>
      <w:r w:rsidR="00142E93" w:rsidRPr="004318F6">
        <w:rPr>
          <w:rFonts w:ascii="Times New Roman" w:hAnsi="Times New Roman"/>
          <w:sz w:val="28"/>
          <w:szCs w:val="28"/>
        </w:rPr>
        <w:t>atlīdzības</w:t>
      </w:r>
      <w:r w:rsidR="00142E93" w:rsidRPr="004318F6">
        <w:rPr>
          <w:rFonts w:ascii="Times New Roman" w:eastAsia="Calibri" w:hAnsi="Times New Roman"/>
          <w:sz w:val="28"/>
          <w:szCs w:val="28"/>
        </w:rPr>
        <w:t xml:space="preserve"> </w:t>
      </w:r>
      <w:r w:rsidRPr="004318F6">
        <w:rPr>
          <w:rFonts w:ascii="Times New Roman" w:hAnsi="Times New Roman"/>
          <w:sz w:val="28"/>
          <w:szCs w:val="28"/>
        </w:rPr>
        <w:t>izmaksām.</w:t>
      </w:r>
      <w:r w:rsidR="00182BF5" w:rsidRPr="004318F6">
        <w:rPr>
          <w:rFonts w:ascii="Times New Roman" w:hAnsi="Times New Roman"/>
          <w:sz w:val="28"/>
          <w:szCs w:val="28"/>
        </w:rPr>
        <w:t xml:space="preserve"> </w:t>
      </w:r>
    </w:p>
    <w:p w:rsidR="00A31C52" w:rsidRPr="00E500FC" w:rsidRDefault="00A31C52" w:rsidP="00A31C52">
      <w:pPr>
        <w:pStyle w:val="ListParagraph"/>
        <w:rPr>
          <w:rFonts w:ascii="Times New Roman" w:hAnsi="Times New Roman"/>
          <w:sz w:val="28"/>
          <w:szCs w:val="28"/>
        </w:rPr>
      </w:pPr>
    </w:p>
    <w:p w:rsidR="00A31C52" w:rsidRPr="004318F6" w:rsidRDefault="00A31C52" w:rsidP="00A31C52">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sz w:val="28"/>
          <w:szCs w:val="28"/>
        </w:rPr>
        <w:t xml:space="preserve">Šo noteikumu </w:t>
      </w:r>
      <w:r w:rsidR="00142E93" w:rsidRPr="004318F6">
        <w:rPr>
          <w:rFonts w:ascii="Times New Roman" w:hAnsi="Times New Roman"/>
          <w:sz w:val="28"/>
          <w:szCs w:val="28"/>
        </w:rPr>
        <w:t>20</w:t>
      </w:r>
      <w:r w:rsidRPr="004318F6">
        <w:rPr>
          <w:rFonts w:ascii="Times New Roman" w:hAnsi="Times New Roman"/>
          <w:sz w:val="28"/>
          <w:szCs w:val="28"/>
        </w:rPr>
        <w:t>.3.</w:t>
      </w:r>
      <w:r w:rsidR="00D13B8F" w:rsidRPr="004318F6">
        <w:rPr>
          <w:rFonts w:ascii="Times New Roman" w:hAnsi="Times New Roman"/>
          <w:sz w:val="28"/>
          <w:szCs w:val="28"/>
        </w:rPr>
        <w:t> </w:t>
      </w:r>
      <w:r w:rsidRPr="004318F6">
        <w:rPr>
          <w:rFonts w:ascii="Times New Roman" w:hAnsi="Times New Roman"/>
          <w:sz w:val="28"/>
          <w:szCs w:val="28"/>
        </w:rPr>
        <w:t>apakšpunktā minētās neparedzētās izmaksas (izdevumi papildu darbu vai pakalpojumu veikšanai, kas neparedzamu apstākļu dēļ ir kļuvuši nepieciešami noslēgtā</w:t>
      </w:r>
      <w:r w:rsidR="00905A1C" w:rsidRPr="004318F6">
        <w:rPr>
          <w:rFonts w:ascii="Times New Roman" w:hAnsi="Times New Roman"/>
          <w:sz w:val="28"/>
          <w:szCs w:val="28"/>
        </w:rPr>
        <w:t>s</w:t>
      </w:r>
      <w:r w:rsidRPr="004318F6">
        <w:rPr>
          <w:rFonts w:ascii="Times New Roman" w:hAnsi="Times New Roman"/>
          <w:sz w:val="28"/>
          <w:szCs w:val="28"/>
        </w:rPr>
        <w:t xml:space="preserve"> </w:t>
      </w:r>
      <w:r w:rsidR="00905A1C" w:rsidRPr="004318F6">
        <w:rPr>
          <w:rFonts w:ascii="Times New Roman" w:hAnsi="Times New Roman"/>
          <w:sz w:val="28"/>
          <w:szCs w:val="28"/>
        </w:rPr>
        <w:t>vienošanās</w:t>
      </w:r>
      <w:bookmarkStart w:id="0" w:name="_GoBack"/>
      <w:bookmarkEnd w:id="0"/>
      <w:r w:rsidR="00905A1C" w:rsidRPr="004318F6">
        <w:rPr>
          <w:rFonts w:ascii="Times New Roman" w:hAnsi="Times New Roman"/>
          <w:sz w:val="28"/>
          <w:szCs w:val="28"/>
        </w:rPr>
        <w:t xml:space="preserve"> </w:t>
      </w:r>
      <w:r w:rsidRPr="004318F6">
        <w:rPr>
          <w:rFonts w:ascii="Times New Roman" w:hAnsi="Times New Roman"/>
          <w:sz w:val="28"/>
          <w:szCs w:val="28"/>
        </w:rPr>
        <w:t xml:space="preserve">par projekta īstenošanu izpildes </w:t>
      </w:r>
      <w:r w:rsidRPr="004318F6">
        <w:rPr>
          <w:rFonts w:ascii="Times New Roman" w:hAnsi="Times New Roman"/>
          <w:sz w:val="28"/>
          <w:szCs w:val="28"/>
        </w:rPr>
        <w:lastRenderedPageBreak/>
        <w:t xml:space="preserve">nodrošināšanai) projektā </w:t>
      </w:r>
      <w:r w:rsidR="00E84B55" w:rsidRPr="004318F6">
        <w:rPr>
          <w:rFonts w:ascii="Times New Roman" w:hAnsi="Times New Roman"/>
          <w:sz w:val="28"/>
          <w:szCs w:val="28"/>
        </w:rPr>
        <w:t xml:space="preserve">var </w:t>
      </w:r>
      <w:r w:rsidR="00D30F61" w:rsidRPr="004318F6">
        <w:rPr>
          <w:rFonts w:ascii="Times New Roman" w:hAnsi="Times New Roman"/>
          <w:sz w:val="28"/>
          <w:szCs w:val="28"/>
        </w:rPr>
        <w:t>plāno</w:t>
      </w:r>
      <w:r w:rsidR="00E84B55" w:rsidRPr="004318F6">
        <w:rPr>
          <w:rFonts w:ascii="Times New Roman" w:hAnsi="Times New Roman"/>
          <w:sz w:val="28"/>
          <w:szCs w:val="28"/>
        </w:rPr>
        <w:t>t</w:t>
      </w:r>
      <w:r w:rsidRPr="004318F6">
        <w:rPr>
          <w:rFonts w:ascii="Times New Roman" w:hAnsi="Times New Roman"/>
          <w:sz w:val="28"/>
          <w:szCs w:val="28"/>
        </w:rPr>
        <w:t xml:space="preserve"> kā vienu izmaksu pozīciju, kas nepārsniedz </w:t>
      </w:r>
      <w:r w:rsidR="00E84814" w:rsidRPr="004318F6">
        <w:rPr>
          <w:rFonts w:ascii="Times New Roman" w:hAnsi="Times New Roman"/>
          <w:sz w:val="28"/>
          <w:szCs w:val="28"/>
        </w:rPr>
        <w:t>divus procentus</w:t>
      </w:r>
      <w:r w:rsidRPr="004318F6">
        <w:rPr>
          <w:rFonts w:ascii="Times New Roman" w:hAnsi="Times New Roman"/>
          <w:sz w:val="28"/>
          <w:szCs w:val="28"/>
        </w:rPr>
        <w:t xml:space="preserve"> no kopējām projekta attiecināmajām tiešajām izmaksām. Neparedzēto izmaksu izlietošanu pirms izdevumu veikšanas finansējuma saņēmējs saskaņo ar sadarbības iestādi </w:t>
      </w:r>
      <w:r w:rsidR="008E163D" w:rsidRPr="004318F6">
        <w:rPr>
          <w:rFonts w:ascii="Times New Roman" w:hAnsi="Times New Roman"/>
          <w:sz w:val="28"/>
          <w:szCs w:val="28"/>
        </w:rPr>
        <w:t>vienošanās</w:t>
      </w:r>
      <w:r w:rsidRPr="004318F6">
        <w:rPr>
          <w:rFonts w:ascii="Times New Roman" w:hAnsi="Times New Roman"/>
          <w:sz w:val="28"/>
          <w:szCs w:val="28"/>
        </w:rPr>
        <w:t xml:space="preserve"> par projekta īstenošanu noteiktajā kārtībā.</w:t>
      </w:r>
    </w:p>
    <w:p w:rsidR="00893E55" w:rsidRPr="00E500FC" w:rsidRDefault="00893E55" w:rsidP="00893E55">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8A155A" w:rsidRPr="00C45B9E" w:rsidRDefault="008A155A"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hAnsi="Times New Roman"/>
          <w:bCs/>
          <w:sz w:val="28"/>
          <w:szCs w:val="28"/>
        </w:rPr>
        <w:t xml:space="preserve">Pievienotās vērtības nodoklis ir attiecināmās izmaksas, ja tas nav </w:t>
      </w:r>
      <w:r w:rsidR="00402530" w:rsidRPr="00E500FC">
        <w:rPr>
          <w:rFonts w:ascii="Times New Roman" w:hAnsi="Times New Roman"/>
          <w:bCs/>
          <w:sz w:val="28"/>
          <w:szCs w:val="28"/>
        </w:rPr>
        <w:t xml:space="preserve">atgūstams </w:t>
      </w:r>
      <w:r w:rsidRPr="00E500FC">
        <w:rPr>
          <w:rFonts w:ascii="Times New Roman" w:hAnsi="Times New Roman"/>
          <w:bCs/>
          <w:sz w:val="28"/>
          <w:szCs w:val="28"/>
        </w:rPr>
        <w:t>atbilstoši Latvijas Republikas normatīvajiem aktiem nodokļu politikas jomā.</w:t>
      </w:r>
    </w:p>
    <w:p w:rsidR="00C45B9E" w:rsidRPr="00C45B9E" w:rsidRDefault="00C45B9E" w:rsidP="00C45B9E">
      <w:pPr>
        <w:pStyle w:val="ListParagraph"/>
        <w:rPr>
          <w:rFonts w:ascii="Times New Roman" w:hAnsi="Times New Roman"/>
          <w:bCs/>
          <w:spacing w:val="-2"/>
          <w:sz w:val="28"/>
          <w:szCs w:val="28"/>
        </w:rPr>
      </w:pPr>
    </w:p>
    <w:p w:rsidR="00C45B9E" w:rsidRPr="004318F6" w:rsidRDefault="009F248E"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4318F6">
        <w:rPr>
          <w:rFonts w:ascii="Times New Roman" w:hAnsi="Times New Roman"/>
          <w:bCs/>
          <w:sz w:val="28"/>
          <w:szCs w:val="28"/>
        </w:rPr>
        <w:t>Specifiskā atbalsta ietvaros izmaksas ir attiecināmas, ja tās atbilst šajos noteikumos minētajām izmaksu pozīcijām, un ir radušās no vienošanās par projekta īstenošanu noslēgšanas dienas</w:t>
      </w:r>
      <w:r w:rsidR="007826FB" w:rsidRPr="004318F6">
        <w:rPr>
          <w:rFonts w:ascii="Times New Roman" w:hAnsi="Times New Roman"/>
          <w:bCs/>
          <w:sz w:val="28"/>
          <w:szCs w:val="28"/>
        </w:rPr>
        <w:t>.</w:t>
      </w:r>
    </w:p>
    <w:p w:rsidR="002030F3" w:rsidRPr="00E500FC" w:rsidRDefault="002030F3" w:rsidP="002030F3">
      <w:pPr>
        <w:pStyle w:val="ListParagraph"/>
        <w:rPr>
          <w:rFonts w:ascii="Times New Roman" w:hAnsi="Times New Roman"/>
          <w:bCs/>
          <w:spacing w:val="-2"/>
          <w:sz w:val="28"/>
          <w:szCs w:val="28"/>
        </w:rPr>
      </w:pPr>
    </w:p>
    <w:p w:rsidR="00887CBA" w:rsidRPr="00E500FC" w:rsidRDefault="00BE241D" w:rsidP="00BE241D">
      <w:pPr>
        <w:pStyle w:val="ListParagraph"/>
        <w:spacing w:after="0" w:line="240" w:lineRule="auto"/>
        <w:ind w:left="1080"/>
        <w:jc w:val="center"/>
        <w:rPr>
          <w:rFonts w:ascii="Times New Roman" w:eastAsia="Times New Roman" w:hAnsi="Times New Roman"/>
          <w:b/>
          <w:bCs/>
          <w:sz w:val="28"/>
          <w:szCs w:val="28"/>
        </w:rPr>
      </w:pPr>
      <w:r w:rsidRPr="00E500FC">
        <w:rPr>
          <w:rFonts w:ascii="Times New Roman" w:eastAsia="Times New Roman" w:hAnsi="Times New Roman"/>
          <w:b/>
          <w:bCs/>
          <w:sz w:val="28"/>
          <w:szCs w:val="28"/>
        </w:rPr>
        <w:t xml:space="preserve">IV. Specifiskā atbalsta </w:t>
      </w:r>
      <w:r w:rsidR="004B0BD2" w:rsidRPr="00E500FC">
        <w:rPr>
          <w:rFonts w:ascii="Times New Roman" w:eastAsia="Times New Roman" w:hAnsi="Times New Roman"/>
          <w:b/>
          <w:bCs/>
          <w:sz w:val="28"/>
          <w:szCs w:val="28"/>
        </w:rPr>
        <w:t>īstenošanas nosacījumi</w:t>
      </w:r>
    </w:p>
    <w:p w:rsidR="00F47159" w:rsidRPr="00E500FC" w:rsidRDefault="00F47159" w:rsidP="00BE241D">
      <w:pPr>
        <w:pStyle w:val="ListParagraph"/>
        <w:spacing w:after="0" w:line="240" w:lineRule="auto"/>
        <w:ind w:left="1080"/>
        <w:jc w:val="center"/>
        <w:rPr>
          <w:rFonts w:ascii="Times New Roman" w:eastAsia="Times New Roman" w:hAnsi="Times New Roman"/>
          <w:bCs/>
          <w:sz w:val="28"/>
          <w:szCs w:val="28"/>
        </w:rPr>
      </w:pPr>
    </w:p>
    <w:p w:rsidR="00C64C49" w:rsidRPr="004318F6" w:rsidRDefault="00C64C49"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sz w:val="28"/>
          <w:szCs w:val="28"/>
        </w:rPr>
        <w:t xml:space="preserve">Projektu īsteno </w:t>
      </w:r>
      <w:r w:rsidR="0009011C" w:rsidRPr="004318F6">
        <w:rPr>
          <w:rFonts w:ascii="Times New Roman" w:hAnsi="Times New Roman"/>
          <w:sz w:val="28"/>
          <w:szCs w:val="28"/>
        </w:rPr>
        <w:t xml:space="preserve">saskaņā ar noslēgto </w:t>
      </w:r>
      <w:r w:rsidR="008E163D" w:rsidRPr="004318F6">
        <w:rPr>
          <w:rFonts w:ascii="Times New Roman" w:hAnsi="Times New Roman"/>
          <w:sz w:val="28"/>
          <w:szCs w:val="28"/>
        </w:rPr>
        <w:t>vienošan</w:t>
      </w:r>
      <w:r w:rsidR="0009011C" w:rsidRPr="004318F6">
        <w:rPr>
          <w:rFonts w:ascii="Times New Roman" w:hAnsi="Times New Roman"/>
          <w:sz w:val="28"/>
          <w:szCs w:val="28"/>
        </w:rPr>
        <w:t>o</w:t>
      </w:r>
      <w:r w:rsidR="008E163D" w:rsidRPr="004318F6">
        <w:rPr>
          <w:rFonts w:ascii="Times New Roman" w:hAnsi="Times New Roman"/>
          <w:sz w:val="28"/>
          <w:szCs w:val="28"/>
        </w:rPr>
        <w:t>s</w:t>
      </w:r>
      <w:r w:rsidRPr="004318F6">
        <w:rPr>
          <w:rFonts w:ascii="Times New Roman" w:hAnsi="Times New Roman"/>
          <w:sz w:val="28"/>
          <w:szCs w:val="28"/>
        </w:rPr>
        <w:t xml:space="preserve"> par projekta īstenošanu</w:t>
      </w:r>
      <w:r w:rsidR="0009011C" w:rsidRPr="004318F6">
        <w:rPr>
          <w:rFonts w:ascii="Times New Roman" w:hAnsi="Times New Roman"/>
          <w:sz w:val="28"/>
          <w:szCs w:val="28"/>
        </w:rPr>
        <w:t>, bet</w:t>
      </w:r>
      <w:r w:rsidR="006729E0" w:rsidRPr="004318F6">
        <w:rPr>
          <w:rFonts w:ascii="Times New Roman" w:hAnsi="Times New Roman"/>
          <w:sz w:val="28"/>
          <w:szCs w:val="28"/>
        </w:rPr>
        <w:t xml:space="preserve"> ne vēlāk kā līdz </w:t>
      </w:r>
      <w:r w:rsidR="00E84B55" w:rsidRPr="004318F6">
        <w:rPr>
          <w:rFonts w:ascii="Times New Roman" w:hAnsi="Times New Roman"/>
          <w:sz w:val="28"/>
          <w:szCs w:val="28"/>
        </w:rPr>
        <w:t>2022</w:t>
      </w:r>
      <w:r w:rsidR="006729E0" w:rsidRPr="004318F6">
        <w:rPr>
          <w:rFonts w:ascii="Times New Roman" w:hAnsi="Times New Roman"/>
          <w:sz w:val="28"/>
          <w:szCs w:val="28"/>
        </w:rPr>
        <w:t>.</w:t>
      </w:r>
      <w:r w:rsidR="00D13B8F" w:rsidRPr="004318F6">
        <w:rPr>
          <w:rFonts w:ascii="Times New Roman" w:hAnsi="Times New Roman"/>
          <w:sz w:val="28"/>
          <w:szCs w:val="28"/>
        </w:rPr>
        <w:t> </w:t>
      </w:r>
      <w:r w:rsidR="006729E0" w:rsidRPr="004318F6">
        <w:rPr>
          <w:rFonts w:ascii="Times New Roman" w:hAnsi="Times New Roman"/>
          <w:sz w:val="28"/>
          <w:szCs w:val="28"/>
        </w:rPr>
        <w:t>gada 31.</w:t>
      </w:r>
      <w:r w:rsidR="00D13B8F" w:rsidRPr="004318F6">
        <w:rPr>
          <w:rFonts w:ascii="Times New Roman" w:hAnsi="Times New Roman"/>
          <w:sz w:val="28"/>
          <w:szCs w:val="28"/>
        </w:rPr>
        <w:t> </w:t>
      </w:r>
      <w:r w:rsidR="006729E0" w:rsidRPr="004318F6">
        <w:rPr>
          <w:rFonts w:ascii="Times New Roman" w:hAnsi="Times New Roman"/>
          <w:sz w:val="28"/>
          <w:szCs w:val="28"/>
        </w:rPr>
        <w:t>decembrim.</w:t>
      </w:r>
    </w:p>
    <w:p w:rsidR="00475FC9" w:rsidRPr="004318F6" w:rsidRDefault="00475FC9" w:rsidP="00475FC9">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475FC9" w:rsidRPr="004318F6" w:rsidRDefault="00475FC9" w:rsidP="00C64C4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Specifiskā atbalsta mērķa ietvaros ieguldījumus </w:t>
      </w:r>
      <w:r w:rsidR="0089433B" w:rsidRPr="004318F6">
        <w:rPr>
          <w:rFonts w:ascii="Times New Roman" w:hAnsi="Times New Roman"/>
          <w:bCs/>
          <w:spacing w:val="-2"/>
          <w:sz w:val="28"/>
          <w:szCs w:val="28"/>
        </w:rPr>
        <w:t xml:space="preserve">var veikt </w:t>
      </w:r>
      <w:r w:rsidRPr="004318F6">
        <w:rPr>
          <w:rFonts w:ascii="Times New Roman" w:hAnsi="Times New Roman"/>
          <w:bCs/>
          <w:spacing w:val="-2"/>
          <w:sz w:val="28"/>
          <w:szCs w:val="28"/>
        </w:rPr>
        <w:t>infrastruktūrā,</w:t>
      </w:r>
      <w:r w:rsidR="0089433B" w:rsidRPr="004318F6">
        <w:rPr>
          <w:rFonts w:ascii="Times New Roman" w:hAnsi="Times New Roman"/>
          <w:bCs/>
          <w:spacing w:val="-2"/>
          <w:sz w:val="28"/>
          <w:szCs w:val="28"/>
        </w:rPr>
        <w:t xml:space="preserve"> ja tā ir valsts </w:t>
      </w:r>
      <w:r w:rsidR="00126A6B" w:rsidRPr="004318F6">
        <w:rPr>
          <w:rFonts w:ascii="Times New Roman" w:hAnsi="Times New Roman"/>
          <w:bCs/>
          <w:spacing w:val="-2"/>
          <w:sz w:val="28"/>
          <w:szCs w:val="28"/>
        </w:rPr>
        <w:t xml:space="preserve">vai atvasinātas publiskas personas manta, kas ir projekta iesniedzēja valdījumā vai lietojumā uz termiņu, kas nav īsāks par pieciem gadiem pēc </w:t>
      </w:r>
      <w:r w:rsidR="007E4AC1" w:rsidRPr="004318F6">
        <w:rPr>
          <w:rFonts w:ascii="Times New Roman" w:hAnsi="Times New Roman"/>
          <w:bCs/>
          <w:spacing w:val="-2"/>
          <w:sz w:val="28"/>
          <w:szCs w:val="28"/>
        </w:rPr>
        <w:t>noslēguma maksājuma veikšanas</w:t>
      </w:r>
      <w:r w:rsidR="00087ADB" w:rsidRPr="004318F6">
        <w:rPr>
          <w:rFonts w:ascii="Times New Roman" w:hAnsi="Times New Roman"/>
          <w:bCs/>
          <w:spacing w:val="-2"/>
          <w:sz w:val="28"/>
          <w:szCs w:val="28"/>
        </w:rPr>
        <w:t>.</w:t>
      </w:r>
    </w:p>
    <w:p w:rsidR="00515820" w:rsidRPr="004318F6" w:rsidRDefault="00515820" w:rsidP="00515820">
      <w:pPr>
        <w:pStyle w:val="ListParagraph"/>
        <w:rPr>
          <w:rFonts w:ascii="Times New Roman" w:hAnsi="Times New Roman"/>
          <w:bCs/>
          <w:spacing w:val="-2"/>
          <w:sz w:val="28"/>
          <w:szCs w:val="28"/>
        </w:rPr>
      </w:pPr>
    </w:p>
    <w:p w:rsidR="007D494E" w:rsidRPr="004318F6" w:rsidRDefault="007D494E" w:rsidP="007D494E">
      <w:pPr>
        <w:pStyle w:val="ListParagraph"/>
        <w:numPr>
          <w:ilvl w:val="0"/>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Finansējuma saņēmējs nodrošina</w:t>
      </w:r>
      <w:r w:rsidR="00A53230" w:rsidRPr="004318F6">
        <w:rPr>
          <w:rFonts w:ascii="Times New Roman" w:hAnsi="Times New Roman"/>
          <w:sz w:val="28"/>
          <w:szCs w:val="28"/>
        </w:rPr>
        <w:t xml:space="preserve"> šādu prasību ievērošanu būvdarbu iepirkuma dokumentācijas sagatavošanā</w:t>
      </w:r>
      <w:r w:rsidRPr="004318F6">
        <w:rPr>
          <w:rFonts w:ascii="Times New Roman" w:hAnsi="Times New Roman"/>
          <w:sz w:val="28"/>
          <w:szCs w:val="28"/>
        </w:rPr>
        <w:t>:</w:t>
      </w:r>
    </w:p>
    <w:p w:rsidR="007D494E" w:rsidRPr="004318F6" w:rsidRDefault="007D494E" w:rsidP="007D494E">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paredz kārtīb</w:t>
      </w:r>
      <w:r w:rsidR="00A53230" w:rsidRPr="004318F6">
        <w:rPr>
          <w:rFonts w:ascii="Times New Roman" w:hAnsi="Times New Roman"/>
          <w:sz w:val="28"/>
          <w:szCs w:val="28"/>
        </w:rPr>
        <w:t>u</w:t>
      </w:r>
      <w:r w:rsidRPr="004318F6">
        <w:rPr>
          <w:rFonts w:ascii="Times New Roman" w:hAnsi="Times New Roman"/>
          <w:sz w:val="28"/>
          <w:szCs w:val="28"/>
        </w:rPr>
        <w:t>, kā rīkoties gadījumos, kad piedāvātā līgumcena pārsniedz plānoto līgumcenu;</w:t>
      </w:r>
    </w:p>
    <w:p w:rsidR="007D494E" w:rsidRPr="004318F6" w:rsidRDefault="007D494E" w:rsidP="007D494E">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būvdarbu līgumā iekļau</w:t>
      </w:r>
      <w:r w:rsidR="00A53230" w:rsidRPr="004318F6">
        <w:rPr>
          <w:rFonts w:ascii="Times New Roman" w:hAnsi="Times New Roman"/>
          <w:sz w:val="28"/>
          <w:szCs w:val="28"/>
        </w:rPr>
        <w:t>j</w:t>
      </w:r>
      <w:r w:rsidRPr="004318F6">
        <w:rPr>
          <w:rFonts w:ascii="Times New Roman" w:hAnsi="Times New Roman"/>
          <w:sz w:val="28"/>
          <w:szCs w:val="28"/>
        </w:rPr>
        <w:t xml:space="preserve"> preventīv</w:t>
      </w:r>
      <w:r w:rsidR="00A53230" w:rsidRPr="004318F6">
        <w:rPr>
          <w:rFonts w:ascii="Times New Roman" w:hAnsi="Times New Roman"/>
          <w:sz w:val="28"/>
          <w:szCs w:val="28"/>
        </w:rPr>
        <w:t>us</w:t>
      </w:r>
      <w:r w:rsidRPr="004318F6">
        <w:rPr>
          <w:rFonts w:ascii="Times New Roman" w:hAnsi="Times New Roman"/>
          <w:sz w:val="28"/>
          <w:szCs w:val="28"/>
        </w:rPr>
        <w:t xml:space="preserve"> pasākum</w:t>
      </w:r>
      <w:r w:rsidR="00A53230" w:rsidRPr="004318F6">
        <w:rPr>
          <w:rFonts w:ascii="Times New Roman" w:hAnsi="Times New Roman"/>
          <w:sz w:val="28"/>
          <w:szCs w:val="28"/>
        </w:rPr>
        <w:t>us</w:t>
      </w:r>
      <w:r w:rsidRPr="004318F6">
        <w:rPr>
          <w:rFonts w:ascii="Times New Roman" w:hAnsi="Times New Roman"/>
          <w:sz w:val="28"/>
          <w:szCs w:val="28"/>
        </w:rPr>
        <w:t xml:space="preserve"> izmaksu sadārdzinājuma riska novēršanai; </w:t>
      </w:r>
    </w:p>
    <w:p w:rsidR="007D494E" w:rsidRPr="004318F6" w:rsidRDefault="007D494E" w:rsidP="007D494E">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sz w:val="28"/>
          <w:szCs w:val="28"/>
        </w:rPr>
        <w:t xml:space="preserve"> </w:t>
      </w:r>
      <w:r w:rsidR="00A53230" w:rsidRPr="004318F6">
        <w:rPr>
          <w:rFonts w:ascii="Times New Roman" w:hAnsi="Times New Roman"/>
          <w:sz w:val="28"/>
          <w:szCs w:val="28"/>
        </w:rPr>
        <w:t>neveic</w:t>
      </w:r>
      <w:r w:rsidRPr="004318F6">
        <w:rPr>
          <w:rFonts w:ascii="Times New Roman" w:hAnsi="Times New Roman"/>
          <w:sz w:val="28"/>
          <w:szCs w:val="28"/>
        </w:rPr>
        <w:t xml:space="preserve"> apvienot</w:t>
      </w:r>
      <w:r w:rsidR="00A53230" w:rsidRPr="004318F6">
        <w:rPr>
          <w:rFonts w:ascii="Times New Roman" w:hAnsi="Times New Roman"/>
          <w:sz w:val="28"/>
          <w:szCs w:val="28"/>
        </w:rPr>
        <w:t>o</w:t>
      </w:r>
      <w:r w:rsidRPr="004318F6">
        <w:rPr>
          <w:rFonts w:ascii="Times New Roman" w:hAnsi="Times New Roman"/>
          <w:sz w:val="28"/>
          <w:szCs w:val="28"/>
        </w:rPr>
        <w:t xml:space="preserve"> būvprojekta izstrādes un būvniecības iepirkum</w:t>
      </w:r>
      <w:r w:rsidR="00A53230" w:rsidRPr="004318F6">
        <w:rPr>
          <w:rFonts w:ascii="Times New Roman" w:hAnsi="Times New Roman"/>
          <w:sz w:val="28"/>
          <w:szCs w:val="28"/>
        </w:rPr>
        <w:t>u</w:t>
      </w:r>
      <w:r w:rsidRPr="004318F6">
        <w:rPr>
          <w:rFonts w:ascii="Times New Roman" w:hAnsi="Times New Roman"/>
          <w:sz w:val="28"/>
          <w:szCs w:val="28"/>
        </w:rPr>
        <w:t>.</w:t>
      </w:r>
    </w:p>
    <w:p w:rsidR="007D494E" w:rsidRPr="007D494E" w:rsidRDefault="007D494E" w:rsidP="007D494E">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5C4BBF" w:rsidRPr="004318F6" w:rsidRDefault="005C4BBF" w:rsidP="005C4BB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color w:val="000000" w:themeColor="text1"/>
          <w:spacing w:val="-2"/>
          <w:sz w:val="28"/>
          <w:szCs w:val="28"/>
        </w:rPr>
        <w:t xml:space="preserve">Projektam izmaksu – ieguvumu ekonomisko analīzi veic atbilstoši </w:t>
      </w:r>
      <w:r w:rsidR="0009354C" w:rsidRPr="004318F6">
        <w:rPr>
          <w:rFonts w:ascii="Times New Roman" w:hAnsi="Times New Roman"/>
          <w:bCs/>
          <w:color w:val="000000" w:themeColor="text1"/>
          <w:sz w:val="28"/>
          <w:szCs w:val="28"/>
        </w:rPr>
        <w:t xml:space="preserve">projektu iesniegumu atlases nolikumā </w:t>
      </w:r>
      <w:r w:rsidRPr="004318F6">
        <w:rPr>
          <w:rFonts w:ascii="Times New Roman" w:hAnsi="Times New Roman"/>
          <w:bCs/>
          <w:color w:val="000000" w:themeColor="text1"/>
          <w:sz w:val="28"/>
          <w:szCs w:val="28"/>
        </w:rPr>
        <w:t xml:space="preserve">Izglītības un zinātnes ministrijas noteiktajiem </w:t>
      </w:r>
      <w:r w:rsidR="00475FC9" w:rsidRPr="004318F6">
        <w:rPr>
          <w:rFonts w:ascii="Times New Roman" w:hAnsi="Times New Roman"/>
          <w:bCs/>
          <w:color w:val="000000" w:themeColor="text1"/>
          <w:spacing w:val="-2"/>
          <w:sz w:val="28"/>
          <w:szCs w:val="28"/>
        </w:rPr>
        <w:t xml:space="preserve">izmaksu – ieguvumu </w:t>
      </w:r>
      <w:r w:rsidRPr="004318F6">
        <w:rPr>
          <w:rFonts w:ascii="Times New Roman" w:hAnsi="Times New Roman"/>
          <w:bCs/>
          <w:color w:val="000000" w:themeColor="text1"/>
          <w:sz w:val="28"/>
          <w:szCs w:val="28"/>
        </w:rPr>
        <w:t>ekonomiskās analīzes veikšanai izmantojamajiem pieņēmumiem un parametriem.</w:t>
      </w:r>
    </w:p>
    <w:p w:rsidR="005C4BBF" w:rsidRPr="00E500FC" w:rsidRDefault="005C4BBF" w:rsidP="005C4BBF">
      <w:pPr>
        <w:pStyle w:val="ListParagraph"/>
        <w:spacing w:after="0" w:line="240" w:lineRule="auto"/>
        <w:jc w:val="both"/>
        <w:rPr>
          <w:rFonts w:ascii="Times New Roman" w:hAnsi="Times New Roman"/>
          <w:sz w:val="28"/>
          <w:szCs w:val="28"/>
        </w:rPr>
      </w:pPr>
    </w:p>
    <w:p w:rsidR="00FB34D5" w:rsidRPr="00E500FC" w:rsidRDefault="009969AF" w:rsidP="00FB34D5">
      <w:pPr>
        <w:pStyle w:val="ListParagraph"/>
        <w:numPr>
          <w:ilvl w:val="0"/>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 xml:space="preserve">Ja finansējuma saņēmējs projekta īstenošanas rezultātā gūst ieņēmumus un projekts atbilst Eiropas Parlamenta un Padomes 2013. gada 17. decembra Regulas Nr. </w:t>
      </w:r>
      <w:hyperlink r:id="rId11" w:tgtFrame="_blank" w:history="1">
        <w:r w:rsidRPr="00E500FC">
          <w:rPr>
            <w:rStyle w:val="Hyperlink"/>
            <w:rFonts w:ascii="Times New Roman" w:hAnsi="Times New Roman"/>
            <w:color w:val="auto"/>
            <w:sz w:val="28"/>
            <w:szCs w:val="28"/>
            <w:u w:val="none"/>
          </w:rPr>
          <w:t>1303/2013</w:t>
        </w:r>
      </w:hyperlink>
      <w:r w:rsidRPr="00E500FC">
        <w:rPr>
          <w:rFonts w:ascii="Times New Roman" w:hAnsi="Times New Roman"/>
          <w:sz w:val="28"/>
          <w:szCs w:val="28"/>
        </w:rPr>
        <w:t xml:space="preserve">, ar ko paredz kopīgus noteikumus par Eiropas </w:t>
      </w:r>
      <w:r w:rsidRPr="00E500FC">
        <w:rPr>
          <w:rFonts w:ascii="Times New Roman" w:hAnsi="Times New Roman"/>
          <w:sz w:val="28"/>
          <w:szCs w:val="28"/>
        </w:rPr>
        <w:lastRenderedPageBreak/>
        <w:t xml:space="preserve">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2" w:tgtFrame="_blank" w:history="1">
        <w:r w:rsidRPr="00E500FC">
          <w:rPr>
            <w:rStyle w:val="Hyperlink"/>
            <w:rFonts w:ascii="Times New Roman" w:hAnsi="Times New Roman"/>
            <w:color w:val="auto"/>
            <w:sz w:val="28"/>
            <w:szCs w:val="28"/>
            <w:u w:val="none"/>
          </w:rPr>
          <w:t>1083/2006</w:t>
        </w:r>
      </w:hyperlink>
      <w:r w:rsidRPr="00E500FC">
        <w:rPr>
          <w:rFonts w:ascii="Times New Roman" w:hAnsi="Times New Roman"/>
          <w:sz w:val="28"/>
          <w:szCs w:val="28"/>
        </w:rPr>
        <w:t xml:space="preserve"> (turpmāk –</w:t>
      </w:r>
      <w:r w:rsidR="00ED351B" w:rsidRPr="00E500FC">
        <w:rPr>
          <w:rFonts w:ascii="Times New Roman" w:hAnsi="Times New Roman"/>
          <w:sz w:val="28"/>
          <w:szCs w:val="28"/>
        </w:rPr>
        <w:t xml:space="preserve"> </w:t>
      </w:r>
      <w:r w:rsidRPr="00E500FC">
        <w:rPr>
          <w:rFonts w:ascii="Times New Roman" w:hAnsi="Times New Roman"/>
          <w:sz w:val="28"/>
          <w:szCs w:val="28"/>
        </w:rPr>
        <w:t xml:space="preserve">Regula Nr. </w:t>
      </w:r>
      <w:hyperlink r:id="rId13" w:tgtFrame="_blank" w:history="1">
        <w:r w:rsidRPr="00E500FC">
          <w:rPr>
            <w:rStyle w:val="Hyperlink"/>
            <w:rFonts w:ascii="Times New Roman" w:hAnsi="Times New Roman"/>
            <w:color w:val="auto"/>
            <w:sz w:val="28"/>
            <w:szCs w:val="28"/>
            <w:u w:val="none"/>
          </w:rPr>
          <w:t>1303/2013</w:t>
        </w:r>
      </w:hyperlink>
      <w:r w:rsidRPr="00E500FC">
        <w:rPr>
          <w:rFonts w:ascii="Times New Roman" w:hAnsi="Times New Roman"/>
          <w:sz w:val="28"/>
          <w:szCs w:val="28"/>
        </w:rPr>
        <w:t>), 61. panta 7. punkta "b" apakšpunkta un 65. panta 8. punkta nosacījumiem, finansējuma saņēmējs veic finanšu analīzi, lai noteiktu finansējuma deficīta apjomu, kas attiecināms finansēšanai no publiskiem līdzekļiem.</w:t>
      </w:r>
    </w:p>
    <w:p w:rsidR="00FB34D5" w:rsidRPr="00E500FC" w:rsidRDefault="00FB34D5" w:rsidP="00FB34D5">
      <w:pPr>
        <w:pStyle w:val="ListParagraph"/>
        <w:spacing w:after="0" w:line="240" w:lineRule="auto"/>
        <w:jc w:val="both"/>
        <w:rPr>
          <w:rFonts w:ascii="Times New Roman" w:hAnsi="Times New Roman"/>
          <w:sz w:val="28"/>
          <w:szCs w:val="28"/>
        </w:rPr>
      </w:pPr>
    </w:p>
    <w:p w:rsidR="0009011C" w:rsidRPr="00E500FC" w:rsidRDefault="0009011C" w:rsidP="0009011C">
      <w:pPr>
        <w:pStyle w:val="ListParagraph"/>
        <w:numPr>
          <w:ilvl w:val="0"/>
          <w:numId w:val="3"/>
        </w:numPr>
        <w:spacing w:after="0" w:line="240" w:lineRule="auto"/>
        <w:ind w:left="0" w:firstLine="720"/>
        <w:rPr>
          <w:rFonts w:ascii="Times New Roman" w:hAnsi="Times New Roman"/>
          <w:sz w:val="28"/>
          <w:szCs w:val="28"/>
        </w:rPr>
      </w:pPr>
      <w:r w:rsidRPr="00E500FC">
        <w:rPr>
          <w:rFonts w:ascii="Times New Roman" w:hAnsi="Times New Roman"/>
          <w:sz w:val="28"/>
          <w:szCs w:val="28"/>
        </w:rPr>
        <w:t>Īstenojot projektu, finansējuma saņēmējs:</w:t>
      </w:r>
    </w:p>
    <w:p w:rsidR="0009011C" w:rsidRPr="00E500FC" w:rsidRDefault="0009011C"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 xml:space="preserve">nodrošina informācijas un publicitātes pasākumus, kas noteikti Regulā Nr. </w:t>
      </w:r>
      <w:hyperlink r:id="rId14" w:tgtFrame="_blank" w:history="1">
        <w:r w:rsidRPr="00E500FC">
          <w:rPr>
            <w:rFonts w:ascii="Times New Roman" w:hAnsi="Times New Roman"/>
            <w:sz w:val="28"/>
            <w:szCs w:val="28"/>
          </w:rPr>
          <w:t>1303/2013</w:t>
        </w:r>
      </w:hyperlink>
      <w:r w:rsidRPr="00E500FC">
        <w:rPr>
          <w:rFonts w:ascii="Times New Roman" w:hAnsi="Times New Roman"/>
          <w:sz w:val="28"/>
          <w:szCs w:val="28"/>
        </w:rPr>
        <w:t xml:space="preserve"> un normatīvajos aktos par kārtību, kādā Eiropas Savienības struktūrfondu un Kohēzijas fonda ieviešanā 2014.–2020. gada plānošanas periodā nodrošināma komunikācijas un vizuālās</w:t>
      </w:r>
      <w:r w:rsidR="008F1CDF" w:rsidRPr="00E500FC">
        <w:rPr>
          <w:rFonts w:ascii="Times New Roman" w:hAnsi="Times New Roman"/>
          <w:sz w:val="28"/>
          <w:szCs w:val="28"/>
        </w:rPr>
        <w:t xml:space="preserve"> identitātes prasību ievērošana</w:t>
      </w:r>
      <w:r w:rsidRPr="00E500FC">
        <w:rPr>
          <w:rFonts w:ascii="Times New Roman" w:hAnsi="Times New Roman"/>
          <w:sz w:val="28"/>
          <w:szCs w:val="28"/>
        </w:rPr>
        <w:t>;</w:t>
      </w:r>
    </w:p>
    <w:p w:rsidR="0009011C" w:rsidRPr="00E500FC" w:rsidRDefault="0009011C"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savā tīmekļvietnē ne retāk kā reizi trijos mēnešos ievieto aktuālu informāciju par projekta īstenošanu;</w:t>
      </w:r>
    </w:p>
    <w:p w:rsidR="008F7634" w:rsidRPr="00E500FC" w:rsidRDefault="00B210CC"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 xml:space="preserve">nodrošina, ka projektā </w:t>
      </w:r>
      <w:r w:rsidR="008F7634" w:rsidRPr="00E500FC">
        <w:rPr>
          <w:rFonts w:ascii="Times New Roman" w:hAnsi="Times New Roman"/>
          <w:sz w:val="28"/>
          <w:szCs w:val="28"/>
        </w:rPr>
        <w:t>plānotās darbības netiek finansētas, kā arī tās nav plānots finansēt no citiem valsts vai ārvalstu finanšu atbalsta instrumentiem;</w:t>
      </w:r>
    </w:p>
    <w:p w:rsidR="00CF6019" w:rsidRPr="00E500FC" w:rsidRDefault="00CF6019"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 xml:space="preserve">ieņēmumus, ja tādi rodas no projekta ietvaros radītās infrastruktūras izmantošanas, iegulda </w:t>
      </w:r>
      <w:r w:rsidR="00921488" w:rsidRPr="00E500FC">
        <w:rPr>
          <w:rFonts w:ascii="Times New Roman" w:hAnsi="Times New Roman"/>
          <w:sz w:val="28"/>
          <w:szCs w:val="28"/>
        </w:rPr>
        <w:t>koledžā</w:t>
      </w:r>
      <w:r w:rsidRPr="00E500FC">
        <w:rPr>
          <w:rFonts w:ascii="Times New Roman" w:hAnsi="Times New Roman"/>
          <w:sz w:val="28"/>
          <w:szCs w:val="28"/>
        </w:rPr>
        <w:t xml:space="preserve"> izglītības procesa darbību nodrošināšanai;</w:t>
      </w:r>
    </w:p>
    <w:p w:rsidR="0009011C" w:rsidRPr="00E500FC" w:rsidRDefault="0009011C"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uzkrāj datus par horizontālā principa "Vienlīdzīgas iespējas" horizontālo rādītāju – objektu skaits, kuros Eiropas Reģionālās attīstības fonda ieguldījumu rezultātā ir nodrošināta vides un informācijas pieejamība</w:t>
      </w:r>
      <w:r w:rsidR="00DE24E6" w:rsidRPr="00E500FC">
        <w:rPr>
          <w:rFonts w:ascii="Times New Roman" w:hAnsi="Times New Roman"/>
          <w:sz w:val="28"/>
          <w:szCs w:val="28"/>
        </w:rPr>
        <w:t xml:space="preserve"> (ja attiecināms)</w:t>
      </w:r>
      <w:r w:rsidRPr="00E500FC">
        <w:rPr>
          <w:rFonts w:ascii="Times New Roman" w:hAnsi="Times New Roman"/>
          <w:sz w:val="28"/>
          <w:szCs w:val="28"/>
        </w:rPr>
        <w:t>;</w:t>
      </w:r>
    </w:p>
    <w:p w:rsidR="001F79D9" w:rsidRPr="00E500FC" w:rsidRDefault="00E84814"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uzkrāj datus par horizontālā principa "Ilgtspējīga attīstība" horizontālo rādītāju – projekta īstenošanā izmantoto zaļo publisko iepirkumu skaits (ja attiecināms);</w:t>
      </w:r>
    </w:p>
    <w:p w:rsidR="0009011C" w:rsidRPr="004318F6" w:rsidRDefault="0009011C" w:rsidP="0009011C">
      <w:pPr>
        <w:pStyle w:val="ListParagraph"/>
        <w:numPr>
          <w:ilvl w:val="1"/>
          <w:numId w:val="3"/>
        </w:numPr>
        <w:spacing w:after="0" w:line="240" w:lineRule="auto"/>
        <w:ind w:left="0" w:firstLine="720"/>
        <w:jc w:val="both"/>
        <w:rPr>
          <w:rFonts w:ascii="Times New Roman" w:hAnsi="Times New Roman"/>
          <w:sz w:val="28"/>
          <w:szCs w:val="28"/>
        </w:rPr>
      </w:pPr>
      <w:r w:rsidRPr="00E500FC">
        <w:rPr>
          <w:rFonts w:ascii="Times New Roman" w:hAnsi="Times New Roman"/>
          <w:sz w:val="28"/>
          <w:szCs w:val="28"/>
        </w:rPr>
        <w:t xml:space="preserve">nodrošina sasniegto rezultātu ilgtspēju vismaz piecus gadus pēc </w:t>
      </w:r>
      <w:r w:rsidR="007E4AC1" w:rsidRPr="004318F6">
        <w:rPr>
          <w:rFonts w:ascii="Times New Roman" w:hAnsi="Times New Roman"/>
          <w:sz w:val="28"/>
          <w:szCs w:val="28"/>
        </w:rPr>
        <w:t>noslēguma maksājuma veikšanas</w:t>
      </w:r>
      <w:r w:rsidRPr="004318F6">
        <w:rPr>
          <w:rFonts w:ascii="Times New Roman" w:hAnsi="Times New Roman"/>
          <w:sz w:val="28"/>
          <w:szCs w:val="28"/>
        </w:rPr>
        <w:t>.</w:t>
      </w:r>
    </w:p>
    <w:p w:rsidR="009E0178" w:rsidRDefault="009E0178" w:rsidP="009E0178">
      <w:pPr>
        <w:pStyle w:val="tv2132"/>
        <w:ind w:left="928" w:firstLine="0"/>
        <w:rPr>
          <w:rFonts w:ascii="Arial" w:hAnsi="Arial" w:cs="Arial"/>
        </w:rPr>
      </w:pPr>
    </w:p>
    <w:p w:rsidR="00EE3E40" w:rsidRPr="004318F6" w:rsidRDefault="009E0178"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Ja projekta īstenošanas </w:t>
      </w:r>
      <w:r w:rsidRPr="00830F3E">
        <w:rPr>
          <w:rFonts w:ascii="Times New Roman" w:hAnsi="Times New Roman"/>
          <w:bCs/>
          <w:spacing w:val="-2"/>
          <w:sz w:val="28"/>
          <w:szCs w:val="28"/>
        </w:rPr>
        <w:t xml:space="preserve">laikā </w:t>
      </w:r>
      <w:r w:rsidR="00401E64" w:rsidRPr="00830F3E">
        <w:rPr>
          <w:rFonts w:ascii="Times New Roman" w:hAnsi="Times New Roman"/>
          <w:bCs/>
          <w:spacing w:val="-2"/>
          <w:sz w:val="28"/>
          <w:szCs w:val="28"/>
        </w:rPr>
        <w:t>šo noteikumu 12.9.apakšpunktā</w:t>
      </w:r>
      <w:r w:rsidR="00401E64">
        <w:rPr>
          <w:rFonts w:ascii="Times New Roman" w:hAnsi="Times New Roman"/>
          <w:bCs/>
          <w:spacing w:val="-2"/>
          <w:sz w:val="28"/>
          <w:szCs w:val="28"/>
        </w:rPr>
        <w:t xml:space="preserve"> minētajam </w:t>
      </w:r>
      <w:r w:rsidRPr="004318F6">
        <w:rPr>
          <w:rFonts w:ascii="Times New Roman" w:hAnsi="Times New Roman"/>
          <w:bCs/>
          <w:spacing w:val="-2"/>
          <w:sz w:val="28"/>
          <w:szCs w:val="28"/>
        </w:rPr>
        <w:t>finansējuma saņēmējam ir paredzēts avanss, to var izmaksāt pa daļām. Viens avansa maksājums nepārsniedz 30 procentus, bet avansa un starpposma maksājumu kopsumma var būt 100 procenti no projektam piešķirtā Eiropas Reģionālās attīstības fonda finansējuma un valsts budžeta līdzfinansējuma kopsummas.</w:t>
      </w:r>
      <w:r w:rsidR="006823E4" w:rsidRPr="004318F6">
        <w:rPr>
          <w:rFonts w:ascii="Arial" w:hAnsi="Arial" w:cs="Arial"/>
        </w:rPr>
        <w:t xml:space="preserve"> </w:t>
      </w:r>
    </w:p>
    <w:p w:rsidR="00EE3E40" w:rsidRPr="004318F6" w:rsidRDefault="00EE3E40" w:rsidP="00EE3E40">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9E0178" w:rsidRPr="004318F6" w:rsidRDefault="00EE3E40"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Pēc vienošanās par projekta īstenošanu noslēgšanas sadarbības iestāde, pamatojoties uz finansējuma saņēmēja rakstisku avansa pieprasījumu, nodrošina finansējuma saņēmējam avansa maksājumu atbilstoši normatīvajiem aktiem par </w:t>
      </w:r>
      <w:r w:rsidRPr="004318F6">
        <w:rPr>
          <w:rFonts w:ascii="Times New Roman" w:hAnsi="Times New Roman"/>
          <w:bCs/>
          <w:spacing w:val="-2"/>
          <w:sz w:val="28"/>
          <w:szCs w:val="28"/>
        </w:rPr>
        <w:lastRenderedPageBreak/>
        <w:t>valsts budžeta līdzekļu plānošanu Eiropas Savienības struktūrfondu un Kohēzijas fonda projektu īstenošanai un maksājumu veikšanu 2014.–2020. gada plānošanas periodā.</w:t>
      </w:r>
    </w:p>
    <w:p w:rsidR="009E0178" w:rsidRDefault="009E0178" w:rsidP="009E0178">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C77043" w:rsidRPr="004318F6" w:rsidRDefault="00142E47"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P</w:t>
      </w:r>
      <w:r w:rsidR="00C77043" w:rsidRPr="004318F6">
        <w:rPr>
          <w:rFonts w:ascii="Times New Roman" w:hAnsi="Times New Roman"/>
          <w:bCs/>
          <w:spacing w:val="-2"/>
          <w:sz w:val="28"/>
          <w:szCs w:val="28"/>
        </w:rPr>
        <w:t xml:space="preserve">rojekta iesniedzējs </w:t>
      </w:r>
      <w:r w:rsidR="0058100A" w:rsidRPr="004318F6">
        <w:rPr>
          <w:rFonts w:ascii="Times New Roman" w:hAnsi="Times New Roman"/>
          <w:bCs/>
          <w:spacing w:val="-2"/>
          <w:sz w:val="28"/>
          <w:szCs w:val="28"/>
        </w:rPr>
        <w:t xml:space="preserve">iesniedz </w:t>
      </w:r>
      <w:r w:rsidR="00C77043" w:rsidRPr="004318F6">
        <w:rPr>
          <w:rFonts w:ascii="Times New Roman" w:hAnsi="Times New Roman"/>
          <w:bCs/>
          <w:spacing w:val="-2"/>
          <w:sz w:val="28"/>
          <w:szCs w:val="28"/>
        </w:rPr>
        <w:t>Izglītības un zinātnes ministrij</w:t>
      </w:r>
      <w:r w:rsidR="0058100A" w:rsidRPr="004318F6">
        <w:rPr>
          <w:rFonts w:ascii="Times New Roman" w:hAnsi="Times New Roman"/>
          <w:bCs/>
          <w:spacing w:val="-2"/>
          <w:sz w:val="28"/>
          <w:szCs w:val="28"/>
        </w:rPr>
        <w:t>ā</w:t>
      </w:r>
      <w:r w:rsidR="00C77043" w:rsidRPr="004318F6">
        <w:rPr>
          <w:rFonts w:ascii="Times New Roman" w:hAnsi="Times New Roman"/>
          <w:bCs/>
          <w:spacing w:val="-2"/>
          <w:sz w:val="28"/>
          <w:szCs w:val="28"/>
        </w:rPr>
        <w:t xml:space="preserve"> </w:t>
      </w:r>
      <w:r w:rsidR="0058100A" w:rsidRPr="004318F6">
        <w:rPr>
          <w:rFonts w:ascii="Times New Roman" w:hAnsi="Times New Roman"/>
          <w:bCs/>
          <w:spacing w:val="-2"/>
          <w:sz w:val="28"/>
          <w:szCs w:val="28"/>
        </w:rPr>
        <w:t xml:space="preserve">koledžas vidēja termiņa vai ilgtermiņa attīstības stratēģiju (turpmāk – koledžas attīstības stratēģija) </w:t>
      </w:r>
      <w:r w:rsidR="00C77043" w:rsidRPr="004318F6">
        <w:rPr>
          <w:rFonts w:ascii="Times New Roman" w:hAnsi="Times New Roman"/>
          <w:bCs/>
          <w:spacing w:val="-2"/>
          <w:sz w:val="28"/>
          <w:szCs w:val="28"/>
        </w:rPr>
        <w:t>saskaņo</w:t>
      </w:r>
      <w:r w:rsidR="0058100A" w:rsidRPr="004318F6">
        <w:rPr>
          <w:rFonts w:ascii="Times New Roman" w:hAnsi="Times New Roman"/>
          <w:bCs/>
          <w:spacing w:val="-2"/>
          <w:sz w:val="28"/>
          <w:szCs w:val="28"/>
        </w:rPr>
        <w:t>šanai ar Izglītības un zinātnes ministriju</w:t>
      </w:r>
      <w:r w:rsidRPr="004318F6">
        <w:rPr>
          <w:rFonts w:ascii="Times New Roman" w:hAnsi="Times New Roman"/>
          <w:bCs/>
          <w:spacing w:val="-2"/>
          <w:sz w:val="28"/>
          <w:szCs w:val="28"/>
        </w:rPr>
        <w:t xml:space="preserve"> 10 darba dienu laikā pēc šo noteikumu spēkā stāšanās</w:t>
      </w:r>
      <w:r w:rsidR="00C77043" w:rsidRPr="004318F6">
        <w:rPr>
          <w:rFonts w:ascii="Times New Roman" w:hAnsi="Times New Roman"/>
          <w:bCs/>
          <w:spacing w:val="-2"/>
          <w:sz w:val="28"/>
          <w:szCs w:val="28"/>
        </w:rPr>
        <w:t>.</w:t>
      </w:r>
    </w:p>
    <w:p w:rsidR="00C77043" w:rsidRPr="004318F6" w:rsidRDefault="00C77043" w:rsidP="00C77043">
      <w:pPr>
        <w:pStyle w:val="ListParagraph"/>
        <w:rPr>
          <w:rFonts w:ascii="Times New Roman" w:hAnsi="Times New Roman"/>
          <w:bCs/>
          <w:spacing w:val="-2"/>
          <w:sz w:val="28"/>
          <w:szCs w:val="28"/>
        </w:rPr>
      </w:pPr>
    </w:p>
    <w:p w:rsidR="00C77043" w:rsidRPr="004318F6" w:rsidRDefault="00C77043" w:rsidP="00434E2C">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Šo noteikumu 36.punktā minēt</w:t>
      </w:r>
      <w:r w:rsidR="0058100A" w:rsidRPr="004318F6">
        <w:rPr>
          <w:rFonts w:ascii="Times New Roman" w:hAnsi="Times New Roman"/>
          <w:bCs/>
          <w:spacing w:val="-2"/>
          <w:sz w:val="28"/>
          <w:szCs w:val="28"/>
        </w:rPr>
        <w:t>ajā koledžas attīstības stratēģijā ietver vismaz šādu informāciju:</w:t>
      </w:r>
    </w:p>
    <w:p w:rsidR="00F04370" w:rsidRPr="004318F6" w:rsidRDefault="00F04370" w:rsidP="008044E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koledžas plānotās attīstības raksturojums – sasniedzamie mērķi un attīstības virzieni, ievērojot nepieciešamību nodrošināt resurs</w:t>
      </w:r>
      <w:r w:rsidR="00827C46" w:rsidRPr="004318F6">
        <w:rPr>
          <w:rFonts w:ascii="Times New Roman" w:hAnsi="Times New Roman"/>
          <w:bCs/>
          <w:spacing w:val="-2"/>
          <w:sz w:val="28"/>
          <w:szCs w:val="28"/>
        </w:rPr>
        <w:t xml:space="preserve">u </w:t>
      </w:r>
      <w:r w:rsidRPr="004318F6">
        <w:rPr>
          <w:rFonts w:ascii="Times New Roman" w:hAnsi="Times New Roman"/>
          <w:bCs/>
          <w:spacing w:val="-2"/>
          <w:sz w:val="28"/>
          <w:szCs w:val="28"/>
        </w:rPr>
        <w:t>efektīvu infrastruktūras izmantošanu</w:t>
      </w:r>
      <w:r w:rsidR="00F5764F" w:rsidRPr="004318F6">
        <w:rPr>
          <w:rFonts w:ascii="Times New Roman" w:hAnsi="Times New Roman"/>
          <w:bCs/>
          <w:spacing w:val="-2"/>
          <w:sz w:val="28"/>
          <w:szCs w:val="28"/>
        </w:rPr>
        <w:t>:</w:t>
      </w:r>
    </w:p>
    <w:p w:rsidR="00F5764F" w:rsidRPr="004318F6" w:rsidRDefault="00F5764F" w:rsidP="00F5764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mērķu un attīstības virzienu atbilstība Latvijas </w:t>
      </w:r>
      <w:r w:rsidR="00A050F4" w:rsidRPr="004318F6">
        <w:rPr>
          <w:rFonts w:ascii="Times New Roman" w:hAnsi="Times New Roman"/>
          <w:bCs/>
          <w:spacing w:val="-2"/>
          <w:sz w:val="28"/>
          <w:szCs w:val="28"/>
        </w:rPr>
        <w:t>V</w:t>
      </w:r>
      <w:r w:rsidRPr="004318F6">
        <w:rPr>
          <w:rFonts w:ascii="Times New Roman" w:hAnsi="Times New Roman"/>
          <w:bCs/>
          <w:spacing w:val="-2"/>
          <w:sz w:val="28"/>
          <w:szCs w:val="28"/>
        </w:rPr>
        <w:t>iedās specializācijas stratēģijā noteiktaj</w:t>
      </w:r>
      <w:r w:rsidR="00E67B2C" w:rsidRPr="004318F6">
        <w:rPr>
          <w:rFonts w:ascii="Times New Roman" w:hAnsi="Times New Roman"/>
          <w:bCs/>
          <w:spacing w:val="-2"/>
          <w:sz w:val="28"/>
          <w:szCs w:val="28"/>
        </w:rPr>
        <w:t>ie</w:t>
      </w:r>
      <w:r w:rsidRPr="004318F6">
        <w:rPr>
          <w:rFonts w:ascii="Times New Roman" w:hAnsi="Times New Roman"/>
          <w:bCs/>
          <w:spacing w:val="-2"/>
          <w:sz w:val="28"/>
          <w:szCs w:val="28"/>
        </w:rPr>
        <w:t>m</w:t>
      </w:r>
      <w:r w:rsidR="00E67B2C" w:rsidRPr="004318F6">
        <w:rPr>
          <w:rFonts w:ascii="Times New Roman" w:hAnsi="Times New Roman"/>
          <w:bCs/>
          <w:spacing w:val="-2"/>
          <w:sz w:val="28"/>
          <w:szCs w:val="28"/>
        </w:rPr>
        <w:t xml:space="preserve"> mērķiem,</w:t>
      </w:r>
      <w:r w:rsidRPr="004318F6">
        <w:rPr>
          <w:rFonts w:ascii="Times New Roman" w:hAnsi="Times New Roman"/>
          <w:bCs/>
          <w:spacing w:val="-2"/>
          <w:sz w:val="28"/>
          <w:szCs w:val="28"/>
        </w:rPr>
        <w:t xml:space="preserve"> izaugsmes prioritātēm un viedās specializācijas jomām;</w:t>
      </w:r>
    </w:p>
    <w:p w:rsidR="001532CC" w:rsidRPr="004318F6" w:rsidRDefault="001532CC" w:rsidP="00F5764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izglītības programmu piedāvājuma attīstības plāns;</w:t>
      </w:r>
    </w:p>
    <w:p w:rsidR="00E67B2C" w:rsidRPr="004318F6" w:rsidRDefault="001532CC" w:rsidP="00F5764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cilvēkresursu attīstības plāns;</w:t>
      </w:r>
    </w:p>
    <w:p w:rsidR="00F5764F" w:rsidRPr="004318F6" w:rsidRDefault="00F5764F" w:rsidP="00F5764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sadarbības attīstības plāns ar citām augstākās izglītības institūcijām un darba devējiem;</w:t>
      </w:r>
    </w:p>
    <w:p w:rsidR="00E67B2C" w:rsidRPr="004318F6" w:rsidRDefault="00E67B2C" w:rsidP="00F5764F">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pārvaldības pilnveides plāns;</w:t>
      </w:r>
    </w:p>
    <w:p w:rsidR="001532CC" w:rsidRPr="004318F6" w:rsidRDefault="00F5764F" w:rsidP="008044E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koledžas </w:t>
      </w:r>
      <w:r w:rsidR="001532CC" w:rsidRPr="004318F6">
        <w:rPr>
          <w:rFonts w:ascii="Times New Roman" w:hAnsi="Times New Roman"/>
          <w:bCs/>
          <w:spacing w:val="-2"/>
          <w:sz w:val="28"/>
          <w:szCs w:val="28"/>
        </w:rPr>
        <w:t xml:space="preserve">investīciju attīstības </w:t>
      </w:r>
      <w:r w:rsidR="008A45AB" w:rsidRPr="004318F6">
        <w:rPr>
          <w:rFonts w:ascii="Times New Roman" w:hAnsi="Times New Roman"/>
          <w:bCs/>
          <w:spacing w:val="-2"/>
          <w:sz w:val="28"/>
          <w:szCs w:val="28"/>
        </w:rPr>
        <w:t>raksturojums</w:t>
      </w:r>
      <w:r w:rsidR="001532CC" w:rsidRPr="004318F6">
        <w:rPr>
          <w:rFonts w:ascii="Times New Roman" w:hAnsi="Times New Roman"/>
          <w:bCs/>
          <w:spacing w:val="-2"/>
          <w:sz w:val="28"/>
          <w:szCs w:val="28"/>
        </w:rPr>
        <w:t>, kas tai skaitā ietver:</w:t>
      </w:r>
    </w:p>
    <w:p w:rsidR="008044EB" w:rsidRPr="004318F6" w:rsidRDefault="008044EB" w:rsidP="001532CC">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koledžas rīcībā esošās infrastruktūras raksturojum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w:t>
      </w:r>
    </w:p>
    <w:p w:rsidR="008044EB" w:rsidRPr="004318F6" w:rsidRDefault="008044EB" w:rsidP="001532CC">
      <w:pPr>
        <w:pStyle w:val="ListParagraph"/>
        <w:numPr>
          <w:ilvl w:val="3"/>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valdījumā vai lietojumā esošo ēku (būvju), ēku (būvju) daļu (telpu grupu) un zemes vienību uzskaitījum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norādot to platību, pašreizējo stāvokli, pielietojumu un apgrūtinājumus;</w:t>
      </w:r>
    </w:p>
    <w:p w:rsidR="008044EB" w:rsidRPr="004318F6" w:rsidRDefault="008044EB" w:rsidP="001532CC">
      <w:pPr>
        <w:pStyle w:val="ListParagraph"/>
        <w:numPr>
          <w:ilvl w:val="3"/>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koledžas rīcībā esošo mācību iekārtu un aprīkojuma</w:t>
      </w:r>
      <w:proofErr w:type="gramStart"/>
      <w:r w:rsidRPr="004318F6">
        <w:rPr>
          <w:rFonts w:ascii="Times New Roman" w:hAnsi="Times New Roman"/>
          <w:bCs/>
          <w:spacing w:val="-2"/>
          <w:sz w:val="28"/>
          <w:szCs w:val="28"/>
        </w:rPr>
        <w:t xml:space="preserve">  </w:t>
      </w:r>
      <w:proofErr w:type="gramEnd"/>
      <w:r w:rsidRPr="004318F6">
        <w:rPr>
          <w:rFonts w:ascii="Times New Roman" w:hAnsi="Times New Roman"/>
          <w:bCs/>
          <w:spacing w:val="-2"/>
          <w:sz w:val="28"/>
          <w:szCs w:val="28"/>
        </w:rPr>
        <w:t>uzskaitījum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to pašreizējā stāvokļa raksturojum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w:t>
      </w:r>
    </w:p>
    <w:p w:rsidR="008044EB" w:rsidRPr="004318F6" w:rsidRDefault="008044EB" w:rsidP="001532CC">
      <w:pPr>
        <w:pStyle w:val="ListParagraph"/>
        <w:numPr>
          <w:ilvl w:val="3"/>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pēdējo piecu gadu laikā veikto investīciju raksturojum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xml:space="preserve"> ēku (būvju), ēku (būvju) daļu (telpu grupu) un telpu modernizācijā un jaun</w:t>
      </w:r>
      <w:r w:rsidR="00C16C6B" w:rsidRPr="004318F6">
        <w:rPr>
          <w:rFonts w:ascii="Times New Roman" w:hAnsi="Times New Roman"/>
          <w:bCs/>
          <w:spacing w:val="-2"/>
          <w:sz w:val="28"/>
          <w:szCs w:val="28"/>
        </w:rPr>
        <w:t>u</w:t>
      </w:r>
      <w:r w:rsidRPr="004318F6">
        <w:rPr>
          <w:rFonts w:ascii="Times New Roman" w:hAnsi="Times New Roman"/>
          <w:bCs/>
          <w:spacing w:val="-2"/>
          <w:sz w:val="28"/>
          <w:szCs w:val="28"/>
        </w:rPr>
        <w:t xml:space="preserve"> mācību </w:t>
      </w:r>
      <w:r w:rsidR="00C16C6B" w:rsidRPr="004318F6">
        <w:rPr>
          <w:rFonts w:ascii="Times New Roman" w:hAnsi="Times New Roman"/>
          <w:bCs/>
          <w:spacing w:val="-2"/>
          <w:sz w:val="28"/>
          <w:szCs w:val="28"/>
        </w:rPr>
        <w:t xml:space="preserve">iekārtu un </w:t>
      </w:r>
      <w:r w:rsidRPr="004318F6">
        <w:rPr>
          <w:rFonts w:ascii="Times New Roman" w:hAnsi="Times New Roman"/>
          <w:bCs/>
          <w:spacing w:val="-2"/>
          <w:sz w:val="28"/>
          <w:szCs w:val="28"/>
        </w:rPr>
        <w:t>aprīkojuma iegādē un esošā modernizācijā, tai skaitā norādot veikto investīciju finansēšanas avotus;</w:t>
      </w:r>
    </w:p>
    <w:p w:rsidR="0058100A" w:rsidRPr="004318F6" w:rsidRDefault="008A45AB" w:rsidP="001532CC">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investīciju attīstības plānu</w:t>
      </w:r>
      <w:r w:rsidR="008044EB" w:rsidRPr="004318F6">
        <w:rPr>
          <w:rFonts w:ascii="Times New Roman" w:hAnsi="Times New Roman"/>
          <w:bCs/>
          <w:spacing w:val="-2"/>
          <w:sz w:val="28"/>
          <w:szCs w:val="28"/>
        </w:rPr>
        <w:t xml:space="preserve">, tai skaitā norādot plānoto investīciju </w:t>
      </w:r>
      <w:r w:rsidRPr="004318F6">
        <w:rPr>
          <w:rFonts w:ascii="Times New Roman" w:hAnsi="Times New Roman"/>
          <w:bCs/>
          <w:spacing w:val="-2"/>
          <w:sz w:val="28"/>
          <w:szCs w:val="28"/>
        </w:rPr>
        <w:t xml:space="preserve">apjomu un </w:t>
      </w:r>
      <w:r w:rsidR="008044EB" w:rsidRPr="004318F6">
        <w:rPr>
          <w:rFonts w:ascii="Times New Roman" w:hAnsi="Times New Roman"/>
          <w:bCs/>
          <w:spacing w:val="-2"/>
          <w:sz w:val="28"/>
          <w:szCs w:val="28"/>
        </w:rPr>
        <w:t>finansēšanas avotus</w:t>
      </w:r>
      <w:r w:rsidR="00434E2C" w:rsidRPr="004318F6">
        <w:rPr>
          <w:rFonts w:ascii="Times New Roman" w:hAnsi="Times New Roman"/>
          <w:bCs/>
          <w:spacing w:val="-2"/>
          <w:sz w:val="28"/>
          <w:szCs w:val="28"/>
        </w:rPr>
        <w:t>:</w:t>
      </w:r>
    </w:p>
    <w:p w:rsidR="008044EB" w:rsidRPr="004318F6" w:rsidRDefault="008044EB" w:rsidP="001532CC">
      <w:pPr>
        <w:pStyle w:val="ListParagraph"/>
        <w:numPr>
          <w:ilvl w:val="3"/>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plānoto būvdarbu raksturojum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xml:space="preserve"> un pamatojum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xml:space="preserve"> ieguldījumu veikšanai;</w:t>
      </w:r>
    </w:p>
    <w:p w:rsidR="008044EB" w:rsidRPr="004318F6" w:rsidRDefault="00F04370" w:rsidP="001532CC">
      <w:pPr>
        <w:pStyle w:val="ListParagraph"/>
        <w:numPr>
          <w:ilvl w:val="3"/>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4318F6">
        <w:rPr>
          <w:rFonts w:ascii="Times New Roman" w:hAnsi="Times New Roman"/>
          <w:bCs/>
          <w:spacing w:val="-2"/>
          <w:sz w:val="28"/>
          <w:szCs w:val="28"/>
        </w:rPr>
        <w:t>iegādājamo mācību iekārtu un aprīkojuma uzskaitījum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xml:space="preserve"> un pamatojum</w:t>
      </w:r>
      <w:r w:rsidR="00F5764F" w:rsidRPr="004318F6">
        <w:rPr>
          <w:rFonts w:ascii="Times New Roman" w:hAnsi="Times New Roman"/>
          <w:bCs/>
          <w:spacing w:val="-2"/>
          <w:sz w:val="28"/>
          <w:szCs w:val="28"/>
        </w:rPr>
        <w:t>u</w:t>
      </w:r>
      <w:r w:rsidRPr="004318F6">
        <w:rPr>
          <w:rFonts w:ascii="Times New Roman" w:hAnsi="Times New Roman"/>
          <w:bCs/>
          <w:spacing w:val="-2"/>
          <w:sz w:val="28"/>
          <w:szCs w:val="28"/>
        </w:rPr>
        <w:t xml:space="preserve"> to iegādei.</w:t>
      </w:r>
    </w:p>
    <w:p w:rsidR="0058100A" w:rsidRPr="004318F6" w:rsidRDefault="0058100A" w:rsidP="0058100A">
      <w:pPr>
        <w:pStyle w:val="ListParagraph"/>
        <w:rPr>
          <w:rFonts w:ascii="Times New Roman" w:hAnsi="Times New Roman"/>
          <w:bCs/>
          <w:spacing w:val="-2"/>
          <w:sz w:val="28"/>
          <w:szCs w:val="28"/>
        </w:rPr>
      </w:pPr>
    </w:p>
    <w:p w:rsidR="00C77043" w:rsidRPr="004318F6" w:rsidRDefault="00136D42"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Izglītības un zinātnes ministrija koledžu </w:t>
      </w:r>
      <w:r w:rsidR="0058100A" w:rsidRPr="004318F6">
        <w:rPr>
          <w:rFonts w:ascii="Times New Roman" w:hAnsi="Times New Roman"/>
          <w:bCs/>
          <w:spacing w:val="-2"/>
          <w:sz w:val="28"/>
          <w:szCs w:val="28"/>
        </w:rPr>
        <w:t xml:space="preserve">attīstības </w:t>
      </w:r>
      <w:r w:rsidRPr="004318F6">
        <w:rPr>
          <w:rFonts w:ascii="Times New Roman" w:hAnsi="Times New Roman"/>
          <w:bCs/>
          <w:spacing w:val="-2"/>
          <w:sz w:val="28"/>
          <w:szCs w:val="28"/>
        </w:rPr>
        <w:t xml:space="preserve">stratēģiju izvērtēšanai izveido koledžu </w:t>
      </w:r>
      <w:r w:rsidR="0058100A" w:rsidRPr="004318F6">
        <w:rPr>
          <w:rFonts w:ascii="Times New Roman" w:hAnsi="Times New Roman"/>
          <w:bCs/>
          <w:spacing w:val="-2"/>
          <w:sz w:val="28"/>
          <w:szCs w:val="28"/>
        </w:rPr>
        <w:t xml:space="preserve">attīstības </w:t>
      </w:r>
      <w:r w:rsidRPr="004318F6">
        <w:rPr>
          <w:rFonts w:ascii="Times New Roman" w:hAnsi="Times New Roman"/>
          <w:bCs/>
          <w:spacing w:val="-2"/>
          <w:sz w:val="28"/>
          <w:szCs w:val="28"/>
        </w:rPr>
        <w:t xml:space="preserve">stratēģiju izvērtēšanas komisiju. Komisijas sastāvā iekļauj Izglītības un zinātnes ministrijas un Veselības ministrijas pārstāvjus. Komisijas </w:t>
      </w:r>
      <w:r w:rsidR="006A6008" w:rsidRPr="004318F6">
        <w:rPr>
          <w:rFonts w:ascii="Times New Roman" w:hAnsi="Times New Roman"/>
          <w:bCs/>
          <w:spacing w:val="-2"/>
          <w:sz w:val="28"/>
          <w:szCs w:val="28"/>
        </w:rPr>
        <w:t>darbību</w:t>
      </w:r>
      <w:r w:rsidRPr="004318F6">
        <w:rPr>
          <w:rFonts w:ascii="Times New Roman" w:hAnsi="Times New Roman"/>
          <w:bCs/>
          <w:spacing w:val="-2"/>
          <w:sz w:val="28"/>
          <w:szCs w:val="28"/>
        </w:rPr>
        <w:t xml:space="preserve"> nosaka </w:t>
      </w:r>
      <w:r w:rsidR="006A6008" w:rsidRPr="004318F6">
        <w:rPr>
          <w:rFonts w:ascii="Times New Roman" w:hAnsi="Times New Roman"/>
          <w:bCs/>
          <w:spacing w:val="-2"/>
          <w:sz w:val="28"/>
          <w:szCs w:val="28"/>
        </w:rPr>
        <w:t xml:space="preserve">Izglītības un zinātnes ministrijas izstrādāts un apstiprināts </w:t>
      </w:r>
      <w:r w:rsidRPr="004318F6">
        <w:rPr>
          <w:rFonts w:ascii="Times New Roman" w:hAnsi="Times New Roman"/>
          <w:bCs/>
          <w:spacing w:val="-2"/>
          <w:sz w:val="28"/>
          <w:szCs w:val="28"/>
        </w:rPr>
        <w:t>reglaments.</w:t>
      </w:r>
      <w:r w:rsidR="00C77043" w:rsidRPr="004318F6">
        <w:rPr>
          <w:rFonts w:ascii="Arial" w:hAnsi="Arial" w:cs="Arial"/>
        </w:rPr>
        <w:t xml:space="preserve"> </w:t>
      </w:r>
    </w:p>
    <w:p w:rsidR="00C77043" w:rsidRPr="004318F6" w:rsidRDefault="00C77043" w:rsidP="00C77043">
      <w:pPr>
        <w:pStyle w:val="ListParagraph"/>
        <w:rPr>
          <w:rFonts w:ascii="Arial" w:hAnsi="Arial" w:cs="Arial"/>
        </w:rPr>
      </w:pPr>
    </w:p>
    <w:p w:rsidR="00D05506" w:rsidRPr="004318F6" w:rsidRDefault="00D05506"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4318F6">
        <w:rPr>
          <w:rFonts w:ascii="Times New Roman" w:hAnsi="Times New Roman"/>
          <w:bCs/>
          <w:spacing w:val="-2"/>
          <w:sz w:val="28"/>
          <w:szCs w:val="28"/>
        </w:rPr>
        <w:t xml:space="preserve">Ja projekta ietvaros tiek plānota šo noteikumu </w:t>
      </w:r>
      <w:r w:rsidR="00EE3A24" w:rsidRPr="004318F6">
        <w:rPr>
          <w:rFonts w:ascii="Times New Roman" w:hAnsi="Times New Roman"/>
          <w:bCs/>
          <w:spacing w:val="-2"/>
          <w:sz w:val="28"/>
          <w:szCs w:val="28"/>
        </w:rPr>
        <w:t>1</w:t>
      </w:r>
      <w:r w:rsidR="00325D04" w:rsidRPr="004318F6">
        <w:rPr>
          <w:rFonts w:ascii="Times New Roman" w:hAnsi="Times New Roman"/>
          <w:bCs/>
          <w:spacing w:val="-2"/>
          <w:sz w:val="28"/>
          <w:szCs w:val="28"/>
        </w:rPr>
        <w:t>8</w:t>
      </w:r>
      <w:r w:rsidR="00EE3A24" w:rsidRPr="004318F6">
        <w:rPr>
          <w:rFonts w:ascii="Times New Roman" w:hAnsi="Times New Roman"/>
          <w:bCs/>
          <w:spacing w:val="-2"/>
          <w:sz w:val="28"/>
          <w:szCs w:val="28"/>
        </w:rPr>
        <w:t>.1.1.</w:t>
      </w:r>
      <w:r w:rsidRPr="004318F6">
        <w:rPr>
          <w:rFonts w:ascii="Times New Roman" w:hAnsi="Times New Roman"/>
          <w:bCs/>
          <w:spacing w:val="-2"/>
          <w:sz w:val="28"/>
          <w:szCs w:val="28"/>
        </w:rPr>
        <w:t>apakšpunktā minētā</w:t>
      </w:r>
      <w:r w:rsidR="00EE3A24" w:rsidRPr="004318F6">
        <w:rPr>
          <w:rFonts w:ascii="Times New Roman" w:hAnsi="Times New Roman"/>
          <w:bCs/>
          <w:spacing w:val="-2"/>
          <w:sz w:val="28"/>
          <w:szCs w:val="28"/>
        </w:rPr>
        <w:t xml:space="preserve"> atbalstāmā darbība</w:t>
      </w:r>
      <w:r w:rsidRPr="004318F6">
        <w:rPr>
          <w:rFonts w:ascii="Times New Roman" w:hAnsi="Times New Roman"/>
          <w:bCs/>
          <w:spacing w:val="-2"/>
          <w:sz w:val="28"/>
          <w:szCs w:val="28"/>
        </w:rPr>
        <w:t xml:space="preserve">, projekta iesniedzējs projekta iesniegumā norāda </w:t>
      </w:r>
      <w:r w:rsidR="00A274B5" w:rsidRPr="004318F6">
        <w:rPr>
          <w:rFonts w:ascii="Times New Roman" w:hAnsi="Times New Roman"/>
          <w:bCs/>
          <w:spacing w:val="-2"/>
          <w:sz w:val="28"/>
          <w:szCs w:val="28"/>
        </w:rPr>
        <w:t xml:space="preserve">būves </w:t>
      </w:r>
      <w:r w:rsidRPr="004318F6">
        <w:rPr>
          <w:rFonts w:ascii="Times New Roman" w:hAnsi="Times New Roman"/>
          <w:bCs/>
          <w:spacing w:val="-2"/>
          <w:sz w:val="28"/>
          <w:szCs w:val="28"/>
        </w:rPr>
        <w:t xml:space="preserve">enerģijas patēriņu </w:t>
      </w:r>
      <w:r w:rsidR="00C35D6E" w:rsidRPr="004318F6">
        <w:rPr>
          <w:rFonts w:ascii="Times New Roman" w:hAnsi="Times New Roman"/>
          <w:bCs/>
          <w:spacing w:val="-2"/>
          <w:sz w:val="28"/>
          <w:szCs w:val="28"/>
        </w:rPr>
        <w:t xml:space="preserve">(megavatstundas) </w:t>
      </w:r>
      <w:r w:rsidRPr="004318F6">
        <w:rPr>
          <w:rFonts w:ascii="Times New Roman" w:hAnsi="Times New Roman"/>
          <w:bCs/>
          <w:spacing w:val="-2"/>
          <w:sz w:val="28"/>
          <w:szCs w:val="28"/>
        </w:rPr>
        <w:t xml:space="preserve">pirms projekta īstenošanas. Finansējuma saņēmējam ir pienākums informēt sadarbības iestādi par </w:t>
      </w:r>
      <w:r w:rsidR="00A274B5" w:rsidRPr="004318F6">
        <w:rPr>
          <w:rFonts w:ascii="Times New Roman" w:hAnsi="Times New Roman"/>
          <w:bCs/>
          <w:spacing w:val="-2"/>
          <w:sz w:val="28"/>
          <w:szCs w:val="28"/>
        </w:rPr>
        <w:t xml:space="preserve">būves </w:t>
      </w:r>
      <w:r w:rsidRPr="004318F6">
        <w:rPr>
          <w:rFonts w:ascii="Times New Roman" w:hAnsi="Times New Roman"/>
          <w:bCs/>
          <w:spacing w:val="-2"/>
          <w:sz w:val="28"/>
          <w:szCs w:val="28"/>
        </w:rPr>
        <w:t xml:space="preserve">enerģijas patēriņu </w:t>
      </w:r>
      <w:r w:rsidR="00C35D6E" w:rsidRPr="004318F6">
        <w:rPr>
          <w:rFonts w:ascii="Times New Roman" w:hAnsi="Times New Roman"/>
          <w:bCs/>
          <w:spacing w:val="-2"/>
          <w:sz w:val="28"/>
          <w:szCs w:val="28"/>
        </w:rPr>
        <w:t xml:space="preserve">(megavatstundas) </w:t>
      </w:r>
      <w:r w:rsidRPr="004318F6">
        <w:rPr>
          <w:rFonts w:ascii="Times New Roman" w:hAnsi="Times New Roman"/>
          <w:bCs/>
          <w:spacing w:val="-2"/>
          <w:sz w:val="28"/>
          <w:szCs w:val="28"/>
        </w:rPr>
        <w:t>pēc projekta īstenošanas.</w:t>
      </w:r>
    </w:p>
    <w:p w:rsidR="00D05506" w:rsidRPr="00E500FC" w:rsidRDefault="00D05506" w:rsidP="00D05506">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F10E62" w:rsidRPr="00E500FC" w:rsidRDefault="00042AF3" w:rsidP="00F47159">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t>Sadarbības iestādei</w:t>
      </w:r>
      <w:r w:rsidR="00EB1474" w:rsidRPr="00E500FC">
        <w:rPr>
          <w:rFonts w:ascii="Times New Roman" w:eastAsia="Times New Roman" w:hAnsi="Times New Roman"/>
          <w:bCs/>
          <w:sz w:val="28"/>
          <w:szCs w:val="28"/>
        </w:rPr>
        <w:t>, saskaņojot ar atbildīgo iestādi,</w:t>
      </w:r>
      <w:r w:rsidRPr="00E500FC">
        <w:rPr>
          <w:rFonts w:ascii="Times New Roman" w:eastAsia="Times New Roman" w:hAnsi="Times New Roman"/>
          <w:bCs/>
          <w:sz w:val="28"/>
          <w:szCs w:val="28"/>
        </w:rPr>
        <w:t xml:space="preserve"> ir tiesības vienpusēji atkāpties no </w:t>
      </w:r>
      <w:r w:rsidR="008A2657" w:rsidRPr="00E500FC">
        <w:rPr>
          <w:rFonts w:ascii="Times New Roman" w:eastAsia="Times New Roman" w:hAnsi="Times New Roman"/>
          <w:bCs/>
          <w:sz w:val="28"/>
          <w:szCs w:val="28"/>
        </w:rPr>
        <w:t>vienošanās</w:t>
      </w:r>
      <w:r w:rsidR="0020097F" w:rsidRPr="00E500FC">
        <w:rPr>
          <w:rFonts w:ascii="Times New Roman" w:eastAsia="Times New Roman" w:hAnsi="Times New Roman"/>
          <w:bCs/>
          <w:sz w:val="28"/>
          <w:szCs w:val="28"/>
        </w:rPr>
        <w:t xml:space="preserve"> </w:t>
      </w:r>
      <w:r w:rsidR="0002506D" w:rsidRPr="00E500FC">
        <w:rPr>
          <w:rFonts w:ascii="Times New Roman" w:eastAsia="Times New Roman" w:hAnsi="Times New Roman"/>
          <w:bCs/>
          <w:sz w:val="28"/>
          <w:szCs w:val="28"/>
        </w:rPr>
        <w:t xml:space="preserve">par projekta īstenošanu </w:t>
      </w:r>
      <w:r w:rsidRPr="00E500FC">
        <w:rPr>
          <w:rFonts w:ascii="Times New Roman" w:eastAsia="Times New Roman" w:hAnsi="Times New Roman"/>
          <w:bCs/>
          <w:sz w:val="28"/>
          <w:szCs w:val="28"/>
        </w:rPr>
        <w:t>jebkurā no šādiem gadījumie</w:t>
      </w:r>
      <w:r w:rsidR="00F10E62" w:rsidRPr="00E500FC">
        <w:rPr>
          <w:rFonts w:ascii="Times New Roman" w:eastAsia="Times New Roman" w:hAnsi="Times New Roman"/>
          <w:bCs/>
          <w:sz w:val="28"/>
          <w:szCs w:val="28"/>
        </w:rPr>
        <w:t>m:</w:t>
      </w:r>
    </w:p>
    <w:p w:rsidR="00BA0A47" w:rsidRPr="00E500FC" w:rsidRDefault="00BA0A47" w:rsidP="00BA0A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t>finansējuma saņēmējs nepilda vienošanās par projekta īstenošanu noteikumus, tai skaitā projekta īstenošana nenotiek atbilstoši projektā noteiktajiem termiņiem vai ir iestājušies citi apstākļi, kas ietekmē vai var ietekmēt šo noteikumu 2.punktā minētā specifiskā atbalsta mērķa sasniegšanu un šo noteikumu 4.</w:t>
      </w:r>
      <w:r w:rsidR="00D13B8F" w:rsidRPr="00E500FC">
        <w:rPr>
          <w:rFonts w:ascii="Times New Roman" w:eastAsia="Times New Roman" w:hAnsi="Times New Roman"/>
          <w:bCs/>
          <w:sz w:val="28"/>
          <w:szCs w:val="28"/>
        </w:rPr>
        <w:t> </w:t>
      </w:r>
      <w:r w:rsidRPr="00E500FC">
        <w:rPr>
          <w:rFonts w:ascii="Times New Roman" w:eastAsia="Times New Roman" w:hAnsi="Times New Roman"/>
          <w:bCs/>
          <w:sz w:val="28"/>
          <w:szCs w:val="28"/>
        </w:rPr>
        <w:t>punktā minēto uzraudzības rādītāju sasniegšanu;</w:t>
      </w:r>
    </w:p>
    <w:p w:rsidR="00BA0A47" w:rsidRPr="00E500FC" w:rsidRDefault="00BA0A47" w:rsidP="00BA0A4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00FC">
        <w:rPr>
          <w:rFonts w:ascii="Times New Roman" w:eastAsia="Times New Roman" w:hAnsi="Times New Roman"/>
          <w:bCs/>
          <w:sz w:val="28"/>
          <w:szCs w:val="28"/>
        </w:rPr>
        <w:t>citos gadījumos, kas noteikti vienošanās par projekta īstenošanu.</w:t>
      </w:r>
    </w:p>
    <w:p w:rsidR="00BA0A47" w:rsidRPr="00E500FC" w:rsidRDefault="00BA0A47" w:rsidP="00BA0A47">
      <w:pPr>
        <w:pStyle w:val="ListParagraph"/>
        <w:rPr>
          <w:rFonts w:ascii="Times New Roman" w:hAnsi="Times New Roman"/>
          <w:bCs/>
          <w:spacing w:val="-2"/>
          <w:sz w:val="28"/>
          <w:szCs w:val="28"/>
        </w:rPr>
      </w:pPr>
    </w:p>
    <w:p w:rsidR="00BA0A47" w:rsidRPr="00E500FC" w:rsidRDefault="00BA0A47" w:rsidP="00BA0A47">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00FC">
        <w:rPr>
          <w:rFonts w:ascii="Times New Roman" w:hAnsi="Times New Roman"/>
          <w:sz w:val="28"/>
          <w:szCs w:val="28"/>
        </w:rPr>
        <w:t>Projekta īstenošanas vieta ir Latvijas Republikas teritorija.</w:t>
      </w:r>
    </w:p>
    <w:p w:rsidR="00BA0A47" w:rsidRPr="00E500FC" w:rsidRDefault="00BA0A47" w:rsidP="00BA0A47">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rsidR="00F10E62" w:rsidRPr="00E500FC" w:rsidRDefault="00F10E62" w:rsidP="004731C4">
      <w:pPr>
        <w:spacing w:after="0" w:line="240" w:lineRule="auto"/>
        <w:contextualSpacing/>
        <w:rPr>
          <w:rFonts w:ascii="Times New Roman" w:hAnsi="Times New Roman"/>
          <w:sz w:val="28"/>
          <w:szCs w:val="28"/>
        </w:rPr>
      </w:pPr>
    </w:p>
    <w:p w:rsidR="009B3C64" w:rsidRPr="00E500FC" w:rsidRDefault="009B3C64" w:rsidP="004731C4">
      <w:pPr>
        <w:pStyle w:val="BodyText2"/>
        <w:tabs>
          <w:tab w:val="left" w:pos="7230"/>
        </w:tabs>
        <w:spacing w:after="0" w:line="240" w:lineRule="auto"/>
        <w:contextualSpacing/>
        <w:rPr>
          <w:rFonts w:ascii="Times New Roman" w:hAnsi="Times New Roman"/>
          <w:sz w:val="28"/>
          <w:szCs w:val="28"/>
        </w:rPr>
      </w:pPr>
      <w:r w:rsidRPr="00E500FC">
        <w:rPr>
          <w:rFonts w:ascii="Times New Roman" w:hAnsi="Times New Roman"/>
          <w:sz w:val="28"/>
          <w:szCs w:val="28"/>
        </w:rPr>
        <w:t>Ministru prezident</w:t>
      </w:r>
      <w:r w:rsidR="007617B1" w:rsidRPr="00E500FC">
        <w:rPr>
          <w:rFonts w:ascii="Times New Roman" w:hAnsi="Times New Roman"/>
          <w:sz w:val="28"/>
          <w:szCs w:val="28"/>
        </w:rPr>
        <w:t>s</w:t>
      </w:r>
      <w:r w:rsidRPr="00E500FC">
        <w:rPr>
          <w:rFonts w:ascii="Times New Roman" w:hAnsi="Times New Roman"/>
          <w:sz w:val="28"/>
          <w:szCs w:val="28"/>
        </w:rPr>
        <w:t xml:space="preserve"> </w:t>
      </w:r>
      <w:r w:rsidRPr="00E500FC">
        <w:rPr>
          <w:rFonts w:ascii="Times New Roman" w:hAnsi="Times New Roman"/>
          <w:sz w:val="28"/>
          <w:szCs w:val="28"/>
        </w:rPr>
        <w:tab/>
      </w:r>
      <w:proofErr w:type="spellStart"/>
      <w:r w:rsidR="007617B1" w:rsidRPr="00E500FC">
        <w:rPr>
          <w:rFonts w:ascii="Times New Roman" w:hAnsi="Times New Roman"/>
          <w:sz w:val="28"/>
          <w:szCs w:val="28"/>
        </w:rPr>
        <w:t>M.Kučinskis</w:t>
      </w:r>
      <w:proofErr w:type="spellEnd"/>
    </w:p>
    <w:p w:rsidR="004F32BA" w:rsidRPr="00E500FC" w:rsidRDefault="004F32BA" w:rsidP="004731C4">
      <w:pPr>
        <w:spacing w:after="0" w:line="240" w:lineRule="auto"/>
        <w:contextualSpacing/>
        <w:jc w:val="both"/>
        <w:rPr>
          <w:rFonts w:ascii="Times New Roman" w:hAnsi="Times New Roman"/>
          <w:sz w:val="28"/>
          <w:szCs w:val="28"/>
        </w:rPr>
      </w:pPr>
    </w:p>
    <w:p w:rsidR="00FA0F03" w:rsidRPr="00E500FC" w:rsidRDefault="00FA0F03" w:rsidP="004731C4">
      <w:pPr>
        <w:spacing w:after="0" w:line="240" w:lineRule="auto"/>
        <w:contextualSpacing/>
        <w:jc w:val="both"/>
        <w:rPr>
          <w:rFonts w:ascii="Times New Roman" w:hAnsi="Times New Roman"/>
          <w:sz w:val="28"/>
          <w:szCs w:val="28"/>
        </w:rPr>
      </w:pPr>
    </w:p>
    <w:p w:rsidR="00714853" w:rsidRPr="00714853" w:rsidRDefault="00714853" w:rsidP="00714853">
      <w:pPr>
        <w:spacing w:after="0" w:line="240" w:lineRule="auto"/>
        <w:rPr>
          <w:rFonts w:ascii="Times New Roman" w:hAnsi="Times New Roman"/>
          <w:sz w:val="28"/>
          <w:szCs w:val="28"/>
        </w:rPr>
      </w:pPr>
      <w:r w:rsidRPr="00714853">
        <w:rPr>
          <w:rFonts w:ascii="Times New Roman" w:hAnsi="Times New Roman"/>
          <w:sz w:val="28"/>
          <w:szCs w:val="28"/>
        </w:rPr>
        <w:t>Izglītības un zinātnes ministra vietā –</w:t>
      </w:r>
    </w:p>
    <w:p w:rsidR="00714853" w:rsidRPr="00714853" w:rsidRDefault="00714853" w:rsidP="00714853">
      <w:pPr>
        <w:tabs>
          <w:tab w:val="left" w:pos="1515"/>
        </w:tabs>
        <w:spacing w:after="0" w:line="240" w:lineRule="auto"/>
        <w:jc w:val="both"/>
        <w:rPr>
          <w:rFonts w:ascii="Times New Roman" w:hAnsi="Times New Roman"/>
          <w:sz w:val="28"/>
          <w:szCs w:val="28"/>
        </w:rPr>
      </w:pPr>
      <w:r w:rsidRPr="00714853">
        <w:rPr>
          <w:rFonts w:ascii="Times New Roman" w:hAnsi="Times New Roman"/>
          <w:sz w:val="28"/>
          <w:szCs w:val="28"/>
        </w:rPr>
        <w:t xml:space="preserve">Ministru prezidenta biedrs, </w:t>
      </w:r>
      <w:r w:rsidRPr="00714853">
        <w:rPr>
          <w:rFonts w:ascii="Times New Roman" w:hAnsi="Times New Roman"/>
          <w:sz w:val="28"/>
          <w:szCs w:val="28"/>
        </w:rPr>
        <w:tab/>
      </w:r>
      <w:proofErr w:type="gramStart"/>
      <w:r w:rsidRPr="00714853">
        <w:rPr>
          <w:rFonts w:ascii="Times New Roman" w:hAnsi="Times New Roman"/>
          <w:sz w:val="28"/>
          <w:szCs w:val="28"/>
        </w:rPr>
        <w:t xml:space="preserve">  </w:t>
      </w:r>
      <w:proofErr w:type="gramEnd"/>
    </w:p>
    <w:p w:rsidR="003376AC" w:rsidRPr="00E500FC" w:rsidRDefault="00714853" w:rsidP="00714853">
      <w:pPr>
        <w:pStyle w:val="BodyText2"/>
        <w:tabs>
          <w:tab w:val="left" w:pos="7230"/>
        </w:tabs>
        <w:spacing w:after="0" w:line="240" w:lineRule="auto"/>
        <w:contextualSpacing/>
        <w:rPr>
          <w:rFonts w:ascii="Times New Roman" w:hAnsi="Times New Roman"/>
          <w:sz w:val="28"/>
          <w:szCs w:val="28"/>
        </w:rPr>
      </w:pPr>
      <w:r w:rsidRPr="00714853">
        <w:rPr>
          <w:rFonts w:ascii="Times New Roman" w:hAnsi="Times New Roman"/>
          <w:sz w:val="28"/>
          <w:szCs w:val="28"/>
        </w:rPr>
        <w:t>ekonomikas ministrs</w:t>
      </w:r>
      <w:proofErr w:type="gramStart"/>
      <w:r w:rsidRPr="00714853">
        <w:rPr>
          <w:rFonts w:ascii="Times New Roman" w:hAnsi="Times New Roman"/>
          <w:sz w:val="28"/>
          <w:szCs w:val="28"/>
        </w:rPr>
        <w:t xml:space="preserve">              </w:t>
      </w:r>
      <w:proofErr w:type="gramEnd"/>
      <w:r>
        <w:rPr>
          <w:rFonts w:ascii="Times New Roman" w:hAnsi="Times New Roman"/>
          <w:sz w:val="28"/>
          <w:szCs w:val="28"/>
        </w:rPr>
        <w:tab/>
      </w:r>
      <w:r w:rsidRPr="00714853">
        <w:rPr>
          <w:rFonts w:ascii="Times New Roman" w:hAnsi="Times New Roman"/>
          <w:sz w:val="28"/>
          <w:szCs w:val="28"/>
        </w:rPr>
        <w:t xml:space="preserve">A. </w:t>
      </w:r>
      <w:proofErr w:type="spellStart"/>
      <w:r w:rsidRPr="00714853">
        <w:rPr>
          <w:rFonts w:ascii="Times New Roman" w:hAnsi="Times New Roman"/>
          <w:sz w:val="28"/>
          <w:szCs w:val="28"/>
        </w:rPr>
        <w:t>Ašeradens</w:t>
      </w:r>
      <w:proofErr w:type="spellEnd"/>
      <w:proofErr w:type="gramStart"/>
      <w:r w:rsidRPr="00714853">
        <w:rPr>
          <w:rFonts w:ascii="Times New Roman" w:hAnsi="Times New Roman"/>
          <w:sz w:val="28"/>
          <w:szCs w:val="28"/>
        </w:rPr>
        <w:t xml:space="preserve">                             </w:t>
      </w:r>
      <w:proofErr w:type="gramEnd"/>
      <w:r w:rsidRPr="00714853">
        <w:rPr>
          <w:rFonts w:ascii="Times New Roman" w:hAnsi="Times New Roman"/>
          <w:sz w:val="28"/>
          <w:szCs w:val="28"/>
        </w:rPr>
        <w:tab/>
      </w:r>
      <w:r w:rsidRPr="00714853">
        <w:rPr>
          <w:rFonts w:ascii="Times New Roman" w:hAnsi="Times New Roman"/>
          <w:sz w:val="28"/>
          <w:szCs w:val="28"/>
        </w:rPr>
        <w:tab/>
      </w:r>
      <w:r w:rsidRPr="00714853">
        <w:rPr>
          <w:rFonts w:ascii="Times New Roman" w:hAnsi="Times New Roman"/>
          <w:sz w:val="28"/>
          <w:szCs w:val="28"/>
        </w:rPr>
        <w:tab/>
      </w:r>
      <w:r w:rsidRPr="00714853">
        <w:rPr>
          <w:rFonts w:ascii="Times New Roman" w:hAnsi="Times New Roman"/>
          <w:sz w:val="28"/>
          <w:szCs w:val="28"/>
        </w:rPr>
        <w:tab/>
      </w:r>
    </w:p>
    <w:p w:rsidR="007042DA" w:rsidRPr="00E500FC" w:rsidRDefault="007042DA" w:rsidP="004731C4">
      <w:pPr>
        <w:spacing w:after="0" w:line="240" w:lineRule="auto"/>
        <w:contextualSpacing/>
        <w:jc w:val="both"/>
        <w:rPr>
          <w:rFonts w:ascii="Times New Roman" w:hAnsi="Times New Roman"/>
          <w:sz w:val="28"/>
          <w:szCs w:val="28"/>
        </w:rPr>
      </w:pPr>
    </w:p>
    <w:p w:rsidR="00630776" w:rsidRPr="00E500FC" w:rsidRDefault="00630776" w:rsidP="00630776">
      <w:pPr>
        <w:pStyle w:val="BodyText2"/>
        <w:tabs>
          <w:tab w:val="left" w:pos="7230"/>
        </w:tabs>
        <w:spacing w:after="0" w:line="240" w:lineRule="auto"/>
        <w:contextualSpacing/>
        <w:rPr>
          <w:rFonts w:ascii="Times New Roman" w:hAnsi="Times New Roman"/>
          <w:sz w:val="28"/>
          <w:szCs w:val="28"/>
        </w:rPr>
      </w:pPr>
      <w:r w:rsidRPr="00E500FC">
        <w:rPr>
          <w:rFonts w:ascii="Times New Roman" w:hAnsi="Times New Roman"/>
          <w:sz w:val="28"/>
          <w:szCs w:val="28"/>
        </w:rPr>
        <w:t>Iesniedzējs:</w:t>
      </w:r>
    </w:p>
    <w:p w:rsidR="00714853" w:rsidRPr="00714853" w:rsidRDefault="00714853" w:rsidP="00714853">
      <w:pPr>
        <w:spacing w:after="0" w:line="240" w:lineRule="auto"/>
        <w:rPr>
          <w:rFonts w:ascii="Times New Roman" w:hAnsi="Times New Roman"/>
          <w:sz w:val="28"/>
          <w:szCs w:val="28"/>
        </w:rPr>
      </w:pPr>
      <w:r w:rsidRPr="00714853">
        <w:rPr>
          <w:rFonts w:ascii="Times New Roman" w:hAnsi="Times New Roman"/>
          <w:sz w:val="28"/>
          <w:szCs w:val="28"/>
        </w:rPr>
        <w:t>Izglītības un zinātnes ministra vietā –</w:t>
      </w:r>
    </w:p>
    <w:p w:rsidR="00714853" w:rsidRPr="00714853" w:rsidRDefault="00714853" w:rsidP="00714853">
      <w:pPr>
        <w:tabs>
          <w:tab w:val="left" w:pos="1515"/>
        </w:tabs>
        <w:spacing w:after="0" w:line="240" w:lineRule="auto"/>
        <w:jc w:val="both"/>
        <w:rPr>
          <w:rFonts w:ascii="Times New Roman" w:hAnsi="Times New Roman"/>
          <w:sz w:val="28"/>
          <w:szCs w:val="28"/>
        </w:rPr>
      </w:pPr>
      <w:r w:rsidRPr="00714853">
        <w:rPr>
          <w:rFonts w:ascii="Times New Roman" w:hAnsi="Times New Roman"/>
          <w:sz w:val="28"/>
          <w:szCs w:val="28"/>
        </w:rPr>
        <w:t xml:space="preserve">Ministru prezidenta biedrs, </w:t>
      </w:r>
      <w:r w:rsidRPr="00714853">
        <w:rPr>
          <w:rFonts w:ascii="Times New Roman" w:hAnsi="Times New Roman"/>
          <w:sz w:val="28"/>
          <w:szCs w:val="28"/>
        </w:rPr>
        <w:tab/>
      </w:r>
      <w:proofErr w:type="gramStart"/>
      <w:r w:rsidRPr="00714853">
        <w:rPr>
          <w:rFonts w:ascii="Times New Roman" w:hAnsi="Times New Roman"/>
          <w:sz w:val="28"/>
          <w:szCs w:val="28"/>
        </w:rPr>
        <w:t xml:space="preserve">  </w:t>
      </w:r>
      <w:proofErr w:type="gramEnd"/>
    </w:p>
    <w:p w:rsidR="00186023" w:rsidRPr="00E500FC" w:rsidRDefault="00714853" w:rsidP="00630776">
      <w:pPr>
        <w:pStyle w:val="BodyText2"/>
        <w:tabs>
          <w:tab w:val="left" w:pos="7230"/>
        </w:tabs>
        <w:spacing w:after="0" w:line="240" w:lineRule="auto"/>
        <w:contextualSpacing/>
        <w:rPr>
          <w:rFonts w:ascii="Times New Roman" w:hAnsi="Times New Roman"/>
          <w:sz w:val="28"/>
          <w:szCs w:val="28"/>
        </w:rPr>
      </w:pPr>
      <w:r w:rsidRPr="00714853">
        <w:rPr>
          <w:rFonts w:ascii="Times New Roman" w:hAnsi="Times New Roman"/>
          <w:sz w:val="28"/>
          <w:szCs w:val="28"/>
        </w:rPr>
        <w:t>ekonomikas ministrs</w:t>
      </w:r>
      <w:proofErr w:type="gramStart"/>
      <w:r w:rsidRPr="00714853">
        <w:rPr>
          <w:rFonts w:ascii="Times New Roman" w:hAnsi="Times New Roman"/>
          <w:sz w:val="28"/>
          <w:szCs w:val="28"/>
        </w:rPr>
        <w:t xml:space="preserve">              </w:t>
      </w:r>
      <w:proofErr w:type="gramEnd"/>
      <w:r>
        <w:rPr>
          <w:rFonts w:ascii="Times New Roman" w:hAnsi="Times New Roman"/>
          <w:sz w:val="28"/>
          <w:szCs w:val="28"/>
        </w:rPr>
        <w:tab/>
      </w:r>
      <w:r w:rsidRPr="00714853">
        <w:rPr>
          <w:rFonts w:ascii="Times New Roman" w:hAnsi="Times New Roman"/>
          <w:sz w:val="28"/>
          <w:szCs w:val="28"/>
        </w:rPr>
        <w:t xml:space="preserve">A. </w:t>
      </w:r>
      <w:proofErr w:type="spellStart"/>
      <w:r w:rsidRPr="00714853">
        <w:rPr>
          <w:rFonts w:ascii="Times New Roman" w:hAnsi="Times New Roman"/>
          <w:sz w:val="28"/>
          <w:szCs w:val="28"/>
        </w:rPr>
        <w:t>Ašeradens</w:t>
      </w:r>
      <w:proofErr w:type="spellEnd"/>
      <w:proofErr w:type="gramStart"/>
      <w:r w:rsidRPr="00714853">
        <w:rPr>
          <w:rFonts w:ascii="Times New Roman" w:hAnsi="Times New Roman"/>
          <w:sz w:val="28"/>
          <w:szCs w:val="28"/>
        </w:rPr>
        <w:t xml:space="preserve">                               </w:t>
      </w:r>
      <w:proofErr w:type="gramEnd"/>
    </w:p>
    <w:p w:rsidR="00630776" w:rsidRDefault="00630776" w:rsidP="00630776">
      <w:pPr>
        <w:pStyle w:val="BodyText2"/>
        <w:tabs>
          <w:tab w:val="left" w:pos="7230"/>
        </w:tabs>
        <w:spacing w:after="0" w:line="240" w:lineRule="auto"/>
        <w:contextualSpacing/>
        <w:rPr>
          <w:rFonts w:ascii="Times New Roman" w:hAnsi="Times New Roman"/>
          <w:sz w:val="28"/>
          <w:szCs w:val="28"/>
        </w:rPr>
      </w:pPr>
    </w:p>
    <w:p w:rsidR="004318F6" w:rsidRPr="00E500FC" w:rsidRDefault="004318F6" w:rsidP="00630776">
      <w:pPr>
        <w:pStyle w:val="BodyText2"/>
        <w:tabs>
          <w:tab w:val="left" w:pos="7230"/>
        </w:tabs>
        <w:spacing w:after="0" w:line="240" w:lineRule="auto"/>
        <w:contextualSpacing/>
        <w:rPr>
          <w:rFonts w:ascii="Times New Roman" w:hAnsi="Times New Roman"/>
          <w:sz w:val="28"/>
          <w:szCs w:val="28"/>
        </w:rPr>
      </w:pPr>
    </w:p>
    <w:p w:rsidR="009F496A" w:rsidRPr="00E500FC" w:rsidRDefault="009F496A" w:rsidP="009F496A">
      <w:pPr>
        <w:autoSpaceDE w:val="0"/>
        <w:autoSpaceDN w:val="0"/>
        <w:adjustRightInd w:val="0"/>
        <w:spacing w:after="0" w:line="240" w:lineRule="auto"/>
        <w:rPr>
          <w:rFonts w:ascii="Times New Roman" w:hAnsi="Times New Roman"/>
          <w:sz w:val="28"/>
          <w:szCs w:val="28"/>
        </w:rPr>
      </w:pPr>
      <w:r w:rsidRPr="00E500FC">
        <w:rPr>
          <w:rFonts w:ascii="Times New Roman" w:hAnsi="Times New Roman"/>
          <w:sz w:val="28"/>
          <w:szCs w:val="28"/>
        </w:rPr>
        <w:lastRenderedPageBreak/>
        <w:t xml:space="preserve">Vizē: </w:t>
      </w:r>
    </w:p>
    <w:p w:rsidR="009F496A" w:rsidRPr="00E500FC" w:rsidRDefault="009F496A" w:rsidP="009F496A">
      <w:pPr>
        <w:autoSpaceDE w:val="0"/>
        <w:autoSpaceDN w:val="0"/>
        <w:adjustRightInd w:val="0"/>
        <w:spacing w:after="0" w:line="240" w:lineRule="auto"/>
        <w:rPr>
          <w:rFonts w:ascii="Times New Roman" w:hAnsi="Times New Roman"/>
          <w:color w:val="000000"/>
          <w:sz w:val="28"/>
          <w:szCs w:val="28"/>
          <w:lang w:eastAsia="zh-CN"/>
        </w:rPr>
      </w:pPr>
      <w:r w:rsidRPr="00E500FC">
        <w:rPr>
          <w:rFonts w:ascii="Times New Roman" w:hAnsi="Times New Roman"/>
          <w:color w:val="000000"/>
          <w:sz w:val="28"/>
          <w:szCs w:val="28"/>
          <w:lang w:eastAsia="zh-CN"/>
        </w:rPr>
        <w:t>Valsts sekretāre</w:t>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r>
      <w:r w:rsidR="0031132B" w:rsidRPr="00E500FC">
        <w:rPr>
          <w:rFonts w:ascii="Times New Roman" w:hAnsi="Times New Roman"/>
          <w:color w:val="000000"/>
          <w:sz w:val="28"/>
          <w:szCs w:val="28"/>
          <w:lang w:eastAsia="zh-CN"/>
        </w:rPr>
        <w:tab/>
        <w:t>L.Lejiņa</w:t>
      </w:r>
    </w:p>
    <w:p w:rsidR="00250F56" w:rsidRDefault="00250F56" w:rsidP="004731C4">
      <w:pPr>
        <w:spacing w:after="0" w:line="240" w:lineRule="auto"/>
        <w:contextualSpacing/>
        <w:jc w:val="both"/>
        <w:rPr>
          <w:rFonts w:ascii="Times New Roman" w:hAnsi="Times New Roman"/>
          <w:sz w:val="28"/>
          <w:szCs w:val="28"/>
        </w:rPr>
      </w:pPr>
    </w:p>
    <w:p w:rsidR="004318F6" w:rsidRDefault="004318F6" w:rsidP="004731C4">
      <w:pPr>
        <w:spacing w:after="0" w:line="240" w:lineRule="auto"/>
        <w:contextualSpacing/>
        <w:jc w:val="both"/>
        <w:rPr>
          <w:rFonts w:ascii="Times New Roman" w:hAnsi="Times New Roman"/>
          <w:sz w:val="28"/>
          <w:szCs w:val="28"/>
        </w:rPr>
      </w:pPr>
    </w:p>
    <w:p w:rsidR="004318F6" w:rsidRDefault="004318F6" w:rsidP="004731C4">
      <w:pPr>
        <w:spacing w:after="0" w:line="240" w:lineRule="auto"/>
        <w:contextualSpacing/>
        <w:jc w:val="both"/>
        <w:rPr>
          <w:rFonts w:ascii="Times New Roman" w:hAnsi="Times New Roman"/>
          <w:sz w:val="28"/>
          <w:szCs w:val="28"/>
        </w:rPr>
      </w:pPr>
    </w:p>
    <w:p w:rsidR="004318F6" w:rsidRDefault="004318F6" w:rsidP="004731C4">
      <w:pPr>
        <w:spacing w:after="0" w:line="240" w:lineRule="auto"/>
        <w:contextualSpacing/>
        <w:jc w:val="both"/>
        <w:rPr>
          <w:rFonts w:ascii="Times New Roman" w:hAnsi="Times New Roman"/>
          <w:sz w:val="28"/>
          <w:szCs w:val="28"/>
        </w:rPr>
      </w:pPr>
    </w:p>
    <w:p w:rsidR="004318F6" w:rsidRPr="00E500FC" w:rsidRDefault="004318F6" w:rsidP="004731C4">
      <w:pPr>
        <w:spacing w:after="0" w:line="240" w:lineRule="auto"/>
        <w:contextualSpacing/>
        <w:jc w:val="both"/>
        <w:rPr>
          <w:rFonts w:ascii="Times New Roman" w:hAnsi="Times New Roman"/>
          <w:sz w:val="28"/>
          <w:szCs w:val="28"/>
        </w:rPr>
      </w:pPr>
    </w:p>
    <w:p w:rsidR="0002506D" w:rsidRPr="00E500FC" w:rsidRDefault="00714853" w:rsidP="00A34F5B">
      <w:pPr>
        <w:pStyle w:val="Header"/>
        <w:tabs>
          <w:tab w:val="left" w:pos="2340"/>
        </w:tabs>
        <w:rPr>
          <w:rFonts w:ascii="Times New Roman" w:hAnsi="Times New Roman"/>
          <w:sz w:val="20"/>
          <w:szCs w:val="20"/>
        </w:rPr>
      </w:pPr>
      <w:r>
        <w:rPr>
          <w:rFonts w:ascii="Times New Roman" w:hAnsi="Times New Roman"/>
          <w:sz w:val="20"/>
          <w:szCs w:val="20"/>
        </w:rPr>
        <w:t>03</w:t>
      </w:r>
      <w:r w:rsidR="00ED56AD" w:rsidRPr="00E500FC">
        <w:rPr>
          <w:rFonts w:ascii="Times New Roman" w:hAnsi="Times New Roman"/>
          <w:sz w:val="20"/>
          <w:szCs w:val="20"/>
        </w:rPr>
        <w:t>.</w:t>
      </w:r>
      <w:r w:rsidRPr="00E500FC">
        <w:rPr>
          <w:rFonts w:ascii="Times New Roman" w:hAnsi="Times New Roman"/>
          <w:sz w:val="20"/>
          <w:szCs w:val="20"/>
        </w:rPr>
        <w:t>0</w:t>
      </w:r>
      <w:r>
        <w:rPr>
          <w:rFonts w:ascii="Times New Roman" w:hAnsi="Times New Roman"/>
          <w:sz w:val="20"/>
          <w:szCs w:val="20"/>
        </w:rPr>
        <w:t>8</w:t>
      </w:r>
      <w:r w:rsidR="0002506D" w:rsidRPr="00E500FC">
        <w:rPr>
          <w:rFonts w:ascii="Times New Roman" w:hAnsi="Times New Roman"/>
          <w:sz w:val="20"/>
          <w:szCs w:val="20"/>
        </w:rPr>
        <w:t>.201</w:t>
      </w:r>
      <w:r w:rsidR="0017477A" w:rsidRPr="00E500FC">
        <w:rPr>
          <w:rFonts w:ascii="Times New Roman" w:hAnsi="Times New Roman"/>
          <w:sz w:val="20"/>
          <w:szCs w:val="20"/>
        </w:rPr>
        <w:t>6</w:t>
      </w:r>
      <w:r w:rsidR="00297FC4" w:rsidRPr="00E500FC">
        <w:rPr>
          <w:rFonts w:ascii="Times New Roman" w:hAnsi="Times New Roman"/>
          <w:sz w:val="20"/>
          <w:szCs w:val="20"/>
        </w:rPr>
        <w:t>.</w:t>
      </w:r>
      <w:r w:rsidR="0002506D" w:rsidRPr="00E500FC">
        <w:rPr>
          <w:rFonts w:ascii="Times New Roman" w:hAnsi="Times New Roman"/>
          <w:sz w:val="20"/>
          <w:szCs w:val="20"/>
        </w:rPr>
        <w:t xml:space="preserve"> </w:t>
      </w:r>
      <w:r>
        <w:rPr>
          <w:rFonts w:ascii="Times New Roman" w:hAnsi="Times New Roman"/>
          <w:sz w:val="20"/>
          <w:szCs w:val="20"/>
        </w:rPr>
        <w:t>1</w:t>
      </w:r>
      <w:r w:rsidR="00F9546F">
        <w:rPr>
          <w:rFonts w:ascii="Times New Roman" w:hAnsi="Times New Roman"/>
          <w:sz w:val="20"/>
          <w:szCs w:val="20"/>
        </w:rPr>
        <w:t>6</w:t>
      </w:r>
      <w:r w:rsidR="00B675AF" w:rsidRPr="00E500FC">
        <w:rPr>
          <w:rFonts w:ascii="Times New Roman" w:hAnsi="Times New Roman"/>
          <w:sz w:val="20"/>
          <w:szCs w:val="20"/>
        </w:rPr>
        <w:t>:</w:t>
      </w:r>
      <w:r w:rsidR="00830F3E">
        <w:rPr>
          <w:rFonts w:ascii="Times New Roman" w:hAnsi="Times New Roman"/>
          <w:sz w:val="20"/>
          <w:szCs w:val="20"/>
        </w:rPr>
        <w:t>58</w:t>
      </w:r>
    </w:p>
    <w:p w:rsidR="0002506D" w:rsidRPr="00E500FC" w:rsidRDefault="00714853" w:rsidP="00A34F5B">
      <w:pPr>
        <w:spacing w:after="0" w:line="240" w:lineRule="auto"/>
        <w:rPr>
          <w:rFonts w:ascii="Times New Roman" w:hAnsi="Times New Roman"/>
          <w:sz w:val="20"/>
          <w:szCs w:val="20"/>
        </w:rPr>
      </w:pPr>
      <w:r w:rsidRPr="00E500FC">
        <w:rPr>
          <w:rFonts w:ascii="Times New Roman" w:hAnsi="Times New Roman"/>
          <w:sz w:val="20"/>
          <w:szCs w:val="20"/>
        </w:rPr>
        <w:t>2</w:t>
      </w:r>
      <w:r>
        <w:rPr>
          <w:rFonts w:ascii="Times New Roman" w:hAnsi="Times New Roman"/>
          <w:sz w:val="20"/>
          <w:szCs w:val="20"/>
        </w:rPr>
        <w:t>70</w:t>
      </w:r>
      <w:r w:rsidR="00830F3E">
        <w:rPr>
          <w:rFonts w:ascii="Times New Roman" w:hAnsi="Times New Roman"/>
          <w:sz w:val="20"/>
          <w:szCs w:val="20"/>
        </w:rPr>
        <w:t>4</w:t>
      </w:r>
    </w:p>
    <w:p w:rsidR="00A34F5B" w:rsidRPr="00E500FC" w:rsidRDefault="00A34F5B" w:rsidP="00A34F5B">
      <w:pPr>
        <w:spacing w:after="0" w:line="240" w:lineRule="auto"/>
        <w:jc w:val="both"/>
        <w:rPr>
          <w:rFonts w:ascii="Times New Roman" w:hAnsi="Times New Roman"/>
          <w:sz w:val="20"/>
          <w:szCs w:val="20"/>
        </w:rPr>
      </w:pPr>
      <w:r w:rsidRPr="00E500FC">
        <w:rPr>
          <w:rFonts w:ascii="Times New Roman" w:hAnsi="Times New Roman"/>
          <w:sz w:val="20"/>
          <w:szCs w:val="20"/>
        </w:rPr>
        <w:t>I.Kalva</w:t>
      </w:r>
    </w:p>
    <w:p w:rsidR="00A34F5B" w:rsidRPr="00E500FC" w:rsidRDefault="00A34F5B" w:rsidP="00A34F5B">
      <w:pPr>
        <w:spacing w:after="0" w:line="240" w:lineRule="auto"/>
        <w:jc w:val="both"/>
        <w:rPr>
          <w:rFonts w:ascii="Times New Roman" w:hAnsi="Times New Roman"/>
          <w:sz w:val="20"/>
          <w:szCs w:val="20"/>
        </w:rPr>
      </w:pPr>
      <w:r w:rsidRPr="00E500FC">
        <w:rPr>
          <w:rFonts w:ascii="Times New Roman" w:hAnsi="Times New Roman"/>
          <w:sz w:val="20"/>
          <w:szCs w:val="20"/>
        </w:rPr>
        <w:t>Izglītības un zinātnes ministrijas</w:t>
      </w:r>
    </w:p>
    <w:p w:rsidR="00A34F5B" w:rsidRPr="00E500FC" w:rsidRDefault="00A34F5B" w:rsidP="00A34F5B">
      <w:pPr>
        <w:spacing w:after="0" w:line="240" w:lineRule="auto"/>
        <w:jc w:val="both"/>
        <w:rPr>
          <w:rFonts w:ascii="Times New Roman" w:hAnsi="Times New Roman"/>
          <w:sz w:val="20"/>
          <w:szCs w:val="20"/>
        </w:rPr>
      </w:pPr>
      <w:r w:rsidRPr="00E500FC">
        <w:rPr>
          <w:rFonts w:ascii="Times New Roman" w:hAnsi="Times New Roman"/>
          <w:sz w:val="20"/>
          <w:szCs w:val="20"/>
        </w:rPr>
        <w:t>Struktūrfondu departamenta</w:t>
      </w:r>
      <w:r w:rsidR="009769A2" w:rsidRPr="00E500FC">
        <w:rPr>
          <w:rFonts w:ascii="Times New Roman" w:hAnsi="Times New Roman"/>
          <w:sz w:val="20"/>
          <w:szCs w:val="20"/>
        </w:rPr>
        <w:t xml:space="preserve"> </w:t>
      </w:r>
      <w:r w:rsidR="002E2B6C" w:rsidRPr="00E500FC">
        <w:rPr>
          <w:rFonts w:ascii="Times New Roman" w:hAnsi="Times New Roman"/>
          <w:sz w:val="20"/>
          <w:szCs w:val="20"/>
        </w:rPr>
        <w:t>eksperte</w:t>
      </w:r>
    </w:p>
    <w:p w:rsidR="00A34F5B" w:rsidRPr="00E500FC" w:rsidRDefault="00345503" w:rsidP="00A34F5B">
      <w:pPr>
        <w:spacing w:after="0" w:line="240" w:lineRule="auto"/>
        <w:contextualSpacing/>
        <w:jc w:val="both"/>
        <w:rPr>
          <w:rFonts w:ascii="Times New Roman" w:hAnsi="Times New Roman"/>
          <w:sz w:val="20"/>
          <w:szCs w:val="20"/>
        </w:rPr>
      </w:pPr>
      <w:r w:rsidRPr="00E500FC">
        <w:rPr>
          <w:rFonts w:ascii="Times New Roman" w:hAnsi="Times New Roman"/>
          <w:sz w:val="20"/>
          <w:szCs w:val="20"/>
        </w:rPr>
        <w:t xml:space="preserve">67047941, </w:t>
      </w:r>
      <w:hyperlink r:id="rId15" w:history="1">
        <w:r w:rsidR="00E01FB4" w:rsidRPr="00E500FC">
          <w:rPr>
            <w:rStyle w:val="Hyperlink"/>
            <w:rFonts w:ascii="Times New Roman" w:hAnsi="Times New Roman"/>
            <w:sz w:val="20"/>
            <w:szCs w:val="20"/>
          </w:rPr>
          <w:t>inese.kalva@izm.gov.lv</w:t>
        </w:r>
      </w:hyperlink>
    </w:p>
    <w:p w:rsidR="00E01FB4" w:rsidRPr="00E500FC" w:rsidRDefault="00E01FB4" w:rsidP="00A34F5B">
      <w:pPr>
        <w:spacing w:after="0" w:line="240" w:lineRule="auto"/>
        <w:contextualSpacing/>
        <w:jc w:val="both"/>
        <w:rPr>
          <w:rFonts w:ascii="Times New Roman" w:hAnsi="Times New Roman"/>
          <w:sz w:val="20"/>
          <w:szCs w:val="20"/>
        </w:rPr>
      </w:pPr>
    </w:p>
    <w:p w:rsidR="00B82FC2" w:rsidRPr="00E500FC" w:rsidRDefault="00B82FC2" w:rsidP="00B82FC2">
      <w:pPr>
        <w:spacing w:after="0" w:line="240" w:lineRule="auto"/>
        <w:jc w:val="both"/>
        <w:rPr>
          <w:rFonts w:ascii="Times New Roman" w:hAnsi="Times New Roman"/>
          <w:sz w:val="20"/>
          <w:szCs w:val="20"/>
        </w:rPr>
      </w:pPr>
      <w:proofErr w:type="spellStart"/>
      <w:r w:rsidRPr="00E500FC">
        <w:rPr>
          <w:rFonts w:ascii="Times New Roman" w:hAnsi="Times New Roman"/>
          <w:sz w:val="20"/>
          <w:szCs w:val="20"/>
        </w:rPr>
        <w:t>V.Abizāre-Vagre</w:t>
      </w:r>
      <w:proofErr w:type="spellEnd"/>
    </w:p>
    <w:p w:rsidR="00B82FC2" w:rsidRPr="00E500FC" w:rsidRDefault="00B82FC2" w:rsidP="00B82FC2">
      <w:pPr>
        <w:spacing w:after="0" w:line="240" w:lineRule="auto"/>
        <w:jc w:val="both"/>
        <w:rPr>
          <w:rFonts w:ascii="Times New Roman" w:hAnsi="Times New Roman"/>
          <w:sz w:val="20"/>
          <w:szCs w:val="20"/>
        </w:rPr>
      </w:pPr>
      <w:r w:rsidRPr="00E500FC">
        <w:rPr>
          <w:rFonts w:ascii="Times New Roman" w:hAnsi="Times New Roman"/>
          <w:sz w:val="20"/>
          <w:szCs w:val="20"/>
        </w:rPr>
        <w:t>Izglītības un zinātnes ministrijas</w:t>
      </w:r>
    </w:p>
    <w:p w:rsidR="00B82FC2" w:rsidRPr="00E500FC" w:rsidRDefault="00B82FC2" w:rsidP="00B82FC2">
      <w:pPr>
        <w:spacing w:after="0" w:line="240" w:lineRule="auto"/>
        <w:jc w:val="both"/>
        <w:rPr>
          <w:rFonts w:ascii="Times New Roman" w:hAnsi="Times New Roman"/>
          <w:sz w:val="20"/>
          <w:szCs w:val="20"/>
        </w:rPr>
      </w:pPr>
      <w:r w:rsidRPr="00E500FC">
        <w:rPr>
          <w:rFonts w:ascii="Times New Roman" w:hAnsi="Times New Roman"/>
          <w:sz w:val="20"/>
          <w:szCs w:val="20"/>
        </w:rPr>
        <w:t>Struktūrfondu departamenta</w:t>
      </w:r>
      <w:r w:rsidR="009769A2" w:rsidRPr="00E500FC">
        <w:rPr>
          <w:rFonts w:ascii="Times New Roman" w:hAnsi="Times New Roman"/>
          <w:sz w:val="20"/>
          <w:szCs w:val="20"/>
        </w:rPr>
        <w:t xml:space="preserve"> </w:t>
      </w:r>
      <w:r w:rsidRPr="00E500FC">
        <w:rPr>
          <w:rFonts w:ascii="Times New Roman" w:hAnsi="Times New Roman"/>
          <w:sz w:val="20"/>
          <w:szCs w:val="20"/>
        </w:rPr>
        <w:t>vecākā referente</w:t>
      </w:r>
    </w:p>
    <w:p w:rsidR="00E01FB4" w:rsidRDefault="00B82FC2" w:rsidP="00B82FC2">
      <w:pPr>
        <w:spacing w:after="0" w:line="240" w:lineRule="auto"/>
        <w:contextualSpacing/>
        <w:jc w:val="both"/>
        <w:rPr>
          <w:rFonts w:ascii="Times New Roman" w:hAnsi="Times New Roman"/>
          <w:sz w:val="20"/>
          <w:szCs w:val="20"/>
        </w:rPr>
      </w:pPr>
      <w:r w:rsidRPr="00E500FC">
        <w:rPr>
          <w:rFonts w:ascii="Times New Roman" w:hAnsi="Times New Roman"/>
          <w:sz w:val="20"/>
          <w:szCs w:val="20"/>
        </w:rPr>
        <w:t xml:space="preserve">67047864, </w:t>
      </w:r>
      <w:hyperlink r:id="rId16" w:history="1">
        <w:r w:rsidR="001674B0" w:rsidRPr="00E500FC">
          <w:rPr>
            <w:rStyle w:val="Hyperlink"/>
            <w:rFonts w:ascii="Times New Roman" w:hAnsi="Times New Roman"/>
            <w:sz w:val="20"/>
            <w:szCs w:val="20"/>
          </w:rPr>
          <w:t>vesma.abizare-vagre@izm.gov.lv</w:t>
        </w:r>
      </w:hyperlink>
    </w:p>
    <w:p w:rsidR="00B82FC2" w:rsidRPr="00B82FC2" w:rsidRDefault="00B82FC2" w:rsidP="00B82FC2">
      <w:pPr>
        <w:spacing w:after="0" w:line="240" w:lineRule="auto"/>
        <w:contextualSpacing/>
        <w:jc w:val="both"/>
        <w:rPr>
          <w:rFonts w:ascii="Times New Roman" w:hAnsi="Times New Roman"/>
          <w:sz w:val="20"/>
          <w:szCs w:val="20"/>
        </w:rPr>
      </w:pPr>
    </w:p>
    <w:sectPr w:rsidR="00B82FC2" w:rsidRPr="00B82FC2" w:rsidSect="004731C4">
      <w:headerReference w:type="default" r:id="rId17"/>
      <w:footerReference w:type="default" r:id="rId18"/>
      <w:footerReference w:type="first" r:id="rId19"/>
      <w:pgSz w:w="12240" w:h="15840"/>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CC0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F6" w:rsidRDefault="004318F6" w:rsidP="006056CE">
      <w:pPr>
        <w:spacing w:after="0" w:line="240" w:lineRule="auto"/>
      </w:pPr>
      <w:r>
        <w:separator/>
      </w:r>
    </w:p>
  </w:endnote>
  <w:endnote w:type="continuationSeparator" w:id="0">
    <w:p w:rsidR="004318F6" w:rsidRDefault="004318F6" w:rsidP="0060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F6" w:rsidRPr="00CE06A2" w:rsidRDefault="004318F6" w:rsidP="005F693E">
    <w:pPr>
      <w:spacing w:line="240" w:lineRule="auto"/>
      <w:jc w:val="both"/>
      <w:rPr>
        <w:rFonts w:ascii="Times New Roman" w:hAnsi="Times New Roman"/>
        <w:sz w:val="20"/>
        <w:szCs w:val="20"/>
      </w:rPr>
    </w:pPr>
    <w:r w:rsidRPr="004A4F73">
      <w:rPr>
        <w:rFonts w:ascii="Times New Roman" w:hAnsi="Times New Roman"/>
        <w:sz w:val="20"/>
        <w:szCs w:val="20"/>
      </w:rPr>
      <w:t>IZMNot_8</w:t>
    </w:r>
    <w:r>
      <w:rPr>
        <w:rFonts w:ascii="Times New Roman" w:hAnsi="Times New Roman"/>
        <w:sz w:val="20"/>
        <w:szCs w:val="20"/>
      </w:rPr>
      <w:t>1</w:t>
    </w:r>
    <w:r w:rsidRPr="004A4F73">
      <w:rPr>
        <w:rFonts w:ascii="Times New Roman" w:hAnsi="Times New Roman"/>
        <w:sz w:val="20"/>
        <w:szCs w:val="20"/>
      </w:rPr>
      <w:t>4</w:t>
    </w:r>
    <w:r>
      <w:rPr>
        <w:rFonts w:ascii="Times New Roman" w:hAnsi="Times New Roman"/>
        <w:sz w:val="20"/>
        <w:szCs w:val="20"/>
      </w:rPr>
      <w:t>_SAM_03082016</w:t>
    </w:r>
    <w:r w:rsidRPr="004A4F73">
      <w:rPr>
        <w:rFonts w:ascii="Times New Roman" w:hAnsi="Times New Roman"/>
        <w:sz w:val="20"/>
        <w:szCs w:val="20"/>
      </w:rPr>
      <w:t>; Ministru kabineta noteikumu projekts „Darbības programmas „Izaugsme un nodarbinātība” 8.</w:t>
    </w:r>
    <w:r>
      <w:rPr>
        <w:rFonts w:ascii="Times New Roman" w:hAnsi="Times New Roman"/>
        <w:sz w:val="20"/>
        <w:szCs w:val="20"/>
      </w:rPr>
      <w:t>1</w:t>
    </w:r>
    <w:r w:rsidRPr="004A4F73">
      <w:rPr>
        <w:rFonts w:ascii="Times New Roman" w:hAnsi="Times New Roman"/>
        <w:sz w:val="20"/>
        <w:szCs w:val="20"/>
      </w:rPr>
      <w:t>.4. specifiskā atbalsta mērķa „</w:t>
    </w:r>
    <w:r w:rsidRPr="00E07D5E">
      <w:rPr>
        <w:rFonts w:ascii="Times New Roman" w:hAnsi="Times New Roman"/>
        <w:sz w:val="20"/>
        <w:szCs w:val="20"/>
      </w:rPr>
      <w:t>Uzlabot pirmā līmeņa profesionālās augstākās izglītības STEM, tajā skaitā medicīnas un radošās industrijas, studiju mācību vidi koledžās</w:t>
    </w:r>
    <w:r w:rsidRPr="004A4F73">
      <w:rPr>
        <w:rFonts w:ascii="Times New Roman" w:hAnsi="Times New Roman"/>
        <w:sz w:val="20"/>
        <w:szCs w:val="20"/>
      </w:rPr>
      <w:t>”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F6" w:rsidRPr="004A4F73" w:rsidRDefault="004318F6" w:rsidP="0068248D">
    <w:pPr>
      <w:spacing w:line="240" w:lineRule="auto"/>
      <w:jc w:val="both"/>
      <w:rPr>
        <w:rFonts w:ascii="Times New Roman" w:hAnsi="Times New Roman"/>
        <w:sz w:val="20"/>
        <w:szCs w:val="20"/>
      </w:rPr>
    </w:pPr>
    <w:r w:rsidRPr="004A4F73">
      <w:rPr>
        <w:rFonts w:ascii="Times New Roman" w:hAnsi="Times New Roman"/>
        <w:sz w:val="20"/>
        <w:szCs w:val="20"/>
      </w:rPr>
      <w:t>IZMNot_8</w:t>
    </w:r>
    <w:r>
      <w:rPr>
        <w:rFonts w:ascii="Times New Roman" w:hAnsi="Times New Roman"/>
        <w:sz w:val="20"/>
        <w:szCs w:val="20"/>
      </w:rPr>
      <w:t>1</w:t>
    </w:r>
    <w:r w:rsidRPr="004A4F73">
      <w:rPr>
        <w:rFonts w:ascii="Times New Roman" w:hAnsi="Times New Roman"/>
        <w:sz w:val="20"/>
        <w:szCs w:val="20"/>
      </w:rPr>
      <w:t>4</w:t>
    </w:r>
    <w:r>
      <w:rPr>
        <w:rFonts w:ascii="Times New Roman" w:hAnsi="Times New Roman"/>
        <w:sz w:val="20"/>
        <w:szCs w:val="20"/>
      </w:rPr>
      <w:t>_SAM_03082016</w:t>
    </w:r>
    <w:r w:rsidRPr="004A4F73">
      <w:rPr>
        <w:rFonts w:ascii="Times New Roman" w:hAnsi="Times New Roman"/>
        <w:sz w:val="20"/>
        <w:szCs w:val="20"/>
      </w:rPr>
      <w:t xml:space="preserve">; </w:t>
    </w:r>
    <w:bookmarkStart w:id="1" w:name="OLE_LINK1"/>
    <w:bookmarkStart w:id="2" w:name="OLE_LINK2"/>
    <w:r w:rsidRPr="004A4F73">
      <w:rPr>
        <w:rFonts w:ascii="Times New Roman" w:hAnsi="Times New Roman"/>
        <w:sz w:val="20"/>
        <w:szCs w:val="20"/>
      </w:rPr>
      <w:t>Ministru kabineta noteikumu projekts „Darbības programmas „Izaugsme un nodarbinātība” 8.</w:t>
    </w:r>
    <w:r>
      <w:rPr>
        <w:rFonts w:ascii="Times New Roman" w:hAnsi="Times New Roman"/>
        <w:sz w:val="20"/>
        <w:szCs w:val="20"/>
      </w:rPr>
      <w:t>1</w:t>
    </w:r>
    <w:r w:rsidRPr="004A4F73">
      <w:rPr>
        <w:rFonts w:ascii="Times New Roman" w:hAnsi="Times New Roman"/>
        <w:sz w:val="20"/>
        <w:szCs w:val="20"/>
      </w:rPr>
      <w:t>.4. specifiskā atbalsta mērķa „</w:t>
    </w:r>
    <w:r w:rsidRPr="00E07D5E">
      <w:rPr>
        <w:rFonts w:ascii="Times New Roman" w:hAnsi="Times New Roman"/>
        <w:sz w:val="20"/>
        <w:szCs w:val="20"/>
      </w:rPr>
      <w:t>Uzlabot pirmā līmeņa profesionālās augstākās izglītības STEM, tajā skaitā medicīnas un radošās industrijas, studiju mācību vidi koledžās</w:t>
    </w:r>
    <w:r w:rsidRPr="004A4F73">
      <w:rPr>
        <w:rFonts w:ascii="Times New Roman" w:hAnsi="Times New Roman"/>
        <w:sz w:val="20"/>
        <w:szCs w:val="20"/>
      </w:rPr>
      <w:t>” īstenošanas noteikumi”</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F6" w:rsidRDefault="004318F6" w:rsidP="006056CE">
      <w:pPr>
        <w:spacing w:after="0" w:line="240" w:lineRule="auto"/>
      </w:pPr>
      <w:r>
        <w:separator/>
      </w:r>
    </w:p>
  </w:footnote>
  <w:footnote w:type="continuationSeparator" w:id="0">
    <w:p w:rsidR="004318F6" w:rsidRDefault="004318F6" w:rsidP="0060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F6" w:rsidRPr="00B762F2" w:rsidRDefault="00857E5D"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004318F6"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830F3E">
      <w:rPr>
        <w:rFonts w:ascii="Times New Roman" w:hAnsi="Times New Roman"/>
        <w:noProof/>
        <w:sz w:val="28"/>
        <w:szCs w:val="28"/>
      </w:rPr>
      <w:t>12</w:t>
    </w:r>
    <w:r w:rsidRPr="00B762F2">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9FF70C7"/>
    <w:multiLevelType w:val="hybridMultilevel"/>
    <w:tmpl w:val="8DB4AB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DD09EB"/>
    <w:multiLevelType w:val="multilevel"/>
    <w:tmpl w:val="43E89C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B8C395D"/>
    <w:multiLevelType w:val="multilevel"/>
    <w:tmpl w:val="09DCBC5A"/>
    <w:lvl w:ilvl="0">
      <w:start w:val="1"/>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ACC4697"/>
    <w:multiLevelType w:val="multilevel"/>
    <w:tmpl w:val="DF905794"/>
    <w:lvl w:ilvl="0">
      <w:start w:val="1"/>
      <w:numFmt w:val="decimal"/>
      <w:lvlText w:val="%1."/>
      <w:lvlJc w:val="left"/>
      <w:pPr>
        <w:ind w:left="8015" w:hanging="360"/>
      </w:pPr>
      <w:rPr>
        <w:rFonts w:hint="default"/>
        <w:b w:val="0"/>
        <w:strike w:val="0"/>
      </w:rPr>
    </w:lvl>
    <w:lvl w:ilvl="1">
      <w:start w:val="1"/>
      <w:numFmt w:val="decimal"/>
      <w:isLgl/>
      <w:lvlText w:val="%1.%2."/>
      <w:lvlJc w:val="left"/>
      <w:pPr>
        <w:ind w:left="3272" w:hanging="720"/>
      </w:pPr>
      <w:rPr>
        <w:rFonts w:ascii="Times New Roman" w:hAnsi="Times New Roman" w:cs="Times New Roman"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23">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91124E"/>
    <w:multiLevelType w:val="hybridMultilevel"/>
    <w:tmpl w:val="C082F7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
  </w:num>
  <w:num w:numId="3">
    <w:abstractNumId w:val="16"/>
  </w:num>
  <w:num w:numId="4">
    <w:abstractNumId w:val="5"/>
  </w:num>
  <w:num w:numId="5">
    <w:abstractNumId w:val="17"/>
  </w:num>
  <w:num w:numId="6">
    <w:abstractNumId w:val="21"/>
  </w:num>
  <w:num w:numId="7">
    <w:abstractNumId w:val="10"/>
  </w:num>
  <w:num w:numId="8">
    <w:abstractNumId w:val="24"/>
  </w:num>
  <w:num w:numId="9">
    <w:abstractNumId w:val="8"/>
  </w:num>
  <w:num w:numId="10">
    <w:abstractNumId w:val="15"/>
  </w:num>
  <w:num w:numId="11">
    <w:abstractNumId w:val="27"/>
  </w:num>
  <w:num w:numId="12">
    <w:abstractNumId w:val="23"/>
  </w:num>
  <w:num w:numId="13">
    <w:abstractNumId w:val="19"/>
  </w:num>
  <w:num w:numId="14">
    <w:abstractNumId w:val="20"/>
  </w:num>
  <w:num w:numId="15">
    <w:abstractNumId w:val="13"/>
  </w:num>
  <w:num w:numId="16">
    <w:abstractNumId w:val="1"/>
  </w:num>
  <w:num w:numId="17">
    <w:abstractNumId w:val="26"/>
  </w:num>
  <w:num w:numId="18">
    <w:abstractNumId w:val="14"/>
  </w:num>
  <w:num w:numId="19">
    <w:abstractNumId w:val="22"/>
  </w:num>
  <w:num w:numId="20">
    <w:abstractNumId w:val="9"/>
  </w:num>
  <w:num w:numId="21">
    <w:abstractNumId w:val="2"/>
  </w:num>
  <w:num w:numId="22">
    <w:abstractNumId w:val="11"/>
  </w:num>
  <w:num w:numId="23">
    <w:abstractNumId w:val="0"/>
  </w:num>
  <w:num w:numId="24">
    <w:abstractNumId w:val="30"/>
  </w:num>
  <w:num w:numId="25">
    <w:abstractNumId w:val="7"/>
  </w:num>
  <w:num w:numId="26">
    <w:abstractNumId w:val="25"/>
  </w:num>
  <w:num w:numId="27">
    <w:abstractNumId w:val="4"/>
  </w:num>
  <w:num w:numId="28">
    <w:abstractNumId w:val="6"/>
  </w:num>
  <w:num w:numId="29">
    <w:abstractNumId w:val="29"/>
  </w:num>
  <w:num w:numId="30">
    <w:abstractNumId w:val="12"/>
  </w:num>
  <w:num w:numId="31">
    <w:abstractNumId w:val="1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ēsma Abizāre-Vagre">
    <w15:presenceInfo w15:providerId="AD" w15:userId="S-1-5-21-121626174-2435655451-1571499254-16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
  <w:rsids>
    <w:rsidRoot w:val="008674EC"/>
    <w:rsid w:val="00000212"/>
    <w:rsid w:val="00000C13"/>
    <w:rsid w:val="0000177C"/>
    <w:rsid w:val="00001C75"/>
    <w:rsid w:val="0000462F"/>
    <w:rsid w:val="00004CDA"/>
    <w:rsid w:val="00005E01"/>
    <w:rsid w:val="00007B15"/>
    <w:rsid w:val="00012A29"/>
    <w:rsid w:val="00013807"/>
    <w:rsid w:val="00015373"/>
    <w:rsid w:val="00015767"/>
    <w:rsid w:val="00015F10"/>
    <w:rsid w:val="00016524"/>
    <w:rsid w:val="000168FD"/>
    <w:rsid w:val="00016AD4"/>
    <w:rsid w:val="000172FB"/>
    <w:rsid w:val="000177E7"/>
    <w:rsid w:val="00020776"/>
    <w:rsid w:val="00020EA9"/>
    <w:rsid w:val="000216EB"/>
    <w:rsid w:val="000217AE"/>
    <w:rsid w:val="00022C43"/>
    <w:rsid w:val="00023628"/>
    <w:rsid w:val="0002506D"/>
    <w:rsid w:val="00025076"/>
    <w:rsid w:val="00026036"/>
    <w:rsid w:val="00026F10"/>
    <w:rsid w:val="00030013"/>
    <w:rsid w:val="0003089F"/>
    <w:rsid w:val="00030C02"/>
    <w:rsid w:val="000315E9"/>
    <w:rsid w:val="00032229"/>
    <w:rsid w:val="0003245F"/>
    <w:rsid w:val="00033433"/>
    <w:rsid w:val="0003387C"/>
    <w:rsid w:val="00033C30"/>
    <w:rsid w:val="00034112"/>
    <w:rsid w:val="00034957"/>
    <w:rsid w:val="00034EBA"/>
    <w:rsid w:val="00035A5D"/>
    <w:rsid w:val="00035D5C"/>
    <w:rsid w:val="00036394"/>
    <w:rsid w:val="000377BF"/>
    <w:rsid w:val="0004132F"/>
    <w:rsid w:val="000419D6"/>
    <w:rsid w:val="00042185"/>
    <w:rsid w:val="00042AF3"/>
    <w:rsid w:val="0004390A"/>
    <w:rsid w:val="000452EC"/>
    <w:rsid w:val="00047243"/>
    <w:rsid w:val="00047EA0"/>
    <w:rsid w:val="000500A9"/>
    <w:rsid w:val="00051084"/>
    <w:rsid w:val="000512AE"/>
    <w:rsid w:val="00051524"/>
    <w:rsid w:val="00052268"/>
    <w:rsid w:val="000529C6"/>
    <w:rsid w:val="00053058"/>
    <w:rsid w:val="00055DCD"/>
    <w:rsid w:val="00055F39"/>
    <w:rsid w:val="00056320"/>
    <w:rsid w:val="00056B40"/>
    <w:rsid w:val="000620E3"/>
    <w:rsid w:val="00063276"/>
    <w:rsid w:val="000639A6"/>
    <w:rsid w:val="00063E07"/>
    <w:rsid w:val="00064890"/>
    <w:rsid w:val="00064980"/>
    <w:rsid w:val="000651AA"/>
    <w:rsid w:val="00065260"/>
    <w:rsid w:val="00065FC1"/>
    <w:rsid w:val="00066222"/>
    <w:rsid w:val="00066A1E"/>
    <w:rsid w:val="00067744"/>
    <w:rsid w:val="00067CDA"/>
    <w:rsid w:val="000718D7"/>
    <w:rsid w:val="000718E6"/>
    <w:rsid w:val="00071FC1"/>
    <w:rsid w:val="000753D1"/>
    <w:rsid w:val="00075F38"/>
    <w:rsid w:val="0007627F"/>
    <w:rsid w:val="00076789"/>
    <w:rsid w:val="00076D4C"/>
    <w:rsid w:val="00077AF0"/>
    <w:rsid w:val="00077EAD"/>
    <w:rsid w:val="0008043D"/>
    <w:rsid w:val="000822F7"/>
    <w:rsid w:val="00082EEE"/>
    <w:rsid w:val="00083F7D"/>
    <w:rsid w:val="00084362"/>
    <w:rsid w:val="000847CC"/>
    <w:rsid w:val="000854B4"/>
    <w:rsid w:val="0008590E"/>
    <w:rsid w:val="00085F1F"/>
    <w:rsid w:val="0008604B"/>
    <w:rsid w:val="000870EC"/>
    <w:rsid w:val="00087ADB"/>
    <w:rsid w:val="0009011C"/>
    <w:rsid w:val="0009027B"/>
    <w:rsid w:val="000909BE"/>
    <w:rsid w:val="00090BEC"/>
    <w:rsid w:val="000910AA"/>
    <w:rsid w:val="000910CF"/>
    <w:rsid w:val="0009118D"/>
    <w:rsid w:val="00091BDC"/>
    <w:rsid w:val="00092A19"/>
    <w:rsid w:val="00092DFF"/>
    <w:rsid w:val="000933CD"/>
    <w:rsid w:val="0009354C"/>
    <w:rsid w:val="00093B6A"/>
    <w:rsid w:val="0009550B"/>
    <w:rsid w:val="000958A4"/>
    <w:rsid w:val="000959E1"/>
    <w:rsid w:val="00095C60"/>
    <w:rsid w:val="00096072"/>
    <w:rsid w:val="00096B14"/>
    <w:rsid w:val="00097AD9"/>
    <w:rsid w:val="00097F46"/>
    <w:rsid w:val="000A2DF7"/>
    <w:rsid w:val="000A4840"/>
    <w:rsid w:val="000A6001"/>
    <w:rsid w:val="000A7CC2"/>
    <w:rsid w:val="000B02B5"/>
    <w:rsid w:val="000B06AB"/>
    <w:rsid w:val="000B0E28"/>
    <w:rsid w:val="000B0FB0"/>
    <w:rsid w:val="000B16D3"/>
    <w:rsid w:val="000B29E2"/>
    <w:rsid w:val="000B347C"/>
    <w:rsid w:val="000B3492"/>
    <w:rsid w:val="000B3AF5"/>
    <w:rsid w:val="000B514F"/>
    <w:rsid w:val="000B592A"/>
    <w:rsid w:val="000B64FC"/>
    <w:rsid w:val="000C0DCA"/>
    <w:rsid w:val="000C132D"/>
    <w:rsid w:val="000C1DE0"/>
    <w:rsid w:val="000C276F"/>
    <w:rsid w:val="000C298C"/>
    <w:rsid w:val="000C2EFB"/>
    <w:rsid w:val="000C457B"/>
    <w:rsid w:val="000C4D3E"/>
    <w:rsid w:val="000C60C4"/>
    <w:rsid w:val="000C7647"/>
    <w:rsid w:val="000C7B75"/>
    <w:rsid w:val="000D0633"/>
    <w:rsid w:val="000D21E8"/>
    <w:rsid w:val="000D71A3"/>
    <w:rsid w:val="000D79CA"/>
    <w:rsid w:val="000D7BB4"/>
    <w:rsid w:val="000E0078"/>
    <w:rsid w:val="000E0AB1"/>
    <w:rsid w:val="000E18A6"/>
    <w:rsid w:val="000E1D82"/>
    <w:rsid w:val="000E1F8D"/>
    <w:rsid w:val="000E25F9"/>
    <w:rsid w:val="000E3060"/>
    <w:rsid w:val="000E30F0"/>
    <w:rsid w:val="000E372F"/>
    <w:rsid w:val="000E4805"/>
    <w:rsid w:val="000E73AE"/>
    <w:rsid w:val="000E763C"/>
    <w:rsid w:val="000E7837"/>
    <w:rsid w:val="000E7EF4"/>
    <w:rsid w:val="000F0B78"/>
    <w:rsid w:val="000F172E"/>
    <w:rsid w:val="000F2055"/>
    <w:rsid w:val="000F2FFD"/>
    <w:rsid w:val="000F421D"/>
    <w:rsid w:val="000F4700"/>
    <w:rsid w:val="000F601C"/>
    <w:rsid w:val="000F6BB9"/>
    <w:rsid w:val="000F736C"/>
    <w:rsid w:val="00100111"/>
    <w:rsid w:val="0010161E"/>
    <w:rsid w:val="0010461C"/>
    <w:rsid w:val="00107E70"/>
    <w:rsid w:val="00110F57"/>
    <w:rsid w:val="001111CE"/>
    <w:rsid w:val="0011132F"/>
    <w:rsid w:val="00113ACE"/>
    <w:rsid w:val="00113FA7"/>
    <w:rsid w:val="001161DF"/>
    <w:rsid w:val="001171B3"/>
    <w:rsid w:val="00117C8C"/>
    <w:rsid w:val="00117F1B"/>
    <w:rsid w:val="00120C98"/>
    <w:rsid w:val="0012128F"/>
    <w:rsid w:val="001214D5"/>
    <w:rsid w:val="001215AE"/>
    <w:rsid w:val="00121775"/>
    <w:rsid w:val="00121F6F"/>
    <w:rsid w:val="00122165"/>
    <w:rsid w:val="001227F7"/>
    <w:rsid w:val="001233B1"/>
    <w:rsid w:val="00123869"/>
    <w:rsid w:val="001241E5"/>
    <w:rsid w:val="00124A84"/>
    <w:rsid w:val="00125842"/>
    <w:rsid w:val="0012594E"/>
    <w:rsid w:val="00126A6B"/>
    <w:rsid w:val="001310B2"/>
    <w:rsid w:val="00131C45"/>
    <w:rsid w:val="00131CAB"/>
    <w:rsid w:val="00131DCA"/>
    <w:rsid w:val="00131F39"/>
    <w:rsid w:val="00133997"/>
    <w:rsid w:val="00133B5E"/>
    <w:rsid w:val="001342AC"/>
    <w:rsid w:val="00134CF2"/>
    <w:rsid w:val="00136D42"/>
    <w:rsid w:val="001376C4"/>
    <w:rsid w:val="00137D6F"/>
    <w:rsid w:val="00140647"/>
    <w:rsid w:val="001406B7"/>
    <w:rsid w:val="00141948"/>
    <w:rsid w:val="0014270C"/>
    <w:rsid w:val="00142E47"/>
    <w:rsid w:val="00142E93"/>
    <w:rsid w:val="00143AD1"/>
    <w:rsid w:val="00143F44"/>
    <w:rsid w:val="00143FA0"/>
    <w:rsid w:val="00144A97"/>
    <w:rsid w:val="00144C69"/>
    <w:rsid w:val="00145716"/>
    <w:rsid w:val="001474FD"/>
    <w:rsid w:val="001503BE"/>
    <w:rsid w:val="00152199"/>
    <w:rsid w:val="00152DED"/>
    <w:rsid w:val="0015303B"/>
    <w:rsid w:val="001532CC"/>
    <w:rsid w:val="0015494A"/>
    <w:rsid w:val="0015625C"/>
    <w:rsid w:val="0015662A"/>
    <w:rsid w:val="00156BFB"/>
    <w:rsid w:val="00156D2F"/>
    <w:rsid w:val="00156E1A"/>
    <w:rsid w:val="001578F1"/>
    <w:rsid w:val="00161F31"/>
    <w:rsid w:val="0016251D"/>
    <w:rsid w:val="00162738"/>
    <w:rsid w:val="00162A1C"/>
    <w:rsid w:val="0016300D"/>
    <w:rsid w:val="0016328F"/>
    <w:rsid w:val="001635CA"/>
    <w:rsid w:val="0016385A"/>
    <w:rsid w:val="00164DAD"/>
    <w:rsid w:val="0016609F"/>
    <w:rsid w:val="00166EB0"/>
    <w:rsid w:val="001674B0"/>
    <w:rsid w:val="0016753C"/>
    <w:rsid w:val="00167832"/>
    <w:rsid w:val="00167D49"/>
    <w:rsid w:val="00170669"/>
    <w:rsid w:val="00172032"/>
    <w:rsid w:val="00172B01"/>
    <w:rsid w:val="0017477A"/>
    <w:rsid w:val="001747B7"/>
    <w:rsid w:val="00177896"/>
    <w:rsid w:val="00182BF5"/>
    <w:rsid w:val="00182C46"/>
    <w:rsid w:val="00183130"/>
    <w:rsid w:val="0018334D"/>
    <w:rsid w:val="00185029"/>
    <w:rsid w:val="00185064"/>
    <w:rsid w:val="00185D6D"/>
    <w:rsid w:val="00186023"/>
    <w:rsid w:val="00186099"/>
    <w:rsid w:val="00186631"/>
    <w:rsid w:val="001868C2"/>
    <w:rsid w:val="00186E19"/>
    <w:rsid w:val="00187435"/>
    <w:rsid w:val="0018746B"/>
    <w:rsid w:val="00191C2D"/>
    <w:rsid w:val="00192791"/>
    <w:rsid w:val="00194A48"/>
    <w:rsid w:val="00194C9E"/>
    <w:rsid w:val="00195805"/>
    <w:rsid w:val="00196FBB"/>
    <w:rsid w:val="001971B2"/>
    <w:rsid w:val="001A00F1"/>
    <w:rsid w:val="001A0163"/>
    <w:rsid w:val="001A2187"/>
    <w:rsid w:val="001A2675"/>
    <w:rsid w:val="001A2F86"/>
    <w:rsid w:val="001A3293"/>
    <w:rsid w:val="001A3669"/>
    <w:rsid w:val="001A3A5F"/>
    <w:rsid w:val="001A3B6A"/>
    <w:rsid w:val="001A3EBC"/>
    <w:rsid w:val="001A40FD"/>
    <w:rsid w:val="001A5184"/>
    <w:rsid w:val="001A6466"/>
    <w:rsid w:val="001A73C6"/>
    <w:rsid w:val="001B091F"/>
    <w:rsid w:val="001B1805"/>
    <w:rsid w:val="001B332C"/>
    <w:rsid w:val="001B3906"/>
    <w:rsid w:val="001B4100"/>
    <w:rsid w:val="001B55F5"/>
    <w:rsid w:val="001B5D72"/>
    <w:rsid w:val="001B635E"/>
    <w:rsid w:val="001B678C"/>
    <w:rsid w:val="001C1F22"/>
    <w:rsid w:val="001C2516"/>
    <w:rsid w:val="001C3027"/>
    <w:rsid w:val="001C3064"/>
    <w:rsid w:val="001C3AA5"/>
    <w:rsid w:val="001C5550"/>
    <w:rsid w:val="001C5FF2"/>
    <w:rsid w:val="001C6366"/>
    <w:rsid w:val="001C6C53"/>
    <w:rsid w:val="001C6C70"/>
    <w:rsid w:val="001D0BDB"/>
    <w:rsid w:val="001D0FF3"/>
    <w:rsid w:val="001D2041"/>
    <w:rsid w:val="001D2DD3"/>
    <w:rsid w:val="001D40EA"/>
    <w:rsid w:val="001D5800"/>
    <w:rsid w:val="001D5AA8"/>
    <w:rsid w:val="001D7832"/>
    <w:rsid w:val="001D7BD3"/>
    <w:rsid w:val="001E00FF"/>
    <w:rsid w:val="001E04C7"/>
    <w:rsid w:val="001E6091"/>
    <w:rsid w:val="001E704B"/>
    <w:rsid w:val="001E7BE1"/>
    <w:rsid w:val="001F0F10"/>
    <w:rsid w:val="001F1266"/>
    <w:rsid w:val="001F1DD1"/>
    <w:rsid w:val="001F224A"/>
    <w:rsid w:val="001F22E9"/>
    <w:rsid w:val="001F34EC"/>
    <w:rsid w:val="001F483D"/>
    <w:rsid w:val="001F6278"/>
    <w:rsid w:val="001F637E"/>
    <w:rsid w:val="001F719C"/>
    <w:rsid w:val="001F72A9"/>
    <w:rsid w:val="001F79D9"/>
    <w:rsid w:val="001F7CE7"/>
    <w:rsid w:val="00200737"/>
    <w:rsid w:val="0020097F"/>
    <w:rsid w:val="00200B97"/>
    <w:rsid w:val="00201F3F"/>
    <w:rsid w:val="00202093"/>
    <w:rsid w:val="0020295A"/>
    <w:rsid w:val="002030F3"/>
    <w:rsid w:val="002037FE"/>
    <w:rsid w:val="00203AB9"/>
    <w:rsid w:val="00203C8B"/>
    <w:rsid w:val="00204597"/>
    <w:rsid w:val="00204EB6"/>
    <w:rsid w:val="00205209"/>
    <w:rsid w:val="00206A91"/>
    <w:rsid w:val="00207DD6"/>
    <w:rsid w:val="002101A0"/>
    <w:rsid w:val="00210B1A"/>
    <w:rsid w:val="002114CA"/>
    <w:rsid w:val="0021161B"/>
    <w:rsid w:val="00211F27"/>
    <w:rsid w:val="00211F2D"/>
    <w:rsid w:val="002123CA"/>
    <w:rsid w:val="002125D5"/>
    <w:rsid w:val="00213BBA"/>
    <w:rsid w:val="00216211"/>
    <w:rsid w:val="00217B07"/>
    <w:rsid w:val="00220271"/>
    <w:rsid w:val="0022028E"/>
    <w:rsid w:val="0022064C"/>
    <w:rsid w:val="0022068E"/>
    <w:rsid w:val="0022094A"/>
    <w:rsid w:val="00221E90"/>
    <w:rsid w:val="0022290F"/>
    <w:rsid w:val="00223C38"/>
    <w:rsid w:val="0022405B"/>
    <w:rsid w:val="002241B0"/>
    <w:rsid w:val="00224ECD"/>
    <w:rsid w:val="0022518F"/>
    <w:rsid w:val="00225404"/>
    <w:rsid w:val="00227247"/>
    <w:rsid w:val="0023038E"/>
    <w:rsid w:val="00230A61"/>
    <w:rsid w:val="002310B1"/>
    <w:rsid w:val="002311AF"/>
    <w:rsid w:val="00231C28"/>
    <w:rsid w:val="00231FA0"/>
    <w:rsid w:val="002326DD"/>
    <w:rsid w:val="00232C88"/>
    <w:rsid w:val="00233F08"/>
    <w:rsid w:val="00234700"/>
    <w:rsid w:val="002348E4"/>
    <w:rsid w:val="00234C85"/>
    <w:rsid w:val="00234F45"/>
    <w:rsid w:val="002370E6"/>
    <w:rsid w:val="00237BDE"/>
    <w:rsid w:val="00241E1E"/>
    <w:rsid w:val="00242BFC"/>
    <w:rsid w:val="00243275"/>
    <w:rsid w:val="002434DA"/>
    <w:rsid w:val="00244093"/>
    <w:rsid w:val="00245A49"/>
    <w:rsid w:val="00246703"/>
    <w:rsid w:val="00246724"/>
    <w:rsid w:val="00247D48"/>
    <w:rsid w:val="00250F56"/>
    <w:rsid w:val="00251DB2"/>
    <w:rsid w:val="00252663"/>
    <w:rsid w:val="00252F6C"/>
    <w:rsid w:val="00254854"/>
    <w:rsid w:val="00254F83"/>
    <w:rsid w:val="00255E2C"/>
    <w:rsid w:val="00256625"/>
    <w:rsid w:val="00256B86"/>
    <w:rsid w:val="00257416"/>
    <w:rsid w:val="00257A89"/>
    <w:rsid w:val="002601BF"/>
    <w:rsid w:val="00261016"/>
    <w:rsid w:val="002616C1"/>
    <w:rsid w:val="00261D81"/>
    <w:rsid w:val="00261D93"/>
    <w:rsid w:val="00262584"/>
    <w:rsid w:val="00262C13"/>
    <w:rsid w:val="00262EDF"/>
    <w:rsid w:val="00262FF1"/>
    <w:rsid w:val="002637A3"/>
    <w:rsid w:val="00264286"/>
    <w:rsid w:val="002656C0"/>
    <w:rsid w:val="00266100"/>
    <w:rsid w:val="0026631B"/>
    <w:rsid w:val="00266BFF"/>
    <w:rsid w:val="00266E6F"/>
    <w:rsid w:val="002703A0"/>
    <w:rsid w:val="0027071E"/>
    <w:rsid w:val="00270D21"/>
    <w:rsid w:val="00271995"/>
    <w:rsid w:val="00272685"/>
    <w:rsid w:val="002726B3"/>
    <w:rsid w:val="00272896"/>
    <w:rsid w:val="00273032"/>
    <w:rsid w:val="00273C6E"/>
    <w:rsid w:val="002746AF"/>
    <w:rsid w:val="00275AE9"/>
    <w:rsid w:val="00276489"/>
    <w:rsid w:val="00276DB8"/>
    <w:rsid w:val="00277261"/>
    <w:rsid w:val="00277845"/>
    <w:rsid w:val="00277FA3"/>
    <w:rsid w:val="00280DC7"/>
    <w:rsid w:val="00281279"/>
    <w:rsid w:val="00281724"/>
    <w:rsid w:val="002834AE"/>
    <w:rsid w:val="002834B5"/>
    <w:rsid w:val="002835B1"/>
    <w:rsid w:val="00284EC5"/>
    <w:rsid w:val="0028656A"/>
    <w:rsid w:val="00286F61"/>
    <w:rsid w:val="002873DF"/>
    <w:rsid w:val="00287F33"/>
    <w:rsid w:val="002919F4"/>
    <w:rsid w:val="002923B2"/>
    <w:rsid w:val="0029249A"/>
    <w:rsid w:val="00294ACB"/>
    <w:rsid w:val="00295060"/>
    <w:rsid w:val="00295281"/>
    <w:rsid w:val="00296382"/>
    <w:rsid w:val="00297201"/>
    <w:rsid w:val="00297FC4"/>
    <w:rsid w:val="002A0B32"/>
    <w:rsid w:val="002A1072"/>
    <w:rsid w:val="002A139C"/>
    <w:rsid w:val="002A1881"/>
    <w:rsid w:val="002A27C9"/>
    <w:rsid w:val="002A35FC"/>
    <w:rsid w:val="002A38EC"/>
    <w:rsid w:val="002A434A"/>
    <w:rsid w:val="002A50A4"/>
    <w:rsid w:val="002A5377"/>
    <w:rsid w:val="002A57B8"/>
    <w:rsid w:val="002A668E"/>
    <w:rsid w:val="002A7871"/>
    <w:rsid w:val="002A7BA8"/>
    <w:rsid w:val="002B0A5D"/>
    <w:rsid w:val="002B127E"/>
    <w:rsid w:val="002B252A"/>
    <w:rsid w:val="002B2AE5"/>
    <w:rsid w:val="002B324F"/>
    <w:rsid w:val="002B325C"/>
    <w:rsid w:val="002B3571"/>
    <w:rsid w:val="002B36A5"/>
    <w:rsid w:val="002B36BA"/>
    <w:rsid w:val="002B4A07"/>
    <w:rsid w:val="002B4F51"/>
    <w:rsid w:val="002B5513"/>
    <w:rsid w:val="002B5A78"/>
    <w:rsid w:val="002B5AC8"/>
    <w:rsid w:val="002B64C0"/>
    <w:rsid w:val="002B67EE"/>
    <w:rsid w:val="002B6C61"/>
    <w:rsid w:val="002C05BC"/>
    <w:rsid w:val="002C244C"/>
    <w:rsid w:val="002C2AC4"/>
    <w:rsid w:val="002C30CE"/>
    <w:rsid w:val="002C3C94"/>
    <w:rsid w:val="002C3EF0"/>
    <w:rsid w:val="002C48D6"/>
    <w:rsid w:val="002C4A19"/>
    <w:rsid w:val="002C5A0C"/>
    <w:rsid w:val="002C5C8C"/>
    <w:rsid w:val="002C6009"/>
    <w:rsid w:val="002C65BC"/>
    <w:rsid w:val="002C7513"/>
    <w:rsid w:val="002D03CC"/>
    <w:rsid w:val="002D064C"/>
    <w:rsid w:val="002D159D"/>
    <w:rsid w:val="002D206C"/>
    <w:rsid w:val="002D2BD8"/>
    <w:rsid w:val="002D5B93"/>
    <w:rsid w:val="002D5C7C"/>
    <w:rsid w:val="002D64C9"/>
    <w:rsid w:val="002D6DE1"/>
    <w:rsid w:val="002D733A"/>
    <w:rsid w:val="002D7421"/>
    <w:rsid w:val="002D7607"/>
    <w:rsid w:val="002D771F"/>
    <w:rsid w:val="002D799A"/>
    <w:rsid w:val="002E0B61"/>
    <w:rsid w:val="002E1BD5"/>
    <w:rsid w:val="002E288A"/>
    <w:rsid w:val="002E2B6C"/>
    <w:rsid w:val="002E3177"/>
    <w:rsid w:val="002E3330"/>
    <w:rsid w:val="002E3A82"/>
    <w:rsid w:val="002E3CC2"/>
    <w:rsid w:val="002E4ED1"/>
    <w:rsid w:val="002E5212"/>
    <w:rsid w:val="002E5F34"/>
    <w:rsid w:val="002E61E3"/>
    <w:rsid w:val="002E6389"/>
    <w:rsid w:val="002E6CE4"/>
    <w:rsid w:val="002F054C"/>
    <w:rsid w:val="002F05EA"/>
    <w:rsid w:val="002F27B1"/>
    <w:rsid w:val="002F4437"/>
    <w:rsid w:val="002F615F"/>
    <w:rsid w:val="002F65E8"/>
    <w:rsid w:val="002F663E"/>
    <w:rsid w:val="002F69A3"/>
    <w:rsid w:val="002F745D"/>
    <w:rsid w:val="00300736"/>
    <w:rsid w:val="00301368"/>
    <w:rsid w:val="00301CC0"/>
    <w:rsid w:val="003020C9"/>
    <w:rsid w:val="00302336"/>
    <w:rsid w:val="0030478D"/>
    <w:rsid w:val="003051A2"/>
    <w:rsid w:val="00305436"/>
    <w:rsid w:val="00305999"/>
    <w:rsid w:val="0030690F"/>
    <w:rsid w:val="003079F1"/>
    <w:rsid w:val="00307C6B"/>
    <w:rsid w:val="00310832"/>
    <w:rsid w:val="00310B2B"/>
    <w:rsid w:val="00310ED3"/>
    <w:rsid w:val="0031132B"/>
    <w:rsid w:val="00311520"/>
    <w:rsid w:val="00312275"/>
    <w:rsid w:val="003137D9"/>
    <w:rsid w:val="00313A2B"/>
    <w:rsid w:val="003148FF"/>
    <w:rsid w:val="00314E79"/>
    <w:rsid w:val="00315327"/>
    <w:rsid w:val="003168C1"/>
    <w:rsid w:val="00316CD8"/>
    <w:rsid w:val="00316D26"/>
    <w:rsid w:val="00317A4A"/>
    <w:rsid w:val="00323029"/>
    <w:rsid w:val="003232D6"/>
    <w:rsid w:val="00323A70"/>
    <w:rsid w:val="00323C10"/>
    <w:rsid w:val="00323F0B"/>
    <w:rsid w:val="0032509F"/>
    <w:rsid w:val="00325D04"/>
    <w:rsid w:val="00326513"/>
    <w:rsid w:val="003267E7"/>
    <w:rsid w:val="00326CE2"/>
    <w:rsid w:val="0033054A"/>
    <w:rsid w:val="003307DC"/>
    <w:rsid w:val="0033104B"/>
    <w:rsid w:val="00331BE7"/>
    <w:rsid w:val="00333D95"/>
    <w:rsid w:val="003340AF"/>
    <w:rsid w:val="00335375"/>
    <w:rsid w:val="0033566F"/>
    <w:rsid w:val="00335CB5"/>
    <w:rsid w:val="00335DA6"/>
    <w:rsid w:val="00336370"/>
    <w:rsid w:val="00336693"/>
    <w:rsid w:val="0033675A"/>
    <w:rsid w:val="003368AE"/>
    <w:rsid w:val="00336DC5"/>
    <w:rsid w:val="003376AC"/>
    <w:rsid w:val="00337811"/>
    <w:rsid w:val="003378FF"/>
    <w:rsid w:val="00337BD3"/>
    <w:rsid w:val="00341AB9"/>
    <w:rsid w:val="00341F06"/>
    <w:rsid w:val="00342296"/>
    <w:rsid w:val="0034234E"/>
    <w:rsid w:val="00343482"/>
    <w:rsid w:val="00344E2D"/>
    <w:rsid w:val="003452CA"/>
    <w:rsid w:val="00345503"/>
    <w:rsid w:val="0034550C"/>
    <w:rsid w:val="00345A76"/>
    <w:rsid w:val="00345FE5"/>
    <w:rsid w:val="00346050"/>
    <w:rsid w:val="00346A62"/>
    <w:rsid w:val="00347EAE"/>
    <w:rsid w:val="00350878"/>
    <w:rsid w:val="00350D20"/>
    <w:rsid w:val="00351BFA"/>
    <w:rsid w:val="00351F2E"/>
    <w:rsid w:val="00352702"/>
    <w:rsid w:val="0035396B"/>
    <w:rsid w:val="00355039"/>
    <w:rsid w:val="0035541C"/>
    <w:rsid w:val="00355C31"/>
    <w:rsid w:val="00356372"/>
    <w:rsid w:val="00357CCF"/>
    <w:rsid w:val="00360073"/>
    <w:rsid w:val="00360C17"/>
    <w:rsid w:val="00361B51"/>
    <w:rsid w:val="00361CE3"/>
    <w:rsid w:val="00362590"/>
    <w:rsid w:val="0036375E"/>
    <w:rsid w:val="00363A84"/>
    <w:rsid w:val="003666C7"/>
    <w:rsid w:val="00370097"/>
    <w:rsid w:val="0037216E"/>
    <w:rsid w:val="00372342"/>
    <w:rsid w:val="00372496"/>
    <w:rsid w:val="00373B07"/>
    <w:rsid w:val="00374F19"/>
    <w:rsid w:val="00381A0F"/>
    <w:rsid w:val="00381C9C"/>
    <w:rsid w:val="003821FF"/>
    <w:rsid w:val="00384E95"/>
    <w:rsid w:val="00385247"/>
    <w:rsid w:val="00385A76"/>
    <w:rsid w:val="003862B9"/>
    <w:rsid w:val="0038700F"/>
    <w:rsid w:val="00387875"/>
    <w:rsid w:val="00390209"/>
    <w:rsid w:val="00390F23"/>
    <w:rsid w:val="003916A7"/>
    <w:rsid w:val="00391816"/>
    <w:rsid w:val="00391DDF"/>
    <w:rsid w:val="00391FAD"/>
    <w:rsid w:val="0039213C"/>
    <w:rsid w:val="003938F4"/>
    <w:rsid w:val="00394236"/>
    <w:rsid w:val="0039463E"/>
    <w:rsid w:val="00394A50"/>
    <w:rsid w:val="003955E2"/>
    <w:rsid w:val="0039566B"/>
    <w:rsid w:val="003959F8"/>
    <w:rsid w:val="00395F93"/>
    <w:rsid w:val="003A0279"/>
    <w:rsid w:val="003A1141"/>
    <w:rsid w:val="003A1250"/>
    <w:rsid w:val="003A2486"/>
    <w:rsid w:val="003A2CF6"/>
    <w:rsid w:val="003A2DA1"/>
    <w:rsid w:val="003A304B"/>
    <w:rsid w:val="003A3A1D"/>
    <w:rsid w:val="003A467D"/>
    <w:rsid w:val="003A6F36"/>
    <w:rsid w:val="003B00E0"/>
    <w:rsid w:val="003B1A88"/>
    <w:rsid w:val="003B20DF"/>
    <w:rsid w:val="003B2EC7"/>
    <w:rsid w:val="003B36C6"/>
    <w:rsid w:val="003B3DCF"/>
    <w:rsid w:val="003B3F2B"/>
    <w:rsid w:val="003B568D"/>
    <w:rsid w:val="003B5AE7"/>
    <w:rsid w:val="003B6FB8"/>
    <w:rsid w:val="003B78F8"/>
    <w:rsid w:val="003C1063"/>
    <w:rsid w:val="003C15B2"/>
    <w:rsid w:val="003C1EA9"/>
    <w:rsid w:val="003C2BF7"/>
    <w:rsid w:val="003C4468"/>
    <w:rsid w:val="003C47E4"/>
    <w:rsid w:val="003C5845"/>
    <w:rsid w:val="003C5868"/>
    <w:rsid w:val="003C653E"/>
    <w:rsid w:val="003C6D6F"/>
    <w:rsid w:val="003C6F8A"/>
    <w:rsid w:val="003D0217"/>
    <w:rsid w:val="003D077D"/>
    <w:rsid w:val="003D133C"/>
    <w:rsid w:val="003D1A81"/>
    <w:rsid w:val="003D444E"/>
    <w:rsid w:val="003D58D9"/>
    <w:rsid w:val="003D7278"/>
    <w:rsid w:val="003D749E"/>
    <w:rsid w:val="003D7EC6"/>
    <w:rsid w:val="003E12E4"/>
    <w:rsid w:val="003E15A2"/>
    <w:rsid w:val="003E19AF"/>
    <w:rsid w:val="003E2DE1"/>
    <w:rsid w:val="003E3F3A"/>
    <w:rsid w:val="003E4B71"/>
    <w:rsid w:val="003E63DD"/>
    <w:rsid w:val="003E64E0"/>
    <w:rsid w:val="003E6920"/>
    <w:rsid w:val="003E6F71"/>
    <w:rsid w:val="003E728E"/>
    <w:rsid w:val="003E7A4E"/>
    <w:rsid w:val="003E7B9E"/>
    <w:rsid w:val="003F07DE"/>
    <w:rsid w:val="003F08B5"/>
    <w:rsid w:val="003F0C52"/>
    <w:rsid w:val="003F100C"/>
    <w:rsid w:val="003F117B"/>
    <w:rsid w:val="003F1784"/>
    <w:rsid w:val="003F1CAA"/>
    <w:rsid w:val="003F32CA"/>
    <w:rsid w:val="003F5201"/>
    <w:rsid w:val="003F5AB9"/>
    <w:rsid w:val="003F73DA"/>
    <w:rsid w:val="003F763E"/>
    <w:rsid w:val="003F7771"/>
    <w:rsid w:val="004019BC"/>
    <w:rsid w:val="00401C32"/>
    <w:rsid w:val="00401E64"/>
    <w:rsid w:val="00402530"/>
    <w:rsid w:val="004026C4"/>
    <w:rsid w:val="004026DC"/>
    <w:rsid w:val="00403EE2"/>
    <w:rsid w:val="004045CB"/>
    <w:rsid w:val="00404EEA"/>
    <w:rsid w:val="0040557C"/>
    <w:rsid w:val="00406030"/>
    <w:rsid w:val="004061D1"/>
    <w:rsid w:val="004120CF"/>
    <w:rsid w:val="00412363"/>
    <w:rsid w:val="00412729"/>
    <w:rsid w:val="004129C4"/>
    <w:rsid w:val="004143B6"/>
    <w:rsid w:val="00415C29"/>
    <w:rsid w:val="00415DB2"/>
    <w:rsid w:val="004164F0"/>
    <w:rsid w:val="00416A99"/>
    <w:rsid w:val="00416DFE"/>
    <w:rsid w:val="0041786E"/>
    <w:rsid w:val="00420412"/>
    <w:rsid w:val="00420E7C"/>
    <w:rsid w:val="0042100B"/>
    <w:rsid w:val="00424465"/>
    <w:rsid w:val="0043023D"/>
    <w:rsid w:val="004318F6"/>
    <w:rsid w:val="00431E17"/>
    <w:rsid w:val="00433FA6"/>
    <w:rsid w:val="0043438C"/>
    <w:rsid w:val="00434ABA"/>
    <w:rsid w:val="00434E2C"/>
    <w:rsid w:val="004357EB"/>
    <w:rsid w:val="0044051A"/>
    <w:rsid w:val="00440604"/>
    <w:rsid w:val="00440C6E"/>
    <w:rsid w:val="004414C4"/>
    <w:rsid w:val="00443F64"/>
    <w:rsid w:val="0044521F"/>
    <w:rsid w:val="00445716"/>
    <w:rsid w:val="00446471"/>
    <w:rsid w:val="00446E4A"/>
    <w:rsid w:val="00446F2C"/>
    <w:rsid w:val="0044700C"/>
    <w:rsid w:val="00447F58"/>
    <w:rsid w:val="004503E7"/>
    <w:rsid w:val="00450544"/>
    <w:rsid w:val="0045097C"/>
    <w:rsid w:val="00450E93"/>
    <w:rsid w:val="004511F4"/>
    <w:rsid w:val="00451374"/>
    <w:rsid w:val="0045301C"/>
    <w:rsid w:val="0045391E"/>
    <w:rsid w:val="00454470"/>
    <w:rsid w:val="00454DBE"/>
    <w:rsid w:val="00454DEB"/>
    <w:rsid w:val="00455BD6"/>
    <w:rsid w:val="00457AC8"/>
    <w:rsid w:val="00462285"/>
    <w:rsid w:val="00463EAB"/>
    <w:rsid w:val="00464AA0"/>
    <w:rsid w:val="00465420"/>
    <w:rsid w:val="00465B09"/>
    <w:rsid w:val="00466181"/>
    <w:rsid w:val="004663B2"/>
    <w:rsid w:val="00466EA2"/>
    <w:rsid w:val="00467099"/>
    <w:rsid w:val="004701C9"/>
    <w:rsid w:val="00470A68"/>
    <w:rsid w:val="00470DA1"/>
    <w:rsid w:val="00471606"/>
    <w:rsid w:val="004723F7"/>
    <w:rsid w:val="004727EB"/>
    <w:rsid w:val="00472A1E"/>
    <w:rsid w:val="00472FEB"/>
    <w:rsid w:val="00473066"/>
    <w:rsid w:val="004731C4"/>
    <w:rsid w:val="004753D6"/>
    <w:rsid w:val="004753DF"/>
    <w:rsid w:val="00475FC9"/>
    <w:rsid w:val="00476223"/>
    <w:rsid w:val="004769BF"/>
    <w:rsid w:val="0048225D"/>
    <w:rsid w:val="004830D9"/>
    <w:rsid w:val="004836B4"/>
    <w:rsid w:val="004864DF"/>
    <w:rsid w:val="00486819"/>
    <w:rsid w:val="004871C5"/>
    <w:rsid w:val="00487975"/>
    <w:rsid w:val="00487F9A"/>
    <w:rsid w:val="00490238"/>
    <w:rsid w:val="004923CA"/>
    <w:rsid w:val="0049247F"/>
    <w:rsid w:val="00492482"/>
    <w:rsid w:val="004924EE"/>
    <w:rsid w:val="00493ACF"/>
    <w:rsid w:val="00494BF6"/>
    <w:rsid w:val="00495BE9"/>
    <w:rsid w:val="00496824"/>
    <w:rsid w:val="004A0E64"/>
    <w:rsid w:val="004A11F8"/>
    <w:rsid w:val="004A1AC3"/>
    <w:rsid w:val="004A1DDD"/>
    <w:rsid w:val="004A2887"/>
    <w:rsid w:val="004A33BC"/>
    <w:rsid w:val="004A4F73"/>
    <w:rsid w:val="004A5F13"/>
    <w:rsid w:val="004A75D4"/>
    <w:rsid w:val="004A7B37"/>
    <w:rsid w:val="004A7BB5"/>
    <w:rsid w:val="004A7DFA"/>
    <w:rsid w:val="004A7E3A"/>
    <w:rsid w:val="004A7EF1"/>
    <w:rsid w:val="004B0101"/>
    <w:rsid w:val="004B0492"/>
    <w:rsid w:val="004B0BD2"/>
    <w:rsid w:val="004B15B4"/>
    <w:rsid w:val="004B1DF2"/>
    <w:rsid w:val="004B2F4B"/>
    <w:rsid w:val="004B48B2"/>
    <w:rsid w:val="004B54B5"/>
    <w:rsid w:val="004B55A0"/>
    <w:rsid w:val="004B55A8"/>
    <w:rsid w:val="004B5AF2"/>
    <w:rsid w:val="004B5C4A"/>
    <w:rsid w:val="004B5CB1"/>
    <w:rsid w:val="004B768D"/>
    <w:rsid w:val="004B7EAA"/>
    <w:rsid w:val="004B7FEC"/>
    <w:rsid w:val="004C04D1"/>
    <w:rsid w:val="004C0F92"/>
    <w:rsid w:val="004C0F9C"/>
    <w:rsid w:val="004C15C9"/>
    <w:rsid w:val="004C2206"/>
    <w:rsid w:val="004C28D3"/>
    <w:rsid w:val="004C3192"/>
    <w:rsid w:val="004C4183"/>
    <w:rsid w:val="004C420B"/>
    <w:rsid w:val="004C604B"/>
    <w:rsid w:val="004D0B7E"/>
    <w:rsid w:val="004D0BF0"/>
    <w:rsid w:val="004D10D0"/>
    <w:rsid w:val="004D1741"/>
    <w:rsid w:val="004D2CFC"/>
    <w:rsid w:val="004D4726"/>
    <w:rsid w:val="004D4CDB"/>
    <w:rsid w:val="004D5661"/>
    <w:rsid w:val="004D6558"/>
    <w:rsid w:val="004D6B24"/>
    <w:rsid w:val="004D739F"/>
    <w:rsid w:val="004E07D2"/>
    <w:rsid w:val="004E1BC7"/>
    <w:rsid w:val="004E1D32"/>
    <w:rsid w:val="004E3B47"/>
    <w:rsid w:val="004E3BC6"/>
    <w:rsid w:val="004E47D9"/>
    <w:rsid w:val="004E4A18"/>
    <w:rsid w:val="004E67FF"/>
    <w:rsid w:val="004F1722"/>
    <w:rsid w:val="004F1729"/>
    <w:rsid w:val="004F1794"/>
    <w:rsid w:val="004F2378"/>
    <w:rsid w:val="004F32BA"/>
    <w:rsid w:val="004F3B79"/>
    <w:rsid w:val="004F40EC"/>
    <w:rsid w:val="004F4756"/>
    <w:rsid w:val="004F5A3E"/>
    <w:rsid w:val="004F6A91"/>
    <w:rsid w:val="004F7677"/>
    <w:rsid w:val="004F7CE8"/>
    <w:rsid w:val="00500DBC"/>
    <w:rsid w:val="0050298E"/>
    <w:rsid w:val="00502EA9"/>
    <w:rsid w:val="0050308C"/>
    <w:rsid w:val="00503444"/>
    <w:rsid w:val="00503B0A"/>
    <w:rsid w:val="00503C04"/>
    <w:rsid w:val="0050446F"/>
    <w:rsid w:val="0050775E"/>
    <w:rsid w:val="00510720"/>
    <w:rsid w:val="0051088A"/>
    <w:rsid w:val="0051101E"/>
    <w:rsid w:val="00511E5F"/>
    <w:rsid w:val="00512B14"/>
    <w:rsid w:val="00512B84"/>
    <w:rsid w:val="00514833"/>
    <w:rsid w:val="00515820"/>
    <w:rsid w:val="005161D2"/>
    <w:rsid w:val="00516B9F"/>
    <w:rsid w:val="00516CC4"/>
    <w:rsid w:val="00520C4F"/>
    <w:rsid w:val="00521F1C"/>
    <w:rsid w:val="00522EBE"/>
    <w:rsid w:val="0052438C"/>
    <w:rsid w:val="00526328"/>
    <w:rsid w:val="0052686E"/>
    <w:rsid w:val="00530245"/>
    <w:rsid w:val="005308B2"/>
    <w:rsid w:val="005315A0"/>
    <w:rsid w:val="005327CF"/>
    <w:rsid w:val="00532C5E"/>
    <w:rsid w:val="00533362"/>
    <w:rsid w:val="00533C21"/>
    <w:rsid w:val="00535041"/>
    <w:rsid w:val="00535AFC"/>
    <w:rsid w:val="00536406"/>
    <w:rsid w:val="005379E5"/>
    <w:rsid w:val="005402B9"/>
    <w:rsid w:val="00540AD2"/>
    <w:rsid w:val="00541694"/>
    <w:rsid w:val="00542590"/>
    <w:rsid w:val="005435FE"/>
    <w:rsid w:val="005439E5"/>
    <w:rsid w:val="00543BC8"/>
    <w:rsid w:val="00545954"/>
    <w:rsid w:val="00545C37"/>
    <w:rsid w:val="005513CD"/>
    <w:rsid w:val="005516C3"/>
    <w:rsid w:val="00552992"/>
    <w:rsid w:val="00552EB7"/>
    <w:rsid w:val="005536E6"/>
    <w:rsid w:val="00553C8D"/>
    <w:rsid w:val="00553FB5"/>
    <w:rsid w:val="0055539A"/>
    <w:rsid w:val="0055628A"/>
    <w:rsid w:val="005574DD"/>
    <w:rsid w:val="00557962"/>
    <w:rsid w:val="00560038"/>
    <w:rsid w:val="00560B97"/>
    <w:rsid w:val="005610B9"/>
    <w:rsid w:val="00561FAF"/>
    <w:rsid w:val="00562D7A"/>
    <w:rsid w:val="0056375D"/>
    <w:rsid w:val="00563823"/>
    <w:rsid w:val="00563BDA"/>
    <w:rsid w:val="00563D74"/>
    <w:rsid w:val="00563DD6"/>
    <w:rsid w:val="00563F6F"/>
    <w:rsid w:val="00564149"/>
    <w:rsid w:val="00564602"/>
    <w:rsid w:val="00564FC8"/>
    <w:rsid w:val="00565334"/>
    <w:rsid w:val="0056645D"/>
    <w:rsid w:val="005666DB"/>
    <w:rsid w:val="005673A5"/>
    <w:rsid w:val="005710B0"/>
    <w:rsid w:val="00571713"/>
    <w:rsid w:val="005727F3"/>
    <w:rsid w:val="0057624B"/>
    <w:rsid w:val="00576A3B"/>
    <w:rsid w:val="00577569"/>
    <w:rsid w:val="00577E9C"/>
    <w:rsid w:val="0058093D"/>
    <w:rsid w:val="0058100A"/>
    <w:rsid w:val="005818C3"/>
    <w:rsid w:val="005824BC"/>
    <w:rsid w:val="0058271D"/>
    <w:rsid w:val="00582971"/>
    <w:rsid w:val="00584A3C"/>
    <w:rsid w:val="00584E70"/>
    <w:rsid w:val="00585624"/>
    <w:rsid w:val="00585A43"/>
    <w:rsid w:val="005867F3"/>
    <w:rsid w:val="00586EF1"/>
    <w:rsid w:val="00590E4A"/>
    <w:rsid w:val="0059176F"/>
    <w:rsid w:val="00592287"/>
    <w:rsid w:val="00592657"/>
    <w:rsid w:val="005942BB"/>
    <w:rsid w:val="00595602"/>
    <w:rsid w:val="0059589C"/>
    <w:rsid w:val="00596101"/>
    <w:rsid w:val="0059707C"/>
    <w:rsid w:val="0059720C"/>
    <w:rsid w:val="00597443"/>
    <w:rsid w:val="005A0577"/>
    <w:rsid w:val="005A0735"/>
    <w:rsid w:val="005A087D"/>
    <w:rsid w:val="005A120A"/>
    <w:rsid w:val="005A1F9C"/>
    <w:rsid w:val="005A2D68"/>
    <w:rsid w:val="005A2E2A"/>
    <w:rsid w:val="005A3E9B"/>
    <w:rsid w:val="005A4547"/>
    <w:rsid w:val="005A4F02"/>
    <w:rsid w:val="005A6DDA"/>
    <w:rsid w:val="005A7046"/>
    <w:rsid w:val="005A71BF"/>
    <w:rsid w:val="005A7687"/>
    <w:rsid w:val="005A7A38"/>
    <w:rsid w:val="005A7AE8"/>
    <w:rsid w:val="005B1820"/>
    <w:rsid w:val="005B1C77"/>
    <w:rsid w:val="005B2755"/>
    <w:rsid w:val="005B3440"/>
    <w:rsid w:val="005B3A51"/>
    <w:rsid w:val="005B45A8"/>
    <w:rsid w:val="005B4C59"/>
    <w:rsid w:val="005B4E2E"/>
    <w:rsid w:val="005B5677"/>
    <w:rsid w:val="005B6384"/>
    <w:rsid w:val="005B7525"/>
    <w:rsid w:val="005C0FEC"/>
    <w:rsid w:val="005C1A7E"/>
    <w:rsid w:val="005C2E04"/>
    <w:rsid w:val="005C4BBF"/>
    <w:rsid w:val="005C4F9F"/>
    <w:rsid w:val="005C581B"/>
    <w:rsid w:val="005C6E8A"/>
    <w:rsid w:val="005C7AAE"/>
    <w:rsid w:val="005C7CEE"/>
    <w:rsid w:val="005D16F0"/>
    <w:rsid w:val="005D1AF0"/>
    <w:rsid w:val="005D2CAF"/>
    <w:rsid w:val="005D30A9"/>
    <w:rsid w:val="005D3CE8"/>
    <w:rsid w:val="005D3DDC"/>
    <w:rsid w:val="005D557B"/>
    <w:rsid w:val="005D6CC1"/>
    <w:rsid w:val="005E31A8"/>
    <w:rsid w:val="005E586C"/>
    <w:rsid w:val="005E65E2"/>
    <w:rsid w:val="005E6A68"/>
    <w:rsid w:val="005E6DC5"/>
    <w:rsid w:val="005E7B63"/>
    <w:rsid w:val="005E7FEC"/>
    <w:rsid w:val="005F09FB"/>
    <w:rsid w:val="005F16A6"/>
    <w:rsid w:val="005F210E"/>
    <w:rsid w:val="005F2258"/>
    <w:rsid w:val="005F2CBB"/>
    <w:rsid w:val="005F2F95"/>
    <w:rsid w:val="005F42F7"/>
    <w:rsid w:val="005F4658"/>
    <w:rsid w:val="005F4B06"/>
    <w:rsid w:val="005F5742"/>
    <w:rsid w:val="005F5B5E"/>
    <w:rsid w:val="005F5F96"/>
    <w:rsid w:val="005F65AB"/>
    <w:rsid w:val="005F6720"/>
    <w:rsid w:val="005F693E"/>
    <w:rsid w:val="005F70AE"/>
    <w:rsid w:val="005F71E7"/>
    <w:rsid w:val="005F7FF7"/>
    <w:rsid w:val="006006D9"/>
    <w:rsid w:val="00600709"/>
    <w:rsid w:val="00602044"/>
    <w:rsid w:val="0060210F"/>
    <w:rsid w:val="00602B48"/>
    <w:rsid w:val="006030E9"/>
    <w:rsid w:val="006031E0"/>
    <w:rsid w:val="00603A0E"/>
    <w:rsid w:val="006048AE"/>
    <w:rsid w:val="00604A0F"/>
    <w:rsid w:val="0060531A"/>
    <w:rsid w:val="006054F8"/>
    <w:rsid w:val="006056CE"/>
    <w:rsid w:val="00606AE2"/>
    <w:rsid w:val="006073A1"/>
    <w:rsid w:val="0061052D"/>
    <w:rsid w:val="00610D05"/>
    <w:rsid w:val="00610E7E"/>
    <w:rsid w:val="006111CE"/>
    <w:rsid w:val="0061204F"/>
    <w:rsid w:val="00614E14"/>
    <w:rsid w:val="00615267"/>
    <w:rsid w:val="0061564E"/>
    <w:rsid w:val="00616677"/>
    <w:rsid w:val="00616BE5"/>
    <w:rsid w:val="00620457"/>
    <w:rsid w:val="00620552"/>
    <w:rsid w:val="00620F60"/>
    <w:rsid w:val="00622064"/>
    <w:rsid w:val="0062249C"/>
    <w:rsid w:val="006236C3"/>
    <w:rsid w:val="00623CBD"/>
    <w:rsid w:val="006251C3"/>
    <w:rsid w:val="00627A18"/>
    <w:rsid w:val="00630059"/>
    <w:rsid w:val="00630776"/>
    <w:rsid w:val="00631849"/>
    <w:rsid w:val="0063271E"/>
    <w:rsid w:val="006329D4"/>
    <w:rsid w:val="00632DC4"/>
    <w:rsid w:val="006336FD"/>
    <w:rsid w:val="00633C76"/>
    <w:rsid w:val="0063431F"/>
    <w:rsid w:val="00634E69"/>
    <w:rsid w:val="00634E92"/>
    <w:rsid w:val="0063587A"/>
    <w:rsid w:val="00635EF6"/>
    <w:rsid w:val="00635FA7"/>
    <w:rsid w:val="006360C4"/>
    <w:rsid w:val="006361CE"/>
    <w:rsid w:val="00636D07"/>
    <w:rsid w:val="00637367"/>
    <w:rsid w:val="006373E0"/>
    <w:rsid w:val="0063794F"/>
    <w:rsid w:val="006379F0"/>
    <w:rsid w:val="006409D0"/>
    <w:rsid w:val="00641E59"/>
    <w:rsid w:val="006423EC"/>
    <w:rsid w:val="00642D99"/>
    <w:rsid w:val="006440AB"/>
    <w:rsid w:val="00644BE8"/>
    <w:rsid w:val="00645012"/>
    <w:rsid w:val="006459BC"/>
    <w:rsid w:val="00645A45"/>
    <w:rsid w:val="00646201"/>
    <w:rsid w:val="0064654F"/>
    <w:rsid w:val="00646831"/>
    <w:rsid w:val="00646BA1"/>
    <w:rsid w:val="006502E9"/>
    <w:rsid w:val="006504C7"/>
    <w:rsid w:val="00650F7F"/>
    <w:rsid w:val="006517A5"/>
    <w:rsid w:val="00652E13"/>
    <w:rsid w:val="00653417"/>
    <w:rsid w:val="00653C70"/>
    <w:rsid w:val="006545A2"/>
    <w:rsid w:val="00655A20"/>
    <w:rsid w:val="00656938"/>
    <w:rsid w:val="00656DC8"/>
    <w:rsid w:val="00657107"/>
    <w:rsid w:val="00657905"/>
    <w:rsid w:val="00660DDC"/>
    <w:rsid w:val="00661CFC"/>
    <w:rsid w:val="00661E45"/>
    <w:rsid w:val="00662CEE"/>
    <w:rsid w:val="00662F1C"/>
    <w:rsid w:val="00663828"/>
    <w:rsid w:val="00663BFE"/>
    <w:rsid w:val="00664970"/>
    <w:rsid w:val="00664AC9"/>
    <w:rsid w:val="006668AF"/>
    <w:rsid w:val="00666DE0"/>
    <w:rsid w:val="00667A18"/>
    <w:rsid w:val="0067012A"/>
    <w:rsid w:val="0067079C"/>
    <w:rsid w:val="006708FE"/>
    <w:rsid w:val="00670DC7"/>
    <w:rsid w:val="00670FE1"/>
    <w:rsid w:val="00672734"/>
    <w:rsid w:val="006729E0"/>
    <w:rsid w:val="0067303F"/>
    <w:rsid w:val="0067306A"/>
    <w:rsid w:val="0067317F"/>
    <w:rsid w:val="006734E5"/>
    <w:rsid w:val="006757B2"/>
    <w:rsid w:val="00676C5C"/>
    <w:rsid w:val="00677B0B"/>
    <w:rsid w:val="00680718"/>
    <w:rsid w:val="00681079"/>
    <w:rsid w:val="0068191B"/>
    <w:rsid w:val="00681941"/>
    <w:rsid w:val="006823E4"/>
    <w:rsid w:val="0068248D"/>
    <w:rsid w:val="00684B87"/>
    <w:rsid w:val="00685A53"/>
    <w:rsid w:val="00685FC3"/>
    <w:rsid w:val="006865A6"/>
    <w:rsid w:val="00687246"/>
    <w:rsid w:val="00690B01"/>
    <w:rsid w:val="0069164B"/>
    <w:rsid w:val="00691C02"/>
    <w:rsid w:val="00692B42"/>
    <w:rsid w:val="00693966"/>
    <w:rsid w:val="00694375"/>
    <w:rsid w:val="0069496F"/>
    <w:rsid w:val="00694E4F"/>
    <w:rsid w:val="00695247"/>
    <w:rsid w:val="00695861"/>
    <w:rsid w:val="0069588B"/>
    <w:rsid w:val="006964CE"/>
    <w:rsid w:val="00696857"/>
    <w:rsid w:val="006968D1"/>
    <w:rsid w:val="00697546"/>
    <w:rsid w:val="006A32C6"/>
    <w:rsid w:val="006A3EB4"/>
    <w:rsid w:val="006A445E"/>
    <w:rsid w:val="006A5AD2"/>
    <w:rsid w:val="006A5E7E"/>
    <w:rsid w:val="006A5FEA"/>
    <w:rsid w:val="006A6008"/>
    <w:rsid w:val="006A7135"/>
    <w:rsid w:val="006A7B3F"/>
    <w:rsid w:val="006B058B"/>
    <w:rsid w:val="006B11FC"/>
    <w:rsid w:val="006B170A"/>
    <w:rsid w:val="006B1D8E"/>
    <w:rsid w:val="006B272B"/>
    <w:rsid w:val="006B3361"/>
    <w:rsid w:val="006B4906"/>
    <w:rsid w:val="006B66A6"/>
    <w:rsid w:val="006B6CD0"/>
    <w:rsid w:val="006B7446"/>
    <w:rsid w:val="006B758C"/>
    <w:rsid w:val="006C16EC"/>
    <w:rsid w:val="006C23B8"/>
    <w:rsid w:val="006C4FD5"/>
    <w:rsid w:val="006D2158"/>
    <w:rsid w:val="006D22AE"/>
    <w:rsid w:val="006D2BDB"/>
    <w:rsid w:val="006D331B"/>
    <w:rsid w:val="006D3AEB"/>
    <w:rsid w:val="006D414F"/>
    <w:rsid w:val="006D4983"/>
    <w:rsid w:val="006D5057"/>
    <w:rsid w:val="006D53B8"/>
    <w:rsid w:val="006D57E1"/>
    <w:rsid w:val="006D599B"/>
    <w:rsid w:val="006D5B26"/>
    <w:rsid w:val="006D5C52"/>
    <w:rsid w:val="006D5F78"/>
    <w:rsid w:val="006D6536"/>
    <w:rsid w:val="006D6FD7"/>
    <w:rsid w:val="006D73D6"/>
    <w:rsid w:val="006D786A"/>
    <w:rsid w:val="006D795B"/>
    <w:rsid w:val="006E0105"/>
    <w:rsid w:val="006E03F5"/>
    <w:rsid w:val="006E194D"/>
    <w:rsid w:val="006E2359"/>
    <w:rsid w:val="006E2428"/>
    <w:rsid w:val="006E3055"/>
    <w:rsid w:val="006E306A"/>
    <w:rsid w:val="006E313D"/>
    <w:rsid w:val="006E33A9"/>
    <w:rsid w:val="006E384D"/>
    <w:rsid w:val="006E44F0"/>
    <w:rsid w:val="006E5A89"/>
    <w:rsid w:val="006E6099"/>
    <w:rsid w:val="006E62D7"/>
    <w:rsid w:val="006E64D0"/>
    <w:rsid w:val="006E6F1E"/>
    <w:rsid w:val="006F1D53"/>
    <w:rsid w:val="006F3771"/>
    <w:rsid w:val="006F3E0E"/>
    <w:rsid w:val="006F4AF8"/>
    <w:rsid w:val="006F617D"/>
    <w:rsid w:val="006F6422"/>
    <w:rsid w:val="006F76CF"/>
    <w:rsid w:val="006F7B4A"/>
    <w:rsid w:val="00700119"/>
    <w:rsid w:val="007002AA"/>
    <w:rsid w:val="007005AD"/>
    <w:rsid w:val="0070092B"/>
    <w:rsid w:val="00700E1D"/>
    <w:rsid w:val="0070112D"/>
    <w:rsid w:val="0070187E"/>
    <w:rsid w:val="007025D6"/>
    <w:rsid w:val="007035A5"/>
    <w:rsid w:val="00703821"/>
    <w:rsid w:val="007038A5"/>
    <w:rsid w:val="00703BF4"/>
    <w:rsid w:val="007042DA"/>
    <w:rsid w:val="00705435"/>
    <w:rsid w:val="0070589A"/>
    <w:rsid w:val="00705C07"/>
    <w:rsid w:val="00706F9D"/>
    <w:rsid w:val="00707151"/>
    <w:rsid w:val="00707F4D"/>
    <w:rsid w:val="00710129"/>
    <w:rsid w:val="00710D64"/>
    <w:rsid w:val="00710F53"/>
    <w:rsid w:val="00711F32"/>
    <w:rsid w:val="007120F4"/>
    <w:rsid w:val="0071351D"/>
    <w:rsid w:val="00713D67"/>
    <w:rsid w:val="00713E6E"/>
    <w:rsid w:val="00714842"/>
    <w:rsid w:val="00714853"/>
    <w:rsid w:val="00715E5D"/>
    <w:rsid w:val="00715E78"/>
    <w:rsid w:val="007160B0"/>
    <w:rsid w:val="00716211"/>
    <w:rsid w:val="00716925"/>
    <w:rsid w:val="00717B90"/>
    <w:rsid w:val="0072061C"/>
    <w:rsid w:val="00720AE6"/>
    <w:rsid w:val="0072106F"/>
    <w:rsid w:val="007211EF"/>
    <w:rsid w:val="00722016"/>
    <w:rsid w:val="00723D08"/>
    <w:rsid w:val="00723E78"/>
    <w:rsid w:val="00724875"/>
    <w:rsid w:val="00724BE2"/>
    <w:rsid w:val="0072575C"/>
    <w:rsid w:val="0072632F"/>
    <w:rsid w:val="00726646"/>
    <w:rsid w:val="00727A72"/>
    <w:rsid w:val="007305BB"/>
    <w:rsid w:val="00730A04"/>
    <w:rsid w:val="00732195"/>
    <w:rsid w:val="007322AC"/>
    <w:rsid w:val="007324AC"/>
    <w:rsid w:val="0073273F"/>
    <w:rsid w:val="00733766"/>
    <w:rsid w:val="0073408C"/>
    <w:rsid w:val="00734368"/>
    <w:rsid w:val="00735712"/>
    <w:rsid w:val="007376C5"/>
    <w:rsid w:val="00737B7E"/>
    <w:rsid w:val="00737BE6"/>
    <w:rsid w:val="00737F83"/>
    <w:rsid w:val="007403C3"/>
    <w:rsid w:val="0074096A"/>
    <w:rsid w:val="00741DAC"/>
    <w:rsid w:val="00742FAC"/>
    <w:rsid w:val="007438FE"/>
    <w:rsid w:val="00743AEA"/>
    <w:rsid w:val="00744991"/>
    <w:rsid w:val="0074511E"/>
    <w:rsid w:val="00745759"/>
    <w:rsid w:val="00745855"/>
    <w:rsid w:val="007474B3"/>
    <w:rsid w:val="00747A8C"/>
    <w:rsid w:val="00750382"/>
    <w:rsid w:val="0075091D"/>
    <w:rsid w:val="00750D96"/>
    <w:rsid w:val="007519CC"/>
    <w:rsid w:val="00751A0E"/>
    <w:rsid w:val="00752128"/>
    <w:rsid w:val="00752184"/>
    <w:rsid w:val="007538C8"/>
    <w:rsid w:val="0075422C"/>
    <w:rsid w:val="00755278"/>
    <w:rsid w:val="00756457"/>
    <w:rsid w:val="00757E2E"/>
    <w:rsid w:val="00757E7A"/>
    <w:rsid w:val="0076150A"/>
    <w:rsid w:val="007617B1"/>
    <w:rsid w:val="00761A06"/>
    <w:rsid w:val="00762AA5"/>
    <w:rsid w:val="007653B8"/>
    <w:rsid w:val="0076584B"/>
    <w:rsid w:val="00770E70"/>
    <w:rsid w:val="00771D11"/>
    <w:rsid w:val="00772803"/>
    <w:rsid w:val="00775B67"/>
    <w:rsid w:val="00777020"/>
    <w:rsid w:val="007775DD"/>
    <w:rsid w:val="00777CD1"/>
    <w:rsid w:val="007806F3"/>
    <w:rsid w:val="00781FDF"/>
    <w:rsid w:val="007826FB"/>
    <w:rsid w:val="007830E3"/>
    <w:rsid w:val="00783677"/>
    <w:rsid w:val="00783751"/>
    <w:rsid w:val="00784A14"/>
    <w:rsid w:val="0079038A"/>
    <w:rsid w:val="007904B1"/>
    <w:rsid w:val="00790C52"/>
    <w:rsid w:val="00791829"/>
    <w:rsid w:val="00791BFA"/>
    <w:rsid w:val="00791D5D"/>
    <w:rsid w:val="00792084"/>
    <w:rsid w:val="0079312E"/>
    <w:rsid w:val="0079350B"/>
    <w:rsid w:val="0079372C"/>
    <w:rsid w:val="007941F2"/>
    <w:rsid w:val="0079514E"/>
    <w:rsid w:val="00796FA0"/>
    <w:rsid w:val="00797341"/>
    <w:rsid w:val="00797C44"/>
    <w:rsid w:val="00797CB7"/>
    <w:rsid w:val="007A15CE"/>
    <w:rsid w:val="007A5035"/>
    <w:rsid w:val="007A5C3A"/>
    <w:rsid w:val="007A6DEF"/>
    <w:rsid w:val="007A79B2"/>
    <w:rsid w:val="007A7F0A"/>
    <w:rsid w:val="007B01B3"/>
    <w:rsid w:val="007B0408"/>
    <w:rsid w:val="007B222C"/>
    <w:rsid w:val="007B346F"/>
    <w:rsid w:val="007B3514"/>
    <w:rsid w:val="007B389B"/>
    <w:rsid w:val="007B3EF3"/>
    <w:rsid w:val="007B4635"/>
    <w:rsid w:val="007B46C2"/>
    <w:rsid w:val="007B4C09"/>
    <w:rsid w:val="007B4E0C"/>
    <w:rsid w:val="007B5FE9"/>
    <w:rsid w:val="007B609F"/>
    <w:rsid w:val="007B6B1B"/>
    <w:rsid w:val="007B7CFF"/>
    <w:rsid w:val="007C1960"/>
    <w:rsid w:val="007C1D00"/>
    <w:rsid w:val="007C40A4"/>
    <w:rsid w:val="007C5212"/>
    <w:rsid w:val="007C5507"/>
    <w:rsid w:val="007C56D6"/>
    <w:rsid w:val="007C5B8E"/>
    <w:rsid w:val="007C63E5"/>
    <w:rsid w:val="007C6759"/>
    <w:rsid w:val="007C74E8"/>
    <w:rsid w:val="007D067B"/>
    <w:rsid w:val="007D1844"/>
    <w:rsid w:val="007D2132"/>
    <w:rsid w:val="007D4204"/>
    <w:rsid w:val="007D494E"/>
    <w:rsid w:val="007D4A40"/>
    <w:rsid w:val="007D63AA"/>
    <w:rsid w:val="007D666A"/>
    <w:rsid w:val="007D6F66"/>
    <w:rsid w:val="007D7140"/>
    <w:rsid w:val="007D79CB"/>
    <w:rsid w:val="007E01FA"/>
    <w:rsid w:val="007E0768"/>
    <w:rsid w:val="007E0DE4"/>
    <w:rsid w:val="007E1A5C"/>
    <w:rsid w:val="007E1D2B"/>
    <w:rsid w:val="007E2237"/>
    <w:rsid w:val="007E24AE"/>
    <w:rsid w:val="007E2523"/>
    <w:rsid w:val="007E2E00"/>
    <w:rsid w:val="007E4AC1"/>
    <w:rsid w:val="007E4CFA"/>
    <w:rsid w:val="007E4E5C"/>
    <w:rsid w:val="007E65C4"/>
    <w:rsid w:val="007E6610"/>
    <w:rsid w:val="007E6A2A"/>
    <w:rsid w:val="007E6BC6"/>
    <w:rsid w:val="007E6C89"/>
    <w:rsid w:val="007E7009"/>
    <w:rsid w:val="007F0BFD"/>
    <w:rsid w:val="007F112C"/>
    <w:rsid w:val="007F18D9"/>
    <w:rsid w:val="007F2BCA"/>
    <w:rsid w:val="007F3492"/>
    <w:rsid w:val="007F587B"/>
    <w:rsid w:val="007F5D4F"/>
    <w:rsid w:val="007F6182"/>
    <w:rsid w:val="007F67D5"/>
    <w:rsid w:val="007F6A74"/>
    <w:rsid w:val="007F720E"/>
    <w:rsid w:val="007F7299"/>
    <w:rsid w:val="007F7616"/>
    <w:rsid w:val="008010B7"/>
    <w:rsid w:val="00802D78"/>
    <w:rsid w:val="00803095"/>
    <w:rsid w:val="0080312A"/>
    <w:rsid w:val="008031F1"/>
    <w:rsid w:val="0080327A"/>
    <w:rsid w:val="00803EE0"/>
    <w:rsid w:val="008044EB"/>
    <w:rsid w:val="008052A8"/>
    <w:rsid w:val="00805E63"/>
    <w:rsid w:val="00805FE1"/>
    <w:rsid w:val="00806040"/>
    <w:rsid w:val="00806316"/>
    <w:rsid w:val="00806365"/>
    <w:rsid w:val="0080781C"/>
    <w:rsid w:val="00807B2D"/>
    <w:rsid w:val="0081075E"/>
    <w:rsid w:val="00810A6F"/>
    <w:rsid w:val="0081115A"/>
    <w:rsid w:val="00811261"/>
    <w:rsid w:val="008121E6"/>
    <w:rsid w:val="00812B73"/>
    <w:rsid w:val="0081350D"/>
    <w:rsid w:val="00816EA9"/>
    <w:rsid w:val="00817F67"/>
    <w:rsid w:val="00820C0A"/>
    <w:rsid w:val="00821DF6"/>
    <w:rsid w:val="008235FA"/>
    <w:rsid w:val="00823CBB"/>
    <w:rsid w:val="00825B99"/>
    <w:rsid w:val="00826153"/>
    <w:rsid w:val="00826278"/>
    <w:rsid w:val="008265C7"/>
    <w:rsid w:val="00827C46"/>
    <w:rsid w:val="008305DA"/>
    <w:rsid w:val="00830ABA"/>
    <w:rsid w:val="00830F3E"/>
    <w:rsid w:val="00831902"/>
    <w:rsid w:val="00831DD7"/>
    <w:rsid w:val="00833AD4"/>
    <w:rsid w:val="008340A5"/>
    <w:rsid w:val="00834508"/>
    <w:rsid w:val="0083482F"/>
    <w:rsid w:val="00834CC0"/>
    <w:rsid w:val="00835729"/>
    <w:rsid w:val="00835CD7"/>
    <w:rsid w:val="00836883"/>
    <w:rsid w:val="00836966"/>
    <w:rsid w:val="008377CE"/>
    <w:rsid w:val="0084047D"/>
    <w:rsid w:val="00840BFC"/>
    <w:rsid w:val="00841D11"/>
    <w:rsid w:val="00843482"/>
    <w:rsid w:val="0084358B"/>
    <w:rsid w:val="00843F26"/>
    <w:rsid w:val="00845390"/>
    <w:rsid w:val="0084578B"/>
    <w:rsid w:val="00845C37"/>
    <w:rsid w:val="00846C4F"/>
    <w:rsid w:val="00846F07"/>
    <w:rsid w:val="00847B24"/>
    <w:rsid w:val="00847C97"/>
    <w:rsid w:val="00847E1D"/>
    <w:rsid w:val="00851516"/>
    <w:rsid w:val="008515D6"/>
    <w:rsid w:val="00854836"/>
    <w:rsid w:val="00854F73"/>
    <w:rsid w:val="008553F1"/>
    <w:rsid w:val="008556DE"/>
    <w:rsid w:val="00856B01"/>
    <w:rsid w:val="00856B17"/>
    <w:rsid w:val="00857E5D"/>
    <w:rsid w:val="00860686"/>
    <w:rsid w:val="00860F86"/>
    <w:rsid w:val="00860FEC"/>
    <w:rsid w:val="008615F0"/>
    <w:rsid w:val="00862AF3"/>
    <w:rsid w:val="00863A72"/>
    <w:rsid w:val="00863AB6"/>
    <w:rsid w:val="00865CA0"/>
    <w:rsid w:val="00867270"/>
    <w:rsid w:val="008672AE"/>
    <w:rsid w:val="008674EC"/>
    <w:rsid w:val="00867A8D"/>
    <w:rsid w:val="00867C2A"/>
    <w:rsid w:val="00867D8C"/>
    <w:rsid w:val="00867DBD"/>
    <w:rsid w:val="00867FE9"/>
    <w:rsid w:val="00871A08"/>
    <w:rsid w:val="00871A3E"/>
    <w:rsid w:val="00871B67"/>
    <w:rsid w:val="0087297D"/>
    <w:rsid w:val="00872E7B"/>
    <w:rsid w:val="008731EE"/>
    <w:rsid w:val="008731F6"/>
    <w:rsid w:val="0087321E"/>
    <w:rsid w:val="00874B07"/>
    <w:rsid w:val="0087535A"/>
    <w:rsid w:val="00875F1F"/>
    <w:rsid w:val="008760F7"/>
    <w:rsid w:val="00877DD6"/>
    <w:rsid w:val="00881132"/>
    <w:rsid w:val="00881401"/>
    <w:rsid w:val="00881882"/>
    <w:rsid w:val="00882DB7"/>
    <w:rsid w:val="00883319"/>
    <w:rsid w:val="00883E5F"/>
    <w:rsid w:val="00885F39"/>
    <w:rsid w:val="00887702"/>
    <w:rsid w:val="00887CBA"/>
    <w:rsid w:val="00890301"/>
    <w:rsid w:val="00890AD8"/>
    <w:rsid w:val="008923D7"/>
    <w:rsid w:val="0089289A"/>
    <w:rsid w:val="00893241"/>
    <w:rsid w:val="008936F3"/>
    <w:rsid w:val="00893A4B"/>
    <w:rsid w:val="00893A61"/>
    <w:rsid w:val="00893E55"/>
    <w:rsid w:val="0089433B"/>
    <w:rsid w:val="008943C3"/>
    <w:rsid w:val="00895497"/>
    <w:rsid w:val="00895621"/>
    <w:rsid w:val="00895826"/>
    <w:rsid w:val="00895D8B"/>
    <w:rsid w:val="008961F8"/>
    <w:rsid w:val="00896B4E"/>
    <w:rsid w:val="00896C3C"/>
    <w:rsid w:val="00896EEB"/>
    <w:rsid w:val="008970EB"/>
    <w:rsid w:val="008972E5"/>
    <w:rsid w:val="008977E3"/>
    <w:rsid w:val="00897924"/>
    <w:rsid w:val="008A06C5"/>
    <w:rsid w:val="008A155A"/>
    <w:rsid w:val="008A17F0"/>
    <w:rsid w:val="008A1803"/>
    <w:rsid w:val="008A1DA7"/>
    <w:rsid w:val="008A2657"/>
    <w:rsid w:val="008A2E43"/>
    <w:rsid w:val="008A45AB"/>
    <w:rsid w:val="008A5AF4"/>
    <w:rsid w:val="008A5D79"/>
    <w:rsid w:val="008A68FD"/>
    <w:rsid w:val="008A7507"/>
    <w:rsid w:val="008A7A4B"/>
    <w:rsid w:val="008A7C47"/>
    <w:rsid w:val="008B03D9"/>
    <w:rsid w:val="008B13AD"/>
    <w:rsid w:val="008B14D0"/>
    <w:rsid w:val="008B2378"/>
    <w:rsid w:val="008B2C5F"/>
    <w:rsid w:val="008B3374"/>
    <w:rsid w:val="008B41A9"/>
    <w:rsid w:val="008B4620"/>
    <w:rsid w:val="008B52DD"/>
    <w:rsid w:val="008B563C"/>
    <w:rsid w:val="008B6121"/>
    <w:rsid w:val="008C030A"/>
    <w:rsid w:val="008C072B"/>
    <w:rsid w:val="008C0FF4"/>
    <w:rsid w:val="008C153B"/>
    <w:rsid w:val="008C1A4C"/>
    <w:rsid w:val="008C3D7C"/>
    <w:rsid w:val="008C40ED"/>
    <w:rsid w:val="008C4CE9"/>
    <w:rsid w:val="008C55CA"/>
    <w:rsid w:val="008C64D2"/>
    <w:rsid w:val="008C6FF6"/>
    <w:rsid w:val="008C75A9"/>
    <w:rsid w:val="008C77A9"/>
    <w:rsid w:val="008C785B"/>
    <w:rsid w:val="008D0F10"/>
    <w:rsid w:val="008D1DAB"/>
    <w:rsid w:val="008D2411"/>
    <w:rsid w:val="008D24C1"/>
    <w:rsid w:val="008D2816"/>
    <w:rsid w:val="008D2BB4"/>
    <w:rsid w:val="008D2C77"/>
    <w:rsid w:val="008D3F8C"/>
    <w:rsid w:val="008D4D6D"/>
    <w:rsid w:val="008D5168"/>
    <w:rsid w:val="008D5844"/>
    <w:rsid w:val="008D5CE2"/>
    <w:rsid w:val="008D7108"/>
    <w:rsid w:val="008D7E58"/>
    <w:rsid w:val="008E0E06"/>
    <w:rsid w:val="008E1494"/>
    <w:rsid w:val="008E163D"/>
    <w:rsid w:val="008E1F44"/>
    <w:rsid w:val="008E29BE"/>
    <w:rsid w:val="008E2D57"/>
    <w:rsid w:val="008E343C"/>
    <w:rsid w:val="008E404D"/>
    <w:rsid w:val="008E47D6"/>
    <w:rsid w:val="008E4A6C"/>
    <w:rsid w:val="008E50F3"/>
    <w:rsid w:val="008E5136"/>
    <w:rsid w:val="008E5C83"/>
    <w:rsid w:val="008E71EC"/>
    <w:rsid w:val="008F1CDF"/>
    <w:rsid w:val="008F2354"/>
    <w:rsid w:val="008F43F5"/>
    <w:rsid w:val="008F4543"/>
    <w:rsid w:val="008F6337"/>
    <w:rsid w:val="008F64E1"/>
    <w:rsid w:val="008F6CF7"/>
    <w:rsid w:val="008F7634"/>
    <w:rsid w:val="0090014E"/>
    <w:rsid w:val="00900384"/>
    <w:rsid w:val="00900D84"/>
    <w:rsid w:val="0090135C"/>
    <w:rsid w:val="009027F4"/>
    <w:rsid w:val="00902862"/>
    <w:rsid w:val="00902BFF"/>
    <w:rsid w:val="0090386E"/>
    <w:rsid w:val="009041AC"/>
    <w:rsid w:val="00905A1C"/>
    <w:rsid w:val="00907151"/>
    <w:rsid w:val="0090761A"/>
    <w:rsid w:val="00910095"/>
    <w:rsid w:val="00910521"/>
    <w:rsid w:val="00912BAE"/>
    <w:rsid w:val="0091363E"/>
    <w:rsid w:val="00913AD8"/>
    <w:rsid w:val="0091571A"/>
    <w:rsid w:val="00915756"/>
    <w:rsid w:val="00915860"/>
    <w:rsid w:val="00915960"/>
    <w:rsid w:val="00916569"/>
    <w:rsid w:val="00917CB9"/>
    <w:rsid w:val="009200C2"/>
    <w:rsid w:val="00921488"/>
    <w:rsid w:val="00921692"/>
    <w:rsid w:val="00922B3E"/>
    <w:rsid w:val="009230FD"/>
    <w:rsid w:val="00923CD7"/>
    <w:rsid w:val="009245F4"/>
    <w:rsid w:val="00924E91"/>
    <w:rsid w:val="00925003"/>
    <w:rsid w:val="00925DC9"/>
    <w:rsid w:val="00925F6C"/>
    <w:rsid w:val="00931F9C"/>
    <w:rsid w:val="00932C09"/>
    <w:rsid w:val="009339BA"/>
    <w:rsid w:val="0093464A"/>
    <w:rsid w:val="0093599C"/>
    <w:rsid w:val="00935D7B"/>
    <w:rsid w:val="009360E4"/>
    <w:rsid w:val="00936BFB"/>
    <w:rsid w:val="00937BF0"/>
    <w:rsid w:val="00940372"/>
    <w:rsid w:val="009406C8"/>
    <w:rsid w:val="009413B7"/>
    <w:rsid w:val="0094168A"/>
    <w:rsid w:val="009416C1"/>
    <w:rsid w:val="009416F3"/>
    <w:rsid w:val="0094176A"/>
    <w:rsid w:val="00941D9A"/>
    <w:rsid w:val="00942991"/>
    <w:rsid w:val="00943B96"/>
    <w:rsid w:val="009453BA"/>
    <w:rsid w:val="00945E8C"/>
    <w:rsid w:val="0094612B"/>
    <w:rsid w:val="00946C57"/>
    <w:rsid w:val="0094778A"/>
    <w:rsid w:val="00947883"/>
    <w:rsid w:val="00947F79"/>
    <w:rsid w:val="00951952"/>
    <w:rsid w:val="0095273A"/>
    <w:rsid w:val="00954B89"/>
    <w:rsid w:val="00955544"/>
    <w:rsid w:val="00955DBD"/>
    <w:rsid w:val="00956331"/>
    <w:rsid w:val="00956AA3"/>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2E86"/>
    <w:rsid w:val="0097302A"/>
    <w:rsid w:val="00973A79"/>
    <w:rsid w:val="00973EBD"/>
    <w:rsid w:val="009748F0"/>
    <w:rsid w:val="0097600E"/>
    <w:rsid w:val="009769A2"/>
    <w:rsid w:val="00977A12"/>
    <w:rsid w:val="00980279"/>
    <w:rsid w:val="00980822"/>
    <w:rsid w:val="00981F76"/>
    <w:rsid w:val="00984F9E"/>
    <w:rsid w:val="009851AD"/>
    <w:rsid w:val="00987E15"/>
    <w:rsid w:val="00987E4A"/>
    <w:rsid w:val="00990E06"/>
    <w:rsid w:val="0099124A"/>
    <w:rsid w:val="0099140B"/>
    <w:rsid w:val="00991470"/>
    <w:rsid w:val="009916DB"/>
    <w:rsid w:val="00991766"/>
    <w:rsid w:val="0099223F"/>
    <w:rsid w:val="009923A3"/>
    <w:rsid w:val="009926A4"/>
    <w:rsid w:val="0099273B"/>
    <w:rsid w:val="009937A4"/>
    <w:rsid w:val="00993A55"/>
    <w:rsid w:val="00993EF4"/>
    <w:rsid w:val="0099407E"/>
    <w:rsid w:val="00994536"/>
    <w:rsid w:val="00994C68"/>
    <w:rsid w:val="00994DB3"/>
    <w:rsid w:val="00994E46"/>
    <w:rsid w:val="0099515D"/>
    <w:rsid w:val="009969AF"/>
    <w:rsid w:val="0099757E"/>
    <w:rsid w:val="009A0DDD"/>
    <w:rsid w:val="009A1185"/>
    <w:rsid w:val="009A19BF"/>
    <w:rsid w:val="009A3EC3"/>
    <w:rsid w:val="009A59D8"/>
    <w:rsid w:val="009A6244"/>
    <w:rsid w:val="009A675E"/>
    <w:rsid w:val="009A7FED"/>
    <w:rsid w:val="009B1158"/>
    <w:rsid w:val="009B18D3"/>
    <w:rsid w:val="009B1C54"/>
    <w:rsid w:val="009B1FD0"/>
    <w:rsid w:val="009B23A8"/>
    <w:rsid w:val="009B322A"/>
    <w:rsid w:val="009B3AF8"/>
    <w:rsid w:val="009B3B7E"/>
    <w:rsid w:val="009B3BAF"/>
    <w:rsid w:val="009B3C64"/>
    <w:rsid w:val="009B4A69"/>
    <w:rsid w:val="009B51CD"/>
    <w:rsid w:val="009B55F9"/>
    <w:rsid w:val="009B5720"/>
    <w:rsid w:val="009B5A4A"/>
    <w:rsid w:val="009B5F23"/>
    <w:rsid w:val="009B5FC9"/>
    <w:rsid w:val="009B68D3"/>
    <w:rsid w:val="009B6F60"/>
    <w:rsid w:val="009B7495"/>
    <w:rsid w:val="009B7DCD"/>
    <w:rsid w:val="009C02D7"/>
    <w:rsid w:val="009C098A"/>
    <w:rsid w:val="009C0F1B"/>
    <w:rsid w:val="009C1CEF"/>
    <w:rsid w:val="009C21E8"/>
    <w:rsid w:val="009C2A2C"/>
    <w:rsid w:val="009C30AB"/>
    <w:rsid w:val="009C3406"/>
    <w:rsid w:val="009C3CFD"/>
    <w:rsid w:val="009C4554"/>
    <w:rsid w:val="009C46D6"/>
    <w:rsid w:val="009C4FA4"/>
    <w:rsid w:val="009C5203"/>
    <w:rsid w:val="009C5B49"/>
    <w:rsid w:val="009C74F6"/>
    <w:rsid w:val="009C755D"/>
    <w:rsid w:val="009C7EB4"/>
    <w:rsid w:val="009D33C0"/>
    <w:rsid w:val="009D4731"/>
    <w:rsid w:val="009D4D27"/>
    <w:rsid w:val="009D54BF"/>
    <w:rsid w:val="009D575F"/>
    <w:rsid w:val="009D5F60"/>
    <w:rsid w:val="009D6D98"/>
    <w:rsid w:val="009D6DB8"/>
    <w:rsid w:val="009D7C79"/>
    <w:rsid w:val="009E0014"/>
    <w:rsid w:val="009E0178"/>
    <w:rsid w:val="009E169A"/>
    <w:rsid w:val="009E17C3"/>
    <w:rsid w:val="009E69DC"/>
    <w:rsid w:val="009F0C50"/>
    <w:rsid w:val="009F0F69"/>
    <w:rsid w:val="009F2440"/>
    <w:rsid w:val="009F248E"/>
    <w:rsid w:val="009F2E11"/>
    <w:rsid w:val="009F33BC"/>
    <w:rsid w:val="009F47B4"/>
    <w:rsid w:val="009F496A"/>
    <w:rsid w:val="009F4D32"/>
    <w:rsid w:val="009F5160"/>
    <w:rsid w:val="009F52D2"/>
    <w:rsid w:val="009F6229"/>
    <w:rsid w:val="009F68B9"/>
    <w:rsid w:val="00A01929"/>
    <w:rsid w:val="00A0229D"/>
    <w:rsid w:val="00A02DAD"/>
    <w:rsid w:val="00A03439"/>
    <w:rsid w:val="00A050F4"/>
    <w:rsid w:val="00A05F11"/>
    <w:rsid w:val="00A068A2"/>
    <w:rsid w:val="00A069C8"/>
    <w:rsid w:val="00A06C5F"/>
    <w:rsid w:val="00A07305"/>
    <w:rsid w:val="00A075E6"/>
    <w:rsid w:val="00A07EE8"/>
    <w:rsid w:val="00A10E24"/>
    <w:rsid w:val="00A10E68"/>
    <w:rsid w:val="00A12939"/>
    <w:rsid w:val="00A12ED8"/>
    <w:rsid w:val="00A1343C"/>
    <w:rsid w:val="00A13BEF"/>
    <w:rsid w:val="00A1497D"/>
    <w:rsid w:val="00A16743"/>
    <w:rsid w:val="00A16AF8"/>
    <w:rsid w:val="00A175F1"/>
    <w:rsid w:val="00A2120F"/>
    <w:rsid w:val="00A217F6"/>
    <w:rsid w:val="00A21AB7"/>
    <w:rsid w:val="00A2247E"/>
    <w:rsid w:val="00A225A8"/>
    <w:rsid w:val="00A227FD"/>
    <w:rsid w:val="00A23387"/>
    <w:rsid w:val="00A255E7"/>
    <w:rsid w:val="00A2569A"/>
    <w:rsid w:val="00A2577E"/>
    <w:rsid w:val="00A25DFF"/>
    <w:rsid w:val="00A26168"/>
    <w:rsid w:val="00A264B6"/>
    <w:rsid w:val="00A26EFE"/>
    <w:rsid w:val="00A274B5"/>
    <w:rsid w:val="00A30000"/>
    <w:rsid w:val="00A31020"/>
    <w:rsid w:val="00A31C52"/>
    <w:rsid w:val="00A32125"/>
    <w:rsid w:val="00A32AA4"/>
    <w:rsid w:val="00A33DF2"/>
    <w:rsid w:val="00A3448E"/>
    <w:rsid w:val="00A345C2"/>
    <w:rsid w:val="00A34F5B"/>
    <w:rsid w:val="00A3527D"/>
    <w:rsid w:val="00A353EC"/>
    <w:rsid w:val="00A35424"/>
    <w:rsid w:val="00A357F9"/>
    <w:rsid w:val="00A36862"/>
    <w:rsid w:val="00A370FF"/>
    <w:rsid w:val="00A37A06"/>
    <w:rsid w:val="00A37A5E"/>
    <w:rsid w:val="00A40B24"/>
    <w:rsid w:val="00A4251B"/>
    <w:rsid w:val="00A426F1"/>
    <w:rsid w:val="00A4375F"/>
    <w:rsid w:val="00A43D6C"/>
    <w:rsid w:val="00A43DAB"/>
    <w:rsid w:val="00A47371"/>
    <w:rsid w:val="00A476A3"/>
    <w:rsid w:val="00A47A2D"/>
    <w:rsid w:val="00A50113"/>
    <w:rsid w:val="00A504C6"/>
    <w:rsid w:val="00A50781"/>
    <w:rsid w:val="00A50A36"/>
    <w:rsid w:val="00A51FEF"/>
    <w:rsid w:val="00A53230"/>
    <w:rsid w:val="00A532F0"/>
    <w:rsid w:val="00A54374"/>
    <w:rsid w:val="00A5468B"/>
    <w:rsid w:val="00A54E03"/>
    <w:rsid w:val="00A5515A"/>
    <w:rsid w:val="00A5519A"/>
    <w:rsid w:val="00A56DD3"/>
    <w:rsid w:val="00A573B7"/>
    <w:rsid w:val="00A601F4"/>
    <w:rsid w:val="00A606E1"/>
    <w:rsid w:val="00A60858"/>
    <w:rsid w:val="00A60B3A"/>
    <w:rsid w:val="00A63B17"/>
    <w:rsid w:val="00A64463"/>
    <w:rsid w:val="00A676D7"/>
    <w:rsid w:val="00A70AA7"/>
    <w:rsid w:val="00A71132"/>
    <w:rsid w:val="00A711FC"/>
    <w:rsid w:val="00A72BAB"/>
    <w:rsid w:val="00A74C57"/>
    <w:rsid w:val="00A75F87"/>
    <w:rsid w:val="00A800F4"/>
    <w:rsid w:val="00A80205"/>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2A69"/>
    <w:rsid w:val="00A93C3D"/>
    <w:rsid w:val="00A9405B"/>
    <w:rsid w:val="00A940B8"/>
    <w:rsid w:val="00A94BB6"/>
    <w:rsid w:val="00A961CC"/>
    <w:rsid w:val="00A964C1"/>
    <w:rsid w:val="00A9681B"/>
    <w:rsid w:val="00A96C4E"/>
    <w:rsid w:val="00A96E3D"/>
    <w:rsid w:val="00AA097B"/>
    <w:rsid w:val="00AA20CD"/>
    <w:rsid w:val="00AA2797"/>
    <w:rsid w:val="00AA2FBE"/>
    <w:rsid w:val="00AA493C"/>
    <w:rsid w:val="00AA5E69"/>
    <w:rsid w:val="00AA638C"/>
    <w:rsid w:val="00AA65D5"/>
    <w:rsid w:val="00AB08E5"/>
    <w:rsid w:val="00AB0E1F"/>
    <w:rsid w:val="00AB2673"/>
    <w:rsid w:val="00AB467A"/>
    <w:rsid w:val="00AB6CA0"/>
    <w:rsid w:val="00AB72B0"/>
    <w:rsid w:val="00AC01F0"/>
    <w:rsid w:val="00AC3734"/>
    <w:rsid w:val="00AC453A"/>
    <w:rsid w:val="00AC4F23"/>
    <w:rsid w:val="00AC6DA1"/>
    <w:rsid w:val="00AC7F2D"/>
    <w:rsid w:val="00AD2CF2"/>
    <w:rsid w:val="00AD302F"/>
    <w:rsid w:val="00AD435E"/>
    <w:rsid w:val="00AD4886"/>
    <w:rsid w:val="00AD6595"/>
    <w:rsid w:val="00AD7954"/>
    <w:rsid w:val="00AE0711"/>
    <w:rsid w:val="00AE1893"/>
    <w:rsid w:val="00AE1F8A"/>
    <w:rsid w:val="00AE2370"/>
    <w:rsid w:val="00AE2929"/>
    <w:rsid w:val="00AE3E82"/>
    <w:rsid w:val="00AE4679"/>
    <w:rsid w:val="00AE4A17"/>
    <w:rsid w:val="00AE6B38"/>
    <w:rsid w:val="00AE7184"/>
    <w:rsid w:val="00AE799D"/>
    <w:rsid w:val="00AF08F4"/>
    <w:rsid w:val="00AF0AEA"/>
    <w:rsid w:val="00AF17A1"/>
    <w:rsid w:val="00AF1CC5"/>
    <w:rsid w:val="00AF1FC5"/>
    <w:rsid w:val="00AF22C0"/>
    <w:rsid w:val="00AF2937"/>
    <w:rsid w:val="00AF3640"/>
    <w:rsid w:val="00AF449D"/>
    <w:rsid w:val="00AF4579"/>
    <w:rsid w:val="00AF538B"/>
    <w:rsid w:val="00AF53A2"/>
    <w:rsid w:val="00AF56CD"/>
    <w:rsid w:val="00AF66F1"/>
    <w:rsid w:val="00AF760E"/>
    <w:rsid w:val="00AF77D6"/>
    <w:rsid w:val="00AF787D"/>
    <w:rsid w:val="00B01146"/>
    <w:rsid w:val="00B01685"/>
    <w:rsid w:val="00B01776"/>
    <w:rsid w:val="00B033EF"/>
    <w:rsid w:val="00B03665"/>
    <w:rsid w:val="00B03B9C"/>
    <w:rsid w:val="00B0459A"/>
    <w:rsid w:val="00B04D57"/>
    <w:rsid w:val="00B052F8"/>
    <w:rsid w:val="00B06372"/>
    <w:rsid w:val="00B067DB"/>
    <w:rsid w:val="00B0707A"/>
    <w:rsid w:val="00B0735B"/>
    <w:rsid w:val="00B11D00"/>
    <w:rsid w:val="00B1200D"/>
    <w:rsid w:val="00B130DC"/>
    <w:rsid w:val="00B13227"/>
    <w:rsid w:val="00B145D3"/>
    <w:rsid w:val="00B14862"/>
    <w:rsid w:val="00B150AD"/>
    <w:rsid w:val="00B15A29"/>
    <w:rsid w:val="00B16386"/>
    <w:rsid w:val="00B1733B"/>
    <w:rsid w:val="00B210CC"/>
    <w:rsid w:val="00B218C6"/>
    <w:rsid w:val="00B21D0E"/>
    <w:rsid w:val="00B22A99"/>
    <w:rsid w:val="00B22B42"/>
    <w:rsid w:val="00B2307B"/>
    <w:rsid w:val="00B230D5"/>
    <w:rsid w:val="00B23EB1"/>
    <w:rsid w:val="00B24098"/>
    <w:rsid w:val="00B24C68"/>
    <w:rsid w:val="00B24CB0"/>
    <w:rsid w:val="00B2596E"/>
    <w:rsid w:val="00B25F8A"/>
    <w:rsid w:val="00B27B90"/>
    <w:rsid w:val="00B27C56"/>
    <w:rsid w:val="00B30B0C"/>
    <w:rsid w:val="00B3137F"/>
    <w:rsid w:val="00B31A22"/>
    <w:rsid w:val="00B32EFB"/>
    <w:rsid w:val="00B330FA"/>
    <w:rsid w:val="00B34AC5"/>
    <w:rsid w:val="00B35751"/>
    <w:rsid w:val="00B3585A"/>
    <w:rsid w:val="00B358B6"/>
    <w:rsid w:val="00B35B64"/>
    <w:rsid w:val="00B360AE"/>
    <w:rsid w:val="00B361B3"/>
    <w:rsid w:val="00B36881"/>
    <w:rsid w:val="00B37FEF"/>
    <w:rsid w:val="00B419BF"/>
    <w:rsid w:val="00B4265F"/>
    <w:rsid w:val="00B4402F"/>
    <w:rsid w:val="00B4518E"/>
    <w:rsid w:val="00B46625"/>
    <w:rsid w:val="00B47B25"/>
    <w:rsid w:val="00B47F9C"/>
    <w:rsid w:val="00B503DC"/>
    <w:rsid w:val="00B509FD"/>
    <w:rsid w:val="00B52A8A"/>
    <w:rsid w:val="00B52AF9"/>
    <w:rsid w:val="00B5310E"/>
    <w:rsid w:val="00B578E1"/>
    <w:rsid w:val="00B610D2"/>
    <w:rsid w:val="00B617EE"/>
    <w:rsid w:val="00B63BBC"/>
    <w:rsid w:val="00B65F2C"/>
    <w:rsid w:val="00B661EE"/>
    <w:rsid w:val="00B66853"/>
    <w:rsid w:val="00B675AF"/>
    <w:rsid w:val="00B7003E"/>
    <w:rsid w:val="00B70320"/>
    <w:rsid w:val="00B70BA3"/>
    <w:rsid w:val="00B70CCB"/>
    <w:rsid w:val="00B70EB4"/>
    <w:rsid w:val="00B71369"/>
    <w:rsid w:val="00B72771"/>
    <w:rsid w:val="00B72DB5"/>
    <w:rsid w:val="00B72DF0"/>
    <w:rsid w:val="00B73EF4"/>
    <w:rsid w:val="00B75CB6"/>
    <w:rsid w:val="00B75D0D"/>
    <w:rsid w:val="00B762F2"/>
    <w:rsid w:val="00B77371"/>
    <w:rsid w:val="00B810D9"/>
    <w:rsid w:val="00B81A34"/>
    <w:rsid w:val="00B821E2"/>
    <w:rsid w:val="00B8269F"/>
    <w:rsid w:val="00B82FC2"/>
    <w:rsid w:val="00B854A6"/>
    <w:rsid w:val="00B869DD"/>
    <w:rsid w:val="00B90380"/>
    <w:rsid w:val="00B91586"/>
    <w:rsid w:val="00B92C76"/>
    <w:rsid w:val="00B92D75"/>
    <w:rsid w:val="00B92DEA"/>
    <w:rsid w:val="00B93319"/>
    <w:rsid w:val="00B93DC9"/>
    <w:rsid w:val="00B966DD"/>
    <w:rsid w:val="00B96E36"/>
    <w:rsid w:val="00B9771B"/>
    <w:rsid w:val="00BA0A47"/>
    <w:rsid w:val="00BA1CEC"/>
    <w:rsid w:val="00BA2688"/>
    <w:rsid w:val="00BA365C"/>
    <w:rsid w:val="00BA383D"/>
    <w:rsid w:val="00BA46AA"/>
    <w:rsid w:val="00BA477D"/>
    <w:rsid w:val="00BA47EE"/>
    <w:rsid w:val="00BA48D2"/>
    <w:rsid w:val="00BA4B95"/>
    <w:rsid w:val="00BA6D00"/>
    <w:rsid w:val="00BA6D5F"/>
    <w:rsid w:val="00BA7039"/>
    <w:rsid w:val="00BA7B3B"/>
    <w:rsid w:val="00BB033D"/>
    <w:rsid w:val="00BB0A44"/>
    <w:rsid w:val="00BB0BCB"/>
    <w:rsid w:val="00BB0F1E"/>
    <w:rsid w:val="00BB1A6F"/>
    <w:rsid w:val="00BB1D46"/>
    <w:rsid w:val="00BB2894"/>
    <w:rsid w:val="00BB2A7A"/>
    <w:rsid w:val="00BB48EC"/>
    <w:rsid w:val="00BB49BB"/>
    <w:rsid w:val="00BB4B59"/>
    <w:rsid w:val="00BB5E9A"/>
    <w:rsid w:val="00BB6941"/>
    <w:rsid w:val="00BC00E5"/>
    <w:rsid w:val="00BC1647"/>
    <w:rsid w:val="00BC2830"/>
    <w:rsid w:val="00BC345E"/>
    <w:rsid w:val="00BC3635"/>
    <w:rsid w:val="00BC3B54"/>
    <w:rsid w:val="00BC4028"/>
    <w:rsid w:val="00BC50D8"/>
    <w:rsid w:val="00BC65B8"/>
    <w:rsid w:val="00BC7D4F"/>
    <w:rsid w:val="00BD1398"/>
    <w:rsid w:val="00BD1D4B"/>
    <w:rsid w:val="00BD252E"/>
    <w:rsid w:val="00BD3360"/>
    <w:rsid w:val="00BD3863"/>
    <w:rsid w:val="00BD4E3B"/>
    <w:rsid w:val="00BD4E8C"/>
    <w:rsid w:val="00BD751F"/>
    <w:rsid w:val="00BE0B10"/>
    <w:rsid w:val="00BE1131"/>
    <w:rsid w:val="00BE118F"/>
    <w:rsid w:val="00BE11FF"/>
    <w:rsid w:val="00BE152E"/>
    <w:rsid w:val="00BE18D5"/>
    <w:rsid w:val="00BE241D"/>
    <w:rsid w:val="00BE2FF6"/>
    <w:rsid w:val="00BE38D6"/>
    <w:rsid w:val="00BE4930"/>
    <w:rsid w:val="00BE5083"/>
    <w:rsid w:val="00BE6A99"/>
    <w:rsid w:val="00BE7915"/>
    <w:rsid w:val="00BF02A5"/>
    <w:rsid w:val="00BF0B2A"/>
    <w:rsid w:val="00BF10A3"/>
    <w:rsid w:val="00BF180E"/>
    <w:rsid w:val="00BF1B00"/>
    <w:rsid w:val="00BF26C9"/>
    <w:rsid w:val="00BF2D84"/>
    <w:rsid w:val="00BF6CA1"/>
    <w:rsid w:val="00BF721F"/>
    <w:rsid w:val="00C00064"/>
    <w:rsid w:val="00C00204"/>
    <w:rsid w:val="00C00B50"/>
    <w:rsid w:val="00C01376"/>
    <w:rsid w:val="00C01966"/>
    <w:rsid w:val="00C03432"/>
    <w:rsid w:val="00C04AE5"/>
    <w:rsid w:val="00C0525E"/>
    <w:rsid w:val="00C101E1"/>
    <w:rsid w:val="00C10EDC"/>
    <w:rsid w:val="00C116D4"/>
    <w:rsid w:val="00C11780"/>
    <w:rsid w:val="00C11DC5"/>
    <w:rsid w:val="00C11F75"/>
    <w:rsid w:val="00C12772"/>
    <w:rsid w:val="00C13470"/>
    <w:rsid w:val="00C13B91"/>
    <w:rsid w:val="00C1404D"/>
    <w:rsid w:val="00C158C0"/>
    <w:rsid w:val="00C16B5F"/>
    <w:rsid w:val="00C16C6B"/>
    <w:rsid w:val="00C16F99"/>
    <w:rsid w:val="00C17D39"/>
    <w:rsid w:val="00C2021C"/>
    <w:rsid w:val="00C210E2"/>
    <w:rsid w:val="00C216A7"/>
    <w:rsid w:val="00C21A96"/>
    <w:rsid w:val="00C22718"/>
    <w:rsid w:val="00C236BB"/>
    <w:rsid w:val="00C2391B"/>
    <w:rsid w:val="00C241FD"/>
    <w:rsid w:val="00C25281"/>
    <w:rsid w:val="00C259AF"/>
    <w:rsid w:val="00C265D1"/>
    <w:rsid w:val="00C2776C"/>
    <w:rsid w:val="00C3010C"/>
    <w:rsid w:val="00C3017E"/>
    <w:rsid w:val="00C32676"/>
    <w:rsid w:val="00C3279D"/>
    <w:rsid w:val="00C327AD"/>
    <w:rsid w:val="00C32913"/>
    <w:rsid w:val="00C32C71"/>
    <w:rsid w:val="00C32F22"/>
    <w:rsid w:val="00C344EC"/>
    <w:rsid w:val="00C34743"/>
    <w:rsid w:val="00C351C9"/>
    <w:rsid w:val="00C3595F"/>
    <w:rsid w:val="00C35D6E"/>
    <w:rsid w:val="00C36BD2"/>
    <w:rsid w:val="00C40E94"/>
    <w:rsid w:val="00C414A0"/>
    <w:rsid w:val="00C4264C"/>
    <w:rsid w:val="00C42653"/>
    <w:rsid w:val="00C43538"/>
    <w:rsid w:val="00C4431E"/>
    <w:rsid w:val="00C45B9E"/>
    <w:rsid w:val="00C46C6E"/>
    <w:rsid w:val="00C50880"/>
    <w:rsid w:val="00C51A38"/>
    <w:rsid w:val="00C5322A"/>
    <w:rsid w:val="00C533B6"/>
    <w:rsid w:val="00C54289"/>
    <w:rsid w:val="00C54290"/>
    <w:rsid w:val="00C5581F"/>
    <w:rsid w:val="00C55B8E"/>
    <w:rsid w:val="00C5613C"/>
    <w:rsid w:val="00C56B43"/>
    <w:rsid w:val="00C56FCF"/>
    <w:rsid w:val="00C573F8"/>
    <w:rsid w:val="00C57C87"/>
    <w:rsid w:val="00C57D36"/>
    <w:rsid w:val="00C57DE7"/>
    <w:rsid w:val="00C6002C"/>
    <w:rsid w:val="00C6006F"/>
    <w:rsid w:val="00C62860"/>
    <w:rsid w:val="00C64C49"/>
    <w:rsid w:val="00C66987"/>
    <w:rsid w:val="00C67DB6"/>
    <w:rsid w:val="00C7297F"/>
    <w:rsid w:val="00C72A0A"/>
    <w:rsid w:val="00C759C5"/>
    <w:rsid w:val="00C762A5"/>
    <w:rsid w:val="00C77043"/>
    <w:rsid w:val="00C775DC"/>
    <w:rsid w:val="00C77E92"/>
    <w:rsid w:val="00C807A3"/>
    <w:rsid w:val="00C80C49"/>
    <w:rsid w:val="00C81FE4"/>
    <w:rsid w:val="00C826DE"/>
    <w:rsid w:val="00C82DC3"/>
    <w:rsid w:val="00C839F5"/>
    <w:rsid w:val="00C85CA6"/>
    <w:rsid w:val="00C87443"/>
    <w:rsid w:val="00C9076E"/>
    <w:rsid w:val="00C9172F"/>
    <w:rsid w:val="00C92636"/>
    <w:rsid w:val="00C92C6D"/>
    <w:rsid w:val="00C95793"/>
    <w:rsid w:val="00C97483"/>
    <w:rsid w:val="00CA301B"/>
    <w:rsid w:val="00CA3B5A"/>
    <w:rsid w:val="00CA43ED"/>
    <w:rsid w:val="00CA49DE"/>
    <w:rsid w:val="00CA7202"/>
    <w:rsid w:val="00CB0213"/>
    <w:rsid w:val="00CB1142"/>
    <w:rsid w:val="00CB12CA"/>
    <w:rsid w:val="00CB1658"/>
    <w:rsid w:val="00CB1868"/>
    <w:rsid w:val="00CB1ACF"/>
    <w:rsid w:val="00CB3A3F"/>
    <w:rsid w:val="00CB4F7B"/>
    <w:rsid w:val="00CB619B"/>
    <w:rsid w:val="00CB701B"/>
    <w:rsid w:val="00CB71E2"/>
    <w:rsid w:val="00CB7C3C"/>
    <w:rsid w:val="00CC1FCB"/>
    <w:rsid w:val="00CC42DF"/>
    <w:rsid w:val="00CC4A69"/>
    <w:rsid w:val="00CC4B71"/>
    <w:rsid w:val="00CC4C7F"/>
    <w:rsid w:val="00CC5DA7"/>
    <w:rsid w:val="00CC6FC7"/>
    <w:rsid w:val="00CC700E"/>
    <w:rsid w:val="00CC7DE5"/>
    <w:rsid w:val="00CD0623"/>
    <w:rsid w:val="00CD0673"/>
    <w:rsid w:val="00CD15AD"/>
    <w:rsid w:val="00CD1F88"/>
    <w:rsid w:val="00CD25FE"/>
    <w:rsid w:val="00CD30E9"/>
    <w:rsid w:val="00CD376C"/>
    <w:rsid w:val="00CD3E71"/>
    <w:rsid w:val="00CD4070"/>
    <w:rsid w:val="00CD6420"/>
    <w:rsid w:val="00CD6585"/>
    <w:rsid w:val="00CD6C4A"/>
    <w:rsid w:val="00CD7AE4"/>
    <w:rsid w:val="00CE0172"/>
    <w:rsid w:val="00CE06A2"/>
    <w:rsid w:val="00CE0A93"/>
    <w:rsid w:val="00CE25C7"/>
    <w:rsid w:val="00CE39C6"/>
    <w:rsid w:val="00CE55EF"/>
    <w:rsid w:val="00CE5B9C"/>
    <w:rsid w:val="00CE6DFC"/>
    <w:rsid w:val="00CE6F54"/>
    <w:rsid w:val="00CE7057"/>
    <w:rsid w:val="00CE7931"/>
    <w:rsid w:val="00CF0724"/>
    <w:rsid w:val="00CF0BFD"/>
    <w:rsid w:val="00CF10F3"/>
    <w:rsid w:val="00CF1673"/>
    <w:rsid w:val="00CF2E80"/>
    <w:rsid w:val="00CF316F"/>
    <w:rsid w:val="00CF36EB"/>
    <w:rsid w:val="00CF3D3A"/>
    <w:rsid w:val="00CF3E99"/>
    <w:rsid w:val="00CF40B7"/>
    <w:rsid w:val="00CF4F59"/>
    <w:rsid w:val="00CF5CAB"/>
    <w:rsid w:val="00CF6019"/>
    <w:rsid w:val="00CF664B"/>
    <w:rsid w:val="00CF674C"/>
    <w:rsid w:val="00CF70A3"/>
    <w:rsid w:val="00CF74CC"/>
    <w:rsid w:val="00CF7B9C"/>
    <w:rsid w:val="00D00492"/>
    <w:rsid w:val="00D00730"/>
    <w:rsid w:val="00D007BF"/>
    <w:rsid w:val="00D018DD"/>
    <w:rsid w:val="00D02227"/>
    <w:rsid w:val="00D03532"/>
    <w:rsid w:val="00D048DE"/>
    <w:rsid w:val="00D05506"/>
    <w:rsid w:val="00D05D77"/>
    <w:rsid w:val="00D06E4E"/>
    <w:rsid w:val="00D1018D"/>
    <w:rsid w:val="00D10DA0"/>
    <w:rsid w:val="00D11F70"/>
    <w:rsid w:val="00D133DD"/>
    <w:rsid w:val="00D1385C"/>
    <w:rsid w:val="00D13B8F"/>
    <w:rsid w:val="00D1442D"/>
    <w:rsid w:val="00D148C1"/>
    <w:rsid w:val="00D14D0D"/>
    <w:rsid w:val="00D1512B"/>
    <w:rsid w:val="00D1747D"/>
    <w:rsid w:val="00D17DDA"/>
    <w:rsid w:val="00D206A6"/>
    <w:rsid w:val="00D2195D"/>
    <w:rsid w:val="00D22B1C"/>
    <w:rsid w:val="00D22F71"/>
    <w:rsid w:val="00D23478"/>
    <w:rsid w:val="00D2600A"/>
    <w:rsid w:val="00D27690"/>
    <w:rsid w:val="00D30342"/>
    <w:rsid w:val="00D3056F"/>
    <w:rsid w:val="00D30CBB"/>
    <w:rsid w:val="00D30F61"/>
    <w:rsid w:val="00D31316"/>
    <w:rsid w:val="00D3202D"/>
    <w:rsid w:val="00D3247B"/>
    <w:rsid w:val="00D325BE"/>
    <w:rsid w:val="00D32CAE"/>
    <w:rsid w:val="00D3351E"/>
    <w:rsid w:val="00D335E7"/>
    <w:rsid w:val="00D340F8"/>
    <w:rsid w:val="00D34784"/>
    <w:rsid w:val="00D35538"/>
    <w:rsid w:val="00D3561F"/>
    <w:rsid w:val="00D35947"/>
    <w:rsid w:val="00D35B36"/>
    <w:rsid w:val="00D35C8E"/>
    <w:rsid w:val="00D361EA"/>
    <w:rsid w:val="00D36EC9"/>
    <w:rsid w:val="00D36F17"/>
    <w:rsid w:val="00D4008E"/>
    <w:rsid w:val="00D404A9"/>
    <w:rsid w:val="00D40A6A"/>
    <w:rsid w:val="00D418DD"/>
    <w:rsid w:val="00D4429F"/>
    <w:rsid w:val="00D468CA"/>
    <w:rsid w:val="00D46DBB"/>
    <w:rsid w:val="00D4711F"/>
    <w:rsid w:val="00D500FD"/>
    <w:rsid w:val="00D52511"/>
    <w:rsid w:val="00D537B7"/>
    <w:rsid w:val="00D538B6"/>
    <w:rsid w:val="00D54114"/>
    <w:rsid w:val="00D546FD"/>
    <w:rsid w:val="00D5474A"/>
    <w:rsid w:val="00D54A28"/>
    <w:rsid w:val="00D54B13"/>
    <w:rsid w:val="00D55146"/>
    <w:rsid w:val="00D5596F"/>
    <w:rsid w:val="00D55BC2"/>
    <w:rsid w:val="00D55F17"/>
    <w:rsid w:val="00D56FB5"/>
    <w:rsid w:val="00D57329"/>
    <w:rsid w:val="00D5733A"/>
    <w:rsid w:val="00D601C9"/>
    <w:rsid w:val="00D616AB"/>
    <w:rsid w:val="00D6195F"/>
    <w:rsid w:val="00D62110"/>
    <w:rsid w:val="00D62B4D"/>
    <w:rsid w:val="00D62F5D"/>
    <w:rsid w:val="00D630E6"/>
    <w:rsid w:val="00D63292"/>
    <w:rsid w:val="00D63517"/>
    <w:rsid w:val="00D63C80"/>
    <w:rsid w:val="00D64A27"/>
    <w:rsid w:val="00D65A90"/>
    <w:rsid w:val="00D66897"/>
    <w:rsid w:val="00D67429"/>
    <w:rsid w:val="00D67462"/>
    <w:rsid w:val="00D700CB"/>
    <w:rsid w:val="00D70131"/>
    <w:rsid w:val="00D70327"/>
    <w:rsid w:val="00D7114F"/>
    <w:rsid w:val="00D71EAE"/>
    <w:rsid w:val="00D72E99"/>
    <w:rsid w:val="00D74040"/>
    <w:rsid w:val="00D747E2"/>
    <w:rsid w:val="00D75C0E"/>
    <w:rsid w:val="00D7616C"/>
    <w:rsid w:val="00D76E49"/>
    <w:rsid w:val="00D772AE"/>
    <w:rsid w:val="00D77F79"/>
    <w:rsid w:val="00D80B4D"/>
    <w:rsid w:val="00D811B6"/>
    <w:rsid w:val="00D812B1"/>
    <w:rsid w:val="00D81323"/>
    <w:rsid w:val="00D819EA"/>
    <w:rsid w:val="00D8421F"/>
    <w:rsid w:val="00D85DFE"/>
    <w:rsid w:val="00D868F0"/>
    <w:rsid w:val="00D86E00"/>
    <w:rsid w:val="00D86EDE"/>
    <w:rsid w:val="00D874DD"/>
    <w:rsid w:val="00D90C3C"/>
    <w:rsid w:val="00D91301"/>
    <w:rsid w:val="00D9189B"/>
    <w:rsid w:val="00D91D83"/>
    <w:rsid w:val="00D92A8A"/>
    <w:rsid w:val="00D933D6"/>
    <w:rsid w:val="00D93CBF"/>
    <w:rsid w:val="00D94883"/>
    <w:rsid w:val="00D94AA4"/>
    <w:rsid w:val="00D963A6"/>
    <w:rsid w:val="00D97A44"/>
    <w:rsid w:val="00DA0076"/>
    <w:rsid w:val="00DA09E0"/>
    <w:rsid w:val="00DA19D0"/>
    <w:rsid w:val="00DA2936"/>
    <w:rsid w:val="00DA4FFE"/>
    <w:rsid w:val="00DA51DB"/>
    <w:rsid w:val="00DA6339"/>
    <w:rsid w:val="00DA6EED"/>
    <w:rsid w:val="00DA7008"/>
    <w:rsid w:val="00DA75F4"/>
    <w:rsid w:val="00DB182C"/>
    <w:rsid w:val="00DB28A0"/>
    <w:rsid w:val="00DB4FF7"/>
    <w:rsid w:val="00DB530A"/>
    <w:rsid w:val="00DB5C56"/>
    <w:rsid w:val="00DB61F7"/>
    <w:rsid w:val="00DB718E"/>
    <w:rsid w:val="00DB71F2"/>
    <w:rsid w:val="00DB7353"/>
    <w:rsid w:val="00DC0208"/>
    <w:rsid w:val="00DC0981"/>
    <w:rsid w:val="00DC1A6A"/>
    <w:rsid w:val="00DC2440"/>
    <w:rsid w:val="00DC3A5F"/>
    <w:rsid w:val="00DC4084"/>
    <w:rsid w:val="00DC50A8"/>
    <w:rsid w:val="00DC6D40"/>
    <w:rsid w:val="00DD06A4"/>
    <w:rsid w:val="00DD0BDC"/>
    <w:rsid w:val="00DD1047"/>
    <w:rsid w:val="00DD24C4"/>
    <w:rsid w:val="00DD36AE"/>
    <w:rsid w:val="00DD3CA4"/>
    <w:rsid w:val="00DD3DA4"/>
    <w:rsid w:val="00DD40BF"/>
    <w:rsid w:val="00DD4F18"/>
    <w:rsid w:val="00DD6070"/>
    <w:rsid w:val="00DD65A2"/>
    <w:rsid w:val="00DD68FA"/>
    <w:rsid w:val="00DD6A18"/>
    <w:rsid w:val="00DD6E63"/>
    <w:rsid w:val="00DD6F71"/>
    <w:rsid w:val="00DD7D2E"/>
    <w:rsid w:val="00DD7F24"/>
    <w:rsid w:val="00DE028A"/>
    <w:rsid w:val="00DE075B"/>
    <w:rsid w:val="00DE0855"/>
    <w:rsid w:val="00DE1862"/>
    <w:rsid w:val="00DE24E6"/>
    <w:rsid w:val="00DE4A3D"/>
    <w:rsid w:val="00DE6325"/>
    <w:rsid w:val="00DE6B56"/>
    <w:rsid w:val="00DE70E1"/>
    <w:rsid w:val="00DF07A8"/>
    <w:rsid w:val="00DF137F"/>
    <w:rsid w:val="00DF1575"/>
    <w:rsid w:val="00DF2117"/>
    <w:rsid w:val="00DF2635"/>
    <w:rsid w:val="00DF2C56"/>
    <w:rsid w:val="00DF4399"/>
    <w:rsid w:val="00DF475F"/>
    <w:rsid w:val="00DF4B8A"/>
    <w:rsid w:val="00DF564E"/>
    <w:rsid w:val="00DF5F33"/>
    <w:rsid w:val="00DF6475"/>
    <w:rsid w:val="00DF7963"/>
    <w:rsid w:val="00E011E0"/>
    <w:rsid w:val="00E01D33"/>
    <w:rsid w:val="00E01FB4"/>
    <w:rsid w:val="00E030F5"/>
    <w:rsid w:val="00E050A3"/>
    <w:rsid w:val="00E05EC6"/>
    <w:rsid w:val="00E062FC"/>
    <w:rsid w:val="00E07A37"/>
    <w:rsid w:val="00E07B95"/>
    <w:rsid w:val="00E07D5E"/>
    <w:rsid w:val="00E1053F"/>
    <w:rsid w:val="00E10E93"/>
    <w:rsid w:val="00E115F6"/>
    <w:rsid w:val="00E128E3"/>
    <w:rsid w:val="00E12E1C"/>
    <w:rsid w:val="00E1337B"/>
    <w:rsid w:val="00E1617E"/>
    <w:rsid w:val="00E16713"/>
    <w:rsid w:val="00E16BF4"/>
    <w:rsid w:val="00E16BFA"/>
    <w:rsid w:val="00E17819"/>
    <w:rsid w:val="00E21218"/>
    <w:rsid w:val="00E23458"/>
    <w:rsid w:val="00E23C15"/>
    <w:rsid w:val="00E24FA5"/>
    <w:rsid w:val="00E25F0B"/>
    <w:rsid w:val="00E26BCD"/>
    <w:rsid w:val="00E270ED"/>
    <w:rsid w:val="00E3181E"/>
    <w:rsid w:val="00E32D50"/>
    <w:rsid w:val="00E32E27"/>
    <w:rsid w:val="00E32E61"/>
    <w:rsid w:val="00E33E3C"/>
    <w:rsid w:val="00E34870"/>
    <w:rsid w:val="00E35BB0"/>
    <w:rsid w:val="00E35F89"/>
    <w:rsid w:val="00E361E4"/>
    <w:rsid w:val="00E36B32"/>
    <w:rsid w:val="00E37575"/>
    <w:rsid w:val="00E40DD5"/>
    <w:rsid w:val="00E40F35"/>
    <w:rsid w:val="00E40FDB"/>
    <w:rsid w:val="00E41967"/>
    <w:rsid w:val="00E41C14"/>
    <w:rsid w:val="00E429C0"/>
    <w:rsid w:val="00E441DA"/>
    <w:rsid w:val="00E4421D"/>
    <w:rsid w:val="00E446E9"/>
    <w:rsid w:val="00E45F65"/>
    <w:rsid w:val="00E46B7E"/>
    <w:rsid w:val="00E47586"/>
    <w:rsid w:val="00E47BE0"/>
    <w:rsid w:val="00E500FC"/>
    <w:rsid w:val="00E502CC"/>
    <w:rsid w:val="00E509F9"/>
    <w:rsid w:val="00E50F70"/>
    <w:rsid w:val="00E5170E"/>
    <w:rsid w:val="00E51FCD"/>
    <w:rsid w:val="00E522D9"/>
    <w:rsid w:val="00E527A0"/>
    <w:rsid w:val="00E52C6B"/>
    <w:rsid w:val="00E5379E"/>
    <w:rsid w:val="00E53E0F"/>
    <w:rsid w:val="00E547A6"/>
    <w:rsid w:val="00E5529C"/>
    <w:rsid w:val="00E56673"/>
    <w:rsid w:val="00E56B9E"/>
    <w:rsid w:val="00E56F5B"/>
    <w:rsid w:val="00E57965"/>
    <w:rsid w:val="00E60133"/>
    <w:rsid w:val="00E602BA"/>
    <w:rsid w:val="00E61FC6"/>
    <w:rsid w:val="00E62036"/>
    <w:rsid w:val="00E62946"/>
    <w:rsid w:val="00E64CAE"/>
    <w:rsid w:val="00E659B5"/>
    <w:rsid w:val="00E65CD2"/>
    <w:rsid w:val="00E664D1"/>
    <w:rsid w:val="00E66D41"/>
    <w:rsid w:val="00E67410"/>
    <w:rsid w:val="00E67B2C"/>
    <w:rsid w:val="00E7055D"/>
    <w:rsid w:val="00E710DF"/>
    <w:rsid w:val="00E71F1C"/>
    <w:rsid w:val="00E7210D"/>
    <w:rsid w:val="00E72828"/>
    <w:rsid w:val="00E736EC"/>
    <w:rsid w:val="00E73747"/>
    <w:rsid w:val="00E74EC5"/>
    <w:rsid w:val="00E75EBA"/>
    <w:rsid w:val="00E76F42"/>
    <w:rsid w:val="00E77502"/>
    <w:rsid w:val="00E777B9"/>
    <w:rsid w:val="00E811D8"/>
    <w:rsid w:val="00E818C5"/>
    <w:rsid w:val="00E8196A"/>
    <w:rsid w:val="00E8199F"/>
    <w:rsid w:val="00E81ABF"/>
    <w:rsid w:val="00E82509"/>
    <w:rsid w:val="00E837F6"/>
    <w:rsid w:val="00E83BB6"/>
    <w:rsid w:val="00E841F7"/>
    <w:rsid w:val="00E84814"/>
    <w:rsid w:val="00E84B55"/>
    <w:rsid w:val="00E84DD7"/>
    <w:rsid w:val="00E85826"/>
    <w:rsid w:val="00E86529"/>
    <w:rsid w:val="00E86F8E"/>
    <w:rsid w:val="00E8725E"/>
    <w:rsid w:val="00E90625"/>
    <w:rsid w:val="00E90740"/>
    <w:rsid w:val="00E90CCD"/>
    <w:rsid w:val="00E93B32"/>
    <w:rsid w:val="00E94782"/>
    <w:rsid w:val="00E963AA"/>
    <w:rsid w:val="00E966FE"/>
    <w:rsid w:val="00E97973"/>
    <w:rsid w:val="00EA041E"/>
    <w:rsid w:val="00EA27DA"/>
    <w:rsid w:val="00EA2AA2"/>
    <w:rsid w:val="00EA3283"/>
    <w:rsid w:val="00EA32CF"/>
    <w:rsid w:val="00EA345E"/>
    <w:rsid w:val="00EA40CD"/>
    <w:rsid w:val="00EA4B24"/>
    <w:rsid w:val="00EA4C1D"/>
    <w:rsid w:val="00EA5AA1"/>
    <w:rsid w:val="00EA786D"/>
    <w:rsid w:val="00EB1212"/>
    <w:rsid w:val="00EB1474"/>
    <w:rsid w:val="00EB28CB"/>
    <w:rsid w:val="00EB2AF7"/>
    <w:rsid w:val="00EB39EC"/>
    <w:rsid w:val="00EB3F7B"/>
    <w:rsid w:val="00EB6185"/>
    <w:rsid w:val="00EB71C0"/>
    <w:rsid w:val="00EB7D4D"/>
    <w:rsid w:val="00EC0230"/>
    <w:rsid w:val="00EC05FE"/>
    <w:rsid w:val="00EC0857"/>
    <w:rsid w:val="00EC16B4"/>
    <w:rsid w:val="00EC201D"/>
    <w:rsid w:val="00EC2156"/>
    <w:rsid w:val="00EC5D3B"/>
    <w:rsid w:val="00EC669B"/>
    <w:rsid w:val="00EC77FA"/>
    <w:rsid w:val="00ED1BC6"/>
    <w:rsid w:val="00ED2923"/>
    <w:rsid w:val="00ED351B"/>
    <w:rsid w:val="00ED399E"/>
    <w:rsid w:val="00ED44EF"/>
    <w:rsid w:val="00ED4E27"/>
    <w:rsid w:val="00ED569A"/>
    <w:rsid w:val="00ED56AD"/>
    <w:rsid w:val="00ED5C95"/>
    <w:rsid w:val="00ED63C8"/>
    <w:rsid w:val="00ED690F"/>
    <w:rsid w:val="00EE1206"/>
    <w:rsid w:val="00EE216A"/>
    <w:rsid w:val="00EE26B3"/>
    <w:rsid w:val="00EE29F4"/>
    <w:rsid w:val="00EE3A24"/>
    <w:rsid w:val="00EE3B1C"/>
    <w:rsid w:val="00EE3E40"/>
    <w:rsid w:val="00EE3FC3"/>
    <w:rsid w:val="00EE555C"/>
    <w:rsid w:val="00EE55AF"/>
    <w:rsid w:val="00EE7907"/>
    <w:rsid w:val="00EE7BDB"/>
    <w:rsid w:val="00EF0A60"/>
    <w:rsid w:val="00EF0E9E"/>
    <w:rsid w:val="00EF1273"/>
    <w:rsid w:val="00EF24CA"/>
    <w:rsid w:val="00EF53FE"/>
    <w:rsid w:val="00EF5AD6"/>
    <w:rsid w:val="00EF5F29"/>
    <w:rsid w:val="00EF613F"/>
    <w:rsid w:val="00EF63F2"/>
    <w:rsid w:val="00EF6455"/>
    <w:rsid w:val="00EF6FEC"/>
    <w:rsid w:val="00EF79B4"/>
    <w:rsid w:val="00F01825"/>
    <w:rsid w:val="00F01ECB"/>
    <w:rsid w:val="00F01EDA"/>
    <w:rsid w:val="00F0210D"/>
    <w:rsid w:val="00F03C17"/>
    <w:rsid w:val="00F04370"/>
    <w:rsid w:val="00F04CE6"/>
    <w:rsid w:val="00F065B8"/>
    <w:rsid w:val="00F07AA3"/>
    <w:rsid w:val="00F07B10"/>
    <w:rsid w:val="00F07B85"/>
    <w:rsid w:val="00F10664"/>
    <w:rsid w:val="00F10E62"/>
    <w:rsid w:val="00F13851"/>
    <w:rsid w:val="00F13FE1"/>
    <w:rsid w:val="00F14631"/>
    <w:rsid w:val="00F14699"/>
    <w:rsid w:val="00F1552A"/>
    <w:rsid w:val="00F15691"/>
    <w:rsid w:val="00F16ED6"/>
    <w:rsid w:val="00F173FA"/>
    <w:rsid w:val="00F1760A"/>
    <w:rsid w:val="00F1790F"/>
    <w:rsid w:val="00F17B9C"/>
    <w:rsid w:val="00F21F46"/>
    <w:rsid w:val="00F22E0B"/>
    <w:rsid w:val="00F23D15"/>
    <w:rsid w:val="00F25364"/>
    <w:rsid w:val="00F271B6"/>
    <w:rsid w:val="00F278D8"/>
    <w:rsid w:val="00F278F3"/>
    <w:rsid w:val="00F27DC3"/>
    <w:rsid w:val="00F30A94"/>
    <w:rsid w:val="00F32888"/>
    <w:rsid w:val="00F32914"/>
    <w:rsid w:val="00F32E92"/>
    <w:rsid w:val="00F33BAE"/>
    <w:rsid w:val="00F35210"/>
    <w:rsid w:val="00F354D6"/>
    <w:rsid w:val="00F359BA"/>
    <w:rsid w:val="00F3643D"/>
    <w:rsid w:val="00F3644B"/>
    <w:rsid w:val="00F36D3B"/>
    <w:rsid w:val="00F3745F"/>
    <w:rsid w:val="00F377CA"/>
    <w:rsid w:val="00F41F49"/>
    <w:rsid w:val="00F42389"/>
    <w:rsid w:val="00F42E3B"/>
    <w:rsid w:val="00F43472"/>
    <w:rsid w:val="00F43AD3"/>
    <w:rsid w:val="00F43EB3"/>
    <w:rsid w:val="00F454EB"/>
    <w:rsid w:val="00F460A6"/>
    <w:rsid w:val="00F467BB"/>
    <w:rsid w:val="00F46CC3"/>
    <w:rsid w:val="00F47159"/>
    <w:rsid w:val="00F517E0"/>
    <w:rsid w:val="00F53AAD"/>
    <w:rsid w:val="00F53D91"/>
    <w:rsid w:val="00F546CD"/>
    <w:rsid w:val="00F54CBE"/>
    <w:rsid w:val="00F55ED3"/>
    <w:rsid w:val="00F5639C"/>
    <w:rsid w:val="00F5764F"/>
    <w:rsid w:val="00F60426"/>
    <w:rsid w:val="00F605BF"/>
    <w:rsid w:val="00F61BB2"/>
    <w:rsid w:val="00F61CEE"/>
    <w:rsid w:val="00F62342"/>
    <w:rsid w:val="00F631C8"/>
    <w:rsid w:val="00F63668"/>
    <w:rsid w:val="00F64181"/>
    <w:rsid w:val="00F65101"/>
    <w:rsid w:val="00F652BF"/>
    <w:rsid w:val="00F655E0"/>
    <w:rsid w:val="00F65B89"/>
    <w:rsid w:val="00F6732E"/>
    <w:rsid w:val="00F67864"/>
    <w:rsid w:val="00F67F2E"/>
    <w:rsid w:val="00F707B4"/>
    <w:rsid w:val="00F70870"/>
    <w:rsid w:val="00F71242"/>
    <w:rsid w:val="00F71362"/>
    <w:rsid w:val="00F713A4"/>
    <w:rsid w:val="00F71669"/>
    <w:rsid w:val="00F71B2A"/>
    <w:rsid w:val="00F73436"/>
    <w:rsid w:val="00F73628"/>
    <w:rsid w:val="00F747AB"/>
    <w:rsid w:val="00F75816"/>
    <w:rsid w:val="00F75C06"/>
    <w:rsid w:val="00F761F9"/>
    <w:rsid w:val="00F76708"/>
    <w:rsid w:val="00F7685D"/>
    <w:rsid w:val="00F76C28"/>
    <w:rsid w:val="00F80A24"/>
    <w:rsid w:val="00F81172"/>
    <w:rsid w:val="00F8150A"/>
    <w:rsid w:val="00F81B6C"/>
    <w:rsid w:val="00F84919"/>
    <w:rsid w:val="00F85362"/>
    <w:rsid w:val="00F85D8F"/>
    <w:rsid w:val="00F87119"/>
    <w:rsid w:val="00F87B02"/>
    <w:rsid w:val="00F87CD3"/>
    <w:rsid w:val="00F87F24"/>
    <w:rsid w:val="00F90770"/>
    <w:rsid w:val="00F90BD7"/>
    <w:rsid w:val="00F91A11"/>
    <w:rsid w:val="00F9208A"/>
    <w:rsid w:val="00F92AE1"/>
    <w:rsid w:val="00F92E4F"/>
    <w:rsid w:val="00F9349C"/>
    <w:rsid w:val="00F9357F"/>
    <w:rsid w:val="00F93618"/>
    <w:rsid w:val="00F940FE"/>
    <w:rsid w:val="00F952D1"/>
    <w:rsid w:val="00F9546F"/>
    <w:rsid w:val="00F96407"/>
    <w:rsid w:val="00F96831"/>
    <w:rsid w:val="00FA00C3"/>
    <w:rsid w:val="00FA0AA8"/>
    <w:rsid w:val="00FA0F03"/>
    <w:rsid w:val="00FA11CE"/>
    <w:rsid w:val="00FA1AF4"/>
    <w:rsid w:val="00FA1C47"/>
    <w:rsid w:val="00FA2761"/>
    <w:rsid w:val="00FA48CC"/>
    <w:rsid w:val="00FA52ED"/>
    <w:rsid w:val="00FA58BA"/>
    <w:rsid w:val="00FA5DC7"/>
    <w:rsid w:val="00FA6037"/>
    <w:rsid w:val="00FB0293"/>
    <w:rsid w:val="00FB0A15"/>
    <w:rsid w:val="00FB0A83"/>
    <w:rsid w:val="00FB1496"/>
    <w:rsid w:val="00FB24DD"/>
    <w:rsid w:val="00FB34D5"/>
    <w:rsid w:val="00FB37FE"/>
    <w:rsid w:val="00FB5645"/>
    <w:rsid w:val="00FB61FE"/>
    <w:rsid w:val="00FB71C4"/>
    <w:rsid w:val="00FB746B"/>
    <w:rsid w:val="00FB7E21"/>
    <w:rsid w:val="00FC0045"/>
    <w:rsid w:val="00FC0273"/>
    <w:rsid w:val="00FC0382"/>
    <w:rsid w:val="00FC063B"/>
    <w:rsid w:val="00FC2182"/>
    <w:rsid w:val="00FC490F"/>
    <w:rsid w:val="00FC63EB"/>
    <w:rsid w:val="00FC6549"/>
    <w:rsid w:val="00FC6752"/>
    <w:rsid w:val="00FC6C1D"/>
    <w:rsid w:val="00FD0263"/>
    <w:rsid w:val="00FD0680"/>
    <w:rsid w:val="00FD07D4"/>
    <w:rsid w:val="00FD1A08"/>
    <w:rsid w:val="00FD2A0B"/>
    <w:rsid w:val="00FD4358"/>
    <w:rsid w:val="00FD45FC"/>
    <w:rsid w:val="00FD68EF"/>
    <w:rsid w:val="00FD6B40"/>
    <w:rsid w:val="00FD7779"/>
    <w:rsid w:val="00FE06BC"/>
    <w:rsid w:val="00FE0841"/>
    <w:rsid w:val="00FE1A4A"/>
    <w:rsid w:val="00FE2945"/>
    <w:rsid w:val="00FE3B2F"/>
    <w:rsid w:val="00FE594C"/>
    <w:rsid w:val="00FE5B29"/>
    <w:rsid w:val="00FE5E54"/>
    <w:rsid w:val="00FE6695"/>
    <w:rsid w:val="00FE701F"/>
    <w:rsid w:val="00FE7B4E"/>
    <w:rsid w:val="00FE7DCC"/>
    <w:rsid w:val="00FF0A51"/>
    <w:rsid w:val="00FF0BBD"/>
    <w:rsid w:val="00FF19AE"/>
    <w:rsid w:val="00FF1FDE"/>
    <w:rsid w:val="00FF3AFC"/>
    <w:rsid w:val="00FF4C08"/>
    <w:rsid w:val="00FF50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D1A81"/>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Colorful List - Accent 12,Colorful List - Accent 11"/>
    <w:basedOn w:val="Normal"/>
    <w:link w:val="ListParagraphChar"/>
    <w:uiPriority w:val="99"/>
    <w:qFormat/>
    <w:rsid w:val="008674EC"/>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Colorful List - Accent 12 Char,Colorful List - Accent 11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42740372">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255288295">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50874449">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32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345988">
          <w:marLeft w:val="0"/>
          <w:marRight w:val="0"/>
          <w:marTop w:val="0"/>
          <w:marBottom w:val="0"/>
          <w:divBdr>
            <w:top w:val="none" w:sz="0" w:space="0" w:color="auto"/>
            <w:left w:val="none" w:sz="0" w:space="0" w:color="auto"/>
            <w:bottom w:val="none" w:sz="0" w:space="0" w:color="auto"/>
            <w:right w:val="none" w:sz="0" w:space="0" w:color="auto"/>
          </w:divBdr>
          <w:divsChild>
            <w:div w:id="1388531099">
              <w:marLeft w:val="0"/>
              <w:marRight w:val="0"/>
              <w:marTop w:val="0"/>
              <w:marBottom w:val="0"/>
              <w:divBdr>
                <w:top w:val="none" w:sz="0" w:space="0" w:color="auto"/>
                <w:left w:val="none" w:sz="0" w:space="0" w:color="auto"/>
                <w:bottom w:val="none" w:sz="0" w:space="0" w:color="auto"/>
                <w:right w:val="none" w:sz="0" w:space="0" w:color="auto"/>
              </w:divBdr>
              <w:divsChild>
                <w:div w:id="719087549">
                  <w:marLeft w:val="0"/>
                  <w:marRight w:val="0"/>
                  <w:marTop w:val="0"/>
                  <w:marBottom w:val="0"/>
                  <w:divBdr>
                    <w:top w:val="none" w:sz="0" w:space="0" w:color="auto"/>
                    <w:left w:val="none" w:sz="0" w:space="0" w:color="auto"/>
                    <w:bottom w:val="none" w:sz="0" w:space="0" w:color="auto"/>
                    <w:right w:val="none" w:sz="0" w:space="0" w:color="auto"/>
                  </w:divBdr>
                  <w:divsChild>
                    <w:div w:id="379715929">
                      <w:marLeft w:val="0"/>
                      <w:marRight w:val="0"/>
                      <w:marTop w:val="0"/>
                      <w:marBottom w:val="0"/>
                      <w:divBdr>
                        <w:top w:val="none" w:sz="0" w:space="0" w:color="auto"/>
                        <w:left w:val="none" w:sz="0" w:space="0" w:color="auto"/>
                        <w:bottom w:val="none" w:sz="0" w:space="0" w:color="auto"/>
                        <w:right w:val="none" w:sz="0" w:space="0" w:color="auto"/>
                      </w:divBdr>
                      <w:divsChild>
                        <w:div w:id="495000775">
                          <w:marLeft w:val="0"/>
                          <w:marRight w:val="0"/>
                          <w:marTop w:val="0"/>
                          <w:marBottom w:val="0"/>
                          <w:divBdr>
                            <w:top w:val="none" w:sz="0" w:space="0" w:color="auto"/>
                            <w:left w:val="none" w:sz="0" w:space="0" w:color="auto"/>
                            <w:bottom w:val="none" w:sz="0" w:space="0" w:color="auto"/>
                            <w:right w:val="none" w:sz="0" w:space="0" w:color="auto"/>
                          </w:divBdr>
                          <w:divsChild>
                            <w:div w:id="20887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827435042">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12988674">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3947472">
      <w:bodyDiv w:val="1"/>
      <w:marLeft w:val="0"/>
      <w:marRight w:val="0"/>
      <w:marTop w:val="0"/>
      <w:marBottom w:val="0"/>
      <w:divBdr>
        <w:top w:val="none" w:sz="0" w:space="0" w:color="auto"/>
        <w:left w:val="none" w:sz="0" w:space="0" w:color="auto"/>
        <w:bottom w:val="none" w:sz="0" w:space="0" w:color="auto"/>
        <w:right w:val="none" w:sz="0" w:space="0" w:color="auto"/>
      </w:divBdr>
      <w:divsChild>
        <w:div w:id="1722099183">
          <w:marLeft w:val="0"/>
          <w:marRight w:val="0"/>
          <w:marTop w:val="0"/>
          <w:marBottom w:val="0"/>
          <w:divBdr>
            <w:top w:val="none" w:sz="0" w:space="0" w:color="auto"/>
            <w:left w:val="none" w:sz="0" w:space="0" w:color="auto"/>
            <w:bottom w:val="none" w:sz="0" w:space="0" w:color="auto"/>
            <w:right w:val="none" w:sz="0" w:space="0" w:color="auto"/>
          </w:divBdr>
          <w:divsChild>
            <w:div w:id="1873154886">
              <w:marLeft w:val="0"/>
              <w:marRight w:val="0"/>
              <w:marTop w:val="0"/>
              <w:marBottom w:val="0"/>
              <w:divBdr>
                <w:top w:val="none" w:sz="0" w:space="0" w:color="auto"/>
                <w:left w:val="none" w:sz="0" w:space="0" w:color="auto"/>
                <w:bottom w:val="none" w:sz="0" w:space="0" w:color="auto"/>
                <w:right w:val="none" w:sz="0" w:space="0" w:color="auto"/>
              </w:divBdr>
              <w:divsChild>
                <w:div w:id="1188759599">
                  <w:marLeft w:val="0"/>
                  <w:marRight w:val="0"/>
                  <w:marTop w:val="0"/>
                  <w:marBottom w:val="0"/>
                  <w:divBdr>
                    <w:top w:val="none" w:sz="0" w:space="0" w:color="auto"/>
                    <w:left w:val="none" w:sz="0" w:space="0" w:color="auto"/>
                    <w:bottom w:val="none" w:sz="0" w:space="0" w:color="auto"/>
                    <w:right w:val="none" w:sz="0" w:space="0" w:color="auto"/>
                  </w:divBdr>
                  <w:divsChild>
                    <w:div w:id="31270436">
                      <w:marLeft w:val="0"/>
                      <w:marRight w:val="0"/>
                      <w:marTop w:val="0"/>
                      <w:marBottom w:val="0"/>
                      <w:divBdr>
                        <w:top w:val="none" w:sz="0" w:space="0" w:color="auto"/>
                        <w:left w:val="none" w:sz="0" w:space="0" w:color="auto"/>
                        <w:bottom w:val="none" w:sz="0" w:space="0" w:color="auto"/>
                        <w:right w:val="none" w:sz="0" w:space="0" w:color="auto"/>
                      </w:divBdr>
                      <w:divsChild>
                        <w:div w:id="1914316052">
                          <w:marLeft w:val="0"/>
                          <w:marRight w:val="0"/>
                          <w:marTop w:val="0"/>
                          <w:marBottom w:val="0"/>
                          <w:divBdr>
                            <w:top w:val="none" w:sz="0" w:space="0" w:color="auto"/>
                            <w:left w:val="none" w:sz="0" w:space="0" w:color="auto"/>
                            <w:bottom w:val="none" w:sz="0" w:space="0" w:color="auto"/>
                            <w:right w:val="none" w:sz="0" w:space="0" w:color="auto"/>
                          </w:divBdr>
                          <w:divsChild>
                            <w:div w:id="1829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78291572">
      <w:bodyDiv w:val="1"/>
      <w:marLeft w:val="0"/>
      <w:marRight w:val="0"/>
      <w:marTop w:val="0"/>
      <w:marBottom w:val="0"/>
      <w:divBdr>
        <w:top w:val="none" w:sz="0" w:space="0" w:color="auto"/>
        <w:left w:val="none" w:sz="0" w:space="0" w:color="auto"/>
        <w:bottom w:val="none" w:sz="0" w:space="0" w:color="auto"/>
        <w:right w:val="none" w:sz="0" w:space="0" w:color="auto"/>
      </w:divBdr>
      <w:divsChild>
        <w:div w:id="1234467348">
          <w:marLeft w:val="0"/>
          <w:marRight w:val="0"/>
          <w:marTop w:val="0"/>
          <w:marBottom w:val="0"/>
          <w:divBdr>
            <w:top w:val="none" w:sz="0" w:space="0" w:color="auto"/>
            <w:left w:val="none" w:sz="0" w:space="0" w:color="auto"/>
            <w:bottom w:val="none" w:sz="0" w:space="0" w:color="auto"/>
            <w:right w:val="none" w:sz="0" w:space="0" w:color="auto"/>
          </w:divBdr>
          <w:divsChild>
            <w:div w:id="683283196">
              <w:marLeft w:val="0"/>
              <w:marRight w:val="0"/>
              <w:marTop w:val="0"/>
              <w:marBottom w:val="0"/>
              <w:divBdr>
                <w:top w:val="none" w:sz="0" w:space="0" w:color="auto"/>
                <w:left w:val="none" w:sz="0" w:space="0" w:color="auto"/>
                <w:bottom w:val="none" w:sz="0" w:space="0" w:color="auto"/>
                <w:right w:val="none" w:sz="0" w:space="0" w:color="auto"/>
              </w:divBdr>
              <w:divsChild>
                <w:div w:id="1337852525">
                  <w:marLeft w:val="0"/>
                  <w:marRight w:val="0"/>
                  <w:marTop w:val="0"/>
                  <w:marBottom w:val="0"/>
                  <w:divBdr>
                    <w:top w:val="none" w:sz="0" w:space="0" w:color="auto"/>
                    <w:left w:val="none" w:sz="0" w:space="0" w:color="auto"/>
                    <w:bottom w:val="none" w:sz="0" w:space="0" w:color="auto"/>
                    <w:right w:val="none" w:sz="0" w:space="0" w:color="auto"/>
                  </w:divBdr>
                  <w:divsChild>
                    <w:div w:id="941062962">
                      <w:marLeft w:val="0"/>
                      <w:marRight w:val="0"/>
                      <w:marTop w:val="0"/>
                      <w:marBottom w:val="0"/>
                      <w:divBdr>
                        <w:top w:val="none" w:sz="0" w:space="0" w:color="auto"/>
                        <w:left w:val="none" w:sz="0" w:space="0" w:color="auto"/>
                        <w:bottom w:val="none" w:sz="0" w:space="0" w:color="auto"/>
                        <w:right w:val="none" w:sz="0" w:space="0" w:color="auto"/>
                      </w:divBdr>
                      <w:divsChild>
                        <w:div w:id="877858912">
                          <w:marLeft w:val="0"/>
                          <w:marRight w:val="0"/>
                          <w:marTop w:val="0"/>
                          <w:marBottom w:val="0"/>
                          <w:divBdr>
                            <w:top w:val="none" w:sz="0" w:space="0" w:color="auto"/>
                            <w:left w:val="none" w:sz="0" w:space="0" w:color="auto"/>
                            <w:bottom w:val="none" w:sz="0" w:space="0" w:color="auto"/>
                            <w:right w:val="none" w:sz="0" w:space="0" w:color="auto"/>
                          </w:divBdr>
                          <w:divsChild>
                            <w:div w:id="1899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5678">
      <w:bodyDiv w:val="1"/>
      <w:marLeft w:val="0"/>
      <w:marRight w:val="0"/>
      <w:marTop w:val="0"/>
      <w:marBottom w:val="0"/>
      <w:divBdr>
        <w:top w:val="none" w:sz="0" w:space="0" w:color="auto"/>
        <w:left w:val="none" w:sz="0" w:space="0" w:color="auto"/>
        <w:bottom w:val="none" w:sz="0" w:space="0" w:color="auto"/>
        <w:right w:val="none" w:sz="0" w:space="0" w:color="auto"/>
      </w:divBdr>
      <w:divsChild>
        <w:div w:id="1147085493">
          <w:marLeft w:val="0"/>
          <w:marRight w:val="0"/>
          <w:marTop w:val="0"/>
          <w:marBottom w:val="0"/>
          <w:divBdr>
            <w:top w:val="none" w:sz="0" w:space="0" w:color="auto"/>
            <w:left w:val="none" w:sz="0" w:space="0" w:color="auto"/>
            <w:bottom w:val="none" w:sz="0" w:space="0" w:color="auto"/>
            <w:right w:val="none" w:sz="0" w:space="0" w:color="auto"/>
          </w:divBdr>
          <w:divsChild>
            <w:div w:id="270745189">
              <w:marLeft w:val="0"/>
              <w:marRight w:val="0"/>
              <w:marTop w:val="0"/>
              <w:marBottom w:val="0"/>
              <w:divBdr>
                <w:top w:val="none" w:sz="0" w:space="0" w:color="auto"/>
                <w:left w:val="none" w:sz="0" w:space="0" w:color="auto"/>
                <w:bottom w:val="none" w:sz="0" w:space="0" w:color="auto"/>
                <w:right w:val="none" w:sz="0" w:space="0" w:color="auto"/>
              </w:divBdr>
              <w:divsChild>
                <w:div w:id="1016884202">
                  <w:marLeft w:val="0"/>
                  <w:marRight w:val="0"/>
                  <w:marTop w:val="0"/>
                  <w:marBottom w:val="0"/>
                  <w:divBdr>
                    <w:top w:val="none" w:sz="0" w:space="0" w:color="auto"/>
                    <w:left w:val="none" w:sz="0" w:space="0" w:color="auto"/>
                    <w:bottom w:val="none" w:sz="0" w:space="0" w:color="auto"/>
                    <w:right w:val="none" w:sz="0" w:space="0" w:color="auto"/>
                  </w:divBdr>
                  <w:divsChild>
                    <w:div w:id="918715325">
                      <w:marLeft w:val="0"/>
                      <w:marRight w:val="0"/>
                      <w:marTop w:val="0"/>
                      <w:marBottom w:val="0"/>
                      <w:divBdr>
                        <w:top w:val="none" w:sz="0" w:space="0" w:color="auto"/>
                        <w:left w:val="none" w:sz="0" w:space="0" w:color="auto"/>
                        <w:bottom w:val="none" w:sz="0" w:space="0" w:color="auto"/>
                        <w:right w:val="none" w:sz="0" w:space="0" w:color="auto"/>
                      </w:divBdr>
                      <w:divsChild>
                        <w:div w:id="1214462508">
                          <w:marLeft w:val="0"/>
                          <w:marRight w:val="0"/>
                          <w:marTop w:val="0"/>
                          <w:marBottom w:val="0"/>
                          <w:divBdr>
                            <w:top w:val="none" w:sz="0" w:space="0" w:color="auto"/>
                            <w:left w:val="none" w:sz="0" w:space="0" w:color="auto"/>
                            <w:bottom w:val="none" w:sz="0" w:space="0" w:color="auto"/>
                            <w:right w:val="none" w:sz="0" w:space="0" w:color="auto"/>
                          </w:divBdr>
                          <w:divsChild>
                            <w:div w:id="101151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303?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06/1083?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esma.abizare-vagre@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303?locale=LV"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inese.kalva@izm.gov.lv" TargetMode="External"/><Relationship Id="rId23" Type="http://schemas.microsoft.com/office/2011/relationships/commentsExtended" Target="commentsExtended.xml"/><Relationship Id="rId10" Type="http://schemas.openxmlformats.org/officeDocument/2006/relationships/hyperlink" Target="http://likumi.lv/ta/id/274295-darbibas-programmas-izaugsme-un-nodarbinatiba-6-1-5-specifiska-atbalsta-merka-valsts-galveno-autocelu-segu-parbuve-nestspeja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30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5F48-BE9A-428A-B883-A7AE569BD409}">
  <ds:schemaRefs>
    <ds:schemaRef ds:uri="http://schemas.openxmlformats.org/officeDocument/2006/bibliography"/>
  </ds:schemaRefs>
</ds:datastoreItem>
</file>

<file path=customXml/itemProps2.xml><?xml version="1.0" encoding="utf-8"?>
<ds:datastoreItem xmlns:ds="http://schemas.openxmlformats.org/officeDocument/2006/customXml" ds:itemID="{8E3B73C6-D572-410A-B762-7B7E171AC1C8}">
  <ds:schemaRefs>
    <ds:schemaRef ds:uri="http://schemas.openxmlformats.org/officeDocument/2006/bibliography"/>
  </ds:schemaRefs>
</ds:datastoreItem>
</file>

<file path=customXml/itemProps3.xml><?xml version="1.0" encoding="utf-8"?>
<ds:datastoreItem xmlns:ds="http://schemas.openxmlformats.org/officeDocument/2006/customXml" ds:itemID="{84E1753D-DADE-4EDA-8D57-A8F450D7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12</Pages>
  <Words>14322</Words>
  <Characters>8165</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22443</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Inese Kalva</dc:creator>
  <dc:description>inese.kalva@izm.gov.lv, 67047941</dc:description>
  <cp:lastModifiedBy>inese.kalva</cp:lastModifiedBy>
  <cp:revision>74</cp:revision>
  <cp:lastPrinted>2016-08-03T12:48:00Z</cp:lastPrinted>
  <dcterms:created xsi:type="dcterms:W3CDTF">2016-05-06T11:11:00Z</dcterms:created>
  <dcterms:modified xsi:type="dcterms:W3CDTF">2016-08-03T13:58:00Z</dcterms:modified>
  <cp:category>IZM</cp:category>
</cp:coreProperties>
</file>