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A8" w:rsidRPr="00A524A8" w:rsidRDefault="002407D8" w:rsidP="00A524A8">
      <w:pPr>
        <w:pStyle w:val="Header"/>
        <w:jc w:val="right"/>
      </w:pPr>
      <w:r>
        <w:t>2</w:t>
      </w:r>
      <w:r w:rsidR="00A524A8" w:rsidRPr="00CF248C">
        <w:t>. pielikums</w:t>
      </w:r>
    </w:p>
    <w:p w:rsidR="00A524A8" w:rsidRPr="00A524A8" w:rsidRDefault="00A524A8" w:rsidP="00A524A8">
      <w:pPr>
        <w:pStyle w:val="Header"/>
        <w:jc w:val="right"/>
      </w:pPr>
      <w:r w:rsidRPr="00A524A8">
        <w:t xml:space="preserve">Ministru kabineta </w:t>
      </w:r>
    </w:p>
    <w:p w:rsidR="00A524A8" w:rsidRPr="00A524A8" w:rsidRDefault="00A524A8" w:rsidP="00A524A8">
      <w:pPr>
        <w:pStyle w:val="Header"/>
        <w:jc w:val="right"/>
      </w:pPr>
      <w:r w:rsidRPr="00A524A8">
        <w:t>2016. gada ___.______</w:t>
      </w:r>
    </w:p>
    <w:p w:rsidR="00A524A8" w:rsidRPr="00FB2AC8" w:rsidRDefault="00A524A8" w:rsidP="00A524A8">
      <w:pPr>
        <w:pStyle w:val="Header"/>
        <w:jc w:val="right"/>
      </w:pPr>
      <w:r w:rsidRPr="00FB2AC8">
        <w:t>noteikumiem Nr.____</w:t>
      </w:r>
    </w:p>
    <w:p w:rsidR="00FB2AC8" w:rsidRPr="00FB2AC8" w:rsidRDefault="00FB2AC8" w:rsidP="00A524A8">
      <w:pPr>
        <w:pStyle w:val="Header"/>
        <w:jc w:val="right"/>
      </w:pPr>
    </w:p>
    <w:p w:rsidR="00D3122C" w:rsidRPr="00FB2AC8" w:rsidRDefault="00FB2AC8" w:rsidP="00FB2AC8">
      <w:pPr>
        <w:pStyle w:val="Header"/>
        <w:jc w:val="center"/>
        <w:rPr>
          <w:b/>
        </w:rPr>
      </w:pPr>
      <w:r w:rsidRPr="00FB2AC8">
        <w:rPr>
          <w:b/>
          <w:bCs/>
          <w:shd w:val="clear" w:color="auto" w:fill="FFFFFF"/>
        </w:rPr>
        <w:t>Darbības programmas "Izaugsme un nodarbinātība" 1.1.1.4. pasākuma "P&amp;A infrastruktūras attīstīšanas Viedās specializācijas jomās un zinātnisko institūciju institucionālās kapacitātes stiprināšana" k</w:t>
      </w:r>
      <w:r w:rsidR="00D3122C" w:rsidRPr="00FB2AC8">
        <w:rPr>
          <w:b/>
          <w:bCs/>
          <w:shd w:val="clear" w:color="auto" w:fill="FFFFFF"/>
        </w:rPr>
        <w:t>ombinēta atbalsta veida projekta vidējā</w:t>
      </w:r>
      <w:r w:rsidRPr="00FB2AC8">
        <w:rPr>
          <w:b/>
          <w:bCs/>
          <w:shd w:val="clear" w:color="auto" w:fill="FFFFFF"/>
        </w:rPr>
        <w:t>s</w:t>
      </w:r>
      <w:r w:rsidR="00D3122C" w:rsidRPr="00FB2AC8">
        <w:rPr>
          <w:b/>
          <w:bCs/>
          <w:shd w:val="clear" w:color="auto" w:fill="FFFFFF"/>
        </w:rPr>
        <w:t xml:space="preserve"> svērtā</w:t>
      </w:r>
      <w:r w:rsidRPr="00FB2AC8">
        <w:rPr>
          <w:b/>
          <w:bCs/>
          <w:shd w:val="clear" w:color="auto" w:fill="FFFFFF"/>
        </w:rPr>
        <w:t>s</w:t>
      </w:r>
      <w:r w:rsidR="00D3122C" w:rsidRPr="00FB2AC8">
        <w:rPr>
          <w:b/>
          <w:bCs/>
          <w:shd w:val="clear" w:color="auto" w:fill="FFFFFF"/>
        </w:rPr>
        <w:t xml:space="preserve"> publiskā finansējuma intensitāte</w:t>
      </w:r>
      <w:r w:rsidRPr="00FB2AC8">
        <w:rPr>
          <w:b/>
          <w:bCs/>
          <w:shd w:val="clear" w:color="auto" w:fill="FFFFFF"/>
        </w:rPr>
        <w:t>s aprēķināšana</w:t>
      </w:r>
    </w:p>
    <w:p w:rsidR="00FB2AC8" w:rsidRPr="00FB2AC8" w:rsidRDefault="00FB2AC8" w:rsidP="00FB2AC8">
      <w:pPr>
        <w:pStyle w:val="Header"/>
        <w:jc w:val="right"/>
      </w:pPr>
    </w:p>
    <w:p w:rsidR="00D3122C" w:rsidRPr="00674897" w:rsidRDefault="00D3122C" w:rsidP="00674897">
      <w:pPr>
        <w:pStyle w:val="ListParagraph"/>
        <w:numPr>
          <w:ilvl w:val="0"/>
          <w:numId w:val="1"/>
        </w:numPr>
        <w:tabs>
          <w:tab w:val="left" w:pos="1134"/>
        </w:tabs>
        <w:jc w:val="both"/>
        <w:rPr>
          <w:i/>
          <w:iCs/>
          <w:lang w:val="lv-LV"/>
        </w:rPr>
      </w:pPr>
      <w:r w:rsidRPr="00674897">
        <w:rPr>
          <w:b/>
          <w:bCs/>
          <w:lang w:val="lv-LV"/>
        </w:rPr>
        <w:t xml:space="preserve">Pamatojums vidējās svērtās publiskā </w:t>
      </w:r>
      <w:r w:rsidR="006F3787" w:rsidRPr="00674897">
        <w:rPr>
          <w:b/>
          <w:bCs/>
          <w:lang w:val="lv-LV"/>
        </w:rPr>
        <w:t xml:space="preserve">finansējuma </w:t>
      </w:r>
      <w:r w:rsidRPr="00674897">
        <w:rPr>
          <w:b/>
          <w:bCs/>
          <w:lang w:val="lv-LV"/>
        </w:rPr>
        <w:t xml:space="preserve">intensitātes </w:t>
      </w:r>
      <w:r w:rsidR="00F379FE" w:rsidRPr="00674897">
        <w:rPr>
          <w:b/>
          <w:bCs/>
          <w:lang w:val="lv-LV"/>
        </w:rPr>
        <w:t xml:space="preserve">aprēķināšanai </w:t>
      </w:r>
      <w:r w:rsidRPr="00674897">
        <w:rPr>
          <w:b/>
          <w:bCs/>
          <w:lang w:val="lv-LV"/>
        </w:rPr>
        <w:t>kombinēta atbalsta veida projekta ietvaros</w:t>
      </w:r>
      <w:r w:rsidRPr="00674897">
        <w:rPr>
          <w:sz w:val="27"/>
          <w:szCs w:val="27"/>
          <w:lang w:val="lv-LV"/>
        </w:rPr>
        <w:t xml:space="preserve"> </w:t>
      </w:r>
      <w:r w:rsidRPr="00674897">
        <w:rPr>
          <w:i/>
          <w:iCs/>
          <w:lang w:val="lv-LV"/>
        </w:rPr>
        <w:t>(Pamatojumā sniedz informāciju par visām apakšprojekta izdevumu pozīcijām. Pamatojumu pievieno projekta iesniegumam un gala maksājuma pieprasījumam. Pamatojumu sagatavo un iesniedz Microsoft EXCEL datnes formātā, nodrošinot veikto aprēķinu caurskatāmību.)</w:t>
      </w:r>
    </w:p>
    <w:p w:rsidR="00847A7C" w:rsidRDefault="00847A7C" w:rsidP="00847A7C">
      <w:pPr>
        <w:tabs>
          <w:tab w:val="left" w:pos="1134"/>
        </w:tabs>
        <w:jc w:val="both"/>
      </w:pPr>
      <w:bookmarkStart w:id="0" w:name="_GoBack"/>
      <w:bookmarkEnd w:id="0"/>
    </w:p>
    <w:tbl>
      <w:tblPr>
        <w:tblW w:w="5033" w:type="pct"/>
        <w:tblLayout w:type="fixed"/>
        <w:tblLook w:val="04A0" w:firstRow="1" w:lastRow="0" w:firstColumn="1" w:lastColumn="0" w:noHBand="0" w:noVBand="1"/>
      </w:tblPr>
      <w:tblGrid>
        <w:gridCol w:w="563"/>
        <w:gridCol w:w="1408"/>
        <w:gridCol w:w="292"/>
        <w:gridCol w:w="717"/>
        <w:gridCol w:w="576"/>
        <w:gridCol w:w="597"/>
        <w:gridCol w:w="1017"/>
        <w:gridCol w:w="537"/>
        <w:gridCol w:w="957"/>
        <w:gridCol w:w="884"/>
        <w:gridCol w:w="704"/>
        <w:gridCol w:w="1061"/>
        <w:gridCol w:w="1032"/>
        <w:gridCol w:w="712"/>
        <w:gridCol w:w="852"/>
        <w:gridCol w:w="1126"/>
      </w:tblGrid>
      <w:tr w:rsidR="00031666" w:rsidRPr="000537D7" w:rsidTr="00E01BCA">
        <w:trPr>
          <w:trHeight w:val="51"/>
        </w:trPr>
        <w:tc>
          <w:tcPr>
            <w:tcW w:w="21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666" w:rsidRPr="000537D7" w:rsidRDefault="00031666" w:rsidP="00E01BCA">
            <w:pPr>
              <w:rPr>
                <w:color w:val="000000"/>
                <w:sz w:val="16"/>
                <w:szCs w:val="16"/>
              </w:rPr>
            </w:pPr>
            <w:r w:rsidRPr="000537D7">
              <w:rPr>
                <w:color w:val="000000"/>
                <w:sz w:val="16"/>
                <w:szCs w:val="16"/>
              </w:rPr>
              <w:t>Labuma guvējs</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666" w:rsidRDefault="00487F36" w:rsidP="00E01BCA">
            <w:pPr>
              <w:rPr>
                <w:color w:val="000000"/>
                <w:sz w:val="16"/>
                <w:szCs w:val="16"/>
              </w:rPr>
            </w:pPr>
            <w:r>
              <w:rPr>
                <w:color w:val="000000"/>
                <w:sz w:val="16"/>
                <w:szCs w:val="16"/>
              </w:rPr>
              <w:t>Objekts</w:t>
            </w:r>
          </w:p>
        </w:tc>
        <w:tc>
          <w:tcPr>
            <w:tcW w:w="11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666" w:rsidRDefault="00031666" w:rsidP="00E01BCA">
            <w:pPr>
              <w:rPr>
                <w:color w:val="000000"/>
                <w:sz w:val="16"/>
                <w:szCs w:val="16"/>
              </w:rPr>
            </w:pPr>
            <w:r>
              <w:rPr>
                <w:color w:val="000000"/>
                <w:sz w:val="16"/>
                <w:szCs w:val="16"/>
              </w:rPr>
              <w:t>Skaits</w:t>
            </w:r>
          </w:p>
        </w:tc>
        <w:tc>
          <w:tcPr>
            <w:tcW w:w="3373"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666" w:rsidRPr="000537D7" w:rsidRDefault="00031666" w:rsidP="00E01BCA">
            <w:pPr>
              <w:jc w:val="center"/>
              <w:rPr>
                <w:color w:val="000000"/>
                <w:sz w:val="16"/>
                <w:szCs w:val="16"/>
              </w:rPr>
            </w:pPr>
            <w:r w:rsidRPr="000537D7">
              <w:rPr>
                <w:b/>
                <w:color w:val="000000"/>
                <w:sz w:val="16"/>
                <w:szCs w:val="16"/>
              </w:rPr>
              <w:t>IZMAKSAS</w:t>
            </w:r>
          </w:p>
        </w:tc>
        <w:tc>
          <w:tcPr>
            <w:tcW w:w="7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666" w:rsidRDefault="00031666" w:rsidP="00E01BCA">
            <w:pPr>
              <w:jc w:val="center"/>
              <w:rPr>
                <w:color w:val="000000"/>
                <w:sz w:val="16"/>
                <w:szCs w:val="16"/>
              </w:rPr>
            </w:pPr>
            <w:r>
              <w:rPr>
                <w:b/>
                <w:color w:val="000000"/>
                <w:sz w:val="16"/>
                <w:szCs w:val="16"/>
              </w:rPr>
              <w:t>IEGULDĪJUMI</w:t>
            </w:r>
          </w:p>
        </w:tc>
      </w:tr>
      <w:tr w:rsidR="00031666" w:rsidRPr="000537D7" w:rsidTr="00E01BCA">
        <w:trPr>
          <w:trHeight w:val="454"/>
        </w:trPr>
        <w:tc>
          <w:tcPr>
            <w:tcW w:w="21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rPr>
                <w:color w:val="000000"/>
                <w:sz w:val="16"/>
                <w:szCs w:val="16"/>
              </w:rPr>
            </w:pPr>
          </w:p>
        </w:tc>
        <w:tc>
          <w:tcPr>
            <w:tcW w:w="54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rPr>
                <w:color w:val="000000"/>
                <w:sz w:val="16"/>
                <w:szCs w:val="16"/>
              </w:rPr>
            </w:pPr>
          </w:p>
        </w:tc>
        <w:tc>
          <w:tcPr>
            <w:tcW w:w="11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rPr>
                <w:color w:val="000000"/>
                <w:sz w:val="16"/>
                <w:szCs w:val="16"/>
              </w:rPr>
            </w:pPr>
          </w:p>
        </w:tc>
        <w:tc>
          <w:tcPr>
            <w:tcW w:w="27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color w:val="000000"/>
                <w:sz w:val="16"/>
                <w:szCs w:val="16"/>
              </w:rPr>
            </w:pPr>
            <w:r w:rsidRPr="000537D7">
              <w:rPr>
                <w:color w:val="000000"/>
                <w:sz w:val="16"/>
                <w:szCs w:val="16"/>
              </w:rPr>
              <w:t>bez PVN, EUR</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color w:val="000000"/>
                <w:sz w:val="16"/>
                <w:szCs w:val="16"/>
              </w:rPr>
            </w:pPr>
            <w:r w:rsidRPr="000537D7">
              <w:rPr>
                <w:color w:val="000000"/>
                <w:sz w:val="16"/>
                <w:szCs w:val="16"/>
              </w:rPr>
              <w:t>ar PVN, EUR</w:t>
            </w:r>
          </w:p>
        </w:tc>
        <w:tc>
          <w:tcPr>
            <w:tcW w:w="825"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b/>
                <w:color w:val="000000"/>
                <w:sz w:val="16"/>
                <w:szCs w:val="16"/>
              </w:rPr>
            </w:pPr>
            <w:r w:rsidRPr="000537D7">
              <w:rPr>
                <w:b/>
                <w:color w:val="000000"/>
                <w:sz w:val="16"/>
                <w:szCs w:val="16"/>
              </w:rPr>
              <w:t>NPD</w:t>
            </w:r>
            <w:r w:rsidRPr="00B52401">
              <w:rPr>
                <w:b/>
                <w:color w:val="000000"/>
                <w:sz w:val="16"/>
                <w:szCs w:val="16"/>
                <w:vertAlign w:val="superscript"/>
              </w:rPr>
              <w:t xml:space="preserve">1 </w:t>
            </w:r>
          </w:p>
        </w:tc>
        <w:tc>
          <w:tcPr>
            <w:tcW w:w="976"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b/>
                <w:color w:val="000000"/>
                <w:sz w:val="16"/>
                <w:szCs w:val="16"/>
              </w:rPr>
            </w:pPr>
            <w:r w:rsidRPr="000537D7">
              <w:rPr>
                <w:b/>
                <w:color w:val="000000"/>
                <w:sz w:val="16"/>
                <w:szCs w:val="16"/>
              </w:rPr>
              <w:t>SPD</w:t>
            </w:r>
            <w:r w:rsidRPr="00B52401">
              <w:rPr>
                <w:b/>
                <w:color w:val="000000"/>
                <w:sz w:val="16"/>
                <w:szCs w:val="16"/>
                <w:vertAlign w:val="superscript"/>
              </w:rPr>
              <w:t xml:space="preserve">2 </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color w:val="000000"/>
                <w:sz w:val="16"/>
                <w:szCs w:val="16"/>
              </w:rPr>
            </w:pPr>
            <w:r w:rsidRPr="000537D7">
              <w:rPr>
                <w:color w:val="000000"/>
                <w:sz w:val="16"/>
                <w:szCs w:val="16"/>
              </w:rPr>
              <w:t>Attiecināmās kopā, EUR</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color w:val="000000"/>
                <w:sz w:val="16"/>
                <w:szCs w:val="16"/>
              </w:rPr>
            </w:pPr>
            <w:r w:rsidRPr="000537D7">
              <w:rPr>
                <w:color w:val="000000"/>
                <w:sz w:val="16"/>
                <w:szCs w:val="16"/>
              </w:rPr>
              <w:t xml:space="preserve">Neattiecināmās izmaksas, EUR </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color w:val="000000"/>
                <w:sz w:val="16"/>
                <w:szCs w:val="16"/>
              </w:rPr>
            </w:pPr>
            <w:r w:rsidRPr="000537D7">
              <w:rPr>
                <w:color w:val="000000"/>
                <w:sz w:val="16"/>
                <w:szCs w:val="16"/>
              </w:rPr>
              <w:t>Kopā, EUR</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color w:val="000000"/>
                <w:sz w:val="16"/>
                <w:szCs w:val="16"/>
              </w:rPr>
            </w:pPr>
            <w:r w:rsidRPr="000537D7">
              <w:rPr>
                <w:color w:val="000000"/>
                <w:sz w:val="16"/>
                <w:szCs w:val="16"/>
              </w:rPr>
              <w:t>PF kopā, EUR</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color w:val="000000"/>
                <w:sz w:val="16"/>
                <w:szCs w:val="16"/>
              </w:rPr>
            </w:pPr>
            <w:r>
              <w:rPr>
                <w:color w:val="000000"/>
                <w:sz w:val="16"/>
                <w:szCs w:val="16"/>
              </w:rPr>
              <w:t>Privātais līdzfinansējums</w:t>
            </w:r>
            <w:r w:rsidRPr="000537D7">
              <w:rPr>
                <w:color w:val="000000"/>
                <w:sz w:val="16"/>
                <w:szCs w:val="16"/>
              </w:rPr>
              <w:t>, EUR</w:t>
            </w:r>
          </w:p>
        </w:tc>
      </w:tr>
      <w:tr w:rsidR="00031666" w:rsidRPr="000537D7" w:rsidTr="00E01BCA">
        <w:trPr>
          <w:trHeight w:val="710"/>
        </w:trPr>
        <w:tc>
          <w:tcPr>
            <w:tcW w:w="216" w:type="pct"/>
            <w:vMerge/>
            <w:tcBorders>
              <w:top w:val="single" w:sz="4" w:space="0" w:color="auto"/>
              <w:left w:val="single" w:sz="4" w:space="0" w:color="auto"/>
              <w:bottom w:val="single" w:sz="4" w:space="0" w:color="auto"/>
              <w:right w:val="single" w:sz="4" w:space="0" w:color="auto"/>
            </w:tcBorders>
            <w:vAlign w:val="center"/>
            <w:hideMark/>
          </w:tcPr>
          <w:p w:rsidR="00031666" w:rsidRPr="000537D7" w:rsidRDefault="00031666" w:rsidP="00E01BCA">
            <w:pPr>
              <w:rPr>
                <w:color w:val="000000"/>
                <w:sz w:val="16"/>
                <w:szCs w:val="16"/>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031666" w:rsidRPr="000537D7" w:rsidRDefault="00031666" w:rsidP="00E01BCA">
            <w:pPr>
              <w:rPr>
                <w:color w:val="000000"/>
                <w:sz w:val="16"/>
                <w:szCs w:val="16"/>
              </w:rPr>
            </w:pPr>
          </w:p>
        </w:tc>
        <w:tc>
          <w:tcPr>
            <w:tcW w:w="112" w:type="pct"/>
            <w:vMerge/>
            <w:tcBorders>
              <w:top w:val="single" w:sz="4" w:space="0" w:color="auto"/>
              <w:left w:val="single" w:sz="4" w:space="0" w:color="auto"/>
              <w:bottom w:val="single" w:sz="4" w:space="0" w:color="auto"/>
              <w:right w:val="single" w:sz="4" w:space="0" w:color="auto"/>
            </w:tcBorders>
            <w:vAlign w:val="center"/>
            <w:hideMark/>
          </w:tcPr>
          <w:p w:rsidR="00031666" w:rsidRPr="000537D7" w:rsidRDefault="00031666" w:rsidP="00E01BCA">
            <w:pPr>
              <w:rPr>
                <w:color w:val="000000"/>
                <w:sz w:val="16"/>
                <w:szCs w:val="16"/>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031666" w:rsidRPr="000537D7" w:rsidRDefault="00031666" w:rsidP="00E01BCA">
            <w:pPr>
              <w:rPr>
                <w:color w:val="000000"/>
                <w:sz w:val="16"/>
                <w:szCs w:val="16"/>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031666" w:rsidRPr="000537D7" w:rsidRDefault="00031666" w:rsidP="00E01BCA">
            <w:pPr>
              <w:rPr>
                <w:color w:val="000000"/>
                <w:sz w:val="16"/>
                <w:szCs w:val="16"/>
              </w:rPr>
            </w:pPr>
          </w:p>
        </w:tc>
        <w:tc>
          <w:tcPr>
            <w:tcW w:w="22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sz w:val="16"/>
                <w:szCs w:val="16"/>
              </w:rPr>
            </w:pPr>
            <w:r w:rsidRPr="000537D7">
              <w:rPr>
                <w:sz w:val="16"/>
                <w:szCs w:val="16"/>
              </w:rPr>
              <w:t>%,</w:t>
            </w:r>
          </w:p>
        </w:tc>
        <w:tc>
          <w:tcPr>
            <w:tcW w:w="3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color w:val="000000"/>
                <w:sz w:val="16"/>
                <w:szCs w:val="16"/>
              </w:rPr>
            </w:pPr>
            <w:r w:rsidRPr="000537D7">
              <w:rPr>
                <w:color w:val="000000"/>
                <w:sz w:val="16"/>
                <w:szCs w:val="16"/>
              </w:rPr>
              <w:t>EUR-attiecināmās</w:t>
            </w:r>
          </w:p>
        </w:tc>
        <w:tc>
          <w:tcPr>
            <w:tcW w:w="2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color w:val="000000"/>
                <w:sz w:val="16"/>
                <w:szCs w:val="16"/>
              </w:rPr>
            </w:pPr>
            <w:r w:rsidRPr="000537D7">
              <w:rPr>
                <w:color w:val="000000"/>
                <w:sz w:val="16"/>
                <w:szCs w:val="16"/>
              </w:rPr>
              <w:t>t.sk. PF</w:t>
            </w:r>
            <w:r w:rsidRPr="004039C0">
              <w:rPr>
                <w:color w:val="000000"/>
                <w:sz w:val="16"/>
                <w:szCs w:val="16"/>
                <w:vertAlign w:val="superscript"/>
              </w:rPr>
              <w:t>3</w:t>
            </w:r>
            <w:r w:rsidRPr="000537D7">
              <w:rPr>
                <w:color w:val="000000"/>
                <w:sz w:val="16"/>
                <w:szCs w:val="16"/>
              </w:rPr>
              <w:t>, EUR</w:t>
            </w:r>
          </w:p>
        </w:tc>
        <w:tc>
          <w:tcPr>
            <w:tcW w:w="36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sz w:val="16"/>
                <w:szCs w:val="16"/>
              </w:rPr>
            </w:pPr>
            <w:r w:rsidRPr="000537D7">
              <w:rPr>
                <w:sz w:val="16"/>
                <w:szCs w:val="16"/>
              </w:rPr>
              <w:t>%</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color w:val="000000"/>
                <w:sz w:val="16"/>
                <w:szCs w:val="16"/>
              </w:rPr>
            </w:pPr>
            <w:proofErr w:type="spellStart"/>
            <w:r w:rsidRPr="000537D7">
              <w:rPr>
                <w:color w:val="000000"/>
                <w:sz w:val="16"/>
                <w:szCs w:val="16"/>
              </w:rPr>
              <w:t>EUR_attiecināmās</w:t>
            </w:r>
            <w:proofErr w:type="spellEnd"/>
          </w:p>
        </w:tc>
        <w:tc>
          <w:tcPr>
            <w:tcW w:w="2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31666" w:rsidRPr="000537D7" w:rsidRDefault="00031666" w:rsidP="00E01BCA">
            <w:pPr>
              <w:jc w:val="center"/>
              <w:rPr>
                <w:color w:val="000000"/>
                <w:sz w:val="16"/>
                <w:szCs w:val="16"/>
              </w:rPr>
            </w:pPr>
            <w:r w:rsidRPr="000537D7">
              <w:rPr>
                <w:color w:val="000000"/>
                <w:sz w:val="16"/>
                <w:szCs w:val="16"/>
              </w:rPr>
              <w:t>t.sk.PF, EUR</w:t>
            </w: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031666" w:rsidRPr="000537D7" w:rsidRDefault="00031666" w:rsidP="00E01BCA">
            <w:pPr>
              <w:rPr>
                <w:color w:val="000000"/>
                <w:sz w:val="16"/>
                <w:szCs w:val="16"/>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031666" w:rsidRPr="000537D7" w:rsidRDefault="00031666" w:rsidP="00E01BCA">
            <w:pPr>
              <w:rPr>
                <w:color w:val="000000"/>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031666" w:rsidRPr="000537D7" w:rsidRDefault="00031666" w:rsidP="00E01BCA">
            <w:pPr>
              <w:rPr>
                <w:color w:val="000000"/>
                <w:sz w:val="16"/>
                <w:szCs w:val="16"/>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031666" w:rsidRPr="000537D7" w:rsidRDefault="00031666" w:rsidP="00E01BCA">
            <w:pPr>
              <w:rPr>
                <w:color w:val="000000"/>
                <w:sz w:val="16"/>
                <w:szCs w:val="16"/>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031666" w:rsidRPr="000537D7" w:rsidRDefault="00031666" w:rsidP="00E01BCA">
            <w:pPr>
              <w:rPr>
                <w:color w:val="000000"/>
                <w:sz w:val="16"/>
                <w:szCs w:val="16"/>
              </w:rPr>
            </w:pPr>
          </w:p>
        </w:tc>
      </w:tr>
      <w:tr w:rsidR="00031666" w:rsidRPr="00A44487" w:rsidTr="00E01BCA">
        <w:trPr>
          <w:trHeight w:val="211"/>
        </w:trPr>
        <w:tc>
          <w:tcPr>
            <w:tcW w:w="216" w:type="pct"/>
            <w:tcBorders>
              <w:top w:val="nil"/>
              <w:left w:val="single" w:sz="4" w:space="0" w:color="auto"/>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4"/>
                <w:szCs w:val="16"/>
              </w:rPr>
            </w:pPr>
            <w:r w:rsidRPr="000537D7">
              <w:rPr>
                <w:color w:val="000000"/>
                <w:sz w:val="16"/>
                <w:szCs w:val="16"/>
              </w:rPr>
              <w:t>1</w:t>
            </w:r>
          </w:p>
        </w:tc>
        <w:tc>
          <w:tcPr>
            <w:tcW w:w="540"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4"/>
                <w:szCs w:val="16"/>
              </w:rPr>
            </w:pPr>
            <w:r w:rsidRPr="000537D7">
              <w:rPr>
                <w:color w:val="000000"/>
                <w:sz w:val="16"/>
                <w:szCs w:val="16"/>
              </w:rPr>
              <w:t>2</w:t>
            </w:r>
          </w:p>
        </w:tc>
        <w:tc>
          <w:tcPr>
            <w:tcW w:w="112"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4"/>
                <w:szCs w:val="16"/>
              </w:rPr>
            </w:pPr>
            <w:r w:rsidRPr="000537D7">
              <w:rPr>
                <w:color w:val="000000"/>
                <w:sz w:val="16"/>
                <w:szCs w:val="16"/>
              </w:rPr>
              <w:t>3</w:t>
            </w:r>
          </w:p>
        </w:tc>
        <w:tc>
          <w:tcPr>
            <w:tcW w:w="275"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4"/>
                <w:szCs w:val="16"/>
              </w:rPr>
            </w:pPr>
            <w:r w:rsidRPr="000537D7">
              <w:rPr>
                <w:color w:val="000000"/>
                <w:sz w:val="16"/>
                <w:szCs w:val="16"/>
              </w:rPr>
              <w:t>4</w:t>
            </w:r>
          </w:p>
        </w:tc>
        <w:tc>
          <w:tcPr>
            <w:tcW w:w="221"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4"/>
                <w:szCs w:val="16"/>
              </w:rPr>
            </w:pPr>
            <w:r w:rsidRPr="000537D7">
              <w:rPr>
                <w:color w:val="000000"/>
                <w:sz w:val="16"/>
                <w:szCs w:val="16"/>
              </w:rPr>
              <w:t>5</w:t>
            </w:r>
          </w:p>
        </w:tc>
        <w:tc>
          <w:tcPr>
            <w:tcW w:w="229"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4"/>
                <w:szCs w:val="16"/>
              </w:rPr>
            </w:pPr>
            <w:r w:rsidRPr="000537D7">
              <w:rPr>
                <w:color w:val="000000"/>
                <w:sz w:val="16"/>
                <w:szCs w:val="16"/>
              </w:rPr>
              <w:t>6</w:t>
            </w:r>
          </w:p>
        </w:tc>
        <w:tc>
          <w:tcPr>
            <w:tcW w:w="390"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sz w:val="14"/>
                <w:szCs w:val="16"/>
              </w:rPr>
            </w:pPr>
            <w:r w:rsidRPr="000537D7">
              <w:rPr>
                <w:color w:val="000000"/>
                <w:sz w:val="16"/>
                <w:szCs w:val="16"/>
              </w:rPr>
              <w:t>7</w:t>
            </w:r>
          </w:p>
        </w:tc>
        <w:tc>
          <w:tcPr>
            <w:tcW w:w="206"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sz w:val="14"/>
                <w:szCs w:val="16"/>
              </w:rPr>
            </w:pPr>
            <w:r w:rsidRPr="000537D7">
              <w:rPr>
                <w:color w:val="000000"/>
                <w:sz w:val="16"/>
                <w:szCs w:val="16"/>
              </w:rPr>
              <w:t>8</w:t>
            </w:r>
          </w:p>
        </w:tc>
        <w:tc>
          <w:tcPr>
            <w:tcW w:w="367"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sz w:val="14"/>
                <w:szCs w:val="16"/>
              </w:rPr>
            </w:pPr>
            <w:r w:rsidRPr="000537D7">
              <w:rPr>
                <w:color w:val="000000"/>
                <w:sz w:val="16"/>
                <w:szCs w:val="16"/>
              </w:rPr>
              <w:t>9</w:t>
            </w:r>
          </w:p>
        </w:tc>
        <w:tc>
          <w:tcPr>
            <w:tcW w:w="339"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sz w:val="14"/>
                <w:szCs w:val="16"/>
              </w:rPr>
            </w:pPr>
            <w:r w:rsidRPr="000537D7">
              <w:rPr>
                <w:color w:val="000000"/>
                <w:sz w:val="16"/>
                <w:szCs w:val="16"/>
              </w:rPr>
              <w:t>10</w:t>
            </w:r>
          </w:p>
        </w:tc>
        <w:tc>
          <w:tcPr>
            <w:tcW w:w="270"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sz w:val="14"/>
                <w:szCs w:val="16"/>
              </w:rPr>
            </w:pPr>
            <w:r w:rsidRPr="000537D7">
              <w:rPr>
                <w:color w:val="000000"/>
                <w:sz w:val="16"/>
                <w:szCs w:val="16"/>
              </w:rPr>
              <w:t>11</w:t>
            </w:r>
          </w:p>
        </w:tc>
        <w:tc>
          <w:tcPr>
            <w:tcW w:w="407"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sz w:val="14"/>
                <w:szCs w:val="16"/>
              </w:rPr>
            </w:pPr>
            <w:r w:rsidRPr="000537D7">
              <w:rPr>
                <w:color w:val="000000"/>
                <w:sz w:val="16"/>
                <w:szCs w:val="16"/>
              </w:rPr>
              <w:t>12</w:t>
            </w:r>
          </w:p>
        </w:tc>
        <w:tc>
          <w:tcPr>
            <w:tcW w:w="396"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sz w:val="14"/>
                <w:szCs w:val="16"/>
              </w:rPr>
            </w:pPr>
            <w:r w:rsidRPr="000537D7">
              <w:rPr>
                <w:color w:val="000000"/>
                <w:sz w:val="16"/>
                <w:szCs w:val="16"/>
              </w:rPr>
              <w:t>13</w:t>
            </w:r>
          </w:p>
        </w:tc>
        <w:tc>
          <w:tcPr>
            <w:tcW w:w="273"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sz w:val="14"/>
                <w:szCs w:val="16"/>
              </w:rPr>
            </w:pPr>
            <w:r w:rsidRPr="000537D7">
              <w:rPr>
                <w:color w:val="000000"/>
                <w:sz w:val="16"/>
                <w:szCs w:val="16"/>
              </w:rPr>
              <w:t>14</w:t>
            </w:r>
          </w:p>
        </w:tc>
        <w:tc>
          <w:tcPr>
            <w:tcW w:w="327"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sz w:val="14"/>
                <w:szCs w:val="16"/>
              </w:rPr>
            </w:pPr>
            <w:r w:rsidRPr="000537D7">
              <w:rPr>
                <w:color w:val="000000"/>
                <w:sz w:val="16"/>
                <w:szCs w:val="16"/>
              </w:rPr>
              <w:t>15</w:t>
            </w:r>
          </w:p>
        </w:tc>
        <w:tc>
          <w:tcPr>
            <w:tcW w:w="432"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sz w:val="14"/>
                <w:szCs w:val="16"/>
              </w:rPr>
            </w:pPr>
            <w:r w:rsidRPr="000537D7">
              <w:rPr>
                <w:color w:val="000000"/>
                <w:sz w:val="16"/>
                <w:szCs w:val="16"/>
              </w:rPr>
              <w:t>16</w:t>
            </w:r>
          </w:p>
        </w:tc>
      </w:tr>
      <w:tr w:rsidR="00031666" w:rsidRPr="00A44487" w:rsidTr="00E01BCA">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4"/>
                <w:szCs w:val="16"/>
              </w:rPr>
            </w:pPr>
            <w:r w:rsidRPr="000537D7">
              <w:rPr>
                <w:color w:val="000000"/>
                <w:sz w:val="14"/>
                <w:szCs w:val="16"/>
              </w:rPr>
              <w:t> </w:t>
            </w:r>
          </w:p>
        </w:tc>
        <w:tc>
          <w:tcPr>
            <w:tcW w:w="54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4"/>
                <w:szCs w:val="16"/>
              </w:rPr>
            </w:pPr>
            <w:r w:rsidRPr="000537D7">
              <w:rPr>
                <w:color w:val="000000"/>
                <w:sz w:val="14"/>
                <w:szCs w:val="16"/>
              </w:rPr>
              <w:t> </w:t>
            </w:r>
          </w:p>
        </w:tc>
        <w:tc>
          <w:tcPr>
            <w:tcW w:w="11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4"/>
                <w:szCs w:val="16"/>
              </w:rPr>
            </w:pPr>
            <w:r w:rsidRPr="000537D7">
              <w:rPr>
                <w:color w:val="000000"/>
                <w:sz w:val="14"/>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4"/>
                <w:szCs w:val="16"/>
              </w:rPr>
            </w:pPr>
            <w:r w:rsidRPr="000537D7">
              <w:rPr>
                <w:color w:val="000000"/>
                <w:sz w:val="14"/>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4"/>
                <w:szCs w:val="16"/>
              </w:rPr>
            </w:pPr>
            <w:r w:rsidRPr="000537D7">
              <w:rPr>
                <w:color w:val="000000"/>
                <w:sz w:val="14"/>
                <w:szCs w:val="16"/>
              </w:rPr>
              <w:t> </w:t>
            </w:r>
          </w:p>
        </w:tc>
        <w:tc>
          <w:tcPr>
            <w:tcW w:w="22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4"/>
                <w:szCs w:val="16"/>
              </w:rPr>
            </w:pPr>
            <w:r w:rsidRPr="000537D7">
              <w:rPr>
                <w:color w:val="000000"/>
                <w:sz w:val="14"/>
                <w:szCs w:val="16"/>
              </w:rPr>
              <w:t> </w:t>
            </w:r>
          </w:p>
        </w:tc>
        <w:tc>
          <w:tcPr>
            <w:tcW w:w="39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sz w:val="14"/>
                <w:szCs w:val="16"/>
              </w:rPr>
            </w:pPr>
            <w:r w:rsidRPr="000537D7">
              <w:rPr>
                <w:sz w:val="14"/>
                <w:szCs w:val="16"/>
              </w:rPr>
              <w:t>[7] = [5] x [6]</w:t>
            </w:r>
          </w:p>
        </w:tc>
        <w:tc>
          <w:tcPr>
            <w:tcW w:w="20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sz w:val="14"/>
                <w:szCs w:val="16"/>
              </w:rPr>
            </w:pPr>
            <w:r w:rsidRPr="000537D7">
              <w:rPr>
                <w:sz w:val="14"/>
                <w:szCs w:val="16"/>
              </w:rPr>
              <w:t>[8] = [7] x 0,95</w:t>
            </w:r>
          </w:p>
        </w:tc>
        <w:tc>
          <w:tcPr>
            <w:tcW w:w="36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sz w:val="14"/>
                <w:szCs w:val="16"/>
              </w:rPr>
            </w:pPr>
            <w:r w:rsidRPr="000537D7">
              <w:rPr>
                <w:sz w:val="14"/>
                <w:szCs w:val="16"/>
              </w:rPr>
              <w:t>[9] = 100 - [6]</w:t>
            </w:r>
          </w:p>
        </w:tc>
        <w:tc>
          <w:tcPr>
            <w:tcW w:w="33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sz w:val="14"/>
                <w:szCs w:val="16"/>
              </w:rPr>
            </w:pPr>
            <w:r w:rsidRPr="000537D7">
              <w:rPr>
                <w:sz w:val="14"/>
                <w:szCs w:val="16"/>
              </w:rPr>
              <w:t>[10] = [4] x [9]</w:t>
            </w:r>
          </w:p>
        </w:tc>
        <w:tc>
          <w:tcPr>
            <w:tcW w:w="27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sz w:val="14"/>
                <w:szCs w:val="16"/>
              </w:rPr>
            </w:pPr>
            <w:r w:rsidRPr="000537D7">
              <w:rPr>
                <w:sz w:val="14"/>
                <w:szCs w:val="16"/>
              </w:rPr>
              <w:t>[11] = [10] x 0,5</w:t>
            </w:r>
          </w:p>
        </w:tc>
        <w:tc>
          <w:tcPr>
            <w:tcW w:w="40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sz w:val="14"/>
                <w:szCs w:val="16"/>
              </w:rPr>
            </w:pPr>
            <w:r w:rsidRPr="000537D7">
              <w:rPr>
                <w:sz w:val="14"/>
                <w:szCs w:val="16"/>
              </w:rPr>
              <w:t>[12] = [7] + [10]</w:t>
            </w:r>
          </w:p>
        </w:tc>
        <w:tc>
          <w:tcPr>
            <w:tcW w:w="39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sz w:val="14"/>
                <w:szCs w:val="16"/>
              </w:rPr>
            </w:pPr>
            <w:r w:rsidRPr="000537D7">
              <w:rPr>
                <w:sz w:val="14"/>
                <w:szCs w:val="16"/>
              </w:rPr>
              <w:t>[13] = [10] x PVN</w:t>
            </w:r>
          </w:p>
        </w:tc>
        <w:tc>
          <w:tcPr>
            <w:tcW w:w="273"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sz w:val="14"/>
                <w:szCs w:val="16"/>
              </w:rPr>
            </w:pPr>
            <w:r w:rsidRPr="000537D7">
              <w:rPr>
                <w:sz w:val="14"/>
                <w:szCs w:val="16"/>
              </w:rPr>
              <w:t>[14] = [13] + [12]</w:t>
            </w:r>
          </w:p>
        </w:tc>
        <w:tc>
          <w:tcPr>
            <w:tcW w:w="32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sz w:val="14"/>
                <w:szCs w:val="16"/>
              </w:rPr>
            </w:pPr>
            <w:r w:rsidRPr="000537D7">
              <w:rPr>
                <w:sz w:val="14"/>
                <w:szCs w:val="16"/>
              </w:rPr>
              <w:t>[15] = [8] + [11]</w:t>
            </w:r>
          </w:p>
        </w:tc>
        <w:tc>
          <w:tcPr>
            <w:tcW w:w="43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sz w:val="14"/>
                <w:szCs w:val="16"/>
              </w:rPr>
            </w:pPr>
            <w:r w:rsidRPr="000537D7">
              <w:rPr>
                <w:sz w:val="14"/>
                <w:szCs w:val="16"/>
              </w:rPr>
              <w:t>[1</w:t>
            </w:r>
            <w:r>
              <w:rPr>
                <w:sz w:val="14"/>
                <w:szCs w:val="16"/>
              </w:rPr>
              <w:t>6</w:t>
            </w:r>
            <w:r w:rsidRPr="000537D7">
              <w:rPr>
                <w:sz w:val="14"/>
                <w:szCs w:val="16"/>
              </w:rPr>
              <w:t>]=[14]-[15]</w:t>
            </w:r>
          </w:p>
        </w:tc>
      </w:tr>
      <w:tr w:rsidR="00031666" w:rsidRPr="000537D7" w:rsidTr="00E01BCA">
        <w:trPr>
          <w:trHeight w:val="433"/>
        </w:trPr>
        <w:tc>
          <w:tcPr>
            <w:tcW w:w="216" w:type="pct"/>
            <w:vMerge w:val="restart"/>
            <w:tcBorders>
              <w:top w:val="nil"/>
              <w:left w:val="single" w:sz="4" w:space="0" w:color="auto"/>
              <w:right w:val="single" w:sz="4" w:space="0" w:color="auto"/>
            </w:tcBorders>
            <w:shd w:val="clear" w:color="auto" w:fill="auto"/>
            <w:textDirection w:val="btLr"/>
            <w:vAlign w:val="center"/>
            <w:hideMark/>
          </w:tcPr>
          <w:p w:rsidR="00031666" w:rsidRPr="000537D7" w:rsidRDefault="00031666" w:rsidP="00E01BCA">
            <w:pPr>
              <w:ind w:left="113" w:right="113"/>
              <w:jc w:val="center"/>
              <w:rPr>
                <w:rFonts w:ascii="Calibri" w:hAnsi="Calibri"/>
                <w:color w:val="000000"/>
                <w:sz w:val="16"/>
                <w:szCs w:val="16"/>
              </w:rPr>
            </w:pPr>
            <w:r w:rsidRPr="000537D7">
              <w:rPr>
                <w:rFonts w:ascii="Calibri" w:hAnsi="Calibri"/>
                <w:color w:val="000000"/>
                <w:sz w:val="16"/>
                <w:szCs w:val="16"/>
              </w:rPr>
              <w:t>Labuma guvējs [</w:t>
            </w:r>
            <w:proofErr w:type="spellStart"/>
            <w:r w:rsidRPr="000537D7">
              <w:rPr>
                <w:rFonts w:ascii="Calibri" w:hAnsi="Calibri"/>
                <w:color w:val="000000"/>
                <w:sz w:val="16"/>
                <w:szCs w:val="16"/>
              </w:rPr>
              <w:t>nosau-kums</w:t>
            </w:r>
            <w:proofErr w:type="spellEnd"/>
            <w:r>
              <w:rPr>
                <w:rFonts w:ascii="Calibri" w:hAnsi="Calibri"/>
                <w:color w:val="000000"/>
                <w:sz w:val="16"/>
                <w:szCs w:val="16"/>
              </w:rPr>
              <w:t>]</w:t>
            </w:r>
          </w:p>
        </w:tc>
        <w:tc>
          <w:tcPr>
            <w:tcW w:w="652" w:type="pct"/>
            <w:gridSpan w:val="2"/>
            <w:tcBorders>
              <w:top w:val="single" w:sz="4" w:space="0" w:color="auto"/>
              <w:left w:val="nil"/>
              <w:bottom w:val="single" w:sz="4" w:space="0" w:color="auto"/>
              <w:right w:val="single" w:sz="4" w:space="0" w:color="000000"/>
            </w:tcBorders>
            <w:shd w:val="clear" w:color="000000" w:fill="FFFF99"/>
            <w:vAlign w:val="center"/>
            <w:hideMark/>
          </w:tcPr>
          <w:p w:rsidR="00031666" w:rsidRPr="000537D7" w:rsidRDefault="00031666" w:rsidP="00E01BCA">
            <w:pPr>
              <w:rPr>
                <w:b/>
                <w:bCs/>
                <w:i/>
                <w:iCs/>
                <w:sz w:val="16"/>
                <w:szCs w:val="16"/>
              </w:rPr>
            </w:pPr>
            <w:r w:rsidRPr="000537D7">
              <w:rPr>
                <w:b/>
                <w:bCs/>
                <w:i/>
                <w:iCs/>
                <w:sz w:val="16"/>
                <w:szCs w:val="16"/>
              </w:rPr>
              <w:t>Projekta kopsavilkums</w:t>
            </w:r>
          </w:p>
        </w:tc>
        <w:tc>
          <w:tcPr>
            <w:tcW w:w="275"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c>
          <w:tcPr>
            <w:tcW w:w="221"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c>
          <w:tcPr>
            <w:tcW w:w="229"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c>
          <w:tcPr>
            <w:tcW w:w="390"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c>
          <w:tcPr>
            <w:tcW w:w="206"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c>
          <w:tcPr>
            <w:tcW w:w="367"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c>
          <w:tcPr>
            <w:tcW w:w="339"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c>
          <w:tcPr>
            <w:tcW w:w="270"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c>
          <w:tcPr>
            <w:tcW w:w="407"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c>
          <w:tcPr>
            <w:tcW w:w="396"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c>
          <w:tcPr>
            <w:tcW w:w="273"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c>
          <w:tcPr>
            <w:tcW w:w="327"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c>
          <w:tcPr>
            <w:tcW w:w="432" w:type="pct"/>
            <w:tcBorders>
              <w:top w:val="nil"/>
              <w:left w:val="nil"/>
              <w:bottom w:val="single" w:sz="4" w:space="0" w:color="auto"/>
              <w:right w:val="single" w:sz="4" w:space="0" w:color="auto"/>
            </w:tcBorders>
            <w:shd w:val="clear" w:color="000000" w:fill="FFFF99"/>
            <w:vAlign w:val="center"/>
            <w:hideMark/>
          </w:tcPr>
          <w:p w:rsidR="00031666" w:rsidRPr="000537D7" w:rsidRDefault="00031666" w:rsidP="00E01BCA">
            <w:pPr>
              <w:jc w:val="right"/>
              <w:rPr>
                <w:b/>
                <w:bCs/>
                <w:i/>
                <w:iCs/>
                <w:sz w:val="16"/>
                <w:szCs w:val="16"/>
              </w:rPr>
            </w:pPr>
            <w:r w:rsidRPr="000537D7">
              <w:rPr>
                <w:b/>
                <w:bCs/>
                <w:i/>
                <w:iCs/>
                <w:sz w:val="16"/>
                <w:szCs w:val="16"/>
              </w:rPr>
              <w:t> </w:t>
            </w:r>
          </w:p>
        </w:tc>
      </w:tr>
      <w:tr w:rsidR="00031666" w:rsidRPr="000537D7" w:rsidTr="00E01BCA">
        <w:trPr>
          <w:trHeight w:val="315"/>
        </w:trPr>
        <w:tc>
          <w:tcPr>
            <w:tcW w:w="216" w:type="pct"/>
            <w:vMerge/>
            <w:tcBorders>
              <w:left w:val="single" w:sz="4" w:space="0" w:color="auto"/>
              <w:right w:val="single" w:sz="4" w:space="0" w:color="auto"/>
            </w:tcBorders>
            <w:vAlign w:val="center"/>
            <w:hideMark/>
          </w:tcPr>
          <w:p w:rsidR="00031666" w:rsidRPr="000537D7" w:rsidRDefault="00031666" w:rsidP="00E01BCA">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rPr>
                <w:color w:val="000000"/>
                <w:sz w:val="16"/>
                <w:szCs w:val="16"/>
              </w:rPr>
            </w:pPr>
            <w:r w:rsidRPr="000537D7">
              <w:rPr>
                <w:iCs/>
                <w:color w:val="000000"/>
                <w:sz w:val="16"/>
                <w:szCs w:val="16"/>
              </w:rPr>
              <w:t>[</w:t>
            </w:r>
            <w:r>
              <w:rPr>
                <w:iCs/>
                <w:color w:val="000000"/>
                <w:sz w:val="16"/>
                <w:szCs w:val="16"/>
              </w:rPr>
              <w:t>aktīvs</w:t>
            </w:r>
            <w:r w:rsidRPr="000537D7">
              <w:rPr>
                <w:iCs/>
                <w:color w:val="000000"/>
                <w:sz w:val="16"/>
                <w:szCs w:val="16"/>
              </w:rPr>
              <w:t xml:space="preserve"> 1]</w:t>
            </w:r>
          </w:p>
        </w:tc>
        <w:tc>
          <w:tcPr>
            <w:tcW w:w="11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iCs/>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r>
      <w:tr w:rsidR="00031666" w:rsidRPr="000537D7" w:rsidTr="00E01BCA">
        <w:trPr>
          <w:trHeight w:val="494"/>
        </w:trPr>
        <w:tc>
          <w:tcPr>
            <w:tcW w:w="216" w:type="pct"/>
            <w:vMerge/>
            <w:tcBorders>
              <w:left w:val="single" w:sz="4" w:space="0" w:color="auto"/>
              <w:right w:val="single" w:sz="4" w:space="0" w:color="auto"/>
            </w:tcBorders>
            <w:vAlign w:val="center"/>
            <w:hideMark/>
          </w:tcPr>
          <w:p w:rsidR="00031666" w:rsidRPr="000537D7" w:rsidRDefault="00031666" w:rsidP="00E01BCA">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rPr>
                <w:color w:val="000000"/>
                <w:sz w:val="16"/>
                <w:szCs w:val="16"/>
              </w:rPr>
            </w:pPr>
            <w:r w:rsidRPr="000537D7">
              <w:rPr>
                <w:iCs/>
                <w:color w:val="000000"/>
                <w:sz w:val="16"/>
                <w:szCs w:val="16"/>
              </w:rPr>
              <w:t>[</w:t>
            </w:r>
            <w:r>
              <w:rPr>
                <w:iCs/>
                <w:color w:val="000000"/>
                <w:sz w:val="16"/>
                <w:szCs w:val="16"/>
              </w:rPr>
              <w:t>aktīvs</w:t>
            </w:r>
            <w:r w:rsidRPr="000537D7">
              <w:rPr>
                <w:iCs/>
                <w:color w:val="000000"/>
                <w:sz w:val="16"/>
                <w:szCs w:val="16"/>
              </w:rPr>
              <w:t xml:space="preserve"> 2]</w:t>
            </w:r>
          </w:p>
        </w:tc>
        <w:tc>
          <w:tcPr>
            <w:tcW w:w="11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iCs/>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r>
      <w:tr w:rsidR="00031666" w:rsidRPr="000537D7" w:rsidTr="00E01BCA">
        <w:trPr>
          <w:trHeight w:val="385"/>
        </w:trPr>
        <w:tc>
          <w:tcPr>
            <w:tcW w:w="216" w:type="pct"/>
            <w:vMerge/>
            <w:tcBorders>
              <w:left w:val="single" w:sz="4" w:space="0" w:color="auto"/>
              <w:right w:val="single" w:sz="4" w:space="0" w:color="auto"/>
            </w:tcBorders>
            <w:vAlign w:val="center"/>
            <w:hideMark/>
          </w:tcPr>
          <w:p w:rsidR="00031666" w:rsidRPr="000537D7" w:rsidRDefault="00031666" w:rsidP="00E01BCA">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rPr>
                <w:color w:val="000000"/>
                <w:sz w:val="16"/>
                <w:szCs w:val="16"/>
              </w:rPr>
            </w:pPr>
            <w:r w:rsidRPr="000537D7">
              <w:rPr>
                <w:iCs/>
                <w:color w:val="000000"/>
                <w:sz w:val="16"/>
                <w:szCs w:val="16"/>
              </w:rPr>
              <w:t>….</w:t>
            </w:r>
          </w:p>
        </w:tc>
        <w:tc>
          <w:tcPr>
            <w:tcW w:w="11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r>
      <w:tr w:rsidR="00031666" w:rsidRPr="000537D7" w:rsidTr="00E01BCA">
        <w:trPr>
          <w:trHeight w:val="315"/>
        </w:trPr>
        <w:tc>
          <w:tcPr>
            <w:tcW w:w="216" w:type="pct"/>
            <w:vMerge/>
            <w:tcBorders>
              <w:left w:val="single" w:sz="4" w:space="0" w:color="auto"/>
              <w:right w:val="single" w:sz="4" w:space="0" w:color="auto"/>
            </w:tcBorders>
            <w:vAlign w:val="center"/>
            <w:hideMark/>
          </w:tcPr>
          <w:p w:rsidR="00031666" w:rsidRPr="000537D7" w:rsidRDefault="00031666" w:rsidP="00E01BCA">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rPr>
                <w:color w:val="000000"/>
                <w:sz w:val="16"/>
                <w:szCs w:val="16"/>
              </w:rPr>
            </w:pPr>
            <w:r w:rsidRPr="000537D7">
              <w:rPr>
                <w:iCs/>
                <w:color w:val="000000"/>
                <w:sz w:val="16"/>
                <w:szCs w:val="16"/>
              </w:rPr>
              <w:t>[</w:t>
            </w:r>
            <w:r>
              <w:rPr>
                <w:iCs/>
                <w:color w:val="000000"/>
                <w:sz w:val="16"/>
                <w:szCs w:val="16"/>
              </w:rPr>
              <w:t>aktīvs</w:t>
            </w:r>
            <w:r w:rsidRPr="000537D7">
              <w:rPr>
                <w:iCs/>
                <w:color w:val="000000"/>
                <w:sz w:val="16"/>
                <w:szCs w:val="16"/>
              </w:rPr>
              <w:t xml:space="preserve"> n]</w:t>
            </w:r>
          </w:p>
        </w:tc>
        <w:tc>
          <w:tcPr>
            <w:tcW w:w="11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r>
      <w:tr w:rsidR="00031666" w:rsidRPr="000537D7" w:rsidTr="00E01BCA">
        <w:trPr>
          <w:trHeight w:val="315"/>
        </w:trPr>
        <w:tc>
          <w:tcPr>
            <w:tcW w:w="216" w:type="pct"/>
            <w:vMerge/>
            <w:tcBorders>
              <w:left w:val="single" w:sz="4" w:space="0" w:color="auto"/>
              <w:right w:val="single" w:sz="4" w:space="0" w:color="auto"/>
            </w:tcBorders>
            <w:vAlign w:val="center"/>
            <w:hideMark/>
          </w:tcPr>
          <w:p w:rsidR="00031666" w:rsidRPr="000537D7" w:rsidRDefault="00031666" w:rsidP="00E01BCA">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rPr>
                <w:color w:val="000000"/>
                <w:sz w:val="16"/>
                <w:szCs w:val="16"/>
              </w:rPr>
            </w:pPr>
            <w:r>
              <w:rPr>
                <w:color w:val="000000"/>
                <w:sz w:val="16"/>
                <w:szCs w:val="16"/>
              </w:rPr>
              <w:t>K</w:t>
            </w:r>
            <w:r w:rsidRPr="000537D7">
              <w:rPr>
                <w:color w:val="000000"/>
                <w:sz w:val="16"/>
                <w:szCs w:val="16"/>
              </w:rPr>
              <w:t xml:space="preserve">onsolidācijas izmaksas </w:t>
            </w:r>
          </w:p>
        </w:tc>
        <w:tc>
          <w:tcPr>
            <w:tcW w:w="11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n/a</w:t>
            </w:r>
          </w:p>
        </w:tc>
        <w:tc>
          <w:tcPr>
            <w:tcW w:w="275"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b/>
                <w:bCs/>
                <w:color w:val="000000"/>
                <w:sz w:val="16"/>
                <w:szCs w:val="16"/>
              </w:rPr>
              <w:t>100</w:t>
            </w:r>
          </w:p>
        </w:tc>
        <w:tc>
          <w:tcPr>
            <w:tcW w:w="39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r>
      <w:tr w:rsidR="00031666" w:rsidRPr="000537D7" w:rsidTr="00E01BCA">
        <w:trPr>
          <w:trHeight w:val="315"/>
        </w:trPr>
        <w:tc>
          <w:tcPr>
            <w:tcW w:w="216" w:type="pct"/>
            <w:vMerge/>
            <w:tcBorders>
              <w:left w:val="single" w:sz="4" w:space="0" w:color="auto"/>
              <w:right w:val="single" w:sz="4" w:space="0" w:color="auto"/>
            </w:tcBorders>
            <w:vAlign w:val="center"/>
          </w:tcPr>
          <w:p w:rsidR="00031666" w:rsidRPr="000537D7" w:rsidRDefault="00031666" w:rsidP="00E01BCA">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tcPr>
          <w:p w:rsidR="00031666" w:rsidRDefault="00031666" w:rsidP="00E01BCA">
            <w:pPr>
              <w:rPr>
                <w:color w:val="000000"/>
                <w:sz w:val="16"/>
                <w:szCs w:val="16"/>
              </w:rPr>
            </w:pPr>
            <w:r>
              <w:rPr>
                <w:color w:val="000000"/>
                <w:sz w:val="16"/>
                <w:szCs w:val="16"/>
              </w:rPr>
              <w:t>B</w:t>
            </w:r>
            <w:r w:rsidRPr="00582898">
              <w:rPr>
                <w:color w:val="000000"/>
                <w:sz w:val="16"/>
                <w:szCs w:val="16"/>
              </w:rPr>
              <w:t>ūvobjekta teritorijas labiekārtošanas izmaksas, kas nodrošina modernizētās pētniecības infrastruktūras nodošanu ekspluatācijā</w:t>
            </w:r>
          </w:p>
        </w:tc>
        <w:tc>
          <w:tcPr>
            <w:tcW w:w="112"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75"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21"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29"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b/>
                <w:bCs/>
                <w:color w:val="000000"/>
                <w:sz w:val="16"/>
                <w:szCs w:val="16"/>
              </w:rPr>
            </w:pPr>
            <w:r>
              <w:rPr>
                <w:b/>
                <w:bCs/>
                <w:color w:val="000000"/>
                <w:sz w:val="16"/>
                <w:szCs w:val="16"/>
              </w:rPr>
              <w:t>100</w:t>
            </w:r>
          </w:p>
        </w:tc>
        <w:tc>
          <w:tcPr>
            <w:tcW w:w="390"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06"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67"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39"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70"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407"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96"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73"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27"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r>
      <w:tr w:rsidR="00031666" w:rsidRPr="000537D7" w:rsidTr="00E01BCA">
        <w:trPr>
          <w:trHeight w:val="510"/>
        </w:trPr>
        <w:tc>
          <w:tcPr>
            <w:tcW w:w="216" w:type="pct"/>
            <w:vMerge/>
            <w:tcBorders>
              <w:left w:val="single" w:sz="4" w:space="0" w:color="auto"/>
              <w:right w:val="single" w:sz="4" w:space="0" w:color="auto"/>
            </w:tcBorders>
            <w:vAlign w:val="center"/>
            <w:hideMark/>
          </w:tcPr>
          <w:p w:rsidR="00031666" w:rsidRPr="000537D7" w:rsidRDefault="00031666" w:rsidP="00E01BCA">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rPr>
                <w:color w:val="000000"/>
                <w:sz w:val="16"/>
                <w:szCs w:val="16"/>
              </w:rPr>
            </w:pPr>
            <w:r>
              <w:rPr>
                <w:iCs/>
                <w:color w:val="000000"/>
                <w:sz w:val="16"/>
                <w:szCs w:val="16"/>
              </w:rPr>
              <w:t xml:space="preserve">Tehniskā </w:t>
            </w:r>
            <w:proofErr w:type="spellStart"/>
            <w:r>
              <w:rPr>
                <w:iCs/>
                <w:color w:val="000000"/>
                <w:sz w:val="16"/>
                <w:szCs w:val="16"/>
              </w:rPr>
              <w:t>priekšizpēte</w:t>
            </w:r>
            <w:proofErr w:type="spellEnd"/>
          </w:p>
        </w:tc>
        <w:tc>
          <w:tcPr>
            <w:tcW w:w="112"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75"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21"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29"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r>
      <w:tr w:rsidR="00031666" w:rsidRPr="000537D7" w:rsidTr="00E01BCA">
        <w:trPr>
          <w:trHeight w:val="510"/>
        </w:trPr>
        <w:tc>
          <w:tcPr>
            <w:tcW w:w="216" w:type="pct"/>
            <w:vMerge/>
            <w:tcBorders>
              <w:left w:val="single" w:sz="4" w:space="0" w:color="auto"/>
              <w:right w:val="single" w:sz="4" w:space="0" w:color="auto"/>
            </w:tcBorders>
            <w:vAlign w:val="center"/>
          </w:tcPr>
          <w:p w:rsidR="00031666" w:rsidRPr="000537D7" w:rsidRDefault="00031666" w:rsidP="00E01BCA">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tcPr>
          <w:p w:rsidR="00031666" w:rsidRDefault="00031666" w:rsidP="00E01BCA">
            <w:pPr>
              <w:jc w:val="right"/>
              <w:rPr>
                <w:iCs/>
                <w:color w:val="000000"/>
                <w:sz w:val="16"/>
                <w:szCs w:val="16"/>
              </w:rPr>
            </w:pPr>
            <w:r>
              <w:rPr>
                <w:iCs/>
                <w:color w:val="000000"/>
                <w:sz w:val="16"/>
                <w:szCs w:val="16"/>
              </w:rPr>
              <w:t>Izmaksu-ieguvumu analīzes izstrāde</w:t>
            </w:r>
          </w:p>
        </w:tc>
        <w:tc>
          <w:tcPr>
            <w:tcW w:w="112"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75"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21"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29"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06"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67"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39"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70"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407"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96"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73"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27"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r>
      <w:tr w:rsidR="00031666" w:rsidRPr="000537D7" w:rsidTr="00E01BCA">
        <w:trPr>
          <w:trHeight w:val="510"/>
        </w:trPr>
        <w:tc>
          <w:tcPr>
            <w:tcW w:w="216" w:type="pct"/>
            <w:vMerge/>
            <w:tcBorders>
              <w:left w:val="single" w:sz="4" w:space="0" w:color="auto"/>
              <w:right w:val="single" w:sz="4" w:space="0" w:color="auto"/>
            </w:tcBorders>
            <w:vAlign w:val="center"/>
          </w:tcPr>
          <w:p w:rsidR="00031666" w:rsidRPr="000537D7" w:rsidRDefault="00031666" w:rsidP="00E01BCA">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tcPr>
          <w:p w:rsidR="00031666" w:rsidRDefault="00031666" w:rsidP="00E01BCA">
            <w:pPr>
              <w:jc w:val="right"/>
              <w:rPr>
                <w:iCs/>
                <w:color w:val="000000"/>
                <w:sz w:val="16"/>
                <w:szCs w:val="16"/>
              </w:rPr>
            </w:pPr>
            <w:r>
              <w:rPr>
                <w:iCs/>
                <w:color w:val="000000"/>
                <w:sz w:val="16"/>
                <w:szCs w:val="16"/>
              </w:rPr>
              <w:t>…</w:t>
            </w:r>
          </w:p>
        </w:tc>
        <w:tc>
          <w:tcPr>
            <w:tcW w:w="112"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75"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21"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29"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90"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06"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67"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39"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70"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407"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96"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273"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327"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432" w:type="pct"/>
            <w:tcBorders>
              <w:top w:val="nil"/>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r>
      <w:tr w:rsidR="00031666" w:rsidRPr="000537D7" w:rsidTr="00E01BCA">
        <w:trPr>
          <w:trHeight w:val="315"/>
        </w:trPr>
        <w:tc>
          <w:tcPr>
            <w:tcW w:w="216" w:type="pct"/>
            <w:vMerge/>
            <w:tcBorders>
              <w:left w:val="single" w:sz="4" w:space="0" w:color="auto"/>
              <w:right w:val="single" w:sz="4" w:space="0" w:color="auto"/>
            </w:tcBorders>
            <w:vAlign w:val="center"/>
            <w:hideMark/>
          </w:tcPr>
          <w:p w:rsidR="00031666" w:rsidRPr="000537D7" w:rsidRDefault="00031666" w:rsidP="00E01BCA">
            <w:pPr>
              <w:rPr>
                <w:rFonts w:ascii="Calibri" w:hAnsi="Calibri"/>
                <w:color w:val="000000"/>
                <w:sz w:val="16"/>
                <w:szCs w:val="16"/>
              </w:rPr>
            </w:pPr>
          </w:p>
        </w:tc>
        <w:tc>
          <w:tcPr>
            <w:tcW w:w="54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rPr>
                <w:color w:val="000000"/>
                <w:sz w:val="16"/>
                <w:szCs w:val="16"/>
              </w:rPr>
            </w:pPr>
            <w:r>
              <w:rPr>
                <w:iCs/>
                <w:color w:val="000000"/>
                <w:sz w:val="16"/>
                <w:szCs w:val="16"/>
              </w:rPr>
              <w:t>Projekta publicitātes pasākumi</w:t>
            </w:r>
          </w:p>
        </w:tc>
        <w:tc>
          <w:tcPr>
            <w:tcW w:w="11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2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0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6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39"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0"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6"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32" w:type="pct"/>
            <w:tcBorders>
              <w:top w:val="nil"/>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r>
      <w:tr w:rsidR="00031666" w:rsidRPr="000537D7" w:rsidTr="00E01BCA">
        <w:trPr>
          <w:trHeight w:val="565"/>
        </w:trPr>
        <w:tc>
          <w:tcPr>
            <w:tcW w:w="216" w:type="pct"/>
            <w:vMerge/>
            <w:tcBorders>
              <w:left w:val="single" w:sz="4" w:space="0" w:color="auto"/>
              <w:right w:val="single" w:sz="4" w:space="0" w:color="auto"/>
            </w:tcBorders>
            <w:vAlign w:val="center"/>
            <w:hideMark/>
          </w:tcPr>
          <w:p w:rsidR="00031666" w:rsidRPr="000537D7" w:rsidRDefault="00031666" w:rsidP="00E01BCA">
            <w:pPr>
              <w:rPr>
                <w:rFonts w:ascii="Calibri" w:hAnsi="Calibri"/>
                <w:color w:val="000000"/>
                <w:sz w:val="16"/>
                <w:szCs w:val="16"/>
              </w:rPr>
            </w:pPr>
          </w:p>
        </w:tc>
        <w:tc>
          <w:tcPr>
            <w:tcW w:w="540"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rPr>
                <w:color w:val="000000"/>
                <w:sz w:val="16"/>
                <w:szCs w:val="16"/>
              </w:rPr>
            </w:pPr>
            <w:r>
              <w:rPr>
                <w:color w:val="000000"/>
                <w:sz w:val="16"/>
                <w:szCs w:val="16"/>
              </w:rPr>
              <w:t xml:space="preserve">Projekta vadība un </w:t>
            </w:r>
            <w:proofErr w:type="spellStart"/>
            <w:r>
              <w:rPr>
                <w:color w:val="000000"/>
                <w:sz w:val="16"/>
                <w:szCs w:val="16"/>
              </w:rPr>
              <w:t>īstenošna</w:t>
            </w:r>
            <w:proofErr w:type="spellEnd"/>
          </w:p>
        </w:tc>
        <w:tc>
          <w:tcPr>
            <w:tcW w:w="112"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5"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21"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29"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b/>
                <w:bCs/>
                <w:color w:val="000000"/>
                <w:sz w:val="16"/>
                <w:szCs w:val="16"/>
              </w:rPr>
            </w:pPr>
          </w:p>
        </w:tc>
        <w:tc>
          <w:tcPr>
            <w:tcW w:w="390" w:type="pct"/>
            <w:tcBorders>
              <w:top w:val="single" w:sz="4" w:space="0" w:color="auto"/>
              <w:left w:val="nil"/>
              <w:bottom w:val="single" w:sz="4" w:space="0" w:color="auto"/>
              <w:right w:val="single" w:sz="4" w:space="0" w:color="auto"/>
            </w:tcBorders>
            <w:shd w:val="clear" w:color="000000" w:fill="FFFFFF"/>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06" w:type="pct"/>
            <w:tcBorders>
              <w:top w:val="single" w:sz="4" w:space="0" w:color="auto"/>
              <w:left w:val="nil"/>
              <w:bottom w:val="single" w:sz="4" w:space="0" w:color="auto"/>
              <w:right w:val="single" w:sz="4" w:space="0" w:color="auto"/>
            </w:tcBorders>
            <w:shd w:val="clear" w:color="000000" w:fill="FFFFFF"/>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39" w:type="pct"/>
            <w:tcBorders>
              <w:top w:val="single" w:sz="4" w:space="0" w:color="auto"/>
              <w:left w:val="nil"/>
              <w:bottom w:val="single" w:sz="4" w:space="0" w:color="auto"/>
              <w:right w:val="single" w:sz="4" w:space="0" w:color="auto"/>
            </w:tcBorders>
            <w:shd w:val="clear" w:color="000000" w:fill="FFFFFF"/>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31666" w:rsidRPr="000537D7" w:rsidRDefault="00031666" w:rsidP="00E01BCA">
            <w:pPr>
              <w:jc w:val="center"/>
              <w:rPr>
                <w:color w:val="000000"/>
                <w:sz w:val="16"/>
                <w:szCs w:val="16"/>
              </w:rPr>
            </w:pPr>
            <w:r w:rsidRPr="000537D7">
              <w:rPr>
                <w:color w:val="000000"/>
                <w:sz w:val="16"/>
                <w:szCs w:val="16"/>
              </w:rPr>
              <w:t> </w:t>
            </w:r>
          </w:p>
        </w:tc>
      </w:tr>
      <w:tr w:rsidR="00031666" w:rsidRPr="000537D7" w:rsidTr="00E01BCA">
        <w:trPr>
          <w:trHeight w:val="565"/>
        </w:trPr>
        <w:tc>
          <w:tcPr>
            <w:tcW w:w="216" w:type="pct"/>
            <w:vMerge/>
            <w:tcBorders>
              <w:left w:val="single" w:sz="4" w:space="0" w:color="auto"/>
              <w:right w:val="single" w:sz="4" w:space="0" w:color="auto"/>
            </w:tcBorders>
            <w:vAlign w:val="center"/>
          </w:tcPr>
          <w:p w:rsidR="00031666" w:rsidRPr="000537D7" w:rsidRDefault="00031666" w:rsidP="00E01BCA">
            <w:pPr>
              <w:rPr>
                <w:rFonts w:ascii="Calibri" w:hAnsi="Calibri"/>
                <w:color w:val="000000"/>
                <w:sz w:val="16"/>
                <w:szCs w:val="16"/>
              </w:rPr>
            </w:pPr>
          </w:p>
        </w:tc>
        <w:tc>
          <w:tcPr>
            <w:tcW w:w="540" w:type="pct"/>
            <w:tcBorders>
              <w:top w:val="single" w:sz="4" w:space="0" w:color="auto"/>
              <w:left w:val="nil"/>
              <w:bottom w:val="single" w:sz="4" w:space="0" w:color="auto"/>
              <w:right w:val="single" w:sz="4" w:space="0" w:color="auto"/>
            </w:tcBorders>
            <w:shd w:val="clear" w:color="000000" w:fill="FFFFFF"/>
            <w:vAlign w:val="center"/>
          </w:tcPr>
          <w:p w:rsidR="00031666" w:rsidRDefault="00031666" w:rsidP="00E01BCA">
            <w:pPr>
              <w:jc w:val="right"/>
              <w:rPr>
                <w:color w:val="000000"/>
                <w:sz w:val="16"/>
                <w:szCs w:val="16"/>
              </w:rPr>
            </w:pPr>
            <w:r>
              <w:rPr>
                <w:color w:val="000000"/>
                <w:sz w:val="16"/>
                <w:szCs w:val="16"/>
              </w:rPr>
              <w:t>Projekta vadības personāla atlīdzības izmaksas</w:t>
            </w:r>
          </w:p>
        </w:tc>
        <w:tc>
          <w:tcPr>
            <w:tcW w:w="112"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5"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21"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29"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b/>
                <w:bCs/>
                <w:color w:val="000000"/>
                <w:sz w:val="16"/>
                <w:szCs w:val="16"/>
              </w:rPr>
            </w:pPr>
          </w:p>
        </w:tc>
        <w:tc>
          <w:tcPr>
            <w:tcW w:w="390"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06"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39"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0"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96"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3"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r>
      <w:tr w:rsidR="00031666" w:rsidRPr="000537D7" w:rsidTr="00E01BCA">
        <w:trPr>
          <w:trHeight w:val="565"/>
        </w:trPr>
        <w:tc>
          <w:tcPr>
            <w:tcW w:w="216" w:type="pct"/>
            <w:vMerge/>
            <w:tcBorders>
              <w:left w:val="single" w:sz="4" w:space="0" w:color="auto"/>
              <w:right w:val="single" w:sz="4" w:space="0" w:color="auto"/>
            </w:tcBorders>
            <w:vAlign w:val="center"/>
          </w:tcPr>
          <w:p w:rsidR="00031666" w:rsidRPr="000537D7" w:rsidRDefault="00031666" w:rsidP="00E01BCA">
            <w:pPr>
              <w:rPr>
                <w:rFonts w:ascii="Calibri" w:hAnsi="Calibri"/>
                <w:color w:val="000000"/>
                <w:sz w:val="16"/>
                <w:szCs w:val="16"/>
              </w:rPr>
            </w:pPr>
          </w:p>
        </w:tc>
        <w:tc>
          <w:tcPr>
            <w:tcW w:w="540" w:type="pct"/>
            <w:tcBorders>
              <w:top w:val="single" w:sz="4" w:space="0" w:color="auto"/>
              <w:left w:val="nil"/>
              <w:bottom w:val="single" w:sz="4" w:space="0" w:color="auto"/>
              <w:right w:val="single" w:sz="4" w:space="0" w:color="auto"/>
            </w:tcBorders>
            <w:shd w:val="clear" w:color="000000" w:fill="FFFFFF"/>
            <w:vAlign w:val="center"/>
          </w:tcPr>
          <w:p w:rsidR="00031666" w:rsidRDefault="00031666" w:rsidP="00E01BCA">
            <w:pPr>
              <w:jc w:val="right"/>
              <w:rPr>
                <w:color w:val="000000"/>
                <w:sz w:val="16"/>
                <w:szCs w:val="16"/>
              </w:rPr>
            </w:pPr>
            <w:r>
              <w:rPr>
                <w:color w:val="000000"/>
                <w:sz w:val="16"/>
                <w:szCs w:val="16"/>
              </w:rPr>
              <w:t>…</w:t>
            </w:r>
          </w:p>
        </w:tc>
        <w:tc>
          <w:tcPr>
            <w:tcW w:w="112"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5"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21"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29"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b/>
                <w:bCs/>
                <w:color w:val="000000"/>
                <w:sz w:val="16"/>
                <w:szCs w:val="16"/>
              </w:rPr>
            </w:pPr>
          </w:p>
        </w:tc>
        <w:tc>
          <w:tcPr>
            <w:tcW w:w="390"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06"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39"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0"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96"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3"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r>
      <w:tr w:rsidR="00031666" w:rsidRPr="000537D7" w:rsidTr="00E01BCA">
        <w:trPr>
          <w:trHeight w:val="565"/>
        </w:trPr>
        <w:tc>
          <w:tcPr>
            <w:tcW w:w="216" w:type="pct"/>
            <w:vMerge/>
            <w:tcBorders>
              <w:left w:val="single" w:sz="4" w:space="0" w:color="auto"/>
              <w:right w:val="single" w:sz="4" w:space="0" w:color="auto"/>
            </w:tcBorders>
            <w:vAlign w:val="center"/>
          </w:tcPr>
          <w:p w:rsidR="00031666" w:rsidRPr="000537D7" w:rsidRDefault="00031666" w:rsidP="00E01BCA">
            <w:pPr>
              <w:rPr>
                <w:rFonts w:ascii="Calibri" w:hAnsi="Calibri"/>
                <w:color w:val="000000"/>
                <w:sz w:val="16"/>
                <w:szCs w:val="16"/>
              </w:rPr>
            </w:pPr>
          </w:p>
        </w:tc>
        <w:tc>
          <w:tcPr>
            <w:tcW w:w="540"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BE4ECD" w:rsidRDefault="00031666" w:rsidP="00E01BCA">
            <w:pPr>
              <w:rPr>
                <w:color w:val="000000"/>
                <w:sz w:val="16"/>
                <w:szCs w:val="16"/>
              </w:rPr>
            </w:pPr>
            <w:r>
              <w:rPr>
                <w:color w:val="000000"/>
                <w:sz w:val="16"/>
                <w:szCs w:val="16"/>
              </w:rPr>
              <w:t>Būvuzraudzība, autoruzraudzība</w:t>
            </w:r>
          </w:p>
        </w:tc>
        <w:tc>
          <w:tcPr>
            <w:tcW w:w="112"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1C3195" w:rsidRDefault="00031666" w:rsidP="00E01BCA">
            <w:pPr>
              <w:jc w:val="center"/>
              <w:rPr>
                <w:color w:val="000000"/>
                <w:sz w:val="16"/>
                <w:szCs w:val="16"/>
              </w:rPr>
            </w:pPr>
          </w:p>
        </w:tc>
        <w:tc>
          <w:tcPr>
            <w:tcW w:w="275"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1C3195" w:rsidRDefault="00031666" w:rsidP="00E01BCA">
            <w:pPr>
              <w:jc w:val="center"/>
              <w:rPr>
                <w:color w:val="000000"/>
                <w:sz w:val="16"/>
                <w:szCs w:val="16"/>
              </w:rPr>
            </w:pPr>
          </w:p>
        </w:tc>
        <w:tc>
          <w:tcPr>
            <w:tcW w:w="221"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1C3195" w:rsidRDefault="00031666" w:rsidP="00E01BCA">
            <w:pPr>
              <w:jc w:val="center"/>
              <w:rPr>
                <w:color w:val="000000"/>
                <w:sz w:val="16"/>
                <w:szCs w:val="16"/>
              </w:rPr>
            </w:pPr>
          </w:p>
        </w:tc>
        <w:tc>
          <w:tcPr>
            <w:tcW w:w="229"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1C3195" w:rsidRDefault="00031666" w:rsidP="00E01BCA">
            <w:pPr>
              <w:jc w:val="center"/>
              <w:rPr>
                <w:b/>
                <w:bCs/>
                <w:color w:val="000000"/>
                <w:sz w:val="16"/>
                <w:szCs w:val="16"/>
              </w:rPr>
            </w:pPr>
          </w:p>
        </w:tc>
        <w:tc>
          <w:tcPr>
            <w:tcW w:w="390"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06"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39"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0"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96"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3"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r>
      <w:tr w:rsidR="00031666" w:rsidRPr="000537D7" w:rsidTr="00E01BCA">
        <w:trPr>
          <w:trHeight w:val="565"/>
        </w:trPr>
        <w:tc>
          <w:tcPr>
            <w:tcW w:w="216" w:type="pct"/>
            <w:vMerge/>
            <w:tcBorders>
              <w:left w:val="single" w:sz="4" w:space="0" w:color="auto"/>
              <w:right w:val="single" w:sz="4" w:space="0" w:color="auto"/>
            </w:tcBorders>
            <w:vAlign w:val="center"/>
          </w:tcPr>
          <w:p w:rsidR="00031666" w:rsidRPr="000537D7" w:rsidRDefault="00031666" w:rsidP="00E01BCA">
            <w:pPr>
              <w:rPr>
                <w:rFonts w:ascii="Calibri" w:hAnsi="Calibri"/>
                <w:color w:val="000000"/>
                <w:sz w:val="16"/>
                <w:szCs w:val="16"/>
              </w:rPr>
            </w:pPr>
          </w:p>
        </w:tc>
        <w:tc>
          <w:tcPr>
            <w:tcW w:w="540" w:type="pct"/>
            <w:tcBorders>
              <w:top w:val="single" w:sz="4" w:space="0" w:color="auto"/>
              <w:left w:val="nil"/>
              <w:bottom w:val="single" w:sz="4" w:space="0" w:color="auto"/>
              <w:right w:val="single" w:sz="4" w:space="0" w:color="auto"/>
            </w:tcBorders>
            <w:shd w:val="clear" w:color="000000" w:fill="FFFFFF"/>
            <w:vAlign w:val="center"/>
          </w:tcPr>
          <w:p w:rsidR="00031666" w:rsidRDefault="00031666" w:rsidP="00E01BCA">
            <w:pPr>
              <w:rPr>
                <w:color w:val="000000"/>
                <w:sz w:val="16"/>
                <w:szCs w:val="16"/>
              </w:rPr>
            </w:pPr>
            <w:r>
              <w:rPr>
                <w:color w:val="000000"/>
                <w:sz w:val="16"/>
                <w:szCs w:val="16"/>
              </w:rPr>
              <w:t>Pakalpojumi, kas saistīti ar ilgtermiņa ieguldījumu sagatavošanu ekspluatācijai</w:t>
            </w:r>
          </w:p>
        </w:tc>
        <w:tc>
          <w:tcPr>
            <w:tcW w:w="112"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1C3195" w:rsidRDefault="00031666" w:rsidP="00E01BCA">
            <w:pPr>
              <w:jc w:val="center"/>
              <w:rPr>
                <w:color w:val="000000"/>
                <w:sz w:val="16"/>
                <w:szCs w:val="16"/>
              </w:rPr>
            </w:pPr>
          </w:p>
        </w:tc>
        <w:tc>
          <w:tcPr>
            <w:tcW w:w="275"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1C3195" w:rsidRDefault="00031666" w:rsidP="00E01BCA">
            <w:pPr>
              <w:jc w:val="center"/>
              <w:rPr>
                <w:color w:val="000000"/>
                <w:sz w:val="16"/>
                <w:szCs w:val="16"/>
              </w:rPr>
            </w:pPr>
          </w:p>
        </w:tc>
        <w:tc>
          <w:tcPr>
            <w:tcW w:w="221"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1C3195" w:rsidRDefault="00031666" w:rsidP="00E01BCA">
            <w:pPr>
              <w:jc w:val="center"/>
              <w:rPr>
                <w:color w:val="000000"/>
                <w:sz w:val="16"/>
                <w:szCs w:val="16"/>
              </w:rPr>
            </w:pPr>
          </w:p>
        </w:tc>
        <w:tc>
          <w:tcPr>
            <w:tcW w:w="229"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1C3195" w:rsidRDefault="00031666" w:rsidP="00E01BCA">
            <w:pPr>
              <w:jc w:val="center"/>
              <w:rPr>
                <w:b/>
                <w:bCs/>
                <w:color w:val="000000"/>
                <w:sz w:val="16"/>
                <w:szCs w:val="16"/>
              </w:rPr>
            </w:pPr>
          </w:p>
        </w:tc>
        <w:tc>
          <w:tcPr>
            <w:tcW w:w="390"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06"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39"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0"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96"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3"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r>
      <w:tr w:rsidR="00031666" w:rsidRPr="000537D7" w:rsidTr="00E01BCA">
        <w:trPr>
          <w:trHeight w:val="565"/>
        </w:trPr>
        <w:tc>
          <w:tcPr>
            <w:tcW w:w="216" w:type="pct"/>
            <w:vMerge/>
            <w:tcBorders>
              <w:left w:val="single" w:sz="4" w:space="0" w:color="auto"/>
              <w:bottom w:val="single" w:sz="4" w:space="0" w:color="000000"/>
              <w:right w:val="single" w:sz="4" w:space="0" w:color="auto"/>
            </w:tcBorders>
            <w:vAlign w:val="center"/>
          </w:tcPr>
          <w:p w:rsidR="00031666" w:rsidRPr="000537D7" w:rsidRDefault="00031666" w:rsidP="00E01BCA">
            <w:pPr>
              <w:rPr>
                <w:rFonts w:ascii="Calibri" w:hAnsi="Calibri"/>
                <w:color w:val="000000"/>
                <w:sz w:val="16"/>
                <w:szCs w:val="16"/>
              </w:rPr>
            </w:pPr>
          </w:p>
        </w:tc>
        <w:tc>
          <w:tcPr>
            <w:tcW w:w="540" w:type="pct"/>
            <w:tcBorders>
              <w:top w:val="single" w:sz="4" w:space="0" w:color="auto"/>
              <w:left w:val="nil"/>
              <w:bottom w:val="single" w:sz="4" w:space="0" w:color="auto"/>
              <w:right w:val="single" w:sz="4" w:space="0" w:color="auto"/>
            </w:tcBorders>
            <w:shd w:val="clear" w:color="000000" w:fill="FFFFFF"/>
            <w:vAlign w:val="center"/>
          </w:tcPr>
          <w:p w:rsidR="00031666" w:rsidRDefault="00031666" w:rsidP="00E01BCA">
            <w:pPr>
              <w:rPr>
                <w:color w:val="000000"/>
                <w:sz w:val="16"/>
                <w:szCs w:val="16"/>
              </w:rPr>
            </w:pPr>
            <w:r>
              <w:rPr>
                <w:color w:val="000000"/>
                <w:sz w:val="16"/>
                <w:szCs w:val="16"/>
              </w:rPr>
              <w:t>…</w:t>
            </w:r>
          </w:p>
        </w:tc>
        <w:tc>
          <w:tcPr>
            <w:tcW w:w="112"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1C3195" w:rsidRDefault="00031666" w:rsidP="00E01BCA">
            <w:pPr>
              <w:jc w:val="center"/>
              <w:rPr>
                <w:color w:val="000000"/>
                <w:sz w:val="16"/>
                <w:szCs w:val="16"/>
              </w:rPr>
            </w:pPr>
          </w:p>
        </w:tc>
        <w:tc>
          <w:tcPr>
            <w:tcW w:w="275"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1C3195" w:rsidRDefault="00031666" w:rsidP="00E01BCA">
            <w:pPr>
              <w:jc w:val="center"/>
              <w:rPr>
                <w:color w:val="000000"/>
                <w:sz w:val="16"/>
                <w:szCs w:val="16"/>
              </w:rPr>
            </w:pPr>
          </w:p>
        </w:tc>
        <w:tc>
          <w:tcPr>
            <w:tcW w:w="221"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1C3195" w:rsidRDefault="00031666" w:rsidP="00E01BCA">
            <w:pPr>
              <w:jc w:val="center"/>
              <w:rPr>
                <w:color w:val="000000"/>
                <w:sz w:val="16"/>
                <w:szCs w:val="16"/>
              </w:rPr>
            </w:pPr>
          </w:p>
        </w:tc>
        <w:tc>
          <w:tcPr>
            <w:tcW w:w="229" w:type="pct"/>
            <w:tcBorders>
              <w:top w:val="single" w:sz="4" w:space="0" w:color="auto"/>
              <w:left w:val="nil"/>
              <w:bottom w:val="single" w:sz="4" w:space="0" w:color="auto"/>
              <w:right w:val="single" w:sz="4" w:space="0" w:color="auto"/>
            </w:tcBorders>
            <w:shd w:val="clear" w:color="000000" w:fill="FFFFFF"/>
            <w:vAlign w:val="center"/>
          </w:tcPr>
          <w:p w:rsidR="00031666" w:rsidRPr="000537D7" w:rsidDel="001C3195" w:rsidRDefault="00031666" w:rsidP="00E01BCA">
            <w:pPr>
              <w:jc w:val="center"/>
              <w:rPr>
                <w:b/>
                <w:bCs/>
                <w:color w:val="000000"/>
                <w:sz w:val="16"/>
                <w:szCs w:val="16"/>
              </w:rPr>
            </w:pPr>
          </w:p>
        </w:tc>
        <w:tc>
          <w:tcPr>
            <w:tcW w:w="390"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06"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39"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0"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407"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96"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273" w:type="pct"/>
            <w:tcBorders>
              <w:top w:val="single" w:sz="4" w:space="0" w:color="auto"/>
              <w:left w:val="nil"/>
              <w:bottom w:val="single" w:sz="4" w:space="0" w:color="auto"/>
              <w:right w:val="single" w:sz="4" w:space="0" w:color="auto"/>
            </w:tcBorders>
            <w:shd w:val="clear" w:color="000000" w:fill="FFFFFF"/>
            <w:vAlign w:val="center"/>
          </w:tcPr>
          <w:p w:rsidR="00031666" w:rsidRPr="000537D7" w:rsidRDefault="00031666" w:rsidP="00E01BCA">
            <w:pPr>
              <w:jc w:val="center"/>
              <w:rPr>
                <w:color w:val="000000"/>
                <w:sz w:val="16"/>
                <w:szCs w:val="16"/>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031666" w:rsidRPr="000537D7" w:rsidRDefault="00031666" w:rsidP="00E01BCA">
            <w:pPr>
              <w:jc w:val="center"/>
              <w:rPr>
                <w:color w:val="000000"/>
                <w:sz w:val="16"/>
                <w:szCs w:val="16"/>
              </w:rPr>
            </w:pPr>
          </w:p>
        </w:tc>
      </w:tr>
    </w:tbl>
    <w:p w:rsidR="00D3122C" w:rsidRPr="00A524A8" w:rsidRDefault="00D3122C" w:rsidP="00D3122C">
      <w:pPr>
        <w:tabs>
          <w:tab w:val="left" w:pos="1134"/>
        </w:tabs>
        <w:ind w:firstLine="709"/>
        <w:jc w:val="both"/>
        <w:rPr>
          <w:bCs/>
          <w:i/>
          <w:iCs/>
          <w:sz w:val="8"/>
          <w:szCs w:val="8"/>
        </w:rPr>
      </w:pPr>
      <w:r>
        <w:rPr>
          <w:b/>
        </w:rPr>
        <w:t xml:space="preserve"> </w:t>
      </w:r>
    </w:p>
    <w:p w:rsidR="00D3122C" w:rsidRPr="00FB2AC8" w:rsidRDefault="00D3122C" w:rsidP="00D3122C">
      <w:pPr>
        <w:rPr>
          <w:sz w:val="20"/>
          <w:szCs w:val="20"/>
        </w:rPr>
      </w:pPr>
      <w:r w:rsidRPr="00FB2AC8">
        <w:rPr>
          <w:sz w:val="20"/>
          <w:szCs w:val="20"/>
          <w:vertAlign w:val="superscript"/>
        </w:rPr>
        <w:t>1</w:t>
      </w:r>
      <w:r w:rsidRPr="00FB2AC8">
        <w:rPr>
          <w:sz w:val="20"/>
          <w:szCs w:val="20"/>
        </w:rPr>
        <w:t xml:space="preserve"> – Ar saimniecisku darbību nesaistīta pamatdarbība (NPD). </w:t>
      </w:r>
    </w:p>
    <w:p w:rsidR="0084735F" w:rsidRDefault="00D3122C" w:rsidP="00D3122C">
      <w:pPr>
        <w:rPr>
          <w:sz w:val="20"/>
          <w:szCs w:val="20"/>
        </w:rPr>
        <w:sectPr w:rsidR="0084735F" w:rsidSect="0084735F">
          <w:footerReference w:type="default" r:id="rId8"/>
          <w:footerReference w:type="first" r:id="rId9"/>
          <w:pgSz w:w="15840" w:h="12240" w:orient="landscape"/>
          <w:pgMar w:top="1701" w:right="1440" w:bottom="1134" w:left="1440" w:header="709" w:footer="709" w:gutter="0"/>
          <w:cols w:space="708"/>
          <w:docGrid w:linePitch="360"/>
        </w:sectPr>
      </w:pPr>
      <w:r w:rsidRPr="00FB2AC8">
        <w:rPr>
          <w:sz w:val="20"/>
          <w:szCs w:val="20"/>
          <w:vertAlign w:val="superscript"/>
        </w:rPr>
        <w:t>2</w:t>
      </w:r>
      <w:r w:rsidRPr="00FB2AC8">
        <w:rPr>
          <w:sz w:val="20"/>
          <w:szCs w:val="20"/>
        </w:rPr>
        <w:t xml:space="preserve"> – Saimnieciska pamatdarbība (SPD).</w:t>
      </w:r>
    </w:p>
    <w:p w:rsidR="00D3122C" w:rsidRPr="00FB2AC8" w:rsidRDefault="00D3122C" w:rsidP="00D3122C">
      <w:pPr>
        <w:rPr>
          <w:sz w:val="20"/>
          <w:szCs w:val="20"/>
        </w:rPr>
      </w:pPr>
    </w:p>
    <w:p w:rsidR="00895EE0" w:rsidRPr="00F407D0" w:rsidRDefault="00895EE0" w:rsidP="00895EE0">
      <w:pPr>
        <w:jc w:val="both"/>
        <w:rPr>
          <w:i/>
          <w:iCs/>
          <w:color w:val="000000"/>
        </w:rPr>
      </w:pPr>
      <w:r w:rsidRPr="00404724">
        <w:rPr>
          <w:b/>
          <w:color w:val="000000"/>
        </w:rPr>
        <w:t xml:space="preserve">2. </w:t>
      </w:r>
      <w:r w:rsidR="00A12CAA">
        <w:rPr>
          <w:b/>
          <w:color w:val="000000"/>
        </w:rPr>
        <w:t>Kombinēta atbalsta veida projekta v</w:t>
      </w:r>
      <w:r w:rsidRPr="00404724">
        <w:rPr>
          <w:b/>
          <w:color w:val="000000"/>
        </w:rPr>
        <w:t xml:space="preserve">idējās svērtās </w:t>
      </w:r>
      <w:r>
        <w:rPr>
          <w:b/>
        </w:rPr>
        <w:t>publiskā finansējuma</w:t>
      </w:r>
      <w:r w:rsidRPr="00404724">
        <w:rPr>
          <w:b/>
        </w:rPr>
        <w:t xml:space="preserve"> </w:t>
      </w:r>
      <w:r w:rsidRPr="00404724">
        <w:rPr>
          <w:b/>
          <w:color w:val="000000"/>
        </w:rPr>
        <w:t>intensitātes</w:t>
      </w:r>
      <w:r w:rsidRPr="00404724">
        <w:rPr>
          <w:b/>
          <w:color w:val="000000"/>
          <w:sz w:val="28"/>
          <w:szCs w:val="28"/>
        </w:rPr>
        <w:t xml:space="preserve"> </w:t>
      </w:r>
      <w:r w:rsidRPr="00404724">
        <w:rPr>
          <w:b/>
          <w:color w:val="000000"/>
        </w:rPr>
        <w:t>aprēķināšana</w:t>
      </w:r>
      <w:r w:rsidRPr="00034FA1">
        <w:rPr>
          <w:color w:val="000000"/>
          <w:sz w:val="28"/>
          <w:szCs w:val="28"/>
        </w:rPr>
        <w:t xml:space="preserve"> </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952"/>
        <w:gridCol w:w="567"/>
        <w:gridCol w:w="3685"/>
        <w:gridCol w:w="1843"/>
        <w:gridCol w:w="1953"/>
      </w:tblGrid>
      <w:tr w:rsidR="00895EE0" w:rsidRPr="00DB798E" w:rsidTr="007D730D">
        <w:trPr>
          <w:trHeight w:val="641"/>
          <w:jc w:val="center"/>
        </w:trPr>
        <w:tc>
          <w:tcPr>
            <w:tcW w:w="574" w:type="dxa"/>
            <w:vMerge w:val="restart"/>
            <w:shd w:val="clear" w:color="auto" w:fill="D9D9D9" w:themeFill="background1" w:themeFillShade="D9"/>
            <w:vAlign w:val="center"/>
          </w:tcPr>
          <w:p w:rsidR="00895EE0" w:rsidRPr="007D730D" w:rsidRDefault="00895EE0" w:rsidP="00F95A87">
            <w:pPr>
              <w:ind w:left="-142" w:right="-142"/>
              <w:jc w:val="center"/>
              <w:rPr>
                <w:b/>
                <w:bCs/>
                <w:sz w:val="20"/>
                <w:szCs w:val="20"/>
              </w:rPr>
            </w:pPr>
            <w:r w:rsidRPr="007D730D">
              <w:rPr>
                <w:b/>
                <w:bCs/>
                <w:sz w:val="20"/>
                <w:szCs w:val="20"/>
              </w:rPr>
              <w:t>Nr.</w:t>
            </w:r>
          </w:p>
          <w:p w:rsidR="00895EE0" w:rsidRPr="007D730D" w:rsidRDefault="00895EE0" w:rsidP="00F95A87">
            <w:pPr>
              <w:ind w:left="-142" w:right="-142"/>
              <w:jc w:val="center"/>
              <w:rPr>
                <w:b/>
                <w:bCs/>
                <w:sz w:val="20"/>
                <w:szCs w:val="20"/>
              </w:rPr>
            </w:pPr>
            <w:r w:rsidRPr="007D730D">
              <w:rPr>
                <w:b/>
                <w:bCs/>
                <w:sz w:val="20"/>
                <w:szCs w:val="20"/>
              </w:rPr>
              <w:t>p.k.</w:t>
            </w:r>
          </w:p>
        </w:tc>
        <w:tc>
          <w:tcPr>
            <w:tcW w:w="952" w:type="dxa"/>
            <w:vMerge w:val="restart"/>
            <w:shd w:val="clear" w:color="auto" w:fill="D9D9D9" w:themeFill="background1" w:themeFillShade="D9"/>
            <w:vAlign w:val="center"/>
          </w:tcPr>
          <w:p w:rsidR="00895EE0" w:rsidRPr="007D730D" w:rsidRDefault="00895EE0" w:rsidP="007D730D">
            <w:pPr>
              <w:jc w:val="center"/>
              <w:rPr>
                <w:b/>
                <w:bCs/>
                <w:sz w:val="20"/>
                <w:szCs w:val="20"/>
              </w:rPr>
            </w:pPr>
            <w:r w:rsidRPr="007D730D">
              <w:rPr>
                <w:b/>
                <w:bCs/>
                <w:sz w:val="20"/>
                <w:szCs w:val="20"/>
              </w:rPr>
              <w:t>Labuma guvējs</w:t>
            </w:r>
          </w:p>
        </w:tc>
        <w:tc>
          <w:tcPr>
            <w:tcW w:w="4252" w:type="dxa"/>
            <w:gridSpan w:val="2"/>
            <w:vMerge w:val="restart"/>
            <w:shd w:val="clear" w:color="auto" w:fill="D9D9D9" w:themeFill="background1" w:themeFillShade="D9"/>
            <w:vAlign w:val="center"/>
          </w:tcPr>
          <w:p w:rsidR="00895EE0" w:rsidRPr="007D730D" w:rsidRDefault="00895EE0" w:rsidP="00F95A87">
            <w:pPr>
              <w:jc w:val="center"/>
              <w:rPr>
                <w:b/>
                <w:bCs/>
                <w:sz w:val="20"/>
                <w:szCs w:val="20"/>
              </w:rPr>
            </w:pPr>
            <w:r w:rsidRPr="007D730D">
              <w:rPr>
                <w:b/>
                <w:bCs/>
                <w:sz w:val="20"/>
                <w:szCs w:val="20"/>
              </w:rPr>
              <w:t>Ieguldījumu izmantošanas veids</w:t>
            </w:r>
          </w:p>
        </w:tc>
        <w:tc>
          <w:tcPr>
            <w:tcW w:w="1843" w:type="dxa"/>
            <w:shd w:val="clear" w:color="auto" w:fill="D9D9D9" w:themeFill="background1" w:themeFillShade="D9"/>
            <w:vAlign w:val="center"/>
          </w:tcPr>
          <w:p w:rsidR="00895EE0" w:rsidRPr="007D730D" w:rsidRDefault="00895EE0" w:rsidP="00F95A87">
            <w:pPr>
              <w:jc w:val="center"/>
              <w:rPr>
                <w:b/>
                <w:bCs/>
                <w:sz w:val="20"/>
                <w:szCs w:val="20"/>
              </w:rPr>
            </w:pPr>
            <w:r w:rsidRPr="007D730D">
              <w:rPr>
                <w:b/>
                <w:bCs/>
                <w:sz w:val="20"/>
                <w:szCs w:val="20"/>
              </w:rPr>
              <w:t>Kopējās attiecināmās izmaksas (</w:t>
            </w:r>
            <w:r w:rsidRPr="007D730D">
              <w:rPr>
                <w:b/>
                <w:bCs/>
                <w:i/>
                <w:sz w:val="20"/>
                <w:szCs w:val="20"/>
              </w:rPr>
              <w:t>euro</w:t>
            </w:r>
            <w:r w:rsidRPr="007D730D">
              <w:rPr>
                <w:b/>
                <w:bCs/>
                <w:sz w:val="20"/>
                <w:szCs w:val="20"/>
              </w:rPr>
              <w:t>)</w:t>
            </w:r>
          </w:p>
        </w:tc>
        <w:tc>
          <w:tcPr>
            <w:tcW w:w="1953" w:type="dxa"/>
            <w:shd w:val="clear" w:color="auto" w:fill="D9D9D9" w:themeFill="background1" w:themeFillShade="D9"/>
            <w:vAlign w:val="center"/>
          </w:tcPr>
          <w:p w:rsidR="00895EE0" w:rsidRPr="007D730D" w:rsidRDefault="00413E22" w:rsidP="00F95A87">
            <w:pPr>
              <w:jc w:val="center"/>
              <w:rPr>
                <w:b/>
                <w:bCs/>
                <w:sz w:val="20"/>
                <w:szCs w:val="20"/>
              </w:rPr>
            </w:pPr>
            <w:r w:rsidRPr="007D730D">
              <w:rPr>
                <w:b/>
                <w:bCs/>
                <w:sz w:val="20"/>
                <w:szCs w:val="20"/>
              </w:rPr>
              <w:t>PF</w:t>
            </w:r>
            <w:r w:rsidR="00895EE0" w:rsidRPr="007D730D">
              <w:rPr>
                <w:b/>
                <w:bCs/>
                <w:sz w:val="20"/>
                <w:szCs w:val="20"/>
              </w:rPr>
              <w:t xml:space="preserve"> </w:t>
            </w:r>
            <w:r w:rsidR="00895EE0" w:rsidRPr="007D730D">
              <w:rPr>
                <w:b/>
                <w:sz w:val="20"/>
                <w:szCs w:val="20"/>
              </w:rPr>
              <w:t xml:space="preserve">atbalsta </w:t>
            </w:r>
            <w:r w:rsidR="00895EE0" w:rsidRPr="007D730D">
              <w:rPr>
                <w:b/>
                <w:bCs/>
                <w:sz w:val="20"/>
                <w:szCs w:val="20"/>
              </w:rPr>
              <w:t>intensitāte (%)</w:t>
            </w:r>
          </w:p>
        </w:tc>
      </w:tr>
      <w:tr w:rsidR="00895EE0" w:rsidRPr="00DB798E" w:rsidTr="007D730D">
        <w:trPr>
          <w:trHeight w:val="84"/>
          <w:jc w:val="center"/>
        </w:trPr>
        <w:tc>
          <w:tcPr>
            <w:tcW w:w="574" w:type="dxa"/>
            <w:vMerge/>
            <w:shd w:val="clear" w:color="auto" w:fill="D9D9D9" w:themeFill="background1" w:themeFillShade="D9"/>
            <w:vAlign w:val="center"/>
          </w:tcPr>
          <w:p w:rsidR="00895EE0" w:rsidRPr="007D730D" w:rsidRDefault="00895EE0" w:rsidP="00F95A87">
            <w:pPr>
              <w:jc w:val="center"/>
              <w:rPr>
                <w:b/>
                <w:bCs/>
                <w:sz w:val="20"/>
                <w:szCs w:val="20"/>
              </w:rPr>
            </w:pPr>
          </w:p>
        </w:tc>
        <w:tc>
          <w:tcPr>
            <w:tcW w:w="952" w:type="dxa"/>
            <w:vMerge/>
            <w:shd w:val="clear" w:color="auto" w:fill="D9D9D9" w:themeFill="background1" w:themeFillShade="D9"/>
            <w:vAlign w:val="center"/>
          </w:tcPr>
          <w:p w:rsidR="00895EE0" w:rsidRPr="007D730D" w:rsidRDefault="00895EE0" w:rsidP="00F95A87">
            <w:pPr>
              <w:jc w:val="center"/>
              <w:rPr>
                <w:b/>
                <w:bCs/>
                <w:sz w:val="20"/>
                <w:szCs w:val="20"/>
              </w:rPr>
            </w:pPr>
          </w:p>
        </w:tc>
        <w:tc>
          <w:tcPr>
            <w:tcW w:w="4252" w:type="dxa"/>
            <w:gridSpan w:val="2"/>
            <w:vMerge/>
            <w:shd w:val="clear" w:color="auto" w:fill="D9D9D9" w:themeFill="background1" w:themeFillShade="D9"/>
            <w:vAlign w:val="center"/>
          </w:tcPr>
          <w:p w:rsidR="00895EE0" w:rsidRPr="007D730D" w:rsidRDefault="00895EE0" w:rsidP="00F95A87">
            <w:pPr>
              <w:jc w:val="center"/>
              <w:rPr>
                <w:b/>
                <w:bCs/>
                <w:sz w:val="20"/>
                <w:szCs w:val="20"/>
              </w:rPr>
            </w:pPr>
          </w:p>
        </w:tc>
        <w:tc>
          <w:tcPr>
            <w:tcW w:w="1843" w:type="dxa"/>
            <w:shd w:val="clear" w:color="auto" w:fill="D9D9D9" w:themeFill="background1" w:themeFillShade="D9"/>
            <w:vAlign w:val="center"/>
          </w:tcPr>
          <w:p w:rsidR="00895EE0" w:rsidRPr="007D730D" w:rsidRDefault="00895EE0" w:rsidP="00F95A87">
            <w:pPr>
              <w:jc w:val="center"/>
              <w:rPr>
                <w:b/>
                <w:bCs/>
                <w:sz w:val="20"/>
                <w:szCs w:val="20"/>
              </w:rPr>
            </w:pPr>
            <w:r w:rsidRPr="007D730D">
              <w:rPr>
                <w:b/>
                <w:bCs/>
                <w:sz w:val="20"/>
                <w:szCs w:val="20"/>
              </w:rPr>
              <w:t>[a]</w:t>
            </w:r>
          </w:p>
        </w:tc>
        <w:tc>
          <w:tcPr>
            <w:tcW w:w="1953" w:type="dxa"/>
            <w:shd w:val="clear" w:color="auto" w:fill="D9D9D9" w:themeFill="background1" w:themeFillShade="D9"/>
            <w:vAlign w:val="center"/>
          </w:tcPr>
          <w:p w:rsidR="00895EE0" w:rsidRPr="007D730D" w:rsidRDefault="00895EE0" w:rsidP="00F95A87">
            <w:pPr>
              <w:jc w:val="center"/>
              <w:rPr>
                <w:b/>
                <w:bCs/>
                <w:sz w:val="20"/>
                <w:szCs w:val="20"/>
              </w:rPr>
            </w:pPr>
            <w:r w:rsidRPr="007D730D">
              <w:rPr>
                <w:b/>
                <w:bCs/>
                <w:sz w:val="20"/>
                <w:szCs w:val="20"/>
              </w:rPr>
              <w:t>[b]</w:t>
            </w:r>
          </w:p>
        </w:tc>
      </w:tr>
      <w:tr w:rsidR="00895EE0" w:rsidRPr="00DB798E" w:rsidTr="007D730D">
        <w:trPr>
          <w:trHeight w:val="257"/>
          <w:jc w:val="center"/>
        </w:trPr>
        <w:tc>
          <w:tcPr>
            <w:tcW w:w="574" w:type="dxa"/>
            <w:vAlign w:val="center"/>
          </w:tcPr>
          <w:p w:rsidR="00895EE0" w:rsidRPr="007D730D" w:rsidRDefault="00895EE0" w:rsidP="00F95A87">
            <w:r w:rsidRPr="007D730D">
              <w:t>1.</w:t>
            </w:r>
          </w:p>
        </w:tc>
        <w:tc>
          <w:tcPr>
            <w:tcW w:w="952" w:type="dxa"/>
            <w:vMerge w:val="restart"/>
            <w:textDirection w:val="btLr"/>
            <w:vAlign w:val="center"/>
          </w:tcPr>
          <w:p w:rsidR="00895EE0" w:rsidRPr="007D730D" w:rsidRDefault="00895EE0" w:rsidP="00F95A87">
            <w:pPr>
              <w:jc w:val="center"/>
              <w:rPr>
                <w:color w:val="000000"/>
              </w:rPr>
            </w:pPr>
            <w:r w:rsidRPr="007D730D">
              <w:rPr>
                <w:color w:val="000000"/>
              </w:rPr>
              <w:t xml:space="preserve">Labuma guvējs Nr.1 </w:t>
            </w:r>
            <w:r w:rsidRPr="007D730D">
              <w:rPr>
                <w:i/>
                <w:iCs/>
                <w:color w:val="000000"/>
              </w:rPr>
              <w:t>[nosaukums]</w:t>
            </w:r>
            <w:r w:rsidRPr="007D730D">
              <w:rPr>
                <w:color w:val="000000"/>
              </w:rPr>
              <w:t xml:space="preserve"> </w:t>
            </w:r>
          </w:p>
        </w:tc>
        <w:tc>
          <w:tcPr>
            <w:tcW w:w="4252" w:type="dxa"/>
            <w:gridSpan w:val="2"/>
            <w:shd w:val="clear" w:color="auto" w:fill="FFFFFF" w:themeFill="background1"/>
            <w:vAlign w:val="center"/>
          </w:tcPr>
          <w:p w:rsidR="00895EE0" w:rsidRPr="007D730D" w:rsidRDefault="00895EE0" w:rsidP="00413E22">
            <w:pPr>
              <w:rPr>
                <w:color w:val="000000"/>
              </w:rPr>
            </w:pPr>
            <w:r w:rsidRPr="007D730D">
              <w:rPr>
                <w:color w:val="000000"/>
              </w:rPr>
              <w:t xml:space="preserve">A1. Ar saimniecisku darbību nesaistīta </w:t>
            </w:r>
            <w:r w:rsidR="00413E22" w:rsidRPr="007D730D">
              <w:rPr>
                <w:color w:val="000000"/>
              </w:rPr>
              <w:t>projekta daļa</w:t>
            </w:r>
            <w:r w:rsidRPr="007D730D">
              <w:rPr>
                <w:color w:val="000000"/>
              </w:rPr>
              <w:t xml:space="preserve"> (NSP)</w:t>
            </w:r>
          </w:p>
        </w:tc>
        <w:tc>
          <w:tcPr>
            <w:tcW w:w="1843" w:type="dxa"/>
            <w:vAlign w:val="center"/>
          </w:tcPr>
          <w:p w:rsidR="00895EE0" w:rsidRPr="00DB798E" w:rsidRDefault="00895EE0" w:rsidP="00F95A87">
            <w:pPr>
              <w:jc w:val="center"/>
            </w:pPr>
          </w:p>
        </w:tc>
        <w:tc>
          <w:tcPr>
            <w:tcW w:w="1953" w:type="dxa"/>
            <w:vAlign w:val="center"/>
          </w:tcPr>
          <w:p w:rsidR="00895EE0" w:rsidRPr="00DB798E" w:rsidRDefault="00413E22" w:rsidP="00F95A87">
            <w:pPr>
              <w:jc w:val="center"/>
            </w:pPr>
            <w:r>
              <w:t>9</w:t>
            </w:r>
            <w:r w:rsidR="00A02DCA">
              <w:t>5</w:t>
            </w:r>
          </w:p>
        </w:tc>
      </w:tr>
      <w:tr w:rsidR="00895EE0" w:rsidRPr="00DB798E" w:rsidTr="007D730D">
        <w:trPr>
          <w:trHeight w:val="234"/>
          <w:jc w:val="center"/>
        </w:trPr>
        <w:tc>
          <w:tcPr>
            <w:tcW w:w="574" w:type="dxa"/>
            <w:vAlign w:val="center"/>
          </w:tcPr>
          <w:p w:rsidR="00895EE0" w:rsidRPr="007D730D" w:rsidRDefault="00895EE0" w:rsidP="00F95A87">
            <w:r w:rsidRPr="007D730D">
              <w:t>2.</w:t>
            </w:r>
          </w:p>
        </w:tc>
        <w:tc>
          <w:tcPr>
            <w:tcW w:w="952" w:type="dxa"/>
            <w:vMerge/>
            <w:vAlign w:val="center"/>
          </w:tcPr>
          <w:p w:rsidR="00895EE0" w:rsidRPr="007D730D" w:rsidRDefault="00895EE0" w:rsidP="00F95A87">
            <w:pPr>
              <w:rPr>
                <w:color w:val="000000"/>
              </w:rPr>
            </w:pPr>
          </w:p>
        </w:tc>
        <w:tc>
          <w:tcPr>
            <w:tcW w:w="567" w:type="dxa"/>
            <w:textDirection w:val="btLr"/>
            <w:vAlign w:val="center"/>
          </w:tcPr>
          <w:p w:rsidR="00895EE0" w:rsidRPr="007D730D" w:rsidRDefault="00895EE0" w:rsidP="00F95A87">
            <w:pPr>
              <w:jc w:val="center"/>
              <w:rPr>
                <w:bCs/>
                <w:color w:val="000000"/>
              </w:rPr>
            </w:pPr>
            <w:r w:rsidRPr="007D730D">
              <w:rPr>
                <w:bCs/>
                <w:color w:val="000000"/>
              </w:rPr>
              <w:t>SPD</w:t>
            </w:r>
          </w:p>
        </w:tc>
        <w:tc>
          <w:tcPr>
            <w:tcW w:w="3685" w:type="dxa"/>
            <w:shd w:val="clear" w:color="auto" w:fill="FFFFFF" w:themeFill="background1"/>
            <w:vAlign w:val="center"/>
          </w:tcPr>
          <w:p w:rsidR="00895EE0" w:rsidRPr="007D730D" w:rsidRDefault="00895EE0" w:rsidP="00895EE0">
            <w:pPr>
              <w:rPr>
                <w:color w:val="000000"/>
              </w:rPr>
            </w:pPr>
            <w:r w:rsidRPr="007D730D">
              <w:rPr>
                <w:color w:val="000000"/>
              </w:rPr>
              <w:t xml:space="preserve">B1. </w:t>
            </w:r>
            <w:r w:rsidRPr="007D730D">
              <w:rPr>
                <w:rFonts w:eastAsia="Calibri"/>
              </w:rPr>
              <w:t>Ieguldījumu atbalsts pētniecības infrastruktūrai</w:t>
            </w:r>
          </w:p>
        </w:tc>
        <w:tc>
          <w:tcPr>
            <w:tcW w:w="1843" w:type="dxa"/>
            <w:vAlign w:val="center"/>
          </w:tcPr>
          <w:p w:rsidR="00895EE0" w:rsidRPr="00DB798E" w:rsidRDefault="00895EE0" w:rsidP="00F95A87">
            <w:pPr>
              <w:jc w:val="center"/>
            </w:pPr>
          </w:p>
        </w:tc>
        <w:tc>
          <w:tcPr>
            <w:tcW w:w="1953" w:type="dxa"/>
            <w:vAlign w:val="center"/>
          </w:tcPr>
          <w:p w:rsidR="00895EE0" w:rsidRPr="00DB798E" w:rsidRDefault="00A02DCA" w:rsidP="00F95A87">
            <w:pPr>
              <w:jc w:val="center"/>
            </w:pPr>
            <w:r>
              <w:t>50</w:t>
            </w:r>
          </w:p>
        </w:tc>
      </w:tr>
      <w:tr w:rsidR="00895EE0" w:rsidRPr="00DB798E" w:rsidTr="007D730D">
        <w:trPr>
          <w:trHeight w:val="214"/>
          <w:jc w:val="center"/>
        </w:trPr>
        <w:tc>
          <w:tcPr>
            <w:tcW w:w="574" w:type="dxa"/>
            <w:vAlign w:val="center"/>
          </w:tcPr>
          <w:p w:rsidR="00895EE0" w:rsidRPr="007D730D" w:rsidRDefault="00895EE0" w:rsidP="00F95A87">
            <w:r w:rsidRPr="007D730D">
              <w:t>4.</w:t>
            </w:r>
          </w:p>
        </w:tc>
        <w:tc>
          <w:tcPr>
            <w:tcW w:w="952" w:type="dxa"/>
            <w:vMerge/>
            <w:vAlign w:val="center"/>
          </w:tcPr>
          <w:p w:rsidR="00895EE0" w:rsidRPr="007D730D" w:rsidRDefault="00895EE0" w:rsidP="00F95A87">
            <w:pPr>
              <w:rPr>
                <w:color w:val="000000"/>
              </w:rPr>
            </w:pPr>
          </w:p>
        </w:tc>
        <w:tc>
          <w:tcPr>
            <w:tcW w:w="4252" w:type="dxa"/>
            <w:gridSpan w:val="2"/>
            <w:shd w:val="clear" w:color="auto" w:fill="FFFFFF" w:themeFill="background1"/>
            <w:vAlign w:val="center"/>
          </w:tcPr>
          <w:p w:rsidR="00895EE0" w:rsidRPr="007D730D" w:rsidRDefault="00621BDB" w:rsidP="00F95A87">
            <w:pPr>
              <w:jc w:val="right"/>
              <w:rPr>
                <w:bCs/>
                <w:color w:val="000000"/>
              </w:rPr>
            </w:pPr>
            <w:r w:rsidRPr="007D730D">
              <w:rPr>
                <w:bCs/>
                <w:color w:val="000000"/>
              </w:rPr>
              <w:t>Apakšprojekts</w:t>
            </w:r>
            <w:r w:rsidR="00895EE0" w:rsidRPr="007D730D">
              <w:rPr>
                <w:bCs/>
                <w:color w:val="000000"/>
              </w:rPr>
              <w:t xml:space="preserve"> Nr. 1</w:t>
            </w:r>
          </w:p>
        </w:tc>
        <w:tc>
          <w:tcPr>
            <w:tcW w:w="1843" w:type="dxa"/>
            <w:vAlign w:val="center"/>
          </w:tcPr>
          <w:p w:rsidR="00895EE0" w:rsidRPr="00DB798E" w:rsidRDefault="00895EE0" w:rsidP="00F95A87">
            <w:pPr>
              <w:jc w:val="center"/>
              <w:rPr>
                <w:bCs/>
              </w:rPr>
            </w:pPr>
          </w:p>
        </w:tc>
        <w:tc>
          <w:tcPr>
            <w:tcW w:w="1953" w:type="dxa"/>
            <w:vAlign w:val="center"/>
          </w:tcPr>
          <w:p w:rsidR="00895EE0" w:rsidRPr="00DB798E" w:rsidRDefault="00895EE0" w:rsidP="00F95A87">
            <w:pPr>
              <w:jc w:val="center"/>
              <w:rPr>
                <w:bCs/>
              </w:rPr>
            </w:pPr>
          </w:p>
        </w:tc>
      </w:tr>
      <w:tr w:rsidR="00A02DCA" w:rsidRPr="00DB798E" w:rsidTr="007D730D">
        <w:trPr>
          <w:trHeight w:val="203"/>
          <w:jc w:val="center"/>
        </w:trPr>
        <w:tc>
          <w:tcPr>
            <w:tcW w:w="574" w:type="dxa"/>
            <w:vAlign w:val="center"/>
          </w:tcPr>
          <w:p w:rsidR="00A02DCA" w:rsidRPr="007D730D" w:rsidRDefault="00A02DCA" w:rsidP="00A02DCA">
            <w:r w:rsidRPr="007D730D">
              <w:t>5.</w:t>
            </w:r>
          </w:p>
        </w:tc>
        <w:tc>
          <w:tcPr>
            <w:tcW w:w="952" w:type="dxa"/>
            <w:vMerge w:val="restart"/>
            <w:textDirection w:val="btLr"/>
            <w:vAlign w:val="center"/>
          </w:tcPr>
          <w:p w:rsidR="00A02DCA" w:rsidRPr="007D730D" w:rsidRDefault="00A02DCA" w:rsidP="00A02DCA">
            <w:pPr>
              <w:jc w:val="center"/>
              <w:rPr>
                <w:color w:val="000000"/>
              </w:rPr>
            </w:pPr>
            <w:r w:rsidRPr="007D730D">
              <w:rPr>
                <w:color w:val="000000"/>
              </w:rPr>
              <w:t xml:space="preserve">Labuma guvējs Nr.2 </w:t>
            </w:r>
            <w:r w:rsidRPr="007D730D">
              <w:rPr>
                <w:i/>
                <w:iCs/>
                <w:color w:val="000000"/>
              </w:rPr>
              <w:t>[nosaukums]</w:t>
            </w:r>
          </w:p>
        </w:tc>
        <w:tc>
          <w:tcPr>
            <w:tcW w:w="4252" w:type="dxa"/>
            <w:gridSpan w:val="2"/>
            <w:shd w:val="clear" w:color="auto" w:fill="FFFFFF" w:themeFill="background1"/>
            <w:vAlign w:val="center"/>
          </w:tcPr>
          <w:p w:rsidR="00A02DCA" w:rsidRPr="007D730D" w:rsidRDefault="00A02DCA" w:rsidP="00413E22">
            <w:pPr>
              <w:rPr>
                <w:color w:val="000000"/>
              </w:rPr>
            </w:pPr>
            <w:r w:rsidRPr="007D730D">
              <w:rPr>
                <w:color w:val="000000"/>
              </w:rPr>
              <w:t xml:space="preserve">A2. Ar saimniecisku darbību nesaistīta </w:t>
            </w:r>
            <w:r w:rsidR="00413E22" w:rsidRPr="007D730D">
              <w:rPr>
                <w:color w:val="000000"/>
              </w:rPr>
              <w:t>projekta daļa</w:t>
            </w:r>
            <w:r w:rsidRPr="007D730D">
              <w:rPr>
                <w:color w:val="000000"/>
              </w:rPr>
              <w:t xml:space="preserve"> (NSP)</w:t>
            </w:r>
          </w:p>
        </w:tc>
        <w:tc>
          <w:tcPr>
            <w:tcW w:w="1843" w:type="dxa"/>
            <w:vAlign w:val="center"/>
          </w:tcPr>
          <w:p w:rsidR="00A02DCA" w:rsidRPr="00DB798E" w:rsidRDefault="00A02DCA" w:rsidP="00A02DCA">
            <w:pPr>
              <w:jc w:val="center"/>
            </w:pPr>
          </w:p>
        </w:tc>
        <w:tc>
          <w:tcPr>
            <w:tcW w:w="1953" w:type="dxa"/>
            <w:vAlign w:val="center"/>
          </w:tcPr>
          <w:p w:rsidR="00A02DCA" w:rsidRPr="00DB798E" w:rsidRDefault="00413E22" w:rsidP="00A02DCA">
            <w:pPr>
              <w:jc w:val="center"/>
            </w:pPr>
            <w:r>
              <w:t>9</w:t>
            </w:r>
            <w:r w:rsidR="00A02DCA">
              <w:t>5</w:t>
            </w:r>
          </w:p>
        </w:tc>
      </w:tr>
      <w:tr w:rsidR="00A02DCA" w:rsidRPr="00DB798E" w:rsidTr="007D730D">
        <w:trPr>
          <w:trHeight w:val="180"/>
          <w:jc w:val="center"/>
        </w:trPr>
        <w:tc>
          <w:tcPr>
            <w:tcW w:w="574" w:type="dxa"/>
            <w:vAlign w:val="center"/>
          </w:tcPr>
          <w:p w:rsidR="00A02DCA" w:rsidRPr="007D730D" w:rsidRDefault="00A02DCA" w:rsidP="00A02DCA">
            <w:r w:rsidRPr="007D730D">
              <w:t>6.</w:t>
            </w:r>
          </w:p>
        </w:tc>
        <w:tc>
          <w:tcPr>
            <w:tcW w:w="952" w:type="dxa"/>
            <w:vMerge/>
            <w:vAlign w:val="center"/>
          </w:tcPr>
          <w:p w:rsidR="00A02DCA" w:rsidRPr="007D730D" w:rsidRDefault="00A02DCA" w:rsidP="00A02DCA">
            <w:pPr>
              <w:jc w:val="center"/>
              <w:rPr>
                <w:color w:val="000000"/>
              </w:rPr>
            </w:pPr>
          </w:p>
        </w:tc>
        <w:tc>
          <w:tcPr>
            <w:tcW w:w="567" w:type="dxa"/>
            <w:textDirection w:val="btLr"/>
            <w:vAlign w:val="center"/>
          </w:tcPr>
          <w:p w:rsidR="00A02DCA" w:rsidRPr="007D730D" w:rsidRDefault="00A02DCA" w:rsidP="00A02DCA">
            <w:pPr>
              <w:jc w:val="center"/>
              <w:rPr>
                <w:bCs/>
                <w:color w:val="000000"/>
              </w:rPr>
            </w:pPr>
            <w:r w:rsidRPr="007D730D">
              <w:rPr>
                <w:bCs/>
                <w:color w:val="000000"/>
              </w:rPr>
              <w:t>SPD</w:t>
            </w:r>
          </w:p>
        </w:tc>
        <w:tc>
          <w:tcPr>
            <w:tcW w:w="3685" w:type="dxa"/>
            <w:shd w:val="clear" w:color="auto" w:fill="FFFFFF" w:themeFill="background1"/>
            <w:vAlign w:val="center"/>
          </w:tcPr>
          <w:p w:rsidR="00A02DCA" w:rsidRPr="007D730D" w:rsidRDefault="00A02DCA" w:rsidP="00A02DCA">
            <w:pPr>
              <w:rPr>
                <w:color w:val="000000"/>
              </w:rPr>
            </w:pPr>
            <w:r w:rsidRPr="007D730D">
              <w:rPr>
                <w:color w:val="000000"/>
              </w:rPr>
              <w:t>B2. </w:t>
            </w:r>
            <w:r w:rsidRPr="007D730D">
              <w:rPr>
                <w:rFonts w:eastAsia="Calibri"/>
              </w:rPr>
              <w:t>Ieguldījumu atbalsts pētniecības infrastruktūrai</w:t>
            </w:r>
          </w:p>
        </w:tc>
        <w:tc>
          <w:tcPr>
            <w:tcW w:w="1843" w:type="dxa"/>
            <w:vAlign w:val="center"/>
          </w:tcPr>
          <w:p w:rsidR="00A02DCA" w:rsidRPr="00DB798E" w:rsidRDefault="00A02DCA" w:rsidP="00A02DCA">
            <w:pPr>
              <w:jc w:val="center"/>
            </w:pPr>
          </w:p>
        </w:tc>
        <w:tc>
          <w:tcPr>
            <w:tcW w:w="1953" w:type="dxa"/>
            <w:vAlign w:val="center"/>
          </w:tcPr>
          <w:p w:rsidR="00A02DCA" w:rsidRPr="00DB798E" w:rsidRDefault="00A02DCA" w:rsidP="00A02DCA">
            <w:pPr>
              <w:jc w:val="center"/>
            </w:pPr>
            <w:r>
              <w:t>50</w:t>
            </w:r>
          </w:p>
        </w:tc>
      </w:tr>
      <w:tr w:rsidR="00A02DCA" w:rsidRPr="00DB798E" w:rsidTr="007D730D">
        <w:trPr>
          <w:trHeight w:val="118"/>
          <w:jc w:val="center"/>
        </w:trPr>
        <w:tc>
          <w:tcPr>
            <w:tcW w:w="574" w:type="dxa"/>
            <w:vAlign w:val="center"/>
          </w:tcPr>
          <w:p w:rsidR="00A02DCA" w:rsidRPr="007D730D" w:rsidRDefault="00A02DCA" w:rsidP="00A02DCA">
            <w:r w:rsidRPr="007D730D">
              <w:t>8.</w:t>
            </w:r>
          </w:p>
        </w:tc>
        <w:tc>
          <w:tcPr>
            <w:tcW w:w="952" w:type="dxa"/>
            <w:vMerge/>
            <w:vAlign w:val="center"/>
          </w:tcPr>
          <w:p w:rsidR="00A02DCA" w:rsidRPr="007D730D" w:rsidRDefault="00A02DCA" w:rsidP="00A02DCA">
            <w:pPr>
              <w:jc w:val="center"/>
              <w:rPr>
                <w:color w:val="000000"/>
              </w:rPr>
            </w:pPr>
          </w:p>
        </w:tc>
        <w:tc>
          <w:tcPr>
            <w:tcW w:w="4252" w:type="dxa"/>
            <w:gridSpan w:val="2"/>
            <w:shd w:val="clear" w:color="auto" w:fill="FFFFFF" w:themeFill="background1"/>
            <w:vAlign w:val="center"/>
          </w:tcPr>
          <w:p w:rsidR="00A02DCA" w:rsidRPr="007D730D" w:rsidRDefault="00621BDB" w:rsidP="00A02DCA">
            <w:pPr>
              <w:jc w:val="right"/>
              <w:rPr>
                <w:bCs/>
                <w:color w:val="000000"/>
              </w:rPr>
            </w:pPr>
            <w:r w:rsidRPr="007D730D">
              <w:rPr>
                <w:bCs/>
                <w:color w:val="000000"/>
              </w:rPr>
              <w:t>Apakšprojekts</w:t>
            </w:r>
            <w:r w:rsidR="00A02DCA" w:rsidRPr="007D730D">
              <w:rPr>
                <w:bCs/>
                <w:color w:val="000000"/>
              </w:rPr>
              <w:t xml:space="preserve"> Nr. 2</w:t>
            </w:r>
          </w:p>
        </w:tc>
        <w:tc>
          <w:tcPr>
            <w:tcW w:w="1843" w:type="dxa"/>
            <w:vAlign w:val="center"/>
          </w:tcPr>
          <w:p w:rsidR="00A02DCA" w:rsidRPr="00DB798E" w:rsidRDefault="00A02DCA" w:rsidP="00A02DCA">
            <w:pPr>
              <w:jc w:val="center"/>
              <w:rPr>
                <w:bCs/>
              </w:rPr>
            </w:pPr>
          </w:p>
        </w:tc>
        <w:tc>
          <w:tcPr>
            <w:tcW w:w="1953" w:type="dxa"/>
            <w:vAlign w:val="center"/>
          </w:tcPr>
          <w:p w:rsidR="00A02DCA" w:rsidRPr="00DB798E" w:rsidRDefault="00A02DCA" w:rsidP="00A02DCA">
            <w:pPr>
              <w:jc w:val="center"/>
              <w:rPr>
                <w:bCs/>
              </w:rPr>
            </w:pPr>
          </w:p>
        </w:tc>
      </w:tr>
      <w:tr w:rsidR="00A02DCA" w:rsidRPr="00DB798E" w:rsidTr="007D730D">
        <w:trPr>
          <w:trHeight w:val="525"/>
          <w:jc w:val="center"/>
        </w:trPr>
        <w:tc>
          <w:tcPr>
            <w:tcW w:w="574" w:type="dxa"/>
            <w:vAlign w:val="center"/>
          </w:tcPr>
          <w:p w:rsidR="00A02DCA" w:rsidRPr="007D730D" w:rsidRDefault="00A02DCA" w:rsidP="00A02DCA">
            <w:r w:rsidRPr="007D730D">
              <w:t>9.</w:t>
            </w:r>
          </w:p>
        </w:tc>
        <w:tc>
          <w:tcPr>
            <w:tcW w:w="5204" w:type="dxa"/>
            <w:gridSpan w:val="3"/>
            <w:shd w:val="clear" w:color="auto" w:fill="FFFFFF" w:themeFill="background1"/>
            <w:vAlign w:val="center"/>
          </w:tcPr>
          <w:p w:rsidR="00A02DCA" w:rsidRPr="007D730D" w:rsidRDefault="00A02DCA" w:rsidP="00A02DCA">
            <w:pPr>
              <w:jc w:val="right"/>
              <w:rPr>
                <w:bCs/>
                <w:color w:val="000000"/>
              </w:rPr>
            </w:pPr>
            <w:r w:rsidRPr="007D730D">
              <w:rPr>
                <w:bCs/>
                <w:color w:val="000000"/>
              </w:rPr>
              <w:t>Projekta raksturlielumi:</w:t>
            </w:r>
          </w:p>
        </w:tc>
        <w:tc>
          <w:tcPr>
            <w:tcW w:w="1843" w:type="dxa"/>
            <w:vAlign w:val="center"/>
          </w:tcPr>
          <w:p w:rsidR="00A02DCA" w:rsidRPr="00DB798E" w:rsidRDefault="00A02DCA" w:rsidP="00A02DCA">
            <w:pPr>
              <w:jc w:val="center"/>
            </w:pPr>
          </w:p>
        </w:tc>
        <w:tc>
          <w:tcPr>
            <w:tcW w:w="1953" w:type="dxa"/>
            <w:vAlign w:val="bottom"/>
          </w:tcPr>
          <w:p w:rsidR="00A02DCA" w:rsidRPr="00DB798E" w:rsidRDefault="00A02DCA" w:rsidP="00A02DCA">
            <w:pPr>
              <w:jc w:val="right"/>
              <w:rPr>
                <w:bCs/>
              </w:rPr>
            </w:pPr>
          </w:p>
        </w:tc>
      </w:tr>
    </w:tbl>
    <w:p w:rsidR="00FB2AC8" w:rsidRDefault="00FB2AC8" w:rsidP="00D3122C"/>
    <w:p w:rsidR="00FB2AC8" w:rsidRPr="00FB2AC8" w:rsidRDefault="00FB2AC8" w:rsidP="00FB2AC8"/>
    <w:p w:rsidR="00FB2AC8" w:rsidRPr="00FB2AC8" w:rsidRDefault="00FB2AC8" w:rsidP="00FB2AC8"/>
    <w:p w:rsidR="00FB2AC8" w:rsidRPr="00FB2AC8" w:rsidRDefault="00FB2AC8" w:rsidP="00FB2AC8"/>
    <w:p w:rsidR="00FB2AC8" w:rsidRDefault="00FB2AC8" w:rsidP="00FB2AC8"/>
    <w:p w:rsidR="0046791A" w:rsidRDefault="0046791A" w:rsidP="00FB2AC8"/>
    <w:p w:rsidR="0046791A" w:rsidRDefault="0046791A" w:rsidP="00FB2AC8"/>
    <w:p w:rsidR="0046791A" w:rsidRPr="00FB2AC8" w:rsidRDefault="0046791A" w:rsidP="00FB2AC8"/>
    <w:p w:rsidR="00FB2AC8" w:rsidRPr="00FB2AC8" w:rsidRDefault="00FB2AC8" w:rsidP="00FB2AC8"/>
    <w:p w:rsidR="00FB2AC8" w:rsidRPr="00FB2AC8" w:rsidRDefault="00FB2AC8" w:rsidP="00FB2AC8"/>
    <w:p w:rsidR="00FB2AC8" w:rsidRPr="00FB2AC8" w:rsidRDefault="00FB2AC8" w:rsidP="00FB2AC8"/>
    <w:p w:rsidR="00FB2AC8" w:rsidRPr="00FB2AC8" w:rsidRDefault="00FB2AC8" w:rsidP="00FB2AC8"/>
    <w:p w:rsidR="00FB2AC8" w:rsidRPr="00FB2AC8" w:rsidRDefault="00FB2AC8" w:rsidP="00FB2AC8"/>
    <w:p w:rsidR="00FB2AC8" w:rsidRPr="00FB2AC8" w:rsidRDefault="00FB2AC8" w:rsidP="00FB2AC8"/>
    <w:p w:rsidR="00FB2AC8" w:rsidRPr="00FB2AC8" w:rsidRDefault="00FB2AC8" w:rsidP="00FB2AC8"/>
    <w:p w:rsidR="00FB2AC8" w:rsidRDefault="00FB2AC8" w:rsidP="00FB2AC8"/>
    <w:p w:rsidR="00FB2AC8" w:rsidRPr="00E81AB6" w:rsidRDefault="00FB2AC8" w:rsidP="00FB2AC8">
      <w:pPr>
        <w:pStyle w:val="Header"/>
        <w:tabs>
          <w:tab w:val="left" w:pos="2340"/>
        </w:tabs>
        <w:rPr>
          <w:sz w:val="20"/>
          <w:szCs w:val="20"/>
        </w:rPr>
      </w:pPr>
      <w:r w:rsidRPr="00E81AB6">
        <w:rPr>
          <w:sz w:val="20"/>
          <w:szCs w:val="20"/>
        </w:rPr>
        <w:fldChar w:fldCharType="begin"/>
      </w:r>
      <w:r w:rsidRPr="00E81AB6">
        <w:rPr>
          <w:sz w:val="20"/>
          <w:szCs w:val="20"/>
        </w:rPr>
        <w:instrText xml:space="preserve"> DATE  \@ "dd.MM.yyyy H:mm"  \* MERGEFORMAT </w:instrText>
      </w:r>
      <w:r w:rsidRPr="00E81AB6">
        <w:rPr>
          <w:sz w:val="20"/>
          <w:szCs w:val="20"/>
        </w:rPr>
        <w:fldChar w:fldCharType="separate"/>
      </w:r>
      <w:r w:rsidR="00AE0B36">
        <w:rPr>
          <w:noProof/>
          <w:sz w:val="20"/>
          <w:szCs w:val="20"/>
        </w:rPr>
        <w:t>11.08.2016 11:34</w:t>
      </w:r>
      <w:r w:rsidRPr="00E81AB6">
        <w:rPr>
          <w:sz w:val="20"/>
          <w:szCs w:val="20"/>
        </w:rPr>
        <w:fldChar w:fldCharType="end"/>
      </w:r>
    </w:p>
    <w:p w:rsidR="00FB2AC8" w:rsidRDefault="00FB2AC8" w:rsidP="00FB2AC8">
      <w:pPr>
        <w:rPr>
          <w:noProof/>
          <w:sz w:val="20"/>
          <w:szCs w:val="20"/>
        </w:rPr>
      </w:pPr>
      <w:r w:rsidRPr="00E81AB6">
        <w:rPr>
          <w:sz w:val="20"/>
          <w:szCs w:val="20"/>
        </w:rPr>
        <w:fldChar w:fldCharType="begin"/>
      </w:r>
      <w:r w:rsidRPr="00E81AB6">
        <w:rPr>
          <w:sz w:val="20"/>
          <w:szCs w:val="20"/>
        </w:rPr>
        <w:instrText xml:space="preserve"> NUMWORDS   \* MERGEFORMAT </w:instrText>
      </w:r>
      <w:r w:rsidRPr="00E81AB6">
        <w:rPr>
          <w:sz w:val="20"/>
          <w:szCs w:val="20"/>
        </w:rPr>
        <w:fldChar w:fldCharType="separate"/>
      </w:r>
      <w:r w:rsidR="007A680C">
        <w:rPr>
          <w:noProof/>
          <w:sz w:val="20"/>
          <w:szCs w:val="20"/>
        </w:rPr>
        <w:t>352</w:t>
      </w:r>
      <w:r w:rsidRPr="00E81AB6">
        <w:rPr>
          <w:noProof/>
          <w:sz w:val="20"/>
          <w:szCs w:val="20"/>
        </w:rPr>
        <w:fldChar w:fldCharType="end"/>
      </w:r>
    </w:p>
    <w:p w:rsidR="00C04B28" w:rsidRPr="00E81AB6" w:rsidRDefault="00C04B28" w:rsidP="00FB2AC8">
      <w:pPr>
        <w:rPr>
          <w:sz w:val="20"/>
          <w:szCs w:val="20"/>
        </w:rPr>
      </w:pPr>
    </w:p>
    <w:p w:rsidR="00FA362D" w:rsidRDefault="00FA362D" w:rsidP="00FA362D">
      <w:pPr>
        <w:jc w:val="both"/>
        <w:rPr>
          <w:sz w:val="20"/>
          <w:szCs w:val="20"/>
        </w:rPr>
      </w:pPr>
      <w:r>
        <w:rPr>
          <w:sz w:val="20"/>
          <w:szCs w:val="20"/>
        </w:rPr>
        <w:t>I.Švirksta,</w:t>
      </w:r>
    </w:p>
    <w:p w:rsidR="00FA362D" w:rsidRPr="00803319" w:rsidRDefault="00FA362D" w:rsidP="00FA362D">
      <w:pPr>
        <w:jc w:val="both"/>
        <w:rPr>
          <w:sz w:val="20"/>
          <w:szCs w:val="20"/>
        </w:rPr>
      </w:pPr>
      <w:r w:rsidRPr="00803319">
        <w:rPr>
          <w:sz w:val="20"/>
          <w:szCs w:val="20"/>
        </w:rPr>
        <w:t>Izglītības un zinātnes ministrijas</w:t>
      </w:r>
    </w:p>
    <w:p w:rsidR="00FA362D" w:rsidRPr="00803319" w:rsidRDefault="00FA362D" w:rsidP="00FA362D">
      <w:pPr>
        <w:jc w:val="both"/>
        <w:rPr>
          <w:sz w:val="20"/>
          <w:szCs w:val="20"/>
        </w:rPr>
      </w:pPr>
      <w:r w:rsidRPr="00803319">
        <w:rPr>
          <w:sz w:val="20"/>
          <w:szCs w:val="20"/>
        </w:rPr>
        <w:t xml:space="preserve">Struktūrfondu departamenta </w:t>
      </w:r>
      <w:r w:rsidRPr="00AD4CD1">
        <w:rPr>
          <w:sz w:val="20"/>
          <w:szCs w:val="20"/>
        </w:rPr>
        <w:t>direktora vietniece augstākās izglītības un zinātnes attīstības jomā</w:t>
      </w:r>
    </w:p>
    <w:p w:rsidR="00FA362D" w:rsidRDefault="00FA362D" w:rsidP="00FA362D">
      <w:pPr>
        <w:jc w:val="both"/>
        <w:rPr>
          <w:sz w:val="20"/>
          <w:szCs w:val="20"/>
        </w:rPr>
      </w:pPr>
      <w:r>
        <w:rPr>
          <w:sz w:val="20"/>
          <w:szCs w:val="20"/>
        </w:rPr>
        <w:t>Tālr.: 67047882</w:t>
      </w:r>
    </w:p>
    <w:p w:rsidR="00FA362D" w:rsidRDefault="00FA362D" w:rsidP="00FA362D">
      <w:pPr>
        <w:jc w:val="both"/>
        <w:rPr>
          <w:sz w:val="20"/>
          <w:szCs w:val="20"/>
        </w:rPr>
      </w:pPr>
      <w:r>
        <w:rPr>
          <w:sz w:val="20"/>
          <w:szCs w:val="20"/>
        </w:rPr>
        <w:t xml:space="preserve">e-pasts: </w:t>
      </w:r>
      <w:hyperlink r:id="rId10" w:history="1">
        <w:r w:rsidRPr="006C1D87">
          <w:rPr>
            <w:rStyle w:val="Hyperlink"/>
            <w:sz w:val="20"/>
            <w:szCs w:val="20"/>
          </w:rPr>
          <w:t>Inta.Svirksta@izm.gov.lv</w:t>
        </w:r>
      </w:hyperlink>
      <w:r w:rsidR="007A680C">
        <w:rPr>
          <w:rStyle w:val="Hyperlink"/>
          <w:sz w:val="20"/>
          <w:szCs w:val="20"/>
        </w:rPr>
        <w:t xml:space="preserve"> </w:t>
      </w:r>
    </w:p>
    <w:p w:rsidR="00FB2AC8" w:rsidRPr="00FB2AC8" w:rsidRDefault="00FB2AC8" w:rsidP="00FB2AC8"/>
    <w:sectPr w:rsidR="00FB2AC8" w:rsidRPr="00FB2AC8" w:rsidSect="00895EE0">
      <w:pgSz w:w="12240" w:h="15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71" w:rsidRDefault="00B86371" w:rsidP="00895EE0">
      <w:r>
        <w:separator/>
      </w:r>
    </w:p>
  </w:endnote>
  <w:endnote w:type="continuationSeparator" w:id="0">
    <w:p w:rsidR="00B86371" w:rsidRDefault="00B86371" w:rsidP="0089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A8" w:rsidRPr="00A524A8" w:rsidRDefault="00C04B28" w:rsidP="00A524A8">
    <w:pPr>
      <w:contextualSpacing/>
      <w:jc w:val="both"/>
      <w:rPr>
        <w:b/>
        <w:bCs/>
        <w:sz w:val="28"/>
        <w:szCs w:val="28"/>
      </w:rPr>
    </w:pPr>
    <w:r>
      <w:rPr>
        <w:bCs/>
        <w:sz w:val="20"/>
      </w:rPr>
      <w:fldChar w:fldCharType="begin"/>
    </w:r>
    <w:r>
      <w:rPr>
        <w:bCs/>
        <w:sz w:val="20"/>
      </w:rPr>
      <w:instrText xml:space="preserve"> FILENAME   \* MERGEFORMAT </w:instrText>
    </w:r>
    <w:r>
      <w:rPr>
        <w:bCs/>
        <w:sz w:val="20"/>
      </w:rPr>
      <w:fldChar w:fldCharType="separate"/>
    </w:r>
    <w:r w:rsidR="00AE0B36">
      <w:rPr>
        <w:bCs/>
        <w:noProof/>
        <w:sz w:val="20"/>
      </w:rPr>
      <w:t>IZMNotp2_110816_1114_VSS527</w:t>
    </w:r>
    <w:r>
      <w:rPr>
        <w:bCs/>
        <w:sz w:val="20"/>
      </w:rPr>
      <w:fldChar w:fldCharType="end"/>
    </w:r>
    <w:r w:rsidR="00A524A8" w:rsidRPr="00C13746">
      <w:rPr>
        <w:bCs/>
        <w:sz w:val="20"/>
      </w:rPr>
      <w:t>; Ministru kabineta noteikumu projekt</w:t>
    </w:r>
    <w:r w:rsidR="004A10FE">
      <w:rPr>
        <w:bCs/>
        <w:sz w:val="20"/>
      </w:rPr>
      <w:t>a</w:t>
    </w:r>
    <w:r w:rsidR="00A524A8" w:rsidRPr="00C13746">
      <w:rPr>
        <w:bCs/>
        <w:sz w:val="20"/>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sidR="00CF248C">
      <w:rPr>
        <w:bCs/>
        <w:sz w:val="20"/>
      </w:rPr>
      <w:t xml:space="preserve"> </w:t>
    </w:r>
    <w:r w:rsidR="00B54F71">
      <w:rPr>
        <w:bCs/>
        <w:sz w:val="20"/>
      </w:rPr>
      <w:t>2</w:t>
    </w:r>
    <w:r w:rsidR="00A524A8">
      <w:rPr>
        <w:bCs/>
        <w:sz w:val="20"/>
      </w:rPr>
      <w:t>. pielikums „Kombinētā atbalsta veida projekta vidējā svērtā publiskā finansējuma intensitātes aprēķi</w:t>
    </w:r>
    <w:r w:rsidR="00C00718">
      <w:rPr>
        <w:bCs/>
        <w:sz w:val="20"/>
      </w:rPr>
      <w:t>nāšana</w:t>
    </w:r>
    <w:r w:rsidR="00A524A8">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A8" w:rsidRPr="00A524A8" w:rsidRDefault="002E3A96" w:rsidP="00A524A8">
    <w:pPr>
      <w:contextualSpacing/>
      <w:jc w:val="both"/>
      <w:rPr>
        <w:b/>
        <w:bCs/>
        <w:sz w:val="28"/>
        <w:szCs w:val="28"/>
      </w:rPr>
    </w:pPr>
    <w:r w:rsidRPr="00C13746">
      <w:rPr>
        <w:bCs/>
        <w:sz w:val="20"/>
      </w:rPr>
      <w:t>IZMNot</w:t>
    </w:r>
    <w:r>
      <w:rPr>
        <w:bCs/>
        <w:sz w:val="20"/>
      </w:rPr>
      <w:t>p4</w:t>
    </w:r>
    <w:r w:rsidR="00A524A8">
      <w:rPr>
        <w:bCs/>
        <w:sz w:val="20"/>
      </w:rPr>
      <w:t>_</w:t>
    </w:r>
    <w:r>
      <w:rPr>
        <w:bCs/>
        <w:sz w:val="20"/>
      </w:rPr>
      <w:t>0606</w:t>
    </w:r>
    <w:r w:rsidRPr="00C13746">
      <w:rPr>
        <w:bCs/>
        <w:sz w:val="20"/>
      </w:rPr>
      <w:t>16</w:t>
    </w:r>
    <w:r w:rsidR="00A524A8" w:rsidRPr="00C13746">
      <w:rPr>
        <w:bCs/>
        <w:sz w:val="20"/>
      </w:rPr>
      <w:t>_SAM_1114; Ministru kabineta noteikumu projekts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sidR="00A524A8">
      <w:rPr>
        <w:bCs/>
        <w:sz w:val="20"/>
      </w:rPr>
      <w:t xml:space="preserve"> </w:t>
    </w:r>
    <w:r>
      <w:rPr>
        <w:bCs/>
        <w:sz w:val="20"/>
      </w:rPr>
      <w:t>4</w:t>
    </w:r>
    <w:r w:rsidR="00A524A8">
      <w:rPr>
        <w:bCs/>
        <w:sz w:val="20"/>
      </w:rPr>
      <w:t>. pielikums „Kombinētā atbalsta veida projekta vidējā svērtā publiskā finansējum</w:t>
    </w:r>
    <w:r w:rsidR="00C00718">
      <w:rPr>
        <w:bCs/>
        <w:sz w:val="20"/>
      </w:rPr>
      <w:t>a atbalsta intensitātes aprēķināšana</w:t>
    </w:r>
    <w:r w:rsidR="00A524A8">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71" w:rsidRDefault="00B86371" w:rsidP="00895EE0">
      <w:r>
        <w:separator/>
      </w:r>
    </w:p>
  </w:footnote>
  <w:footnote w:type="continuationSeparator" w:id="0">
    <w:p w:rsidR="00B86371" w:rsidRDefault="00B86371" w:rsidP="00895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91B4C"/>
    <w:multiLevelType w:val="hybridMultilevel"/>
    <w:tmpl w:val="6DCCBBE2"/>
    <w:lvl w:ilvl="0" w:tplc="2404F2F0">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2C"/>
    <w:rsid w:val="00031666"/>
    <w:rsid w:val="00031B1E"/>
    <w:rsid w:val="000D7A61"/>
    <w:rsid w:val="0021385E"/>
    <w:rsid w:val="002407D8"/>
    <w:rsid w:val="00264609"/>
    <w:rsid w:val="002866A0"/>
    <w:rsid w:val="002E3A96"/>
    <w:rsid w:val="002E5919"/>
    <w:rsid w:val="003313EF"/>
    <w:rsid w:val="00376CB2"/>
    <w:rsid w:val="00413E22"/>
    <w:rsid w:val="0046791A"/>
    <w:rsid w:val="00487F36"/>
    <w:rsid w:val="004A10FE"/>
    <w:rsid w:val="00507432"/>
    <w:rsid w:val="005408EC"/>
    <w:rsid w:val="00621BDB"/>
    <w:rsid w:val="00653571"/>
    <w:rsid w:val="00674897"/>
    <w:rsid w:val="006B366B"/>
    <w:rsid w:val="006F3787"/>
    <w:rsid w:val="00755AE9"/>
    <w:rsid w:val="007A680C"/>
    <w:rsid w:val="007A7C74"/>
    <w:rsid w:val="007D4DB0"/>
    <w:rsid w:val="007D730D"/>
    <w:rsid w:val="0084735F"/>
    <w:rsid w:val="00847A7C"/>
    <w:rsid w:val="00885142"/>
    <w:rsid w:val="00895EE0"/>
    <w:rsid w:val="008A137E"/>
    <w:rsid w:val="008A2DA1"/>
    <w:rsid w:val="00930DC6"/>
    <w:rsid w:val="009F2C61"/>
    <w:rsid w:val="00A02DCA"/>
    <w:rsid w:val="00A12CAA"/>
    <w:rsid w:val="00A524A8"/>
    <w:rsid w:val="00A9605B"/>
    <w:rsid w:val="00AA5CE8"/>
    <w:rsid w:val="00AE0B36"/>
    <w:rsid w:val="00B54F71"/>
    <w:rsid w:val="00B86371"/>
    <w:rsid w:val="00C00718"/>
    <w:rsid w:val="00C04B28"/>
    <w:rsid w:val="00C06330"/>
    <w:rsid w:val="00C117AA"/>
    <w:rsid w:val="00CF248C"/>
    <w:rsid w:val="00D3122C"/>
    <w:rsid w:val="00D7719F"/>
    <w:rsid w:val="00D84414"/>
    <w:rsid w:val="00E23543"/>
    <w:rsid w:val="00EE1BD5"/>
    <w:rsid w:val="00F379FE"/>
    <w:rsid w:val="00FA362D"/>
    <w:rsid w:val="00FB2AC8"/>
    <w:rsid w:val="00FD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96589-5512-4C62-ADB7-411CF149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2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E0"/>
    <w:pPr>
      <w:ind w:left="720"/>
    </w:pPr>
    <w:rPr>
      <w:lang w:val="en-GB" w:eastAsia="en-US"/>
    </w:rPr>
  </w:style>
  <w:style w:type="paragraph" w:styleId="Header">
    <w:name w:val="header"/>
    <w:aliases w:val="18pt Bold"/>
    <w:basedOn w:val="Normal"/>
    <w:link w:val="HeaderChar"/>
    <w:uiPriority w:val="99"/>
    <w:unhideWhenUsed/>
    <w:rsid w:val="00895EE0"/>
    <w:pPr>
      <w:tabs>
        <w:tab w:val="center" w:pos="4320"/>
        <w:tab w:val="right" w:pos="8640"/>
      </w:tabs>
    </w:pPr>
  </w:style>
  <w:style w:type="character" w:customStyle="1" w:styleId="HeaderChar">
    <w:name w:val="Header Char"/>
    <w:aliases w:val="18pt Bold Char"/>
    <w:basedOn w:val="DefaultParagraphFont"/>
    <w:link w:val="Header"/>
    <w:uiPriority w:val="99"/>
    <w:rsid w:val="00895EE0"/>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95EE0"/>
    <w:pPr>
      <w:tabs>
        <w:tab w:val="center" w:pos="4320"/>
        <w:tab w:val="right" w:pos="8640"/>
      </w:tabs>
    </w:pPr>
  </w:style>
  <w:style w:type="character" w:customStyle="1" w:styleId="FooterChar">
    <w:name w:val="Footer Char"/>
    <w:basedOn w:val="DefaultParagraphFont"/>
    <w:link w:val="Footer"/>
    <w:uiPriority w:val="99"/>
    <w:rsid w:val="00895EE0"/>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FB2AC8"/>
    <w:rPr>
      <w:rFonts w:cs="Times New Roman"/>
      <w:color w:val="auto"/>
      <w:u w:val="none"/>
      <w:effect w:val="none"/>
    </w:rPr>
  </w:style>
  <w:style w:type="paragraph" w:styleId="NormalWeb">
    <w:name w:val="Normal (Web)"/>
    <w:basedOn w:val="Normal"/>
    <w:uiPriority w:val="99"/>
    <w:unhideWhenUsed/>
    <w:rsid w:val="00FA362D"/>
    <w:pPr>
      <w:spacing w:before="100" w:beforeAutospacing="1" w:after="100" w:afterAutospacing="1"/>
    </w:pPr>
    <w:rPr>
      <w:lang w:val="en-US" w:bidi="en-US"/>
    </w:rPr>
  </w:style>
  <w:style w:type="paragraph" w:styleId="BalloonText">
    <w:name w:val="Balloon Text"/>
    <w:basedOn w:val="Normal"/>
    <w:link w:val="BalloonTextChar"/>
    <w:uiPriority w:val="99"/>
    <w:semiHidden/>
    <w:unhideWhenUsed/>
    <w:rsid w:val="00F37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FE"/>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a.Svirksta@izm.gov.l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1DB1-759E-4209-A6D0-F5989491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395</Words>
  <Characters>2869</Characters>
  <Application>Microsoft Office Word</Application>
  <DocSecurity>0</DocSecurity>
  <Lines>102</Lines>
  <Paragraphs>41</Paragraphs>
  <ScaleCrop>false</ScaleCrop>
  <HeadingPairs>
    <vt:vector size="2" baseType="variant">
      <vt:variant>
        <vt:lpstr>Title</vt:lpstr>
      </vt:variant>
      <vt:variant>
        <vt:i4>1</vt:i4>
      </vt:variant>
    </vt:vector>
  </HeadingPairs>
  <TitlesOfParts>
    <vt:vector size="1" baseType="lpstr">
      <vt:lpstr>Darbības programmas "Izaugsme un nodarbinātība" 1.1.1.4. pasākuma "P&amp;A infrastruktūras attīstīšanas Viedās specializācijas jomās un zinātnisko institūciju institucionālās kapacitātes stiprināšana" kombinēta atbalsta veida projekta vidējās svērtās publiskā</vt:lpstr>
    </vt:vector>
  </TitlesOfParts>
  <Company>Izgl'itibas un zinatnes ministrija</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1.1.1.4. pasākuma "P&amp;A infrastruktūras attīstīšanas Viedās specializācijas jomās un zinātnisko institūciju institucionālās kapacitātes stiprināšana" kombinēta atbalsta veida projekta vidējās svērtās publiskā finansējuma intensitātes aprēķināšana</dc:title>
  <dc:subject/>
  <dc:creator>Inta Švirksta</dc:creator>
  <cp:keywords/>
  <dc:description/>
  <cp:lastModifiedBy>Ieva Griķe</cp:lastModifiedBy>
  <cp:revision>8</cp:revision>
  <cp:lastPrinted>2016-08-11T08:34:00Z</cp:lastPrinted>
  <dcterms:created xsi:type="dcterms:W3CDTF">2016-08-11T06:05:00Z</dcterms:created>
  <dcterms:modified xsi:type="dcterms:W3CDTF">2016-08-11T08:35:00Z</dcterms:modified>
</cp:coreProperties>
</file>