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8F4384"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8F4384">
        <w:rPr>
          <w:rFonts w:ascii="Times New Roman" w:eastAsia="Times New Roman" w:hAnsi="Times New Roman" w:cs="Times New Roman"/>
          <w:b/>
          <w:bCs/>
          <w:sz w:val="24"/>
          <w:szCs w:val="24"/>
          <w:lang w:eastAsia="lv-LV"/>
        </w:rPr>
        <w:t xml:space="preserve">Ministru kabineta rīkojuma </w:t>
      </w:r>
      <w:r w:rsidR="008A2835" w:rsidRPr="008F4384">
        <w:rPr>
          <w:rFonts w:ascii="Times New Roman" w:eastAsia="Times New Roman" w:hAnsi="Times New Roman" w:cs="Times New Roman"/>
          <w:b/>
          <w:bCs/>
          <w:sz w:val="24"/>
          <w:szCs w:val="24"/>
          <w:lang w:eastAsia="lv-LV"/>
        </w:rPr>
        <w:t xml:space="preserve">projekta </w:t>
      </w:r>
      <w:r w:rsidR="001D7781" w:rsidRPr="008F4384">
        <w:rPr>
          <w:rFonts w:ascii="Times New Roman" w:eastAsia="Times New Roman" w:hAnsi="Times New Roman" w:cs="Times New Roman"/>
          <w:b/>
          <w:bCs/>
          <w:sz w:val="24"/>
          <w:szCs w:val="24"/>
          <w:lang w:eastAsia="lv-LV"/>
        </w:rPr>
        <w:t xml:space="preserve">„Par finanšu līdzekļu piešķiršanu no valsts budžeta programmas „Līdzekļi neparedzētiem gadījumiem”” </w:t>
      </w:r>
      <w:r w:rsidR="00677F94" w:rsidRPr="008F4384">
        <w:rPr>
          <w:rFonts w:ascii="Times New Roman" w:eastAsia="Times New Roman" w:hAnsi="Times New Roman" w:cs="Times New Roman"/>
          <w:b/>
          <w:bCs/>
          <w:sz w:val="24"/>
          <w:szCs w:val="24"/>
          <w:lang w:eastAsia="lv-LV"/>
        </w:rPr>
        <w:t>sākotnējās ietekmes novērtējuma ziņojums (anotācija</w:t>
      </w:r>
      <w:r w:rsidRPr="008F4384">
        <w:rPr>
          <w:rFonts w:ascii="Times New Roman" w:eastAsia="Times New Roman" w:hAnsi="Times New Roman" w:cs="Times New Roman"/>
          <w:b/>
          <w:bCs/>
          <w:sz w:val="24"/>
          <w:szCs w:val="24"/>
          <w:lang w:eastAsia="lv-LV"/>
        </w:rPr>
        <w:t>)</w:t>
      </w:r>
    </w:p>
    <w:p w:rsidR="001A55C9" w:rsidRPr="008F4384" w:rsidRDefault="001A55C9" w:rsidP="001A55C9">
      <w:pPr>
        <w:spacing w:after="0" w:line="240" w:lineRule="auto"/>
        <w:jc w:val="center"/>
        <w:rPr>
          <w:rFonts w:ascii="Times New Roman" w:eastAsia="Times New Roman" w:hAnsi="Times New Roman" w:cs="Times New Roman"/>
          <w:b/>
          <w:bCs/>
          <w:sz w:val="24"/>
          <w:szCs w:val="24"/>
          <w:lang w:eastAsia="lv-LV"/>
        </w:rPr>
      </w:pPr>
    </w:p>
    <w:p w:rsidR="009F41DE" w:rsidRPr="008F4384" w:rsidRDefault="009F41DE"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977"/>
        <w:gridCol w:w="5744"/>
      </w:tblGrid>
      <w:tr w:rsidR="001A55C9" w:rsidRPr="008F4384"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I. Tiesību akta projekta izstrādes nepieciešamība</w:t>
            </w:r>
          </w:p>
        </w:tc>
      </w:tr>
      <w:tr w:rsidR="001A55C9" w:rsidRPr="008F4384" w:rsidTr="009F41D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8F4384" w:rsidRDefault="001A55C9" w:rsidP="001813AA">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1.</w:t>
            </w:r>
          </w:p>
        </w:tc>
        <w:tc>
          <w:tcPr>
            <w:tcW w:w="1598" w:type="pct"/>
            <w:tcBorders>
              <w:top w:val="outset" w:sz="6" w:space="0" w:color="auto"/>
              <w:left w:val="outset" w:sz="6" w:space="0" w:color="auto"/>
              <w:bottom w:val="outset" w:sz="6" w:space="0" w:color="auto"/>
              <w:right w:val="outset" w:sz="6" w:space="0" w:color="auto"/>
            </w:tcBorders>
            <w:hideMark/>
          </w:tcPr>
          <w:p w:rsidR="001A55C9" w:rsidRPr="008F4384" w:rsidRDefault="001A55C9"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Pamatojums</w:t>
            </w:r>
          </w:p>
        </w:tc>
        <w:tc>
          <w:tcPr>
            <w:tcW w:w="3090" w:type="pct"/>
            <w:tcBorders>
              <w:top w:val="outset" w:sz="6" w:space="0" w:color="auto"/>
              <w:left w:val="outset" w:sz="6" w:space="0" w:color="auto"/>
              <w:bottom w:val="outset" w:sz="6" w:space="0" w:color="auto"/>
              <w:right w:val="outset" w:sz="6" w:space="0" w:color="auto"/>
            </w:tcBorders>
            <w:hideMark/>
          </w:tcPr>
          <w:p w:rsidR="001A55C9" w:rsidRPr="008F4384" w:rsidRDefault="00FC0B2B" w:rsidP="00FC0B2B">
            <w:pPr>
              <w:pStyle w:val="naiskr"/>
              <w:tabs>
                <w:tab w:val="left" w:pos="390"/>
              </w:tabs>
              <w:spacing w:before="0" w:after="0"/>
              <w:ind w:firstLine="459"/>
              <w:jc w:val="both"/>
            </w:pPr>
            <w:r w:rsidRPr="008F4384">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8F4384" w:rsidTr="009F41D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w:t>
            </w:r>
          </w:p>
        </w:tc>
        <w:tc>
          <w:tcPr>
            <w:tcW w:w="1598"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90" w:type="pct"/>
            <w:tcBorders>
              <w:top w:val="outset" w:sz="6" w:space="0" w:color="auto"/>
              <w:left w:val="outset" w:sz="6" w:space="0" w:color="auto"/>
              <w:bottom w:val="outset" w:sz="6" w:space="0" w:color="auto"/>
              <w:right w:val="outset" w:sz="6" w:space="0" w:color="auto"/>
            </w:tcBorders>
            <w:hideMark/>
          </w:tcPr>
          <w:p w:rsidR="00655D09" w:rsidRPr="008F4384" w:rsidRDefault="00DD677E" w:rsidP="00BE1122">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Ar Latvijas Republikas Augstākās tiesas Civillietu departamenta 2015.gada 28.decembra rīcības sēdes lēmumu atteikts ierosināt kasācijas tiesvedību sakarā ar Latvijas Republikas Ģenerālprokuratūras </w:t>
            </w:r>
            <w:r w:rsidR="0088691E">
              <w:rPr>
                <w:rFonts w:ascii="Times New Roman" w:hAnsi="Times New Roman" w:cs="Times New Roman"/>
                <w:sz w:val="24"/>
                <w:szCs w:val="24"/>
              </w:rPr>
              <w:t xml:space="preserve">(turpmāk – Ģenerālprokuratūra) </w:t>
            </w:r>
            <w:r w:rsidRPr="008F4384">
              <w:rPr>
                <w:rFonts w:ascii="Times New Roman" w:hAnsi="Times New Roman" w:cs="Times New Roman"/>
                <w:sz w:val="24"/>
                <w:szCs w:val="24"/>
              </w:rPr>
              <w:t>un Valsts policijas kasācijas sūdzībām par Rīgas apgabaltiesas Civillietu tiesas kolēģijas 2014.gada 4</w:t>
            </w:r>
            <w:r w:rsidR="00077AAD" w:rsidRPr="008F4384">
              <w:rPr>
                <w:rFonts w:ascii="Times New Roman" w:hAnsi="Times New Roman" w:cs="Times New Roman"/>
                <w:sz w:val="24"/>
                <w:szCs w:val="24"/>
              </w:rPr>
              <w:t>.jūnija spriedumu sabiedrības „</w:t>
            </w:r>
            <w:r w:rsidRPr="008F4384">
              <w:rPr>
                <w:rFonts w:ascii="Times New Roman" w:hAnsi="Times New Roman" w:cs="Times New Roman"/>
                <w:sz w:val="24"/>
                <w:szCs w:val="24"/>
              </w:rPr>
              <w:t>Avleo group Ltd” prasībā pret Latvijas valsti par zaudējumu piedziņu. Ar Rīgas apgabaltiesas Civillietu tiesas kolēģijas 2014.gada 4.jūnija spriedumu no Latvijas valsts</w:t>
            </w:r>
            <w:r w:rsidR="0088691E">
              <w:rPr>
                <w:rFonts w:ascii="Times New Roman" w:hAnsi="Times New Roman" w:cs="Times New Roman"/>
                <w:sz w:val="24"/>
                <w:szCs w:val="24"/>
              </w:rPr>
              <w:t>,</w:t>
            </w:r>
            <w:r w:rsidRPr="008F4384">
              <w:rPr>
                <w:rFonts w:ascii="Times New Roman" w:hAnsi="Times New Roman" w:cs="Times New Roman"/>
                <w:sz w:val="24"/>
                <w:szCs w:val="24"/>
              </w:rPr>
              <w:t xml:space="preserve"> Ģenerālprokuratūras un Valsts policijas personā</w:t>
            </w:r>
            <w:r w:rsidR="0088691E">
              <w:rPr>
                <w:rFonts w:ascii="Times New Roman" w:hAnsi="Times New Roman" w:cs="Times New Roman"/>
                <w:sz w:val="24"/>
                <w:szCs w:val="24"/>
              </w:rPr>
              <w:t>,</w:t>
            </w:r>
            <w:r w:rsidRPr="008F4384">
              <w:rPr>
                <w:rFonts w:ascii="Times New Roman" w:hAnsi="Times New Roman" w:cs="Times New Roman"/>
                <w:sz w:val="24"/>
                <w:szCs w:val="24"/>
              </w:rPr>
              <w:t xml:space="preserve"> par labu </w:t>
            </w:r>
            <w:r w:rsidR="00655D09" w:rsidRPr="008F4384">
              <w:rPr>
                <w:rFonts w:ascii="Times New Roman" w:hAnsi="Times New Roman" w:cs="Times New Roman"/>
                <w:sz w:val="24"/>
                <w:szCs w:val="24"/>
              </w:rPr>
              <w:t>sabiedrībai „Avleo group Ltd.” p</w:t>
            </w:r>
            <w:r w:rsidRPr="008F4384">
              <w:rPr>
                <w:rFonts w:ascii="Times New Roman" w:hAnsi="Times New Roman" w:cs="Times New Roman"/>
                <w:sz w:val="24"/>
                <w:szCs w:val="24"/>
              </w:rPr>
              <w:t xml:space="preserve">iedzīta zaudējumu atlīdzība 117 473,75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(viens simts septiņpadsmit tūkstoši četri simti septiņdesmit trīs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un 75 centi) apmērā un tiesas izdevumi 799,17 </w:t>
            </w:r>
            <w:r w:rsidR="00C03031" w:rsidRPr="008F4384">
              <w:rPr>
                <w:rFonts w:ascii="Times New Roman" w:hAnsi="Times New Roman" w:cs="Times New Roman"/>
                <w:i/>
                <w:sz w:val="24"/>
                <w:szCs w:val="24"/>
              </w:rPr>
              <w:t xml:space="preserve">euro </w:t>
            </w:r>
            <w:r w:rsidRPr="008F4384">
              <w:rPr>
                <w:rFonts w:ascii="Times New Roman" w:hAnsi="Times New Roman" w:cs="Times New Roman"/>
                <w:sz w:val="24"/>
                <w:szCs w:val="24"/>
              </w:rPr>
              <w:t xml:space="preserve">(septiņi simti deviņdesmit deviņi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un 17 centi) apmērā no katra –Ģenerālprokuratūras un Valsts policijas, kopā 119 072,09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apmērā.</w:t>
            </w:r>
            <w:r w:rsidR="00BA5C24" w:rsidRPr="008F4384">
              <w:rPr>
                <w:rFonts w:ascii="Times New Roman" w:hAnsi="Times New Roman" w:cs="Times New Roman"/>
                <w:sz w:val="24"/>
                <w:szCs w:val="24"/>
              </w:rPr>
              <w:t xml:space="preserve"> </w:t>
            </w:r>
          </w:p>
          <w:p w:rsidR="00655D09" w:rsidRPr="008F4384" w:rsidRDefault="00655D09" w:rsidP="00655D09">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Spriedumā prasītājai noteiktas tiesības saņemt no Latvijas valsts</w:t>
            </w:r>
            <w:r w:rsidR="0088691E">
              <w:rPr>
                <w:rFonts w:ascii="Times New Roman" w:hAnsi="Times New Roman" w:cs="Times New Roman"/>
                <w:sz w:val="24"/>
                <w:szCs w:val="24"/>
              </w:rPr>
              <w:t>,</w:t>
            </w:r>
            <w:r w:rsidRPr="008F4384">
              <w:rPr>
                <w:rFonts w:ascii="Times New Roman" w:hAnsi="Times New Roman" w:cs="Times New Roman"/>
                <w:sz w:val="24"/>
                <w:szCs w:val="24"/>
              </w:rPr>
              <w:t xml:space="preserve"> Ģenerālprokuratūras un Valsts policijas personā</w:t>
            </w:r>
            <w:r w:rsidR="0088691E">
              <w:rPr>
                <w:rFonts w:ascii="Times New Roman" w:hAnsi="Times New Roman" w:cs="Times New Roman"/>
                <w:sz w:val="24"/>
                <w:szCs w:val="24"/>
              </w:rPr>
              <w:t>,</w:t>
            </w:r>
            <w:r w:rsidRPr="008F4384">
              <w:rPr>
                <w:rFonts w:ascii="Times New Roman" w:hAnsi="Times New Roman" w:cs="Times New Roman"/>
                <w:sz w:val="24"/>
                <w:szCs w:val="24"/>
              </w:rPr>
              <w:t xml:space="preserve"> likumiskos 6 (sešus) % gadā no piespriestās summas 117 473,75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(viens simts septiņpadsmit tūkstoši četri simti septiņdesmit trīs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un 75 centi) par laiku no 2010.gada 15.marta līdz sprieduma izpildei (izsoles dienai). Procentu aprēķinā izmantots pieņēmums, ka spriedums tiks izpildīts vēlākais 2016.gada 15.janvārī, tad procentu summa ir 41 151,24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un kopējā izmaksājamā summa ir 160 223,33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w:t>
            </w:r>
          </w:p>
          <w:p w:rsidR="00070E94" w:rsidRPr="008F4384" w:rsidRDefault="00070E94" w:rsidP="00655D09">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Ar 2016.gada 14.janvāra Ministru kabineta rīkojumu Nr.25 Ģenerālprokuratūrai piešķirti naudas līdzekļi </w:t>
            </w:r>
            <w:r w:rsidRPr="008F4384">
              <w:rPr>
                <w:rFonts w:ascii="Times New Roman" w:hAnsi="Times New Roman" w:cs="Times New Roman"/>
                <w:sz w:val="24"/>
                <w:szCs w:val="24"/>
              </w:rPr>
              <w:lastRenderedPageBreak/>
              <w:t xml:space="preserve">160 224 </w:t>
            </w:r>
            <w:r w:rsidRPr="008F4384">
              <w:rPr>
                <w:rFonts w:ascii="Times New Roman" w:hAnsi="Times New Roman" w:cs="Times New Roman"/>
                <w:i/>
                <w:sz w:val="24"/>
                <w:szCs w:val="24"/>
              </w:rPr>
              <w:t>euro</w:t>
            </w:r>
            <w:r w:rsidRPr="008F4384">
              <w:rPr>
                <w:rFonts w:ascii="Times New Roman" w:hAnsi="Times New Roman" w:cs="Times New Roman"/>
                <w:sz w:val="24"/>
                <w:szCs w:val="24"/>
              </w:rPr>
              <w:t xml:space="preserve"> apmērā Rīgas apgabaltiesas 2014.gada 4.jūnija sprieduma lietā Nr.C27137210  izpildei.</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Tā kā sabiedrība “Avleo Group Ltd” ir reģistrēta ārpus</w:t>
            </w:r>
            <w:r w:rsidR="00077AAD" w:rsidRPr="008F4384">
              <w:rPr>
                <w:rFonts w:ascii="Times New Roman" w:hAnsi="Times New Roman" w:cs="Times New Roman"/>
                <w:sz w:val="24"/>
                <w:szCs w:val="24"/>
              </w:rPr>
              <w:t xml:space="preserve"> Latvijas,</w:t>
            </w:r>
            <w:r w:rsidRPr="008F4384">
              <w:rPr>
                <w:rFonts w:ascii="Times New Roman" w:hAnsi="Times New Roman" w:cs="Times New Roman"/>
                <w:sz w:val="24"/>
                <w:szCs w:val="24"/>
              </w:rPr>
              <w:t xml:space="preserve"> un Ģenerālprokuratūrai nebija ziņu par šīs juridiskās personas bankas norēķinu kontu, 2016.gada 8.janvārī prasītāja pārstāvim civillietā nosūtīta informācija par to, ka tiek veiktas darbības sprieduma izpildei ar lūgumu norādīt bankas norēķina kontu, uz kuru pārskaitāma piedzītā summa.</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Ģenerālprokuratūrā 2016.gada 18.februārī elektroniski tika saņemta zvērināta advokāta Aināra Leičenko vēstule, kurā norādīts, ka ar tiesas spriedumu sabiedrībai “Avleo Group Ltd” piedzītā nauda pārskaitāma uz zvērināta advokāta Aināra Leičenko kontu a/s “DNB bankā”. Vēstulei ieskenētā veidā pievienota 2016.gada 20.janvāra pilnvara krievu valodā un tās tulkojuma uz latviešu valodu neapliecināta kopija.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Ar 2016.gada 19.februāra vēstuli zvērinātam advokātam Aināram Leičenko lūgts nekavējoties, bet ne vēlāk kā līdz 26.februārim</w:t>
            </w:r>
            <w:r w:rsidR="00077AAD" w:rsidRPr="008F4384">
              <w:rPr>
                <w:rFonts w:ascii="Times New Roman" w:hAnsi="Times New Roman" w:cs="Times New Roman"/>
                <w:sz w:val="24"/>
                <w:szCs w:val="24"/>
              </w:rPr>
              <w:t>,</w:t>
            </w:r>
            <w:r w:rsidRPr="008F4384">
              <w:rPr>
                <w:rFonts w:ascii="Times New Roman" w:hAnsi="Times New Roman" w:cs="Times New Roman"/>
                <w:sz w:val="24"/>
                <w:szCs w:val="24"/>
              </w:rPr>
              <w:t xml:space="preserve"> iesniegt pilnvaras oriģinālu vai tās atvasinājumu un pilnvaras tulkojumu, kas izgatavoti likumā noteiktajā kārtībā.</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Ģenerālprokuratūrā 2016.gada 22.februārī saņemti zvērinātas tiesu izpildītājas Dainas Priednieces paziņojumi par pienākumu izpildīt tiesas nolēmumus izpildu lietā Nr.00301/075/2016 un izpildu lietā Nr.00299/075/2016.</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Līdz 2016.gada 26.februārim Aināra Leičenko pilnvarojums, kas apliecina tiesības tiesas spriedumā noteiktos valsts budžeta līdzekļus pārskaitīt uz zvērināta advokāta kontu bankā Latvijā, Ģenerālprokuratūrā netika saņemts. Līdz ar to labprātīga sprieduma izpildes pabeigšana nebija iespējama prasītāja pārstāvja rīcības dēļ.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2016.gada 26.februārī ar 2016.gada 14.janvāra Ministru kabineta rīkojumu Nr.25 Ģenerālprokuratūrai piešķirtie naudas līdzekļi Rīgas apgabaltiesas 2014.gada 4.jūnija sprieduma lietā Nr.C27137210 izpildei pārskaitīti uz paziņojumos par pienākumu izpildīt tiesas nolēmumu norādīto depozīta kontu, vienlaikus informējot zvērinātu tiesu izpildītāju par to, ka labprātīga sprieduma izpilde nav pabeigta prasītāja pārstāvja rīcības dēļ</w:t>
            </w:r>
            <w:r w:rsidR="00077AAD" w:rsidRPr="008F4384">
              <w:rPr>
                <w:rFonts w:ascii="Times New Roman" w:hAnsi="Times New Roman" w:cs="Times New Roman"/>
                <w:sz w:val="24"/>
                <w:szCs w:val="24"/>
              </w:rPr>
              <w:t>,</w:t>
            </w:r>
            <w:r w:rsidRPr="008F4384">
              <w:rPr>
                <w:rFonts w:ascii="Times New Roman" w:hAnsi="Times New Roman" w:cs="Times New Roman"/>
                <w:sz w:val="24"/>
                <w:szCs w:val="24"/>
              </w:rPr>
              <w:t xml:space="preserve"> un to, ka saskaņā ar </w:t>
            </w:r>
            <w:r w:rsidR="0023340A">
              <w:rPr>
                <w:rFonts w:ascii="Times New Roman" w:hAnsi="Times New Roman" w:cs="Times New Roman"/>
                <w:sz w:val="24"/>
                <w:szCs w:val="24"/>
              </w:rPr>
              <w:t xml:space="preserve">2016.gada 14.janvāra </w:t>
            </w:r>
            <w:r w:rsidRPr="008F4384">
              <w:rPr>
                <w:rFonts w:ascii="Times New Roman" w:hAnsi="Times New Roman" w:cs="Times New Roman"/>
                <w:sz w:val="24"/>
                <w:szCs w:val="24"/>
              </w:rPr>
              <w:t xml:space="preserve">Ministru </w:t>
            </w:r>
            <w:r w:rsidR="0088691E">
              <w:rPr>
                <w:rFonts w:ascii="Times New Roman" w:hAnsi="Times New Roman" w:cs="Times New Roman"/>
                <w:sz w:val="24"/>
                <w:szCs w:val="24"/>
              </w:rPr>
              <w:t>k</w:t>
            </w:r>
            <w:r w:rsidRPr="008F4384">
              <w:rPr>
                <w:rFonts w:ascii="Times New Roman" w:hAnsi="Times New Roman" w:cs="Times New Roman"/>
                <w:sz w:val="24"/>
                <w:szCs w:val="24"/>
              </w:rPr>
              <w:t>abineta rīkojuma</w:t>
            </w:r>
            <w:r w:rsidR="0023340A">
              <w:rPr>
                <w:rFonts w:ascii="Times New Roman" w:hAnsi="Times New Roman" w:cs="Times New Roman"/>
                <w:sz w:val="24"/>
                <w:szCs w:val="24"/>
              </w:rPr>
              <w:t xml:space="preserve"> Nr.25</w:t>
            </w:r>
            <w:r w:rsidRPr="008F4384">
              <w:rPr>
                <w:rFonts w:ascii="Times New Roman" w:hAnsi="Times New Roman" w:cs="Times New Roman"/>
                <w:sz w:val="24"/>
                <w:szCs w:val="24"/>
              </w:rPr>
              <w:t xml:space="preserve"> anotāciju aprēķins ietver zaudējumu atlīdzību, tiesas izdevumus no Ģenerālprokuratūras un Valsts policijas un likumisko procentu aprēķinu līdz 2016.gada 15.janvārim.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Ģenerālprokuratūrā 2016.gada 3.martā saņemti zvērinātas tiesu izpildītājas aprēķini samaksai, kas likumā noteiktajā kārtībā tika pārsūdzēti tiesā.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lastRenderedPageBreak/>
              <w:t xml:space="preserve">Ar Rīgas pilsētas Ziemeļu rajona tiesas 2016.gada 8.aprīļa lēmumu Ģenerālprokuratūras sūdzība par aprēķiniem izpildu lietā Nr.00299/075/2016 un izpildu lietā Nr.00301/075/2016 daļēji apmierināta.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Tiesa nolēma atzīt izpildu lietā Nr.00299/075/2016 aprēķinā Nr. 01566/075/2016-APR 4.</w:t>
            </w:r>
            <w:r w:rsidR="00077AAD" w:rsidRPr="008F4384">
              <w:rPr>
                <w:rFonts w:ascii="Times New Roman" w:hAnsi="Times New Roman" w:cs="Times New Roman"/>
                <w:sz w:val="24"/>
                <w:szCs w:val="24"/>
              </w:rPr>
              <w:t xml:space="preserve"> </w:t>
            </w:r>
            <w:r w:rsidRPr="008F4384">
              <w:rPr>
                <w:rFonts w:ascii="Times New Roman" w:hAnsi="Times New Roman" w:cs="Times New Roman"/>
                <w:sz w:val="24"/>
                <w:szCs w:val="24"/>
              </w:rPr>
              <w:t xml:space="preserve">un 5.punktā noteikto amata atlīdzības taksi procentos par prettiesisku, atzīt izpildu lietās Nr.00299/075/2016 un Nr.00301/075/2016 aprēķinā Nr. 01565/075/2016-APR 4.punktā noteikto amata atlīdzības taksi procentos par prettiesisku, atzīt izpildu lietā Nr.00301/075/2016 aprēķinā Nr.01564/075/2016-APR 4.punktā noteikto amata atlīdzības taksi procentos par prettiesisku. </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Pārējā daļā – par sprieduma izpildes izdevumu segšanu piedzinējam, par likumisko procentu aprēķina atzīšanu par prettiesisku un naudas līdzekļu sadali saskaņā ar anotāciju</w:t>
            </w:r>
            <w:r w:rsidR="00077AAD" w:rsidRPr="008F4384">
              <w:rPr>
                <w:rFonts w:ascii="Times New Roman" w:hAnsi="Times New Roman" w:cs="Times New Roman"/>
                <w:sz w:val="24"/>
                <w:szCs w:val="24"/>
              </w:rPr>
              <w:t xml:space="preserve"> -</w:t>
            </w:r>
            <w:r w:rsidRPr="008F4384">
              <w:rPr>
                <w:rFonts w:ascii="Times New Roman" w:hAnsi="Times New Roman" w:cs="Times New Roman"/>
                <w:sz w:val="24"/>
                <w:szCs w:val="24"/>
              </w:rPr>
              <w:t xml:space="preserve"> Ģenerālprokuratūras sūdzība noraidīta.</w:t>
            </w:r>
          </w:p>
          <w:p w:rsidR="00070E94" w:rsidRPr="008F4384" w:rsidRDefault="00070E94"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Ar Rīgas apgabaltiesas Civillietu tiesu kolēģijas 2016.gada 28.jūnija lēmumu (pilns lēmums sastādīts 2016.gada 30.jūnijā) Rīgas pilsētas Ziemeļu rajona tiesas 2016.gada 8.aprīļa lēmums atstāts negrozīts.</w:t>
            </w:r>
          </w:p>
          <w:p w:rsidR="00070E94" w:rsidRPr="008F4384" w:rsidRDefault="00E80A81"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Ģenerālprokuratūrā </w:t>
            </w:r>
            <w:r w:rsidR="00070E94" w:rsidRPr="008F4384">
              <w:rPr>
                <w:rFonts w:ascii="Times New Roman" w:hAnsi="Times New Roman" w:cs="Times New Roman"/>
                <w:sz w:val="24"/>
                <w:szCs w:val="24"/>
              </w:rPr>
              <w:t>2016.gada 18.jūlijā saņemti zvērinātas tiesu izpildītājas aprēķini Nr.05429/075/2016-APR, Nr.05430/075/2016-APR, Nr.05431/075/2016-APR, saskaņā ar ko izpildu lieta Nr.00301/075/2016 pabeigta ar</w:t>
            </w:r>
            <w:r w:rsidRPr="008F4384">
              <w:rPr>
                <w:rFonts w:ascii="Times New Roman" w:hAnsi="Times New Roman" w:cs="Times New Roman"/>
                <w:sz w:val="24"/>
                <w:szCs w:val="24"/>
              </w:rPr>
              <w:t xml:space="preserve"> izpildi, bet izpildu lietā Nr.</w:t>
            </w:r>
            <w:r w:rsidR="00070E94" w:rsidRPr="008F4384">
              <w:rPr>
                <w:rFonts w:ascii="Times New Roman" w:hAnsi="Times New Roman" w:cs="Times New Roman"/>
                <w:sz w:val="24"/>
                <w:szCs w:val="24"/>
              </w:rPr>
              <w:t>00299/075/2016 parādniekam</w:t>
            </w:r>
            <w:r w:rsidR="00077AAD" w:rsidRPr="008F4384">
              <w:rPr>
                <w:rFonts w:ascii="Times New Roman" w:hAnsi="Times New Roman" w:cs="Times New Roman"/>
                <w:sz w:val="24"/>
                <w:szCs w:val="24"/>
              </w:rPr>
              <w:t xml:space="preserve"> -</w:t>
            </w:r>
            <w:r w:rsidR="00070E94" w:rsidRPr="008F4384">
              <w:rPr>
                <w:rFonts w:ascii="Times New Roman" w:hAnsi="Times New Roman" w:cs="Times New Roman"/>
                <w:sz w:val="24"/>
                <w:szCs w:val="24"/>
              </w:rPr>
              <w:t xml:space="preserve">  sabiedrībai “Avleo Group Ltd” Rīgas apgabaltiesas Civillietu tiesas kolēģijas 2014.gada 4.jūnija sprieduma izpildei jāsamaksā atlikusī parāda pamatsumma</w:t>
            </w:r>
            <w:r w:rsidRPr="008F4384">
              <w:rPr>
                <w:rFonts w:ascii="Times New Roman" w:hAnsi="Times New Roman" w:cs="Times New Roman"/>
                <w:sz w:val="24"/>
                <w:szCs w:val="24"/>
              </w:rPr>
              <w:t xml:space="preserve"> </w:t>
            </w:r>
            <w:r w:rsidR="003559D4" w:rsidRPr="008F4384">
              <w:rPr>
                <w:rFonts w:ascii="Times New Roman" w:hAnsi="Times New Roman" w:cs="Times New Roman"/>
                <w:sz w:val="24"/>
                <w:szCs w:val="24"/>
              </w:rPr>
              <w:t>490,38</w:t>
            </w:r>
            <w:r w:rsidRPr="008F4384">
              <w:rPr>
                <w:rFonts w:ascii="Times New Roman" w:hAnsi="Times New Roman" w:cs="Times New Roman"/>
                <w:sz w:val="24"/>
                <w:szCs w:val="24"/>
              </w:rPr>
              <w:t> </w:t>
            </w:r>
            <w:r w:rsidRPr="008F4384">
              <w:rPr>
                <w:rFonts w:ascii="Times New Roman" w:hAnsi="Times New Roman" w:cs="Times New Roman"/>
                <w:i/>
                <w:sz w:val="24"/>
                <w:szCs w:val="24"/>
              </w:rPr>
              <w:t>euro</w:t>
            </w:r>
            <w:r w:rsidR="00070E94" w:rsidRPr="008F4384">
              <w:rPr>
                <w:rFonts w:ascii="Times New Roman" w:hAnsi="Times New Roman" w:cs="Times New Roman"/>
                <w:sz w:val="24"/>
                <w:szCs w:val="24"/>
              </w:rPr>
              <w:t xml:space="preserve">, veicot likumisko 6% aprēķinu par laiku no 2016.gada 27.februāra līdz parāda samaksas dienai. </w:t>
            </w:r>
          </w:p>
          <w:p w:rsidR="00070E94" w:rsidRPr="008F4384" w:rsidRDefault="0027014C" w:rsidP="00070E94">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Procentu aprēķinā izmantots pieņēmums, ka spriedums tiks izpildīts vēlākais 2016.gada </w:t>
            </w:r>
            <w:r w:rsidR="006A1F92" w:rsidRPr="008F4384">
              <w:rPr>
                <w:rFonts w:ascii="Times New Roman" w:hAnsi="Times New Roman" w:cs="Times New Roman"/>
                <w:sz w:val="24"/>
                <w:szCs w:val="24"/>
              </w:rPr>
              <w:t>23</w:t>
            </w:r>
            <w:r w:rsidRPr="008F4384">
              <w:rPr>
                <w:rFonts w:ascii="Times New Roman" w:hAnsi="Times New Roman" w:cs="Times New Roman"/>
                <w:sz w:val="24"/>
                <w:szCs w:val="24"/>
              </w:rPr>
              <w:t xml:space="preserve">.augustā, tad procentu summa ir </w:t>
            </w:r>
            <w:r w:rsidR="003559D4" w:rsidRPr="008F4384">
              <w:rPr>
                <w:rFonts w:ascii="Times New Roman" w:hAnsi="Times New Roman" w:cs="Times New Roman"/>
                <w:sz w:val="24"/>
                <w:szCs w:val="24"/>
              </w:rPr>
              <w:t>14,39</w:t>
            </w:r>
            <w:r w:rsidRPr="008F4384">
              <w:rPr>
                <w:rFonts w:ascii="Times New Roman" w:hAnsi="Times New Roman" w:cs="Times New Roman"/>
                <w:sz w:val="24"/>
                <w:szCs w:val="24"/>
              </w:rPr>
              <w:t xml:space="preserve"> </w:t>
            </w:r>
            <w:r w:rsidRPr="0023340A">
              <w:rPr>
                <w:rFonts w:ascii="Times New Roman" w:hAnsi="Times New Roman" w:cs="Times New Roman"/>
                <w:i/>
                <w:sz w:val="24"/>
                <w:szCs w:val="24"/>
              </w:rPr>
              <w:t>euro</w:t>
            </w:r>
            <w:r w:rsidRPr="008F4384">
              <w:rPr>
                <w:rFonts w:ascii="Times New Roman" w:hAnsi="Times New Roman" w:cs="Times New Roman"/>
                <w:sz w:val="24"/>
                <w:szCs w:val="24"/>
              </w:rPr>
              <w:t xml:space="preserve"> un kopējā izmaksājamā summa ir </w:t>
            </w:r>
            <w:r w:rsidR="003559D4" w:rsidRPr="008F4384">
              <w:rPr>
                <w:rFonts w:ascii="Times New Roman" w:hAnsi="Times New Roman" w:cs="Times New Roman"/>
                <w:sz w:val="24"/>
                <w:szCs w:val="24"/>
              </w:rPr>
              <w:t>504,77</w:t>
            </w:r>
            <w:r w:rsidRPr="008F4384">
              <w:rPr>
                <w:rFonts w:ascii="Times New Roman" w:hAnsi="Times New Roman" w:cs="Times New Roman"/>
                <w:sz w:val="24"/>
                <w:szCs w:val="24"/>
              </w:rPr>
              <w:t xml:space="preserve"> </w:t>
            </w:r>
            <w:r w:rsidRPr="0023340A">
              <w:rPr>
                <w:rFonts w:ascii="Times New Roman" w:hAnsi="Times New Roman" w:cs="Times New Roman"/>
                <w:i/>
                <w:sz w:val="24"/>
                <w:szCs w:val="24"/>
              </w:rPr>
              <w:t>euro.</w:t>
            </w:r>
          </w:p>
          <w:p w:rsidR="003559D4" w:rsidRPr="008F4384" w:rsidRDefault="003559D4" w:rsidP="003559D4">
            <w:pPr>
              <w:spacing w:after="0" w:line="240" w:lineRule="auto"/>
              <w:ind w:firstLine="284"/>
              <w:jc w:val="both"/>
            </w:pPr>
            <w:r w:rsidRPr="008F4384">
              <w:rPr>
                <w:rFonts w:ascii="Times New Roman" w:hAnsi="Times New Roman" w:cs="Times New Roman"/>
                <w:sz w:val="24"/>
                <w:szCs w:val="24"/>
              </w:rPr>
              <w:t>Izpildu lietā Nr.00300/075/2016 Valsts policijai jāveic sprieduma izpildes un valsts nodevas samaksa kopā 948,22 </w:t>
            </w:r>
            <w:r w:rsidRPr="008F4384">
              <w:rPr>
                <w:rFonts w:ascii="Times New Roman" w:hAnsi="Times New Roman" w:cs="Times New Roman"/>
                <w:i/>
                <w:sz w:val="24"/>
                <w:szCs w:val="24"/>
              </w:rPr>
              <w:t>euro</w:t>
            </w:r>
            <w:r w:rsidRPr="008F4384">
              <w:rPr>
                <w:rFonts w:ascii="Times New Roman" w:hAnsi="Times New Roman" w:cs="Times New Roman"/>
                <w:sz w:val="24"/>
                <w:szCs w:val="24"/>
              </w:rPr>
              <w:t>.</w:t>
            </w:r>
            <w:r w:rsidRPr="008F4384">
              <w:t xml:space="preserve"> </w:t>
            </w:r>
          </w:p>
          <w:p w:rsidR="00070E94" w:rsidRPr="008F4384" w:rsidRDefault="00070E94" w:rsidP="00A328EA">
            <w:pPr>
              <w:spacing w:after="0" w:line="240" w:lineRule="auto"/>
              <w:jc w:val="both"/>
              <w:rPr>
                <w:rFonts w:ascii="Times New Roman" w:hAnsi="Times New Roman" w:cs="Times New Roman"/>
                <w:sz w:val="24"/>
                <w:szCs w:val="24"/>
              </w:rPr>
            </w:pPr>
          </w:p>
          <w:p w:rsidR="00DD677E" w:rsidRPr="008F4384" w:rsidRDefault="00DD677E" w:rsidP="00BE1122">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Valsts pārvaldes iekārtas likuma 10.panta </w:t>
            </w:r>
            <w:r w:rsidR="00C40206" w:rsidRPr="008F4384">
              <w:rPr>
                <w:rFonts w:ascii="Times New Roman" w:hAnsi="Times New Roman" w:cs="Times New Roman"/>
                <w:sz w:val="24"/>
                <w:szCs w:val="24"/>
              </w:rPr>
              <w:t>desmitā</w:t>
            </w:r>
            <w:r w:rsidRPr="008F4384">
              <w:rPr>
                <w:rFonts w:ascii="Times New Roman" w:hAnsi="Times New Roman" w:cs="Times New Roman"/>
                <w:sz w:val="24"/>
                <w:szCs w:val="24"/>
              </w:rPr>
              <w:t xml:space="preserve"> daļa paredz, ka valsts pārvaldi organizē pēc iespējas efektīvi, tāpēc</w:t>
            </w:r>
            <w:r w:rsidR="00C40206" w:rsidRPr="008F4384">
              <w:rPr>
                <w:rFonts w:ascii="Times New Roman" w:hAnsi="Times New Roman" w:cs="Times New Roman"/>
                <w:sz w:val="24"/>
                <w:szCs w:val="24"/>
              </w:rPr>
              <w:t>,</w:t>
            </w:r>
            <w:r w:rsidRPr="008F4384">
              <w:rPr>
                <w:rFonts w:ascii="Times New Roman" w:hAnsi="Times New Roman" w:cs="Times New Roman"/>
                <w:sz w:val="24"/>
                <w:szCs w:val="24"/>
              </w:rPr>
              <w:t xml:space="preserve"> ievērojot šo principu, būtu tikai racionāli, ja spriedumu izpilda viena institūcija.</w:t>
            </w:r>
          </w:p>
          <w:p w:rsidR="005C4E82" w:rsidRPr="008F4384" w:rsidRDefault="005C4E82" w:rsidP="00BE1122">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Likuma „Par izziņas iestādes, prokuratūras vai tiesas nepamatotas vai nelikumīgas rīcības rezultātā nodarīto zaudējumu atlīdzināšanu” (turpmāk – Zaudējumu atlīdzināšanas likums) 2. un 3.pantā noteikts zaudējumu atlīdzināšanas tiesiskais pamats un zaudējumu atlīdzināšanas gadījumi. Privāto tiesību juridiska persona </w:t>
            </w:r>
            <w:r w:rsidRPr="008F4384">
              <w:rPr>
                <w:rFonts w:ascii="Times New Roman" w:hAnsi="Times New Roman" w:cs="Times New Roman"/>
                <w:sz w:val="24"/>
                <w:szCs w:val="24"/>
              </w:rPr>
              <w:lastRenderedPageBreak/>
              <w:t>nav Zaudējumu atlīdzināšanas likuma subjekts</w:t>
            </w:r>
            <w:r w:rsidR="005669CD">
              <w:rPr>
                <w:rFonts w:ascii="Times New Roman" w:hAnsi="Times New Roman" w:cs="Times New Roman"/>
                <w:sz w:val="24"/>
                <w:szCs w:val="24"/>
              </w:rPr>
              <w:t>,</w:t>
            </w:r>
            <w:r w:rsidRPr="008F4384">
              <w:rPr>
                <w:rFonts w:ascii="Times New Roman" w:hAnsi="Times New Roman" w:cs="Times New Roman"/>
                <w:sz w:val="24"/>
                <w:szCs w:val="24"/>
              </w:rPr>
              <w:t xml:space="preserve"> un tas neparedz tiesisko regulējumu zaudējumu atlīdzināšanai sakarā ar nepamatoti arestēto mantu pirmstiesas kriminālprocesā.</w:t>
            </w:r>
          </w:p>
          <w:p w:rsidR="00DD677E" w:rsidRPr="008F4384" w:rsidRDefault="00DD677E" w:rsidP="00BE1122">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Valsts pārvaldes iekārtas likum</w:t>
            </w:r>
            <w:r w:rsidR="00C40206" w:rsidRPr="008F4384">
              <w:rPr>
                <w:rFonts w:ascii="Times New Roman" w:hAnsi="Times New Roman" w:cs="Times New Roman"/>
                <w:sz w:val="24"/>
                <w:szCs w:val="24"/>
              </w:rPr>
              <w:t>a</w:t>
            </w:r>
            <w:r w:rsidRPr="008F4384">
              <w:rPr>
                <w:rFonts w:ascii="Times New Roman" w:hAnsi="Times New Roman" w:cs="Times New Roman"/>
                <w:sz w:val="24"/>
                <w:szCs w:val="24"/>
              </w:rPr>
              <w:t xml:space="preserve"> 44.panta pirmās daļas 1.punkts nosaka, ka mantiskos zaudējumus, kas nodarīti trešajai personai, atlīdzina no valsts budžeta, kad deleģēšana ir noteikta ar likumu. Arī Valsts pārvaldes iestāžu nodarīto zaudējumu atlīdzināšanas likuma 1.pant</w:t>
            </w:r>
            <w:r w:rsidR="00C40206" w:rsidRPr="008F4384">
              <w:rPr>
                <w:rFonts w:ascii="Times New Roman" w:hAnsi="Times New Roman" w:cs="Times New Roman"/>
                <w:sz w:val="24"/>
                <w:szCs w:val="24"/>
              </w:rPr>
              <w:t>s</w:t>
            </w:r>
            <w:r w:rsidRPr="008F4384">
              <w:rPr>
                <w:rFonts w:ascii="Times New Roman" w:hAnsi="Times New Roman" w:cs="Times New Roman"/>
                <w:sz w:val="24"/>
                <w:szCs w:val="24"/>
              </w:rPr>
              <w:t xml:space="preserve">, 24.panta pirmā un otrā daļa paredz zaudējumu atlīdzinājumu no valsts pamatbudžeta. </w:t>
            </w:r>
          </w:p>
          <w:p w:rsidR="00DD677E" w:rsidRPr="008F4384" w:rsidRDefault="00DD677E" w:rsidP="00BE1122">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Tā kā minētajos normatīvajos aktos nav paredzēta kārtība, kādā </w:t>
            </w:r>
            <w:r w:rsidR="00BE1122" w:rsidRPr="008F4384">
              <w:rPr>
                <w:rFonts w:ascii="Times New Roman" w:hAnsi="Times New Roman" w:cs="Times New Roman"/>
                <w:sz w:val="24"/>
                <w:szCs w:val="24"/>
              </w:rPr>
              <w:t xml:space="preserve">privāto tiesību juridiskām personām sakarā ar nepamatota kriminālprocesa rezultātā nodarītiem zaudējumiem </w:t>
            </w:r>
            <w:r w:rsidRPr="008F4384">
              <w:rPr>
                <w:rFonts w:ascii="Times New Roman" w:hAnsi="Times New Roman" w:cs="Times New Roman"/>
                <w:sz w:val="24"/>
                <w:szCs w:val="24"/>
              </w:rPr>
              <w:t>personām izmaksājama mantiskā kompensācija</w:t>
            </w:r>
            <w:r w:rsidR="00E80A81" w:rsidRPr="008F4384">
              <w:rPr>
                <w:rFonts w:ascii="Times New Roman" w:hAnsi="Times New Roman" w:cs="Times New Roman"/>
                <w:sz w:val="24"/>
                <w:szCs w:val="24"/>
              </w:rPr>
              <w:t>, kā arī sprieduma izpildes izdevumi,</w:t>
            </w:r>
            <w:r w:rsidRPr="008F4384">
              <w:rPr>
                <w:rFonts w:ascii="Times New Roman" w:hAnsi="Times New Roman" w:cs="Times New Roman"/>
                <w:sz w:val="24"/>
                <w:szCs w:val="24"/>
              </w:rPr>
              <w:t xml:space="preserve"> un</w:t>
            </w:r>
            <w:r w:rsidR="005C4E82" w:rsidRPr="008F4384">
              <w:rPr>
                <w:rFonts w:ascii="Times New Roman" w:hAnsi="Times New Roman" w:cs="Times New Roman"/>
                <w:sz w:val="24"/>
                <w:szCs w:val="24"/>
              </w:rPr>
              <w:t xml:space="preserve"> ne Valsts policijas, ne</w:t>
            </w:r>
            <w:r w:rsidRPr="008F4384">
              <w:rPr>
                <w:rFonts w:ascii="Times New Roman" w:hAnsi="Times New Roman" w:cs="Times New Roman"/>
                <w:sz w:val="24"/>
                <w:szCs w:val="24"/>
              </w:rPr>
              <w:t xml:space="preserve"> Ģenerālprokuratūras budžetā šādi līdzekļi nav paredzēti, tiesas sprieduma izpildei piešķirami līdzekļi no valsts budžeta programmas „Līdzekļi neparedzētiem gadījumiem”.  </w:t>
            </w:r>
          </w:p>
          <w:p w:rsidR="00D4751C" w:rsidRPr="008F4384" w:rsidRDefault="00DD677E" w:rsidP="0023340A">
            <w:pPr>
              <w:spacing w:after="0" w:line="240" w:lineRule="auto"/>
              <w:ind w:firstLine="284"/>
              <w:jc w:val="both"/>
              <w:rPr>
                <w:rFonts w:ascii="Times New Roman" w:hAnsi="Times New Roman" w:cs="Times New Roman"/>
                <w:sz w:val="24"/>
                <w:szCs w:val="24"/>
              </w:rPr>
            </w:pPr>
            <w:r w:rsidRPr="008F4384">
              <w:rPr>
                <w:rFonts w:ascii="Times New Roman" w:hAnsi="Times New Roman" w:cs="Times New Roman"/>
                <w:sz w:val="24"/>
                <w:szCs w:val="24"/>
              </w:rPr>
              <w:t xml:space="preserve">Rīkojuma projekts paredz uzdot Finanšu ministrijai piešķirt </w:t>
            </w:r>
            <w:r w:rsidRPr="008F4384">
              <w:rPr>
                <w:rFonts w:ascii="Times New Roman" w:hAnsi="Times New Roman" w:cs="Times New Roman"/>
                <w:bCs/>
                <w:sz w:val="24"/>
                <w:szCs w:val="24"/>
              </w:rPr>
              <w:t>Ģenerālprokuratūrai</w:t>
            </w:r>
            <w:r w:rsidRPr="008F4384">
              <w:rPr>
                <w:rFonts w:ascii="Times New Roman" w:hAnsi="Times New Roman" w:cs="Times New Roman"/>
                <w:b/>
                <w:bCs/>
                <w:sz w:val="24"/>
                <w:szCs w:val="24"/>
              </w:rPr>
              <w:t xml:space="preserve"> </w:t>
            </w:r>
            <w:r w:rsidRPr="008F4384">
              <w:rPr>
                <w:rFonts w:ascii="Times New Roman" w:hAnsi="Times New Roman" w:cs="Times New Roman"/>
                <w:sz w:val="24"/>
                <w:szCs w:val="24"/>
              </w:rPr>
              <w:t xml:space="preserve">no valsts budžeta programmas „Līdzekļi neparedzētiem gadījumiem” </w:t>
            </w:r>
            <w:r w:rsidR="00897840" w:rsidRPr="008F4384">
              <w:rPr>
                <w:rFonts w:ascii="Times New Roman" w:hAnsi="Times New Roman" w:cs="Times New Roman"/>
                <w:color w:val="000000"/>
                <w:sz w:val="24"/>
                <w:szCs w:val="24"/>
              </w:rPr>
              <w:t>1453</w:t>
            </w:r>
            <w:r w:rsidR="00896A53" w:rsidRPr="008F4384">
              <w:rPr>
                <w:rFonts w:ascii="Times New Roman" w:hAnsi="Times New Roman" w:cs="Times New Roman"/>
                <w:color w:val="000000"/>
                <w:sz w:val="24"/>
                <w:szCs w:val="24"/>
              </w:rPr>
              <w:t xml:space="preserve"> </w:t>
            </w:r>
            <w:r w:rsidR="00896A53" w:rsidRPr="008F4384">
              <w:rPr>
                <w:rFonts w:ascii="Times New Roman" w:hAnsi="Times New Roman" w:cs="Times New Roman"/>
                <w:i/>
                <w:color w:val="000000"/>
                <w:sz w:val="24"/>
                <w:szCs w:val="24"/>
              </w:rPr>
              <w:t>euro</w:t>
            </w:r>
            <w:r w:rsidRPr="008F4384">
              <w:rPr>
                <w:rFonts w:ascii="Times New Roman" w:hAnsi="Times New Roman" w:cs="Times New Roman"/>
                <w:sz w:val="24"/>
                <w:szCs w:val="24"/>
              </w:rPr>
              <w:t>, lai nodrošinātu tiesas sprieduma</w:t>
            </w:r>
            <w:r w:rsidR="00E80A81" w:rsidRPr="008F4384">
              <w:rPr>
                <w:rFonts w:ascii="Times New Roman" w:hAnsi="Times New Roman" w:cs="Times New Roman"/>
                <w:sz w:val="24"/>
                <w:szCs w:val="24"/>
              </w:rPr>
              <w:t xml:space="preserve"> izpildi un </w:t>
            </w:r>
            <w:r w:rsidR="0023340A">
              <w:rPr>
                <w:rFonts w:ascii="Times New Roman" w:hAnsi="Times New Roman" w:cs="Times New Roman"/>
                <w:sz w:val="24"/>
                <w:szCs w:val="24"/>
              </w:rPr>
              <w:t>ar sprieduma izpildi saistīto izdevumu samaksu.</w:t>
            </w:r>
            <w:r w:rsidR="0027014C" w:rsidRPr="008F4384">
              <w:t xml:space="preserve"> </w:t>
            </w:r>
          </w:p>
        </w:tc>
      </w:tr>
      <w:tr w:rsidR="001A55C9" w:rsidRPr="008F4384" w:rsidTr="009F41D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lastRenderedPageBreak/>
              <w:t>3.</w:t>
            </w:r>
          </w:p>
        </w:tc>
        <w:tc>
          <w:tcPr>
            <w:tcW w:w="1598"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Projekta izstrādē</w:t>
            </w:r>
            <w:r w:rsidR="000A5A05" w:rsidRPr="008F4384">
              <w:rPr>
                <w:rFonts w:ascii="Times New Roman" w:eastAsia="Times New Roman" w:hAnsi="Times New Roman" w:cs="Times New Roman"/>
                <w:sz w:val="24"/>
                <w:szCs w:val="24"/>
                <w:lang w:eastAsia="lv-LV"/>
              </w:rPr>
              <w:t xml:space="preserve"> </w:t>
            </w:r>
            <w:r w:rsidRPr="008F4384">
              <w:rPr>
                <w:rFonts w:ascii="Times New Roman" w:eastAsia="Times New Roman" w:hAnsi="Times New Roman" w:cs="Times New Roman"/>
                <w:sz w:val="24"/>
                <w:szCs w:val="24"/>
                <w:lang w:eastAsia="lv-LV"/>
              </w:rPr>
              <w:t>iesaistītās institūcijas</w:t>
            </w:r>
          </w:p>
        </w:tc>
        <w:tc>
          <w:tcPr>
            <w:tcW w:w="3090" w:type="pct"/>
            <w:tcBorders>
              <w:top w:val="outset" w:sz="6" w:space="0" w:color="auto"/>
              <w:left w:val="outset" w:sz="6" w:space="0" w:color="auto"/>
              <w:bottom w:val="outset" w:sz="6" w:space="0" w:color="auto"/>
              <w:right w:val="outset" w:sz="6" w:space="0" w:color="auto"/>
            </w:tcBorders>
            <w:hideMark/>
          </w:tcPr>
          <w:p w:rsidR="001813AA" w:rsidRPr="008F4384" w:rsidRDefault="00DC17E5" w:rsidP="00BE1122">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Tieslietu</w:t>
            </w:r>
            <w:r w:rsidR="001A55C9" w:rsidRPr="008F4384">
              <w:rPr>
                <w:rFonts w:ascii="Times New Roman" w:eastAsia="Times New Roman" w:hAnsi="Times New Roman" w:cs="Times New Roman"/>
                <w:sz w:val="24"/>
                <w:szCs w:val="24"/>
                <w:lang w:eastAsia="lv-LV"/>
              </w:rPr>
              <w:t xml:space="preserve"> ministrija</w:t>
            </w:r>
            <w:r w:rsidR="00BE1122" w:rsidRPr="008F4384">
              <w:rPr>
                <w:rFonts w:ascii="Times New Roman" w:eastAsia="Times New Roman" w:hAnsi="Times New Roman" w:cs="Times New Roman"/>
                <w:sz w:val="24"/>
                <w:szCs w:val="24"/>
                <w:lang w:eastAsia="lv-LV"/>
              </w:rPr>
              <w:t>, Ģenerālprokuratūra.</w:t>
            </w:r>
          </w:p>
        </w:tc>
      </w:tr>
      <w:tr w:rsidR="001A55C9" w:rsidRPr="008F4384" w:rsidTr="009F41D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4.</w:t>
            </w:r>
          </w:p>
        </w:tc>
        <w:tc>
          <w:tcPr>
            <w:tcW w:w="1598"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rsidR="001813AA" w:rsidRPr="008F4384" w:rsidRDefault="001A55C9" w:rsidP="001A55C9">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Nav</w:t>
            </w:r>
            <w:r w:rsidR="008A2835" w:rsidRPr="008F4384">
              <w:rPr>
                <w:rFonts w:ascii="Times New Roman" w:eastAsia="Times New Roman" w:hAnsi="Times New Roman" w:cs="Times New Roman"/>
                <w:sz w:val="24"/>
                <w:szCs w:val="24"/>
                <w:lang w:eastAsia="lv-LV"/>
              </w:rPr>
              <w:t>.</w:t>
            </w:r>
          </w:p>
        </w:tc>
      </w:tr>
    </w:tbl>
    <w:p w:rsidR="001813AA" w:rsidRPr="008F4384" w:rsidRDefault="001813AA" w:rsidP="001813AA">
      <w:pPr>
        <w:spacing w:after="0" w:line="240" w:lineRule="auto"/>
        <w:rPr>
          <w:rFonts w:ascii="Times New Roman" w:eastAsia="Times New Roman" w:hAnsi="Times New Roman" w:cs="Times New Roman"/>
          <w:vanish/>
          <w:sz w:val="24"/>
          <w:szCs w:val="24"/>
          <w:lang w:eastAsia="lv-LV"/>
        </w:rPr>
      </w:pPr>
    </w:p>
    <w:p w:rsidR="001813AA" w:rsidRPr="008F4384"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9"/>
        <w:gridCol w:w="1405"/>
        <w:gridCol w:w="1466"/>
        <w:gridCol w:w="1153"/>
        <w:gridCol w:w="1153"/>
        <w:gridCol w:w="1245"/>
      </w:tblGrid>
      <w:tr w:rsidR="001A55C9" w:rsidRPr="008F4384"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8F4384"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8F4384" w:rsidRDefault="00FC0B2B" w:rsidP="00BE1122">
            <w:pPr>
              <w:spacing w:after="0" w:line="240" w:lineRule="auto"/>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201</w:t>
            </w:r>
            <w:r w:rsidR="00BE1122" w:rsidRPr="008F4384">
              <w:rPr>
                <w:rFonts w:ascii="Times New Roman" w:eastAsia="Times New Roman" w:hAnsi="Times New Roman" w:cs="Times New Roman"/>
                <w:b/>
                <w:bCs/>
                <w:sz w:val="24"/>
                <w:szCs w:val="24"/>
                <w:lang w:eastAsia="lv-LV"/>
              </w:rPr>
              <w:t>6</w:t>
            </w:r>
            <w:r w:rsidR="00CD19EC" w:rsidRPr="008F4384">
              <w:rPr>
                <w:rFonts w:ascii="Times New Roman" w:eastAsia="Times New Roman" w:hAnsi="Times New Roman" w:cs="Times New Roman"/>
                <w:b/>
                <w:bCs/>
                <w:sz w:val="24"/>
                <w:szCs w:val="24"/>
                <w:lang w:eastAsia="lv-LV"/>
              </w:rPr>
              <w:t>.</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Turpmākie trīs gadi (</w:t>
            </w:r>
            <w:r w:rsidR="008A004D" w:rsidRPr="008F4384">
              <w:rPr>
                <w:rFonts w:ascii="Times New Roman" w:eastAsia="Times New Roman" w:hAnsi="Times New Roman" w:cs="Times New Roman"/>
                <w:i/>
                <w:sz w:val="24"/>
                <w:szCs w:val="24"/>
                <w:lang w:eastAsia="lv-LV"/>
              </w:rPr>
              <w:t>euro</w:t>
            </w:r>
            <w:r w:rsidRPr="008F4384">
              <w:rPr>
                <w:rFonts w:ascii="Times New Roman" w:eastAsia="Times New Roman" w:hAnsi="Times New Roman" w:cs="Times New Roman"/>
                <w:sz w:val="24"/>
                <w:szCs w:val="24"/>
                <w:lang w:eastAsia="lv-LV"/>
              </w:rPr>
              <w:t>)</w:t>
            </w:r>
          </w:p>
        </w:tc>
      </w:tr>
      <w:tr w:rsidR="008A2835" w:rsidRPr="008F438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201</w:t>
            </w:r>
            <w:r w:rsidR="00BE1122" w:rsidRPr="008F4384">
              <w:rPr>
                <w:rFonts w:ascii="Times New Roman" w:eastAsia="Times New Roman" w:hAnsi="Times New Roman" w:cs="Times New Roman"/>
                <w:b/>
                <w:bCs/>
                <w:sz w:val="24"/>
                <w:szCs w:val="24"/>
                <w:lang w:eastAsia="lv-LV"/>
              </w:rPr>
              <w:t>7</w:t>
            </w:r>
            <w:r w:rsidR="00CD19EC" w:rsidRPr="008F4384">
              <w:rPr>
                <w:rFonts w:ascii="Times New Roman" w:eastAsia="Times New Roman" w:hAnsi="Times New Roman" w:cs="Times New Roman"/>
                <w:b/>
                <w:bCs/>
                <w:sz w:val="24"/>
                <w:szCs w:val="24"/>
                <w:lang w:eastAsia="lv-LV"/>
              </w:rPr>
              <w:t>.</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2018</w:t>
            </w:r>
            <w:r w:rsidR="00CD19EC" w:rsidRPr="008F4384">
              <w:rPr>
                <w:rFonts w:ascii="Times New Roman" w:eastAsia="Times New Roman" w:hAnsi="Times New Roman" w:cs="Times New Roman"/>
                <w:b/>
                <w:bCs/>
                <w:sz w:val="24"/>
                <w:szCs w:val="24"/>
                <w:lang w:eastAsia="lv-LV"/>
              </w:rPr>
              <w:t>.</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2019</w:t>
            </w:r>
            <w:r w:rsidR="00CD19EC" w:rsidRPr="008F4384">
              <w:rPr>
                <w:rFonts w:ascii="Times New Roman" w:eastAsia="Times New Roman" w:hAnsi="Times New Roman" w:cs="Times New Roman"/>
                <w:b/>
                <w:bCs/>
                <w:sz w:val="24"/>
                <w:szCs w:val="24"/>
                <w:lang w:eastAsia="lv-LV"/>
              </w:rPr>
              <w:t>.</w:t>
            </w:r>
          </w:p>
        </w:tc>
      </w:tr>
      <w:tr w:rsidR="008A2835" w:rsidRPr="008F438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saskaņā ar 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izmaiņas kārtējā gadā,</w:t>
            </w:r>
            <w:r w:rsidR="000A5A05" w:rsidRPr="008F4384">
              <w:rPr>
                <w:rFonts w:ascii="Times New Roman" w:eastAsia="Times New Roman" w:hAnsi="Times New Roman" w:cs="Times New Roman"/>
                <w:sz w:val="24"/>
                <w:szCs w:val="24"/>
                <w:lang w:eastAsia="lv-LV"/>
              </w:rPr>
              <w:t xml:space="preserve"> </w:t>
            </w:r>
            <w:r w:rsidRPr="008F4384">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izmaiņas, salīdzinot ar kārtējo (n) gadu</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izmaiņas, salīdzinot ar kārtējo (n) gadu</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izmaiņas, salīdzinot ar kārtējo (n) gadu</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1</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8A2835">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6</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1.1. valsts pamatbudžets, tai skaitā</w:t>
            </w:r>
            <w:r w:rsidR="000A5A05" w:rsidRPr="008F4384">
              <w:rPr>
                <w:rFonts w:ascii="Times New Roman" w:eastAsia="Times New Roman" w:hAnsi="Times New Roman" w:cs="Times New Roman"/>
                <w:sz w:val="24"/>
                <w:szCs w:val="24"/>
                <w:lang w:eastAsia="lv-LV"/>
              </w:rPr>
              <w:t xml:space="preserve"> </w:t>
            </w:r>
            <w:r w:rsidRPr="008F4384">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 xml:space="preserve">1.2. valsts speciālais </w:t>
            </w:r>
            <w:r w:rsidRPr="008F4384">
              <w:rPr>
                <w:rFonts w:ascii="Times New Roman" w:eastAsia="Times New Roman" w:hAnsi="Times New Roman" w:cs="Times New Roman"/>
                <w:sz w:val="24"/>
                <w:szCs w:val="24"/>
                <w:lang w:eastAsia="lv-LV"/>
              </w:rPr>
              <w:lastRenderedPageBreak/>
              <w: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lastRenderedPageBreak/>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lastRenderedPageBreak/>
              <w:t>1.3.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897840" w:rsidP="00F9335F">
            <w:pPr>
              <w:spacing w:after="0" w:line="240" w:lineRule="auto"/>
              <w:jc w:val="center"/>
              <w:rPr>
                <w:rFonts w:ascii="Times New Roman" w:eastAsia="Times New Roman" w:hAnsi="Times New Roman" w:cs="Times New Roman"/>
                <w:sz w:val="24"/>
                <w:szCs w:val="24"/>
                <w:lang w:eastAsia="lv-LV"/>
              </w:rPr>
            </w:pPr>
            <w:r w:rsidRPr="008F4384">
              <w:rPr>
                <w:rFonts w:ascii="Times New Roman" w:hAnsi="Times New Roman" w:cs="Times New Roman"/>
                <w:sz w:val="24"/>
                <w:szCs w:val="24"/>
              </w:rPr>
              <w:t>1453</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897840" w:rsidP="00F9335F">
            <w:pPr>
              <w:spacing w:after="0" w:line="240" w:lineRule="auto"/>
              <w:jc w:val="center"/>
              <w:rPr>
                <w:rFonts w:ascii="Times New Roman" w:eastAsia="Times New Roman" w:hAnsi="Times New Roman" w:cs="Times New Roman"/>
                <w:sz w:val="24"/>
                <w:szCs w:val="24"/>
                <w:lang w:eastAsia="lv-LV"/>
              </w:rPr>
            </w:pPr>
            <w:r w:rsidRPr="008F4384">
              <w:rPr>
                <w:rFonts w:ascii="Times New Roman" w:hAnsi="Times New Roman" w:cs="Times New Roman"/>
                <w:sz w:val="24"/>
                <w:szCs w:val="24"/>
              </w:rPr>
              <w:t>1453</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445F21" w:rsidP="008F4384">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w:t>
            </w:r>
            <w:r w:rsidR="00897840" w:rsidRPr="008F4384">
              <w:rPr>
                <w:rFonts w:ascii="Times New Roman" w:hAnsi="Times New Roman" w:cs="Times New Roman"/>
                <w:sz w:val="24"/>
                <w:szCs w:val="24"/>
              </w:rPr>
              <w:t>1453</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445F21" w:rsidP="008F4384">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w:t>
            </w:r>
            <w:r w:rsidR="00897840" w:rsidRPr="008F4384">
              <w:rPr>
                <w:rFonts w:ascii="Times New Roman" w:hAnsi="Times New Roman" w:cs="Times New Roman"/>
                <w:sz w:val="24"/>
                <w:szCs w:val="24"/>
              </w:rPr>
              <w:t>1453</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F438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F4384"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897840" w:rsidP="00F9335F">
            <w:pPr>
              <w:spacing w:after="0" w:line="240" w:lineRule="auto"/>
              <w:jc w:val="center"/>
              <w:rPr>
                <w:rFonts w:ascii="Times New Roman" w:eastAsia="Times New Roman" w:hAnsi="Times New Roman" w:cs="Times New Roman"/>
                <w:sz w:val="24"/>
                <w:szCs w:val="24"/>
                <w:lang w:eastAsia="lv-LV"/>
              </w:rPr>
            </w:pPr>
            <w:r w:rsidRPr="008F4384">
              <w:rPr>
                <w:rFonts w:ascii="Times New Roman" w:hAnsi="Times New Roman" w:cs="Times New Roman"/>
                <w:sz w:val="24"/>
                <w:szCs w:val="24"/>
              </w:rPr>
              <w:t>1453</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5. Precizēta finansiālā</w:t>
            </w:r>
            <w:r w:rsidR="000A5A05" w:rsidRPr="008F4384">
              <w:rPr>
                <w:rFonts w:ascii="Times New Roman" w:eastAsia="Times New Roman" w:hAnsi="Times New Roman" w:cs="Times New Roman"/>
                <w:sz w:val="24"/>
                <w:szCs w:val="24"/>
                <w:lang w:eastAsia="lv-LV"/>
              </w:rPr>
              <w:t xml:space="preserve"> </w:t>
            </w:r>
            <w:r w:rsidRPr="008F4384">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8F4384"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8A2835"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F4384" w:rsidRDefault="00083F97" w:rsidP="0049356B">
            <w:pPr>
              <w:spacing w:after="0" w:line="240" w:lineRule="auto"/>
              <w:jc w:val="center"/>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0</w:t>
            </w:r>
          </w:p>
        </w:tc>
      </w:tr>
      <w:tr w:rsidR="001A55C9"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rsidR="009C2917" w:rsidRPr="008F4384" w:rsidRDefault="00BE1122" w:rsidP="00491BD6">
            <w:pPr>
              <w:pStyle w:val="Pamatteksts"/>
              <w:tabs>
                <w:tab w:val="left" w:pos="709"/>
              </w:tabs>
              <w:rPr>
                <w:sz w:val="24"/>
                <w:lang w:eastAsia="lv-LV"/>
              </w:rPr>
            </w:pPr>
            <w:r w:rsidRPr="008F4384">
              <w:rPr>
                <w:sz w:val="24"/>
              </w:rPr>
              <w:t>Rīgas apgabaltiesas Civillietu tiesas kolēģij</w:t>
            </w:r>
            <w:r w:rsidR="00E80A81" w:rsidRPr="008F4384">
              <w:rPr>
                <w:sz w:val="24"/>
              </w:rPr>
              <w:t>as 2014.gada 4.jūnija spriedums, zvērinātas tiesu izpildītājas D.Priednieces aprēķini Nr.05429/075/2016-APR, Nr.05430/075/2016-APR, Nr.05431/075/2016-APR.</w:t>
            </w:r>
          </w:p>
        </w:tc>
      </w:tr>
      <w:tr w:rsidR="001A55C9"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p>
        </w:tc>
      </w:tr>
      <w:tr w:rsidR="001A55C9" w:rsidRPr="008F4384"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p>
        </w:tc>
      </w:tr>
      <w:tr w:rsidR="001A55C9" w:rsidRPr="008F4384"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rsidR="001813AA" w:rsidRPr="008F4384" w:rsidRDefault="00445F21" w:rsidP="006B495A">
            <w:pPr>
              <w:spacing w:after="0" w:line="240" w:lineRule="auto"/>
              <w:jc w:val="both"/>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Izdevumus sedz no valsts budžeta programmas 02.00.00 „Līdzekļi neparedzētiem gadījumiem”</w:t>
            </w:r>
            <w:r w:rsidR="00CD19EC" w:rsidRPr="008F4384">
              <w:rPr>
                <w:rFonts w:ascii="Times New Roman" w:eastAsia="Times New Roman" w:hAnsi="Times New Roman" w:cs="Times New Roman"/>
                <w:sz w:val="24"/>
                <w:szCs w:val="24"/>
                <w:lang w:eastAsia="lv-LV"/>
              </w:rPr>
              <w:t>.</w:t>
            </w:r>
          </w:p>
        </w:tc>
      </w:tr>
    </w:tbl>
    <w:p w:rsidR="001813AA" w:rsidRPr="008F4384"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F4384"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8F4384"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F4384"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F4384">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8F4384"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Projekta izpildē</w:t>
            </w:r>
            <w:r w:rsidR="000A5A05" w:rsidRPr="008F4384">
              <w:rPr>
                <w:rFonts w:ascii="Times New Roman" w:eastAsia="Times New Roman" w:hAnsi="Times New Roman" w:cs="Times New Roman"/>
                <w:sz w:val="24"/>
                <w:szCs w:val="24"/>
                <w:lang w:eastAsia="lv-LV"/>
              </w:rPr>
              <w:t xml:space="preserve"> </w:t>
            </w:r>
            <w:r w:rsidRPr="008F4384">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8F4384" w:rsidRDefault="00DC17E5" w:rsidP="006067CE">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Finanšu ministrija</w:t>
            </w:r>
            <w:r w:rsidR="00BE1122" w:rsidRPr="008F4384">
              <w:rPr>
                <w:rFonts w:ascii="Times New Roman" w:eastAsia="Times New Roman" w:hAnsi="Times New Roman" w:cs="Times New Roman"/>
                <w:sz w:val="24"/>
                <w:szCs w:val="24"/>
                <w:lang w:eastAsia="lv-LV"/>
              </w:rPr>
              <w:t xml:space="preserve"> un Ģenerālprokuratūra</w:t>
            </w:r>
            <w:r w:rsidR="008A2835" w:rsidRPr="008F4384">
              <w:rPr>
                <w:rFonts w:ascii="Times New Roman" w:eastAsia="Times New Roman" w:hAnsi="Times New Roman" w:cs="Times New Roman"/>
                <w:sz w:val="24"/>
                <w:szCs w:val="24"/>
                <w:lang w:eastAsia="lv-LV"/>
              </w:rPr>
              <w:t>.</w:t>
            </w:r>
          </w:p>
        </w:tc>
      </w:tr>
      <w:tr w:rsidR="001A55C9" w:rsidRPr="008F4384"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Projekta izpildes ietekme uz pārvaldes funkcijām un institucionālo struktūru.</w:t>
            </w:r>
          </w:p>
          <w:p w:rsidR="001813AA" w:rsidRPr="008F4384" w:rsidRDefault="001813AA" w:rsidP="00211112">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 xml:space="preserve">Jaunu institūciju izveide, esošu </w:t>
            </w:r>
            <w:r w:rsidRPr="008F4384">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15D0D" w:rsidRPr="008F4384" w:rsidRDefault="00772DEE" w:rsidP="00772DEE">
            <w:pPr>
              <w:spacing w:after="0" w:line="240" w:lineRule="auto"/>
              <w:jc w:val="both"/>
              <w:rPr>
                <w:rFonts w:ascii="Times New Roman" w:hAnsi="Times New Roman" w:cs="Times New Roman"/>
                <w:sz w:val="24"/>
                <w:szCs w:val="24"/>
              </w:rPr>
            </w:pPr>
            <w:r w:rsidRPr="008F4384">
              <w:rPr>
                <w:rFonts w:ascii="Times New Roman" w:hAnsi="Times New Roman" w:cs="Times New Roman"/>
                <w:sz w:val="24"/>
                <w:szCs w:val="24"/>
              </w:rPr>
              <w:lastRenderedPageBreak/>
              <w:t xml:space="preserve">Rīkojuma </w:t>
            </w:r>
            <w:r w:rsidR="00DC17E5" w:rsidRPr="008F4384">
              <w:rPr>
                <w:rFonts w:ascii="Times New Roman" w:hAnsi="Times New Roman" w:cs="Times New Roman"/>
                <w:sz w:val="24"/>
                <w:szCs w:val="24"/>
              </w:rPr>
              <w:t xml:space="preserve">projekta izpilde </w:t>
            </w:r>
            <w:r w:rsidRPr="008F4384">
              <w:rPr>
                <w:rFonts w:ascii="Times New Roman" w:hAnsi="Times New Roman" w:cs="Times New Roman"/>
                <w:sz w:val="24"/>
                <w:szCs w:val="24"/>
              </w:rPr>
              <w:t>ne</w:t>
            </w:r>
            <w:r w:rsidR="00DC17E5" w:rsidRPr="008F4384">
              <w:rPr>
                <w:rFonts w:ascii="Times New Roman" w:hAnsi="Times New Roman" w:cs="Times New Roman"/>
                <w:sz w:val="24"/>
                <w:szCs w:val="24"/>
              </w:rPr>
              <w:t>ietekmē iesaistīt</w:t>
            </w:r>
            <w:r w:rsidRPr="008F4384">
              <w:rPr>
                <w:rFonts w:ascii="Times New Roman" w:hAnsi="Times New Roman" w:cs="Times New Roman"/>
                <w:sz w:val="24"/>
                <w:szCs w:val="24"/>
              </w:rPr>
              <w:t>o</w:t>
            </w:r>
            <w:r w:rsidR="00DC17E5" w:rsidRPr="008F4384">
              <w:rPr>
                <w:rFonts w:ascii="Times New Roman" w:hAnsi="Times New Roman" w:cs="Times New Roman"/>
                <w:sz w:val="24"/>
                <w:szCs w:val="24"/>
              </w:rPr>
              <w:t xml:space="preserve"> institūcij</w:t>
            </w:r>
            <w:r w:rsidRPr="008F4384">
              <w:rPr>
                <w:rFonts w:ascii="Times New Roman" w:hAnsi="Times New Roman" w:cs="Times New Roman"/>
                <w:sz w:val="24"/>
                <w:szCs w:val="24"/>
              </w:rPr>
              <w:t>u</w:t>
            </w:r>
            <w:r w:rsidR="00DC17E5" w:rsidRPr="008F4384">
              <w:rPr>
                <w:rFonts w:ascii="Times New Roman" w:hAnsi="Times New Roman" w:cs="Times New Roman"/>
                <w:sz w:val="24"/>
                <w:szCs w:val="24"/>
              </w:rPr>
              <w:t xml:space="preserve"> funkcijas un uzdevumus. </w:t>
            </w:r>
          </w:p>
          <w:p w:rsidR="00772DEE" w:rsidRPr="008F4384" w:rsidRDefault="00772DEE" w:rsidP="00772DEE">
            <w:pPr>
              <w:spacing w:after="0" w:line="240" w:lineRule="auto"/>
              <w:jc w:val="both"/>
              <w:rPr>
                <w:rFonts w:ascii="Times New Roman" w:eastAsia="Times New Roman" w:hAnsi="Times New Roman" w:cs="Times New Roman"/>
                <w:sz w:val="24"/>
                <w:szCs w:val="24"/>
                <w:lang w:eastAsia="lv-LV"/>
              </w:rPr>
            </w:pPr>
            <w:r w:rsidRPr="008F4384">
              <w:rPr>
                <w:rFonts w:ascii="Times New Roman" w:hAnsi="Times New Roman" w:cs="Times New Roman"/>
                <w:sz w:val="24"/>
                <w:szCs w:val="24"/>
              </w:rPr>
              <w:t>Rīkojuma projekta izpilde neietekmē valsts pārvaldes institucionālo sistēmu.</w:t>
            </w:r>
          </w:p>
        </w:tc>
      </w:tr>
      <w:tr w:rsidR="001A55C9" w:rsidRPr="008F4384"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8F4384" w:rsidRDefault="001813AA" w:rsidP="001813AA">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8F4384" w:rsidRDefault="001A55C9" w:rsidP="001A55C9">
            <w:pPr>
              <w:spacing w:after="0" w:line="240" w:lineRule="auto"/>
              <w:rPr>
                <w:rFonts w:ascii="Times New Roman" w:eastAsia="Times New Roman" w:hAnsi="Times New Roman" w:cs="Times New Roman"/>
                <w:sz w:val="24"/>
                <w:szCs w:val="24"/>
                <w:lang w:eastAsia="lv-LV"/>
              </w:rPr>
            </w:pPr>
            <w:r w:rsidRPr="008F4384">
              <w:rPr>
                <w:rFonts w:ascii="Times New Roman" w:eastAsia="Times New Roman" w:hAnsi="Times New Roman" w:cs="Times New Roman"/>
                <w:sz w:val="24"/>
                <w:szCs w:val="24"/>
                <w:lang w:eastAsia="lv-LV"/>
              </w:rPr>
              <w:t>Nav</w:t>
            </w:r>
            <w:r w:rsidR="008A2835" w:rsidRPr="008F4384">
              <w:rPr>
                <w:rFonts w:ascii="Times New Roman" w:eastAsia="Times New Roman" w:hAnsi="Times New Roman" w:cs="Times New Roman"/>
                <w:sz w:val="24"/>
                <w:szCs w:val="24"/>
                <w:lang w:eastAsia="lv-LV"/>
              </w:rPr>
              <w:t>.</w:t>
            </w:r>
          </w:p>
        </w:tc>
      </w:tr>
    </w:tbl>
    <w:p w:rsidR="00612B69" w:rsidRPr="008F4384" w:rsidRDefault="00612B69" w:rsidP="00FF090A">
      <w:pPr>
        <w:tabs>
          <w:tab w:val="left" w:pos="6521"/>
        </w:tabs>
        <w:spacing w:after="0" w:line="240" w:lineRule="auto"/>
        <w:rPr>
          <w:rFonts w:ascii="Times New Roman" w:hAnsi="Times New Roman" w:cs="Times New Roman"/>
          <w:sz w:val="24"/>
          <w:szCs w:val="24"/>
        </w:rPr>
      </w:pPr>
    </w:p>
    <w:p w:rsidR="00FF090A" w:rsidRPr="008F4384" w:rsidRDefault="00FF090A" w:rsidP="00FF090A">
      <w:pPr>
        <w:tabs>
          <w:tab w:val="left" w:pos="6521"/>
        </w:tabs>
        <w:spacing w:after="0" w:line="240" w:lineRule="auto"/>
        <w:rPr>
          <w:rFonts w:ascii="Times New Roman" w:hAnsi="Times New Roman" w:cs="Times New Roman"/>
          <w:sz w:val="24"/>
          <w:szCs w:val="24"/>
        </w:rPr>
      </w:pPr>
      <w:r w:rsidRPr="008F4384">
        <w:rPr>
          <w:rFonts w:ascii="Times New Roman" w:hAnsi="Times New Roman" w:cs="Times New Roman"/>
          <w:i/>
          <w:color w:val="000000"/>
          <w:sz w:val="24"/>
          <w:szCs w:val="24"/>
        </w:rPr>
        <w:t xml:space="preserve">Anotācijas </w:t>
      </w:r>
      <w:r w:rsidR="00EF6DC8" w:rsidRPr="008F4384">
        <w:rPr>
          <w:rFonts w:ascii="Times New Roman" w:hAnsi="Times New Roman" w:cs="Times New Roman"/>
          <w:i/>
          <w:color w:val="000000"/>
          <w:sz w:val="24"/>
          <w:szCs w:val="24"/>
        </w:rPr>
        <w:t xml:space="preserve">II, </w:t>
      </w:r>
      <w:r w:rsidR="008A2835" w:rsidRPr="008F4384">
        <w:rPr>
          <w:rFonts w:ascii="Times New Roman" w:hAnsi="Times New Roman" w:cs="Times New Roman"/>
          <w:i/>
          <w:color w:val="000000"/>
          <w:sz w:val="24"/>
          <w:szCs w:val="24"/>
        </w:rPr>
        <w:t xml:space="preserve">IV, </w:t>
      </w:r>
      <w:r w:rsidRPr="008F4384">
        <w:rPr>
          <w:rFonts w:ascii="Times New Roman" w:hAnsi="Times New Roman" w:cs="Times New Roman"/>
          <w:i/>
          <w:color w:val="000000"/>
          <w:sz w:val="24"/>
          <w:szCs w:val="24"/>
        </w:rPr>
        <w:t xml:space="preserve">V un VI sadaļa – </w:t>
      </w:r>
      <w:r w:rsidR="005669CD">
        <w:rPr>
          <w:rFonts w:ascii="Times New Roman" w:hAnsi="Times New Roman" w:cs="Times New Roman"/>
          <w:i/>
          <w:color w:val="000000"/>
          <w:sz w:val="24"/>
          <w:szCs w:val="24"/>
        </w:rPr>
        <w:t xml:space="preserve">rīkojuma </w:t>
      </w:r>
      <w:r w:rsidRPr="008F4384">
        <w:rPr>
          <w:rFonts w:ascii="Times New Roman" w:hAnsi="Times New Roman" w:cs="Times New Roman"/>
          <w:i/>
          <w:color w:val="000000"/>
          <w:sz w:val="24"/>
          <w:szCs w:val="24"/>
        </w:rPr>
        <w:t>projekts š</w:t>
      </w:r>
      <w:r w:rsidR="005669CD">
        <w:rPr>
          <w:rFonts w:ascii="Times New Roman" w:hAnsi="Times New Roman" w:cs="Times New Roman"/>
          <w:i/>
          <w:color w:val="000000"/>
          <w:sz w:val="24"/>
          <w:szCs w:val="24"/>
        </w:rPr>
        <w:t>īs</w:t>
      </w:r>
      <w:r w:rsidRPr="008F4384">
        <w:rPr>
          <w:rFonts w:ascii="Times New Roman" w:hAnsi="Times New Roman" w:cs="Times New Roman"/>
          <w:i/>
          <w:color w:val="000000"/>
          <w:sz w:val="24"/>
          <w:szCs w:val="24"/>
        </w:rPr>
        <w:t xml:space="preserve"> jom</w:t>
      </w:r>
      <w:r w:rsidR="005669CD">
        <w:rPr>
          <w:rFonts w:ascii="Times New Roman" w:hAnsi="Times New Roman" w:cs="Times New Roman"/>
          <w:i/>
          <w:color w:val="000000"/>
          <w:sz w:val="24"/>
          <w:szCs w:val="24"/>
        </w:rPr>
        <w:t>as</w:t>
      </w:r>
      <w:r w:rsidRPr="008F4384">
        <w:rPr>
          <w:rFonts w:ascii="Times New Roman" w:hAnsi="Times New Roman" w:cs="Times New Roman"/>
          <w:i/>
          <w:color w:val="000000"/>
          <w:sz w:val="24"/>
          <w:szCs w:val="24"/>
        </w:rPr>
        <w:t xml:space="preserve"> neskar.</w:t>
      </w:r>
    </w:p>
    <w:p w:rsidR="00FF090A" w:rsidRPr="008F4384" w:rsidRDefault="00FF090A" w:rsidP="001813AA">
      <w:pPr>
        <w:tabs>
          <w:tab w:val="left" w:pos="6521"/>
        </w:tabs>
        <w:spacing w:after="0" w:line="240" w:lineRule="auto"/>
        <w:rPr>
          <w:rFonts w:ascii="Times New Roman" w:hAnsi="Times New Roman" w:cs="Times New Roman"/>
          <w:sz w:val="24"/>
          <w:szCs w:val="24"/>
        </w:rPr>
      </w:pPr>
    </w:p>
    <w:p w:rsidR="008F4384" w:rsidRPr="008F4384" w:rsidRDefault="008F4384" w:rsidP="00AE091B">
      <w:pPr>
        <w:tabs>
          <w:tab w:val="left" w:pos="6804"/>
        </w:tabs>
        <w:spacing w:after="0" w:line="240" w:lineRule="auto"/>
        <w:rPr>
          <w:rFonts w:ascii="Times New Roman" w:hAnsi="Times New Roman" w:cs="Times New Roman"/>
          <w:sz w:val="24"/>
          <w:szCs w:val="24"/>
        </w:rPr>
      </w:pPr>
    </w:p>
    <w:p w:rsidR="005669CD" w:rsidRDefault="005669CD"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1813AA" w:rsidRPr="008F4384" w:rsidRDefault="005669CD"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72DEE" w:rsidRPr="008F4384">
        <w:rPr>
          <w:rFonts w:ascii="Times New Roman" w:hAnsi="Times New Roman" w:cs="Times New Roman"/>
          <w:sz w:val="24"/>
          <w:szCs w:val="24"/>
        </w:rPr>
        <w:t>ieslietu</w:t>
      </w:r>
      <w:r w:rsidR="001813AA" w:rsidRPr="008F4384">
        <w:rPr>
          <w:rFonts w:ascii="Times New Roman" w:hAnsi="Times New Roman" w:cs="Times New Roman"/>
          <w:sz w:val="24"/>
          <w:szCs w:val="24"/>
        </w:rPr>
        <w:t xml:space="preserve"> ministr</w:t>
      </w:r>
      <w:r w:rsidR="00DC6375" w:rsidRPr="008F4384">
        <w:rPr>
          <w:rFonts w:ascii="Times New Roman" w:hAnsi="Times New Roman" w:cs="Times New Roman"/>
          <w:sz w:val="24"/>
          <w:szCs w:val="24"/>
        </w:rPr>
        <w:t>s</w:t>
      </w:r>
      <w:r w:rsidR="001813AA" w:rsidRPr="008F4384">
        <w:rPr>
          <w:rFonts w:ascii="Times New Roman" w:hAnsi="Times New Roman" w:cs="Times New Roman"/>
          <w:sz w:val="24"/>
          <w:szCs w:val="24"/>
        </w:rPr>
        <w:t xml:space="preserve"> </w:t>
      </w:r>
      <w:r w:rsidR="001813AA" w:rsidRPr="008F4384">
        <w:rPr>
          <w:rFonts w:ascii="Times New Roman" w:hAnsi="Times New Roman" w:cs="Times New Roman"/>
          <w:sz w:val="24"/>
          <w:szCs w:val="24"/>
        </w:rPr>
        <w:tab/>
      </w:r>
      <w:r w:rsidR="006A1F92" w:rsidRPr="008F4384">
        <w:rPr>
          <w:rFonts w:ascii="Times New Roman" w:hAnsi="Times New Roman" w:cs="Times New Roman"/>
          <w:sz w:val="24"/>
          <w:szCs w:val="24"/>
        </w:rPr>
        <w:tab/>
      </w:r>
      <w:r w:rsidR="00772DEE" w:rsidRPr="008F4384">
        <w:rPr>
          <w:rFonts w:ascii="Times New Roman" w:hAnsi="Times New Roman" w:cs="Times New Roman"/>
          <w:sz w:val="24"/>
          <w:szCs w:val="24"/>
        </w:rPr>
        <w:t>Dz</w:t>
      </w:r>
      <w:r w:rsidR="00FC0B2B" w:rsidRPr="008F4384">
        <w:rPr>
          <w:rFonts w:ascii="Times New Roman" w:hAnsi="Times New Roman" w:cs="Times New Roman"/>
          <w:sz w:val="24"/>
          <w:szCs w:val="24"/>
        </w:rPr>
        <w:t xml:space="preserve">intars </w:t>
      </w:r>
      <w:r w:rsidR="00772DEE" w:rsidRPr="008F4384">
        <w:rPr>
          <w:rFonts w:ascii="Times New Roman" w:hAnsi="Times New Roman" w:cs="Times New Roman"/>
          <w:sz w:val="24"/>
          <w:szCs w:val="24"/>
        </w:rPr>
        <w:t>Rasnačs</w:t>
      </w:r>
    </w:p>
    <w:p w:rsidR="001813AA" w:rsidRPr="008F4384" w:rsidRDefault="001813AA" w:rsidP="001813AA">
      <w:pPr>
        <w:tabs>
          <w:tab w:val="left" w:pos="6521"/>
        </w:tabs>
        <w:spacing w:after="0" w:line="240" w:lineRule="auto"/>
        <w:rPr>
          <w:rFonts w:ascii="Times New Roman" w:hAnsi="Times New Roman" w:cs="Times New Roman"/>
          <w:sz w:val="24"/>
          <w:szCs w:val="24"/>
        </w:rPr>
      </w:pPr>
    </w:p>
    <w:p w:rsidR="001A55C9" w:rsidRPr="008F4384" w:rsidRDefault="001A55C9">
      <w:pPr>
        <w:tabs>
          <w:tab w:val="left" w:pos="6521"/>
        </w:tabs>
        <w:spacing w:after="0" w:line="240" w:lineRule="auto"/>
        <w:rPr>
          <w:rFonts w:ascii="Times New Roman" w:hAnsi="Times New Roman" w:cs="Times New Roman"/>
          <w:sz w:val="24"/>
          <w:szCs w:val="24"/>
        </w:rPr>
      </w:pPr>
    </w:p>
    <w:p w:rsidR="001A55C9" w:rsidRPr="008F4384" w:rsidRDefault="00263B77" w:rsidP="008A2835">
      <w:pPr>
        <w:spacing w:after="0" w:line="240" w:lineRule="auto"/>
        <w:rPr>
          <w:rFonts w:ascii="Times New Roman" w:hAnsi="Times New Roman" w:cs="Times New Roman"/>
          <w:color w:val="000000"/>
          <w:sz w:val="20"/>
          <w:szCs w:val="24"/>
        </w:rPr>
      </w:pPr>
      <w:r w:rsidRPr="008F4384">
        <w:rPr>
          <w:rFonts w:ascii="Times New Roman" w:hAnsi="Times New Roman" w:cs="Times New Roman"/>
          <w:color w:val="000000"/>
          <w:sz w:val="20"/>
          <w:szCs w:val="24"/>
        </w:rPr>
        <w:t>11</w:t>
      </w:r>
      <w:r w:rsidR="009F41DE" w:rsidRPr="008F4384">
        <w:rPr>
          <w:rFonts w:ascii="Times New Roman" w:hAnsi="Times New Roman" w:cs="Times New Roman"/>
          <w:color w:val="000000"/>
          <w:sz w:val="20"/>
          <w:szCs w:val="24"/>
        </w:rPr>
        <w:t>.08</w:t>
      </w:r>
      <w:r w:rsidR="00BE1122" w:rsidRPr="008F4384">
        <w:rPr>
          <w:rFonts w:ascii="Times New Roman" w:hAnsi="Times New Roman" w:cs="Times New Roman"/>
          <w:color w:val="000000"/>
          <w:sz w:val="20"/>
          <w:szCs w:val="24"/>
        </w:rPr>
        <w:t>.2016</w:t>
      </w:r>
      <w:r w:rsidR="001A55C9" w:rsidRPr="008F4384">
        <w:rPr>
          <w:rFonts w:ascii="Times New Roman" w:hAnsi="Times New Roman" w:cs="Times New Roman"/>
          <w:color w:val="000000"/>
          <w:sz w:val="20"/>
          <w:szCs w:val="24"/>
        </w:rPr>
        <w:t>.</w:t>
      </w:r>
      <w:r w:rsidR="00772DEE" w:rsidRPr="008F4384">
        <w:rPr>
          <w:rFonts w:ascii="Times New Roman" w:hAnsi="Times New Roman" w:cs="Times New Roman"/>
          <w:color w:val="000000"/>
          <w:sz w:val="20"/>
          <w:szCs w:val="24"/>
        </w:rPr>
        <w:t xml:space="preserve"> </w:t>
      </w:r>
      <w:r w:rsidR="0023340A">
        <w:rPr>
          <w:rFonts w:ascii="Times New Roman" w:hAnsi="Times New Roman" w:cs="Times New Roman"/>
          <w:color w:val="000000"/>
          <w:sz w:val="20"/>
          <w:szCs w:val="24"/>
        </w:rPr>
        <w:t>13:09</w:t>
      </w:r>
      <w:bookmarkStart w:id="1" w:name="_GoBack"/>
      <w:bookmarkEnd w:id="1"/>
    </w:p>
    <w:p w:rsidR="00E6460F" w:rsidRPr="008F4384" w:rsidRDefault="0023340A"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1401</w:t>
      </w:r>
    </w:p>
    <w:p w:rsidR="001A55C9" w:rsidRPr="008F4384" w:rsidRDefault="009F41DE" w:rsidP="008A2835">
      <w:pPr>
        <w:spacing w:after="0" w:line="240" w:lineRule="auto"/>
        <w:rPr>
          <w:rFonts w:ascii="Times New Roman" w:hAnsi="Times New Roman" w:cs="Times New Roman"/>
          <w:color w:val="000000"/>
          <w:sz w:val="20"/>
          <w:szCs w:val="20"/>
        </w:rPr>
      </w:pPr>
      <w:r w:rsidRPr="008F4384">
        <w:rPr>
          <w:rFonts w:ascii="Times New Roman" w:hAnsi="Times New Roman" w:cs="Times New Roman"/>
          <w:color w:val="000000"/>
          <w:sz w:val="20"/>
          <w:szCs w:val="20"/>
        </w:rPr>
        <w:t>L.Berga</w:t>
      </w:r>
    </w:p>
    <w:p w:rsidR="001A55C9" w:rsidRPr="00A3709F" w:rsidRDefault="001A55C9" w:rsidP="008A2835">
      <w:pPr>
        <w:tabs>
          <w:tab w:val="left" w:pos="6521"/>
        </w:tabs>
        <w:spacing w:after="0" w:line="240" w:lineRule="auto"/>
        <w:rPr>
          <w:rFonts w:ascii="Times New Roman" w:hAnsi="Times New Roman" w:cs="Times New Roman"/>
          <w:sz w:val="20"/>
          <w:szCs w:val="20"/>
        </w:rPr>
      </w:pPr>
      <w:r w:rsidRPr="008F4384">
        <w:rPr>
          <w:rFonts w:ascii="Times New Roman" w:hAnsi="Times New Roman" w:cs="Times New Roman"/>
          <w:color w:val="000000"/>
          <w:sz w:val="20"/>
          <w:szCs w:val="20"/>
        </w:rPr>
        <w:t>670</w:t>
      </w:r>
      <w:r w:rsidR="009F41DE" w:rsidRPr="008F4384">
        <w:rPr>
          <w:rFonts w:ascii="Times New Roman" w:hAnsi="Times New Roman" w:cs="Times New Roman"/>
          <w:color w:val="000000"/>
          <w:sz w:val="20"/>
          <w:szCs w:val="20"/>
        </w:rPr>
        <w:t>36804</w:t>
      </w:r>
      <w:r w:rsidRPr="008F4384">
        <w:rPr>
          <w:rFonts w:ascii="Times New Roman" w:hAnsi="Times New Roman" w:cs="Times New Roman"/>
          <w:color w:val="000000"/>
          <w:sz w:val="20"/>
          <w:szCs w:val="20"/>
        </w:rPr>
        <w:t>,</w:t>
      </w:r>
      <w:r w:rsidR="00A3709F" w:rsidRPr="008F4384">
        <w:rPr>
          <w:rFonts w:ascii="Times New Roman" w:hAnsi="Times New Roman" w:cs="Times New Roman"/>
          <w:color w:val="000000"/>
          <w:sz w:val="20"/>
          <w:szCs w:val="20"/>
        </w:rPr>
        <w:t xml:space="preserve"> </w:t>
      </w:r>
      <w:r w:rsidR="009F41DE" w:rsidRPr="008F4384">
        <w:rPr>
          <w:rFonts w:ascii="Times New Roman" w:hAnsi="Times New Roman" w:cs="Times New Roman"/>
          <w:color w:val="000000"/>
          <w:sz w:val="20"/>
          <w:szCs w:val="20"/>
        </w:rPr>
        <w:t>Linda.Berga</w:t>
      </w:r>
      <w:r w:rsidR="00A3709F" w:rsidRPr="008F4384">
        <w:rPr>
          <w:rFonts w:ascii="Times New Roman" w:hAnsi="Times New Roman" w:cs="Times New Roman"/>
          <w:sz w:val="20"/>
          <w:szCs w:val="20"/>
        </w:rPr>
        <w:t>@</w:t>
      </w:r>
      <w:r w:rsidR="00772DEE" w:rsidRPr="008F4384">
        <w:rPr>
          <w:rFonts w:ascii="Times New Roman" w:hAnsi="Times New Roman" w:cs="Times New Roman"/>
          <w:sz w:val="20"/>
          <w:szCs w:val="20"/>
        </w:rPr>
        <w:t>tm.gov.</w:t>
      </w:r>
      <w:r w:rsidR="00A3709F" w:rsidRPr="008F4384">
        <w:rPr>
          <w:rFonts w:ascii="Times New Roman" w:hAnsi="Times New Roman" w:cs="Times New Roman"/>
          <w:sz w:val="20"/>
          <w:szCs w:val="20"/>
        </w:rPr>
        <w:t>lv</w:t>
      </w:r>
    </w:p>
    <w:sectPr w:rsidR="001A55C9" w:rsidRPr="00A3709F" w:rsidSect="008A283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F" w:rsidRDefault="0094465F" w:rsidP="001A55C9">
      <w:pPr>
        <w:spacing w:after="0" w:line="240" w:lineRule="auto"/>
      </w:pPr>
      <w:r>
        <w:separator/>
      </w:r>
    </w:p>
  </w:endnote>
  <w:endnote w:type="continuationSeparator" w:id="0">
    <w:p w:rsidR="0094465F" w:rsidRDefault="0094465F"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9F41DE" w:rsidRPr="009F41DE">
      <w:rPr>
        <w:rFonts w:ascii="Times New Roman" w:hAnsi="Times New Roman" w:cs="Times New Roman"/>
        <w:sz w:val="20"/>
        <w:szCs w:val="20"/>
      </w:rPr>
      <w:t>1</w:t>
    </w:r>
    <w:r w:rsidR="00360190">
      <w:rPr>
        <w:rFonts w:ascii="Times New Roman" w:hAnsi="Times New Roman" w:cs="Times New Roman"/>
        <w:sz w:val="20"/>
        <w:szCs w:val="20"/>
      </w:rPr>
      <w:t>1</w:t>
    </w:r>
    <w:r w:rsidR="009F41DE" w:rsidRPr="009F41DE">
      <w:rPr>
        <w:rFonts w:ascii="Times New Roman" w:hAnsi="Times New Roman" w:cs="Times New Roman"/>
        <w:sz w:val="20"/>
        <w:szCs w:val="20"/>
      </w:rPr>
      <w:t>08</w:t>
    </w:r>
    <w:r w:rsidR="00BE1122" w:rsidRPr="009F41DE">
      <w:rPr>
        <w:rFonts w:ascii="Times New Roman" w:hAnsi="Times New Roman" w:cs="Times New Roman"/>
        <w:sz w:val="20"/>
        <w:szCs w:val="20"/>
      </w:rPr>
      <w:t>16</w:t>
    </w:r>
    <w:r w:rsidRPr="009F41DE">
      <w:rPr>
        <w:rFonts w:ascii="Times New Roman" w:hAnsi="Times New Roman" w:cs="Times New Roman"/>
        <w:sz w:val="20"/>
        <w:szCs w:val="20"/>
      </w:rPr>
      <w:t>_</w:t>
    </w:r>
    <w:r>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077AAD" w:rsidRPr="003B5516">
      <w:rPr>
        <w:rFonts w:ascii="Times New Roman" w:hAnsi="Times New Roman" w:cs="Times New Roman"/>
        <w:sz w:val="20"/>
        <w:szCs w:val="20"/>
      </w:rPr>
      <w:t>1</w:t>
    </w:r>
    <w:r w:rsidR="00360190">
      <w:rPr>
        <w:rFonts w:ascii="Times New Roman" w:hAnsi="Times New Roman" w:cs="Times New Roman"/>
        <w:sz w:val="20"/>
        <w:szCs w:val="20"/>
      </w:rPr>
      <w:t>1</w:t>
    </w:r>
    <w:r w:rsidR="00077AAD" w:rsidRPr="003B5516">
      <w:rPr>
        <w:rFonts w:ascii="Times New Roman" w:hAnsi="Times New Roman" w:cs="Times New Roman"/>
        <w:sz w:val="20"/>
        <w:szCs w:val="20"/>
      </w:rPr>
      <w:t>08</w:t>
    </w:r>
    <w:r w:rsidR="00BE1122" w:rsidRPr="003B5516">
      <w:rPr>
        <w:rFonts w:ascii="Times New Roman" w:hAnsi="Times New Roman" w:cs="Times New Roman"/>
        <w:sz w:val="20"/>
        <w:szCs w:val="20"/>
      </w:rPr>
      <w:t>16</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F" w:rsidRDefault="0094465F" w:rsidP="001A55C9">
      <w:pPr>
        <w:spacing w:after="0" w:line="240" w:lineRule="auto"/>
      </w:pPr>
      <w:r>
        <w:separator/>
      </w:r>
    </w:p>
  </w:footnote>
  <w:footnote w:type="continuationSeparator" w:id="0">
    <w:p w:rsidR="0094465F" w:rsidRDefault="0094465F"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23340A">
          <w:rPr>
            <w:rFonts w:ascii="Times New Roman" w:hAnsi="Times New Roman" w:cs="Times New Roman"/>
            <w:noProof/>
            <w:sz w:val="24"/>
            <w:szCs w:val="24"/>
          </w:rPr>
          <w:t>6</w:t>
        </w:r>
        <w:r w:rsidRPr="008A2835">
          <w:rPr>
            <w:rFonts w:ascii="Times New Roman" w:hAnsi="Times New Roman" w:cs="Times New Roman"/>
            <w:sz w:val="24"/>
            <w:szCs w:val="24"/>
          </w:rPr>
          <w:fldChar w:fldCharType="end"/>
        </w:r>
      </w:p>
    </w:sdtContent>
  </w:sdt>
  <w:p w:rsidR="008A2835" w:rsidRDefault="008A28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70E94"/>
    <w:rsid w:val="00077AAD"/>
    <w:rsid w:val="00083F97"/>
    <w:rsid w:val="000A5A05"/>
    <w:rsid w:val="001007E4"/>
    <w:rsid w:val="00102F2E"/>
    <w:rsid w:val="00110313"/>
    <w:rsid w:val="00153866"/>
    <w:rsid w:val="001813AA"/>
    <w:rsid w:val="00182E51"/>
    <w:rsid w:val="001954A3"/>
    <w:rsid w:val="001A55C9"/>
    <w:rsid w:val="001B7D56"/>
    <w:rsid w:val="001D25FA"/>
    <w:rsid w:val="001D7781"/>
    <w:rsid w:val="00211112"/>
    <w:rsid w:val="00215D0D"/>
    <w:rsid w:val="0023340A"/>
    <w:rsid w:val="00252FAE"/>
    <w:rsid w:val="00263B77"/>
    <w:rsid w:val="00266182"/>
    <w:rsid w:val="0027014C"/>
    <w:rsid w:val="0027138C"/>
    <w:rsid w:val="00282324"/>
    <w:rsid w:val="00297023"/>
    <w:rsid w:val="002A7C63"/>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559D4"/>
    <w:rsid w:val="00360190"/>
    <w:rsid w:val="0039126C"/>
    <w:rsid w:val="003A5A4B"/>
    <w:rsid w:val="003A608F"/>
    <w:rsid w:val="003B5516"/>
    <w:rsid w:val="003E72EA"/>
    <w:rsid w:val="003F1869"/>
    <w:rsid w:val="00404D0C"/>
    <w:rsid w:val="00407E2E"/>
    <w:rsid w:val="00445F21"/>
    <w:rsid w:val="00491BD6"/>
    <w:rsid w:val="0049356B"/>
    <w:rsid w:val="004A4485"/>
    <w:rsid w:val="004B29DD"/>
    <w:rsid w:val="004C0529"/>
    <w:rsid w:val="004D3AEF"/>
    <w:rsid w:val="004E0BF2"/>
    <w:rsid w:val="004F1D2E"/>
    <w:rsid w:val="00500D2B"/>
    <w:rsid w:val="0054069C"/>
    <w:rsid w:val="005669CD"/>
    <w:rsid w:val="00571A21"/>
    <w:rsid w:val="005914C6"/>
    <w:rsid w:val="005C4E82"/>
    <w:rsid w:val="006067CE"/>
    <w:rsid w:val="006102AF"/>
    <w:rsid w:val="00612B69"/>
    <w:rsid w:val="00634602"/>
    <w:rsid w:val="00637049"/>
    <w:rsid w:val="00655D09"/>
    <w:rsid w:val="00657FE6"/>
    <w:rsid w:val="00677F94"/>
    <w:rsid w:val="0069020C"/>
    <w:rsid w:val="006A1F92"/>
    <w:rsid w:val="006B2CE1"/>
    <w:rsid w:val="006B4326"/>
    <w:rsid w:val="006B495A"/>
    <w:rsid w:val="006D31EF"/>
    <w:rsid w:val="007040DA"/>
    <w:rsid w:val="0072497A"/>
    <w:rsid w:val="00740B75"/>
    <w:rsid w:val="00772DEE"/>
    <w:rsid w:val="007B2A12"/>
    <w:rsid w:val="007C1B0D"/>
    <w:rsid w:val="007F728D"/>
    <w:rsid w:val="00800AAA"/>
    <w:rsid w:val="008506BA"/>
    <w:rsid w:val="00855D74"/>
    <w:rsid w:val="00864BC6"/>
    <w:rsid w:val="0088691E"/>
    <w:rsid w:val="00892FBB"/>
    <w:rsid w:val="00896A53"/>
    <w:rsid w:val="00897840"/>
    <w:rsid w:val="008A004D"/>
    <w:rsid w:val="008A2835"/>
    <w:rsid w:val="008D6CB3"/>
    <w:rsid w:val="008E39D8"/>
    <w:rsid w:val="008F4384"/>
    <w:rsid w:val="00910C6C"/>
    <w:rsid w:val="00922271"/>
    <w:rsid w:val="0093602B"/>
    <w:rsid w:val="00944202"/>
    <w:rsid w:val="0094465F"/>
    <w:rsid w:val="00951909"/>
    <w:rsid w:val="00953412"/>
    <w:rsid w:val="00953FB7"/>
    <w:rsid w:val="00974212"/>
    <w:rsid w:val="009B048C"/>
    <w:rsid w:val="009C2917"/>
    <w:rsid w:val="009D3562"/>
    <w:rsid w:val="009F41DE"/>
    <w:rsid w:val="00A328EA"/>
    <w:rsid w:val="00A3709F"/>
    <w:rsid w:val="00A523D5"/>
    <w:rsid w:val="00A81D73"/>
    <w:rsid w:val="00A82624"/>
    <w:rsid w:val="00A93907"/>
    <w:rsid w:val="00AC082E"/>
    <w:rsid w:val="00AE091B"/>
    <w:rsid w:val="00AE3194"/>
    <w:rsid w:val="00AE65AD"/>
    <w:rsid w:val="00AE668F"/>
    <w:rsid w:val="00AF3C58"/>
    <w:rsid w:val="00B70738"/>
    <w:rsid w:val="00BA5C24"/>
    <w:rsid w:val="00BE1122"/>
    <w:rsid w:val="00C03031"/>
    <w:rsid w:val="00C40206"/>
    <w:rsid w:val="00C63E86"/>
    <w:rsid w:val="00C82667"/>
    <w:rsid w:val="00CA4D71"/>
    <w:rsid w:val="00CD19EC"/>
    <w:rsid w:val="00CF0D14"/>
    <w:rsid w:val="00CF4889"/>
    <w:rsid w:val="00D17F76"/>
    <w:rsid w:val="00D2049F"/>
    <w:rsid w:val="00D26754"/>
    <w:rsid w:val="00D31DB3"/>
    <w:rsid w:val="00D36B37"/>
    <w:rsid w:val="00D41E6F"/>
    <w:rsid w:val="00D4751C"/>
    <w:rsid w:val="00D70651"/>
    <w:rsid w:val="00D91B3E"/>
    <w:rsid w:val="00D97D04"/>
    <w:rsid w:val="00DB0405"/>
    <w:rsid w:val="00DB19E9"/>
    <w:rsid w:val="00DC17E5"/>
    <w:rsid w:val="00DC6375"/>
    <w:rsid w:val="00DD677E"/>
    <w:rsid w:val="00DE1DBD"/>
    <w:rsid w:val="00E12F67"/>
    <w:rsid w:val="00E6460F"/>
    <w:rsid w:val="00E80A81"/>
    <w:rsid w:val="00E933D6"/>
    <w:rsid w:val="00EA3B18"/>
    <w:rsid w:val="00EA4A64"/>
    <w:rsid w:val="00EB026A"/>
    <w:rsid w:val="00EB1AE0"/>
    <w:rsid w:val="00ED42AB"/>
    <w:rsid w:val="00EE0980"/>
    <w:rsid w:val="00EF6DC8"/>
    <w:rsid w:val="00F17891"/>
    <w:rsid w:val="00F3042F"/>
    <w:rsid w:val="00F3550D"/>
    <w:rsid w:val="00F90A50"/>
    <w:rsid w:val="00F9335F"/>
    <w:rsid w:val="00FA17BB"/>
    <w:rsid w:val="00FC0B2B"/>
    <w:rsid w:val="00FC76B8"/>
    <w:rsid w:val="00FD4D24"/>
    <w:rsid w:val="00FE4663"/>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C6FB-FF04-4ED7-AA18-3BEE792E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7156</Words>
  <Characters>4080</Characters>
  <Application>Microsoft Office Word</Application>
  <DocSecurity>4</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Sektors</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projekta sākotnējās ietekmes novērtējuma ziņojums (anotācija)</dc:subject>
  <dc:creator>Tieslietu ministrija</dc:creator>
  <dc:description>L.Dilba, Lasma.Dilba@tm.gov.lv
67036736</dc:description>
  <cp:lastModifiedBy>Linda Berga</cp:lastModifiedBy>
  <cp:revision>2</cp:revision>
  <cp:lastPrinted>2015-07-29T11:18:00Z</cp:lastPrinted>
  <dcterms:created xsi:type="dcterms:W3CDTF">2016-08-11T10:10:00Z</dcterms:created>
  <dcterms:modified xsi:type="dcterms:W3CDTF">2016-08-11T10:10:00Z</dcterms:modified>
</cp:coreProperties>
</file>