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66101F" w:rsidRDefault="00080A01" w:rsidP="00623FF8">
      <w:pPr>
        <w:jc w:val="right"/>
        <w:rPr>
          <w:i/>
        </w:rPr>
      </w:pPr>
      <w:bookmarkStart w:id="0" w:name="_GoBack"/>
      <w:bookmarkEnd w:id="0"/>
      <w:r w:rsidRPr="0066101F">
        <w:rPr>
          <w:i/>
        </w:rPr>
        <w:t>Projekts</w:t>
      </w:r>
    </w:p>
    <w:p w:rsidR="00AD2D5E" w:rsidRPr="0066101F" w:rsidRDefault="00AD2D5E" w:rsidP="00623FF8">
      <w:pPr>
        <w:jc w:val="right"/>
        <w:rPr>
          <w:i/>
        </w:rPr>
      </w:pPr>
    </w:p>
    <w:p w:rsidR="00FA24DA" w:rsidRPr="0066101F" w:rsidRDefault="00FA24DA" w:rsidP="00623FF8">
      <w:pPr>
        <w:jc w:val="right"/>
        <w:rPr>
          <w:i/>
        </w:rPr>
      </w:pPr>
    </w:p>
    <w:p w:rsidR="00572A89" w:rsidRPr="0066101F" w:rsidRDefault="00572A89" w:rsidP="00623FF8">
      <w:pPr>
        <w:jc w:val="right"/>
        <w:rPr>
          <w:i/>
        </w:rPr>
      </w:pPr>
    </w:p>
    <w:p w:rsidR="007E470A" w:rsidRPr="0066101F" w:rsidRDefault="007E470A" w:rsidP="00DB1D7E">
      <w:pPr>
        <w:jc w:val="center"/>
        <w:rPr>
          <w:b/>
        </w:rPr>
      </w:pPr>
      <w:proofErr w:type="gramStart"/>
      <w:r w:rsidRPr="0066101F">
        <w:rPr>
          <w:b/>
        </w:rPr>
        <w:t>LATVIJAS REPU</w:t>
      </w:r>
      <w:r w:rsidR="009E799D" w:rsidRPr="0066101F">
        <w:rPr>
          <w:b/>
        </w:rPr>
        <w:t>B</w:t>
      </w:r>
      <w:r w:rsidRPr="0066101F">
        <w:rPr>
          <w:b/>
        </w:rPr>
        <w:t xml:space="preserve">LIKAS </w:t>
      </w:r>
      <w:r w:rsidR="00080A01" w:rsidRPr="0066101F">
        <w:rPr>
          <w:b/>
        </w:rPr>
        <w:t>MINISTRU KABINETA</w:t>
      </w:r>
      <w:proofErr w:type="gramEnd"/>
      <w:r w:rsidR="00080A01" w:rsidRPr="0066101F">
        <w:rPr>
          <w:b/>
        </w:rPr>
        <w:t xml:space="preserve"> </w:t>
      </w:r>
    </w:p>
    <w:p w:rsidR="00080A01" w:rsidRPr="0066101F" w:rsidRDefault="00080A01" w:rsidP="00DB1D7E">
      <w:pPr>
        <w:jc w:val="center"/>
        <w:rPr>
          <w:b/>
        </w:rPr>
      </w:pPr>
      <w:r w:rsidRPr="0066101F">
        <w:rPr>
          <w:b/>
        </w:rPr>
        <w:t>SĒDES PROTOKOLLĒMUMS</w:t>
      </w:r>
    </w:p>
    <w:p w:rsidR="00572A89" w:rsidRPr="0066101F" w:rsidRDefault="00572A89" w:rsidP="00DB1D7E">
      <w:pPr>
        <w:jc w:val="center"/>
        <w:rPr>
          <w:b/>
        </w:rPr>
      </w:pPr>
    </w:p>
    <w:p w:rsidR="00FA24DA" w:rsidRPr="0066101F" w:rsidRDefault="00FA24DA" w:rsidP="00DB1D7E">
      <w:pPr>
        <w:jc w:val="center"/>
        <w:rPr>
          <w:b/>
        </w:rPr>
      </w:pPr>
    </w:p>
    <w:p w:rsidR="00080A01" w:rsidRPr="0066101F" w:rsidRDefault="00080A01" w:rsidP="00623FF8">
      <w:pPr>
        <w:tabs>
          <w:tab w:val="center" w:pos="4500"/>
          <w:tab w:val="right" w:pos="9000"/>
        </w:tabs>
        <w:jc w:val="both"/>
      </w:pPr>
      <w:r w:rsidRPr="0066101F">
        <w:t>Rīgā</w:t>
      </w:r>
      <w:r w:rsidR="008A06D4" w:rsidRPr="0066101F">
        <w:tab/>
      </w:r>
      <w:r w:rsidRPr="0066101F">
        <w:t>Nr.</w:t>
      </w:r>
      <w:r w:rsidR="008A06D4" w:rsidRPr="0066101F">
        <w:tab/>
      </w:r>
      <w:r w:rsidRPr="0066101F">
        <w:t>20</w:t>
      </w:r>
      <w:r w:rsidR="00D7606A" w:rsidRPr="0066101F">
        <w:t>__</w:t>
      </w:r>
      <w:r w:rsidRPr="0066101F">
        <w:t>.gada __._____</w:t>
      </w:r>
    </w:p>
    <w:p w:rsidR="00AD2D5E" w:rsidRPr="0066101F" w:rsidRDefault="00AD2D5E" w:rsidP="00623FF8">
      <w:pPr>
        <w:jc w:val="both"/>
      </w:pPr>
    </w:p>
    <w:p w:rsidR="00080A01" w:rsidRPr="0066101F" w:rsidRDefault="001B3E9E" w:rsidP="00623FF8">
      <w:pPr>
        <w:pStyle w:val="Pamatteksts"/>
        <w:jc w:val="center"/>
        <w:rPr>
          <w:b/>
          <w:szCs w:val="28"/>
        </w:rPr>
      </w:pPr>
      <w:r w:rsidRPr="0066101F">
        <w:rPr>
          <w:b/>
          <w:szCs w:val="28"/>
        </w:rPr>
        <w:t>.§</w:t>
      </w:r>
    </w:p>
    <w:p w:rsidR="00572A89" w:rsidRPr="0066101F" w:rsidRDefault="00572A89" w:rsidP="00623FF8">
      <w:pPr>
        <w:pStyle w:val="Pamatteksts"/>
        <w:jc w:val="center"/>
        <w:rPr>
          <w:b/>
          <w:szCs w:val="28"/>
        </w:rPr>
      </w:pPr>
    </w:p>
    <w:p w:rsidR="00572A89" w:rsidRPr="0066101F" w:rsidRDefault="00733E37" w:rsidP="00DA1233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Rīkojuma projekts </w:t>
      </w:r>
      <w:r w:rsidRPr="0066101F">
        <w:rPr>
          <w:b/>
        </w:rPr>
        <w:t>"</w:t>
      </w:r>
      <w:r w:rsidR="00BA5C15" w:rsidRPr="0066101F">
        <w:rPr>
          <w:b/>
        </w:rPr>
        <w:t>Grozījums Ministru kabineta 2015.</w:t>
      </w:r>
      <w:r>
        <w:rPr>
          <w:b/>
        </w:rPr>
        <w:t> </w:t>
      </w:r>
      <w:r w:rsidR="00BA5C15" w:rsidRPr="0066101F">
        <w:rPr>
          <w:b/>
        </w:rPr>
        <w:t>gada 24.</w:t>
      </w:r>
      <w:r>
        <w:rPr>
          <w:b/>
        </w:rPr>
        <w:t> </w:t>
      </w:r>
      <w:r w:rsidR="00BA5C15" w:rsidRPr="0066101F">
        <w:rPr>
          <w:b/>
        </w:rPr>
        <w:t>septembra rīkojumā Nr.</w:t>
      </w:r>
      <w:r>
        <w:rPr>
          <w:b/>
        </w:rPr>
        <w:t> </w:t>
      </w:r>
      <w:r w:rsidR="00BA5C15" w:rsidRPr="0066101F">
        <w:rPr>
          <w:b/>
        </w:rPr>
        <w:t>575 "Par valsts sabiedrības ar ierobežotu atbildību "Latvijas Vēstnesis" pārveides par valsts aģentūru "Latvijas Vēstnesis" uzsākšanu"</w:t>
      </w:r>
      <w:r w:rsidRPr="0066101F">
        <w:rPr>
          <w:b/>
        </w:rPr>
        <w:t>"</w:t>
      </w:r>
      <w:r w:rsidR="00BA5C15" w:rsidRPr="0066101F">
        <w:rPr>
          <w:b/>
        </w:rPr>
        <w:t xml:space="preserve"> </w:t>
      </w:r>
    </w:p>
    <w:p w:rsidR="00DA1233" w:rsidRPr="0066101F" w:rsidRDefault="00DA1233" w:rsidP="00DA1233">
      <w:pPr>
        <w:tabs>
          <w:tab w:val="left" w:pos="993"/>
        </w:tabs>
        <w:jc w:val="center"/>
      </w:pPr>
    </w:p>
    <w:p w:rsidR="00572A89" w:rsidRPr="0066101F" w:rsidRDefault="00421FC0" w:rsidP="003B2398">
      <w:pPr>
        <w:pStyle w:val="Sarakstarindkopa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01F">
        <w:rPr>
          <w:rFonts w:ascii="Times New Roman" w:hAnsi="Times New Roman"/>
          <w:sz w:val="28"/>
          <w:szCs w:val="28"/>
        </w:rPr>
        <w:t>Atzīt par spēku zaudējušu Ministru kabineta 2015.</w:t>
      </w:r>
      <w:r w:rsidR="00733E37">
        <w:rPr>
          <w:rFonts w:ascii="Times New Roman" w:hAnsi="Times New Roman"/>
          <w:sz w:val="28"/>
          <w:szCs w:val="28"/>
        </w:rPr>
        <w:t> </w:t>
      </w:r>
      <w:r w:rsidRPr="0066101F">
        <w:rPr>
          <w:rFonts w:ascii="Times New Roman" w:hAnsi="Times New Roman"/>
          <w:sz w:val="28"/>
          <w:szCs w:val="28"/>
        </w:rPr>
        <w:t>gada 8.</w:t>
      </w:r>
      <w:r w:rsidR="00733E37">
        <w:rPr>
          <w:rFonts w:ascii="Times New Roman" w:hAnsi="Times New Roman"/>
          <w:sz w:val="28"/>
          <w:szCs w:val="28"/>
        </w:rPr>
        <w:t> </w:t>
      </w:r>
      <w:r w:rsidRPr="0066101F">
        <w:rPr>
          <w:rFonts w:ascii="Times New Roman" w:hAnsi="Times New Roman"/>
          <w:sz w:val="28"/>
          <w:szCs w:val="28"/>
        </w:rPr>
        <w:t xml:space="preserve">septembra </w:t>
      </w:r>
      <w:r w:rsidR="00733E37">
        <w:rPr>
          <w:rFonts w:ascii="Times New Roman" w:hAnsi="Times New Roman"/>
          <w:sz w:val="28"/>
          <w:szCs w:val="28"/>
        </w:rPr>
        <w:t xml:space="preserve">sēdes </w:t>
      </w:r>
      <w:proofErr w:type="spellStart"/>
      <w:r w:rsidRPr="0066101F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66101F">
        <w:rPr>
          <w:rFonts w:ascii="Times New Roman" w:hAnsi="Times New Roman"/>
          <w:sz w:val="28"/>
          <w:szCs w:val="28"/>
        </w:rPr>
        <w:t xml:space="preserve"> </w:t>
      </w:r>
      <w:r w:rsidR="00733E37">
        <w:rPr>
          <w:rFonts w:ascii="Times New Roman" w:hAnsi="Times New Roman"/>
          <w:sz w:val="28"/>
          <w:szCs w:val="28"/>
        </w:rPr>
        <w:t xml:space="preserve">(prot. </w:t>
      </w:r>
      <w:r w:rsidRPr="0066101F">
        <w:rPr>
          <w:rFonts w:ascii="Times New Roman" w:hAnsi="Times New Roman"/>
          <w:sz w:val="28"/>
          <w:szCs w:val="28"/>
        </w:rPr>
        <w:t>Nr.</w:t>
      </w:r>
      <w:r w:rsidR="00733E37">
        <w:rPr>
          <w:rFonts w:ascii="Times New Roman" w:hAnsi="Times New Roman"/>
          <w:sz w:val="28"/>
          <w:szCs w:val="28"/>
        </w:rPr>
        <w:t> </w:t>
      </w:r>
      <w:r w:rsidRPr="0066101F">
        <w:rPr>
          <w:rFonts w:ascii="Times New Roman" w:hAnsi="Times New Roman"/>
          <w:sz w:val="28"/>
          <w:szCs w:val="28"/>
        </w:rPr>
        <w:t>45 90.</w:t>
      </w:r>
      <w:r w:rsidR="00733E37">
        <w:rPr>
          <w:rFonts w:ascii="Times New Roman" w:hAnsi="Times New Roman"/>
          <w:sz w:val="28"/>
          <w:szCs w:val="28"/>
        </w:rPr>
        <w:t> </w:t>
      </w:r>
      <w:r w:rsidRPr="0066101F">
        <w:rPr>
          <w:rFonts w:ascii="Times New Roman" w:hAnsi="Times New Roman"/>
          <w:sz w:val="28"/>
          <w:szCs w:val="28"/>
        </w:rPr>
        <w:t>§</w:t>
      </w:r>
      <w:r w:rsidR="00733E37">
        <w:rPr>
          <w:rFonts w:ascii="Times New Roman" w:hAnsi="Times New Roman"/>
          <w:sz w:val="28"/>
          <w:szCs w:val="28"/>
        </w:rPr>
        <w:t>)</w:t>
      </w:r>
      <w:r w:rsidRPr="0066101F">
        <w:rPr>
          <w:rFonts w:ascii="Times New Roman" w:hAnsi="Times New Roman"/>
          <w:sz w:val="28"/>
          <w:szCs w:val="28"/>
        </w:rPr>
        <w:t xml:space="preserve"> 1.</w:t>
      </w:r>
      <w:r w:rsidR="00733E37">
        <w:rPr>
          <w:rFonts w:ascii="Times New Roman" w:hAnsi="Times New Roman"/>
          <w:sz w:val="28"/>
          <w:szCs w:val="28"/>
        </w:rPr>
        <w:t> </w:t>
      </w:r>
      <w:r w:rsidRPr="0066101F">
        <w:rPr>
          <w:rFonts w:ascii="Times New Roman" w:hAnsi="Times New Roman"/>
          <w:sz w:val="28"/>
          <w:szCs w:val="28"/>
        </w:rPr>
        <w:t>punktu.</w:t>
      </w:r>
    </w:p>
    <w:p w:rsidR="00FE051A" w:rsidRPr="0066101F" w:rsidRDefault="00FE051A" w:rsidP="00FE4F6B">
      <w:pPr>
        <w:pStyle w:val="Sarakstarindkopa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01F">
        <w:rPr>
          <w:rFonts w:ascii="Times New Roman" w:hAnsi="Times New Roman"/>
          <w:sz w:val="28"/>
          <w:szCs w:val="28"/>
        </w:rPr>
        <w:t xml:space="preserve">Atbalstīt priekšlikumu valsts sabiedrības ar ierobežotu atbildību </w:t>
      </w:r>
      <w:r w:rsidR="001E1C9C" w:rsidRPr="00195CDE">
        <w:rPr>
          <w:rFonts w:ascii="Times New Roman" w:hAnsi="Times New Roman"/>
          <w:sz w:val="28"/>
          <w:szCs w:val="28"/>
        </w:rPr>
        <w:t>"</w:t>
      </w:r>
      <w:r w:rsidRPr="0066101F">
        <w:rPr>
          <w:rFonts w:ascii="Times New Roman" w:hAnsi="Times New Roman"/>
          <w:sz w:val="28"/>
          <w:szCs w:val="28"/>
        </w:rPr>
        <w:t>Latvijas Vēstnesis</w:t>
      </w:r>
      <w:r w:rsidR="001E1C9C" w:rsidRPr="00195CDE">
        <w:rPr>
          <w:rFonts w:ascii="Times New Roman" w:hAnsi="Times New Roman"/>
          <w:sz w:val="28"/>
          <w:szCs w:val="28"/>
        </w:rPr>
        <w:t>"</w:t>
      </w:r>
      <w:r w:rsidRPr="0066101F">
        <w:rPr>
          <w:rFonts w:ascii="Times New Roman" w:hAnsi="Times New Roman"/>
          <w:sz w:val="28"/>
          <w:szCs w:val="28"/>
        </w:rPr>
        <w:t xml:space="preserve"> pārveidi par valsts aģentūru </w:t>
      </w:r>
      <w:r w:rsidR="001E1C9C" w:rsidRPr="009725BE">
        <w:rPr>
          <w:rFonts w:ascii="Times New Roman" w:hAnsi="Times New Roman"/>
          <w:sz w:val="28"/>
          <w:szCs w:val="28"/>
        </w:rPr>
        <w:t>"</w:t>
      </w:r>
      <w:r w:rsidRPr="0066101F">
        <w:rPr>
          <w:rFonts w:ascii="Times New Roman" w:hAnsi="Times New Roman"/>
          <w:sz w:val="28"/>
          <w:szCs w:val="28"/>
        </w:rPr>
        <w:t>Latvijas Vēstnesis</w:t>
      </w:r>
      <w:r w:rsidR="001E1C9C" w:rsidRPr="009725BE">
        <w:rPr>
          <w:rFonts w:ascii="Times New Roman" w:hAnsi="Times New Roman"/>
          <w:sz w:val="28"/>
          <w:szCs w:val="28"/>
        </w:rPr>
        <w:t>"</w:t>
      </w:r>
      <w:r w:rsidRPr="0066101F">
        <w:rPr>
          <w:rFonts w:ascii="Times New Roman" w:hAnsi="Times New Roman"/>
          <w:sz w:val="28"/>
          <w:szCs w:val="28"/>
        </w:rPr>
        <w:t xml:space="preserve"> atlikt līdz </w:t>
      </w:r>
      <w:r w:rsidR="000D5C31" w:rsidRPr="0066101F">
        <w:rPr>
          <w:rFonts w:ascii="Times New Roman" w:hAnsi="Times New Roman"/>
          <w:sz w:val="28"/>
          <w:szCs w:val="28"/>
        </w:rPr>
        <w:t>turpmākam Ministru kabineta lēmumam</w:t>
      </w:r>
      <w:r w:rsidRPr="0066101F">
        <w:rPr>
          <w:rFonts w:ascii="Times New Roman" w:hAnsi="Times New Roman"/>
          <w:sz w:val="28"/>
          <w:szCs w:val="28"/>
        </w:rPr>
        <w:t>.</w:t>
      </w:r>
    </w:p>
    <w:p w:rsidR="00421FC0" w:rsidRPr="0066101F" w:rsidRDefault="00421FC0" w:rsidP="00FE4F6B">
      <w:pPr>
        <w:pStyle w:val="Sarakstarindkopa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01F">
        <w:rPr>
          <w:rFonts w:ascii="Times New Roman" w:hAnsi="Times New Roman"/>
          <w:sz w:val="28"/>
          <w:szCs w:val="28"/>
        </w:rPr>
        <w:t>Pieņemt iesniegto rīkojuma projektu.</w:t>
      </w:r>
    </w:p>
    <w:p w:rsidR="00FE051A" w:rsidRPr="0066101F" w:rsidRDefault="00FE051A" w:rsidP="00FE4F6B">
      <w:pPr>
        <w:pStyle w:val="Sarakstarindkopa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01F">
        <w:rPr>
          <w:rFonts w:ascii="Times New Roman" w:hAnsi="Times New Roman"/>
          <w:sz w:val="28"/>
          <w:szCs w:val="28"/>
        </w:rPr>
        <w:t xml:space="preserve">Valsts kancelejai sagatavot rīkojuma projektu parakstīšanai. </w:t>
      </w:r>
    </w:p>
    <w:p w:rsidR="00EE1DB0" w:rsidRPr="0066101F" w:rsidRDefault="00FE4F6B" w:rsidP="0014190C">
      <w:pPr>
        <w:pStyle w:val="Sarakstarindkopa"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01F">
        <w:rPr>
          <w:rFonts w:ascii="Times New Roman" w:hAnsi="Times New Roman"/>
          <w:sz w:val="28"/>
          <w:szCs w:val="28"/>
        </w:rPr>
        <w:t xml:space="preserve">Ņemot vērā šī </w:t>
      </w:r>
      <w:proofErr w:type="spellStart"/>
      <w:r w:rsidRPr="0066101F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66101F">
        <w:rPr>
          <w:rFonts w:ascii="Times New Roman" w:hAnsi="Times New Roman"/>
          <w:sz w:val="28"/>
          <w:szCs w:val="28"/>
        </w:rPr>
        <w:t xml:space="preserve"> 3</w:t>
      </w:r>
      <w:r w:rsidR="00EE1DB0" w:rsidRPr="0066101F">
        <w:rPr>
          <w:rFonts w:ascii="Times New Roman" w:hAnsi="Times New Roman"/>
          <w:sz w:val="28"/>
          <w:szCs w:val="28"/>
        </w:rPr>
        <w:t>.</w:t>
      </w:r>
      <w:r w:rsidR="00733E37">
        <w:rPr>
          <w:rFonts w:ascii="Times New Roman" w:hAnsi="Times New Roman"/>
          <w:sz w:val="28"/>
          <w:szCs w:val="28"/>
        </w:rPr>
        <w:t> </w:t>
      </w:r>
      <w:r w:rsidR="00EE1DB0" w:rsidRPr="0066101F">
        <w:rPr>
          <w:rFonts w:ascii="Times New Roman" w:hAnsi="Times New Roman"/>
          <w:sz w:val="28"/>
          <w:szCs w:val="28"/>
        </w:rPr>
        <w:t>punktu, Tieslietu ministrijai sagatavot, saskaņot ar Finanšu ministriju un iesniegt izskatīšanai Ministru kabinetā valsts budžeta likumprojektu paketē likumprojektu par grozījumiem Oficiālo publikāciju un tiesiskās informācijas likumā</w:t>
      </w:r>
      <w:r w:rsidR="000D5C31" w:rsidRPr="0066101F">
        <w:rPr>
          <w:rFonts w:ascii="Times New Roman" w:hAnsi="Times New Roman"/>
          <w:sz w:val="28"/>
          <w:szCs w:val="28"/>
        </w:rPr>
        <w:t xml:space="preserve">. </w:t>
      </w:r>
    </w:p>
    <w:p w:rsidR="0066101F" w:rsidRPr="0066101F" w:rsidRDefault="0066101F" w:rsidP="000D5C31">
      <w:bookmarkStart w:id="1" w:name="482784"/>
      <w:bookmarkEnd w:id="1"/>
    </w:p>
    <w:p w:rsidR="00191CA1" w:rsidRPr="0066101F" w:rsidRDefault="002E1C1B" w:rsidP="000D5C31">
      <w:r w:rsidRPr="0066101F">
        <w:t>Ministru prezidents</w:t>
      </w:r>
      <w:r w:rsidR="00857EDB" w:rsidRPr="0066101F">
        <w:rPr>
          <w:lang w:eastAsia="en-US"/>
        </w:rPr>
        <w:tab/>
      </w:r>
      <w:r w:rsidR="00857EDB" w:rsidRPr="0066101F">
        <w:rPr>
          <w:lang w:eastAsia="en-US"/>
        </w:rPr>
        <w:tab/>
      </w:r>
      <w:r w:rsidR="00857EDB" w:rsidRPr="0066101F">
        <w:rPr>
          <w:lang w:eastAsia="en-US"/>
        </w:rPr>
        <w:tab/>
      </w:r>
      <w:r w:rsidR="00857EDB" w:rsidRPr="0066101F">
        <w:rPr>
          <w:lang w:eastAsia="en-US"/>
        </w:rPr>
        <w:tab/>
      </w:r>
      <w:r w:rsidR="00857EDB" w:rsidRPr="0066101F">
        <w:rPr>
          <w:lang w:eastAsia="en-US"/>
        </w:rPr>
        <w:tab/>
      </w:r>
      <w:r w:rsidR="00857EDB" w:rsidRPr="0066101F">
        <w:rPr>
          <w:lang w:eastAsia="en-US"/>
        </w:rPr>
        <w:tab/>
      </w:r>
      <w:r w:rsidRPr="0066101F">
        <w:rPr>
          <w:lang w:eastAsia="en-US"/>
        </w:rPr>
        <w:t>Māris Kučinskis</w:t>
      </w:r>
    </w:p>
    <w:p w:rsidR="00191CA1" w:rsidRPr="0066101F" w:rsidRDefault="00191CA1" w:rsidP="0070501C">
      <w:pPr>
        <w:jc w:val="both"/>
      </w:pPr>
    </w:p>
    <w:p w:rsidR="00191CA1" w:rsidRPr="0066101F" w:rsidRDefault="004668B1" w:rsidP="00DB1D7E">
      <w:pPr>
        <w:jc w:val="both"/>
        <w:rPr>
          <w:lang w:eastAsia="en-US"/>
        </w:rPr>
      </w:pPr>
      <w:r w:rsidRPr="0066101F">
        <w:t xml:space="preserve">Valsts kancelejas </w:t>
      </w:r>
      <w:r w:rsidR="00CB0122" w:rsidRPr="0066101F">
        <w:t>direktor</w:t>
      </w:r>
      <w:r w:rsidR="002E1C1B" w:rsidRPr="0066101F">
        <w:t>s</w:t>
      </w:r>
      <w:r w:rsidR="00857EDB" w:rsidRPr="0066101F">
        <w:tab/>
      </w:r>
      <w:r w:rsidR="00857EDB" w:rsidRPr="0066101F">
        <w:tab/>
      </w:r>
      <w:r w:rsidR="00857EDB" w:rsidRPr="0066101F">
        <w:tab/>
      </w:r>
      <w:r w:rsidR="00CB0122" w:rsidRPr="0066101F">
        <w:tab/>
      </w:r>
      <w:r w:rsidR="00CB0122" w:rsidRPr="0066101F">
        <w:tab/>
      </w:r>
      <w:r w:rsidR="002E1C1B" w:rsidRPr="0066101F">
        <w:rPr>
          <w:lang w:eastAsia="en-US"/>
        </w:rPr>
        <w:t>Mārtiņš Krieviņš</w:t>
      </w:r>
      <w:r w:rsidR="00F72DDD" w:rsidRPr="0066101F">
        <w:rPr>
          <w:lang w:eastAsia="en-US"/>
        </w:rPr>
        <w:tab/>
      </w:r>
    </w:p>
    <w:p w:rsidR="00191CA1" w:rsidRPr="0066101F" w:rsidRDefault="00191CA1" w:rsidP="00DB1D7E">
      <w:pPr>
        <w:jc w:val="both"/>
      </w:pPr>
    </w:p>
    <w:p w:rsidR="00F72DDD" w:rsidRPr="0066101F" w:rsidRDefault="00F72DDD" w:rsidP="00F72DDD">
      <w:r w:rsidRPr="0066101F">
        <w:t>Iesniedzējs:</w:t>
      </w:r>
    </w:p>
    <w:p w:rsidR="00857EDB" w:rsidRPr="0066101F" w:rsidRDefault="00F72DDD" w:rsidP="0070501C">
      <w:pPr>
        <w:jc w:val="both"/>
      </w:pPr>
      <w:r w:rsidRPr="0066101F">
        <w:t>tieslietu ministrs</w:t>
      </w:r>
      <w:r w:rsidRPr="0066101F">
        <w:tab/>
      </w:r>
      <w:r w:rsidRPr="0066101F">
        <w:tab/>
      </w:r>
      <w:r w:rsidRPr="0066101F">
        <w:tab/>
      </w:r>
      <w:r w:rsidRPr="0066101F">
        <w:tab/>
      </w:r>
      <w:r w:rsidRPr="0066101F">
        <w:tab/>
      </w:r>
      <w:r w:rsidRPr="0066101F">
        <w:tab/>
      </w:r>
      <w:r w:rsidRPr="0066101F">
        <w:tab/>
        <w:t>Dzintars Rasnačs</w:t>
      </w:r>
    </w:p>
    <w:p w:rsidR="004668B1" w:rsidRDefault="004668B1" w:rsidP="0070501C">
      <w:pPr>
        <w:jc w:val="both"/>
      </w:pPr>
    </w:p>
    <w:p w:rsidR="00733E37" w:rsidRDefault="00733E37" w:rsidP="0070501C">
      <w:pPr>
        <w:jc w:val="both"/>
      </w:pPr>
    </w:p>
    <w:p w:rsidR="004668B1" w:rsidRDefault="000A6369" w:rsidP="0070501C">
      <w:pPr>
        <w:jc w:val="both"/>
        <w:rPr>
          <w:sz w:val="22"/>
          <w:szCs w:val="22"/>
        </w:rPr>
      </w:pPr>
      <w:r>
        <w:rPr>
          <w:sz w:val="22"/>
          <w:szCs w:val="22"/>
        </w:rPr>
        <w:t>02.08</w:t>
      </w:r>
      <w:r w:rsidR="004668B1" w:rsidRPr="00720FE2">
        <w:rPr>
          <w:sz w:val="22"/>
          <w:szCs w:val="22"/>
        </w:rPr>
        <w:t>.201</w:t>
      </w:r>
      <w:r w:rsidR="002E1C1B">
        <w:rPr>
          <w:sz w:val="22"/>
          <w:szCs w:val="22"/>
        </w:rPr>
        <w:t>6</w:t>
      </w:r>
      <w:r w:rsidR="004668B1" w:rsidRPr="00720FE2">
        <w:rPr>
          <w:sz w:val="22"/>
          <w:szCs w:val="22"/>
        </w:rPr>
        <w:t xml:space="preserve">. </w:t>
      </w:r>
      <w:r w:rsidR="00BA5C15">
        <w:rPr>
          <w:sz w:val="22"/>
          <w:szCs w:val="22"/>
        </w:rPr>
        <w:t>1</w:t>
      </w:r>
      <w:r>
        <w:rPr>
          <w:sz w:val="22"/>
          <w:szCs w:val="22"/>
        </w:rPr>
        <w:t>3.43</w:t>
      </w:r>
    </w:p>
    <w:p w:rsidR="00407476" w:rsidRPr="00720FE2" w:rsidRDefault="0014190C" w:rsidP="0070501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33E37">
        <w:rPr>
          <w:sz w:val="22"/>
          <w:szCs w:val="22"/>
        </w:rPr>
        <w:t>4</w:t>
      </w:r>
      <w:r w:rsidR="001E1C9C">
        <w:rPr>
          <w:sz w:val="22"/>
          <w:szCs w:val="22"/>
        </w:rPr>
        <w:t>5</w:t>
      </w:r>
    </w:p>
    <w:p w:rsidR="004668B1" w:rsidRPr="00720FE2" w:rsidRDefault="004668B1" w:rsidP="0070501C">
      <w:pPr>
        <w:jc w:val="both"/>
        <w:rPr>
          <w:sz w:val="22"/>
          <w:szCs w:val="22"/>
        </w:rPr>
      </w:pPr>
      <w:proofErr w:type="spellStart"/>
      <w:r w:rsidRPr="00720FE2">
        <w:rPr>
          <w:sz w:val="22"/>
          <w:szCs w:val="22"/>
        </w:rPr>
        <w:t>A.Rācene-Krūmiņa</w:t>
      </w:r>
      <w:proofErr w:type="spellEnd"/>
    </w:p>
    <w:p w:rsidR="00DC420F" w:rsidRPr="00DB1D7E" w:rsidRDefault="004668B1" w:rsidP="004F30F3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  <w:r w:rsidRPr="00720FE2">
        <w:rPr>
          <w:sz w:val="22"/>
          <w:szCs w:val="22"/>
        </w:rPr>
        <w:t>67036734, agnese.racene-krumina@tm.gov.lv</w:t>
      </w:r>
    </w:p>
    <w:sectPr w:rsidR="00DC420F" w:rsidRPr="00DB1D7E" w:rsidSect="00DB1D7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49" w:rsidRDefault="003E7D49" w:rsidP="0070501C">
      <w:r>
        <w:separator/>
      </w:r>
    </w:p>
  </w:endnote>
  <w:endnote w:type="continuationSeparator" w:id="0">
    <w:p w:rsidR="003E7D49" w:rsidRDefault="003E7D49" w:rsidP="0070501C">
      <w:r>
        <w:continuationSeparator/>
      </w:r>
    </w:p>
  </w:endnote>
  <w:endnote w:type="continuationNotice" w:id="1">
    <w:p w:rsidR="003E7D49" w:rsidRDefault="003E7D49" w:rsidP="0070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0F7435" w:rsidRDefault="000F7435" w:rsidP="000F7435">
    <w:pPr>
      <w:pStyle w:val="Kjene"/>
    </w:pPr>
    <w:r w:rsidRPr="000F7435">
      <w:rPr>
        <w:sz w:val="22"/>
        <w:szCs w:val="22"/>
      </w:rPr>
      <w:t>TMProt_</w:t>
    </w:r>
    <w:r w:rsidR="00FE4F6B">
      <w:rPr>
        <w:sz w:val="22"/>
        <w:szCs w:val="22"/>
      </w:rPr>
      <w:t>0208</w:t>
    </w:r>
    <w:r w:rsidRPr="000F7435">
      <w:rPr>
        <w:sz w:val="22"/>
        <w:szCs w:val="22"/>
      </w:rPr>
      <w:t xml:space="preserve">16_LVparveide; </w:t>
    </w:r>
    <w:r w:rsidR="005F3B46">
      <w:rPr>
        <w:sz w:val="22"/>
        <w:szCs w:val="22"/>
      </w:rPr>
      <w:t xml:space="preserve">Ministru kabineta sēdes </w:t>
    </w:r>
    <w:proofErr w:type="spellStart"/>
    <w:r w:rsidR="005F3B46">
      <w:rPr>
        <w:sz w:val="22"/>
        <w:szCs w:val="22"/>
      </w:rPr>
      <w:t>protokollēmuma</w:t>
    </w:r>
    <w:proofErr w:type="spellEnd"/>
    <w:r w:rsidR="005F3B46">
      <w:rPr>
        <w:sz w:val="22"/>
        <w:szCs w:val="22"/>
      </w:rPr>
      <w:t xml:space="preserve"> projekts</w:t>
    </w:r>
    <w:r w:rsidR="00DA1233" w:rsidRPr="00DA1233">
      <w:rPr>
        <w:sz w:val="22"/>
        <w:szCs w:val="22"/>
      </w:rPr>
      <w:t xml:space="preserve"> </w:t>
    </w:r>
    <w:r w:rsidR="00BA5C15" w:rsidRPr="00BA5C15">
      <w:rPr>
        <w:sz w:val="22"/>
        <w:szCs w:val="22"/>
      </w:rPr>
      <w:t>"Grozījums Ministru kabineta 2015. gada 24. septembra rīkojumā Nr. 575 "Par valsts sabiedrības ar ierobežotu atbildību "Latvijas Vēstnesis" pārveides par valsts aģentūru "Latvijas Vēstnesis" uzsākšanu"" saskaņošanu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5F3B46" w:rsidRDefault="005F3B46" w:rsidP="00195CDE">
    <w:pPr>
      <w:pStyle w:val="Kjene"/>
      <w:jc w:val="both"/>
    </w:pPr>
    <w:r w:rsidRPr="005F3B46">
      <w:rPr>
        <w:sz w:val="22"/>
        <w:szCs w:val="22"/>
      </w:rPr>
      <w:t>TMProt_</w:t>
    </w:r>
    <w:r w:rsidR="00FE4F6B">
      <w:rPr>
        <w:sz w:val="22"/>
        <w:szCs w:val="22"/>
      </w:rPr>
      <w:t>0208</w:t>
    </w:r>
    <w:r w:rsidRPr="005F3B46">
      <w:rPr>
        <w:sz w:val="22"/>
        <w:szCs w:val="22"/>
      </w:rPr>
      <w:t xml:space="preserve">16_LVparveide; Ministru kabineta sēdes </w:t>
    </w:r>
    <w:proofErr w:type="spellStart"/>
    <w:r w:rsidRPr="005F3B46">
      <w:rPr>
        <w:sz w:val="22"/>
        <w:szCs w:val="22"/>
      </w:rPr>
      <w:t>protokollēmuma</w:t>
    </w:r>
    <w:proofErr w:type="spellEnd"/>
    <w:r w:rsidRPr="005F3B46">
      <w:rPr>
        <w:sz w:val="22"/>
        <w:szCs w:val="22"/>
      </w:rPr>
      <w:t xml:space="preserve"> projekts </w:t>
    </w:r>
    <w:r w:rsidR="001E1C9C" w:rsidRPr="00BA5C15">
      <w:rPr>
        <w:sz w:val="22"/>
        <w:szCs w:val="22"/>
      </w:rPr>
      <w:t>"</w:t>
    </w:r>
    <w:r w:rsidR="00733E37">
      <w:rPr>
        <w:sz w:val="22"/>
        <w:szCs w:val="22"/>
      </w:rPr>
      <w:t xml:space="preserve">Rīkojuma projekts </w:t>
    </w:r>
    <w:r w:rsidR="00BA5C15" w:rsidRPr="00BA5C15">
      <w:rPr>
        <w:sz w:val="22"/>
        <w:szCs w:val="22"/>
      </w:rPr>
      <w:t>"Grozījums Ministru kabineta 2015. gada 24. septembra rīkojumā Nr. 575 "Par valsts sabiedrības ar ierobežotu atbildību "Latvijas Vēstnesis" pārveides par valsts aģentūru "Latvijas Vēstnesis" uzsākšanu""</w:t>
    </w:r>
    <w:r w:rsidR="001E1C9C" w:rsidRPr="00BA5C15">
      <w:rPr>
        <w:sz w:val="22"/>
        <w:szCs w:val="22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49" w:rsidRDefault="003E7D49" w:rsidP="0070501C">
      <w:r>
        <w:separator/>
      </w:r>
    </w:p>
  </w:footnote>
  <w:footnote w:type="continuationSeparator" w:id="0">
    <w:p w:rsidR="003E7D49" w:rsidRDefault="003E7D49" w:rsidP="0070501C">
      <w:r>
        <w:continuationSeparator/>
      </w:r>
    </w:p>
  </w:footnote>
  <w:footnote w:type="continuationNotice" w:id="1">
    <w:p w:rsidR="003E7D49" w:rsidRDefault="003E7D49" w:rsidP="0070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0D5C31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AFB"/>
    <w:multiLevelType w:val="hybridMultilevel"/>
    <w:tmpl w:val="A8F2C8AE"/>
    <w:lvl w:ilvl="0" w:tplc="EE7CCE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6816"/>
    <w:multiLevelType w:val="hybridMultilevel"/>
    <w:tmpl w:val="BDF4EF56"/>
    <w:lvl w:ilvl="0" w:tplc="4AA8A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80A01"/>
    <w:rsid w:val="00002CC0"/>
    <w:rsid w:val="000053A8"/>
    <w:rsid w:val="00005937"/>
    <w:rsid w:val="000062EB"/>
    <w:rsid w:val="00015761"/>
    <w:rsid w:val="00017308"/>
    <w:rsid w:val="00020CF1"/>
    <w:rsid w:val="000259D4"/>
    <w:rsid w:val="00027C42"/>
    <w:rsid w:val="000319A2"/>
    <w:rsid w:val="00042C78"/>
    <w:rsid w:val="0005665A"/>
    <w:rsid w:val="00080A01"/>
    <w:rsid w:val="0008382B"/>
    <w:rsid w:val="00085DF7"/>
    <w:rsid w:val="00090DA0"/>
    <w:rsid w:val="000A6369"/>
    <w:rsid w:val="000C0BA9"/>
    <w:rsid w:val="000C33C5"/>
    <w:rsid w:val="000C511D"/>
    <w:rsid w:val="000D5C31"/>
    <w:rsid w:val="000D7390"/>
    <w:rsid w:val="000E623C"/>
    <w:rsid w:val="000F72EB"/>
    <w:rsid w:val="000F7435"/>
    <w:rsid w:val="00110BB8"/>
    <w:rsid w:val="00136524"/>
    <w:rsid w:val="00140B6C"/>
    <w:rsid w:val="0014190C"/>
    <w:rsid w:val="00157D60"/>
    <w:rsid w:val="00165740"/>
    <w:rsid w:val="001729ED"/>
    <w:rsid w:val="001818BF"/>
    <w:rsid w:val="001837F3"/>
    <w:rsid w:val="00187F3C"/>
    <w:rsid w:val="00191CA1"/>
    <w:rsid w:val="00195CDE"/>
    <w:rsid w:val="001B06C0"/>
    <w:rsid w:val="001B3E9E"/>
    <w:rsid w:val="001B580E"/>
    <w:rsid w:val="001E1C9C"/>
    <w:rsid w:val="001E6958"/>
    <w:rsid w:val="00203172"/>
    <w:rsid w:val="002034EF"/>
    <w:rsid w:val="0020464F"/>
    <w:rsid w:val="002046CD"/>
    <w:rsid w:val="00206B58"/>
    <w:rsid w:val="0021714D"/>
    <w:rsid w:val="00224CE8"/>
    <w:rsid w:val="00260543"/>
    <w:rsid w:val="002620EC"/>
    <w:rsid w:val="00264D8C"/>
    <w:rsid w:val="00283A4C"/>
    <w:rsid w:val="00284A2F"/>
    <w:rsid w:val="00285E4F"/>
    <w:rsid w:val="00286C25"/>
    <w:rsid w:val="0028722F"/>
    <w:rsid w:val="002A2959"/>
    <w:rsid w:val="002B12C6"/>
    <w:rsid w:val="002D7DAC"/>
    <w:rsid w:val="002E1C1B"/>
    <w:rsid w:val="002F0B57"/>
    <w:rsid w:val="00301FE7"/>
    <w:rsid w:val="0032186E"/>
    <w:rsid w:val="003314BE"/>
    <w:rsid w:val="00355A02"/>
    <w:rsid w:val="0036307B"/>
    <w:rsid w:val="003750DD"/>
    <w:rsid w:val="003B0BD5"/>
    <w:rsid w:val="003B2398"/>
    <w:rsid w:val="003C0ADC"/>
    <w:rsid w:val="003E4D9D"/>
    <w:rsid w:val="003E7D49"/>
    <w:rsid w:val="00407476"/>
    <w:rsid w:val="004150E0"/>
    <w:rsid w:val="00421FC0"/>
    <w:rsid w:val="00422338"/>
    <w:rsid w:val="00435725"/>
    <w:rsid w:val="00437B1C"/>
    <w:rsid w:val="004424DA"/>
    <w:rsid w:val="00442996"/>
    <w:rsid w:val="00443AF1"/>
    <w:rsid w:val="00454A49"/>
    <w:rsid w:val="00466090"/>
    <w:rsid w:val="004668B1"/>
    <w:rsid w:val="0048334C"/>
    <w:rsid w:val="004B423A"/>
    <w:rsid w:val="004D2D1E"/>
    <w:rsid w:val="004E355B"/>
    <w:rsid w:val="004F30F3"/>
    <w:rsid w:val="00517EFC"/>
    <w:rsid w:val="00541EEA"/>
    <w:rsid w:val="00556A95"/>
    <w:rsid w:val="00567484"/>
    <w:rsid w:val="00571E9A"/>
    <w:rsid w:val="00572A89"/>
    <w:rsid w:val="00585F83"/>
    <w:rsid w:val="005A37BA"/>
    <w:rsid w:val="005A4DEA"/>
    <w:rsid w:val="005A51A8"/>
    <w:rsid w:val="005B0B84"/>
    <w:rsid w:val="005C66AC"/>
    <w:rsid w:val="005C7FF3"/>
    <w:rsid w:val="005E1A94"/>
    <w:rsid w:val="005F2FBB"/>
    <w:rsid w:val="005F3859"/>
    <w:rsid w:val="005F3B46"/>
    <w:rsid w:val="006015E7"/>
    <w:rsid w:val="006049E9"/>
    <w:rsid w:val="00623FF8"/>
    <w:rsid w:val="00626802"/>
    <w:rsid w:val="00626E07"/>
    <w:rsid w:val="00635176"/>
    <w:rsid w:val="006432D3"/>
    <w:rsid w:val="0066101F"/>
    <w:rsid w:val="006630D4"/>
    <w:rsid w:val="00670CA2"/>
    <w:rsid w:val="006805CE"/>
    <w:rsid w:val="006936EB"/>
    <w:rsid w:val="006B5729"/>
    <w:rsid w:val="006B7996"/>
    <w:rsid w:val="006D0742"/>
    <w:rsid w:val="006D4B5D"/>
    <w:rsid w:val="006D741A"/>
    <w:rsid w:val="006F0A60"/>
    <w:rsid w:val="006F6998"/>
    <w:rsid w:val="006F7D87"/>
    <w:rsid w:val="00701880"/>
    <w:rsid w:val="0070501C"/>
    <w:rsid w:val="007157F5"/>
    <w:rsid w:val="00720FE2"/>
    <w:rsid w:val="0073050F"/>
    <w:rsid w:val="00733E37"/>
    <w:rsid w:val="00740FBD"/>
    <w:rsid w:val="00760ACE"/>
    <w:rsid w:val="00761BF2"/>
    <w:rsid w:val="00765CF4"/>
    <w:rsid w:val="0077509A"/>
    <w:rsid w:val="00782A12"/>
    <w:rsid w:val="00783C80"/>
    <w:rsid w:val="00794FC8"/>
    <w:rsid w:val="007B1906"/>
    <w:rsid w:val="007B7EBF"/>
    <w:rsid w:val="007C06AD"/>
    <w:rsid w:val="007C3AE1"/>
    <w:rsid w:val="007D7581"/>
    <w:rsid w:val="007D75C4"/>
    <w:rsid w:val="007E470A"/>
    <w:rsid w:val="008159A7"/>
    <w:rsid w:val="00822C04"/>
    <w:rsid w:val="00842DA7"/>
    <w:rsid w:val="00857EDB"/>
    <w:rsid w:val="00875CB7"/>
    <w:rsid w:val="008A06D4"/>
    <w:rsid w:val="008A2E7F"/>
    <w:rsid w:val="008B2210"/>
    <w:rsid w:val="008C0BB2"/>
    <w:rsid w:val="008C53AD"/>
    <w:rsid w:val="008D11E1"/>
    <w:rsid w:val="008D6011"/>
    <w:rsid w:val="008F4D89"/>
    <w:rsid w:val="009019AD"/>
    <w:rsid w:val="00907025"/>
    <w:rsid w:val="00920BB2"/>
    <w:rsid w:val="00971017"/>
    <w:rsid w:val="009844F7"/>
    <w:rsid w:val="0098668B"/>
    <w:rsid w:val="00995F2B"/>
    <w:rsid w:val="009B164B"/>
    <w:rsid w:val="009D4D77"/>
    <w:rsid w:val="009E799D"/>
    <w:rsid w:val="009F1BDA"/>
    <w:rsid w:val="00A32152"/>
    <w:rsid w:val="00A42701"/>
    <w:rsid w:val="00A60A34"/>
    <w:rsid w:val="00A663DF"/>
    <w:rsid w:val="00A72E74"/>
    <w:rsid w:val="00A82847"/>
    <w:rsid w:val="00A834E7"/>
    <w:rsid w:val="00AA47D7"/>
    <w:rsid w:val="00AA6BBD"/>
    <w:rsid w:val="00AB64C8"/>
    <w:rsid w:val="00AC7F2E"/>
    <w:rsid w:val="00AD2D5E"/>
    <w:rsid w:val="00AE13F4"/>
    <w:rsid w:val="00AE267A"/>
    <w:rsid w:val="00B112D1"/>
    <w:rsid w:val="00B341BB"/>
    <w:rsid w:val="00B44D19"/>
    <w:rsid w:val="00B84A60"/>
    <w:rsid w:val="00B936D1"/>
    <w:rsid w:val="00BA5C15"/>
    <w:rsid w:val="00BA7AE4"/>
    <w:rsid w:val="00BB113A"/>
    <w:rsid w:val="00BB5259"/>
    <w:rsid w:val="00BC097E"/>
    <w:rsid w:val="00BC4BEA"/>
    <w:rsid w:val="00BF65B2"/>
    <w:rsid w:val="00C0137F"/>
    <w:rsid w:val="00C14D6E"/>
    <w:rsid w:val="00C31D0E"/>
    <w:rsid w:val="00C355E8"/>
    <w:rsid w:val="00C420FE"/>
    <w:rsid w:val="00C54D72"/>
    <w:rsid w:val="00CB0122"/>
    <w:rsid w:val="00CC46DF"/>
    <w:rsid w:val="00CE012A"/>
    <w:rsid w:val="00CE0BF2"/>
    <w:rsid w:val="00D00C32"/>
    <w:rsid w:val="00D27D51"/>
    <w:rsid w:val="00D73C1E"/>
    <w:rsid w:val="00D7606A"/>
    <w:rsid w:val="00D76195"/>
    <w:rsid w:val="00DA072F"/>
    <w:rsid w:val="00DA1233"/>
    <w:rsid w:val="00DB1D7E"/>
    <w:rsid w:val="00DC420F"/>
    <w:rsid w:val="00DC63C2"/>
    <w:rsid w:val="00DD7524"/>
    <w:rsid w:val="00DF35B0"/>
    <w:rsid w:val="00E059ED"/>
    <w:rsid w:val="00E26C27"/>
    <w:rsid w:val="00E66541"/>
    <w:rsid w:val="00E875DD"/>
    <w:rsid w:val="00E95193"/>
    <w:rsid w:val="00EA1902"/>
    <w:rsid w:val="00EA484C"/>
    <w:rsid w:val="00EC73FF"/>
    <w:rsid w:val="00EE1DB0"/>
    <w:rsid w:val="00EF0887"/>
    <w:rsid w:val="00EF1825"/>
    <w:rsid w:val="00F42B77"/>
    <w:rsid w:val="00F43FD6"/>
    <w:rsid w:val="00F47389"/>
    <w:rsid w:val="00F65B2B"/>
    <w:rsid w:val="00F67476"/>
    <w:rsid w:val="00F72DDD"/>
    <w:rsid w:val="00F7622F"/>
    <w:rsid w:val="00F867B4"/>
    <w:rsid w:val="00F87FCF"/>
    <w:rsid w:val="00F9199A"/>
    <w:rsid w:val="00F96D2A"/>
    <w:rsid w:val="00FA011A"/>
    <w:rsid w:val="00FA1C30"/>
    <w:rsid w:val="00FA24DA"/>
    <w:rsid w:val="00FA5C5A"/>
    <w:rsid w:val="00FC15D7"/>
    <w:rsid w:val="00FD3B32"/>
    <w:rsid w:val="00FE051A"/>
    <w:rsid w:val="00FE2967"/>
    <w:rsid w:val="00FE4F6B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0501C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0501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70501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70501C"/>
    <w:rPr>
      <w:sz w:val="28"/>
      <w:szCs w:val="28"/>
    </w:rPr>
  </w:style>
  <w:style w:type="character" w:customStyle="1" w:styleId="KjeneRakstz">
    <w:name w:val="Kājene Rakstz."/>
    <w:link w:val="Kjene"/>
    <w:rsid w:val="0070501C"/>
    <w:rPr>
      <w:sz w:val="28"/>
      <w:szCs w:val="28"/>
    </w:rPr>
  </w:style>
  <w:style w:type="character" w:styleId="Izteiksmgs">
    <w:name w:val="Strong"/>
    <w:qFormat/>
    <w:rsid w:val="0070501C"/>
    <w:rPr>
      <w:b/>
      <w:bCs/>
    </w:rPr>
  </w:style>
  <w:style w:type="paragraph" w:styleId="Sarakstarindkopa">
    <w:name w:val="List Paragraph"/>
    <w:basedOn w:val="Parasts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2F0B57"/>
    <w:pPr>
      <w:spacing w:before="100" w:after="100"/>
      <w:jc w:val="both"/>
    </w:pPr>
    <w:rPr>
      <w:rFonts w:eastAsia="Arial Unicode MS"/>
      <w:sz w:val="24"/>
      <w:szCs w:val="20"/>
      <w:lang w:eastAsia="en-US"/>
    </w:rPr>
  </w:style>
  <w:style w:type="character" w:customStyle="1" w:styleId="tvhtml">
    <w:name w:val="tv_html"/>
    <w:basedOn w:val="Noklusjumarindkopasfonts"/>
    <w:rsid w:val="007D75C4"/>
  </w:style>
  <w:style w:type="paragraph" w:styleId="Prskatjums">
    <w:name w:val="Revision"/>
    <w:hidden/>
    <w:uiPriority w:val="99"/>
    <w:semiHidden/>
    <w:rsid w:val="00FA24D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0501C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0501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70501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70501C"/>
    <w:rPr>
      <w:sz w:val="28"/>
      <w:szCs w:val="28"/>
    </w:rPr>
  </w:style>
  <w:style w:type="character" w:customStyle="1" w:styleId="KjeneRakstz">
    <w:name w:val="Kājene Rakstz."/>
    <w:link w:val="Kjene"/>
    <w:rsid w:val="0070501C"/>
    <w:rPr>
      <w:sz w:val="28"/>
      <w:szCs w:val="28"/>
    </w:rPr>
  </w:style>
  <w:style w:type="character" w:styleId="Izteiksmgs">
    <w:name w:val="Strong"/>
    <w:qFormat/>
    <w:rsid w:val="0070501C"/>
    <w:rPr>
      <w:b/>
      <w:bCs/>
    </w:rPr>
  </w:style>
  <w:style w:type="paragraph" w:styleId="Sarakstarindkopa">
    <w:name w:val="List Paragraph"/>
    <w:basedOn w:val="Parasts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2F0B57"/>
    <w:pPr>
      <w:spacing w:before="100" w:after="100"/>
      <w:jc w:val="both"/>
    </w:pPr>
    <w:rPr>
      <w:rFonts w:eastAsia="Arial Unicode MS"/>
      <w:sz w:val="24"/>
      <w:szCs w:val="20"/>
      <w:lang w:eastAsia="en-US"/>
    </w:rPr>
  </w:style>
  <w:style w:type="character" w:customStyle="1" w:styleId="tvhtml">
    <w:name w:val="tv_html"/>
    <w:basedOn w:val="Noklusjumarindkopasfonts"/>
    <w:rsid w:val="007D75C4"/>
  </w:style>
  <w:style w:type="paragraph" w:styleId="Prskatjums">
    <w:name w:val="Revision"/>
    <w:hidden/>
    <w:uiPriority w:val="99"/>
    <w:semiHidden/>
    <w:rsid w:val="00FA24D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861C-EB4E-4857-8659-FA0149F6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plānu valsts sabiedrības ar ierobežotu atbildību "Latvijas Vēstnesis" pārveidei par valsts aģentūru "Latvijas Vēstnesis"</vt:lpstr>
      <vt:lpstr>Projekts</vt:lpstr>
    </vt:vector>
  </TitlesOfParts>
  <Company>Tieslietu ministrija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plānu valsts sabiedrības ar ierobežotu atbildību "Latvijas Vēstnesis" pārveidei par valsts aģentūru "Latvijas Vēstnesis"</dc:title>
  <dc:subject>Ministru kabineta sēdes protokollēmuma projekts</dc:subject>
  <dc:creator>Tieslietu ministrija</dc:creator>
  <dc:description>Agnese Rācene-Krūmiņa, 67036734, agnese.racene-krumina@tm.gov.lv</dc:description>
  <cp:lastModifiedBy>Lelde Stepanova</cp:lastModifiedBy>
  <cp:revision>3</cp:revision>
  <cp:lastPrinted>2011-11-30T11:37:00Z</cp:lastPrinted>
  <dcterms:created xsi:type="dcterms:W3CDTF">2016-08-10T11:56:00Z</dcterms:created>
  <dcterms:modified xsi:type="dcterms:W3CDTF">2016-08-10T12:37:00Z</dcterms:modified>
</cp:coreProperties>
</file>