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CA" w:rsidRPr="00B57B70" w:rsidRDefault="00E849CA" w:rsidP="00CB3081">
      <w:pPr>
        <w:spacing w:line="240" w:lineRule="auto"/>
        <w:jc w:val="right"/>
        <w:rPr>
          <w:rFonts w:ascii="Times New Roman" w:hAnsi="Times New Roman" w:cs="Times New Roman"/>
          <w:i/>
          <w:sz w:val="28"/>
          <w:szCs w:val="28"/>
        </w:rPr>
      </w:pPr>
      <w:r w:rsidRPr="00B57B70">
        <w:rPr>
          <w:rFonts w:ascii="Times New Roman" w:hAnsi="Times New Roman" w:cs="Times New Roman"/>
          <w:i/>
          <w:sz w:val="28"/>
          <w:szCs w:val="28"/>
        </w:rPr>
        <w:t>Likumprojekts</w:t>
      </w:r>
    </w:p>
    <w:p w:rsidR="005D771A" w:rsidRDefault="005D771A" w:rsidP="00E849CA">
      <w:pPr>
        <w:spacing w:line="240" w:lineRule="auto"/>
        <w:jc w:val="center"/>
        <w:rPr>
          <w:rFonts w:ascii="Times New Roman" w:eastAsia="Times New Roman" w:hAnsi="Times New Roman" w:cs="Times New Roman"/>
          <w:b/>
          <w:bCs/>
          <w:sz w:val="28"/>
          <w:szCs w:val="28"/>
          <w:lang w:eastAsia="lv-LV"/>
        </w:rPr>
      </w:pPr>
    </w:p>
    <w:p w:rsidR="00E849CA" w:rsidRPr="00B57B70" w:rsidRDefault="00E849CA" w:rsidP="00E849CA">
      <w:pPr>
        <w:spacing w:line="240" w:lineRule="auto"/>
        <w:jc w:val="center"/>
        <w:rPr>
          <w:rFonts w:ascii="Times New Roman" w:eastAsia="Times New Roman" w:hAnsi="Times New Roman" w:cs="Times New Roman"/>
          <w:b/>
          <w:bCs/>
          <w:sz w:val="28"/>
          <w:szCs w:val="28"/>
          <w:lang w:eastAsia="lv-LV"/>
        </w:rPr>
      </w:pPr>
      <w:r w:rsidRPr="00B57B70">
        <w:rPr>
          <w:rFonts w:ascii="Times New Roman" w:eastAsia="Times New Roman" w:hAnsi="Times New Roman" w:cs="Times New Roman"/>
          <w:b/>
          <w:bCs/>
          <w:sz w:val="28"/>
          <w:szCs w:val="28"/>
          <w:lang w:eastAsia="lv-LV"/>
        </w:rPr>
        <w:t>Kontu reģistra likums</w:t>
      </w:r>
    </w:p>
    <w:p w:rsidR="00E849CA" w:rsidRPr="00B57B70" w:rsidRDefault="00E849CA" w:rsidP="00E849CA">
      <w:pPr>
        <w:spacing w:after="0" w:line="240" w:lineRule="auto"/>
        <w:jc w:val="center"/>
        <w:rPr>
          <w:rFonts w:ascii="Times New Roman" w:eastAsia="Times New Roman" w:hAnsi="Times New Roman" w:cs="Times New Roman"/>
          <w:b/>
          <w:bCs/>
          <w:sz w:val="28"/>
          <w:szCs w:val="28"/>
          <w:lang w:eastAsia="lv-LV"/>
        </w:rPr>
      </w:pPr>
      <w:bookmarkStart w:id="0" w:name="n1"/>
      <w:bookmarkEnd w:id="0"/>
    </w:p>
    <w:p w:rsidR="00F65CB6" w:rsidRDefault="00E849CA" w:rsidP="00E849CA">
      <w:pPr>
        <w:spacing w:after="0" w:line="360" w:lineRule="auto"/>
        <w:ind w:firstLine="300"/>
        <w:jc w:val="both"/>
        <w:rPr>
          <w:rFonts w:ascii="Times New Roman" w:eastAsia="Times New Roman" w:hAnsi="Times New Roman" w:cs="Times New Roman"/>
          <w:sz w:val="28"/>
          <w:szCs w:val="28"/>
          <w:lang w:eastAsia="lv-LV"/>
        </w:rPr>
      </w:pPr>
      <w:bookmarkStart w:id="1" w:name="p-532545"/>
      <w:bookmarkStart w:id="2" w:name="p1"/>
      <w:bookmarkEnd w:id="1"/>
      <w:r w:rsidRPr="00B57B70">
        <w:rPr>
          <w:rFonts w:ascii="Times New Roman" w:eastAsia="Times New Roman" w:hAnsi="Times New Roman" w:cs="Times New Roman"/>
          <w:b/>
          <w:bCs/>
          <w:sz w:val="28"/>
          <w:szCs w:val="28"/>
          <w:lang w:eastAsia="lv-LV"/>
        </w:rPr>
        <w:t>1.pants.</w:t>
      </w:r>
      <w:r w:rsidR="00F65CB6">
        <w:rPr>
          <w:rFonts w:ascii="Times New Roman" w:eastAsia="Times New Roman" w:hAnsi="Times New Roman" w:cs="Times New Roman"/>
          <w:b/>
          <w:bCs/>
          <w:sz w:val="28"/>
          <w:szCs w:val="28"/>
          <w:lang w:eastAsia="lv-LV"/>
        </w:rPr>
        <w:t xml:space="preserve"> Likumā lietotie termini</w:t>
      </w:r>
      <w:r w:rsidRPr="00B57B70">
        <w:rPr>
          <w:rFonts w:ascii="Times New Roman" w:eastAsia="Times New Roman" w:hAnsi="Times New Roman" w:cs="Times New Roman"/>
          <w:sz w:val="28"/>
          <w:szCs w:val="28"/>
          <w:lang w:eastAsia="lv-LV"/>
        </w:rPr>
        <w:t xml:space="preserve"> </w:t>
      </w:r>
    </w:p>
    <w:p w:rsidR="00E849CA" w:rsidRPr="00B57B70" w:rsidRDefault="00E849CA" w:rsidP="00E849CA">
      <w:pPr>
        <w:spacing w:after="0" w:line="360" w:lineRule="auto"/>
        <w:ind w:firstLine="300"/>
        <w:jc w:val="both"/>
        <w:rPr>
          <w:rFonts w:ascii="Times New Roman" w:eastAsia="Times New Roman" w:hAnsi="Times New Roman" w:cs="Times New Roman"/>
          <w:sz w:val="28"/>
          <w:szCs w:val="28"/>
          <w:lang w:eastAsia="lv-LV"/>
        </w:rPr>
      </w:pPr>
      <w:r w:rsidRPr="00B57B70">
        <w:rPr>
          <w:rFonts w:ascii="Times New Roman" w:eastAsia="Times New Roman" w:hAnsi="Times New Roman" w:cs="Times New Roman"/>
          <w:sz w:val="28"/>
          <w:szCs w:val="28"/>
          <w:lang w:eastAsia="lv-LV"/>
        </w:rPr>
        <w:t>Likumā ir lietoti šādi termini:</w:t>
      </w:r>
    </w:p>
    <w:p w:rsidR="006E0B58" w:rsidRDefault="00AF6797" w:rsidP="00E849CA">
      <w:pPr>
        <w:spacing w:after="0" w:line="360" w:lineRule="auto"/>
        <w:ind w:firstLine="300"/>
        <w:jc w:val="both"/>
        <w:rPr>
          <w:rFonts w:ascii="Times New Roman" w:eastAsia="Times New Roman" w:hAnsi="Times New Roman" w:cs="Times New Roman"/>
          <w:sz w:val="28"/>
          <w:szCs w:val="28"/>
          <w:lang w:eastAsia="lv-LV"/>
        </w:rPr>
      </w:pPr>
      <w:r w:rsidRPr="00AF6797">
        <w:rPr>
          <w:rFonts w:ascii="Times New Roman" w:eastAsia="Times New Roman" w:hAnsi="Times New Roman" w:cs="Times New Roman"/>
          <w:sz w:val="28"/>
          <w:szCs w:val="28"/>
          <w:lang w:eastAsia="lv-LV"/>
        </w:rPr>
        <w:t>1)</w:t>
      </w:r>
      <w:r>
        <w:rPr>
          <w:rFonts w:ascii="Times New Roman" w:eastAsia="Times New Roman" w:hAnsi="Times New Roman" w:cs="Times New Roman"/>
          <w:b/>
          <w:sz w:val="28"/>
          <w:szCs w:val="28"/>
          <w:lang w:eastAsia="lv-LV"/>
        </w:rPr>
        <w:t xml:space="preserve"> k</w:t>
      </w:r>
      <w:r w:rsidR="005175C2" w:rsidRPr="005175C2">
        <w:rPr>
          <w:rFonts w:ascii="Times New Roman" w:eastAsia="Times New Roman" w:hAnsi="Times New Roman" w:cs="Times New Roman"/>
          <w:b/>
          <w:sz w:val="28"/>
          <w:szCs w:val="28"/>
          <w:lang w:eastAsia="lv-LV"/>
        </w:rPr>
        <w:t xml:space="preserve">onts </w:t>
      </w:r>
      <w:r w:rsidR="006E0B58">
        <w:rPr>
          <w:rFonts w:ascii="Times New Roman" w:eastAsia="Times New Roman" w:hAnsi="Times New Roman" w:cs="Times New Roman"/>
          <w:b/>
          <w:sz w:val="28"/>
          <w:szCs w:val="28"/>
          <w:lang w:eastAsia="lv-LV"/>
        </w:rPr>
        <w:t>–</w:t>
      </w:r>
      <w:r w:rsidR="006E0B58">
        <w:rPr>
          <w:rFonts w:ascii="Times New Roman" w:eastAsia="Times New Roman" w:hAnsi="Times New Roman" w:cs="Times New Roman"/>
          <w:sz w:val="28"/>
          <w:szCs w:val="28"/>
          <w:lang w:eastAsia="lv-LV"/>
        </w:rPr>
        <w:t xml:space="preserve"> kredītiestādē (</w:t>
      </w:r>
      <w:r w:rsidR="006E0B58" w:rsidRPr="006E0B58">
        <w:rPr>
          <w:rFonts w:ascii="Times New Roman" w:eastAsia="Times New Roman" w:hAnsi="Times New Roman" w:cs="Times New Roman"/>
          <w:sz w:val="28"/>
          <w:szCs w:val="28"/>
          <w:lang w:eastAsia="lv-LV"/>
        </w:rPr>
        <w:t>Eiropas Parlamenta un Padomes 2013.gada 26.jūnija regulas (ES) Nr. </w:t>
      </w:r>
      <w:hyperlink r:id="rId7" w:tgtFrame="_blank" w:history="1">
        <w:r w:rsidR="006E0B58" w:rsidRPr="006E0B58">
          <w:rPr>
            <w:rFonts w:ascii="Times New Roman" w:eastAsia="Times New Roman" w:hAnsi="Times New Roman" w:cs="Times New Roman"/>
            <w:sz w:val="28"/>
            <w:szCs w:val="28"/>
            <w:lang w:eastAsia="lv-LV"/>
          </w:rPr>
          <w:t>575/2013</w:t>
        </w:r>
      </w:hyperlink>
      <w:r w:rsidR="006E0B58" w:rsidRPr="006E0B58">
        <w:rPr>
          <w:rFonts w:ascii="Times New Roman" w:eastAsia="Times New Roman" w:hAnsi="Times New Roman" w:cs="Times New Roman"/>
          <w:sz w:val="28"/>
          <w:szCs w:val="28"/>
          <w:lang w:eastAsia="lv-LV"/>
        </w:rPr>
        <w:t xml:space="preserve"> par </w:t>
      </w:r>
      <w:proofErr w:type="spellStart"/>
      <w:r w:rsidR="006E0B58" w:rsidRPr="006E0B58">
        <w:rPr>
          <w:rFonts w:ascii="Times New Roman" w:eastAsia="Times New Roman" w:hAnsi="Times New Roman" w:cs="Times New Roman"/>
          <w:sz w:val="28"/>
          <w:szCs w:val="28"/>
          <w:lang w:eastAsia="lv-LV"/>
        </w:rPr>
        <w:t>prudenciālajām</w:t>
      </w:r>
      <w:proofErr w:type="spellEnd"/>
      <w:r w:rsidR="006E0B58" w:rsidRPr="006E0B58">
        <w:rPr>
          <w:rFonts w:ascii="Times New Roman" w:eastAsia="Times New Roman" w:hAnsi="Times New Roman" w:cs="Times New Roman"/>
          <w:sz w:val="28"/>
          <w:szCs w:val="28"/>
          <w:lang w:eastAsia="lv-LV"/>
        </w:rPr>
        <w:t xml:space="preserve"> prasībām attiecībā uz kredītiestādēm un ieguldījumu brokeru sabiedrībām, un ar ko groza regulu (ES) Nr. </w:t>
      </w:r>
      <w:hyperlink r:id="rId8" w:tgtFrame="_blank" w:history="1">
        <w:r w:rsidR="006E0B58" w:rsidRPr="006E0B58">
          <w:rPr>
            <w:rFonts w:ascii="Times New Roman" w:eastAsia="Times New Roman" w:hAnsi="Times New Roman" w:cs="Times New Roman"/>
            <w:sz w:val="28"/>
            <w:szCs w:val="28"/>
            <w:lang w:eastAsia="lv-LV"/>
          </w:rPr>
          <w:t>648/2012</w:t>
        </w:r>
      </w:hyperlink>
      <w:r w:rsidR="006E0B58" w:rsidRPr="006E0B58">
        <w:rPr>
          <w:rFonts w:ascii="Times New Roman" w:eastAsia="Times New Roman" w:hAnsi="Times New Roman" w:cs="Times New Roman"/>
          <w:sz w:val="28"/>
          <w:szCs w:val="28"/>
          <w:lang w:eastAsia="lv-LV"/>
        </w:rPr>
        <w:t> </w:t>
      </w:r>
      <w:r w:rsidR="006E0B58">
        <w:rPr>
          <w:rFonts w:ascii="Times New Roman" w:eastAsia="Times New Roman" w:hAnsi="Times New Roman" w:cs="Times New Roman"/>
          <w:sz w:val="28"/>
          <w:szCs w:val="28"/>
          <w:lang w:eastAsia="lv-LV"/>
        </w:rPr>
        <w:t>4.panta 1.punkta 1</w:t>
      </w:r>
      <w:r w:rsidR="004C47E0">
        <w:rPr>
          <w:rFonts w:ascii="Times New Roman" w:eastAsia="Times New Roman" w:hAnsi="Times New Roman" w:cs="Times New Roman"/>
          <w:sz w:val="28"/>
          <w:szCs w:val="28"/>
          <w:lang w:eastAsia="lv-LV"/>
        </w:rPr>
        <w:t>.</w:t>
      </w:r>
      <w:r w:rsidR="006E0B58">
        <w:rPr>
          <w:rFonts w:ascii="Times New Roman" w:eastAsia="Times New Roman" w:hAnsi="Times New Roman" w:cs="Times New Roman"/>
          <w:sz w:val="28"/>
          <w:szCs w:val="28"/>
          <w:lang w:eastAsia="lv-LV"/>
        </w:rPr>
        <w:t xml:space="preserve"> apakšpunkta izpratnē</w:t>
      </w:r>
      <w:r w:rsidR="006E0B58" w:rsidRPr="006E0B58">
        <w:rPr>
          <w:rFonts w:ascii="Times New Roman" w:eastAsia="Times New Roman" w:hAnsi="Times New Roman" w:cs="Times New Roman"/>
          <w:sz w:val="28"/>
          <w:szCs w:val="28"/>
          <w:lang w:eastAsia="lv-LV"/>
        </w:rPr>
        <w:t>)</w:t>
      </w:r>
      <w:r w:rsidR="006E0B58">
        <w:rPr>
          <w:rFonts w:ascii="Times New Roman" w:eastAsia="Times New Roman" w:hAnsi="Times New Roman" w:cs="Times New Roman"/>
          <w:sz w:val="28"/>
          <w:szCs w:val="28"/>
          <w:lang w:eastAsia="lv-LV"/>
        </w:rPr>
        <w:t xml:space="preserve">, </w:t>
      </w:r>
      <w:proofErr w:type="spellStart"/>
      <w:r w:rsidR="006E0B58">
        <w:rPr>
          <w:rFonts w:ascii="Times New Roman" w:eastAsia="Times New Roman" w:hAnsi="Times New Roman" w:cs="Times New Roman"/>
          <w:sz w:val="28"/>
          <w:szCs w:val="28"/>
          <w:lang w:eastAsia="lv-LV"/>
        </w:rPr>
        <w:t>krājaizdevu</w:t>
      </w:r>
      <w:proofErr w:type="spellEnd"/>
      <w:r w:rsidR="006E0B58">
        <w:rPr>
          <w:rFonts w:ascii="Times New Roman" w:eastAsia="Times New Roman" w:hAnsi="Times New Roman" w:cs="Times New Roman"/>
          <w:sz w:val="28"/>
          <w:szCs w:val="28"/>
          <w:lang w:eastAsia="lv-LV"/>
        </w:rPr>
        <w:t xml:space="preserve"> sabiedrībā, maksājumu iestādē (Maksājumu pakalpojumu </w:t>
      </w:r>
      <w:r w:rsidR="008076FC">
        <w:rPr>
          <w:rFonts w:ascii="Times New Roman" w:eastAsia="Times New Roman" w:hAnsi="Times New Roman" w:cs="Times New Roman"/>
          <w:sz w:val="28"/>
          <w:szCs w:val="28"/>
          <w:lang w:eastAsia="lv-LV"/>
        </w:rPr>
        <w:t xml:space="preserve">un elektroniskās naudas </w:t>
      </w:r>
      <w:r w:rsidR="006E0B58">
        <w:rPr>
          <w:rFonts w:ascii="Times New Roman" w:eastAsia="Times New Roman" w:hAnsi="Times New Roman" w:cs="Times New Roman"/>
          <w:sz w:val="28"/>
          <w:szCs w:val="28"/>
          <w:lang w:eastAsia="lv-LV"/>
        </w:rPr>
        <w:t>likuma izpratnē) atvērts pieprasījum</w:t>
      </w:r>
      <w:r w:rsidR="00AB2A5D">
        <w:rPr>
          <w:rFonts w:ascii="Times New Roman" w:eastAsia="Times New Roman" w:hAnsi="Times New Roman" w:cs="Times New Roman"/>
          <w:sz w:val="28"/>
          <w:szCs w:val="28"/>
          <w:lang w:eastAsia="lv-LV"/>
        </w:rPr>
        <w:t>a</w:t>
      </w:r>
      <w:r w:rsidR="006E0B58">
        <w:rPr>
          <w:rFonts w:ascii="Times New Roman" w:eastAsia="Times New Roman" w:hAnsi="Times New Roman" w:cs="Times New Roman"/>
          <w:sz w:val="28"/>
          <w:szCs w:val="28"/>
          <w:lang w:eastAsia="lv-LV"/>
        </w:rPr>
        <w:t xml:space="preserve"> noguldījuma vai maksājumu konts;</w:t>
      </w:r>
    </w:p>
    <w:p w:rsidR="00616369" w:rsidRDefault="006E0B58" w:rsidP="00E849CA">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8076FC" w:rsidRPr="008076FC">
        <w:rPr>
          <w:rFonts w:ascii="Times New Roman" w:eastAsia="Times New Roman" w:hAnsi="Times New Roman" w:cs="Times New Roman"/>
          <w:b/>
          <w:sz w:val="28"/>
          <w:szCs w:val="28"/>
          <w:lang w:eastAsia="lv-LV"/>
        </w:rPr>
        <w:t>paties</w:t>
      </w:r>
      <w:r w:rsidR="00DE1293">
        <w:rPr>
          <w:rFonts w:ascii="Times New Roman" w:eastAsia="Times New Roman" w:hAnsi="Times New Roman" w:cs="Times New Roman"/>
          <w:b/>
          <w:sz w:val="28"/>
          <w:szCs w:val="28"/>
          <w:lang w:eastAsia="lv-LV"/>
        </w:rPr>
        <w:t>ais</w:t>
      </w:r>
      <w:r w:rsidR="008076FC" w:rsidRPr="008076FC">
        <w:rPr>
          <w:rFonts w:ascii="Times New Roman" w:eastAsia="Times New Roman" w:hAnsi="Times New Roman" w:cs="Times New Roman"/>
          <w:b/>
          <w:sz w:val="28"/>
          <w:szCs w:val="28"/>
          <w:lang w:eastAsia="lv-LV"/>
        </w:rPr>
        <w:t xml:space="preserve"> labuma guvējs</w:t>
      </w:r>
      <w:r w:rsidR="008076FC">
        <w:rPr>
          <w:rFonts w:ascii="Times New Roman" w:eastAsia="Times New Roman" w:hAnsi="Times New Roman" w:cs="Times New Roman"/>
          <w:b/>
          <w:sz w:val="28"/>
          <w:szCs w:val="28"/>
          <w:lang w:eastAsia="lv-LV"/>
        </w:rPr>
        <w:t xml:space="preserve"> – </w:t>
      </w:r>
      <w:r w:rsidR="00DE1293" w:rsidRPr="00DE1293">
        <w:rPr>
          <w:rFonts w:ascii="Times New Roman" w:eastAsia="Times New Roman" w:hAnsi="Times New Roman" w:cs="Times New Roman"/>
          <w:sz w:val="28"/>
          <w:szCs w:val="28"/>
          <w:lang w:eastAsia="lv-LV"/>
        </w:rPr>
        <w:t>fiziska persona</w:t>
      </w:r>
      <w:r w:rsidR="002979B7">
        <w:rPr>
          <w:rFonts w:ascii="Times New Roman" w:eastAsia="Times New Roman" w:hAnsi="Times New Roman" w:cs="Times New Roman"/>
          <w:sz w:val="28"/>
          <w:szCs w:val="28"/>
          <w:lang w:eastAsia="lv-LV"/>
        </w:rPr>
        <w:t xml:space="preserve"> Noziedzīgi iegūtu līdzekļu legaliz</w:t>
      </w:r>
      <w:r w:rsidR="00E14292">
        <w:rPr>
          <w:rFonts w:ascii="Times New Roman" w:eastAsia="Times New Roman" w:hAnsi="Times New Roman" w:cs="Times New Roman"/>
          <w:sz w:val="28"/>
          <w:szCs w:val="28"/>
          <w:lang w:eastAsia="lv-LV"/>
        </w:rPr>
        <w:t>ācijas</w:t>
      </w:r>
      <w:r w:rsidR="002979B7">
        <w:rPr>
          <w:rFonts w:ascii="Times New Roman" w:eastAsia="Times New Roman" w:hAnsi="Times New Roman" w:cs="Times New Roman"/>
          <w:sz w:val="28"/>
          <w:szCs w:val="28"/>
          <w:lang w:eastAsia="lv-LV"/>
        </w:rPr>
        <w:t xml:space="preserve"> un terorisma finansēšanas novēršanas likuma izpratnē</w:t>
      </w:r>
      <w:r w:rsidR="00A049F4">
        <w:rPr>
          <w:rFonts w:ascii="Times New Roman" w:eastAsia="Times New Roman" w:hAnsi="Times New Roman" w:cs="Times New Roman"/>
          <w:sz w:val="28"/>
          <w:szCs w:val="28"/>
          <w:lang w:eastAsia="lv-LV"/>
        </w:rPr>
        <w:t>;</w:t>
      </w:r>
      <w:r w:rsidR="0077655D" w:rsidRPr="0077655D">
        <w:rPr>
          <w:rFonts w:ascii="Times New Roman" w:eastAsia="Times New Roman" w:hAnsi="Times New Roman" w:cs="Times New Roman"/>
          <w:sz w:val="28"/>
          <w:szCs w:val="28"/>
          <w:lang w:eastAsia="lv-LV"/>
        </w:rPr>
        <w:t xml:space="preserve"> </w:t>
      </w:r>
    </w:p>
    <w:p w:rsidR="00DE1293" w:rsidRDefault="00DE1293" w:rsidP="00E849CA">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6B29D8" w:rsidRPr="0077655D">
        <w:rPr>
          <w:rFonts w:ascii="Times New Roman" w:eastAsia="Times New Roman" w:hAnsi="Times New Roman" w:cs="Times New Roman"/>
          <w:b/>
          <w:sz w:val="28"/>
          <w:szCs w:val="28"/>
          <w:lang w:eastAsia="lv-LV"/>
        </w:rPr>
        <w:t>pilnvarotā persona</w:t>
      </w:r>
      <w:r w:rsidR="006B29D8">
        <w:rPr>
          <w:rFonts w:ascii="Times New Roman" w:eastAsia="Times New Roman" w:hAnsi="Times New Roman" w:cs="Times New Roman"/>
          <w:sz w:val="28"/>
          <w:szCs w:val="28"/>
          <w:lang w:eastAsia="lv-LV"/>
        </w:rPr>
        <w:t xml:space="preserve"> </w:t>
      </w:r>
      <w:r w:rsidR="006B29D8" w:rsidRPr="00A049F4">
        <w:rPr>
          <w:rFonts w:ascii="Times New Roman" w:eastAsia="Times New Roman" w:hAnsi="Times New Roman" w:cs="Times New Roman"/>
          <w:sz w:val="28"/>
          <w:szCs w:val="28"/>
          <w:lang w:eastAsia="lv-LV"/>
        </w:rPr>
        <w:t>–</w:t>
      </w:r>
      <w:r w:rsidR="006B29D8">
        <w:rPr>
          <w:rFonts w:ascii="Times New Roman" w:eastAsia="Times New Roman" w:hAnsi="Times New Roman" w:cs="Times New Roman"/>
          <w:sz w:val="28"/>
          <w:szCs w:val="28"/>
          <w:lang w:eastAsia="lv-LV"/>
        </w:rPr>
        <w:t xml:space="preserve"> </w:t>
      </w:r>
      <w:r w:rsidR="00A049F4" w:rsidRPr="00A049F4">
        <w:rPr>
          <w:rFonts w:ascii="Times New Roman" w:eastAsia="Times New Roman" w:hAnsi="Times New Roman" w:cs="Times New Roman"/>
          <w:sz w:val="28"/>
          <w:szCs w:val="28"/>
          <w:lang w:eastAsia="lv-LV"/>
        </w:rPr>
        <w:t> fizisk</w:t>
      </w:r>
      <w:r w:rsidR="004C47E0">
        <w:rPr>
          <w:rFonts w:ascii="Times New Roman" w:eastAsia="Times New Roman" w:hAnsi="Times New Roman" w:cs="Times New Roman"/>
          <w:sz w:val="28"/>
          <w:szCs w:val="28"/>
          <w:lang w:eastAsia="lv-LV"/>
        </w:rPr>
        <w:t>a</w:t>
      </w:r>
      <w:r w:rsidR="00A049F4" w:rsidRPr="00A049F4">
        <w:rPr>
          <w:rFonts w:ascii="Times New Roman" w:eastAsia="Times New Roman" w:hAnsi="Times New Roman" w:cs="Times New Roman"/>
          <w:sz w:val="28"/>
          <w:szCs w:val="28"/>
          <w:lang w:eastAsia="lv-LV"/>
        </w:rPr>
        <w:t xml:space="preserve"> vai juridisk</w:t>
      </w:r>
      <w:r w:rsidR="004C47E0">
        <w:rPr>
          <w:rFonts w:ascii="Times New Roman" w:eastAsia="Times New Roman" w:hAnsi="Times New Roman" w:cs="Times New Roman"/>
          <w:sz w:val="28"/>
          <w:szCs w:val="28"/>
          <w:lang w:eastAsia="lv-LV"/>
        </w:rPr>
        <w:t>a</w:t>
      </w:r>
      <w:r w:rsidR="00A049F4" w:rsidRPr="00A049F4">
        <w:rPr>
          <w:rFonts w:ascii="Times New Roman" w:eastAsia="Times New Roman" w:hAnsi="Times New Roman" w:cs="Times New Roman"/>
          <w:sz w:val="28"/>
          <w:szCs w:val="28"/>
          <w:lang w:eastAsia="lv-LV"/>
        </w:rPr>
        <w:t xml:space="preserve"> persona</w:t>
      </w:r>
      <w:r w:rsidR="002979B7" w:rsidRPr="002979B7">
        <w:rPr>
          <w:rFonts w:ascii="Times New Roman" w:eastAsia="Times New Roman" w:hAnsi="Times New Roman" w:cs="Times New Roman"/>
          <w:sz w:val="28"/>
          <w:szCs w:val="28"/>
          <w:lang w:eastAsia="lv-LV"/>
        </w:rPr>
        <w:t xml:space="preserve"> </w:t>
      </w:r>
      <w:r w:rsidR="002979B7">
        <w:rPr>
          <w:rFonts w:ascii="Times New Roman" w:eastAsia="Times New Roman" w:hAnsi="Times New Roman" w:cs="Times New Roman"/>
          <w:sz w:val="28"/>
          <w:szCs w:val="28"/>
          <w:lang w:eastAsia="lv-LV"/>
        </w:rPr>
        <w:t>Noziedzīgi iegūtu līdzekļu legaliz</w:t>
      </w:r>
      <w:r w:rsidR="00E14292">
        <w:rPr>
          <w:rFonts w:ascii="Times New Roman" w:eastAsia="Times New Roman" w:hAnsi="Times New Roman" w:cs="Times New Roman"/>
          <w:sz w:val="28"/>
          <w:szCs w:val="28"/>
          <w:lang w:eastAsia="lv-LV"/>
        </w:rPr>
        <w:t>ācijas</w:t>
      </w:r>
      <w:r w:rsidR="002979B7">
        <w:rPr>
          <w:rFonts w:ascii="Times New Roman" w:eastAsia="Times New Roman" w:hAnsi="Times New Roman" w:cs="Times New Roman"/>
          <w:sz w:val="28"/>
          <w:szCs w:val="28"/>
          <w:lang w:eastAsia="lv-LV"/>
        </w:rPr>
        <w:t xml:space="preserve"> un terorisma finansēšanas novēršanas likuma izpratnē</w:t>
      </w:r>
      <w:r w:rsidR="00A049F4">
        <w:rPr>
          <w:rFonts w:ascii="Times New Roman" w:eastAsia="Times New Roman" w:hAnsi="Times New Roman" w:cs="Times New Roman"/>
          <w:sz w:val="28"/>
          <w:szCs w:val="28"/>
          <w:lang w:eastAsia="lv-LV"/>
        </w:rPr>
        <w:t>.</w:t>
      </w:r>
    </w:p>
    <w:p w:rsidR="005175C2" w:rsidRDefault="0077674B" w:rsidP="0077674B">
      <w:pPr>
        <w:tabs>
          <w:tab w:val="left" w:pos="6210"/>
        </w:tabs>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386910" w:rsidRPr="00B57B70" w:rsidRDefault="00386910" w:rsidP="00386910">
      <w:pPr>
        <w:spacing w:after="0" w:line="360" w:lineRule="auto"/>
        <w:ind w:firstLine="300"/>
        <w:jc w:val="both"/>
        <w:rPr>
          <w:rFonts w:ascii="Times New Roman" w:eastAsia="Times New Roman" w:hAnsi="Times New Roman" w:cs="Times New Roman"/>
          <w:sz w:val="28"/>
          <w:szCs w:val="28"/>
          <w:lang w:eastAsia="lv-LV"/>
        </w:rPr>
      </w:pPr>
      <w:r w:rsidRPr="00B57B70">
        <w:rPr>
          <w:rFonts w:ascii="Times New Roman" w:eastAsia="Times New Roman" w:hAnsi="Times New Roman" w:cs="Times New Roman"/>
          <w:b/>
          <w:bCs/>
          <w:sz w:val="28"/>
          <w:szCs w:val="28"/>
          <w:lang w:eastAsia="lv-LV"/>
        </w:rPr>
        <w:t>2.pants.</w:t>
      </w:r>
      <w:r>
        <w:rPr>
          <w:rFonts w:ascii="Times New Roman" w:eastAsia="Times New Roman" w:hAnsi="Times New Roman" w:cs="Times New Roman"/>
          <w:sz w:val="28"/>
          <w:szCs w:val="28"/>
          <w:lang w:eastAsia="lv-LV"/>
        </w:rPr>
        <w:t xml:space="preserve"> </w:t>
      </w:r>
      <w:r w:rsidRPr="00E514DF">
        <w:rPr>
          <w:rFonts w:ascii="Times New Roman" w:eastAsia="Times New Roman" w:hAnsi="Times New Roman" w:cs="Times New Roman"/>
          <w:b/>
          <w:sz w:val="28"/>
          <w:szCs w:val="28"/>
          <w:lang w:eastAsia="lv-LV"/>
        </w:rPr>
        <w:t>Likuma mērķis</w:t>
      </w:r>
    </w:p>
    <w:p w:rsidR="00343CD9" w:rsidRDefault="00386910" w:rsidP="00343CD9">
      <w:pPr>
        <w:pStyle w:val="ListParagraph"/>
        <w:spacing w:after="0" w:line="360" w:lineRule="auto"/>
        <w:ind w:left="660"/>
        <w:jc w:val="both"/>
        <w:rPr>
          <w:rFonts w:ascii="Times New Roman" w:eastAsia="Times New Roman" w:hAnsi="Times New Roman" w:cs="Times New Roman"/>
          <w:sz w:val="28"/>
          <w:szCs w:val="28"/>
          <w:lang w:eastAsia="lv-LV"/>
        </w:rPr>
      </w:pPr>
      <w:r w:rsidRPr="004E4777">
        <w:rPr>
          <w:rFonts w:ascii="Times New Roman" w:eastAsia="Times New Roman" w:hAnsi="Times New Roman" w:cs="Times New Roman"/>
          <w:sz w:val="28"/>
          <w:szCs w:val="28"/>
          <w:lang w:eastAsia="lv-LV"/>
        </w:rPr>
        <w:t>Likuma mērķis ir:</w:t>
      </w:r>
      <w:r w:rsidR="00343CD9" w:rsidRPr="00343CD9">
        <w:rPr>
          <w:rFonts w:ascii="Times New Roman" w:eastAsia="Times New Roman" w:hAnsi="Times New Roman" w:cs="Times New Roman"/>
          <w:sz w:val="28"/>
          <w:szCs w:val="28"/>
          <w:lang w:eastAsia="lv-LV"/>
        </w:rPr>
        <w:t xml:space="preserve"> </w:t>
      </w:r>
    </w:p>
    <w:p w:rsidR="00386910" w:rsidRPr="00F91DAD" w:rsidRDefault="002979B7" w:rsidP="00F91DAD">
      <w:pPr>
        <w:pStyle w:val="ListParagraph"/>
        <w:numPr>
          <w:ilvl w:val="0"/>
          <w:numId w:val="1"/>
        </w:num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w:t>
      </w:r>
      <w:r w:rsidR="00386910" w:rsidRPr="00F91DAD">
        <w:rPr>
          <w:rFonts w:ascii="Times New Roman" w:eastAsia="Times New Roman" w:hAnsi="Times New Roman" w:cs="Times New Roman"/>
          <w:sz w:val="28"/>
          <w:szCs w:val="28"/>
          <w:lang w:eastAsia="lv-LV"/>
        </w:rPr>
        <w:t>ovērst</w:t>
      </w:r>
      <w:r>
        <w:rPr>
          <w:rFonts w:ascii="Times New Roman" w:eastAsia="Times New Roman" w:hAnsi="Times New Roman" w:cs="Times New Roman"/>
          <w:sz w:val="28"/>
          <w:szCs w:val="28"/>
          <w:lang w:eastAsia="lv-LV"/>
        </w:rPr>
        <w:t xml:space="preserve"> </w:t>
      </w:r>
      <w:r w:rsidR="00386910" w:rsidRPr="00F91DAD">
        <w:rPr>
          <w:rFonts w:ascii="Times New Roman" w:eastAsia="Times New Roman" w:hAnsi="Times New Roman" w:cs="Times New Roman"/>
          <w:sz w:val="28"/>
          <w:szCs w:val="28"/>
          <w:lang w:eastAsia="lv-LV"/>
        </w:rPr>
        <w:t>starptautiskās</w:t>
      </w:r>
      <w:r>
        <w:rPr>
          <w:rFonts w:ascii="Times New Roman" w:eastAsia="Times New Roman" w:hAnsi="Times New Roman" w:cs="Times New Roman"/>
          <w:sz w:val="28"/>
          <w:szCs w:val="28"/>
          <w:lang w:eastAsia="lv-LV"/>
        </w:rPr>
        <w:t>, tajā skaitā Latvijas,</w:t>
      </w:r>
      <w:r w:rsidR="00386910" w:rsidRPr="00F91DAD">
        <w:rPr>
          <w:rFonts w:ascii="Times New Roman" w:eastAsia="Times New Roman" w:hAnsi="Times New Roman" w:cs="Times New Roman"/>
          <w:sz w:val="28"/>
          <w:szCs w:val="28"/>
          <w:lang w:eastAsia="lv-LV"/>
        </w:rPr>
        <w:t xml:space="preserve"> finanšu sistēmas izmantošanu </w:t>
      </w:r>
      <w:r w:rsidR="004C47E0">
        <w:rPr>
          <w:rFonts w:ascii="Times New Roman" w:eastAsia="Times New Roman" w:hAnsi="Times New Roman" w:cs="Times New Roman"/>
          <w:sz w:val="28"/>
          <w:szCs w:val="28"/>
          <w:lang w:eastAsia="lv-LV"/>
        </w:rPr>
        <w:t xml:space="preserve">noziedzīgās darbībās, tai skaitā </w:t>
      </w:r>
      <w:r w:rsidR="00F91DAD">
        <w:rPr>
          <w:rFonts w:ascii="Times New Roman" w:eastAsia="Times New Roman" w:hAnsi="Times New Roman" w:cs="Times New Roman"/>
          <w:sz w:val="28"/>
          <w:szCs w:val="28"/>
          <w:lang w:eastAsia="lv-LV"/>
        </w:rPr>
        <w:t xml:space="preserve">noziedzīgi </w:t>
      </w:r>
      <w:r w:rsidR="00386910" w:rsidRPr="00F91DAD">
        <w:rPr>
          <w:rFonts w:ascii="Times New Roman" w:eastAsia="Times New Roman" w:hAnsi="Times New Roman" w:cs="Times New Roman"/>
          <w:sz w:val="28"/>
          <w:szCs w:val="28"/>
          <w:lang w:eastAsia="lv-LV"/>
        </w:rPr>
        <w:t>iegūtu līdzekļu legalizēšana</w:t>
      </w:r>
      <w:r>
        <w:rPr>
          <w:rFonts w:ascii="Times New Roman" w:eastAsia="Times New Roman" w:hAnsi="Times New Roman" w:cs="Times New Roman"/>
          <w:sz w:val="28"/>
          <w:szCs w:val="28"/>
          <w:lang w:eastAsia="lv-LV"/>
        </w:rPr>
        <w:t xml:space="preserve">i, </w:t>
      </w:r>
      <w:r w:rsidR="00386910" w:rsidRPr="00F91DAD">
        <w:rPr>
          <w:rFonts w:ascii="Times New Roman" w:eastAsia="Times New Roman" w:hAnsi="Times New Roman" w:cs="Times New Roman"/>
          <w:sz w:val="28"/>
          <w:szCs w:val="28"/>
          <w:lang w:eastAsia="lv-LV"/>
        </w:rPr>
        <w:t>terorisma finansēšana</w:t>
      </w:r>
      <w:r>
        <w:rPr>
          <w:rFonts w:ascii="Times New Roman" w:eastAsia="Times New Roman" w:hAnsi="Times New Roman" w:cs="Times New Roman"/>
          <w:sz w:val="28"/>
          <w:szCs w:val="28"/>
          <w:lang w:eastAsia="lv-LV"/>
        </w:rPr>
        <w:t>i</w:t>
      </w:r>
      <w:r w:rsidR="00343CD9">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mas</w:t>
      </w:r>
      <w:r w:rsidR="00AE7E5B" w:rsidRPr="00AE7E5B">
        <w:rPr>
          <w:rFonts w:ascii="Times New Roman" w:eastAsia="Times New Roman" w:hAnsi="Times New Roman" w:cs="Times New Roman"/>
          <w:sz w:val="28"/>
          <w:szCs w:val="28"/>
          <w:lang w:eastAsia="lv-LV"/>
        </w:rPr>
        <w:t>veida iznīcināšanas ieroču izgatavošan</w:t>
      </w:r>
      <w:r>
        <w:rPr>
          <w:rFonts w:ascii="Times New Roman" w:eastAsia="Times New Roman" w:hAnsi="Times New Roman" w:cs="Times New Roman"/>
          <w:sz w:val="28"/>
          <w:szCs w:val="28"/>
          <w:lang w:eastAsia="lv-LV"/>
        </w:rPr>
        <w:t>as</w:t>
      </w:r>
      <w:r w:rsidR="00AE7E5B" w:rsidRPr="00AE7E5B">
        <w:rPr>
          <w:rFonts w:ascii="Times New Roman" w:eastAsia="Times New Roman" w:hAnsi="Times New Roman" w:cs="Times New Roman"/>
          <w:sz w:val="28"/>
          <w:szCs w:val="28"/>
          <w:lang w:eastAsia="lv-LV"/>
        </w:rPr>
        <w:t>, glabāšan</w:t>
      </w:r>
      <w:r>
        <w:rPr>
          <w:rFonts w:ascii="Times New Roman" w:eastAsia="Times New Roman" w:hAnsi="Times New Roman" w:cs="Times New Roman"/>
          <w:sz w:val="28"/>
          <w:szCs w:val="28"/>
          <w:lang w:eastAsia="lv-LV"/>
        </w:rPr>
        <w:t>as</w:t>
      </w:r>
      <w:r w:rsidR="00AE7E5B" w:rsidRPr="00AE7E5B">
        <w:rPr>
          <w:rFonts w:ascii="Times New Roman" w:eastAsia="Times New Roman" w:hAnsi="Times New Roman" w:cs="Times New Roman"/>
          <w:sz w:val="28"/>
          <w:szCs w:val="28"/>
          <w:lang w:eastAsia="lv-LV"/>
        </w:rPr>
        <w:t>, pārvietošan</w:t>
      </w:r>
      <w:r>
        <w:rPr>
          <w:rFonts w:ascii="Times New Roman" w:eastAsia="Times New Roman" w:hAnsi="Times New Roman" w:cs="Times New Roman"/>
          <w:sz w:val="28"/>
          <w:szCs w:val="28"/>
          <w:lang w:eastAsia="lv-LV"/>
        </w:rPr>
        <w:t>as</w:t>
      </w:r>
      <w:r w:rsidR="00AE7E5B" w:rsidRPr="00AE7E5B">
        <w:rPr>
          <w:rFonts w:ascii="Times New Roman" w:eastAsia="Times New Roman" w:hAnsi="Times New Roman" w:cs="Times New Roman"/>
          <w:sz w:val="28"/>
          <w:szCs w:val="28"/>
          <w:lang w:eastAsia="lv-LV"/>
        </w:rPr>
        <w:t>, lietošan</w:t>
      </w:r>
      <w:r>
        <w:rPr>
          <w:rFonts w:ascii="Times New Roman" w:eastAsia="Times New Roman" w:hAnsi="Times New Roman" w:cs="Times New Roman"/>
          <w:sz w:val="28"/>
          <w:szCs w:val="28"/>
          <w:lang w:eastAsia="lv-LV"/>
        </w:rPr>
        <w:t>as</w:t>
      </w:r>
      <w:r w:rsidR="00AE7E5B" w:rsidRPr="00AE7E5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un</w:t>
      </w:r>
      <w:r w:rsidR="00AE7E5B" w:rsidRPr="00AE7E5B">
        <w:rPr>
          <w:rFonts w:ascii="Times New Roman" w:eastAsia="Times New Roman" w:hAnsi="Times New Roman" w:cs="Times New Roman"/>
          <w:sz w:val="28"/>
          <w:szCs w:val="28"/>
          <w:lang w:eastAsia="lv-LV"/>
        </w:rPr>
        <w:t xml:space="preserve"> izplatīšan</w:t>
      </w:r>
      <w:r>
        <w:rPr>
          <w:rFonts w:ascii="Times New Roman" w:eastAsia="Times New Roman" w:hAnsi="Times New Roman" w:cs="Times New Roman"/>
          <w:sz w:val="28"/>
          <w:szCs w:val="28"/>
          <w:lang w:eastAsia="lv-LV"/>
        </w:rPr>
        <w:t>as finansēšanai</w:t>
      </w:r>
      <w:r w:rsidR="00473993">
        <w:rPr>
          <w:rFonts w:ascii="Times New Roman" w:eastAsia="Times New Roman" w:hAnsi="Times New Roman" w:cs="Times New Roman"/>
          <w:sz w:val="28"/>
          <w:szCs w:val="28"/>
          <w:lang w:eastAsia="lv-LV"/>
        </w:rPr>
        <w:t>, un nodrošināt starptautisko sadarbību</w:t>
      </w:r>
      <w:r w:rsidR="00386910" w:rsidRPr="00F91DAD">
        <w:rPr>
          <w:rFonts w:ascii="Times New Roman" w:eastAsia="Times New Roman" w:hAnsi="Times New Roman" w:cs="Times New Roman"/>
          <w:sz w:val="28"/>
          <w:szCs w:val="28"/>
          <w:lang w:eastAsia="lv-LV"/>
        </w:rPr>
        <w:t>;</w:t>
      </w:r>
    </w:p>
    <w:p w:rsidR="00343CD9" w:rsidRPr="00343CD9" w:rsidRDefault="001512AD" w:rsidP="00343CD9">
      <w:pPr>
        <w:pStyle w:val="ListParagraph"/>
        <w:numPr>
          <w:ilvl w:val="0"/>
          <w:numId w:val="1"/>
        </w:num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aizsargāt valsts un sabiedrisko drošību, nodrošināt noziedzīgu nodarījumu izmeklēšanu, kriminālvajāšanu un krimināllietu iztiesāšanu, </w:t>
      </w:r>
      <w:r w:rsidR="00343CD9" w:rsidRPr="00343CD9">
        <w:rPr>
          <w:rFonts w:ascii="Times New Roman" w:eastAsia="Times New Roman" w:hAnsi="Times New Roman" w:cs="Times New Roman"/>
          <w:sz w:val="28"/>
          <w:szCs w:val="28"/>
          <w:lang w:eastAsia="lv-LV"/>
        </w:rPr>
        <w:t>nodrošināt valsts institūcijām iespējas saņemt informāciju valsts pārvaldes uzdevumu īstenošanai vai valsts deleģēto valsts pārvaldes uzdevumu izpildei;</w:t>
      </w:r>
    </w:p>
    <w:p w:rsidR="00B40CC8" w:rsidRDefault="00B40CC8" w:rsidP="00F91DAD">
      <w:pPr>
        <w:pStyle w:val="ListParagraph"/>
        <w:numPr>
          <w:ilvl w:val="0"/>
          <w:numId w:val="1"/>
        </w:num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nodrošināt efektīvu nodokļu administrēšanas sistēmas darbību;</w:t>
      </w:r>
    </w:p>
    <w:p w:rsidR="00F91DAD" w:rsidRPr="001512AD" w:rsidRDefault="001512AD" w:rsidP="001512AD">
      <w:pPr>
        <w:pStyle w:val="ListParagraph"/>
        <w:numPr>
          <w:ilvl w:val="0"/>
          <w:numId w:val="1"/>
        </w:num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iegūt informāciju statistiskās uzskaites mērķiem</w:t>
      </w:r>
      <w:r w:rsidR="00E14BED" w:rsidRPr="001512AD">
        <w:rPr>
          <w:rFonts w:ascii="Times New Roman" w:eastAsia="Times New Roman" w:hAnsi="Times New Roman" w:cs="Times New Roman"/>
          <w:sz w:val="28"/>
          <w:szCs w:val="28"/>
          <w:lang w:eastAsia="lv-LV"/>
        </w:rPr>
        <w:t>.</w:t>
      </w:r>
      <w:r w:rsidR="00B40CC8" w:rsidRPr="001512AD">
        <w:rPr>
          <w:rFonts w:ascii="Times New Roman" w:eastAsia="Times New Roman" w:hAnsi="Times New Roman" w:cs="Times New Roman"/>
          <w:sz w:val="28"/>
          <w:szCs w:val="28"/>
          <w:lang w:eastAsia="lv-LV"/>
        </w:rPr>
        <w:t xml:space="preserve"> </w:t>
      </w:r>
    </w:p>
    <w:p w:rsidR="00386910" w:rsidRDefault="00386910" w:rsidP="00E849CA">
      <w:pPr>
        <w:spacing w:after="0" w:line="360" w:lineRule="auto"/>
        <w:ind w:firstLine="300"/>
        <w:jc w:val="both"/>
        <w:rPr>
          <w:rFonts w:ascii="Times New Roman" w:eastAsia="Times New Roman" w:hAnsi="Times New Roman" w:cs="Times New Roman"/>
          <w:b/>
          <w:sz w:val="28"/>
          <w:szCs w:val="28"/>
          <w:lang w:eastAsia="lv-LV"/>
        </w:rPr>
      </w:pPr>
    </w:p>
    <w:p w:rsidR="00A049F4" w:rsidRDefault="004407F9" w:rsidP="00E849CA">
      <w:pPr>
        <w:spacing w:after="0" w:line="360" w:lineRule="auto"/>
        <w:ind w:firstLine="300"/>
        <w:jc w:val="both"/>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3</w:t>
      </w:r>
      <w:r w:rsidR="00A049F4" w:rsidRPr="00A049F4">
        <w:rPr>
          <w:rFonts w:ascii="Times New Roman" w:eastAsia="Times New Roman" w:hAnsi="Times New Roman" w:cs="Times New Roman"/>
          <w:b/>
          <w:sz w:val="28"/>
          <w:szCs w:val="28"/>
          <w:lang w:eastAsia="lv-LV"/>
        </w:rPr>
        <w:t xml:space="preserve">.pants. </w:t>
      </w:r>
      <w:r w:rsidR="00E849CA" w:rsidRPr="00A049F4">
        <w:rPr>
          <w:rFonts w:ascii="Times New Roman" w:eastAsia="Times New Roman" w:hAnsi="Times New Roman" w:cs="Times New Roman"/>
          <w:b/>
          <w:sz w:val="28"/>
          <w:szCs w:val="28"/>
          <w:lang w:eastAsia="lv-LV"/>
        </w:rPr>
        <w:t xml:space="preserve"> </w:t>
      </w:r>
      <w:bookmarkStart w:id="3" w:name="p-532546"/>
      <w:bookmarkStart w:id="4" w:name="p2"/>
      <w:bookmarkEnd w:id="3"/>
      <w:r w:rsidR="00F65CB6">
        <w:rPr>
          <w:rFonts w:ascii="Times New Roman" w:eastAsia="Times New Roman" w:hAnsi="Times New Roman" w:cs="Times New Roman"/>
          <w:b/>
          <w:sz w:val="28"/>
          <w:szCs w:val="28"/>
          <w:lang w:eastAsia="lv-LV"/>
        </w:rPr>
        <w:t>Kontu reģistra pārzinis</w:t>
      </w:r>
    </w:p>
    <w:p w:rsidR="00F65CB6" w:rsidRDefault="00F65CB6" w:rsidP="00F65CB6">
      <w:pPr>
        <w:spacing w:after="0" w:line="360" w:lineRule="auto"/>
        <w:jc w:val="both"/>
        <w:rPr>
          <w:rFonts w:ascii="Times New Roman" w:eastAsia="Times New Roman" w:hAnsi="Times New Roman" w:cs="Times New Roman"/>
          <w:sz w:val="28"/>
          <w:szCs w:val="28"/>
          <w:lang w:eastAsia="lv-LV"/>
        </w:rPr>
      </w:pPr>
      <w:r w:rsidRPr="00F65CB6">
        <w:rPr>
          <w:rFonts w:ascii="Times New Roman" w:eastAsia="Times New Roman" w:hAnsi="Times New Roman" w:cs="Times New Roman"/>
          <w:sz w:val="28"/>
          <w:szCs w:val="28"/>
          <w:lang w:eastAsia="lv-LV"/>
        </w:rPr>
        <w:t xml:space="preserve">(1) </w:t>
      </w:r>
      <w:r w:rsidR="00351146">
        <w:rPr>
          <w:rFonts w:ascii="Times New Roman" w:eastAsia="Times New Roman" w:hAnsi="Times New Roman" w:cs="Times New Roman"/>
          <w:sz w:val="28"/>
          <w:szCs w:val="28"/>
          <w:lang w:eastAsia="lv-LV"/>
        </w:rPr>
        <w:t>Kontu reģistrs (turpmāk – r</w:t>
      </w:r>
      <w:r>
        <w:rPr>
          <w:rFonts w:ascii="Times New Roman" w:eastAsia="Times New Roman" w:hAnsi="Times New Roman" w:cs="Times New Roman"/>
          <w:sz w:val="28"/>
          <w:szCs w:val="28"/>
          <w:lang w:eastAsia="lv-LV"/>
        </w:rPr>
        <w:t>eģistrs</w:t>
      </w:r>
      <w:r w:rsidR="0035114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ir valsts informācijas sistēma, un tās pārzinis ir Valsts ieņēmumu dienests.</w:t>
      </w:r>
    </w:p>
    <w:p w:rsidR="00F65CB6" w:rsidRPr="00F65CB6" w:rsidRDefault="00F65CB6" w:rsidP="00F65CB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Valsts ieņēmumu dienests pastāvīgi uztur un attīsta reģistru, kā arī </w:t>
      </w:r>
      <w:r w:rsidR="00473993">
        <w:rPr>
          <w:rFonts w:ascii="Times New Roman" w:eastAsia="Times New Roman" w:hAnsi="Times New Roman" w:cs="Times New Roman"/>
          <w:sz w:val="28"/>
          <w:szCs w:val="28"/>
          <w:lang w:eastAsia="lv-LV"/>
        </w:rPr>
        <w:t xml:space="preserve">nodrošina </w:t>
      </w:r>
      <w:r>
        <w:rPr>
          <w:rFonts w:ascii="Times New Roman" w:eastAsia="Times New Roman" w:hAnsi="Times New Roman" w:cs="Times New Roman"/>
          <w:sz w:val="28"/>
          <w:szCs w:val="28"/>
          <w:lang w:eastAsia="lv-LV"/>
        </w:rPr>
        <w:t>reģistra drošības pārvaldību</w:t>
      </w:r>
      <w:r w:rsidR="00473993">
        <w:rPr>
          <w:rFonts w:ascii="Times New Roman" w:eastAsia="Times New Roman" w:hAnsi="Times New Roman" w:cs="Times New Roman"/>
          <w:sz w:val="28"/>
          <w:szCs w:val="28"/>
          <w:lang w:eastAsia="lv-LV"/>
        </w:rPr>
        <w:t xml:space="preserve"> atbilstoši</w:t>
      </w:r>
      <w:r w:rsidR="001512AD">
        <w:rPr>
          <w:rFonts w:ascii="Times New Roman" w:eastAsia="Times New Roman" w:hAnsi="Times New Roman" w:cs="Times New Roman"/>
          <w:sz w:val="28"/>
          <w:szCs w:val="28"/>
          <w:lang w:eastAsia="lv-LV"/>
        </w:rPr>
        <w:t xml:space="preserve"> noteiktajām drošības prasībām</w:t>
      </w:r>
      <w:r>
        <w:rPr>
          <w:rFonts w:ascii="Times New Roman" w:eastAsia="Times New Roman" w:hAnsi="Times New Roman" w:cs="Times New Roman"/>
          <w:sz w:val="28"/>
          <w:szCs w:val="28"/>
          <w:lang w:eastAsia="lv-LV"/>
        </w:rPr>
        <w:t xml:space="preserve">. Reģistrs nav iekļaujams integrētajā valsts informācijas sistēmā. </w:t>
      </w:r>
    </w:p>
    <w:p w:rsidR="00F65CB6" w:rsidRDefault="004407F9" w:rsidP="00F65CB6">
      <w:pPr>
        <w:spacing w:after="0" w:line="360" w:lineRule="auto"/>
        <w:jc w:val="both"/>
        <w:rPr>
          <w:rFonts w:ascii="Times New Roman" w:eastAsia="Times New Roman" w:hAnsi="Times New Roman" w:cs="Times New Roman"/>
          <w:sz w:val="28"/>
          <w:szCs w:val="28"/>
          <w:lang w:eastAsia="lv-LV"/>
        </w:rPr>
      </w:pPr>
      <w:r w:rsidRPr="004407F9">
        <w:rPr>
          <w:rFonts w:ascii="Times New Roman" w:eastAsia="Times New Roman" w:hAnsi="Times New Roman" w:cs="Times New Roman"/>
          <w:sz w:val="28"/>
          <w:szCs w:val="28"/>
          <w:lang w:eastAsia="lv-LV"/>
        </w:rPr>
        <w:t xml:space="preserve">(3) Tehniskie līdzekļi, kas nodrošina reģistra darbību, ir Valsts ieņēmumu dienesta īpašums. </w:t>
      </w:r>
    </w:p>
    <w:p w:rsidR="002E69D5" w:rsidRPr="00C24E51" w:rsidRDefault="002E69D5" w:rsidP="002E69D5">
      <w:pPr>
        <w:spacing w:after="0" w:line="360" w:lineRule="auto"/>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C24E51">
        <w:rPr>
          <w:rFonts w:ascii="Times New Roman" w:eastAsia="Times New Roman" w:hAnsi="Times New Roman" w:cs="Times New Roman"/>
          <w:sz w:val="28"/>
          <w:szCs w:val="28"/>
          <w:lang w:eastAsia="lv-LV"/>
        </w:rPr>
        <w:t>) Valsts ieņēmumu dienestam ir tiesības reģistrā iekļauto informāciju izsniegt tikai šajā likumā noteiktajiem reģistra informācijas lietotājiem.</w:t>
      </w:r>
    </w:p>
    <w:p w:rsidR="004407F9" w:rsidRDefault="004407F9" w:rsidP="004407F9">
      <w:pPr>
        <w:spacing w:after="0" w:line="360" w:lineRule="auto"/>
        <w:ind w:firstLine="300"/>
        <w:jc w:val="both"/>
        <w:rPr>
          <w:rFonts w:ascii="Times New Roman" w:eastAsia="Times New Roman" w:hAnsi="Times New Roman" w:cs="Times New Roman"/>
          <w:b/>
          <w:sz w:val="28"/>
          <w:szCs w:val="28"/>
          <w:lang w:eastAsia="lv-LV"/>
        </w:rPr>
      </w:pPr>
    </w:p>
    <w:p w:rsidR="00F65CB6" w:rsidRDefault="004407F9" w:rsidP="004407F9">
      <w:pPr>
        <w:spacing w:after="0" w:line="360" w:lineRule="auto"/>
        <w:ind w:firstLine="300"/>
        <w:jc w:val="both"/>
        <w:rPr>
          <w:rFonts w:ascii="Times New Roman" w:eastAsia="Times New Roman" w:hAnsi="Times New Roman" w:cs="Times New Roman"/>
          <w:b/>
          <w:sz w:val="28"/>
          <w:szCs w:val="28"/>
          <w:lang w:eastAsia="lv-LV"/>
        </w:rPr>
      </w:pPr>
      <w:r w:rsidRPr="004407F9">
        <w:rPr>
          <w:rFonts w:ascii="Times New Roman" w:eastAsia="Times New Roman" w:hAnsi="Times New Roman" w:cs="Times New Roman"/>
          <w:b/>
          <w:sz w:val="28"/>
          <w:szCs w:val="28"/>
          <w:lang w:eastAsia="lv-LV"/>
        </w:rPr>
        <w:t xml:space="preserve">4. </w:t>
      </w:r>
      <w:r>
        <w:rPr>
          <w:rFonts w:ascii="Times New Roman" w:eastAsia="Times New Roman" w:hAnsi="Times New Roman" w:cs="Times New Roman"/>
          <w:b/>
          <w:sz w:val="28"/>
          <w:szCs w:val="28"/>
          <w:lang w:eastAsia="lv-LV"/>
        </w:rPr>
        <w:t xml:space="preserve">pants. Reģistrā iekļauto ziņu statuss </w:t>
      </w:r>
    </w:p>
    <w:p w:rsidR="00F65CB6" w:rsidRPr="002316E6" w:rsidRDefault="00F65CB6" w:rsidP="002316E6">
      <w:pPr>
        <w:spacing w:after="0" w:line="360" w:lineRule="auto"/>
        <w:jc w:val="both"/>
        <w:rPr>
          <w:rFonts w:ascii="Times New Roman" w:eastAsia="Times New Roman" w:hAnsi="Times New Roman" w:cs="Times New Roman"/>
          <w:sz w:val="28"/>
          <w:szCs w:val="28"/>
          <w:lang w:eastAsia="lv-LV"/>
        </w:rPr>
      </w:pPr>
      <w:r w:rsidRPr="002316E6">
        <w:rPr>
          <w:rFonts w:ascii="Times New Roman" w:eastAsia="Times New Roman" w:hAnsi="Times New Roman" w:cs="Times New Roman"/>
          <w:sz w:val="28"/>
          <w:szCs w:val="28"/>
          <w:lang w:eastAsia="lv-LV"/>
        </w:rPr>
        <w:t xml:space="preserve">Reģistrā iekļautās ziņas ir ierobežotas pieejamības informācija, kuru drīkst izmantot </w:t>
      </w:r>
      <w:r w:rsidR="005E086F">
        <w:rPr>
          <w:rFonts w:ascii="Times New Roman" w:eastAsia="Times New Roman" w:hAnsi="Times New Roman" w:cs="Times New Roman"/>
          <w:sz w:val="28"/>
          <w:szCs w:val="28"/>
          <w:lang w:eastAsia="lv-LV"/>
        </w:rPr>
        <w:t xml:space="preserve">un izpaust </w:t>
      </w:r>
      <w:r w:rsidRPr="002316E6">
        <w:rPr>
          <w:rFonts w:ascii="Times New Roman" w:eastAsia="Times New Roman" w:hAnsi="Times New Roman" w:cs="Times New Roman"/>
          <w:sz w:val="28"/>
          <w:szCs w:val="28"/>
          <w:lang w:eastAsia="lv-LV"/>
        </w:rPr>
        <w:t>tikai šajā likumā noteiktaj</w:t>
      </w:r>
      <w:r w:rsidR="005E086F">
        <w:rPr>
          <w:rFonts w:ascii="Times New Roman" w:eastAsia="Times New Roman" w:hAnsi="Times New Roman" w:cs="Times New Roman"/>
          <w:sz w:val="28"/>
          <w:szCs w:val="28"/>
          <w:lang w:eastAsia="lv-LV"/>
        </w:rPr>
        <w:t>iem</w:t>
      </w:r>
      <w:r w:rsidRPr="002316E6">
        <w:rPr>
          <w:rFonts w:ascii="Times New Roman" w:eastAsia="Times New Roman" w:hAnsi="Times New Roman" w:cs="Times New Roman"/>
          <w:sz w:val="28"/>
          <w:szCs w:val="28"/>
          <w:lang w:eastAsia="lv-LV"/>
        </w:rPr>
        <w:t xml:space="preserve"> </w:t>
      </w:r>
      <w:r w:rsidR="005E086F">
        <w:rPr>
          <w:rFonts w:ascii="Times New Roman" w:eastAsia="Times New Roman" w:hAnsi="Times New Roman" w:cs="Times New Roman"/>
          <w:sz w:val="28"/>
          <w:szCs w:val="28"/>
          <w:lang w:eastAsia="lv-LV"/>
        </w:rPr>
        <w:t>mērķiem</w:t>
      </w:r>
      <w:r w:rsidRPr="002316E6">
        <w:rPr>
          <w:rFonts w:ascii="Times New Roman" w:eastAsia="Times New Roman" w:hAnsi="Times New Roman" w:cs="Times New Roman"/>
          <w:sz w:val="28"/>
          <w:szCs w:val="28"/>
          <w:lang w:eastAsia="lv-LV"/>
        </w:rPr>
        <w:t>.</w:t>
      </w:r>
    </w:p>
    <w:p w:rsidR="005E086F" w:rsidRDefault="005E086F" w:rsidP="002316E6">
      <w:pPr>
        <w:spacing w:after="0" w:line="360" w:lineRule="auto"/>
        <w:jc w:val="both"/>
        <w:rPr>
          <w:rFonts w:ascii="Times New Roman" w:eastAsia="Times New Roman" w:hAnsi="Times New Roman" w:cs="Times New Roman"/>
          <w:sz w:val="28"/>
          <w:szCs w:val="28"/>
          <w:lang w:eastAsia="lv-LV"/>
        </w:rPr>
      </w:pPr>
    </w:p>
    <w:p w:rsidR="00224AE2" w:rsidRPr="00224AE2" w:rsidRDefault="00224AE2" w:rsidP="00224AE2">
      <w:pPr>
        <w:spacing w:after="0" w:line="360" w:lineRule="auto"/>
        <w:ind w:firstLine="300"/>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5</w:t>
      </w:r>
      <w:r w:rsidRPr="00C24E51">
        <w:rPr>
          <w:rFonts w:ascii="Times New Roman" w:eastAsia="Times New Roman" w:hAnsi="Times New Roman" w:cs="Times New Roman"/>
          <w:b/>
          <w:bCs/>
          <w:sz w:val="28"/>
          <w:szCs w:val="28"/>
          <w:lang w:eastAsia="lv-LV"/>
        </w:rPr>
        <w:t>.pants.</w:t>
      </w:r>
      <w:r w:rsidRPr="00C24E51">
        <w:rPr>
          <w:rFonts w:ascii="Arial" w:hAnsi="Arial" w:cs="Arial"/>
          <w:b/>
          <w:bCs/>
        </w:rPr>
        <w:t xml:space="preserve"> </w:t>
      </w:r>
      <w:r w:rsidRPr="00224AE2">
        <w:rPr>
          <w:rFonts w:ascii="Times New Roman" w:eastAsia="Times New Roman" w:hAnsi="Times New Roman" w:cs="Times New Roman"/>
          <w:b/>
          <w:bCs/>
          <w:sz w:val="28"/>
          <w:szCs w:val="28"/>
          <w:lang w:eastAsia="lv-LV"/>
        </w:rPr>
        <w:t xml:space="preserve">Ziņu iekļaušana reģistrā </w:t>
      </w:r>
    </w:p>
    <w:p w:rsidR="00224AE2" w:rsidRDefault="00224AE2"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Ziņas iekļaušanai reģistrā sniedz:</w:t>
      </w:r>
    </w:p>
    <w:p w:rsidR="00224AE2" w:rsidRDefault="00224AE2"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kredītiestādes;</w:t>
      </w:r>
    </w:p>
    <w:p w:rsidR="00224AE2" w:rsidRDefault="00224AE2"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proofErr w:type="spellStart"/>
      <w:r>
        <w:rPr>
          <w:rFonts w:ascii="Times New Roman" w:eastAsia="Times New Roman" w:hAnsi="Times New Roman" w:cs="Times New Roman"/>
          <w:sz w:val="28"/>
          <w:szCs w:val="28"/>
          <w:lang w:eastAsia="lv-LV"/>
        </w:rPr>
        <w:t>krājaizdevu</w:t>
      </w:r>
      <w:proofErr w:type="spellEnd"/>
      <w:r>
        <w:rPr>
          <w:rFonts w:ascii="Times New Roman" w:eastAsia="Times New Roman" w:hAnsi="Times New Roman" w:cs="Times New Roman"/>
          <w:sz w:val="28"/>
          <w:szCs w:val="28"/>
          <w:lang w:eastAsia="lv-LV"/>
        </w:rPr>
        <w:t xml:space="preserve"> sabiedrības;</w:t>
      </w:r>
    </w:p>
    <w:p w:rsidR="00224AE2" w:rsidRDefault="00224AE2"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maksājumu</w:t>
      </w:r>
      <w:r w:rsidR="005E086F">
        <w:rPr>
          <w:rFonts w:ascii="Times New Roman" w:eastAsia="Times New Roman" w:hAnsi="Times New Roman" w:cs="Times New Roman"/>
          <w:sz w:val="28"/>
          <w:szCs w:val="28"/>
          <w:lang w:eastAsia="lv-LV"/>
        </w:rPr>
        <w:t xml:space="preserve"> iestādes</w:t>
      </w:r>
      <w:r>
        <w:rPr>
          <w:rFonts w:ascii="Times New Roman" w:eastAsia="Times New Roman" w:hAnsi="Times New Roman" w:cs="Times New Roman"/>
          <w:sz w:val="28"/>
          <w:szCs w:val="28"/>
          <w:lang w:eastAsia="lv-LV"/>
        </w:rPr>
        <w:t>.</w:t>
      </w:r>
    </w:p>
    <w:p w:rsidR="00224AE2" w:rsidRDefault="00224AE2"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730E4E">
        <w:rPr>
          <w:rFonts w:ascii="Times New Roman" w:eastAsia="Times New Roman" w:hAnsi="Times New Roman" w:cs="Times New Roman"/>
          <w:sz w:val="28"/>
          <w:szCs w:val="28"/>
          <w:lang w:eastAsia="lv-LV"/>
        </w:rPr>
        <w:t xml:space="preserve">Šā panta pirmajā daļā noteiktie ziņu sniedzēji </w:t>
      </w:r>
      <w:r w:rsidR="00D12458">
        <w:rPr>
          <w:rFonts w:ascii="Times New Roman" w:eastAsia="Times New Roman" w:hAnsi="Times New Roman" w:cs="Times New Roman"/>
          <w:sz w:val="28"/>
          <w:szCs w:val="28"/>
          <w:lang w:eastAsia="lv-LV"/>
        </w:rPr>
        <w:t>reģistrā sniedz šādas ziņas:</w:t>
      </w:r>
    </w:p>
    <w:p w:rsidR="00D12458" w:rsidRDefault="00D12458"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par kredītiestādi, </w:t>
      </w:r>
      <w:proofErr w:type="spellStart"/>
      <w:r>
        <w:rPr>
          <w:rFonts w:ascii="Times New Roman" w:eastAsia="Times New Roman" w:hAnsi="Times New Roman" w:cs="Times New Roman"/>
          <w:sz w:val="28"/>
          <w:szCs w:val="28"/>
          <w:lang w:eastAsia="lv-LV"/>
        </w:rPr>
        <w:t>krājaizdevu</w:t>
      </w:r>
      <w:proofErr w:type="spellEnd"/>
      <w:r>
        <w:rPr>
          <w:rFonts w:ascii="Times New Roman" w:eastAsia="Times New Roman" w:hAnsi="Times New Roman" w:cs="Times New Roman"/>
          <w:sz w:val="28"/>
          <w:szCs w:val="28"/>
          <w:lang w:eastAsia="lv-LV"/>
        </w:rPr>
        <w:t xml:space="preserve"> sabiedrību vai</w:t>
      </w:r>
      <w:r w:rsidR="005E086F">
        <w:rPr>
          <w:rFonts w:ascii="Times New Roman" w:eastAsia="Times New Roman" w:hAnsi="Times New Roman" w:cs="Times New Roman"/>
          <w:sz w:val="28"/>
          <w:szCs w:val="28"/>
          <w:lang w:eastAsia="lv-LV"/>
        </w:rPr>
        <w:t xml:space="preserve"> maksājumu iestādi</w:t>
      </w:r>
      <w:r>
        <w:rPr>
          <w:rFonts w:ascii="Times New Roman" w:eastAsia="Times New Roman" w:hAnsi="Times New Roman" w:cs="Times New Roman"/>
          <w:sz w:val="28"/>
          <w:szCs w:val="28"/>
          <w:lang w:eastAsia="lv-LV"/>
        </w:rPr>
        <w:t xml:space="preserve">, kurā </w:t>
      </w:r>
      <w:r w:rsidRPr="00C24E51">
        <w:rPr>
          <w:rFonts w:ascii="Times New Roman" w:eastAsia="Times New Roman" w:hAnsi="Times New Roman" w:cs="Times New Roman"/>
          <w:sz w:val="28"/>
          <w:szCs w:val="28"/>
          <w:lang w:eastAsia="lv-LV"/>
        </w:rPr>
        <w:t>atvērts pieprasījuma noguldījuma vai maksājumu konts</w:t>
      </w:r>
      <w:r>
        <w:rPr>
          <w:rFonts w:ascii="Times New Roman" w:eastAsia="Times New Roman" w:hAnsi="Times New Roman" w:cs="Times New Roman"/>
          <w:sz w:val="28"/>
          <w:szCs w:val="28"/>
          <w:lang w:eastAsia="lv-LV"/>
        </w:rPr>
        <w:t xml:space="preserve"> </w:t>
      </w:r>
      <w:r w:rsidR="00A056B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A056BB">
        <w:rPr>
          <w:rFonts w:ascii="Times New Roman" w:eastAsia="Times New Roman" w:hAnsi="Times New Roman" w:cs="Times New Roman"/>
          <w:sz w:val="28"/>
          <w:szCs w:val="28"/>
          <w:lang w:eastAsia="lv-LV"/>
        </w:rPr>
        <w:t>nosaukums, reģistrācijas numurs, adrese;</w:t>
      </w:r>
    </w:p>
    <w:p w:rsidR="00A056BB" w:rsidRDefault="00A056BB"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par fizisko personu</w:t>
      </w:r>
      <w:r w:rsidR="0092600B">
        <w:rPr>
          <w:rFonts w:ascii="Times New Roman" w:eastAsia="Times New Roman" w:hAnsi="Times New Roman" w:cs="Times New Roman"/>
          <w:sz w:val="28"/>
          <w:szCs w:val="28"/>
          <w:lang w:eastAsia="lv-LV"/>
        </w:rPr>
        <w:t xml:space="preserve"> – </w:t>
      </w:r>
      <w:r>
        <w:rPr>
          <w:rFonts w:ascii="Times New Roman" w:eastAsia="Times New Roman" w:hAnsi="Times New Roman" w:cs="Times New Roman"/>
          <w:sz w:val="28"/>
          <w:szCs w:val="28"/>
          <w:lang w:eastAsia="lv-LV"/>
        </w:rPr>
        <w:t xml:space="preserve"> Latvijas Republikas rezidentu</w:t>
      </w:r>
      <w:r w:rsidR="0092600B">
        <w:rPr>
          <w:rFonts w:ascii="Times New Roman" w:eastAsia="Times New Roman" w:hAnsi="Times New Roman" w:cs="Times New Roman"/>
          <w:sz w:val="28"/>
          <w:szCs w:val="28"/>
          <w:lang w:eastAsia="lv-LV"/>
        </w:rPr>
        <w:t xml:space="preserve"> – </w:t>
      </w:r>
      <w:r>
        <w:rPr>
          <w:rFonts w:ascii="Times New Roman" w:eastAsia="Times New Roman" w:hAnsi="Times New Roman" w:cs="Times New Roman"/>
          <w:sz w:val="28"/>
          <w:szCs w:val="28"/>
          <w:lang w:eastAsia="lv-LV"/>
        </w:rPr>
        <w:t xml:space="preserve"> fiziskās personas vārds, uzvārds, personas kods, konta numurs, konta atvēršanas un slēgšanas datums;</w:t>
      </w:r>
    </w:p>
    <w:p w:rsidR="00A056BB" w:rsidRDefault="00A056BB"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 par fizisko personu</w:t>
      </w:r>
      <w:r w:rsidR="0092600B">
        <w:rPr>
          <w:rFonts w:ascii="Times New Roman" w:eastAsia="Times New Roman" w:hAnsi="Times New Roman" w:cs="Times New Roman"/>
          <w:sz w:val="28"/>
          <w:szCs w:val="28"/>
          <w:lang w:eastAsia="lv-LV"/>
        </w:rPr>
        <w:t xml:space="preserve"> – </w:t>
      </w:r>
      <w:r>
        <w:rPr>
          <w:rFonts w:ascii="Times New Roman" w:eastAsia="Times New Roman" w:hAnsi="Times New Roman" w:cs="Times New Roman"/>
          <w:sz w:val="28"/>
          <w:szCs w:val="28"/>
          <w:lang w:eastAsia="lv-LV"/>
        </w:rPr>
        <w:t xml:space="preserve"> nerezidentu</w:t>
      </w:r>
      <w:r w:rsidR="0092600B">
        <w:rPr>
          <w:rFonts w:ascii="Times New Roman" w:eastAsia="Times New Roman" w:hAnsi="Times New Roman" w:cs="Times New Roman"/>
          <w:sz w:val="28"/>
          <w:szCs w:val="28"/>
          <w:lang w:eastAsia="lv-LV"/>
        </w:rPr>
        <w:t xml:space="preserve"> – </w:t>
      </w:r>
      <w:r>
        <w:rPr>
          <w:rFonts w:ascii="Times New Roman" w:eastAsia="Times New Roman" w:hAnsi="Times New Roman" w:cs="Times New Roman"/>
          <w:sz w:val="28"/>
          <w:szCs w:val="28"/>
          <w:lang w:eastAsia="lv-LV"/>
        </w:rPr>
        <w:t xml:space="preserve"> fiziskās personas vārds, uzvārds, dzimšanas datums, personu apliecinoša dokumenta numurs,</w:t>
      </w:r>
      <w:r w:rsidR="002D54E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rezidences valsts kods, konta numurs, konta atvēršanas un slēgšanas datums;</w:t>
      </w:r>
    </w:p>
    <w:p w:rsidR="00A056BB" w:rsidRDefault="00A056BB"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w:t>
      </w:r>
      <w:r w:rsidR="0092600B">
        <w:rPr>
          <w:rFonts w:ascii="Times New Roman" w:eastAsia="Times New Roman" w:hAnsi="Times New Roman" w:cs="Times New Roman"/>
          <w:sz w:val="28"/>
          <w:szCs w:val="28"/>
          <w:lang w:eastAsia="lv-LV"/>
        </w:rPr>
        <w:t xml:space="preserve">par juridisko personu – Latvijas Republikas rezidentu vai nerezidenta pastāvīgo pārstāvniecību Latvijā –  nosaukums, reģistrācijas numurs, </w:t>
      </w:r>
      <w:r w:rsidR="005949B4">
        <w:rPr>
          <w:rFonts w:ascii="Times New Roman" w:eastAsia="Times New Roman" w:hAnsi="Times New Roman" w:cs="Times New Roman"/>
          <w:sz w:val="28"/>
          <w:szCs w:val="28"/>
          <w:lang w:eastAsia="lv-LV"/>
        </w:rPr>
        <w:t>konta numurs, konta atvēršanas un slēgšanas datums;</w:t>
      </w:r>
    </w:p>
    <w:p w:rsidR="005949B4" w:rsidRDefault="005949B4"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par juridisko personu –  nerezidentu – nosaukums, reģistrācijas numurs, rezidences valsts kods, konta numurs, konta atvēršanas un slēgšanas datums</w:t>
      </w:r>
      <w:r w:rsidR="00473993">
        <w:rPr>
          <w:rFonts w:ascii="Times New Roman" w:eastAsia="Times New Roman" w:hAnsi="Times New Roman" w:cs="Times New Roman"/>
          <w:sz w:val="28"/>
          <w:szCs w:val="28"/>
          <w:lang w:eastAsia="lv-LV"/>
        </w:rPr>
        <w:t>.</w:t>
      </w:r>
    </w:p>
    <w:p w:rsidR="00473993" w:rsidRDefault="00473993"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ja šā panta otrajā daļā minētajai personai ir noskaidrots patiesā labuma guvējs, vienlaikus ar šā panta otrajā daļā minēto informāciju iesniedz šādas ziņas:</w:t>
      </w:r>
    </w:p>
    <w:p w:rsidR="005949B4" w:rsidRDefault="00473993"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949B4">
        <w:rPr>
          <w:rFonts w:ascii="Times New Roman" w:eastAsia="Times New Roman" w:hAnsi="Times New Roman" w:cs="Times New Roman"/>
          <w:sz w:val="28"/>
          <w:szCs w:val="28"/>
          <w:lang w:eastAsia="lv-LV"/>
        </w:rPr>
        <w:t xml:space="preserve">) par patieso labuma guvēju – </w:t>
      </w:r>
      <w:r w:rsidR="009F356E">
        <w:rPr>
          <w:rFonts w:ascii="Times New Roman" w:eastAsia="Times New Roman" w:hAnsi="Times New Roman" w:cs="Times New Roman"/>
          <w:sz w:val="28"/>
          <w:szCs w:val="28"/>
          <w:lang w:eastAsia="lv-LV"/>
        </w:rPr>
        <w:t>Latvijas Republikas rezidentu –  fiziskās personas vārds, uzvārds, personas kods;</w:t>
      </w:r>
    </w:p>
    <w:p w:rsidR="00473993" w:rsidRDefault="00473993"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9F356E">
        <w:rPr>
          <w:rFonts w:ascii="Times New Roman" w:eastAsia="Times New Roman" w:hAnsi="Times New Roman" w:cs="Times New Roman"/>
          <w:sz w:val="28"/>
          <w:szCs w:val="28"/>
          <w:lang w:eastAsia="lv-LV"/>
        </w:rPr>
        <w:t>) par patieso labuma guvēju – nerezidentu –  fiziskās personas vārds, uzvārds, dzimšanas datums, personu apliecinoša dokumenta numurs, rezidences valsts kods</w:t>
      </w:r>
      <w:r>
        <w:rPr>
          <w:rFonts w:ascii="Times New Roman" w:eastAsia="Times New Roman" w:hAnsi="Times New Roman" w:cs="Times New Roman"/>
          <w:sz w:val="28"/>
          <w:szCs w:val="28"/>
          <w:lang w:eastAsia="lv-LV"/>
        </w:rPr>
        <w:t>.</w:t>
      </w:r>
    </w:p>
    <w:p w:rsidR="00473993" w:rsidRDefault="00473993" w:rsidP="00473993">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ja šā panta otrajā daļā minētā persona ir norādījusi pilnvaroto personu, vienlaikus ar šā panta otrajā daļā minēto informāciju iesniedz šādas ziņas:</w:t>
      </w:r>
    </w:p>
    <w:p w:rsidR="009F356E" w:rsidRDefault="00C556BA"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F356E">
        <w:rPr>
          <w:rFonts w:ascii="Times New Roman" w:eastAsia="Times New Roman" w:hAnsi="Times New Roman" w:cs="Times New Roman"/>
          <w:sz w:val="28"/>
          <w:szCs w:val="28"/>
          <w:lang w:eastAsia="lv-LV"/>
        </w:rPr>
        <w:t xml:space="preserve">) par </w:t>
      </w:r>
      <w:r w:rsidR="009F356E" w:rsidRPr="009F356E">
        <w:rPr>
          <w:rFonts w:ascii="Times New Roman" w:eastAsia="Times New Roman" w:hAnsi="Times New Roman" w:cs="Times New Roman"/>
          <w:sz w:val="28"/>
          <w:szCs w:val="28"/>
          <w:lang w:eastAsia="lv-LV"/>
        </w:rPr>
        <w:t>pilnvaroto personu</w:t>
      </w:r>
      <w:r w:rsidR="00C95399">
        <w:rPr>
          <w:rFonts w:ascii="Times New Roman" w:eastAsia="Times New Roman" w:hAnsi="Times New Roman" w:cs="Times New Roman"/>
          <w:sz w:val="28"/>
          <w:szCs w:val="28"/>
          <w:lang w:eastAsia="lv-LV"/>
        </w:rPr>
        <w:t xml:space="preserve">, kas ir </w:t>
      </w:r>
      <w:r w:rsidR="009F356E">
        <w:rPr>
          <w:rFonts w:ascii="Times New Roman" w:eastAsia="Times New Roman" w:hAnsi="Times New Roman" w:cs="Times New Roman"/>
          <w:sz w:val="28"/>
          <w:szCs w:val="28"/>
          <w:lang w:eastAsia="lv-LV"/>
        </w:rPr>
        <w:t>fizisk</w:t>
      </w:r>
      <w:r w:rsidR="00C95399">
        <w:rPr>
          <w:rFonts w:ascii="Times New Roman" w:eastAsia="Times New Roman" w:hAnsi="Times New Roman" w:cs="Times New Roman"/>
          <w:sz w:val="28"/>
          <w:szCs w:val="28"/>
          <w:lang w:eastAsia="lv-LV"/>
        </w:rPr>
        <w:t>ā</w:t>
      </w:r>
      <w:r w:rsidR="009F356E">
        <w:rPr>
          <w:rFonts w:ascii="Times New Roman" w:eastAsia="Times New Roman" w:hAnsi="Times New Roman" w:cs="Times New Roman"/>
          <w:sz w:val="28"/>
          <w:szCs w:val="28"/>
          <w:lang w:eastAsia="lv-LV"/>
        </w:rPr>
        <w:t xml:space="preserve"> person</w:t>
      </w:r>
      <w:r w:rsidR="00C95399">
        <w:rPr>
          <w:rFonts w:ascii="Times New Roman" w:eastAsia="Times New Roman" w:hAnsi="Times New Roman" w:cs="Times New Roman"/>
          <w:sz w:val="28"/>
          <w:szCs w:val="28"/>
          <w:lang w:eastAsia="lv-LV"/>
        </w:rPr>
        <w:t xml:space="preserve">a – </w:t>
      </w:r>
      <w:r w:rsidR="009F356E">
        <w:rPr>
          <w:rFonts w:ascii="Times New Roman" w:eastAsia="Times New Roman" w:hAnsi="Times New Roman" w:cs="Times New Roman"/>
          <w:sz w:val="28"/>
          <w:szCs w:val="28"/>
          <w:lang w:eastAsia="lv-LV"/>
        </w:rPr>
        <w:t>Latvijas Republikas rezidents –</w:t>
      </w:r>
      <w:r w:rsidR="009F356E" w:rsidRPr="009F356E">
        <w:rPr>
          <w:rFonts w:ascii="Times New Roman" w:eastAsia="Times New Roman" w:hAnsi="Times New Roman" w:cs="Times New Roman"/>
          <w:sz w:val="28"/>
          <w:szCs w:val="28"/>
          <w:lang w:eastAsia="lv-LV"/>
        </w:rPr>
        <w:t xml:space="preserve"> </w:t>
      </w:r>
      <w:r w:rsidR="009F356E">
        <w:rPr>
          <w:rFonts w:ascii="Times New Roman" w:eastAsia="Times New Roman" w:hAnsi="Times New Roman" w:cs="Times New Roman"/>
          <w:sz w:val="28"/>
          <w:szCs w:val="28"/>
          <w:lang w:eastAsia="lv-LV"/>
        </w:rPr>
        <w:t>fiziskās personas vārds, uzvārds, personas kods;</w:t>
      </w:r>
    </w:p>
    <w:p w:rsidR="009F356E" w:rsidRDefault="00C556BA"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9F356E">
        <w:rPr>
          <w:rFonts w:ascii="Times New Roman" w:eastAsia="Times New Roman" w:hAnsi="Times New Roman" w:cs="Times New Roman"/>
          <w:sz w:val="28"/>
          <w:szCs w:val="28"/>
          <w:lang w:eastAsia="lv-LV"/>
        </w:rPr>
        <w:t xml:space="preserve">) par </w:t>
      </w:r>
      <w:r w:rsidR="009F356E" w:rsidRPr="009F356E">
        <w:rPr>
          <w:rFonts w:ascii="Times New Roman" w:eastAsia="Times New Roman" w:hAnsi="Times New Roman" w:cs="Times New Roman"/>
          <w:sz w:val="28"/>
          <w:szCs w:val="28"/>
          <w:lang w:eastAsia="lv-LV"/>
        </w:rPr>
        <w:t>pilnvaroto person</w:t>
      </w:r>
      <w:r w:rsidR="009F356E">
        <w:rPr>
          <w:rFonts w:ascii="Times New Roman" w:eastAsia="Times New Roman" w:hAnsi="Times New Roman" w:cs="Times New Roman"/>
          <w:sz w:val="28"/>
          <w:szCs w:val="28"/>
          <w:lang w:eastAsia="lv-LV"/>
        </w:rPr>
        <w:t>u, kas ir fiziskā persona – nerezidents – fiziskās personas vārds, uzvārds, dzimšanas datums, personu apliecinoša dokumenta numurs, rezidences valsts kods;</w:t>
      </w:r>
    </w:p>
    <w:p w:rsidR="009F356E" w:rsidRDefault="00C556BA"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F356E">
        <w:rPr>
          <w:rFonts w:ascii="Times New Roman" w:eastAsia="Times New Roman" w:hAnsi="Times New Roman" w:cs="Times New Roman"/>
          <w:sz w:val="28"/>
          <w:szCs w:val="28"/>
          <w:lang w:eastAsia="lv-LV"/>
        </w:rPr>
        <w:t xml:space="preserve">) par </w:t>
      </w:r>
      <w:r w:rsidR="009F356E" w:rsidRPr="009F356E">
        <w:rPr>
          <w:rFonts w:ascii="Times New Roman" w:eastAsia="Times New Roman" w:hAnsi="Times New Roman" w:cs="Times New Roman"/>
          <w:sz w:val="28"/>
          <w:szCs w:val="28"/>
          <w:lang w:eastAsia="lv-LV"/>
        </w:rPr>
        <w:t>pilnvaroto personu</w:t>
      </w:r>
      <w:r w:rsidR="00C95399">
        <w:rPr>
          <w:rFonts w:ascii="Times New Roman" w:eastAsia="Times New Roman" w:hAnsi="Times New Roman" w:cs="Times New Roman"/>
          <w:sz w:val="28"/>
          <w:szCs w:val="28"/>
          <w:lang w:eastAsia="lv-LV"/>
        </w:rPr>
        <w:t>, kas ir</w:t>
      </w:r>
      <w:r w:rsidR="009F356E" w:rsidRPr="009F356E">
        <w:rPr>
          <w:rFonts w:ascii="Times New Roman" w:eastAsia="Times New Roman" w:hAnsi="Times New Roman" w:cs="Times New Roman"/>
          <w:sz w:val="28"/>
          <w:szCs w:val="28"/>
          <w:lang w:eastAsia="lv-LV"/>
        </w:rPr>
        <w:t xml:space="preserve"> </w:t>
      </w:r>
      <w:r w:rsidR="009F356E">
        <w:rPr>
          <w:rFonts w:ascii="Times New Roman" w:eastAsia="Times New Roman" w:hAnsi="Times New Roman" w:cs="Times New Roman"/>
          <w:sz w:val="28"/>
          <w:szCs w:val="28"/>
          <w:lang w:eastAsia="lv-LV"/>
        </w:rPr>
        <w:t>juridisk</w:t>
      </w:r>
      <w:r w:rsidR="00C95399">
        <w:rPr>
          <w:rFonts w:ascii="Times New Roman" w:eastAsia="Times New Roman" w:hAnsi="Times New Roman" w:cs="Times New Roman"/>
          <w:sz w:val="28"/>
          <w:szCs w:val="28"/>
          <w:lang w:eastAsia="lv-LV"/>
        </w:rPr>
        <w:t>ā</w:t>
      </w:r>
      <w:r w:rsidR="009F356E">
        <w:rPr>
          <w:rFonts w:ascii="Times New Roman" w:eastAsia="Times New Roman" w:hAnsi="Times New Roman" w:cs="Times New Roman"/>
          <w:sz w:val="28"/>
          <w:szCs w:val="28"/>
          <w:lang w:eastAsia="lv-LV"/>
        </w:rPr>
        <w:t xml:space="preserve"> personu – Latvijas Republikas rezident</w:t>
      </w:r>
      <w:r w:rsidR="00C95399">
        <w:rPr>
          <w:rFonts w:ascii="Times New Roman" w:eastAsia="Times New Roman" w:hAnsi="Times New Roman" w:cs="Times New Roman"/>
          <w:sz w:val="28"/>
          <w:szCs w:val="28"/>
          <w:lang w:eastAsia="lv-LV"/>
        </w:rPr>
        <w:t>s</w:t>
      </w:r>
      <w:r w:rsidR="009F356E">
        <w:rPr>
          <w:rFonts w:ascii="Times New Roman" w:eastAsia="Times New Roman" w:hAnsi="Times New Roman" w:cs="Times New Roman"/>
          <w:sz w:val="28"/>
          <w:szCs w:val="28"/>
          <w:lang w:eastAsia="lv-LV"/>
        </w:rPr>
        <w:t xml:space="preserve"> vai nerezidenta pastāvīg</w:t>
      </w:r>
      <w:r w:rsidR="00C95399">
        <w:rPr>
          <w:rFonts w:ascii="Times New Roman" w:eastAsia="Times New Roman" w:hAnsi="Times New Roman" w:cs="Times New Roman"/>
          <w:sz w:val="28"/>
          <w:szCs w:val="28"/>
          <w:lang w:eastAsia="lv-LV"/>
        </w:rPr>
        <w:t>ā</w:t>
      </w:r>
      <w:r w:rsidR="009F356E">
        <w:rPr>
          <w:rFonts w:ascii="Times New Roman" w:eastAsia="Times New Roman" w:hAnsi="Times New Roman" w:cs="Times New Roman"/>
          <w:sz w:val="28"/>
          <w:szCs w:val="28"/>
          <w:lang w:eastAsia="lv-LV"/>
        </w:rPr>
        <w:t xml:space="preserve"> pārstāvniecīb</w:t>
      </w:r>
      <w:r w:rsidR="00C95399">
        <w:rPr>
          <w:rFonts w:ascii="Times New Roman" w:eastAsia="Times New Roman" w:hAnsi="Times New Roman" w:cs="Times New Roman"/>
          <w:sz w:val="28"/>
          <w:szCs w:val="28"/>
          <w:lang w:eastAsia="lv-LV"/>
        </w:rPr>
        <w:t>a</w:t>
      </w:r>
      <w:r w:rsidR="009F356E">
        <w:rPr>
          <w:rFonts w:ascii="Times New Roman" w:eastAsia="Times New Roman" w:hAnsi="Times New Roman" w:cs="Times New Roman"/>
          <w:sz w:val="28"/>
          <w:szCs w:val="28"/>
          <w:lang w:eastAsia="lv-LV"/>
        </w:rPr>
        <w:t xml:space="preserve"> Latvijā –  nosaukums, reģistrācijas numurs</w:t>
      </w:r>
      <w:r w:rsidR="00C95399">
        <w:rPr>
          <w:rFonts w:ascii="Times New Roman" w:eastAsia="Times New Roman" w:hAnsi="Times New Roman" w:cs="Times New Roman"/>
          <w:sz w:val="28"/>
          <w:szCs w:val="28"/>
          <w:lang w:eastAsia="lv-LV"/>
        </w:rPr>
        <w:t>;</w:t>
      </w:r>
    </w:p>
    <w:p w:rsidR="00C95399" w:rsidRDefault="00C556BA"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C95399">
        <w:rPr>
          <w:rFonts w:ascii="Times New Roman" w:eastAsia="Times New Roman" w:hAnsi="Times New Roman" w:cs="Times New Roman"/>
          <w:sz w:val="28"/>
          <w:szCs w:val="28"/>
          <w:lang w:eastAsia="lv-LV"/>
        </w:rPr>
        <w:t xml:space="preserve">) par </w:t>
      </w:r>
      <w:r w:rsidR="00C95399" w:rsidRPr="009F356E">
        <w:rPr>
          <w:rFonts w:ascii="Times New Roman" w:eastAsia="Times New Roman" w:hAnsi="Times New Roman" w:cs="Times New Roman"/>
          <w:sz w:val="28"/>
          <w:szCs w:val="28"/>
          <w:lang w:eastAsia="lv-LV"/>
        </w:rPr>
        <w:t>pilnvaroto personu</w:t>
      </w:r>
      <w:r w:rsidR="00C95399">
        <w:rPr>
          <w:rFonts w:ascii="Times New Roman" w:eastAsia="Times New Roman" w:hAnsi="Times New Roman" w:cs="Times New Roman"/>
          <w:sz w:val="28"/>
          <w:szCs w:val="28"/>
          <w:lang w:eastAsia="lv-LV"/>
        </w:rPr>
        <w:t>, kas ir</w:t>
      </w:r>
      <w:r w:rsidR="00C95399" w:rsidRPr="009F356E">
        <w:rPr>
          <w:rFonts w:ascii="Times New Roman" w:eastAsia="Times New Roman" w:hAnsi="Times New Roman" w:cs="Times New Roman"/>
          <w:sz w:val="28"/>
          <w:szCs w:val="28"/>
          <w:lang w:eastAsia="lv-LV"/>
        </w:rPr>
        <w:t xml:space="preserve"> </w:t>
      </w:r>
      <w:r w:rsidR="00C95399">
        <w:rPr>
          <w:rFonts w:ascii="Times New Roman" w:eastAsia="Times New Roman" w:hAnsi="Times New Roman" w:cs="Times New Roman"/>
          <w:sz w:val="28"/>
          <w:szCs w:val="28"/>
          <w:lang w:eastAsia="lv-LV"/>
        </w:rPr>
        <w:t>juridiskā persona – nerezidents – nosaukums, reģistrācijas numurs, juridiskā adrese, rezidences valsts kods.</w:t>
      </w:r>
    </w:p>
    <w:p w:rsidR="006329F7" w:rsidRDefault="00C95399"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 </w:t>
      </w:r>
      <w:r w:rsidR="00F94C9D">
        <w:rPr>
          <w:rFonts w:ascii="Times New Roman" w:eastAsia="Times New Roman" w:hAnsi="Times New Roman" w:cs="Times New Roman"/>
          <w:sz w:val="28"/>
          <w:szCs w:val="28"/>
          <w:lang w:eastAsia="lv-LV"/>
        </w:rPr>
        <w:t>Šā panta otrajā</w:t>
      </w:r>
      <w:r w:rsidR="00576687">
        <w:rPr>
          <w:rFonts w:ascii="Times New Roman" w:eastAsia="Times New Roman" w:hAnsi="Times New Roman" w:cs="Times New Roman"/>
          <w:sz w:val="28"/>
          <w:szCs w:val="28"/>
          <w:lang w:eastAsia="lv-LV"/>
        </w:rPr>
        <w:t>, trešajā un ceturtajā</w:t>
      </w:r>
      <w:r w:rsidR="00F94C9D">
        <w:rPr>
          <w:rFonts w:ascii="Times New Roman" w:eastAsia="Times New Roman" w:hAnsi="Times New Roman" w:cs="Times New Roman"/>
          <w:sz w:val="28"/>
          <w:szCs w:val="28"/>
          <w:lang w:eastAsia="lv-LV"/>
        </w:rPr>
        <w:t xml:space="preserve"> daļā noteikto informāciju iekļaušanai reģistrā sniedz </w:t>
      </w:r>
      <w:r w:rsidR="006329F7">
        <w:rPr>
          <w:rFonts w:ascii="Times New Roman" w:eastAsia="Times New Roman" w:hAnsi="Times New Roman" w:cs="Times New Roman"/>
          <w:sz w:val="28"/>
          <w:szCs w:val="28"/>
          <w:lang w:eastAsia="lv-LV"/>
        </w:rPr>
        <w:t xml:space="preserve">elektroniski atbilstoši Elektronisko dokumentu likumam, </w:t>
      </w:r>
      <w:r w:rsidR="006329F7">
        <w:rPr>
          <w:rFonts w:ascii="Times New Roman" w:eastAsia="Times New Roman" w:hAnsi="Times New Roman" w:cs="Times New Roman"/>
          <w:sz w:val="28"/>
          <w:szCs w:val="28"/>
          <w:lang w:eastAsia="lv-LV"/>
        </w:rPr>
        <w:lastRenderedPageBreak/>
        <w:t xml:space="preserve">izmantojot Valsts reģionālās attīstības aģentūras Valsts informācijas sistēmu </w:t>
      </w:r>
      <w:proofErr w:type="spellStart"/>
      <w:r w:rsidR="006329F7">
        <w:rPr>
          <w:rFonts w:ascii="Times New Roman" w:eastAsia="Times New Roman" w:hAnsi="Times New Roman" w:cs="Times New Roman"/>
          <w:sz w:val="28"/>
          <w:szCs w:val="28"/>
          <w:lang w:eastAsia="lv-LV"/>
        </w:rPr>
        <w:t>savietotāja</w:t>
      </w:r>
      <w:proofErr w:type="spellEnd"/>
      <w:r w:rsidR="006329F7">
        <w:rPr>
          <w:rFonts w:ascii="Times New Roman" w:eastAsia="Times New Roman" w:hAnsi="Times New Roman" w:cs="Times New Roman"/>
          <w:sz w:val="28"/>
          <w:szCs w:val="28"/>
          <w:lang w:eastAsia="lv-LV"/>
        </w:rPr>
        <w:t xml:space="preserve"> Datu izplatīšanas tīklu ar regularitāti ne retāk kā reizi divās darba dienās. </w:t>
      </w:r>
      <w:r w:rsidR="002D54EE">
        <w:rPr>
          <w:rFonts w:ascii="Times New Roman" w:eastAsia="Times New Roman" w:hAnsi="Times New Roman" w:cs="Times New Roman"/>
          <w:sz w:val="28"/>
          <w:szCs w:val="28"/>
          <w:lang w:eastAsia="lv-LV"/>
        </w:rPr>
        <w:t xml:space="preserve">Informāciju iekļaušanai reģistrā sniedz konta atvēršanas, slēgšanas un ar kontu saistīto personu datu izmaiņu gadījumā. </w:t>
      </w:r>
    </w:p>
    <w:p w:rsidR="00D009A1" w:rsidRDefault="006329F7" w:rsidP="002316E6">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Šā panta pirmajā daļā noteiktie informācijas sniedzēji ir atbildīgi par atbilstošu </w:t>
      </w:r>
      <w:r w:rsidR="00D009A1">
        <w:rPr>
          <w:rFonts w:ascii="Times New Roman" w:eastAsia="Times New Roman" w:hAnsi="Times New Roman" w:cs="Times New Roman"/>
          <w:sz w:val="28"/>
          <w:szCs w:val="28"/>
          <w:lang w:eastAsia="lv-LV"/>
        </w:rPr>
        <w:t xml:space="preserve">un aktuālu </w:t>
      </w:r>
      <w:r w:rsidR="00473993">
        <w:rPr>
          <w:rFonts w:ascii="Times New Roman" w:eastAsia="Times New Roman" w:hAnsi="Times New Roman" w:cs="Times New Roman"/>
          <w:sz w:val="28"/>
          <w:szCs w:val="28"/>
          <w:lang w:eastAsia="lv-LV"/>
        </w:rPr>
        <w:t>to rīcībā esoš</w:t>
      </w:r>
      <w:r w:rsidR="00C556BA">
        <w:rPr>
          <w:rFonts w:ascii="Times New Roman" w:eastAsia="Times New Roman" w:hAnsi="Times New Roman" w:cs="Times New Roman"/>
          <w:sz w:val="28"/>
          <w:szCs w:val="28"/>
          <w:lang w:eastAsia="lv-LV"/>
        </w:rPr>
        <w:t>o</w:t>
      </w:r>
      <w:r w:rsidR="00473993">
        <w:rPr>
          <w:rFonts w:ascii="Times New Roman" w:eastAsia="Times New Roman" w:hAnsi="Times New Roman" w:cs="Times New Roman"/>
          <w:sz w:val="28"/>
          <w:szCs w:val="28"/>
          <w:lang w:eastAsia="lv-LV"/>
        </w:rPr>
        <w:t xml:space="preserve"> </w:t>
      </w:r>
      <w:r w:rsidR="00D009A1">
        <w:rPr>
          <w:rFonts w:ascii="Times New Roman" w:eastAsia="Times New Roman" w:hAnsi="Times New Roman" w:cs="Times New Roman"/>
          <w:sz w:val="28"/>
          <w:szCs w:val="28"/>
          <w:lang w:eastAsia="lv-LV"/>
        </w:rPr>
        <w:t>ziņu iesniegšanu reģistrā.</w:t>
      </w:r>
    </w:p>
    <w:p w:rsidR="005F2A6E" w:rsidRPr="00874C5E" w:rsidRDefault="00D009A1" w:rsidP="005F2A6E">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005F2A6E" w:rsidRPr="00874C5E">
        <w:rPr>
          <w:rFonts w:ascii="Times New Roman" w:eastAsia="Times New Roman" w:hAnsi="Times New Roman" w:cs="Times New Roman"/>
          <w:sz w:val="28"/>
          <w:szCs w:val="28"/>
          <w:lang w:eastAsia="lv-LV"/>
        </w:rPr>
        <w:t>Valsts ieņēmumu dienests ir atbildīgs par to, lai reģistrā iekļaut</w:t>
      </w:r>
      <w:r w:rsidR="005F2A6E">
        <w:rPr>
          <w:rFonts w:ascii="Times New Roman" w:eastAsia="Times New Roman" w:hAnsi="Times New Roman" w:cs="Times New Roman"/>
          <w:sz w:val="28"/>
          <w:szCs w:val="28"/>
          <w:lang w:eastAsia="lv-LV"/>
        </w:rPr>
        <w:t xml:space="preserve">ā informācija </w:t>
      </w:r>
      <w:r w:rsidR="005F2A6E" w:rsidRPr="00874C5E">
        <w:rPr>
          <w:rFonts w:ascii="Times New Roman" w:eastAsia="Times New Roman" w:hAnsi="Times New Roman" w:cs="Times New Roman"/>
          <w:sz w:val="28"/>
          <w:szCs w:val="28"/>
          <w:lang w:eastAsia="lv-LV"/>
        </w:rPr>
        <w:t>atbilstu kredītiestā</w:t>
      </w:r>
      <w:r w:rsidR="005F2A6E">
        <w:rPr>
          <w:rFonts w:ascii="Times New Roman" w:eastAsia="Times New Roman" w:hAnsi="Times New Roman" w:cs="Times New Roman"/>
          <w:sz w:val="28"/>
          <w:szCs w:val="28"/>
          <w:lang w:eastAsia="lv-LV"/>
        </w:rPr>
        <w:t>des</w:t>
      </w:r>
      <w:r w:rsidR="00BE02C6">
        <w:rPr>
          <w:rFonts w:ascii="Times New Roman" w:eastAsia="Times New Roman" w:hAnsi="Times New Roman" w:cs="Times New Roman"/>
          <w:sz w:val="28"/>
          <w:szCs w:val="28"/>
          <w:lang w:eastAsia="lv-LV"/>
        </w:rPr>
        <w:t xml:space="preserve">, </w:t>
      </w:r>
      <w:proofErr w:type="spellStart"/>
      <w:r w:rsidR="00BE02C6">
        <w:rPr>
          <w:rFonts w:ascii="Times New Roman" w:eastAsia="Times New Roman" w:hAnsi="Times New Roman" w:cs="Times New Roman"/>
          <w:sz w:val="28"/>
          <w:szCs w:val="28"/>
          <w:lang w:eastAsia="lv-LV"/>
        </w:rPr>
        <w:t>krājaizdevu</w:t>
      </w:r>
      <w:proofErr w:type="spellEnd"/>
      <w:r w:rsidR="00BE02C6">
        <w:rPr>
          <w:rFonts w:ascii="Times New Roman" w:eastAsia="Times New Roman" w:hAnsi="Times New Roman" w:cs="Times New Roman"/>
          <w:sz w:val="28"/>
          <w:szCs w:val="28"/>
          <w:lang w:eastAsia="lv-LV"/>
        </w:rPr>
        <w:t xml:space="preserve"> sabiedrības</w:t>
      </w:r>
      <w:r w:rsidR="005F2A6E">
        <w:rPr>
          <w:rFonts w:ascii="Times New Roman" w:eastAsia="Times New Roman" w:hAnsi="Times New Roman" w:cs="Times New Roman"/>
          <w:sz w:val="28"/>
          <w:szCs w:val="28"/>
          <w:lang w:eastAsia="lv-LV"/>
        </w:rPr>
        <w:t xml:space="preserve"> vai</w:t>
      </w:r>
      <w:r w:rsidR="005F2A6E" w:rsidRPr="00874C5E">
        <w:rPr>
          <w:rFonts w:ascii="Times New Roman" w:eastAsia="Times New Roman" w:hAnsi="Times New Roman" w:cs="Times New Roman"/>
          <w:sz w:val="28"/>
          <w:szCs w:val="28"/>
          <w:lang w:eastAsia="lv-LV"/>
        </w:rPr>
        <w:t xml:space="preserve"> maksājumu </w:t>
      </w:r>
      <w:r w:rsidR="00BE02C6">
        <w:rPr>
          <w:rFonts w:ascii="Times New Roman" w:eastAsia="Times New Roman" w:hAnsi="Times New Roman" w:cs="Times New Roman"/>
          <w:sz w:val="28"/>
          <w:szCs w:val="28"/>
          <w:lang w:eastAsia="lv-LV"/>
        </w:rPr>
        <w:t>iestādes</w:t>
      </w:r>
      <w:r w:rsidR="005F2A6E">
        <w:rPr>
          <w:rFonts w:ascii="Times New Roman" w:eastAsia="Times New Roman" w:hAnsi="Times New Roman" w:cs="Times New Roman"/>
          <w:sz w:val="28"/>
          <w:szCs w:val="28"/>
          <w:lang w:eastAsia="lv-LV"/>
        </w:rPr>
        <w:t xml:space="preserve"> </w:t>
      </w:r>
      <w:r w:rsidR="005F2A6E" w:rsidRPr="00874C5E">
        <w:rPr>
          <w:rFonts w:ascii="Times New Roman" w:eastAsia="Times New Roman" w:hAnsi="Times New Roman" w:cs="Times New Roman"/>
          <w:sz w:val="28"/>
          <w:szCs w:val="28"/>
          <w:lang w:eastAsia="lv-LV"/>
        </w:rPr>
        <w:t>sniegtaj</w:t>
      </w:r>
      <w:r w:rsidR="005F2A6E">
        <w:rPr>
          <w:rFonts w:ascii="Times New Roman" w:eastAsia="Times New Roman" w:hAnsi="Times New Roman" w:cs="Times New Roman"/>
          <w:sz w:val="28"/>
          <w:szCs w:val="28"/>
          <w:lang w:eastAsia="lv-LV"/>
        </w:rPr>
        <w:t>ai informācijai</w:t>
      </w:r>
      <w:r w:rsidR="005F2A6E" w:rsidRPr="00874C5E">
        <w:rPr>
          <w:rFonts w:ascii="Times New Roman" w:eastAsia="Times New Roman" w:hAnsi="Times New Roman" w:cs="Times New Roman"/>
          <w:sz w:val="28"/>
          <w:szCs w:val="28"/>
          <w:lang w:eastAsia="lv-LV"/>
        </w:rPr>
        <w:t>.</w:t>
      </w:r>
    </w:p>
    <w:p w:rsidR="00B407BB" w:rsidRPr="00C24E51" w:rsidRDefault="005F2A6E" w:rsidP="00B407BB">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xml:space="preserve">) Informāciju reģistrā iekļauj latviešu valodā. </w:t>
      </w:r>
      <w:r w:rsidR="00B407BB" w:rsidRPr="00C24E51">
        <w:rPr>
          <w:rFonts w:ascii="Times New Roman" w:eastAsia="Times New Roman" w:hAnsi="Times New Roman" w:cs="Times New Roman"/>
          <w:sz w:val="28"/>
          <w:szCs w:val="28"/>
          <w:lang w:eastAsia="lv-LV"/>
        </w:rPr>
        <w:t xml:space="preserve">Tādas fiziskās personas vārdu un uzvārdu, kura nav Latvijas pilsonis vai </w:t>
      </w:r>
      <w:proofErr w:type="spellStart"/>
      <w:r w:rsidR="00B407BB" w:rsidRPr="00C24E51">
        <w:rPr>
          <w:rFonts w:ascii="Times New Roman" w:eastAsia="Times New Roman" w:hAnsi="Times New Roman" w:cs="Times New Roman"/>
          <w:sz w:val="28"/>
          <w:szCs w:val="28"/>
          <w:lang w:eastAsia="lv-LV"/>
        </w:rPr>
        <w:t>nepilsonis</w:t>
      </w:r>
      <w:proofErr w:type="spellEnd"/>
      <w:r w:rsidR="00B407BB" w:rsidRPr="00C24E51">
        <w:rPr>
          <w:rFonts w:ascii="Times New Roman" w:eastAsia="Times New Roman" w:hAnsi="Times New Roman" w:cs="Times New Roman"/>
          <w:sz w:val="28"/>
          <w:szCs w:val="28"/>
          <w:lang w:eastAsia="lv-LV"/>
        </w:rPr>
        <w:t>, kā arī citā valstī reģistrētas personas nosaukumu reģistrā iekļauj, izmantojot latīņu</w:t>
      </w:r>
      <w:r w:rsidR="00B407BB">
        <w:rPr>
          <w:rFonts w:ascii="Times New Roman" w:eastAsia="Times New Roman" w:hAnsi="Times New Roman" w:cs="Times New Roman"/>
          <w:sz w:val="28"/>
          <w:szCs w:val="28"/>
          <w:lang w:eastAsia="lv-LV"/>
        </w:rPr>
        <w:t xml:space="preserve"> alfabētu</w:t>
      </w:r>
      <w:r w:rsidR="00B407BB" w:rsidRPr="00C24E51">
        <w:rPr>
          <w:rFonts w:ascii="Times New Roman" w:eastAsia="Times New Roman" w:hAnsi="Times New Roman" w:cs="Times New Roman"/>
          <w:sz w:val="28"/>
          <w:szCs w:val="28"/>
          <w:lang w:eastAsia="lv-LV"/>
        </w:rPr>
        <w:t>.</w:t>
      </w:r>
    </w:p>
    <w:p w:rsidR="00B407BB" w:rsidRDefault="00B407BB" w:rsidP="00B407BB">
      <w:pPr>
        <w:spacing w:after="0" w:line="360" w:lineRule="auto"/>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9</w:t>
      </w:r>
      <w:r w:rsidRPr="00C24E51">
        <w:rPr>
          <w:rFonts w:ascii="Times New Roman" w:eastAsia="Times New Roman" w:hAnsi="Times New Roman" w:cs="Times New Roman"/>
          <w:sz w:val="28"/>
          <w:szCs w:val="28"/>
          <w:lang w:eastAsia="lv-LV"/>
        </w:rPr>
        <w:t>) Reģistrā iekļaut</w:t>
      </w:r>
      <w:r w:rsidR="00F033B4">
        <w:rPr>
          <w:rFonts w:ascii="Times New Roman" w:eastAsia="Times New Roman" w:hAnsi="Times New Roman" w:cs="Times New Roman"/>
          <w:sz w:val="28"/>
          <w:szCs w:val="28"/>
          <w:lang w:eastAsia="lv-LV"/>
        </w:rPr>
        <w:t>ās</w:t>
      </w:r>
      <w:r w:rsidRPr="00C24E51">
        <w:rPr>
          <w:rFonts w:ascii="Times New Roman" w:eastAsia="Times New Roman" w:hAnsi="Times New Roman" w:cs="Times New Roman"/>
          <w:sz w:val="28"/>
          <w:szCs w:val="28"/>
          <w:lang w:eastAsia="lv-LV"/>
        </w:rPr>
        <w:t xml:space="preserve"> </w:t>
      </w:r>
      <w:r w:rsidR="00F033B4">
        <w:rPr>
          <w:rFonts w:ascii="Times New Roman" w:eastAsia="Times New Roman" w:hAnsi="Times New Roman" w:cs="Times New Roman"/>
          <w:sz w:val="28"/>
          <w:szCs w:val="28"/>
          <w:lang w:eastAsia="lv-LV"/>
        </w:rPr>
        <w:t>ziņas</w:t>
      </w:r>
      <w:r w:rsidRPr="00C24E5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ir glabājama</w:t>
      </w:r>
      <w:r w:rsidR="00F033B4">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p</w:t>
      </w:r>
      <w:r w:rsidR="00B41FA9">
        <w:rPr>
          <w:rFonts w:ascii="Times New Roman" w:eastAsia="Times New Roman" w:hAnsi="Times New Roman" w:cs="Times New Roman"/>
          <w:sz w:val="28"/>
          <w:szCs w:val="28"/>
          <w:lang w:eastAsia="lv-LV"/>
        </w:rPr>
        <w:t>iecus gadus pēc konta slēgšanas.</w:t>
      </w:r>
      <w:r w:rsidR="00D14CC1">
        <w:rPr>
          <w:rFonts w:ascii="Times New Roman" w:eastAsia="Times New Roman" w:hAnsi="Times New Roman" w:cs="Times New Roman"/>
          <w:sz w:val="28"/>
          <w:szCs w:val="28"/>
          <w:lang w:eastAsia="lv-LV"/>
        </w:rPr>
        <w:t xml:space="preserve"> Pēc minētā termiņa </w:t>
      </w:r>
      <w:r w:rsidR="00F033B4">
        <w:rPr>
          <w:rFonts w:ascii="Times New Roman" w:eastAsia="Times New Roman" w:hAnsi="Times New Roman" w:cs="Times New Roman"/>
          <w:sz w:val="28"/>
          <w:szCs w:val="28"/>
          <w:lang w:eastAsia="lv-LV"/>
        </w:rPr>
        <w:t>ziņas</w:t>
      </w:r>
      <w:r w:rsidR="00D14CC1">
        <w:rPr>
          <w:rFonts w:ascii="Times New Roman" w:eastAsia="Times New Roman" w:hAnsi="Times New Roman" w:cs="Times New Roman"/>
          <w:sz w:val="28"/>
          <w:szCs w:val="28"/>
          <w:lang w:eastAsia="lv-LV"/>
        </w:rPr>
        <w:t xml:space="preserve"> no reģistra ir dzēšama. </w:t>
      </w:r>
    </w:p>
    <w:p w:rsidR="00B41FA9" w:rsidRDefault="00D14CC1" w:rsidP="00B407BB">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97F51">
        <w:rPr>
          <w:rFonts w:ascii="Times New Roman" w:eastAsia="Times New Roman" w:hAnsi="Times New Roman" w:cs="Times New Roman"/>
          <w:sz w:val="28"/>
          <w:szCs w:val="28"/>
          <w:lang w:eastAsia="lv-LV"/>
        </w:rPr>
        <w:t>10</w:t>
      </w:r>
      <w:r w:rsidR="00B41FA9">
        <w:rPr>
          <w:rFonts w:ascii="Times New Roman" w:eastAsia="Times New Roman" w:hAnsi="Times New Roman" w:cs="Times New Roman"/>
          <w:sz w:val="28"/>
          <w:szCs w:val="28"/>
          <w:lang w:eastAsia="lv-LV"/>
        </w:rPr>
        <w:t>) Kārtību</w:t>
      </w:r>
      <w:r w:rsidR="00B41FA9" w:rsidRPr="00B41FA9">
        <w:rPr>
          <w:rFonts w:ascii="Times New Roman" w:eastAsia="Times New Roman" w:hAnsi="Times New Roman" w:cs="Times New Roman"/>
          <w:sz w:val="28"/>
          <w:szCs w:val="28"/>
          <w:lang w:eastAsia="lv-LV"/>
        </w:rPr>
        <w:t xml:space="preserve"> </w:t>
      </w:r>
      <w:r w:rsidR="00B41FA9">
        <w:rPr>
          <w:rFonts w:ascii="Times New Roman" w:eastAsia="Times New Roman" w:hAnsi="Times New Roman" w:cs="Times New Roman"/>
          <w:sz w:val="28"/>
          <w:szCs w:val="28"/>
          <w:lang w:eastAsia="lv-LV"/>
        </w:rPr>
        <w:t>un ziņu sniegšanas formu, kādā šā panta pirmajā daļā noteiktie ziņu sniedzēji iesniedz reģistrā šā panta otrajā</w:t>
      </w:r>
      <w:r w:rsidR="00576687">
        <w:rPr>
          <w:rFonts w:ascii="Times New Roman" w:eastAsia="Times New Roman" w:hAnsi="Times New Roman" w:cs="Times New Roman"/>
          <w:sz w:val="28"/>
          <w:szCs w:val="28"/>
          <w:lang w:eastAsia="lv-LV"/>
        </w:rPr>
        <w:t>, trešajā un ceturtajā</w:t>
      </w:r>
      <w:r w:rsidR="00B41FA9">
        <w:rPr>
          <w:rFonts w:ascii="Times New Roman" w:eastAsia="Times New Roman" w:hAnsi="Times New Roman" w:cs="Times New Roman"/>
          <w:sz w:val="28"/>
          <w:szCs w:val="28"/>
          <w:lang w:eastAsia="lv-LV"/>
        </w:rPr>
        <w:t xml:space="preserve"> daļā noteikt</w:t>
      </w:r>
      <w:r w:rsidR="00AE0396">
        <w:rPr>
          <w:rFonts w:ascii="Times New Roman" w:eastAsia="Times New Roman" w:hAnsi="Times New Roman" w:cs="Times New Roman"/>
          <w:sz w:val="28"/>
          <w:szCs w:val="28"/>
          <w:lang w:eastAsia="lv-LV"/>
        </w:rPr>
        <w:t>ās</w:t>
      </w:r>
      <w:r w:rsidR="00B41FA9">
        <w:rPr>
          <w:rFonts w:ascii="Times New Roman" w:eastAsia="Times New Roman" w:hAnsi="Times New Roman" w:cs="Times New Roman"/>
          <w:sz w:val="28"/>
          <w:szCs w:val="28"/>
          <w:lang w:eastAsia="lv-LV"/>
        </w:rPr>
        <w:t xml:space="preserve"> </w:t>
      </w:r>
      <w:r w:rsidR="00AE0396">
        <w:rPr>
          <w:rFonts w:ascii="Times New Roman" w:eastAsia="Times New Roman" w:hAnsi="Times New Roman" w:cs="Times New Roman"/>
          <w:sz w:val="28"/>
          <w:szCs w:val="28"/>
          <w:lang w:eastAsia="lv-LV"/>
        </w:rPr>
        <w:t>ziņas</w:t>
      </w:r>
      <w:r w:rsidR="00B41FA9">
        <w:rPr>
          <w:rFonts w:ascii="Times New Roman" w:eastAsia="Times New Roman" w:hAnsi="Times New Roman" w:cs="Times New Roman"/>
          <w:sz w:val="28"/>
          <w:szCs w:val="28"/>
          <w:lang w:eastAsia="lv-LV"/>
        </w:rPr>
        <w:t xml:space="preserve">, nosaka Ministru kabinets. </w:t>
      </w:r>
    </w:p>
    <w:p w:rsidR="004456FB" w:rsidRDefault="004456FB" w:rsidP="00E849CA">
      <w:pPr>
        <w:spacing w:after="0" w:line="360" w:lineRule="auto"/>
        <w:ind w:firstLine="300"/>
        <w:jc w:val="both"/>
        <w:rPr>
          <w:rFonts w:ascii="Times New Roman" w:eastAsia="Times New Roman" w:hAnsi="Times New Roman" w:cs="Times New Roman"/>
          <w:b/>
          <w:bCs/>
          <w:sz w:val="28"/>
          <w:szCs w:val="28"/>
          <w:lang w:eastAsia="lv-LV"/>
        </w:rPr>
      </w:pPr>
      <w:bookmarkStart w:id="5" w:name="p-433307"/>
      <w:bookmarkStart w:id="6" w:name="p-506207"/>
      <w:bookmarkStart w:id="7" w:name="p3"/>
      <w:bookmarkStart w:id="8" w:name="p4"/>
      <w:bookmarkEnd w:id="5"/>
      <w:bookmarkEnd w:id="6"/>
    </w:p>
    <w:p w:rsidR="004649D0" w:rsidRDefault="00224AE2" w:rsidP="00D33C25">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6</w:t>
      </w:r>
      <w:r w:rsidR="00E849CA" w:rsidRPr="00C24E51">
        <w:rPr>
          <w:rFonts w:ascii="Times New Roman" w:eastAsia="Times New Roman" w:hAnsi="Times New Roman" w:cs="Times New Roman"/>
          <w:b/>
          <w:bCs/>
          <w:sz w:val="28"/>
          <w:szCs w:val="28"/>
          <w:lang w:eastAsia="lv-LV"/>
        </w:rPr>
        <w:t>.pants.</w:t>
      </w:r>
      <w:r w:rsidR="00E849CA" w:rsidRPr="00C24E51">
        <w:rPr>
          <w:rFonts w:ascii="Arial" w:hAnsi="Arial" w:cs="Arial"/>
          <w:b/>
          <w:bCs/>
        </w:rPr>
        <w:t xml:space="preserve"> </w:t>
      </w:r>
      <w:r w:rsidR="00E849CA" w:rsidRPr="00C24E51">
        <w:rPr>
          <w:rFonts w:ascii="Times New Roman" w:hAnsi="Times New Roman" w:cs="Times New Roman"/>
          <w:b/>
          <w:bCs/>
          <w:sz w:val="28"/>
          <w:szCs w:val="28"/>
        </w:rPr>
        <w:t>Reģistrā iekļaut</w:t>
      </w:r>
      <w:r w:rsidR="00E03B72">
        <w:rPr>
          <w:rFonts w:ascii="Times New Roman" w:hAnsi="Times New Roman" w:cs="Times New Roman"/>
          <w:b/>
          <w:bCs/>
          <w:sz w:val="28"/>
          <w:szCs w:val="28"/>
        </w:rPr>
        <w:t>o</w:t>
      </w:r>
      <w:r w:rsidR="00E849CA" w:rsidRPr="00C24E51">
        <w:rPr>
          <w:rFonts w:ascii="Times New Roman" w:hAnsi="Times New Roman" w:cs="Times New Roman"/>
          <w:b/>
          <w:bCs/>
          <w:sz w:val="28"/>
          <w:szCs w:val="28"/>
        </w:rPr>
        <w:t xml:space="preserve">s </w:t>
      </w:r>
      <w:r w:rsidR="00E03B72">
        <w:rPr>
          <w:rFonts w:ascii="Times New Roman" w:hAnsi="Times New Roman" w:cs="Times New Roman"/>
          <w:b/>
          <w:bCs/>
          <w:sz w:val="28"/>
          <w:szCs w:val="28"/>
        </w:rPr>
        <w:t>ziņu</w:t>
      </w:r>
      <w:r w:rsidR="00473993">
        <w:rPr>
          <w:rFonts w:ascii="Times New Roman" w:hAnsi="Times New Roman" w:cs="Times New Roman"/>
          <w:b/>
          <w:bCs/>
          <w:sz w:val="28"/>
          <w:szCs w:val="28"/>
        </w:rPr>
        <w:t xml:space="preserve"> lietotāji un</w:t>
      </w:r>
      <w:r w:rsidR="00E849CA" w:rsidRPr="00C24E51">
        <w:rPr>
          <w:rFonts w:ascii="Times New Roman" w:hAnsi="Times New Roman" w:cs="Times New Roman"/>
          <w:b/>
          <w:bCs/>
          <w:sz w:val="28"/>
          <w:szCs w:val="28"/>
        </w:rPr>
        <w:t xml:space="preserve"> </w:t>
      </w:r>
      <w:r w:rsidR="00473993">
        <w:rPr>
          <w:rFonts w:ascii="Times New Roman" w:hAnsi="Times New Roman" w:cs="Times New Roman"/>
          <w:b/>
          <w:bCs/>
          <w:sz w:val="28"/>
          <w:szCs w:val="28"/>
        </w:rPr>
        <w:t>t</w:t>
      </w:r>
      <w:r w:rsidR="00E03B72">
        <w:rPr>
          <w:rFonts w:ascii="Times New Roman" w:hAnsi="Times New Roman" w:cs="Times New Roman"/>
          <w:b/>
          <w:bCs/>
          <w:sz w:val="28"/>
          <w:szCs w:val="28"/>
        </w:rPr>
        <w:t>o</w:t>
      </w:r>
      <w:r w:rsidR="00473993">
        <w:rPr>
          <w:rFonts w:ascii="Times New Roman" w:hAnsi="Times New Roman" w:cs="Times New Roman"/>
          <w:b/>
          <w:bCs/>
          <w:sz w:val="28"/>
          <w:szCs w:val="28"/>
        </w:rPr>
        <w:t xml:space="preserve"> </w:t>
      </w:r>
      <w:r w:rsidR="00E849CA" w:rsidRPr="00C24E51">
        <w:rPr>
          <w:rFonts w:ascii="Times New Roman" w:hAnsi="Times New Roman" w:cs="Times New Roman"/>
          <w:b/>
          <w:bCs/>
          <w:sz w:val="28"/>
          <w:szCs w:val="28"/>
        </w:rPr>
        <w:t>apstrādes mērķi</w:t>
      </w:r>
      <w:r w:rsidR="00E849CA" w:rsidRPr="00C24E51">
        <w:rPr>
          <w:rFonts w:ascii="Times New Roman" w:eastAsia="Times New Roman" w:hAnsi="Times New Roman" w:cs="Times New Roman"/>
          <w:sz w:val="28"/>
          <w:szCs w:val="28"/>
          <w:lang w:eastAsia="lv-LV"/>
        </w:rPr>
        <w:t xml:space="preserve"> </w:t>
      </w:r>
    </w:p>
    <w:p w:rsidR="005D771A" w:rsidRDefault="005D771A" w:rsidP="00D33C25">
      <w:pPr>
        <w:spacing w:after="0" w:line="360" w:lineRule="auto"/>
        <w:ind w:firstLine="300"/>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Reģistr</w:t>
      </w:r>
      <w:r w:rsidR="00E03B72">
        <w:rPr>
          <w:rFonts w:ascii="Times New Roman" w:eastAsia="Times New Roman" w:hAnsi="Times New Roman" w:cs="Times New Roman"/>
          <w:sz w:val="28"/>
          <w:szCs w:val="28"/>
          <w:lang w:eastAsia="lv-LV"/>
        </w:rPr>
        <w:t>ā iekļautās</w:t>
      </w:r>
      <w:r w:rsidRPr="00C24E51">
        <w:rPr>
          <w:rFonts w:ascii="Times New Roman" w:eastAsia="Times New Roman" w:hAnsi="Times New Roman" w:cs="Times New Roman"/>
          <w:sz w:val="28"/>
          <w:szCs w:val="28"/>
          <w:lang w:eastAsia="lv-LV"/>
        </w:rPr>
        <w:t xml:space="preserve"> </w:t>
      </w:r>
      <w:r w:rsidR="00E03B72">
        <w:rPr>
          <w:rFonts w:ascii="Times New Roman" w:eastAsia="Times New Roman" w:hAnsi="Times New Roman" w:cs="Times New Roman"/>
          <w:sz w:val="28"/>
          <w:szCs w:val="28"/>
          <w:lang w:eastAsia="lv-LV"/>
        </w:rPr>
        <w:t>ziņas</w:t>
      </w:r>
      <w:r w:rsidRPr="00C24E51">
        <w:rPr>
          <w:rFonts w:ascii="Times New Roman" w:eastAsia="Times New Roman" w:hAnsi="Times New Roman" w:cs="Times New Roman"/>
          <w:sz w:val="28"/>
          <w:szCs w:val="28"/>
          <w:lang w:eastAsia="lv-LV"/>
        </w:rPr>
        <w:t xml:space="preserve"> </w:t>
      </w:r>
      <w:r w:rsidR="00C86240">
        <w:rPr>
          <w:rFonts w:ascii="Times New Roman" w:eastAsia="Times New Roman" w:hAnsi="Times New Roman" w:cs="Times New Roman"/>
          <w:sz w:val="28"/>
          <w:szCs w:val="28"/>
          <w:lang w:eastAsia="lv-LV"/>
        </w:rPr>
        <w:t>ir izsniedzama</w:t>
      </w:r>
      <w:r w:rsidR="00E03B72">
        <w:rPr>
          <w:rFonts w:ascii="Times New Roman" w:eastAsia="Times New Roman" w:hAnsi="Times New Roman" w:cs="Times New Roman"/>
          <w:sz w:val="28"/>
          <w:szCs w:val="28"/>
          <w:lang w:eastAsia="lv-LV"/>
        </w:rPr>
        <w:t>s</w:t>
      </w:r>
      <w:r w:rsidR="00473993">
        <w:rPr>
          <w:rFonts w:ascii="Times New Roman" w:eastAsia="Times New Roman" w:hAnsi="Times New Roman" w:cs="Times New Roman"/>
          <w:sz w:val="28"/>
          <w:szCs w:val="28"/>
          <w:lang w:eastAsia="lv-LV"/>
        </w:rPr>
        <w:t xml:space="preserve"> šādiem lietotājiem</w:t>
      </w:r>
      <w:r w:rsidR="004649D0">
        <w:rPr>
          <w:rFonts w:ascii="Times New Roman" w:eastAsia="Times New Roman" w:hAnsi="Times New Roman" w:cs="Times New Roman"/>
          <w:sz w:val="28"/>
          <w:szCs w:val="28"/>
          <w:lang w:eastAsia="lv-LV"/>
        </w:rPr>
        <w:t xml:space="preserve"> </w:t>
      </w:r>
      <w:r w:rsidR="00AE0396">
        <w:rPr>
          <w:rFonts w:ascii="Times New Roman" w:eastAsia="Times New Roman" w:hAnsi="Times New Roman" w:cs="Times New Roman"/>
          <w:sz w:val="28"/>
          <w:szCs w:val="28"/>
          <w:lang w:eastAsia="lv-LV"/>
        </w:rPr>
        <w:t>un ir izmantojama šādiem mērķiem</w:t>
      </w:r>
      <w:r w:rsidRPr="00C24E51">
        <w:rPr>
          <w:rFonts w:ascii="Times New Roman" w:eastAsia="Times New Roman" w:hAnsi="Times New Roman" w:cs="Times New Roman"/>
          <w:sz w:val="28"/>
          <w:szCs w:val="28"/>
          <w:lang w:eastAsia="lv-LV"/>
        </w:rPr>
        <w:t>:</w:t>
      </w:r>
    </w:p>
    <w:p w:rsidR="002E69D5" w:rsidRDefault="002E69D5" w:rsidP="002E69D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C24E51">
        <w:rPr>
          <w:rFonts w:ascii="Times New Roman" w:hAnsi="Times New Roman" w:cs="Times New Roman"/>
          <w:sz w:val="28"/>
          <w:szCs w:val="28"/>
        </w:rPr>
        <w:t>) </w:t>
      </w:r>
      <w:r w:rsidR="00B549BA">
        <w:rPr>
          <w:rFonts w:ascii="Times New Roman" w:hAnsi="Times New Roman" w:cs="Times New Roman"/>
          <w:sz w:val="28"/>
          <w:szCs w:val="28"/>
        </w:rPr>
        <w:t xml:space="preserve">Noziedzīgi iegūtu līdzekļu legalizēšanas novēršanas dienestam – </w:t>
      </w:r>
      <w:r w:rsidRPr="00C24E51">
        <w:rPr>
          <w:rFonts w:ascii="Times New Roman" w:hAnsi="Times New Roman" w:cs="Times New Roman"/>
          <w:sz w:val="28"/>
          <w:szCs w:val="28"/>
        </w:rPr>
        <w:t>Noziedzīgi iegūtu līdzekļu legalizēšanas un terorisma finansēšanas novēršana</w:t>
      </w:r>
      <w:r w:rsidR="000E0AED">
        <w:rPr>
          <w:rFonts w:ascii="Times New Roman" w:hAnsi="Times New Roman" w:cs="Times New Roman"/>
          <w:sz w:val="28"/>
          <w:szCs w:val="28"/>
        </w:rPr>
        <w:t xml:space="preserve">s likumā noteikto </w:t>
      </w:r>
      <w:r w:rsidRPr="00C24E51">
        <w:rPr>
          <w:rFonts w:ascii="Times New Roman" w:hAnsi="Times New Roman" w:cs="Times New Roman"/>
          <w:sz w:val="28"/>
          <w:szCs w:val="28"/>
        </w:rPr>
        <w:t>funkciju veikšanai</w:t>
      </w:r>
      <w:r w:rsidR="00BE02C6">
        <w:rPr>
          <w:rFonts w:ascii="Times New Roman" w:hAnsi="Times New Roman" w:cs="Times New Roman"/>
          <w:sz w:val="28"/>
          <w:szCs w:val="28"/>
        </w:rPr>
        <w:t>, tajā skaitā starptautiskās sadarbības nodrošināšanai ar ārvalstu pilnvarotajām iestādēm, ar noziedzīgi iegūtu līdzekļu legalizācijas, ar to saistīto noziedzīgo nodarījumu, terorisma finansēšanas un masveida iznīcināšanas ieroču izgatavošanas, glabāšanas, pārvietošanas, lietošanas un izplatīšanas finansēšanas novēršanai</w:t>
      </w:r>
      <w:r w:rsidRPr="00C24E51">
        <w:rPr>
          <w:rFonts w:ascii="Times New Roman" w:hAnsi="Times New Roman" w:cs="Times New Roman"/>
          <w:sz w:val="28"/>
          <w:szCs w:val="28"/>
        </w:rPr>
        <w:t>;</w:t>
      </w:r>
    </w:p>
    <w:p w:rsidR="00AE0396" w:rsidRDefault="00AE0396" w:rsidP="002E69D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operatīvās darbības subjektiem un izmeklēšanas iestādēm – </w:t>
      </w:r>
      <w:r w:rsidRPr="00C24E51">
        <w:rPr>
          <w:rFonts w:ascii="Times New Roman" w:hAnsi="Times New Roman" w:cs="Times New Roman"/>
          <w:sz w:val="28"/>
          <w:szCs w:val="28"/>
        </w:rPr>
        <w:t>informācijas par konta esamību noskaidrošanai kriminālprocesā un operatīvās uzskaites lietā</w:t>
      </w:r>
      <w:r>
        <w:rPr>
          <w:rFonts w:ascii="Times New Roman" w:hAnsi="Times New Roman" w:cs="Times New Roman"/>
          <w:sz w:val="28"/>
          <w:szCs w:val="28"/>
        </w:rPr>
        <w:t>, kā arī veicot izmeklēšanas vai operatīvās darbības;</w:t>
      </w:r>
    </w:p>
    <w:p w:rsidR="002533A6" w:rsidRPr="00C24E51" w:rsidRDefault="00AE0396" w:rsidP="002E69D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2533A6">
        <w:rPr>
          <w:rFonts w:ascii="Times New Roman" w:hAnsi="Times New Roman" w:cs="Times New Roman"/>
          <w:sz w:val="28"/>
          <w:szCs w:val="28"/>
        </w:rPr>
        <w:t>) Finanšu un kapitāla tirgus komisijai –</w:t>
      </w:r>
      <w:r w:rsidR="00BE6A2B">
        <w:rPr>
          <w:rFonts w:ascii="Times New Roman" w:hAnsi="Times New Roman" w:cs="Times New Roman"/>
          <w:sz w:val="28"/>
          <w:szCs w:val="28"/>
        </w:rPr>
        <w:t xml:space="preserve"> </w:t>
      </w:r>
      <w:r w:rsidR="00BE02C6">
        <w:rPr>
          <w:rFonts w:ascii="Times New Roman" w:hAnsi="Times New Roman" w:cs="Times New Roman"/>
          <w:sz w:val="28"/>
          <w:szCs w:val="28"/>
        </w:rPr>
        <w:t>normatīvajos aktos</w:t>
      </w:r>
      <w:r w:rsidR="00BE6A2B">
        <w:rPr>
          <w:rFonts w:ascii="Times New Roman" w:hAnsi="Times New Roman" w:cs="Times New Roman"/>
          <w:sz w:val="28"/>
          <w:szCs w:val="28"/>
        </w:rPr>
        <w:t xml:space="preserve"> noteikto </w:t>
      </w:r>
      <w:r w:rsidR="002533A6" w:rsidRPr="00C24E51">
        <w:rPr>
          <w:rFonts w:ascii="Times New Roman" w:hAnsi="Times New Roman" w:cs="Times New Roman"/>
          <w:sz w:val="28"/>
          <w:szCs w:val="28"/>
        </w:rPr>
        <w:t>uzraudzības funkciju veikšanai</w:t>
      </w:r>
      <w:r w:rsidR="002533A6">
        <w:rPr>
          <w:rFonts w:ascii="Times New Roman" w:hAnsi="Times New Roman" w:cs="Times New Roman"/>
          <w:sz w:val="28"/>
          <w:szCs w:val="28"/>
        </w:rPr>
        <w:t>;</w:t>
      </w:r>
    </w:p>
    <w:p w:rsidR="005D771A" w:rsidRDefault="005D771A" w:rsidP="00E849CA">
      <w:pPr>
        <w:spacing w:after="0" w:line="360" w:lineRule="auto"/>
        <w:ind w:firstLine="300"/>
        <w:jc w:val="both"/>
        <w:rPr>
          <w:rFonts w:ascii="Times New Roman" w:hAnsi="Times New Roman" w:cs="Times New Roman"/>
          <w:sz w:val="28"/>
          <w:szCs w:val="28"/>
        </w:rPr>
      </w:pPr>
      <w:r w:rsidRPr="00C24E51">
        <w:rPr>
          <w:rFonts w:ascii="Times New Roman" w:eastAsia="Times New Roman" w:hAnsi="Times New Roman" w:cs="Times New Roman"/>
          <w:sz w:val="28"/>
          <w:szCs w:val="28"/>
          <w:lang w:eastAsia="lv-LV"/>
        </w:rPr>
        <w:tab/>
      </w:r>
      <w:r w:rsidR="00AE0396">
        <w:rPr>
          <w:rFonts w:ascii="Times New Roman" w:eastAsia="Times New Roman" w:hAnsi="Times New Roman" w:cs="Times New Roman"/>
          <w:sz w:val="28"/>
          <w:szCs w:val="28"/>
          <w:lang w:eastAsia="lv-LV"/>
        </w:rPr>
        <w:t>4</w:t>
      </w:r>
      <w:r w:rsidRPr="00C24E51">
        <w:rPr>
          <w:rFonts w:ascii="Times New Roman" w:eastAsia="Times New Roman" w:hAnsi="Times New Roman" w:cs="Times New Roman"/>
          <w:sz w:val="28"/>
          <w:szCs w:val="28"/>
          <w:lang w:eastAsia="lv-LV"/>
        </w:rPr>
        <w:t>) </w:t>
      </w:r>
      <w:r w:rsidR="002533A6">
        <w:rPr>
          <w:rFonts w:ascii="Times New Roman" w:eastAsia="Times New Roman" w:hAnsi="Times New Roman" w:cs="Times New Roman"/>
          <w:sz w:val="28"/>
          <w:szCs w:val="28"/>
          <w:lang w:eastAsia="lv-LV"/>
        </w:rPr>
        <w:t xml:space="preserve">Valsts ieņēmumu dienestam </w:t>
      </w:r>
      <w:r w:rsidR="002533A6">
        <w:rPr>
          <w:rFonts w:ascii="Times New Roman" w:hAnsi="Times New Roman" w:cs="Times New Roman"/>
          <w:sz w:val="28"/>
          <w:szCs w:val="28"/>
        </w:rPr>
        <w:t>–</w:t>
      </w:r>
      <w:r w:rsidR="00130AA4">
        <w:rPr>
          <w:rFonts w:ascii="Times New Roman" w:hAnsi="Times New Roman" w:cs="Times New Roman"/>
          <w:sz w:val="28"/>
          <w:szCs w:val="28"/>
        </w:rPr>
        <w:t xml:space="preserve"> </w:t>
      </w:r>
      <w:r w:rsidR="00130AA4" w:rsidRPr="00130AA4">
        <w:rPr>
          <w:rFonts w:ascii="Times New Roman" w:hAnsi="Times New Roman" w:cs="Times New Roman"/>
          <w:sz w:val="28"/>
          <w:szCs w:val="28"/>
        </w:rPr>
        <w:t xml:space="preserve">izpildes nodrošinājuma līdzekļu piemērošanai, piedziņas bezstrīda kārtībā veikšanai, norēķinu operāciju daļējai vai pilnīgai apturēšanai, nodokļu kontroles pasākumu </w:t>
      </w:r>
      <w:r w:rsidR="00130AA4">
        <w:rPr>
          <w:rFonts w:ascii="Times New Roman" w:hAnsi="Times New Roman" w:cs="Times New Roman"/>
          <w:sz w:val="28"/>
          <w:szCs w:val="28"/>
        </w:rPr>
        <w:t xml:space="preserve">plānošanai un </w:t>
      </w:r>
      <w:r w:rsidR="00130AA4" w:rsidRPr="00130AA4">
        <w:rPr>
          <w:rFonts w:ascii="Times New Roman" w:hAnsi="Times New Roman" w:cs="Times New Roman"/>
          <w:sz w:val="28"/>
          <w:szCs w:val="28"/>
        </w:rPr>
        <w:t xml:space="preserve">nodrošināšanai, </w:t>
      </w:r>
      <w:r w:rsidR="00130AA4">
        <w:rPr>
          <w:rFonts w:ascii="Times New Roman" w:hAnsi="Times New Roman" w:cs="Times New Roman"/>
          <w:sz w:val="28"/>
          <w:szCs w:val="28"/>
        </w:rPr>
        <w:t xml:space="preserve">nodokļu administrēšanas plānošanai, </w:t>
      </w:r>
      <w:r w:rsidR="00130AA4" w:rsidRPr="0053095E">
        <w:rPr>
          <w:rFonts w:ascii="Times New Roman" w:hAnsi="Times New Roman" w:cs="Times New Roman"/>
          <w:sz w:val="28"/>
          <w:szCs w:val="28"/>
        </w:rPr>
        <w:t>valsts budžetā pārmaksāto vai nepareizi iemaksāto valsts nodokļu, nodevu un ar tiem saistīto maksājumu, kā arī naudas soda summu</w:t>
      </w:r>
      <w:r w:rsidR="00130AA4">
        <w:t xml:space="preserve"> </w:t>
      </w:r>
      <w:r w:rsidR="00130AA4" w:rsidRPr="00130AA4">
        <w:rPr>
          <w:rFonts w:ascii="Times New Roman" w:hAnsi="Times New Roman" w:cs="Times New Roman"/>
          <w:sz w:val="28"/>
          <w:szCs w:val="28"/>
        </w:rPr>
        <w:t>atmaksāšanai, nepareizi piedzīto summu atmaksai, informācijas par konta esamību noskaidrošanai administratīvajā procesā, administratīvo pārkāpumu procesā</w:t>
      </w:r>
      <w:r w:rsidRPr="00C24E51">
        <w:rPr>
          <w:rFonts w:ascii="Times New Roman" w:hAnsi="Times New Roman" w:cs="Times New Roman"/>
          <w:sz w:val="28"/>
          <w:szCs w:val="28"/>
        </w:rPr>
        <w:t>;</w:t>
      </w:r>
    </w:p>
    <w:p w:rsidR="00F72798" w:rsidRDefault="00AE0396" w:rsidP="00170E4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72798">
        <w:rPr>
          <w:rFonts w:ascii="Times New Roman" w:hAnsi="Times New Roman" w:cs="Times New Roman"/>
          <w:sz w:val="28"/>
          <w:szCs w:val="28"/>
        </w:rPr>
        <w:t>) tiesām</w:t>
      </w:r>
      <w:r w:rsidR="00170E42">
        <w:rPr>
          <w:rFonts w:ascii="Times New Roman" w:hAnsi="Times New Roman" w:cs="Times New Roman"/>
          <w:sz w:val="28"/>
          <w:szCs w:val="28"/>
        </w:rPr>
        <w:t xml:space="preserve"> –</w:t>
      </w:r>
      <w:r w:rsidR="00F72798">
        <w:rPr>
          <w:rFonts w:ascii="Times New Roman" w:hAnsi="Times New Roman" w:cs="Times New Roman"/>
          <w:sz w:val="28"/>
          <w:szCs w:val="28"/>
        </w:rPr>
        <w:t xml:space="preserve"> to </w:t>
      </w:r>
      <w:r w:rsidR="00170E42">
        <w:rPr>
          <w:rFonts w:ascii="Times New Roman" w:hAnsi="Times New Roman" w:cs="Times New Roman"/>
          <w:sz w:val="28"/>
          <w:szCs w:val="28"/>
        </w:rPr>
        <w:t>lietvedībā esošo lietu ietvaros;</w:t>
      </w:r>
    </w:p>
    <w:p w:rsidR="00EE1B42" w:rsidRDefault="00AE0396" w:rsidP="00170E4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EE1B42">
        <w:rPr>
          <w:rFonts w:ascii="Times New Roman" w:hAnsi="Times New Roman" w:cs="Times New Roman"/>
          <w:sz w:val="28"/>
          <w:szCs w:val="28"/>
        </w:rPr>
        <w:t>) prokuratūrai –</w:t>
      </w:r>
      <w:r w:rsidR="002D54EE">
        <w:rPr>
          <w:rFonts w:ascii="Times New Roman" w:hAnsi="Times New Roman" w:cs="Times New Roman"/>
          <w:sz w:val="28"/>
          <w:szCs w:val="28"/>
        </w:rPr>
        <w:t xml:space="preserve"> </w:t>
      </w:r>
      <w:r w:rsidR="005E6E22">
        <w:rPr>
          <w:rFonts w:ascii="Times New Roman" w:hAnsi="Times New Roman" w:cs="Times New Roman"/>
          <w:sz w:val="28"/>
          <w:szCs w:val="28"/>
        </w:rPr>
        <w:t>kriminālprocesā</w:t>
      </w:r>
      <w:r w:rsidR="00144437">
        <w:rPr>
          <w:rFonts w:ascii="Times New Roman" w:hAnsi="Times New Roman" w:cs="Times New Roman"/>
          <w:sz w:val="28"/>
          <w:szCs w:val="28"/>
        </w:rPr>
        <w:t>;</w:t>
      </w:r>
      <w:r w:rsidR="005E6E22">
        <w:rPr>
          <w:rFonts w:ascii="Times New Roman" w:hAnsi="Times New Roman" w:cs="Times New Roman"/>
          <w:sz w:val="28"/>
          <w:szCs w:val="28"/>
        </w:rPr>
        <w:t xml:space="preserve"> </w:t>
      </w:r>
    </w:p>
    <w:p w:rsidR="00EE1B42" w:rsidRPr="00C24E51" w:rsidRDefault="00EE1B42" w:rsidP="00170E4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44437">
        <w:rPr>
          <w:rFonts w:ascii="Times New Roman" w:hAnsi="Times New Roman" w:cs="Times New Roman"/>
          <w:sz w:val="28"/>
          <w:szCs w:val="28"/>
        </w:rPr>
        <w:t xml:space="preserve"> Korupcijas novēršanas un apkarošanas birojam –</w:t>
      </w:r>
      <w:r w:rsidR="00C5175E">
        <w:rPr>
          <w:rFonts w:ascii="Times New Roman" w:hAnsi="Times New Roman" w:cs="Times New Roman"/>
          <w:sz w:val="28"/>
          <w:szCs w:val="28"/>
        </w:rPr>
        <w:t>lai nodrošinātu likumā “Par interešu konflikta novēršanu valsts amatpersonu darbībā” valsts amatpersonām noteikto ierobežojumu kontroli, kā arī lai nodrošinātu Politisko organizāciju (partiju) finansēšanas likum</w:t>
      </w:r>
      <w:r w:rsidR="00F36357">
        <w:rPr>
          <w:rFonts w:ascii="Times New Roman" w:hAnsi="Times New Roman" w:cs="Times New Roman"/>
          <w:sz w:val="28"/>
          <w:szCs w:val="28"/>
        </w:rPr>
        <w:t>a</w:t>
      </w:r>
      <w:r w:rsidR="00C5175E">
        <w:rPr>
          <w:rFonts w:ascii="Times New Roman" w:hAnsi="Times New Roman" w:cs="Times New Roman"/>
          <w:sz w:val="28"/>
          <w:szCs w:val="28"/>
        </w:rPr>
        <w:t xml:space="preserve"> noteik</w:t>
      </w:r>
      <w:r w:rsidR="00F36357">
        <w:rPr>
          <w:rFonts w:ascii="Times New Roman" w:hAnsi="Times New Roman" w:cs="Times New Roman"/>
          <w:sz w:val="28"/>
          <w:szCs w:val="28"/>
        </w:rPr>
        <w:t xml:space="preserve">umu </w:t>
      </w:r>
      <w:r w:rsidR="00C5175E">
        <w:rPr>
          <w:rFonts w:ascii="Times New Roman" w:hAnsi="Times New Roman" w:cs="Times New Roman"/>
          <w:sz w:val="28"/>
          <w:szCs w:val="28"/>
        </w:rPr>
        <w:t xml:space="preserve">kontroli; </w:t>
      </w:r>
    </w:p>
    <w:p w:rsidR="00D066FD" w:rsidRPr="00C24E51" w:rsidRDefault="00EE1B42" w:rsidP="005D771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D771A" w:rsidRPr="00C24E51">
        <w:rPr>
          <w:rFonts w:ascii="Times New Roman" w:hAnsi="Times New Roman" w:cs="Times New Roman"/>
          <w:sz w:val="28"/>
          <w:szCs w:val="28"/>
        </w:rPr>
        <w:t>) </w:t>
      </w:r>
      <w:r w:rsidR="00171ECD" w:rsidRPr="00171ECD">
        <w:rPr>
          <w:rFonts w:ascii="Times New Roman" w:hAnsi="Times New Roman" w:cs="Times New Roman"/>
          <w:sz w:val="28"/>
          <w:szCs w:val="28"/>
        </w:rPr>
        <w:t>zvērinātiem tiesu izpildītājiem – veicot tiesas vai citas institūcijas vai amatpersonas nolēmuma izpildi vai gadījumos, kad informācija nepieciešama lietā par bezmantinieku mantu, mantojuma apsardzībai, mantojuma inventāra saraksta sastādīšanai, kā arī mantas aprakstes veikšanai kopīgas mantas dalīšanas nolūkā</w:t>
      </w:r>
      <w:r w:rsidR="00D066FD" w:rsidRPr="00C24E51">
        <w:rPr>
          <w:rFonts w:ascii="Times New Roman" w:hAnsi="Times New Roman" w:cs="Times New Roman"/>
          <w:sz w:val="28"/>
          <w:szCs w:val="28"/>
        </w:rPr>
        <w:t>;</w:t>
      </w:r>
    </w:p>
    <w:p w:rsidR="005D771A" w:rsidRPr="00C24E51" w:rsidRDefault="00EE1B42" w:rsidP="005D771A">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066FD" w:rsidRPr="00C24E51">
        <w:rPr>
          <w:rFonts w:ascii="Times New Roman" w:hAnsi="Times New Roman" w:cs="Times New Roman"/>
          <w:sz w:val="28"/>
          <w:szCs w:val="28"/>
        </w:rPr>
        <w:t>) </w:t>
      </w:r>
      <w:r w:rsidR="00F72798">
        <w:rPr>
          <w:rFonts w:ascii="Times New Roman" w:hAnsi="Times New Roman" w:cs="Times New Roman"/>
          <w:sz w:val="28"/>
          <w:szCs w:val="28"/>
        </w:rPr>
        <w:t>zvērinātiem not</w:t>
      </w:r>
      <w:r w:rsidR="00170E42">
        <w:rPr>
          <w:rFonts w:ascii="Times New Roman" w:hAnsi="Times New Roman" w:cs="Times New Roman"/>
          <w:sz w:val="28"/>
          <w:szCs w:val="28"/>
        </w:rPr>
        <w:t xml:space="preserve">āriem, bāriņtiesām </w:t>
      </w:r>
      <w:r w:rsidR="00F72798">
        <w:rPr>
          <w:rFonts w:ascii="Times New Roman" w:hAnsi="Times New Roman" w:cs="Times New Roman"/>
          <w:sz w:val="28"/>
          <w:szCs w:val="28"/>
        </w:rPr>
        <w:t xml:space="preserve">– </w:t>
      </w:r>
      <w:r w:rsidR="005D771A" w:rsidRPr="00C24E51">
        <w:rPr>
          <w:rFonts w:ascii="Times New Roman" w:hAnsi="Times New Roman" w:cs="Times New Roman"/>
          <w:sz w:val="28"/>
          <w:szCs w:val="28"/>
        </w:rPr>
        <w:t xml:space="preserve">gadījumos, kad </w:t>
      </w:r>
      <w:r w:rsidR="003477CC" w:rsidRPr="00C24E51">
        <w:rPr>
          <w:rFonts w:ascii="Times New Roman" w:hAnsi="Times New Roman" w:cs="Times New Roman"/>
          <w:sz w:val="28"/>
          <w:szCs w:val="28"/>
        </w:rPr>
        <w:t>informācija</w:t>
      </w:r>
      <w:r w:rsidR="005D771A" w:rsidRPr="00C24E51">
        <w:rPr>
          <w:rFonts w:ascii="Times New Roman" w:hAnsi="Times New Roman" w:cs="Times New Roman"/>
          <w:sz w:val="28"/>
          <w:szCs w:val="28"/>
        </w:rPr>
        <w:t xml:space="preserve"> nepieciešama</w:t>
      </w:r>
      <w:r w:rsidR="005E6E22">
        <w:rPr>
          <w:rFonts w:ascii="Times New Roman" w:hAnsi="Times New Roman" w:cs="Times New Roman"/>
          <w:sz w:val="28"/>
          <w:szCs w:val="28"/>
        </w:rPr>
        <w:t xml:space="preserve"> konta esamības noskaidrošanai, </w:t>
      </w:r>
      <w:r w:rsidR="005E6E22" w:rsidRPr="00C24E51">
        <w:rPr>
          <w:rFonts w:ascii="Times New Roman" w:hAnsi="Times New Roman" w:cs="Times New Roman"/>
          <w:sz w:val="28"/>
          <w:szCs w:val="28"/>
        </w:rPr>
        <w:t>mantojuma apsardzībai</w:t>
      </w:r>
      <w:r w:rsidR="005E6E22">
        <w:rPr>
          <w:rFonts w:ascii="Times New Roman" w:hAnsi="Times New Roman" w:cs="Times New Roman"/>
          <w:sz w:val="28"/>
          <w:szCs w:val="28"/>
        </w:rPr>
        <w:t>, kā arī, lai apzinātu mantojuma atstājēja mantojuma masā ietilpstošo mantu sarakstu</w:t>
      </w:r>
      <w:r w:rsidR="00D066FD" w:rsidRPr="00C24E51">
        <w:rPr>
          <w:rFonts w:ascii="Times New Roman" w:hAnsi="Times New Roman" w:cs="Times New Roman"/>
          <w:sz w:val="28"/>
          <w:szCs w:val="28"/>
        </w:rPr>
        <w:t>;</w:t>
      </w:r>
    </w:p>
    <w:p w:rsidR="002212EE" w:rsidRPr="00C24E51" w:rsidRDefault="00EE1B42" w:rsidP="002212E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E0396">
        <w:rPr>
          <w:rFonts w:ascii="Times New Roman" w:hAnsi="Times New Roman" w:cs="Times New Roman"/>
          <w:sz w:val="28"/>
          <w:szCs w:val="28"/>
        </w:rPr>
        <w:t>0</w:t>
      </w:r>
      <w:r w:rsidR="00A013A7">
        <w:rPr>
          <w:rFonts w:ascii="Times New Roman" w:hAnsi="Times New Roman" w:cs="Times New Roman"/>
          <w:sz w:val="28"/>
          <w:szCs w:val="28"/>
        </w:rPr>
        <w:t xml:space="preserve">) Latvijas Bankai  – </w:t>
      </w:r>
      <w:r w:rsidR="002B5EFA">
        <w:rPr>
          <w:rFonts w:ascii="Times New Roman" w:hAnsi="Times New Roman" w:cs="Times New Roman"/>
          <w:sz w:val="28"/>
          <w:szCs w:val="28"/>
        </w:rPr>
        <w:t>statistikai Latvijas Banka</w:t>
      </w:r>
      <w:r w:rsidR="004456FB">
        <w:rPr>
          <w:rFonts w:ascii="Times New Roman" w:hAnsi="Times New Roman" w:cs="Times New Roman"/>
          <w:sz w:val="28"/>
          <w:szCs w:val="28"/>
        </w:rPr>
        <w:t>i likumā noteikto</w:t>
      </w:r>
      <w:r w:rsidR="002B5EFA">
        <w:rPr>
          <w:rFonts w:ascii="Times New Roman" w:hAnsi="Times New Roman" w:cs="Times New Roman"/>
          <w:sz w:val="28"/>
          <w:szCs w:val="28"/>
        </w:rPr>
        <w:t xml:space="preserve"> </w:t>
      </w:r>
      <w:r w:rsidR="00AF76C5">
        <w:rPr>
          <w:rFonts w:ascii="Times New Roman" w:hAnsi="Times New Roman" w:cs="Times New Roman"/>
          <w:sz w:val="28"/>
          <w:szCs w:val="28"/>
        </w:rPr>
        <w:t>funkciju veikšanai</w:t>
      </w:r>
      <w:r w:rsidR="002B5EFA">
        <w:rPr>
          <w:rFonts w:ascii="Times New Roman" w:hAnsi="Times New Roman" w:cs="Times New Roman"/>
          <w:sz w:val="28"/>
          <w:szCs w:val="28"/>
        </w:rPr>
        <w:t>.</w:t>
      </w:r>
      <w:r w:rsidR="002212EE">
        <w:rPr>
          <w:rFonts w:ascii="Times New Roman" w:hAnsi="Times New Roman" w:cs="Times New Roman"/>
          <w:sz w:val="28"/>
          <w:szCs w:val="28"/>
        </w:rPr>
        <w:t xml:space="preserve"> Latvijas Bankai ir tiesības izpaust un publiskot no reģistra saņemtās </w:t>
      </w:r>
      <w:r w:rsidR="002212EE">
        <w:rPr>
          <w:rFonts w:ascii="Times New Roman" w:hAnsi="Times New Roman" w:cs="Times New Roman"/>
          <w:sz w:val="28"/>
          <w:szCs w:val="28"/>
        </w:rPr>
        <w:lastRenderedPageBreak/>
        <w:t xml:space="preserve">ziņas apkopojuma un pārskata veidā tā, ka nav iespējams tieši vai netieši identificēt reģistrā iekļautos fiziskas vai juridiskas personas – Latvijas Republikas rezidenta vai nerezidenta pastāvīgās pārstāvniecības Latvijā, kā arī nerezidenta individuālos datus. </w:t>
      </w:r>
    </w:p>
    <w:p w:rsidR="00F74DED" w:rsidRPr="00C24E51" w:rsidRDefault="00F74DED" w:rsidP="00E849CA">
      <w:pPr>
        <w:spacing w:after="0" w:line="360" w:lineRule="auto"/>
        <w:ind w:firstLine="300"/>
        <w:jc w:val="both"/>
        <w:rPr>
          <w:rFonts w:ascii="Times New Roman" w:hAnsi="Times New Roman" w:cs="Times New Roman"/>
          <w:bCs/>
          <w:sz w:val="28"/>
          <w:szCs w:val="28"/>
        </w:rPr>
      </w:pPr>
    </w:p>
    <w:p w:rsidR="005D771A" w:rsidRPr="00C24E51" w:rsidRDefault="002B5EFA" w:rsidP="00E849CA">
      <w:pPr>
        <w:spacing w:after="0" w:line="360" w:lineRule="auto"/>
        <w:ind w:firstLine="300"/>
        <w:jc w:val="both"/>
        <w:rPr>
          <w:rFonts w:ascii="Times New Roman" w:hAnsi="Times New Roman" w:cs="Times New Roman"/>
          <w:b/>
          <w:bCs/>
          <w:sz w:val="28"/>
          <w:szCs w:val="28"/>
        </w:rPr>
      </w:pPr>
      <w:r>
        <w:rPr>
          <w:rFonts w:ascii="Times New Roman" w:hAnsi="Times New Roman" w:cs="Times New Roman"/>
          <w:b/>
          <w:bCs/>
          <w:sz w:val="28"/>
          <w:szCs w:val="28"/>
        </w:rPr>
        <w:t>7</w:t>
      </w:r>
      <w:r w:rsidR="00981D95" w:rsidRPr="00C24E51">
        <w:rPr>
          <w:rFonts w:ascii="Times New Roman" w:hAnsi="Times New Roman" w:cs="Times New Roman"/>
          <w:b/>
          <w:bCs/>
          <w:sz w:val="28"/>
          <w:szCs w:val="28"/>
        </w:rPr>
        <w:t>.pants. Reģistra informācijas lietotāja pienākumi</w:t>
      </w:r>
      <w:r w:rsidR="00084D11">
        <w:rPr>
          <w:rFonts w:ascii="Times New Roman" w:hAnsi="Times New Roman" w:cs="Times New Roman"/>
          <w:b/>
          <w:bCs/>
          <w:sz w:val="28"/>
          <w:szCs w:val="28"/>
        </w:rPr>
        <w:t xml:space="preserve"> un tiesības</w:t>
      </w:r>
    </w:p>
    <w:p w:rsidR="00981D95" w:rsidRPr="00C24E51" w:rsidRDefault="00AF76C5" w:rsidP="00981D95">
      <w:pPr>
        <w:pStyle w:val="tv2132"/>
        <w:jc w:val="both"/>
        <w:rPr>
          <w:color w:val="auto"/>
          <w:sz w:val="28"/>
          <w:szCs w:val="28"/>
        </w:rPr>
      </w:pPr>
      <w:r>
        <w:rPr>
          <w:color w:val="auto"/>
          <w:sz w:val="28"/>
          <w:szCs w:val="28"/>
        </w:rPr>
        <w:t xml:space="preserve">(1) </w:t>
      </w:r>
      <w:r w:rsidR="00E514DF" w:rsidRPr="00C24E51">
        <w:rPr>
          <w:color w:val="auto"/>
          <w:sz w:val="28"/>
          <w:szCs w:val="28"/>
        </w:rPr>
        <w:t>Reģistra informācijas lietotājam</w:t>
      </w:r>
      <w:r w:rsidR="00981D95" w:rsidRPr="00C24E51">
        <w:rPr>
          <w:color w:val="auto"/>
          <w:sz w:val="28"/>
          <w:szCs w:val="28"/>
        </w:rPr>
        <w:t xml:space="preserve"> ir šādi</w:t>
      </w:r>
      <w:r w:rsidR="00452582" w:rsidRPr="00C24E51">
        <w:rPr>
          <w:color w:val="auto"/>
          <w:sz w:val="28"/>
          <w:szCs w:val="28"/>
        </w:rPr>
        <w:t xml:space="preserve"> </w:t>
      </w:r>
      <w:r w:rsidR="00981D95" w:rsidRPr="00C24E51">
        <w:rPr>
          <w:color w:val="auto"/>
          <w:sz w:val="28"/>
          <w:szCs w:val="28"/>
        </w:rPr>
        <w:t>pienākumi:</w:t>
      </w:r>
    </w:p>
    <w:p w:rsidR="00981D95" w:rsidRPr="00C24E51" w:rsidRDefault="00981D95" w:rsidP="00981D95">
      <w:pPr>
        <w:spacing w:after="0" w:line="360" w:lineRule="auto"/>
        <w:ind w:firstLine="300"/>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1</w:t>
      </w:r>
      <w:r w:rsidR="00E514DF" w:rsidRPr="00C24E51">
        <w:rPr>
          <w:rFonts w:ascii="Times New Roman" w:eastAsia="Times New Roman" w:hAnsi="Times New Roman" w:cs="Times New Roman"/>
          <w:sz w:val="28"/>
          <w:szCs w:val="28"/>
          <w:lang w:eastAsia="lv-LV"/>
        </w:rPr>
        <w:t>) </w:t>
      </w:r>
      <w:r w:rsidRPr="00C24E51">
        <w:rPr>
          <w:rFonts w:ascii="Times New Roman" w:eastAsia="Times New Roman" w:hAnsi="Times New Roman" w:cs="Times New Roman"/>
          <w:sz w:val="28"/>
          <w:szCs w:val="28"/>
          <w:lang w:eastAsia="lv-LV"/>
        </w:rPr>
        <w:t>veikt p</w:t>
      </w:r>
      <w:r w:rsidR="00E514DF" w:rsidRPr="00C24E51">
        <w:rPr>
          <w:rFonts w:ascii="Times New Roman" w:eastAsia="Times New Roman" w:hAnsi="Times New Roman" w:cs="Times New Roman"/>
          <w:sz w:val="28"/>
          <w:szCs w:val="28"/>
          <w:lang w:eastAsia="lv-LV"/>
        </w:rPr>
        <w:t xml:space="preserve">ieprasījumu </w:t>
      </w:r>
      <w:r w:rsidR="005B0039">
        <w:rPr>
          <w:rFonts w:ascii="Times New Roman" w:eastAsia="Times New Roman" w:hAnsi="Times New Roman" w:cs="Times New Roman"/>
          <w:sz w:val="28"/>
          <w:szCs w:val="28"/>
          <w:lang w:eastAsia="lv-LV"/>
        </w:rPr>
        <w:t xml:space="preserve">un apstrādāt personas datus </w:t>
      </w:r>
      <w:r w:rsidR="00E514DF" w:rsidRPr="00C24E51">
        <w:rPr>
          <w:rFonts w:ascii="Times New Roman" w:eastAsia="Times New Roman" w:hAnsi="Times New Roman" w:cs="Times New Roman"/>
          <w:sz w:val="28"/>
          <w:szCs w:val="28"/>
          <w:lang w:eastAsia="lv-LV"/>
        </w:rPr>
        <w:t xml:space="preserve">tikai gadījumā, ja </w:t>
      </w:r>
      <w:r w:rsidRPr="00C24E51">
        <w:rPr>
          <w:rFonts w:ascii="Times New Roman" w:eastAsia="Times New Roman" w:hAnsi="Times New Roman" w:cs="Times New Roman"/>
          <w:sz w:val="28"/>
          <w:szCs w:val="28"/>
          <w:lang w:eastAsia="lv-LV"/>
        </w:rPr>
        <w:t>pastāv š</w:t>
      </w:r>
      <w:r w:rsidR="00E514DF" w:rsidRPr="00C24E51">
        <w:rPr>
          <w:rFonts w:ascii="Times New Roman" w:eastAsia="Times New Roman" w:hAnsi="Times New Roman" w:cs="Times New Roman"/>
          <w:sz w:val="28"/>
          <w:szCs w:val="28"/>
          <w:lang w:eastAsia="lv-LV"/>
        </w:rPr>
        <w:t>aj</w:t>
      </w:r>
      <w:hyperlink r:id="rId9" w:tgtFrame="_blank" w:history="1">
        <w:r w:rsidRPr="00C24E51">
          <w:rPr>
            <w:rFonts w:ascii="Times New Roman" w:eastAsia="Times New Roman" w:hAnsi="Times New Roman" w:cs="Times New Roman"/>
            <w:sz w:val="28"/>
            <w:szCs w:val="28"/>
            <w:lang w:eastAsia="lv-LV"/>
          </w:rPr>
          <w:t>ā</w:t>
        </w:r>
      </w:hyperlink>
      <w:r w:rsidRPr="00C24E51">
        <w:rPr>
          <w:rFonts w:ascii="Times New Roman" w:eastAsia="Times New Roman" w:hAnsi="Times New Roman" w:cs="Times New Roman"/>
          <w:sz w:val="28"/>
          <w:szCs w:val="28"/>
          <w:lang w:eastAsia="lv-LV"/>
        </w:rPr>
        <w:t xml:space="preserve"> likumā noteiktai</w:t>
      </w:r>
      <w:r w:rsidR="00335408">
        <w:rPr>
          <w:rFonts w:ascii="Times New Roman" w:eastAsia="Times New Roman" w:hAnsi="Times New Roman" w:cs="Times New Roman"/>
          <w:sz w:val="28"/>
          <w:szCs w:val="28"/>
          <w:lang w:eastAsia="lv-LV"/>
        </w:rPr>
        <w:t>s</w:t>
      </w:r>
      <w:r w:rsidRPr="00C24E51">
        <w:rPr>
          <w:rFonts w:ascii="Times New Roman" w:eastAsia="Times New Roman" w:hAnsi="Times New Roman" w:cs="Times New Roman"/>
          <w:sz w:val="28"/>
          <w:szCs w:val="28"/>
          <w:lang w:eastAsia="lv-LV"/>
        </w:rPr>
        <w:t xml:space="preserve"> </w:t>
      </w:r>
      <w:r w:rsidR="005B0039">
        <w:rPr>
          <w:rFonts w:ascii="Times New Roman" w:eastAsia="Times New Roman" w:hAnsi="Times New Roman" w:cs="Times New Roman"/>
          <w:sz w:val="28"/>
          <w:szCs w:val="28"/>
          <w:lang w:eastAsia="lv-LV"/>
        </w:rPr>
        <w:t xml:space="preserve">informācijas apstrādes </w:t>
      </w:r>
      <w:r w:rsidR="00335408">
        <w:rPr>
          <w:rFonts w:ascii="Times New Roman" w:eastAsia="Times New Roman" w:hAnsi="Times New Roman" w:cs="Times New Roman"/>
          <w:sz w:val="28"/>
          <w:szCs w:val="28"/>
          <w:lang w:eastAsia="lv-LV"/>
        </w:rPr>
        <w:t>tiesiskais pamats</w:t>
      </w:r>
      <w:r w:rsidR="005B0039">
        <w:rPr>
          <w:rFonts w:ascii="Times New Roman" w:eastAsia="Times New Roman" w:hAnsi="Times New Roman" w:cs="Times New Roman"/>
          <w:sz w:val="28"/>
          <w:szCs w:val="28"/>
          <w:lang w:eastAsia="lv-LV"/>
        </w:rPr>
        <w:t xml:space="preserve"> </w:t>
      </w:r>
      <w:r w:rsidRPr="00C24E51">
        <w:rPr>
          <w:rFonts w:ascii="Times New Roman" w:eastAsia="Times New Roman" w:hAnsi="Times New Roman" w:cs="Times New Roman"/>
          <w:sz w:val="28"/>
          <w:szCs w:val="28"/>
          <w:lang w:eastAsia="lv-LV"/>
        </w:rPr>
        <w:t>informācijas saņemšanai</w:t>
      </w:r>
      <w:r w:rsidR="00D53D3D">
        <w:rPr>
          <w:rFonts w:ascii="Times New Roman" w:eastAsia="Times New Roman" w:hAnsi="Times New Roman" w:cs="Times New Roman"/>
          <w:sz w:val="28"/>
          <w:szCs w:val="28"/>
          <w:lang w:eastAsia="lv-LV"/>
        </w:rPr>
        <w:t xml:space="preserve">, </w:t>
      </w:r>
      <w:r w:rsidR="00037C80">
        <w:rPr>
          <w:rFonts w:ascii="Times New Roman" w:eastAsia="Times New Roman" w:hAnsi="Times New Roman" w:cs="Times New Roman"/>
          <w:sz w:val="28"/>
          <w:szCs w:val="28"/>
          <w:lang w:eastAsia="lv-LV"/>
        </w:rPr>
        <w:t>norād</w:t>
      </w:r>
      <w:r w:rsidR="00D53D3D">
        <w:rPr>
          <w:rFonts w:ascii="Times New Roman" w:eastAsia="Times New Roman" w:hAnsi="Times New Roman" w:cs="Times New Roman"/>
          <w:sz w:val="28"/>
          <w:szCs w:val="28"/>
          <w:lang w:eastAsia="lv-LV"/>
        </w:rPr>
        <w:t>o</w:t>
      </w:r>
      <w:r w:rsidR="00037C80">
        <w:rPr>
          <w:rFonts w:ascii="Times New Roman" w:eastAsia="Times New Roman" w:hAnsi="Times New Roman" w:cs="Times New Roman"/>
          <w:sz w:val="28"/>
          <w:szCs w:val="28"/>
          <w:lang w:eastAsia="lv-LV"/>
        </w:rPr>
        <w:t xml:space="preserve">t to </w:t>
      </w:r>
      <w:r w:rsidR="00067580">
        <w:rPr>
          <w:rFonts w:ascii="Times New Roman" w:eastAsia="Times New Roman" w:hAnsi="Times New Roman" w:cs="Times New Roman"/>
          <w:sz w:val="28"/>
          <w:szCs w:val="28"/>
          <w:lang w:eastAsia="lv-LV"/>
        </w:rPr>
        <w:t>pieprasījumā</w:t>
      </w:r>
      <w:r w:rsidR="00AA1960">
        <w:rPr>
          <w:rFonts w:ascii="Times New Roman" w:eastAsia="Times New Roman" w:hAnsi="Times New Roman" w:cs="Times New Roman"/>
          <w:sz w:val="28"/>
          <w:szCs w:val="28"/>
          <w:lang w:eastAsia="lv-LV"/>
        </w:rPr>
        <w:t xml:space="preserve">, </w:t>
      </w:r>
      <w:r w:rsidR="00AA1960" w:rsidRPr="00AA1960">
        <w:rPr>
          <w:rFonts w:ascii="Times New Roman" w:eastAsia="Times New Roman" w:hAnsi="Times New Roman" w:cs="Times New Roman"/>
          <w:sz w:val="28"/>
          <w:szCs w:val="28"/>
          <w:lang w:eastAsia="lv-LV"/>
        </w:rPr>
        <w:t>kā arī atbilstoši šajā likumā noteiktajiem informācijas apstrādes mērķiem</w:t>
      </w:r>
      <w:r w:rsidR="005B0039" w:rsidRPr="005B0039">
        <w:rPr>
          <w:rFonts w:ascii="Times New Roman" w:eastAsia="Times New Roman" w:hAnsi="Times New Roman" w:cs="Times New Roman"/>
          <w:sz w:val="28"/>
          <w:szCs w:val="28"/>
          <w:lang w:eastAsia="lv-LV"/>
        </w:rPr>
        <w:t xml:space="preserve"> </w:t>
      </w:r>
      <w:r w:rsidR="005B0039" w:rsidRPr="00C24E51">
        <w:rPr>
          <w:rFonts w:ascii="Times New Roman" w:eastAsia="Times New Roman" w:hAnsi="Times New Roman" w:cs="Times New Roman"/>
          <w:sz w:val="28"/>
          <w:szCs w:val="28"/>
          <w:lang w:eastAsia="lv-LV"/>
        </w:rPr>
        <w:t>tam nepieciešamajā apjomā</w:t>
      </w:r>
      <w:r w:rsidRPr="00C24E51">
        <w:rPr>
          <w:rFonts w:ascii="Times New Roman" w:eastAsia="Times New Roman" w:hAnsi="Times New Roman" w:cs="Times New Roman"/>
          <w:sz w:val="28"/>
          <w:szCs w:val="28"/>
          <w:lang w:eastAsia="lv-LV"/>
        </w:rPr>
        <w:t>;</w:t>
      </w:r>
    </w:p>
    <w:p w:rsidR="00981D95" w:rsidRPr="00C24E51" w:rsidRDefault="005B0039" w:rsidP="00981D95">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981D95" w:rsidRPr="00C24E51">
        <w:rPr>
          <w:rFonts w:ascii="Times New Roman" w:eastAsia="Times New Roman" w:hAnsi="Times New Roman" w:cs="Times New Roman"/>
          <w:sz w:val="28"/>
          <w:szCs w:val="28"/>
          <w:lang w:eastAsia="lv-LV"/>
        </w:rPr>
        <w:t>)</w:t>
      </w:r>
      <w:r w:rsidR="002B6032" w:rsidRPr="00C24E51">
        <w:rPr>
          <w:rFonts w:ascii="Times New Roman" w:eastAsia="Times New Roman" w:hAnsi="Times New Roman" w:cs="Times New Roman"/>
          <w:sz w:val="28"/>
          <w:szCs w:val="28"/>
          <w:lang w:eastAsia="lv-LV"/>
        </w:rPr>
        <w:t> </w:t>
      </w:r>
      <w:r w:rsidR="00981D95" w:rsidRPr="00C24E51">
        <w:rPr>
          <w:rFonts w:ascii="Times New Roman" w:eastAsia="Times New Roman" w:hAnsi="Times New Roman" w:cs="Times New Roman"/>
          <w:sz w:val="28"/>
          <w:szCs w:val="28"/>
          <w:lang w:eastAsia="lv-LV"/>
        </w:rPr>
        <w:t>uzskaitīt un saglabāt informāciju</w:t>
      </w:r>
      <w:r w:rsidR="00473993">
        <w:rPr>
          <w:rFonts w:ascii="Times New Roman" w:eastAsia="Times New Roman" w:hAnsi="Times New Roman" w:cs="Times New Roman"/>
          <w:sz w:val="28"/>
          <w:szCs w:val="28"/>
          <w:lang w:eastAsia="lv-LV"/>
        </w:rPr>
        <w:t xml:space="preserve"> piecus gadus</w:t>
      </w:r>
      <w:r w:rsidR="00981D95" w:rsidRPr="00C24E51">
        <w:rPr>
          <w:rFonts w:ascii="Times New Roman" w:eastAsia="Times New Roman" w:hAnsi="Times New Roman" w:cs="Times New Roman"/>
          <w:sz w:val="28"/>
          <w:szCs w:val="28"/>
          <w:lang w:eastAsia="lv-LV"/>
        </w:rPr>
        <w:t>:</w:t>
      </w:r>
    </w:p>
    <w:p w:rsidR="00981D95" w:rsidRPr="00C24E51" w:rsidRDefault="008060ED" w:rsidP="008060ED">
      <w:pPr>
        <w:spacing w:after="0" w:line="360" w:lineRule="auto"/>
        <w:ind w:firstLine="720"/>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 xml:space="preserve">a) par katru </w:t>
      </w:r>
      <w:r w:rsidR="00981D95" w:rsidRPr="00C24E51">
        <w:rPr>
          <w:rFonts w:ascii="Times New Roman" w:eastAsia="Times New Roman" w:hAnsi="Times New Roman" w:cs="Times New Roman"/>
          <w:sz w:val="28"/>
          <w:szCs w:val="28"/>
          <w:lang w:eastAsia="lv-LV"/>
        </w:rPr>
        <w:t>informācijas pieprasījumu</w:t>
      </w:r>
      <w:r w:rsidRPr="00C24E51">
        <w:rPr>
          <w:rFonts w:ascii="Times New Roman" w:eastAsia="Times New Roman" w:hAnsi="Times New Roman" w:cs="Times New Roman"/>
          <w:sz w:val="28"/>
          <w:szCs w:val="28"/>
          <w:lang w:eastAsia="lv-LV"/>
        </w:rPr>
        <w:t>, norādot informācijas pieprasījuma datumu un personu, par kuru veikts informācijas pieprasījums, identificējošu informāciju (personas kods vai reģistrācijas kods</w:t>
      </w:r>
      <w:r w:rsidR="00AF76C5">
        <w:rPr>
          <w:rFonts w:ascii="Times New Roman" w:eastAsia="Times New Roman" w:hAnsi="Times New Roman" w:cs="Times New Roman"/>
          <w:sz w:val="28"/>
          <w:szCs w:val="28"/>
          <w:lang w:eastAsia="lv-LV"/>
        </w:rPr>
        <w:t>, lietas numurs, kuras ietvaros informācija ir pieprasīta</w:t>
      </w:r>
      <w:r w:rsidRPr="00C24E51">
        <w:rPr>
          <w:rFonts w:ascii="Times New Roman" w:eastAsia="Times New Roman" w:hAnsi="Times New Roman" w:cs="Times New Roman"/>
          <w:sz w:val="28"/>
          <w:szCs w:val="28"/>
          <w:lang w:eastAsia="lv-LV"/>
        </w:rPr>
        <w:t>);</w:t>
      </w:r>
    </w:p>
    <w:p w:rsidR="008060ED" w:rsidRPr="00C24E51" w:rsidRDefault="008060ED" w:rsidP="008060ED">
      <w:pPr>
        <w:spacing w:after="0" w:line="360" w:lineRule="auto"/>
        <w:ind w:firstLine="720"/>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b) par atbildi uz pieprasījumu, norādot saņemtās atbildes datumu un atbildes informāciju;</w:t>
      </w:r>
    </w:p>
    <w:p w:rsidR="008060ED" w:rsidRPr="00C24E51" w:rsidRDefault="008060ED" w:rsidP="008060ED">
      <w:pPr>
        <w:spacing w:after="0" w:line="360" w:lineRule="auto"/>
        <w:ind w:firstLine="720"/>
        <w:jc w:val="both"/>
        <w:rPr>
          <w:rFonts w:ascii="Times New Roman" w:eastAsia="Times New Roman" w:hAnsi="Times New Roman" w:cs="Times New Roman"/>
          <w:sz w:val="28"/>
          <w:szCs w:val="28"/>
          <w:lang w:eastAsia="lv-LV"/>
        </w:rPr>
      </w:pPr>
      <w:r w:rsidRPr="00C24E51">
        <w:rPr>
          <w:rFonts w:ascii="Times New Roman" w:eastAsia="Times New Roman" w:hAnsi="Times New Roman" w:cs="Times New Roman"/>
          <w:sz w:val="28"/>
          <w:szCs w:val="28"/>
          <w:lang w:eastAsia="lv-LV"/>
        </w:rPr>
        <w:t>c)  par gadījumiem, kad atbilde uz pieprasījumu nav saņemta;</w:t>
      </w:r>
    </w:p>
    <w:p w:rsidR="00981D95" w:rsidRDefault="005B0039" w:rsidP="00981D95">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81D95" w:rsidRPr="00C24E51">
        <w:rPr>
          <w:rFonts w:ascii="Times New Roman" w:eastAsia="Times New Roman" w:hAnsi="Times New Roman" w:cs="Times New Roman"/>
          <w:sz w:val="28"/>
          <w:szCs w:val="28"/>
          <w:lang w:eastAsia="lv-LV"/>
        </w:rPr>
        <w:t>)</w:t>
      </w:r>
      <w:r w:rsidR="002B6032" w:rsidRPr="00C24E5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fizisko personu datu apstrādē ievērot fizisko personu datu aizsardzības normatīvo aktu prasības.</w:t>
      </w:r>
    </w:p>
    <w:p w:rsidR="004456FB" w:rsidRDefault="00473993" w:rsidP="00E849CA">
      <w:pPr>
        <w:spacing w:after="0" w:line="360" w:lineRule="auto"/>
        <w:ind w:firstLine="300"/>
        <w:jc w:val="both"/>
        <w:rPr>
          <w:rFonts w:ascii="Times New Roman" w:eastAsia="Times New Roman" w:hAnsi="Times New Roman" w:cs="Times New Roman"/>
          <w:b/>
          <w:bCs/>
          <w:sz w:val="28"/>
          <w:szCs w:val="28"/>
          <w:lang w:eastAsia="lv-LV"/>
        </w:rPr>
      </w:pPr>
      <w:r w:rsidDel="00473993">
        <w:rPr>
          <w:rFonts w:ascii="Times New Roman" w:eastAsia="Times New Roman" w:hAnsi="Times New Roman" w:cs="Times New Roman"/>
          <w:sz w:val="28"/>
          <w:szCs w:val="28"/>
          <w:lang w:eastAsia="lv-LV"/>
        </w:rPr>
        <w:t xml:space="preserve"> </w:t>
      </w:r>
      <w:r w:rsidR="00AF76C5">
        <w:rPr>
          <w:rFonts w:ascii="Times New Roman" w:eastAsia="Times New Roman" w:hAnsi="Times New Roman" w:cs="Times New Roman"/>
          <w:sz w:val="28"/>
          <w:szCs w:val="28"/>
          <w:lang w:eastAsia="lv-LV"/>
        </w:rPr>
        <w:t xml:space="preserve">(3) Kontu reģistra lietotājs ir tiesīgs bez maksas iegūt kontu reģistra informāciju. </w:t>
      </w:r>
      <w:bookmarkStart w:id="9" w:name="p-433309"/>
      <w:bookmarkStart w:id="10" w:name="p5"/>
      <w:bookmarkEnd w:id="9"/>
    </w:p>
    <w:p w:rsidR="004456FB" w:rsidRDefault="004456FB" w:rsidP="00E849CA">
      <w:pPr>
        <w:spacing w:after="0" w:line="360" w:lineRule="auto"/>
        <w:ind w:firstLine="300"/>
        <w:jc w:val="both"/>
        <w:rPr>
          <w:rFonts w:ascii="Times New Roman" w:eastAsia="Times New Roman" w:hAnsi="Times New Roman" w:cs="Times New Roman"/>
          <w:b/>
          <w:bCs/>
          <w:sz w:val="28"/>
          <w:szCs w:val="28"/>
          <w:lang w:eastAsia="lv-LV"/>
        </w:rPr>
      </w:pPr>
    </w:p>
    <w:p w:rsidR="008A6ADA" w:rsidRDefault="00084D11" w:rsidP="00842303">
      <w:pPr>
        <w:spacing w:after="0" w:line="240" w:lineRule="auto"/>
        <w:rPr>
          <w:rFonts w:ascii="Times New Roman" w:eastAsia="Times New Roman" w:hAnsi="Times New Roman" w:cs="Times New Roman"/>
          <w:b/>
          <w:bCs/>
          <w:sz w:val="28"/>
          <w:szCs w:val="28"/>
          <w:lang w:eastAsia="lv-LV"/>
        </w:rPr>
      </w:pPr>
      <w:bookmarkStart w:id="11" w:name="p-433311"/>
      <w:bookmarkStart w:id="12" w:name="p7"/>
      <w:bookmarkStart w:id="13" w:name="n2"/>
      <w:bookmarkStart w:id="14" w:name="p-102056"/>
      <w:bookmarkStart w:id="15" w:name="p-433325"/>
      <w:bookmarkStart w:id="16" w:name="p18"/>
      <w:bookmarkStart w:id="17" w:name="p-433326"/>
      <w:bookmarkStart w:id="18" w:name="p19"/>
      <w:bookmarkStart w:id="19" w:name="p-433328"/>
      <w:bookmarkStart w:id="20" w:name="p21"/>
      <w:bookmarkStart w:id="21" w:name="p6"/>
      <w:bookmarkEnd w:id="11"/>
      <w:bookmarkEnd w:id="12"/>
      <w:bookmarkEnd w:id="13"/>
      <w:bookmarkEnd w:id="14"/>
      <w:bookmarkEnd w:id="15"/>
      <w:bookmarkEnd w:id="16"/>
      <w:bookmarkEnd w:id="17"/>
      <w:bookmarkEnd w:id="18"/>
      <w:bookmarkEnd w:id="19"/>
      <w:bookmarkEnd w:id="20"/>
      <w:r>
        <w:rPr>
          <w:rFonts w:ascii="Times New Roman" w:eastAsia="Times New Roman" w:hAnsi="Times New Roman" w:cs="Times New Roman"/>
          <w:b/>
          <w:bCs/>
          <w:sz w:val="28"/>
          <w:szCs w:val="28"/>
          <w:lang w:eastAsia="lv-LV"/>
        </w:rPr>
        <w:t>8</w:t>
      </w:r>
      <w:r w:rsidR="008A6ADA">
        <w:rPr>
          <w:rFonts w:ascii="Times New Roman" w:eastAsia="Times New Roman" w:hAnsi="Times New Roman" w:cs="Times New Roman"/>
          <w:b/>
          <w:bCs/>
          <w:sz w:val="28"/>
          <w:szCs w:val="28"/>
          <w:lang w:eastAsia="lv-LV"/>
        </w:rPr>
        <w:t>.pants. R</w:t>
      </w:r>
      <w:r w:rsidR="003477CC">
        <w:rPr>
          <w:rFonts w:ascii="Times New Roman" w:eastAsia="Times New Roman" w:hAnsi="Times New Roman" w:cs="Times New Roman"/>
          <w:b/>
          <w:bCs/>
          <w:sz w:val="28"/>
          <w:szCs w:val="28"/>
          <w:lang w:eastAsia="lv-LV"/>
        </w:rPr>
        <w:t>eģistrā iekļaut</w:t>
      </w:r>
      <w:r w:rsidR="00E03B72">
        <w:rPr>
          <w:rFonts w:ascii="Times New Roman" w:eastAsia="Times New Roman" w:hAnsi="Times New Roman" w:cs="Times New Roman"/>
          <w:b/>
          <w:bCs/>
          <w:sz w:val="28"/>
          <w:szCs w:val="28"/>
          <w:lang w:eastAsia="lv-LV"/>
        </w:rPr>
        <w:t>o</w:t>
      </w:r>
      <w:r w:rsidR="003477CC">
        <w:rPr>
          <w:rFonts w:ascii="Times New Roman" w:eastAsia="Times New Roman" w:hAnsi="Times New Roman" w:cs="Times New Roman"/>
          <w:b/>
          <w:bCs/>
          <w:sz w:val="28"/>
          <w:szCs w:val="28"/>
          <w:lang w:eastAsia="lv-LV"/>
        </w:rPr>
        <w:t xml:space="preserve"> </w:t>
      </w:r>
      <w:r w:rsidR="00E03B72">
        <w:rPr>
          <w:rFonts w:ascii="Times New Roman" w:eastAsia="Times New Roman" w:hAnsi="Times New Roman" w:cs="Times New Roman"/>
          <w:b/>
          <w:bCs/>
          <w:sz w:val="28"/>
          <w:szCs w:val="28"/>
          <w:lang w:eastAsia="lv-LV"/>
        </w:rPr>
        <w:t>ziņu</w:t>
      </w:r>
      <w:r w:rsidR="003477CC">
        <w:rPr>
          <w:rFonts w:ascii="Times New Roman" w:eastAsia="Times New Roman" w:hAnsi="Times New Roman" w:cs="Times New Roman"/>
          <w:b/>
          <w:bCs/>
          <w:sz w:val="28"/>
          <w:szCs w:val="28"/>
          <w:lang w:eastAsia="lv-LV"/>
        </w:rPr>
        <w:t xml:space="preserve"> </w:t>
      </w:r>
      <w:r w:rsidR="00473993">
        <w:rPr>
          <w:rFonts w:ascii="Times New Roman" w:eastAsia="Times New Roman" w:hAnsi="Times New Roman" w:cs="Times New Roman"/>
          <w:b/>
          <w:bCs/>
          <w:sz w:val="28"/>
          <w:szCs w:val="28"/>
          <w:lang w:eastAsia="lv-LV"/>
        </w:rPr>
        <w:t>saņemšana</w:t>
      </w:r>
    </w:p>
    <w:p w:rsidR="0097014E" w:rsidRDefault="0097014E" w:rsidP="0097014E">
      <w:pPr>
        <w:spacing w:after="0" w:line="360" w:lineRule="auto"/>
        <w:ind w:firstLine="300"/>
        <w:jc w:val="both"/>
        <w:rPr>
          <w:rFonts w:ascii="Times New Roman" w:eastAsia="Times New Roman" w:hAnsi="Times New Roman" w:cs="Times New Roman"/>
          <w:sz w:val="28"/>
          <w:szCs w:val="28"/>
          <w:lang w:eastAsia="lv-LV"/>
        </w:rPr>
      </w:pPr>
    </w:p>
    <w:p w:rsidR="003326EA" w:rsidRPr="003326EA" w:rsidRDefault="00473993" w:rsidP="003326EA">
      <w:pPr>
        <w:spacing w:after="0" w:line="360" w:lineRule="auto"/>
        <w:ind w:firstLine="300"/>
        <w:jc w:val="both"/>
        <w:rPr>
          <w:rFonts w:ascii="Times New Roman" w:eastAsia="Times New Roman" w:hAnsi="Times New Roman" w:cs="Times New Roman"/>
          <w:sz w:val="28"/>
          <w:szCs w:val="28"/>
          <w:lang w:eastAsia="lv-LV"/>
        </w:rPr>
      </w:pPr>
      <w:r w:rsidDel="00473993">
        <w:rPr>
          <w:rFonts w:ascii="Times New Roman" w:eastAsia="Times New Roman" w:hAnsi="Times New Roman" w:cs="Times New Roman"/>
          <w:sz w:val="28"/>
          <w:szCs w:val="28"/>
          <w:lang w:eastAsia="lv-LV"/>
        </w:rPr>
        <w:t xml:space="preserve"> </w:t>
      </w:r>
      <w:r w:rsidR="00AC2740" w:rsidRPr="008A6AD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w:t>
      </w:r>
      <w:r w:rsidR="00AC2740" w:rsidRPr="008A6ADA">
        <w:rPr>
          <w:rFonts w:ascii="Times New Roman" w:eastAsia="Times New Roman" w:hAnsi="Times New Roman" w:cs="Times New Roman"/>
          <w:sz w:val="28"/>
          <w:szCs w:val="28"/>
          <w:lang w:eastAsia="lv-LV"/>
        </w:rPr>
        <w:t xml:space="preserve">) </w:t>
      </w:r>
      <w:r w:rsidR="00E03B72">
        <w:rPr>
          <w:rFonts w:ascii="Times New Roman" w:eastAsia="Times New Roman" w:hAnsi="Times New Roman" w:cs="Times New Roman"/>
          <w:sz w:val="28"/>
          <w:szCs w:val="28"/>
          <w:lang w:eastAsia="lv-LV"/>
        </w:rPr>
        <w:t>Šā likuma 6.pantā noteiktie r</w:t>
      </w:r>
      <w:r w:rsidR="008A6ADA" w:rsidRPr="00842303">
        <w:rPr>
          <w:rFonts w:ascii="Times New Roman" w:eastAsia="Times New Roman" w:hAnsi="Times New Roman" w:cs="Times New Roman"/>
          <w:sz w:val="28"/>
          <w:szCs w:val="28"/>
          <w:lang w:eastAsia="lv-LV"/>
        </w:rPr>
        <w:t xml:space="preserve">eģistra informācijas lietotāji </w:t>
      </w:r>
      <w:r w:rsidRPr="00842303">
        <w:rPr>
          <w:rFonts w:ascii="Times New Roman" w:eastAsia="Times New Roman" w:hAnsi="Times New Roman" w:cs="Times New Roman"/>
          <w:sz w:val="28"/>
          <w:szCs w:val="28"/>
          <w:lang w:eastAsia="lv-LV"/>
        </w:rPr>
        <w:t>reģistr</w:t>
      </w:r>
      <w:r>
        <w:rPr>
          <w:rFonts w:ascii="Times New Roman" w:eastAsia="Times New Roman" w:hAnsi="Times New Roman" w:cs="Times New Roman"/>
          <w:sz w:val="28"/>
          <w:szCs w:val="28"/>
          <w:lang w:eastAsia="lv-LV"/>
        </w:rPr>
        <w:t xml:space="preserve">ā </w:t>
      </w:r>
      <w:r w:rsidR="000B280D">
        <w:rPr>
          <w:rFonts w:ascii="Times New Roman" w:eastAsia="Times New Roman" w:hAnsi="Times New Roman" w:cs="Times New Roman"/>
          <w:sz w:val="28"/>
          <w:szCs w:val="28"/>
          <w:lang w:eastAsia="lv-LV"/>
        </w:rPr>
        <w:t>esošās</w:t>
      </w:r>
      <w:r w:rsidRPr="00842303">
        <w:rPr>
          <w:rFonts w:ascii="Times New Roman" w:eastAsia="Times New Roman" w:hAnsi="Times New Roman" w:cs="Times New Roman"/>
          <w:sz w:val="28"/>
          <w:szCs w:val="28"/>
          <w:lang w:eastAsia="lv-LV"/>
        </w:rPr>
        <w:t xml:space="preserve"> </w:t>
      </w:r>
      <w:r w:rsidR="009D35B4">
        <w:rPr>
          <w:rFonts w:ascii="Times New Roman" w:eastAsia="Times New Roman" w:hAnsi="Times New Roman" w:cs="Times New Roman"/>
          <w:sz w:val="28"/>
          <w:szCs w:val="28"/>
          <w:lang w:eastAsia="lv-LV"/>
        </w:rPr>
        <w:t>ziņas</w:t>
      </w:r>
      <w:r w:rsidR="008A6ADA" w:rsidRPr="00842303">
        <w:rPr>
          <w:rFonts w:ascii="Times New Roman" w:eastAsia="Times New Roman" w:hAnsi="Times New Roman" w:cs="Times New Roman"/>
          <w:sz w:val="28"/>
          <w:szCs w:val="28"/>
          <w:lang w:eastAsia="lv-LV"/>
        </w:rPr>
        <w:t xml:space="preserve"> saņem</w:t>
      </w:r>
      <w:r w:rsidR="003326EA" w:rsidRPr="003326EA">
        <w:t xml:space="preserve"> </w:t>
      </w:r>
      <w:r w:rsidR="003326EA" w:rsidRPr="003326EA">
        <w:rPr>
          <w:rFonts w:ascii="Times New Roman" w:eastAsia="Times New Roman" w:hAnsi="Times New Roman" w:cs="Times New Roman"/>
          <w:sz w:val="28"/>
          <w:szCs w:val="28"/>
          <w:lang w:eastAsia="lv-LV"/>
        </w:rPr>
        <w:t xml:space="preserve">tiešsaistes režīmā, izmantojot </w:t>
      </w:r>
      <w:r w:rsidR="00067580">
        <w:rPr>
          <w:rFonts w:ascii="Times New Roman" w:eastAsia="Times New Roman" w:hAnsi="Times New Roman" w:cs="Times New Roman"/>
          <w:sz w:val="28"/>
          <w:szCs w:val="28"/>
          <w:lang w:eastAsia="lv-LV"/>
        </w:rPr>
        <w:t>Valsts ieņēmumu dienesta</w:t>
      </w:r>
      <w:r w:rsidR="003326EA" w:rsidRPr="003326EA">
        <w:rPr>
          <w:rFonts w:ascii="Times New Roman" w:eastAsia="Times New Roman" w:hAnsi="Times New Roman" w:cs="Times New Roman"/>
          <w:sz w:val="28"/>
          <w:szCs w:val="28"/>
          <w:lang w:eastAsia="lv-LV"/>
        </w:rPr>
        <w:t xml:space="preserve"> Informācijas </w:t>
      </w:r>
      <w:r w:rsidR="003326EA" w:rsidRPr="003326EA">
        <w:rPr>
          <w:rFonts w:ascii="Times New Roman" w:eastAsia="Times New Roman" w:hAnsi="Times New Roman" w:cs="Times New Roman"/>
          <w:sz w:val="28"/>
          <w:szCs w:val="28"/>
          <w:lang w:eastAsia="lv-LV"/>
        </w:rPr>
        <w:lastRenderedPageBreak/>
        <w:t xml:space="preserve">sistēmu infrastruktūru, vai </w:t>
      </w:r>
      <w:r w:rsidR="00067580">
        <w:rPr>
          <w:rFonts w:ascii="Times New Roman" w:eastAsia="Times New Roman" w:hAnsi="Times New Roman" w:cs="Times New Roman"/>
          <w:sz w:val="28"/>
          <w:szCs w:val="28"/>
          <w:lang w:eastAsia="lv-LV"/>
        </w:rPr>
        <w:t>Valsts ieņēmumu dienesta</w:t>
      </w:r>
      <w:r w:rsidR="003326EA" w:rsidRPr="003326EA">
        <w:rPr>
          <w:rFonts w:ascii="Times New Roman" w:eastAsia="Times New Roman" w:hAnsi="Times New Roman" w:cs="Times New Roman"/>
          <w:sz w:val="28"/>
          <w:szCs w:val="28"/>
          <w:lang w:eastAsia="lv-LV"/>
        </w:rPr>
        <w:t xml:space="preserve"> Elektroniskās deklarēšanas sistēmā. </w:t>
      </w:r>
    </w:p>
    <w:p w:rsidR="00805288" w:rsidRDefault="003326EA" w:rsidP="003326EA">
      <w:pPr>
        <w:spacing w:after="0" w:line="360" w:lineRule="auto"/>
        <w:ind w:firstLine="300"/>
        <w:jc w:val="both"/>
        <w:rPr>
          <w:rFonts w:ascii="Times New Roman" w:eastAsia="Times New Roman" w:hAnsi="Times New Roman" w:cs="Times New Roman"/>
          <w:sz w:val="28"/>
          <w:szCs w:val="28"/>
          <w:lang w:eastAsia="lv-LV"/>
        </w:rPr>
      </w:pPr>
      <w:r w:rsidRPr="003326EA">
        <w:rPr>
          <w:rFonts w:ascii="Times New Roman" w:eastAsia="Times New Roman" w:hAnsi="Times New Roman" w:cs="Times New Roman"/>
          <w:sz w:val="28"/>
          <w:szCs w:val="28"/>
          <w:lang w:eastAsia="lv-LV"/>
        </w:rPr>
        <w:t>(</w:t>
      </w:r>
      <w:r w:rsidR="00473993">
        <w:rPr>
          <w:rFonts w:ascii="Times New Roman" w:eastAsia="Times New Roman" w:hAnsi="Times New Roman" w:cs="Times New Roman"/>
          <w:sz w:val="28"/>
          <w:szCs w:val="28"/>
          <w:lang w:eastAsia="lv-LV"/>
        </w:rPr>
        <w:t>2</w:t>
      </w:r>
      <w:r w:rsidRPr="003326EA">
        <w:rPr>
          <w:rFonts w:ascii="Times New Roman" w:eastAsia="Times New Roman" w:hAnsi="Times New Roman" w:cs="Times New Roman"/>
          <w:sz w:val="28"/>
          <w:szCs w:val="28"/>
          <w:lang w:eastAsia="lv-LV"/>
        </w:rPr>
        <w:t>)</w:t>
      </w:r>
      <w:r w:rsidRPr="003326EA">
        <w:rPr>
          <w:rFonts w:ascii="Times New Roman" w:eastAsia="Times New Roman" w:hAnsi="Times New Roman" w:cs="Times New Roman"/>
          <w:sz w:val="28"/>
          <w:szCs w:val="28"/>
          <w:lang w:eastAsia="lv-LV"/>
        </w:rPr>
        <w:tab/>
      </w:r>
      <w:r w:rsidR="009D35B4">
        <w:rPr>
          <w:rFonts w:ascii="Times New Roman" w:eastAsia="Times New Roman" w:hAnsi="Times New Roman" w:cs="Times New Roman"/>
          <w:sz w:val="28"/>
          <w:szCs w:val="28"/>
          <w:lang w:eastAsia="lv-LV"/>
        </w:rPr>
        <w:t>Ziņas</w:t>
      </w:r>
      <w:r w:rsidR="00805288">
        <w:rPr>
          <w:rFonts w:ascii="Times New Roman" w:eastAsia="Times New Roman" w:hAnsi="Times New Roman" w:cs="Times New Roman"/>
          <w:sz w:val="28"/>
          <w:szCs w:val="28"/>
          <w:lang w:eastAsia="lv-LV"/>
        </w:rPr>
        <w:t xml:space="preserve"> var saņemt pēc šādiem identifikatoriem:</w:t>
      </w:r>
    </w:p>
    <w:p w:rsidR="00805288" w:rsidRDefault="00805288" w:rsidP="00097F51">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fiziskas personas –  Latvijas Republikas rezidenta – vārds</w:t>
      </w:r>
      <w:r w:rsidR="00097F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uzvārds</w:t>
      </w:r>
      <w:r w:rsidR="00084D11">
        <w:rPr>
          <w:rFonts w:ascii="Times New Roman" w:eastAsia="Times New Roman" w:hAnsi="Times New Roman" w:cs="Times New Roman"/>
          <w:sz w:val="28"/>
          <w:szCs w:val="28"/>
          <w:lang w:eastAsia="lv-LV"/>
        </w:rPr>
        <w:t xml:space="preserve"> </w:t>
      </w:r>
      <w:r w:rsidR="00097F51">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personas kods</w:t>
      </w:r>
      <w:r w:rsidR="00A30C2E">
        <w:rPr>
          <w:rFonts w:ascii="Times New Roman" w:eastAsia="Times New Roman" w:hAnsi="Times New Roman" w:cs="Times New Roman"/>
          <w:sz w:val="28"/>
          <w:szCs w:val="28"/>
          <w:lang w:eastAsia="lv-LV"/>
        </w:rPr>
        <w:t>;</w:t>
      </w:r>
    </w:p>
    <w:p w:rsidR="00A30C2E" w:rsidRDefault="00A30C2E" w:rsidP="003326EA">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fiziskas personas –  nerezidenta –  vārds</w:t>
      </w:r>
      <w:r w:rsidR="00097F51">
        <w:rPr>
          <w:rFonts w:ascii="Times New Roman" w:eastAsia="Times New Roman" w:hAnsi="Times New Roman" w:cs="Times New Roman"/>
          <w:sz w:val="28"/>
          <w:szCs w:val="28"/>
          <w:lang w:eastAsia="lv-LV"/>
        </w:rPr>
        <w:t>,</w:t>
      </w:r>
      <w:r w:rsidR="00084D1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uzvārds</w:t>
      </w:r>
      <w:r w:rsidR="00084D11">
        <w:rPr>
          <w:rFonts w:ascii="Times New Roman" w:eastAsia="Times New Roman" w:hAnsi="Times New Roman" w:cs="Times New Roman"/>
          <w:sz w:val="28"/>
          <w:szCs w:val="28"/>
          <w:lang w:eastAsia="lv-LV"/>
        </w:rPr>
        <w:t xml:space="preserve"> </w:t>
      </w:r>
      <w:r w:rsidR="00097F51">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 xml:space="preserve">dzimšanas datums, </w:t>
      </w:r>
      <w:r w:rsidR="00084D11">
        <w:rPr>
          <w:rFonts w:ascii="Times New Roman" w:eastAsia="Times New Roman" w:hAnsi="Times New Roman" w:cs="Times New Roman"/>
          <w:sz w:val="28"/>
          <w:szCs w:val="28"/>
          <w:lang w:eastAsia="lv-LV"/>
        </w:rPr>
        <w:t xml:space="preserve">vai </w:t>
      </w:r>
      <w:r>
        <w:rPr>
          <w:rFonts w:ascii="Times New Roman" w:eastAsia="Times New Roman" w:hAnsi="Times New Roman" w:cs="Times New Roman"/>
          <w:sz w:val="28"/>
          <w:szCs w:val="28"/>
          <w:lang w:eastAsia="lv-LV"/>
        </w:rPr>
        <w:t>personu apliecinoša dokumenta numurs</w:t>
      </w:r>
      <w:r w:rsidR="00084D1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rezidences valsts kods;</w:t>
      </w:r>
    </w:p>
    <w:p w:rsidR="00A30C2E" w:rsidRDefault="00A30C2E" w:rsidP="003326EA">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juridiskas personas – Latvijas Republikas rezidenta vai nerezidenta pastāvīgās pārstāvniecības Latvijā –  nosaukums</w:t>
      </w:r>
      <w:r w:rsidR="00084D11">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reģistrācijas numurs;</w:t>
      </w:r>
    </w:p>
    <w:p w:rsidR="00A30C2E" w:rsidRDefault="00A30C2E" w:rsidP="003326EA">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juridisk</w:t>
      </w:r>
      <w:r w:rsidR="00BD43B2">
        <w:rPr>
          <w:rFonts w:ascii="Times New Roman" w:eastAsia="Times New Roman" w:hAnsi="Times New Roman" w:cs="Times New Roman"/>
          <w:sz w:val="28"/>
          <w:szCs w:val="28"/>
          <w:lang w:eastAsia="lv-LV"/>
        </w:rPr>
        <w:t>as</w:t>
      </w:r>
      <w:r>
        <w:rPr>
          <w:rFonts w:ascii="Times New Roman" w:eastAsia="Times New Roman" w:hAnsi="Times New Roman" w:cs="Times New Roman"/>
          <w:sz w:val="28"/>
          <w:szCs w:val="28"/>
          <w:lang w:eastAsia="lv-LV"/>
        </w:rPr>
        <w:t xml:space="preserve"> personas – nerezidenta – nosaukums</w:t>
      </w:r>
      <w:r w:rsidR="00084D11">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reģistrācijas numurs, rezidences valsts kods;</w:t>
      </w:r>
    </w:p>
    <w:p w:rsidR="00097F51" w:rsidRDefault="00097F51" w:rsidP="003326EA">
      <w:pPr>
        <w:spacing w:after="0" w:line="36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konta numurs.</w:t>
      </w:r>
    </w:p>
    <w:p w:rsidR="0087040C" w:rsidRPr="003326EA" w:rsidRDefault="00097F51" w:rsidP="003326EA">
      <w:pPr>
        <w:spacing w:after="0" w:line="360" w:lineRule="auto"/>
        <w:ind w:firstLine="300"/>
        <w:jc w:val="both"/>
        <w:rPr>
          <w:rFonts w:ascii="Times New Roman" w:eastAsia="Times New Roman" w:hAnsi="Times New Roman" w:cs="Times New Roman"/>
          <w:sz w:val="28"/>
          <w:szCs w:val="28"/>
          <w:lang w:eastAsia="lv-LV"/>
        </w:rPr>
      </w:pPr>
      <w:r w:rsidDel="00097F51">
        <w:rPr>
          <w:rFonts w:ascii="Times New Roman" w:eastAsia="Times New Roman" w:hAnsi="Times New Roman" w:cs="Times New Roman"/>
          <w:sz w:val="28"/>
          <w:szCs w:val="28"/>
          <w:lang w:eastAsia="lv-LV"/>
        </w:rPr>
        <w:t xml:space="preserve"> </w:t>
      </w:r>
      <w:r w:rsidR="0087040C">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0087040C">
        <w:rPr>
          <w:rFonts w:ascii="Times New Roman" w:eastAsia="Times New Roman" w:hAnsi="Times New Roman" w:cs="Times New Roman"/>
          <w:sz w:val="28"/>
          <w:szCs w:val="28"/>
          <w:lang w:eastAsia="lv-LV"/>
        </w:rPr>
        <w:t xml:space="preserve">) Kārtību, kādā reģistra informācijas lietotāji pieprasa, saņem vai reģistra pārzinis atsaka sniegt </w:t>
      </w:r>
      <w:r w:rsidR="009D35B4">
        <w:rPr>
          <w:rFonts w:ascii="Times New Roman" w:eastAsia="Times New Roman" w:hAnsi="Times New Roman" w:cs="Times New Roman"/>
          <w:sz w:val="28"/>
          <w:szCs w:val="28"/>
          <w:lang w:eastAsia="lv-LV"/>
        </w:rPr>
        <w:t>ziņas</w:t>
      </w:r>
      <w:r w:rsidR="00220340">
        <w:rPr>
          <w:rFonts w:ascii="Times New Roman" w:eastAsia="Times New Roman" w:hAnsi="Times New Roman" w:cs="Times New Roman"/>
          <w:sz w:val="28"/>
          <w:szCs w:val="28"/>
          <w:lang w:eastAsia="lv-LV"/>
        </w:rPr>
        <w:t xml:space="preserve">, kā arī kārtību </w:t>
      </w:r>
      <w:r w:rsidR="00912A95">
        <w:rPr>
          <w:rFonts w:ascii="Times New Roman" w:eastAsia="Times New Roman" w:hAnsi="Times New Roman" w:cs="Times New Roman"/>
          <w:sz w:val="28"/>
          <w:szCs w:val="28"/>
          <w:lang w:eastAsia="lv-LV"/>
        </w:rPr>
        <w:t xml:space="preserve">lietotāja no </w:t>
      </w:r>
      <w:r w:rsidR="00220340">
        <w:rPr>
          <w:rFonts w:ascii="Times New Roman" w:eastAsia="Times New Roman" w:hAnsi="Times New Roman" w:cs="Times New Roman"/>
          <w:sz w:val="28"/>
          <w:szCs w:val="28"/>
          <w:lang w:eastAsia="lv-LV"/>
        </w:rPr>
        <w:t>reģistr</w:t>
      </w:r>
      <w:r w:rsidR="00912A95">
        <w:rPr>
          <w:rFonts w:ascii="Times New Roman" w:eastAsia="Times New Roman" w:hAnsi="Times New Roman" w:cs="Times New Roman"/>
          <w:sz w:val="28"/>
          <w:szCs w:val="28"/>
          <w:lang w:eastAsia="lv-LV"/>
        </w:rPr>
        <w:t>a</w:t>
      </w:r>
      <w:r w:rsidR="00220340">
        <w:rPr>
          <w:rFonts w:ascii="Times New Roman" w:eastAsia="Times New Roman" w:hAnsi="Times New Roman" w:cs="Times New Roman"/>
          <w:sz w:val="28"/>
          <w:szCs w:val="28"/>
          <w:lang w:eastAsia="lv-LV"/>
        </w:rPr>
        <w:t xml:space="preserve"> </w:t>
      </w:r>
      <w:r w:rsidR="00912A95">
        <w:rPr>
          <w:rFonts w:ascii="Times New Roman" w:eastAsia="Times New Roman" w:hAnsi="Times New Roman" w:cs="Times New Roman"/>
          <w:sz w:val="28"/>
          <w:szCs w:val="28"/>
          <w:lang w:eastAsia="lv-LV"/>
        </w:rPr>
        <w:t xml:space="preserve">saņemtās </w:t>
      </w:r>
      <w:r w:rsidR="009D35B4">
        <w:rPr>
          <w:rFonts w:ascii="Times New Roman" w:eastAsia="Times New Roman" w:hAnsi="Times New Roman" w:cs="Times New Roman"/>
          <w:sz w:val="28"/>
          <w:szCs w:val="28"/>
          <w:lang w:eastAsia="lv-LV"/>
        </w:rPr>
        <w:t xml:space="preserve">elektroniskās </w:t>
      </w:r>
      <w:r w:rsidR="00220340">
        <w:rPr>
          <w:rFonts w:ascii="Times New Roman" w:eastAsia="Times New Roman" w:hAnsi="Times New Roman" w:cs="Times New Roman"/>
          <w:sz w:val="28"/>
          <w:szCs w:val="28"/>
          <w:lang w:eastAsia="lv-LV"/>
        </w:rPr>
        <w:t xml:space="preserve">informācijas </w:t>
      </w:r>
      <w:r w:rsidR="004C47E0">
        <w:rPr>
          <w:rFonts w:ascii="Times New Roman" w:eastAsia="Times New Roman" w:hAnsi="Times New Roman" w:cs="Times New Roman"/>
          <w:sz w:val="28"/>
          <w:szCs w:val="28"/>
          <w:lang w:eastAsia="lv-LV"/>
        </w:rPr>
        <w:t xml:space="preserve">apjomam un </w:t>
      </w:r>
      <w:r w:rsidR="00220340">
        <w:rPr>
          <w:rFonts w:ascii="Times New Roman" w:eastAsia="Times New Roman" w:hAnsi="Times New Roman" w:cs="Times New Roman"/>
          <w:sz w:val="28"/>
          <w:szCs w:val="28"/>
          <w:lang w:eastAsia="lv-LV"/>
        </w:rPr>
        <w:t>glabāšanai</w:t>
      </w:r>
      <w:r w:rsidR="0087040C">
        <w:rPr>
          <w:rFonts w:ascii="Times New Roman" w:eastAsia="Times New Roman" w:hAnsi="Times New Roman" w:cs="Times New Roman"/>
          <w:sz w:val="28"/>
          <w:szCs w:val="28"/>
          <w:lang w:eastAsia="lv-LV"/>
        </w:rPr>
        <w:t xml:space="preserve"> nosaka Ministru kabinets.</w:t>
      </w:r>
    </w:p>
    <w:p w:rsidR="00CB3081" w:rsidRPr="00B57B70" w:rsidRDefault="00CB3081" w:rsidP="00E849CA">
      <w:pPr>
        <w:spacing w:after="0" w:line="240" w:lineRule="auto"/>
        <w:jc w:val="both"/>
        <w:rPr>
          <w:rFonts w:ascii="Times New Roman" w:eastAsia="Times New Roman" w:hAnsi="Times New Roman" w:cs="Times New Roman"/>
          <w:vanish/>
          <w:sz w:val="28"/>
          <w:szCs w:val="28"/>
          <w:lang w:eastAsia="lv-LV"/>
        </w:rPr>
      </w:pPr>
      <w:bookmarkStart w:id="22" w:name="n5"/>
      <w:bookmarkEnd w:id="22"/>
    </w:p>
    <w:p w:rsidR="00E849CA" w:rsidRDefault="00E849CA" w:rsidP="00842303">
      <w:pPr>
        <w:spacing w:after="0" w:line="240" w:lineRule="auto"/>
        <w:jc w:val="center"/>
        <w:rPr>
          <w:rFonts w:ascii="Times New Roman" w:eastAsia="Times New Roman" w:hAnsi="Times New Roman" w:cs="Times New Roman"/>
          <w:b/>
          <w:bCs/>
          <w:sz w:val="28"/>
          <w:szCs w:val="28"/>
          <w:lang w:eastAsia="lv-LV"/>
        </w:rPr>
      </w:pPr>
      <w:bookmarkStart w:id="23" w:name="433349"/>
      <w:bookmarkEnd w:id="23"/>
      <w:r w:rsidRPr="00B57B70">
        <w:rPr>
          <w:rFonts w:ascii="Times New Roman" w:eastAsia="Times New Roman" w:hAnsi="Times New Roman" w:cs="Times New Roman"/>
          <w:b/>
          <w:bCs/>
          <w:sz w:val="28"/>
          <w:szCs w:val="28"/>
          <w:lang w:eastAsia="lv-LV"/>
        </w:rPr>
        <w:t>Pārejas noteikumi</w:t>
      </w:r>
    </w:p>
    <w:p w:rsidR="00842303" w:rsidRPr="00B57B70" w:rsidRDefault="00842303" w:rsidP="00842303">
      <w:pPr>
        <w:spacing w:after="0" w:line="240" w:lineRule="auto"/>
        <w:jc w:val="center"/>
        <w:rPr>
          <w:rFonts w:ascii="Times New Roman" w:eastAsia="Times New Roman" w:hAnsi="Times New Roman" w:cs="Times New Roman"/>
          <w:b/>
          <w:bCs/>
          <w:sz w:val="28"/>
          <w:szCs w:val="28"/>
          <w:lang w:eastAsia="lv-LV"/>
        </w:rPr>
      </w:pPr>
    </w:p>
    <w:p w:rsidR="00826EDF" w:rsidRPr="00591ED2" w:rsidRDefault="00591ED2" w:rsidP="00591ED2">
      <w:pPr>
        <w:spacing w:after="0" w:line="360" w:lineRule="auto"/>
        <w:jc w:val="both"/>
        <w:rPr>
          <w:rFonts w:ascii="Times New Roman" w:eastAsia="Times New Roman" w:hAnsi="Times New Roman" w:cs="Times New Roman"/>
          <w:sz w:val="28"/>
          <w:szCs w:val="28"/>
          <w:lang w:eastAsia="lv-LV"/>
        </w:rPr>
      </w:pPr>
      <w:bookmarkStart w:id="24" w:name="p-433350"/>
      <w:bookmarkEnd w:id="2"/>
      <w:bookmarkEnd w:id="4"/>
      <w:bookmarkEnd w:id="7"/>
      <w:bookmarkEnd w:id="8"/>
      <w:bookmarkEnd w:id="10"/>
      <w:bookmarkEnd w:id="21"/>
      <w:bookmarkEnd w:id="24"/>
      <w:r>
        <w:rPr>
          <w:rFonts w:ascii="Times New Roman" w:eastAsia="Times New Roman" w:hAnsi="Times New Roman" w:cs="Times New Roman"/>
          <w:sz w:val="28"/>
          <w:szCs w:val="28"/>
          <w:lang w:eastAsia="lv-LV"/>
        </w:rPr>
        <w:t>1.</w:t>
      </w:r>
      <w:r w:rsidR="00452582" w:rsidRPr="00591ED2">
        <w:rPr>
          <w:rFonts w:ascii="Times New Roman" w:eastAsia="Times New Roman" w:hAnsi="Times New Roman" w:cs="Times New Roman"/>
          <w:sz w:val="28"/>
          <w:szCs w:val="28"/>
          <w:lang w:eastAsia="lv-LV"/>
        </w:rPr>
        <w:t>Kredītiestād</w:t>
      </w:r>
      <w:r w:rsidR="00826EDF" w:rsidRPr="00591ED2">
        <w:rPr>
          <w:rFonts w:ascii="Times New Roman" w:eastAsia="Times New Roman" w:hAnsi="Times New Roman" w:cs="Times New Roman"/>
          <w:sz w:val="28"/>
          <w:szCs w:val="28"/>
          <w:lang w:eastAsia="lv-LV"/>
        </w:rPr>
        <w:t>ei</w:t>
      </w:r>
      <w:r w:rsidR="00BD43B2" w:rsidRPr="00591ED2">
        <w:rPr>
          <w:rFonts w:ascii="Times New Roman" w:eastAsia="Times New Roman" w:hAnsi="Times New Roman" w:cs="Times New Roman"/>
          <w:sz w:val="28"/>
          <w:szCs w:val="28"/>
          <w:lang w:eastAsia="lv-LV"/>
        </w:rPr>
        <w:t xml:space="preserve">, </w:t>
      </w:r>
      <w:proofErr w:type="spellStart"/>
      <w:r w:rsidR="00BD43B2" w:rsidRPr="00591ED2">
        <w:rPr>
          <w:rFonts w:ascii="Times New Roman" w:eastAsia="Times New Roman" w:hAnsi="Times New Roman" w:cs="Times New Roman"/>
          <w:sz w:val="28"/>
          <w:szCs w:val="28"/>
          <w:lang w:eastAsia="lv-LV"/>
        </w:rPr>
        <w:t>krājaizdevu</w:t>
      </w:r>
      <w:proofErr w:type="spellEnd"/>
      <w:r w:rsidR="00BD43B2" w:rsidRPr="00591ED2">
        <w:rPr>
          <w:rFonts w:ascii="Times New Roman" w:eastAsia="Times New Roman" w:hAnsi="Times New Roman" w:cs="Times New Roman"/>
          <w:sz w:val="28"/>
          <w:szCs w:val="28"/>
          <w:lang w:eastAsia="lv-LV"/>
        </w:rPr>
        <w:t xml:space="preserve"> sabiedrībai, </w:t>
      </w:r>
      <w:r w:rsidR="00826EDF" w:rsidRPr="00591ED2">
        <w:rPr>
          <w:rFonts w:ascii="Times New Roman" w:eastAsia="Times New Roman" w:hAnsi="Times New Roman" w:cs="Times New Roman"/>
          <w:sz w:val="28"/>
          <w:szCs w:val="28"/>
          <w:lang w:eastAsia="lv-LV"/>
        </w:rPr>
        <w:t xml:space="preserve">maksājumu pakalpojumu sniedzējam </w:t>
      </w:r>
      <w:r w:rsidR="00452582" w:rsidRPr="00591ED2">
        <w:rPr>
          <w:rFonts w:ascii="Times New Roman" w:eastAsia="Times New Roman" w:hAnsi="Times New Roman" w:cs="Times New Roman"/>
          <w:sz w:val="28"/>
          <w:szCs w:val="28"/>
          <w:lang w:eastAsia="lv-LV"/>
        </w:rPr>
        <w:t xml:space="preserve">ir pienākums </w:t>
      </w:r>
      <w:r w:rsidR="00BD43B2" w:rsidRPr="00591ED2">
        <w:rPr>
          <w:rFonts w:ascii="Times New Roman" w:eastAsia="Times New Roman" w:hAnsi="Times New Roman" w:cs="Times New Roman"/>
          <w:sz w:val="28"/>
          <w:szCs w:val="28"/>
          <w:lang w:eastAsia="lv-LV"/>
        </w:rPr>
        <w:t>šā likuma 5</w:t>
      </w:r>
      <w:r w:rsidR="00826EDF" w:rsidRPr="00591ED2">
        <w:rPr>
          <w:rFonts w:ascii="Times New Roman" w:eastAsia="Times New Roman" w:hAnsi="Times New Roman" w:cs="Times New Roman"/>
          <w:sz w:val="28"/>
          <w:szCs w:val="28"/>
          <w:lang w:eastAsia="lv-LV"/>
        </w:rPr>
        <w:t>.pant</w:t>
      </w:r>
      <w:r w:rsidRPr="00591ED2">
        <w:rPr>
          <w:rFonts w:ascii="Times New Roman" w:eastAsia="Times New Roman" w:hAnsi="Times New Roman" w:cs="Times New Roman"/>
          <w:sz w:val="28"/>
          <w:szCs w:val="28"/>
          <w:lang w:eastAsia="lv-LV"/>
        </w:rPr>
        <w:t>a otr</w:t>
      </w:r>
      <w:r w:rsidR="00E03B72">
        <w:rPr>
          <w:rFonts w:ascii="Times New Roman" w:eastAsia="Times New Roman" w:hAnsi="Times New Roman" w:cs="Times New Roman"/>
          <w:sz w:val="28"/>
          <w:szCs w:val="28"/>
          <w:lang w:eastAsia="lv-LV"/>
        </w:rPr>
        <w:t>ajā</w:t>
      </w:r>
      <w:r w:rsidR="00BD43B2" w:rsidRPr="00591ED2">
        <w:rPr>
          <w:rFonts w:ascii="Times New Roman" w:eastAsia="Times New Roman" w:hAnsi="Times New Roman" w:cs="Times New Roman"/>
          <w:sz w:val="28"/>
          <w:szCs w:val="28"/>
          <w:lang w:eastAsia="lv-LV"/>
        </w:rPr>
        <w:t xml:space="preserve"> daļ</w:t>
      </w:r>
      <w:r w:rsidR="00E03B72">
        <w:rPr>
          <w:rFonts w:ascii="Times New Roman" w:eastAsia="Times New Roman" w:hAnsi="Times New Roman" w:cs="Times New Roman"/>
          <w:sz w:val="28"/>
          <w:szCs w:val="28"/>
          <w:lang w:eastAsia="lv-LV"/>
        </w:rPr>
        <w:t>ā</w:t>
      </w:r>
      <w:r w:rsidR="00BD43B2" w:rsidRPr="00591ED2">
        <w:rPr>
          <w:rFonts w:ascii="Times New Roman" w:eastAsia="Times New Roman" w:hAnsi="Times New Roman" w:cs="Times New Roman"/>
          <w:sz w:val="28"/>
          <w:szCs w:val="28"/>
          <w:lang w:eastAsia="lv-LV"/>
        </w:rPr>
        <w:t xml:space="preserve"> </w:t>
      </w:r>
      <w:r w:rsidR="00826EDF" w:rsidRPr="00591ED2">
        <w:rPr>
          <w:rFonts w:ascii="Times New Roman" w:eastAsia="Times New Roman" w:hAnsi="Times New Roman" w:cs="Times New Roman"/>
          <w:sz w:val="28"/>
          <w:szCs w:val="28"/>
          <w:lang w:eastAsia="lv-LV"/>
        </w:rPr>
        <w:t>noteikt</w:t>
      </w:r>
      <w:r w:rsidR="00E03B72">
        <w:rPr>
          <w:rFonts w:ascii="Times New Roman" w:eastAsia="Times New Roman" w:hAnsi="Times New Roman" w:cs="Times New Roman"/>
          <w:sz w:val="28"/>
          <w:szCs w:val="28"/>
          <w:lang w:eastAsia="lv-LV"/>
        </w:rPr>
        <w:t>ās</w:t>
      </w:r>
      <w:r w:rsidRPr="00591ED2">
        <w:rPr>
          <w:rFonts w:ascii="Times New Roman" w:eastAsia="Times New Roman" w:hAnsi="Times New Roman" w:cs="Times New Roman"/>
          <w:sz w:val="28"/>
          <w:szCs w:val="28"/>
          <w:lang w:eastAsia="lv-LV"/>
        </w:rPr>
        <w:t xml:space="preserve"> reģistrā iekļaujam</w:t>
      </w:r>
      <w:r w:rsidR="009D35B4">
        <w:rPr>
          <w:rFonts w:ascii="Times New Roman" w:eastAsia="Times New Roman" w:hAnsi="Times New Roman" w:cs="Times New Roman"/>
          <w:sz w:val="28"/>
          <w:szCs w:val="28"/>
          <w:lang w:eastAsia="lv-LV"/>
        </w:rPr>
        <w:t>ās</w:t>
      </w:r>
      <w:r w:rsidRPr="00591ED2">
        <w:rPr>
          <w:rFonts w:ascii="Times New Roman" w:eastAsia="Times New Roman" w:hAnsi="Times New Roman" w:cs="Times New Roman"/>
          <w:sz w:val="28"/>
          <w:szCs w:val="28"/>
          <w:lang w:eastAsia="lv-LV"/>
        </w:rPr>
        <w:t xml:space="preserve"> </w:t>
      </w:r>
      <w:r w:rsidR="009D35B4">
        <w:rPr>
          <w:rFonts w:ascii="Times New Roman" w:eastAsia="Times New Roman" w:hAnsi="Times New Roman" w:cs="Times New Roman"/>
          <w:sz w:val="28"/>
          <w:szCs w:val="28"/>
          <w:lang w:eastAsia="lv-LV"/>
        </w:rPr>
        <w:t>ziņas</w:t>
      </w:r>
      <w:r w:rsidR="00826EDF" w:rsidRPr="00591ED2">
        <w:rPr>
          <w:rFonts w:ascii="Times New Roman" w:eastAsia="Times New Roman" w:hAnsi="Times New Roman" w:cs="Times New Roman"/>
          <w:sz w:val="28"/>
          <w:szCs w:val="28"/>
          <w:lang w:eastAsia="lv-LV"/>
        </w:rPr>
        <w:t xml:space="preserve"> </w:t>
      </w:r>
      <w:r w:rsidRPr="00591ED2">
        <w:rPr>
          <w:rFonts w:ascii="Times New Roman" w:eastAsia="Times New Roman" w:hAnsi="Times New Roman" w:cs="Times New Roman"/>
          <w:sz w:val="28"/>
          <w:szCs w:val="28"/>
          <w:lang w:eastAsia="lv-LV"/>
        </w:rPr>
        <w:t>par pieprasījuma noguldījumu un maksājumu kontiem, kas atvērti un nav slēgti pirms šā likuma spēkā stāšanās dienas</w:t>
      </w:r>
      <w:r w:rsidR="00D33C25">
        <w:rPr>
          <w:rFonts w:ascii="Times New Roman" w:eastAsia="Times New Roman" w:hAnsi="Times New Roman" w:cs="Times New Roman"/>
          <w:sz w:val="28"/>
          <w:szCs w:val="28"/>
          <w:lang w:eastAsia="lv-LV"/>
        </w:rPr>
        <w:t>,</w:t>
      </w:r>
      <w:r w:rsidRPr="00591ED2">
        <w:rPr>
          <w:rFonts w:ascii="Times New Roman" w:eastAsia="Times New Roman" w:hAnsi="Times New Roman" w:cs="Times New Roman"/>
          <w:sz w:val="28"/>
          <w:szCs w:val="28"/>
          <w:lang w:eastAsia="lv-LV"/>
        </w:rPr>
        <w:t xml:space="preserve"> </w:t>
      </w:r>
      <w:r w:rsidR="00826EDF" w:rsidRPr="00591ED2">
        <w:rPr>
          <w:rFonts w:ascii="Times New Roman" w:eastAsia="Times New Roman" w:hAnsi="Times New Roman" w:cs="Times New Roman"/>
          <w:sz w:val="28"/>
          <w:szCs w:val="28"/>
          <w:lang w:eastAsia="lv-LV"/>
        </w:rPr>
        <w:t>līdz 2017.gada 31.jūlijam iesniegt Valsts ieņēmumu dienestam</w:t>
      </w:r>
      <w:r w:rsidR="00CB3081" w:rsidRPr="00591ED2">
        <w:rPr>
          <w:rFonts w:ascii="Times New Roman" w:eastAsia="Times New Roman" w:hAnsi="Times New Roman" w:cs="Times New Roman"/>
          <w:sz w:val="28"/>
          <w:szCs w:val="28"/>
          <w:lang w:eastAsia="lv-LV"/>
        </w:rPr>
        <w:t>.</w:t>
      </w:r>
    </w:p>
    <w:p w:rsidR="00826EDF" w:rsidRDefault="00591ED2" w:rsidP="00591ED2">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826EDF">
        <w:rPr>
          <w:rFonts w:ascii="Times New Roman" w:eastAsia="Times New Roman" w:hAnsi="Times New Roman" w:cs="Times New Roman"/>
          <w:sz w:val="28"/>
          <w:szCs w:val="28"/>
          <w:lang w:eastAsia="lv-LV"/>
        </w:rPr>
        <w:t>Sākot ar 2017.gada 1.augustu k</w:t>
      </w:r>
      <w:r w:rsidR="00826EDF" w:rsidRPr="00452582">
        <w:rPr>
          <w:rFonts w:ascii="Times New Roman" w:eastAsia="Times New Roman" w:hAnsi="Times New Roman" w:cs="Times New Roman"/>
          <w:sz w:val="28"/>
          <w:szCs w:val="28"/>
          <w:lang w:eastAsia="lv-LV"/>
        </w:rPr>
        <w:t>redītiestād</w:t>
      </w:r>
      <w:r w:rsidR="00826EDF">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krājaizdevu</w:t>
      </w:r>
      <w:proofErr w:type="spellEnd"/>
      <w:r>
        <w:rPr>
          <w:rFonts w:ascii="Times New Roman" w:eastAsia="Times New Roman" w:hAnsi="Times New Roman" w:cs="Times New Roman"/>
          <w:sz w:val="28"/>
          <w:szCs w:val="28"/>
          <w:lang w:eastAsia="lv-LV"/>
        </w:rPr>
        <w:t xml:space="preserve"> sabiedrība</w:t>
      </w:r>
      <w:r w:rsidR="00826EDF" w:rsidRPr="00452582">
        <w:rPr>
          <w:rFonts w:ascii="Times New Roman" w:eastAsia="Times New Roman" w:hAnsi="Times New Roman" w:cs="Times New Roman"/>
          <w:sz w:val="28"/>
          <w:szCs w:val="28"/>
          <w:lang w:eastAsia="lv-LV"/>
        </w:rPr>
        <w:t xml:space="preserve"> </w:t>
      </w:r>
      <w:r w:rsidR="00826EDF">
        <w:rPr>
          <w:rFonts w:ascii="Times New Roman" w:eastAsia="Times New Roman" w:hAnsi="Times New Roman" w:cs="Times New Roman"/>
          <w:sz w:val="28"/>
          <w:szCs w:val="28"/>
          <w:lang w:eastAsia="lv-LV"/>
        </w:rPr>
        <w:t>un</w:t>
      </w:r>
      <w:r w:rsidR="00826EDF" w:rsidRPr="00874C5E">
        <w:rPr>
          <w:rFonts w:ascii="Times New Roman" w:eastAsia="Times New Roman" w:hAnsi="Times New Roman" w:cs="Times New Roman"/>
          <w:sz w:val="28"/>
          <w:szCs w:val="28"/>
          <w:lang w:eastAsia="lv-LV"/>
        </w:rPr>
        <w:t xml:space="preserve"> </w:t>
      </w:r>
      <w:r w:rsidR="00072B10">
        <w:rPr>
          <w:rFonts w:ascii="Times New Roman" w:eastAsia="Times New Roman" w:hAnsi="Times New Roman" w:cs="Times New Roman"/>
          <w:sz w:val="28"/>
          <w:szCs w:val="28"/>
          <w:lang w:eastAsia="lv-LV"/>
        </w:rPr>
        <w:t xml:space="preserve">maksājumu iestāde </w:t>
      </w:r>
      <w:r w:rsidR="00826EDF" w:rsidRPr="00452582">
        <w:rPr>
          <w:rFonts w:ascii="Times New Roman" w:eastAsia="Times New Roman" w:hAnsi="Times New Roman" w:cs="Times New Roman"/>
          <w:sz w:val="28"/>
          <w:szCs w:val="28"/>
          <w:lang w:eastAsia="lv-LV"/>
        </w:rPr>
        <w:t>iesnie</w:t>
      </w:r>
      <w:r w:rsidR="00826EDF">
        <w:rPr>
          <w:rFonts w:ascii="Times New Roman" w:eastAsia="Times New Roman" w:hAnsi="Times New Roman" w:cs="Times New Roman"/>
          <w:sz w:val="28"/>
          <w:szCs w:val="28"/>
          <w:lang w:eastAsia="lv-LV"/>
        </w:rPr>
        <w:t>dz</w:t>
      </w:r>
      <w:r w:rsidR="00826EDF" w:rsidRPr="00452582">
        <w:rPr>
          <w:rFonts w:ascii="Times New Roman" w:eastAsia="Times New Roman" w:hAnsi="Times New Roman" w:cs="Times New Roman"/>
          <w:sz w:val="28"/>
          <w:szCs w:val="28"/>
          <w:lang w:eastAsia="lv-LV"/>
        </w:rPr>
        <w:t xml:space="preserve"> Valsts ieņēmumu dienestam</w:t>
      </w:r>
      <w:r w:rsidR="00826EDF">
        <w:rPr>
          <w:rFonts w:ascii="Times New Roman" w:eastAsia="Times New Roman" w:hAnsi="Times New Roman" w:cs="Times New Roman"/>
          <w:sz w:val="28"/>
          <w:szCs w:val="28"/>
          <w:lang w:eastAsia="lv-LV"/>
        </w:rPr>
        <w:t xml:space="preserve"> šā likuma </w:t>
      </w:r>
      <w:r>
        <w:rPr>
          <w:rFonts w:ascii="Times New Roman" w:eastAsia="Times New Roman" w:hAnsi="Times New Roman" w:cs="Times New Roman"/>
          <w:sz w:val="28"/>
          <w:szCs w:val="28"/>
          <w:lang w:eastAsia="lv-LV"/>
        </w:rPr>
        <w:t>5.panta otr</w:t>
      </w:r>
      <w:r w:rsidR="00D33C25">
        <w:rPr>
          <w:rFonts w:ascii="Times New Roman" w:eastAsia="Times New Roman" w:hAnsi="Times New Roman" w:cs="Times New Roman"/>
          <w:sz w:val="28"/>
          <w:szCs w:val="28"/>
          <w:lang w:eastAsia="lv-LV"/>
        </w:rPr>
        <w:t>ajā</w:t>
      </w:r>
      <w:r>
        <w:rPr>
          <w:rFonts w:ascii="Times New Roman" w:eastAsia="Times New Roman" w:hAnsi="Times New Roman" w:cs="Times New Roman"/>
          <w:sz w:val="28"/>
          <w:szCs w:val="28"/>
          <w:lang w:eastAsia="lv-LV"/>
        </w:rPr>
        <w:t xml:space="preserve"> daļ</w:t>
      </w:r>
      <w:r w:rsidR="00D33C25">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noteikt</w:t>
      </w:r>
      <w:r w:rsidR="009D35B4">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w:t>
      </w:r>
      <w:r w:rsidR="009D35B4">
        <w:rPr>
          <w:rFonts w:ascii="Times New Roman" w:eastAsia="Times New Roman" w:hAnsi="Times New Roman" w:cs="Times New Roman"/>
          <w:sz w:val="28"/>
          <w:szCs w:val="28"/>
          <w:lang w:eastAsia="lv-LV"/>
        </w:rPr>
        <w:t>ziņas</w:t>
      </w:r>
      <w:r w:rsidR="00826EDF">
        <w:rPr>
          <w:rFonts w:ascii="Times New Roman" w:eastAsia="Times New Roman" w:hAnsi="Times New Roman" w:cs="Times New Roman"/>
          <w:sz w:val="28"/>
          <w:szCs w:val="28"/>
          <w:lang w:eastAsia="lv-LV"/>
        </w:rPr>
        <w:t xml:space="preserve">, ievērojot </w:t>
      </w:r>
      <w:r>
        <w:rPr>
          <w:rFonts w:ascii="Times New Roman" w:eastAsia="Times New Roman" w:hAnsi="Times New Roman" w:cs="Times New Roman"/>
          <w:sz w:val="28"/>
          <w:szCs w:val="28"/>
          <w:lang w:eastAsia="lv-LV"/>
        </w:rPr>
        <w:t xml:space="preserve">šā likuma 5.panta </w:t>
      </w:r>
      <w:r w:rsidR="00576687">
        <w:rPr>
          <w:rFonts w:ascii="Times New Roman" w:eastAsia="Times New Roman" w:hAnsi="Times New Roman" w:cs="Times New Roman"/>
          <w:sz w:val="28"/>
          <w:szCs w:val="28"/>
          <w:lang w:eastAsia="lv-LV"/>
        </w:rPr>
        <w:t xml:space="preserve">piektajā </w:t>
      </w:r>
      <w:r>
        <w:rPr>
          <w:rFonts w:ascii="Times New Roman" w:eastAsia="Times New Roman" w:hAnsi="Times New Roman" w:cs="Times New Roman"/>
          <w:sz w:val="28"/>
          <w:szCs w:val="28"/>
          <w:lang w:eastAsia="lv-LV"/>
        </w:rPr>
        <w:t xml:space="preserve">daļā noteikto </w:t>
      </w:r>
      <w:r w:rsidR="00826EDF">
        <w:rPr>
          <w:rFonts w:ascii="Times New Roman" w:eastAsia="Times New Roman" w:hAnsi="Times New Roman" w:cs="Times New Roman"/>
          <w:sz w:val="28"/>
          <w:szCs w:val="28"/>
          <w:lang w:eastAsia="lv-LV"/>
        </w:rPr>
        <w:t>ziņu sniegšanas termiņus.</w:t>
      </w:r>
    </w:p>
    <w:p w:rsidR="00591ED2" w:rsidRDefault="0098447D" w:rsidP="00591ED2">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591ED2">
        <w:rPr>
          <w:rFonts w:ascii="Times New Roman" w:eastAsia="Times New Roman" w:hAnsi="Times New Roman" w:cs="Times New Roman"/>
          <w:sz w:val="28"/>
          <w:szCs w:val="28"/>
          <w:lang w:eastAsia="lv-LV"/>
        </w:rPr>
        <w:t xml:space="preserve">Šā likuma 5.panta </w:t>
      </w:r>
      <w:r w:rsidR="00097F51">
        <w:rPr>
          <w:rFonts w:ascii="Times New Roman" w:eastAsia="Times New Roman" w:hAnsi="Times New Roman" w:cs="Times New Roman"/>
          <w:sz w:val="28"/>
          <w:szCs w:val="28"/>
          <w:lang w:eastAsia="lv-LV"/>
        </w:rPr>
        <w:t>trešajā un ceturtajā daļā</w:t>
      </w:r>
      <w:r w:rsidR="00591ED2">
        <w:rPr>
          <w:rFonts w:ascii="Times New Roman" w:eastAsia="Times New Roman" w:hAnsi="Times New Roman" w:cs="Times New Roman"/>
          <w:sz w:val="28"/>
          <w:szCs w:val="28"/>
          <w:lang w:eastAsia="lv-LV"/>
        </w:rPr>
        <w:t xml:space="preserve"> noteikt</w:t>
      </w:r>
      <w:r w:rsidR="009D35B4">
        <w:rPr>
          <w:rFonts w:ascii="Times New Roman" w:eastAsia="Times New Roman" w:hAnsi="Times New Roman" w:cs="Times New Roman"/>
          <w:sz w:val="28"/>
          <w:szCs w:val="28"/>
          <w:lang w:eastAsia="lv-LV"/>
        </w:rPr>
        <w:t>ās</w:t>
      </w:r>
      <w:r w:rsidR="00591ED2">
        <w:rPr>
          <w:rFonts w:ascii="Times New Roman" w:eastAsia="Times New Roman" w:hAnsi="Times New Roman" w:cs="Times New Roman"/>
          <w:sz w:val="28"/>
          <w:szCs w:val="28"/>
          <w:lang w:eastAsia="lv-LV"/>
        </w:rPr>
        <w:t xml:space="preserve"> </w:t>
      </w:r>
      <w:r w:rsidR="009D35B4">
        <w:rPr>
          <w:rFonts w:ascii="Times New Roman" w:eastAsia="Times New Roman" w:hAnsi="Times New Roman" w:cs="Times New Roman"/>
          <w:sz w:val="28"/>
          <w:szCs w:val="28"/>
          <w:lang w:eastAsia="lv-LV"/>
        </w:rPr>
        <w:t>ziņas</w:t>
      </w:r>
      <w:r w:rsidR="00591ED2" w:rsidRPr="00591ED2">
        <w:rPr>
          <w:rFonts w:ascii="Times New Roman" w:eastAsia="Times New Roman" w:hAnsi="Times New Roman" w:cs="Times New Roman"/>
          <w:sz w:val="28"/>
          <w:szCs w:val="28"/>
          <w:lang w:eastAsia="lv-LV"/>
        </w:rPr>
        <w:t xml:space="preserve"> </w:t>
      </w:r>
      <w:r w:rsidR="00591ED2">
        <w:rPr>
          <w:rFonts w:ascii="Times New Roman" w:eastAsia="Times New Roman" w:hAnsi="Times New Roman" w:cs="Times New Roman"/>
          <w:sz w:val="28"/>
          <w:szCs w:val="28"/>
          <w:lang w:eastAsia="lv-LV"/>
        </w:rPr>
        <w:t>k</w:t>
      </w:r>
      <w:r w:rsidR="00591ED2" w:rsidRPr="00591ED2">
        <w:rPr>
          <w:rFonts w:ascii="Times New Roman" w:eastAsia="Times New Roman" w:hAnsi="Times New Roman" w:cs="Times New Roman"/>
          <w:sz w:val="28"/>
          <w:szCs w:val="28"/>
          <w:lang w:eastAsia="lv-LV"/>
        </w:rPr>
        <w:t xml:space="preserve">redītiestāde, </w:t>
      </w:r>
      <w:proofErr w:type="spellStart"/>
      <w:r w:rsidR="00591ED2" w:rsidRPr="00591ED2">
        <w:rPr>
          <w:rFonts w:ascii="Times New Roman" w:eastAsia="Times New Roman" w:hAnsi="Times New Roman" w:cs="Times New Roman"/>
          <w:sz w:val="28"/>
          <w:szCs w:val="28"/>
          <w:lang w:eastAsia="lv-LV"/>
        </w:rPr>
        <w:t>krājaizdevu</w:t>
      </w:r>
      <w:proofErr w:type="spellEnd"/>
      <w:r w:rsidR="00591ED2" w:rsidRPr="00591ED2">
        <w:rPr>
          <w:rFonts w:ascii="Times New Roman" w:eastAsia="Times New Roman" w:hAnsi="Times New Roman" w:cs="Times New Roman"/>
          <w:sz w:val="28"/>
          <w:szCs w:val="28"/>
          <w:lang w:eastAsia="lv-LV"/>
        </w:rPr>
        <w:t xml:space="preserve"> sabiedrība, maksājumu </w:t>
      </w:r>
      <w:r w:rsidR="00D33C25">
        <w:rPr>
          <w:rFonts w:ascii="Times New Roman" w:eastAsia="Times New Roman" w:hAnsi="Times New Roman" w:cs="Times New Roman"/>
          <w:sz w:val="28"/>
          <w:szCs w:val="28"/>
          <w:lang w:eastAsia="lv-LV"/>
        </w:rPr>
        <w:t xml:space="preserve">iestāde </w:t>
      </w:r>
      <w:r w:rsidR="00591ED2">
        <w:rPr>
          <w:rFonts w:ascii="Times New Roman" w:eastAsia="Times New Roman" w:hAnsi="Times New Roman" w:cs="Times New Roman"/>
          <w:sz w:val="28"/>
          <w:szCs w:val="28"/>
          <w:lang w:eastAsia="lv-LV"/>
        </w:rPr>
        <w:t>reģistram uzsāk sniegt pēc likumprojekta</w:t>
      </w:r>
      <w:r w:rsidRPr="0098447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spēkā stāšanās</w:t>
      </w:r>
      <w:r w:rsidR="00591ED2">
        <w:rPr>
          <w:rFonts w:ascii="Times New Roman" w:eastAsia="Times New Roman" w:hAnsi="Times New Roman" w:cs="Times New Roman"/>
          <w:sz w:val="28"/>
          <w:szCs w:val="28"/>
          <w:lang w:eastAsia="lv-LV"/>
        </w:rPr>
        <w:t xml:space="preserve">, kas pārņem </w:t>
      </w:r>
      <w:r>
        <w:rPr>
          <w:rFonts w:ascii="Times New Roman" w:eastAsia="Times New Roman" w:hAnsi="Times New Roman" w:cs="Times New Roman"/>
          <w:sz w:val="28"/>
          <w:szCs w:val="28"/>
          <w:lang w:eastAsia="lv-LV"/>
        </w:rPr>
        <w:t xml:space="preserve">2015.gada 20.maija Eiropas </w:t>
      </w:r>
      <w:r>
        <w:rPr>
          <w:rFonts w:ascii="Times New Roman" w:eastAsia="Times New Roman" w:hAnsi="Times New Roman" w:cs="Times New Roman"/>
          <w:sz w:val="28"/>
          <w:szCs w:val="28"/>
          <w:lang w:eastAsia="lv-LV"/>
        </w:rPr>
        <w:lastRenderedPageBreak/>
        <w:t>Parlamenta un Padomes direktīvas (ES) 2015/849 par to, lai nepieļautu finanšu sistēmas izmantošanu nelikumīgi iegūtu līdzekļu legalizēšanai vai teroristu finansēšanai grozījumu</w:t>
      </w:r>
      <w:r w:rsidR="00FB61CC">
        <w:rPr>
          <w:rFonts w:ascii="Times New Roman" w:eastAsia="Times New Roman" w:hAnsi="Times New Roman" w:cs="Times New Roman"/>
          <w:sz w:val="28"/>
          <w:szCs w:val="28"/>
          <w:lang w:eastAsia="lv-LV"/>
        </w:rPr>
        <w:t xml:space="preserve"> priekšlikuma 2016/0208 (COD)</w:t>
      </w:r>
      <w:r>
        <w:rPr>
          <w:rFonts w:ascii="Times New Roman" w:eastAsia="Times New Roman" w:hAnsi="Times New Roman" w:cs="Times New Roman"/>
          <w:sz w:val="28"/>
          <w:szCs w:val="28"/>
          <w:lang w:eastAsia="lv-LV"/>
        </w:rPr>
        <w:t xml:space="preserve"> prasības nacionālajos normatīvajos aktos.  </w:t>
      </w:r>
    </w:p>
    <w:p w:rsidR="00351146" w:rsidRDefault="00351146" w:rsidP="00591ED2">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Šā likuma 5.panta trešajā un ceturtajā daļā noteikto k</w:t>
      </w:r>
      <w:r w:rsidRPr="00591ED2">
        <w:rPr>
          <w:rFonts w:ascii="Times New Roman" w:eastAsia="Times New Roman" w:hAnsi="Times New Roman" w:cs="Times New Roman"/>
          <w:sz w:val="28"/>
          <w:szCs w:val="28"/>
          <w:lang w:eastAsia="lv-LV"/>
        </w:rPr>
        <w:t>redītiestāde</w:t>
      </w:r>
      <w:r>
        <w:rPr>
          <w:rFonts w:ascii="Times New Roman" w:eastAsia="Times New Roman" w:hAnsi="Times New Roman" w:cs="Times New Roman"/>
          <w:sz w:val="28"/>
          <w:szCs w:val="28"/>
          <w:lang w:eastAsia="lv-LV"/>
        </w:rPr>
        <w:t>s sniedzamo ziņu statusu pēc likumprojekta</w:t>
      </w:r>
      <w:r w:rsidRPr="0098447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spēkā stāšanās, kas pārņem 2015.gada 20.maija Eiropas Parlamenta un Padomes direktīvas (ES) 2015/849 par to, lai nepieļautu finanšu sistēmas izmantošanu nelikumīgi iegūtu līdzekļu legalizēšanai vai teroristu finansēšanai grozījumu priekšlikuma 2016/0208 (COD) prasības nacionālajos normatīvajos aktos</w:t>
      </w:r>
    </w:p>
    <w:p w:rsidR="0087040C" w:rsidRDefault="00351146" w:rsidP="00591ED2">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591ED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R</w:t>
      </w:r>
      <w:r w:rsidR="0087040C">
        <w:rPr>
          <w:rFonts w:ascii="Times New Roman" w:eastAsia="Times New Roman" w:hAnsi="Times New Roman" w:cs="Times New Roman"/>
          <w:sz w:val="28"/>
          <w:szCs w:val="28"/>
          <w:lang w:eastAsia="lv-LV"/>
        </w:rPr>
        <w:t xml:space="preserve">eģistra </w:t>
      </w:r>
      <w:r w:rsidR="00D33C25">
        <w:rPr>
          <w:rFonts w:ascii="Times New Roman" w:eastAsia="Times New Roman" w:hAnsi="Times New Roman" w:cs="Times New Roman"/>
          <w:sz w:val="28"/>
          <w:szCs w:val="28"/>
          <w:lang w:eastAsia="lv-LV"/>
        </w:rPr>
        <w:t>ziņu</w:t>
      </w:r>
      <w:r w:rsidR="00CB3081">
        <w:rPr>
          <w:rFonts w:ascii="Times New Roman" w:eastAsia="Times New Roman" w:hAnsi="Times New Roman" w:cs="Times New Roman"/>
          <w:sz w:val="28"/>
          <w:szCs w:val="28"/>
          <w:lang w:eastAsia="lv-LV"/>
        </w:rPr>
        <w:t xml:space="preserve"> sniegšanu</w:t>
      </w:r>
      <w:r w:rsidR="0087040C">
        <w:rPr>
          <w:rFonts w:ascii="Times New Roman" w:eastAsia="Times New Roman" w:hAnsi="Times New Roman" w:cs="Times New Roman"/>
          <w:sz w:val="28"/>
          <w:szCs w:val="28"/>
          <w:lang w:eastAsia="lv-LV"/>
        </w:rPr>
        <w:t xml:space="preserve"> tā lietotājiem </w:t>
      </w:r>
      <w:r w:rsidR="00C93415">
        <w:rPr>
          <w:rFonts w:ascii="Times New Roman" w:eastAsia="Times New Roman" w:hAnsi="Times New Roman" w:cs="Times New Roman"/>
          <w:sz w:val="28"/>
          <w:szCs w:val="28"/>
          <w:lang w:eastAsia="lv-LV"/>
        </w:rPr>
        <w:t xml:space="preserve">Valsts ieņēmumu dienests </w:t>
      </w:r>
      <w:r w:rsidR="00CB3081">
        <w:rPr>
          <w:rFonts w:ascii="Times New Roman" w:eastAsia="Times New Roman" w:hAnsi="Times New Roman" w:cs="Times New Roman"/>
          <w:sz w:val="28"/>
          <w:szCs w:val="28"/>
          <w:lang w:eastAsia="lv-LV"/>
        </w:rPr>
        <w:t>nodrošina</w:t>
      </w:r>
      <w:r w:rsidR="0015261E">
        <w:rPr>
          <w:rFonts w:ascii="Times New Roman" w:eastAsia="Times New Roman" w:hAnsi="Times New Roman" w:cs="Times New Roman"/>
          <w:sz w:val="28"/>
          <w:szCs w:val="28"/>
          <w:lang w:eastAsia="lv-LV"/>
        </w:rPr>
        <w:t xml:space="preserve"> </w:t>
      </w:r>
      <w:r w:rsidR="0087040C">
        <w:rPr>
          <w:rFonts w:ascii="Times New Roman" w:eastAsia="Times New Roman" w:hAnsi="Times New Roman" w:cs="Times New Roman"/>
          <w:sz w:val="28"/>
          <w:szCs w:val="28"/>
          <w:lang w:eastAsia="lv-LV"/>
        </w:rPr>
        <w:t xml:space="preserve">ar 2017.gada 1.septembri. </w:t>
      </w:r>
    </w:p>
    <w:p w:rsidR="0098447D" w:rsidRDefault="00351146" w:rsidP="00591ED2">
      <w:pPr>
        <w:spacing w:after="0" w:line="36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072B10">
        <w:rPr>
          <w:rFonts w:ascii="Times New Roman" w:eastAsia="Times New Roman" w:hAnsi="Times New Roman" w:cs="Times New Roman"/>
          <w:sz w:val="28"/>
          <w:szCs w:val="28"/>
          <w:lang w:eastAsia="lv-LV"/>
        </w:rPr>
        <w:t>.</w:t>
      </w:r>
      <w:r w:rsidR="0098447D" w:rsidRPr="0098447D">
        <w:rPr>
          <w:rFonts w:ascii="Times New Roman" w:eastAsia="Times New Roman" w:hAnsi="Times New Roman" w:cs="Times New Roman"/>
          <w:sz w:val="28"/>
          <w:szCs w:val="28"/>
          <w:lang w:eastAsia="lv-LV"/>
        </w:rPr>
        <w:t>Ministru kabinets līdz 201</w:t>
      </w:r>
      <w:r w:rsidR="00B45916">
        <w:rPr>
          <w:rFonts w:ascii="Times New Roman" w:eastAsia="Times New Roman" w:hAnsi="Times New Roman" w:cs="Times New Roman"/>
          <w:sz w:val="28"/>
          <w:szCs w:val="28"/>
          <w:lang w:eastAsia="lv-LV"/>
        </w:rPr>
        <w:t>7</w:t>
      </w:r>
      <w:r w:rsidR="0098447D" w:rsidRPr="0098447D">
        <w:rPr>
          <w:rFonts w:ascii="Times New Roman" w:eastAsia="Times New Roman" w:hAnsi="Times New Roman" w:cs="Times New Roman"/>
          <w:sz w:val="28"/>
          <w:szCs w:val="28"/>
          <w:lang w:eastAsia="lv-LV"/>
        </w:rPr>
        <w:t>.gada 1.</w:t>
      </w:r>
      <w:r w:rsidR="00D33C25">
        <w:rPr>
          <w:rFonts w:ascii="Times New Roman" w:eastAsia="Times New Roman" w:hAnsi="Times New Roman" w:cs="Times New Roman"/>
          <w:sz w:val="28"/>
          <w:szCs w:val="28"/>
          <w:lang w:eastAsia="lv-LV"/>
        </w:rPr>
        <w:t>februārim</w:t>
      </w:r>
      <w:r w:rsidR="0098447D" w:rsidRPr="0098447D">
        <w:rPr>
          <w:rFonts w:ascii="Times New Roman" w:eastAsia="Times New Roman" w:hAnsi="Times New Roman" w:cs="Times New Roman"/>
          <w:sz w:val="28"/>
          <w:szCs w:val="28"/>
          <w:lang w:eastAsia="lv-LV"/>
        </w:rPr>
        <w:t xml:space="preserve"> izdod šā likuma </w:t>
      </w:r>
      <w:r w:rsidR="00B45916">
        <w:rPr>
          <w:rFonts w:ascii="Times New Roman" w:eastAsia="Times New Roman" w:hAnsi="Times New Roman" w:cs="Times New Roman"/>
          <w:sz w:val="28"/>
          <w:szCs w:val="28"/>
          <w:lang w:eastAsia="lv-LV"/>
        </w:rPr>
        <w:t xml:space="preserve">5.panta </w:t>
      </w:r>
      <w:r w:rsidR="00D33C25">
        <w:rPr>
          <w:rFonts w:ascii="Times New Roman" w:eastAsia="Times New Roman" w:hAnsi="Times New Roman" w:cs="Times New Roman"/>
          <w:sz w:val="28"/>
          <w:szCs w:val="28"/>
          <w:lang w:eastAsia="lv-LV"/>
        </w:rPr>
        <w:t xml:space="preserve">desmitajā </w:t>
      </w:r>
      <w:r w:rsidR="00097F51">
        <w:rPr>
          <w:rFonts w:ascii="Times New Roman" w:eastAsia="Times New Roman" w:hAnsi="Times New Roman" w:cs="Times New Roman"/>
          <w:sz w:val="28"/>
          <w:szCs w:val="28"/>
          <w:lang w:eastAsia="lv-LV"/>
        </w:rPr>
        <w:t> </w:t>
      </w:r>
      <w:r w:rsidR="0098447D" w:rsidRPr="0098447D">
        <w:rPr>
          <w:rFonts w:ascii="Times New Roman" w:eastAsia="Times New Roman" w:hAnsi="Times New Roman" w:cs="Times New Roman"/>
          <w:sz w:val="28"/>
          <w:szCs w:val="28"/>
          <w:lang w:eastAsia="lv-LV"/>
        </w:rPr>
        <w:t>daļā un </w:t>
      </w:r>
      <w:r w:rsidR="009D35B4">
        <w:rPr>
          <w:rFonts w:ascii="Times New Roman" w:eastAsia="Times New Roman" w:hAnsi="Times New Roman" w:cs="Times New Roman"/>
          <w:sz w:val="28"/>
          <w:szCs w:val="28"/>
          <w:lang w:eastAsia="lv-LV"/>
        </w:rPr>
        <w:t>8</w:t>
      </w:r>
      <w:r w:rsidR="00B45916">
        <w:rPr>
          <w:rFonts w:ascii="Times New Roman" w:eastAsia="Times New Roman" w:hAnsi="Times New Roman" w:cs="Times New Roman"/>
          <w:sz w:val="28"/>
          <w:szCs w:val="28"/>
          <w:lang w:eastAsia="lv-LV"/>
        </w:rPr>
        <w:t>.panta</w:t>
      </w:r>
      <w:r w:rsidR="0098447D" w:rsidRPr="0098447D">
        <w:rPr>
          <w:rFonts w:ascii="Times New Roman" w:eastAsia="Times New Roman" w:hAnsi="Times New Roman" w:cs="Times New Roman"/>
          <w:sz w:val="28"/>
          <w:szCs w:val="28"/>
          <w:lang w:eastAsia="lv-LV"/>
        </w:rPr>
        <w:t> </w:t>
      </w:r>
      <w:r w:rsidR="00576687">
        <w:rPr>
          <w:rFonts w:ascii="Times New Roman" w:eastAsia="Times New Roman" w:hAnsi="Times New Roman" w:cs="Times New Roman"/>
          <w:sz w:val="28"/>
          <w:szCs w:val="28"/>
          <w:lang w:eastAsia="lv-LV"/>
        </w:rPr>
        <w:t>trešajā</w:t>
      </w:r>
      <w:r w:rsidR="00576687" w:rsidRPr="0098447D">
        <w:rPr>
          <w:rFonts w:ascii="Times New Roman" w:eastAsia="Times New Roman" w:hAnsi="Times New Roman" w:cs="Times New Roman"/>
          <w:sz w:val="28"/>
          <w:szCs w:val="28"/>
          <w:lang w:eastAsia="lv-LV"/>
        </w:rPr>
        <w:t xml:space="preserve"> </w:t>
      </w:r>
      <w:r w:rsidR="0098447D" w:rsidRPr="0098447D">
        <w:rPr>
          <w:rFonts w:ascii="Times New Roman" w:eastAsia="Times New Roman" w:hAnsi="Times New Roman" w:cs="Times New Roman"/>
          <w:sz w:val="28"/>
          <w:szCs w:val="28"/>
          <w:lang w:eastAsia="lv-LV"/>
        </w:rPr>
        <w:t>daļā minētos noteikumus.</w:t>
      </w:r>
    </w:p>
    <w:p w:rsidR="009D35B4" w:rsidRDefault="009D35B4" w:rsidP="0077606D">
      <w:pPr>
        <w:spacing w:after="0" w:line="240" w:lineRule="auto"/>
        <w:jc w:val="both"/>
        <w:rPr>
          <w:rFonts w:ascii="Times New Roman" w:hAnsi="Times New Roman" w:cs="Times New Roman"/>
          <w:sz w:val="28"/>
          <w:szCs w:val="28"/>
        </w:rPr>
      </w:pPr>
      <w:bookmarkStart w:id="25" w:name="433354"/>
      <w:bookmarkStart w:id="26" w:name="p-433355"/>
      <w:bookmarkStart w:id="27" w:name="p2008"/>
      <w:bookmarkEnd w:id="25"/>
      <w:bookmarkEnd w:id="26"/>
      <w:bookmarkEnd w:id="27"/>
    </w:p>
    <w:p w:rsidR="009D35B4" w:rsidRDefault="009D35B4" w:rsidP="0077606D">
      <w:pPr>
        <w:spacing w:after="0" w:line="240" w:lineRule="auto"/>
        <w:jc w:val="both"/>
        <w:rPr>
          <w:rFonts w:ascii="Times New Roman" w:hAnsi="Times New Roman" w:cs="Times New Roman"/>
          <w:sz w:val="28"/>
          <w:szCs w:val="28"/>
        </w:rPr>
      </w:pPr>
    </w:p>
    <w:p w:rsidR="0077606D" w:rsidRPr="0077606D" w:rsidRDefault="0077606D" w:rsidP="0077606D">
      <w:pPr>
        <w:spacing w:after="0" w:line="240" w:lineRule="auto"/>
        <w:jc w:val="both"/>
        <w:rPr>
          <w:rFonts w:ascii="Times New Roman" w:hAnsi="Times New Roman" w:cs="Times New Roman"/>
          <w:sz w:val="28"/>
          <w:szCs w:val="28"/>
        </w:rPr>
      </w:pPr>
      <w:r w:rsidRPr="0077606D">
        <w:rPr>
          <w:rFonts w:ascii="Times New Roman" w:hAnsi="Times New Roman" w:cs="Times New Roman"/>
          <w:sz w:val="28"/>
          <w:szCs w:val="28"/>
        </w:rPr>
        <w:t>Likums stājas spēkā 2017.gada 1.jūlijā.</w:t>
      </w:r>
    </w:p>
    <w:p w:rsidR="0077606D" w:rsidRPr="0077606D" w:rsidRDefault="0077606D" w:rsidP="0077606D">
      <w:pPr>
        <w:spacing w:after="0" w:line="240" w:lineRule="auto"/>
        <w:jc w:val="both"/>
        <w:rPr>
          <w:rFonts w:ascii="Times New Roman" w:hAnsi="Times New Roman" w:cs="Times New Roman"/>
          <w:sz w:val="28"/>
          <w:szCs w:val="28"/>
        </w:rPr>
      </w:pPr>
    </w:p>
    <w:p w:rsidR="0077606D" w:rsidRPr="0077606D" w:rsidRDefault="0077606D" w:rsidP="0077606D">
      <w:pPr>
        <w:spacing w:after="0" w:line="240" w:lineRule="auto"/>
        <w:jc w:val="both"/>
        <w:rPr>
          <w:rFonts w:ascii="Times New Roman" w:hAnsi="Times New Roman" w:cs="Times New Roman"/>
          <w:sz w:val="28"/>
          <w:szCs w:val="28"/>
        </w:rPr>
      </w:pPr>
    </w:p>
    <w:p w:rsidR="004649D0" w:rsidRDefault="004649D0" w:rsidP="0077606D">
      <w:pPr>
        <w:spacing w:after="0" w:line="240" w:lineRule="auto"/>
        <w:jc w:val="both"/>
        <w:rPr>
          <w:rFonts w:ascii="Times New Roman" w:hAnsi="Times New Roman" w:cs="Times New Roman"/>
          <w:sz w:val="28"/>
          <w:szCs w:val="28"/>
        </w:rPr>
      </w:pPr>
    </w:p>
    <w:p w:rsidR="004649D0" w:rsidRDefault="004649D0" w:rsidP="0077606D">
      <w:pPr>
        <w:spacing w:after="0" w:line="240" w:lineRule="auto"/>
        <w:jc w:val="both"/>
        <w:rPr>
          <w:rFonts w:ascii="Times New Roman" w:hAnsi="Times New Roman" w:cs="Times New Roman"/>
          <w:sz w:val="28"/>
          <w:szCs w:val="28"/>
        </w:rPr>
      </w:pPr>
    </w:p>
    <w:p w:rsidR="004649D0" w:rsidRDefault="004649D0" w:rsidP="0077606D">
      <w:pPr>
        <w:spacing w:after="0" w:line="240" w:lineRule="auto"/>
        <w:jc w:val="both"/>
        <w:rPr>
          <w:rFonts w:ascii="Times New Roman" w:hAnsi="Times New Roman" w:cs="Times New Roman"/>
          <w:sz w:val="28"/>
          <w:szCs w:val="28"/>
        </w:rPr>
      </w:pPr>
    </w:p>
    <w:p w:rsidR="0077606D" w:rsidRPr="0077606D" w:rsidRDefault="0077606D" w:rsidP="0077606D">
      <w:pPr>
        <w:spacing w:after="0" w:line="240" w:lineRule="auto"/>
        <w:jc w:val="both"/>
        <w:rPr>
          <w:rFonts w:ascii="Times New Roman" w:hAnsi="Times New Roman" w:cs="Times New Roman"/>
          <w:sz w:val="28"/>
          <w:szCs w:val="28"/>
        </w:rPr>
      </w:pPr>
      <w:r w:rsidRPr="0077606D">
        <w:rPr>
          <w:rFonts w:ascii="Times New Roman" w:hAnsi="Times New Roman" w:cs="Times New Roman"/>
          <w:sz w:val="28"/>
          <w:szCs w:val="28"/>
        </w:rPr>
        <w:t xml:space="preserve">Ministru prezidents </w:t>
      </w:r>
      <w:r w:rsidRPr="0077606D">
        <w:rPr>
          <w:rFonts w:ascii="Times New Roman" w:hAnsi="Times New Roman" w:cs="Times New Roman"/>
          <w:sz w:val="28"/>
          <w:szCs w:val="28"/>
        </w:rPr>
        <w:tab/>
      </w:r>
      <w:r w:rsidRPr="0077606D">
        <w:rPr>
          <w:rFonts w:ascii="Times New Roman" w:hAnsi="Times New Roman" w:cs="Times New Roman"/>
          <w:sz w:val="28"/>
          <w:szCs w:val="28"/>
        </w:rPr>
        <w:tab/>
      </w:r>
      <w:r w:rsidRPr="0077606D">
        <w:rPr>
          <w:rFonts w:ascii="Times New Roman" w:hAnsi="Times New Roman" w:cs="Times New Roman"/>
          <w:sz w:val="28"/>
          <w:szCs w:val="28"/>
        </w:rPr>
        <w:tab/>
      </w:r>
      <w:r w:rsidRPr="0077606D">
        <w:rPr>
          <w:rFonts w:ascii="Times New Roman" w:hAnsi="Times New Roman" w:cs="Times New Roman"/>
          <w:sz w:val="28"/>
          <w:szCs w:val="28"/>
        </w:rPr>
        <w:tab/>
      </w:r>
      <w:r w:rsidRPr="0077606D">
        <w:rPr>
          <w:rFonts w:ascii="Times New Roman" w:hAnsi="Times New Roman" w:cs="Times New Roman"/>
          <w:sz w:val="28"/>
          <w:szCs w:val="28"/>
        </w:rPr>
        <w:tab/>
      </w:r>
      <w:r w:rsidRPr="0077606D">
        <w:rPr>
          <w:rFonts w:ascii="Times New Roman" w:hAnsi="Times New Roman" w:cs="Times New Roman"/>
          <w:sz w:val="28"/>
          <w:szCs w:val="28"/>
        </w:rPr>
        <w:tab/>
      </w:r>
      <w:r w:rsidRPr="0077606D">
        <w:rPr>
          <w:rFonts w:ascii="Times New Roman" w:hAnsi="Times New Roman" w:cs="Times New Roman"/>
          <w:sz w:val="28"/>
          <w:szCs w:val="28"/>
        </w:rPr>
        <w:tab/>
      </w:r>
      <w:proofErr w:type="spellStart"/>
      <w:r w:rsidRPr="0077606D">
        <w:rPr>
          <w:rFonts w:ascii="Times New Roman" w:hAnsi="Times New Roman" w:cs="Times New Roman"/>
          <w:sz w:val="28"/>
          <w:szCs w:val="28"/>
        </w:rPr>
        <w:t>M.Kučinskis</w:t>
      </w:r>
      <w:proofErr w:type="spellEnd"/>
    </w:p>
    <w:p w:rsidR="00E849CA" w:rsidRPr="00B57B70" w:rsidRDefault="00E849CA" w:rsidP="00E849CA">
      <w:pPr>
        <w:spacing w:after="0" w:line="240" w:lineRule="auto"/>
        <w:jc w:val="both"/>
        <w:rPr>
          <w:rFonts w:ascii="Times New Roman" w:hAnsi="Times New Roman" w:cs="Times New Roman"/>
          <w:sz w:val="28"/>
          <w:szCs w:val="28"/>
        </w:rPr>
      </w:pPr>
    </w:p>
    <w:p w:rsidR="00E849CA" w:rsidRPr="00B57B70" w:rsidRDefault="00E849CA" w:rsidP="00E849CA">
      <w:pPr>
        <w:spacing w:after="0" w:line="240" w:lineRule="auto"/>
        <w:jc w:val="both"/>
        <w:rPr>
          <w:rFonts w:ascii="Times New Roman" w:hAnsi="Times New Roman" w:cs="Times New Roman"/>
          <w:sz w:val="28"/>
          <w:szCs w:val="28"/>
        </w:rPr>
      </w:pPr>
    </w:p>
    <w:p w:rsidR="00E849CA" w:rsidRPr="00B57B70" w:rsidRDefault="00E849CA" w:rsidP="00E849CA">
      <w:pPr>
        <w:tabs>
          <w:tab w:val="right" w:pos="9071"/>
        </w:tabs>
        <w:spacing w:after="0" w:line="240" w:lineRule="auto"/>
        <w:jc w:val="both"/>
        <w:rPr>
          <w:rFonts w:ascii="Times New Roman" w:hAnsi="Times New Roman" w:cs="Times New Roman"/>
          <w:sz w:val="28"/>
          <w:szCs w:val="28"/>
        </w:rPr>
      </w:pPr>
      <w:r w:rsidRPr="00B57B70">
        <w:rPr>
          <w:rFonts w:ascii="Times New Roman" w:hAnsi="Times New Roman" w:cs="Times New Roman"/>
          <w:sz w:val="28"/>
          <w:szCs w:val="28"/>
        </w:rPr>
        <w:t>Finanšu ministre</w:t>
      </w:r>
      <w:r w:rsidRPr="00B57B70">
        <w:rPr>
          <w:rFonts w:ascii="Times New Roman" w:hAnsi="Times New Roman" w:cs="Times New Roman"/>
          <w:sz w:val="28"/>
          <w:szCs w:val="28"/>
        </w:rPr>
        <w:tab/>
      </w:r>
      <w:proofErr w:type="spellStart"/>
      <w:r w:rsidRPr="00B57B70">
        <w:rPr>
          <w:rFonts w:ascii="Times New Roman" w:hAnsi="Times New Roman" w:cs="Times New Roman"/>
          <w:sz w:val="28"/>
          <w:szCs w:val="28"/>
        </w:rPr>
        <w:t>D.Reizniece</w:t>
      </w:r>
      <w:proofErr w:type="spellEnd"/>
      <w:r w:rsidRPr="00B57B70">
        <w:rPr>
          <w:rFonts w:ascii="Times New Roman" w:hAnsi="Times New Roman" w:cs="Times New Roman"/>
          <w:sz w:val="28"/>
          <w:szCs w:val="28"/>
        </w:rPr>
        <w:t>-Ozola</w:t>
      </w:r>
    </w:p>
    <w:p w:rsidR="00E849CA" w:rsidRDefault="00E849CA" w:rsidP="00E849CA">
      <w:pPr>
        <w:spacing w:after="0" w:line="240" w:lineRule="auto"/>
        <w:jc w:val="both"/>
        <w:rPr>
          <w:rFonts w:ascii="Times New Roman" w:hAnsi="Times New Roman" w:cs="Times New Roman"/>
          <w:sz w:val="28"/>
          <w:szCs w:val="28"/>
        </w:rPr>
      </w:pPr>
    </w:p>
    <w:p w:rsidR="00E574ED" w:rsidRDefault="00E574ED" w:rsidP="00E849CA">
      <w:pPr>
        <w:spacing w:after="0" w:line="240" w:lineRule="auto"/>
        <w:jc w:val="both"/>
        <w:rPr>
          <w:rFonts w:ascii="Times New Roman" w:hAnsi="Times New Roman" w:cs="Times New Roman"/>
          <w:sz w:val="28"/>
          <w:szCs w:val="28"/>
        </w:rPr>
      </w:pPr>
    </w:p>
    <w:p w:rsidR="00E574ED" w:rsidRDefault="00E574ED" w:rsidP="00E849CA">
      <w:pPr>
        <w:spacing w:after="0" w:line="240" w:lineRule="auto"/>
        <w:jc w:val="both"/>
        <w:rPr>
          <w:rFonts w:ascii="Times New Roman" w:hAnsi="Times New Roman" w:cs="Times New Roman"/>
          <w:sz w:val="28"/>
          <w:szCs w:val="28"/>
        </w:rPr>
      </w:pPr>
    </w:p>
    <w:p w:rsidR="00E574ED" w:rsidRDefault="00E574ED" w:rsidP="00E849CA">
      <w:pPr>
        <w:spacing w:after="0" w:line="240" w:lineRule="auto"/>
        <w:jc w:val="both"/>
        <w:rPr>
          <w:rFonts w:ascii="Times New Roman" w:hAnsi="Times New Roman" w:cs="Times New Roman"/>
          <w:sz w:val="28"/>
          <w:szCs w:val="28"/>
        </w:rPr>
      </w:pPr>
    </w:p>
    <w:p w:rsidR="00E574ED" w:rsidRPr="00E574ED" w:rsidRDefault="00E574ED" w:rsidP="00E574ED">
      <w:pPr>
        <w:spacing w:after="0" w:line="240" w:lineRule="auto"/>
        <w:rPr>
          <w:rFonts w:ascii="Times New Roman" w:hAnsi="Times New Roman" w:cs="Times New Roman"/>
          <w:sz w:val="20"/>
          <w:szCs w:val="20"/>
        </w:rPr>
      </w:pPr>
      <w:r w:rsidRPr="00E574ED">
        <w:rPr>
          <w:rFonts w:ascii="Times New Roman" w:hAnsi="Times New Roman" w:cs="Times New Roman"/>
          <w:sz w:val="20"/>
          <w:szCs w:val="20"/>
        </w:rPr>
        <w:t>2</w:t>
      </w:r>
      <w:r>
        <w:rPr>
          <w:rFonts w:ascii="Times New Roman" w:hAnsi="Times New Roman" w:cs="Times New Roman"/>
          <w:sz w:val="20"/>
          <w:szCs w:val="20"/>
        </w:rPr>
        <w:t>8</w:t>
      </w:r>
      <w:r w:rsidRPr="00E574ED">
        <w:rPr>
          <w:rFonts w:ascii="Times New Roman" w:hAnsi="Times New Roman" w:cs="Times New Roman"/>
          <w:sz w:val="20"/>
          <w:szCs w:val="20"/>
        </w:rPr>
        <w:t xml:space="preserve">.09.2016. plkst. </w:t>
      </w:r>
      <w:r>
        <w:rPr>
          <w:rFonts w:ascii="Times New Roman" w:hAnsi="Times New Roman" w:cs="Times New Roman"/>
          <w:sz w:val="20"/>
          <w:szCs w:val="20"/>
        </w:rPr>
        <w:t>9</w:t>
      </w:r>
      <w:r w:rsidRPr="00E574ED">
        <w:rPr>
          <w:rFonts w:ascii="Times New Roman" w:hAnsi="Times New Roman" w:cs="Times New Roman"/>
          <w:sz w:val="20"/>
          <w:szCs w:val="20"/>
        </w:rPr>
        <w:t>.</w:t>
      </w:r>
      <w:r w:rsidR="00351146">
        <w:rPr>
          <w:rFonts w:ascii="Times New Roman" w:hAnsi="Times New Roman" w:cs="Times New Roman"/>
          <w:sz w:val="20"/>
          <w:szCs w:val="20"/>
        </w:rPr>
        <w:t>12</w:t>
      </w:r>
    </w:p>
    <w:p w:rsidR="00E574ED" w:rsidRPr="00E574ED" w:rsidRDefault="00E574ED" w:rsidP="00E574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351146">
        <w:rPr>
          <w:rFonts w:ascii="Times New Roman" w:hAnsi="Times New Roman" w:cs="Times New Roman"/>
          <w:sz w:val="20"/>
          <w:szCs w:val="20"/>
        </w:rPr>
        <w:t>5</w:t>
      </w:r>
      <w:r w:rsidR="000304C9">
        <w:rPr>
          <w:rFonts w:ascii="Times New Roman" w:hAnsi="Times New Roman" w:cs="Times New Roman"/>
          <w:sz w:val="20"/>
          <w:szCs w:val="20"/>
        </w:rPr>
        <w:t>49</w:t>
      </w:r>
    </w:p>
    <w:p w:rsidR="00E574ED" w:rsidRPr="00E574ED" w:rsidRDefault="00E574ED" w:rsidP="00E574ED">
      <w:pPr>
        <w:spacing w:after="0" w:line="240" w:lineRule="auto"/>
        <w:jc w:val="both"/>
        <w:rPr>
          <w:rFonts w:ascii="Times New Roman" w:hAnsi="Times New Roman"/>
          <w:sz w:val="20"/>
          <w:szCs w:val="20"/>
        </w:rPr>
      </w:pPr>
      <w:proofErr w:type="spellStart"/>
      <w:r w:rsidRPr="00E574ED">
        <w:rPr>
          <w:rFonts w:ascii="Times New Roman" w:hAnsi="Times New Roman"/>
          <w:sz w:val="20"/>
          <w:szCs w:val="20"/>
        </w:rPr>
        <w:t>D.Buse</w:t>
      </w:r>
      <w:proofErr w:type="spellEnd"/>
    </w:p>
    <w:p w:rsidR="00E574ED" w:rsidRPr="00E574ED" w:rsidRDefault="00E574ED" w:rsidP="00E574ED">
      <w:pPr>
        <w:spacing w:after="0" w:line="240" w:lineRule="auto"/>
        <w:jc w:val="both"/>
        <w:rPr>
          <w:rFonts w:ascii="Times New Roman" w:hAnsi="Times New Roman"/>
          <w:sz w:val="20"/>
          <w:szCs w:val="20"/>
        </w:rPr>
      </w:pPr>
      <w:r w:rsidRPr="00E574ED">
        <w:rPr>
          <w:rFonts w:ascii="Times New Roman" w:hAnsi="Times New Roman"/>
          <w:sz w:val="20"/>
          <w:szCs w:val="20"/>
        </w:rPr>
        <w:t>67095535, Dina.Buse@fm.gov.lv</w:t>
      </w:r>
    </w:p>
    <w:p w:rsidR="00E574ED" w:rsidRPr="00E574ED" w:rsidRDefault="00E574ED" w:rsidP="00E574ED">
      <w:pPr>
        <w:spacing w:after="0" w:line="240" w:lineRule="auto"/>
        <w:rPr>
          <w:rFonts w:ascii="Times New Roman" w:hAnsi="Times New Roman"/>
          <w:sz w:val="24"/>
        </w:rPr>
      </w:pPr>
    </w:p>
    <w:p w:rsidR="00E574ED" w:rsidRPr="00B57B70" w:rsidRDefault="00E574ED" w:rsidP="00E849CA">
      <w:pPr>
        <w:spacing w:after="0" w:line="240" w:lineRule="auto"/>
        <w:jc w:val="both"/>
        <w:rPr>
          <w:rFonts w:ascii="Times New Roman" w:hAnsi="Times New Roman" w:cs="Times New Roman"/>
          <w:sz w:val="28"/>
          <w:szCs w:val="28"/>
        </w:rPr>
      </w:pPr>
    </w:p>
    <w:sectPr w:rsidR="00E574ED" w:rsidRPr="00B57B70" w:rsidSect="008C3BD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9A" w:rsidRDefault="0023279A">
      <w:pPr>
        <w:spacing w:after="0" w:line="240" w:lineRule="auto"/>
      </w:pPr>
      <w:r>
        <w:separator/>
      </w:r>
    </w:p>
  </w:endnote>
  <w:endnote w:type="continuationSeparator" w:id="0">
    <w:p w:rsidR="0023279A" w:rsidRDefault="0023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C9" w:rsidRDefault="00030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51599"/>
      <w:docPartObj>
        <w:docPartGallery w:val="Page Numbers (Bottom of Page)"/>
        <w:docPartUnique/>
      </w:docPartObj>
    </w:sdtPr>
    <w:sdtEndPr>
      <w:rPr>
        <w:noProof/>
      </w:rPr>
    </w:sdtEndPr>
    <w:sdtContent>
      <w:p w:rsidR="00B41FA9" w:rsidRDefault="00B41FA9">
        <w:pPr>
          <w:pStyle w:val="Footer"/>
          <w:jc w:val="center"/>
        </w:pPr>
        <w:r>
          <w:fldChar w:fldCharType="begin"/>
        </w:r>
        <w:r>
          <w:instrText xml:space="preserve"> PAGE   \* MERGEFORMAT </w:instrText>
        </w:r>
        <w:r>
          <w:fldChar w:fldCharType="separate"/>
        </w:r>
        <w:r w:rsidR="000304C9">
          <w:rPr>
            <w:noProof/>
          </w:rPr>
          <w:t>8</w:t>
        </w:r>
        <w:r>
          <w:rPr>
            <w:noProof/>
          </w:rPr>
          <w:fldChar w:fldCharType="end"/>
        </w:r>
      </w:p>
    </w:sdtContent>
  </w:sdt>
  <w:p w:rsidR="00B41FA9" w:rsidRDefault="00B41FA9" w:rsidP="00B41FA9">
    <w:pPr>
      <w:pStyle w:val="Footer"/>
      <w:jc w:val="both"/>
    </w:pPr>
    <w:bookmarkStart w:id="28" w:name="_GoBack"/>
    <w:r w:rsidRPr="002002EA">
      <w:rPr>
        <w:rFonts w:ascii="Times New Roman" w:hAnsi="Times New Roman" w:cs="Times New Roman"/>
        <w:sz w:val="20"/>
        <w:szCs w:val="20"/>
      </w:rPr>
      <w:t>FM</w:t>
    </w:r>
    <w:r>
      <w:rPr>
        <w:rFonts w:ascii="Times New Roman" w:hAnsi="Times New Roman" w:cs="Times New Roman"/>
        <w:sz w:val="20"/>
        <w:szCs w:val="20"/>
      </w:rPr>
      <w:t>Lik</w:t>
    </w:r>
    <w:r w:rsidRPr="002002EA">
      <w:rPr>
        <w:rFonts w:ascii="Times New Roman" w:hAnsi="Times New Roman" w:cs="Times New Roman"/>
        <w:sz w:val="20"/>
        <w:szCs w:val="20"/>
      </w:rPr>
      <w:t>_</w:t>
    </w:r>
    <w:r>
      <w:rPr>
        <w:rFonts w:ascii="Times New Roman" w:hAnsi="Times New Roman" w:cs="Times New Roman"/>
        <w:sz w:val="20"/>
        <w:szCs w:val="20"/>
      </w:rPr>
      <w:t>2</w:t>
    </w:r>
    <w:r w:rsidR="00E574ED">
      <w:rPr>
        <w:rFonts w:ascii="Times New Roman" w:hAnsi="Times New Roman" w:cs="Times New Roman"/>
        <w:sz w:val="20"/>
        <w:szCs w:val="20"/>
      </w:rPr>
      <w:t>8</w:t>
    </w:r>
    <w:r>
      <w:rPr>
        <w:rFonts w:ascii="Times New Roman" w:hAnsi="Times New Roman" w:cs="Times New Roman"/>
        <w:sz w:val="20"/>
        <w:szCs w:val="20"/>
      </w:rPr>
      <w:t>092016_KR</w:t>
    </w:r>
    <w:r w:rsidRPr="002002EA">
      <w:rPr>
        <w:rFonts w:ascii="Times New Roman" w:hAnsi="Times New Roman" w:cs="Times New Roman"/>
        <w:sz w:val="20"/>
        <w:szCs w:val="20"/>
      </w:rPr>
      <w:t>L; Likumprojekt</w:t>
    </w:r>
    <w:r>
      <w:rPr>
        <w:rFonts w:ascii="Times New Roman" w:hAnsi="Times New Roman" w:cs="Times New Roman"/>
        <w:sz w:val="20"/>
        <w:szCs w:val="20"/>
      </w:rPr>
      <w:t>s “Kontu reģistra likums</w:t>
    </w:r>
    <w:r w:rsidRPr="002002EA">
      <w:rPr>
        <w:rFonts w:ascii="Times New Roman" w:hAnsi="Times New Roman" w:cs="Times New Roman"/>
        <w:sz w:val="20"/>
        <w:szCs w:val="20"/>
      </w:rPr>
      <w:t xml:space="preserve">” </w:t>
    </w:r>
  </w:p>
  <w:bookmarkEnd w:id="28"/>
  <w:p w:rsidR="00B41FA9" w:rsidRPr="002002EA" w:rsidRDefault="00B41FA9">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FA9" w:rsidRDefault="00B41FA9" w:rsidP="00B41FA9">
    <w:pPr>
      <w:pStyle w:val="Footer"/>
      <w:jc w:val="both"/>
    </w:pPr>
    <w:r w:rsidRPr="002002EA">
      <w:rPr>
        <w:rFonts w:ascii="Times New Roman" w:hAnsi="Times New Roman" w:cs="Times New Roman"/>
        <w:sz w:val="20"/>
        <w:szCs w:val="20"/>
      </w:rPr>
      <w:t>FMAnot_</w:t>
    </w:r>
    <w:r>
      <w:rPr>
        <w:rFonts w:ascii="Times New Roman" w:hAnsi="Times New Roman" w:cs="Times New Roman"/>
        <w:sz w:val="20"/>
        <w:szCs w:val="20"/>
      </w:rPr>
      <w:t>270716_KR</w:t>
    </w:r>
    <w:r w:rsidRPr="002002EA">
      <w:rPr>
        <w:rFonts w:ascii="Times New Roman" w:hAnsi="Times New Roman" w:cs="Times New Roman"/>
        <w:sz w:val="20"/>
        <w:szCs w:val="20"/>
      </w:rPr>
      <w:t>L; Likumprojekt</w:t>
    </w:r>
    <w:r>
      <w:rPr>
        <w:rFonts w:ascii="Times New Roman" w:hAnsi="Times New Roman" w:cs="Times New Roman"/>
        <w:sz w:val="20"/>
        <w:szCs w:val="20"/>
      </w:rPr>
      <w:t>s “Kontu reģistra likums</w:t>
    </w:r>
    <w:r w:rsidRPr="002002EA">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9A" w:rsidRDefault="0023279A">
      <w:pPr>
        <w:spacing w:after="0" w:line="240" w:lineRule="auto"/>
      </w:pPr>
      <w:r>
        <w:separator/>
      </w:r>
    </w:p>
  </w:footnote>
  <w:footnote w:type="continuationSeparator" w:id="0">
    <w:p w:rsidR="0023279A" w:rsidRDefault="00232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C9" w:rsidRDefault="00030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95031"/>
      <w:docPartObj>
        <w:docPartGallery w:val="Page Numbers (Top of Page)"/>
        <w:docPartUnique/>
      </w:docPartObj>
    </w:sdtPr>
    <w:sdtEndPr>
      <w:rPr>
        <w:noProof/>
      </w:rPr>
    </w:sdtEndPr>
    <w:sdtContent>
      <w:p w:rsidR="00B41FA9" w:rsidRDefault="00B41FA9">
        <w:pPr>
          <w:pStyle w:val="Header"/>
          <w:jc w:val="center"/>
        </w:pPr>
        <w:r>
          <w:fldChar w:fldCharType="begin"/>
        </w:r>
        <w:r>
          <w:instrText xml:space="preserve"> PAGE   \* MERGEFORMAT </w:instrText>
        </w:r>
        <w:r>
          <w:fldChar w:fldCharType="separate"/>
        </w:r>
        <w:r w:rsidR="000304C9">
          <w:rPr>
            <w:noProof/>
          </w:rPr>
          <w:t>8</w:t>
        </w:r>
        <w:r>
          <w:rPr>
            <w:noProof/>
          </w:rPr>
          <w:fldChar w:fldCharType="end"/>
        </w:r>
      </w:p>
    </w:sdtContent>
  </w:sdt>
  <w:p w:rsidR="00B41FA9" w:rsidRDefault="00B41FA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C9" w:rsidRDefault="00030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4A4"/>
    <w:multiLevelType w:val="hybridMultilevel"/>
    <w:tmpl w:val="8CD20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C213A8"/>
    <w:multiLevelType w:val="hybridMultilevel"/>
    <w:tmpl w:val="AB846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7740EE"/>
    <w:multiLevelType w:val="hybridMultilevel"/>
    <w:tmpl w:val="42529F32"/>
    <w:lvl w:ilvl="0" w:tplc="49B4F2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56DF67B4"/>
    <w:multiLevelType w:val="hybridMultilevel"/>
    <w:tmpl w:val="E96EBD26"/>
    <w:lvl w:ilvl="0" w:tplc="CCA0C5D0">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CA"/>
    <w:rsid w:val="000015F0"/>
    <w:rsid w:val="000073B5"/>
    <w:rsid w:val="000304C9"/>
    <w:rsid w:val="00037C80"/>
    <w:rsid w:val="0006494F"/>
    <w:rsid w:val="00067580"/>
    <w:rsid w:val="00072B10"/>
    <w:rsid w:val="00084D11"/>
    <w:rsid w:val="00097F51"/>
    <w:rsid w:val="000A58C4"/>
    <w:rsid w:val="000B280D"/>
    <w:rsid w:val="000D08CC"/>
    <w:rsid w:val="000E0AED"/>
    <w:rsid w:val="000E703B"/>
    <w:rsid w:val="000E7064"/>
    <w:rsid w:val="000F47C6"/>
    <w:rsid w:val="00130AA4"/>
    <w:rsid w:val="00144437"/>
    <w:rsid w:val="00145F53"/>
    <w:rsid w:val="001512AD"/>
    <w:rsid w:val="0015261E"/>
    <w:rsid w:val="00170E42"/>
    <w:rsid w:val="00171ECD"/>
    <w:rsid w:val="00172659"/>
    <w:rsid w:val="0018351E"/>
    <w:rsid w:val="0019340A"/>
    <w:rsid w:val="00193D18"/>
    <w:rsid w:val="001C443B"/>
    <w:rsid w:val="001D2341"/>
    <w:rsid w:val="001E250C"/>
    <w:rsid w:val="001F5AC3"/>
    <w:rsid w:val="002010E0"/>
    <w:rsid w:val="002112F6"/>
    <w:rsid w:val="00215744"/>
    <w:rsid w:val="00220340"/>
    <w:rsid w:val="002212EE"/>
    <w:rsid w:val="002219F7"/>
    <w:rsid w:val="00224AE2"/>
    <w:rsid w:val="002316E6"/>
    <w:rsid w:val="0023279A"/>
    <w:rsid w:val="002533A6"/>
    <w:rsid w:val="00264A62"/>
    <w:rsid w:val="0026639C"/>
    <w:rsid w:val="00281D27"/>
    <w:rsid w:val="002979B7"/>
    <w:rsid w:val="002A1DC2"/>
    <w:rsid w:val="002B5EFA"/>
    <w:rsid w:val="002B6032"/>
    <w:rsid w:val="002C2A3D"/>
    <w:rsid w:val="002D3305"/>
    <w:rsid w:val="002D54EE"/>
    <w:rsid w:val="002E69D5"/>
    <w:rsid w:val="0031224F"/>
    <w:rsid w:val="003256FE"/>
    <w:rsid w:val="00326B5C"/>
    <w:rsid w:val="003326EA"/>
    <w:rsid w:val="00334FA3"/>
    <w:rsid w:val="00335408"/>
    <w:rsid w:val="003437E8"/>
    <w:rsid w:val="00343CD9"/>
    <w:rsid w:val="003477CC"/>
    <w:rsid w:val="00351146"/>
    <w:rsid w:val="00367AF6"/>
    <w:rsid w:val="0037365B"/>
    <w:rsid w:val="00386910"/>
    <w:rsid w:val="00404D28"/>
    <w:rsid w:val="00422A87"/>
    <w:rsid w:val="00431135"/>
    <w:rsid w:val="004407F9"/>
    <w:rsid w:val="0044499D"/>
    <w:rsid w:val="004456FB"/>
    <w:rsid w:val="00452582"/>
    <w:rsid w:val="00461D60"/>
    <w:rsid w:val="004649D0"/>
    <w:rsid w:val="00473993"/>
    <w:rsid w:val="00496AD5"/>
    <w:rsid w:val="004A1771"/>
    <w:rsid w:val="004C47E0"/>
    <w:rsid w:val="004E4777"/>
    <w:rsid w:val="005175C2"/>
    <w:rsid w:val="0053095E"/>
    <w:rsid w:val="00531CDC"/>
    <w:rsid w:val="00552C92"/>
    <w:rsid w:val="00565218"/>
    <w:rsid w:val="00571D19"/>
    <w:rsid w:val="00575159"/>
    <w:rsid w:val="00576687"/>
    <w:rsid w:val="005857B4"/>
    <w:rsid w:val="00591ED2"/>
    <w:rsid w:val="005949B4"/>
    <w:rsid w:val="005B0039"/>
    <w:rsid w:val="005D2DF5"/>
    <w:rsid w:val="005D771A"/>
    <w:rsid w:val="005E086F"/>
    <w:rsid w:val="005E6E22"/>
    <w:rsid w:val="005F2A6E"/>
    <w:rsid w:val="00611589"/>
    <w:rsid w:val="00616369"/>
    <w:rsid w:val="00632228"/>
    <w:rsid w:val="006329F7"/>
    <w:rsid w:val="00652FF8"/>
    <w:rsid w:val="006A3D0B"/>
    <w:rsid w:val="006B29D8"/>
    <w:rsid w:val="006B7D79"/>
    <w:rsid w:val="006C27B0"/>
    <w:rsid w:val="006C4CF3"/>
    <w:rsid w:val="006D1756"/>
    <w:rsid w:val="006D4AB0"/>
    <w:rsid w:val="006E0B58"/>
    <w:rsid w:val="0071676C"/>
    <w:rsid w:val="00727BCD"/>
    <w:rsid w:val="00730E4E"/>
    <w:rsid w:val="0077606D"/>
    <w:rsid w:val="0077655D"/>
    <w:rsid w:val="0077674B"/>
    <w:rsid w:val="00777A51"/>
    <w:rsid w:val="007A30B5"/>
    <w:rsid w:val="007D7CF6"/>
    <w:rsid w:val="00805288"/>
    <w:rsid w:val="008060ED"/>
    <w:rsid w:val="008076FC"/>
    <w:rsid w:val="008156D5"/>
    <w:rsid w:val="00823316"/>
    <w:rsid w:val="00826EDF"/>
    <w:rsid w:val="00842303"/>
    <w:rsid w:val="0087040C"/>
    <w:rsid w:val="00874C5E"/>
    <w:rsid w:val="008A33E7"/>
    <w:rsid w:val="008A6ADA"/>
    <w:rsid w:val="008A7BD7"/>
    <w:rsid w:val="008B1D93"/>
    <w:rsid w:val="008C3BDC"/>
    <w:rsid w:val="008D1342"/>
    <w:rsid w:val="008E7B64"/>
    <w:rsid w:val="008F48D0"/>
    <w:rsid w:val="00912A95"/>
    <w:rsid w:val="0092600B"/>
    <w:rsid w:val="0097014E"/>
    <w:rsid w:val="00971645"/>
    <w:rsid w:val="00980E1F"/>
    <w:rsid w:val="0098178A"/>
    <w:rsid w:val="00981D95"/>
    <w:rsid w:val="0098447D"/>
    <w:rsid w:val="00995B9C"/>
    <w:rsid w:val="009A5F5C"/>
    <w:rsid w:val="009D35B4"/>
    <w:rsid w:val="009F356E"/>
    <w:rsid w:val="00A013A7"/>
    <w:rsid w:val="00A049F4"/>
    <w:rsid w:val="00A056BB"/>
    <w:rsid w:val="00A30C2E"/>
    <w:rsid w:val="00A31520"/>
    <w:rsid w:val="00A4255A"/>
    <w:rsid w:val="00A77113"/>
    <w:rsid w:val="00A7757C"/>
    <w:rsid w:val="00A830AA"/>
    <w:rsid w:val="00AA06FD"/>
    <w:rsid w:val="00AA1960"/>
    <w:rsid w:val="00AB2A5D"/>
    <w:rsid w:val="00AC2740"/>
    <w:rsid w:val="00AC64AD"/>
    <w:rsid w:val="00AD14D2"/>
    <w:rsid w:val="00AE0396"/>
    <w:rsid w:val="00AE7C83"/>
    <w:rsid w:val="00AE7E5B"/>
    <w:rsid w:val="00AF6797"/>
    <w:rsid w:val="00AF76C5"/>
    <w:rsid w:val="00B01577"/>
    <w:rsid w:val="00B30605"/>
    <w:rsid w:val="00B407BB"/>
    <w:rsid w:val="00B40CC8"/>
    <w:rsid w:val="00B41FA9"/>
    <w:rsid w:val="00B4576A"/>
    <w:rsid w:val="00B45916"/>
    <w:rsid w:val="00B549BA"/>
    <w:rsid w:val="00BD43B2"/>
    <w:rsid w:val="00BE02C6"/>
    <w:rsid w:val="00BE6A2B"/>
    <w:rsid w:val="00C01F31"/>
    <w:rsid w:val="00C20FDC"/>
    <w:rsid w:val="00C24E51"/>
    <w:rsid w:val="00C5175E"/>
    <w:rsid w:val="00C556BA"/>
    <w:rsid w:val="00C61C36"/>
    <w:rsid w:val="00C723F1"/>
    <w:rsid w:val="00C82069"/>
    <w:rsid w:val="00C86240"/>
    <w:rsid w:val="00C876B3"/>
    <w:rsid w:val="00C93415"/>
    <w:rsid w:val="00C95399"/>
    <w:rsid w:val="00CB3081"/>
    <w:rsid w:val="00CD46A3"/>
    <w:rsid w:val="00CF49AD"/>
    <w:rsid w:val="00D009A1"/>
    <w:rsid w:val="00D066FD"/>
    <w:rsid w:val="00D12458"/>
    <w:rsid w:val="00D14902"/>
    <w:rsid w:val="00D14CC1"/>
    <w:rsid w:val="00D2313C"/>
    <w:rsid w:val="00D33C25"/>
    <w:rsid w:val="00D50494"/>
    <w:rsid w:val="00D53D3D"/>
    <w:rsid w:val="00D571E9"/>
    <w:rsid w:val="00DA512C"/>
    <w:rsid w:val="00DA5E54"/>
    <w:rsid w:val="00DD5341"/>
    <w:rsid w:val="00DE1293"/>
    <w:rsid w:val="00DF68BB"/>
    <w:rsid w:val="00E02ECC"/>
    <w:rsid w:val="00E03B72"/>
    <w:rsid w:val="00E11EBA"/>
    <w:rsid w:val="00E14292"/>
    <w:rsid w:val="00E14BED"/>
    <w:rsid w:val="00E514DF"/>
    <w:rsid w:val="00E574ED"/>
    <w:rsid w:val="00E633BF"/>
    <w:rsid w:val="00E849CA"/>
    <w:rsid w:val="00ED7F7C"/>
    <w:rsid w:val="00EE0EF4"/>
    <w:rsid w:val="00EE1B42"/>
    <w:rsid w:val="00F033B4"/>
    <w:rsid w:val="00F036E4"/>
    <w:rsid w:val="00F23FF8"/>
    <w:rsid w:val="00F36357"/>
    <w:rsid w:val="00F64E8F"/>
    <w:rsid w:val="00F65CB6"/>
    <w:rsid w:val="00F66CF0"/>
    <w:rsid w:val="00F716F0"/>
    <w:rsid w:val="00F72798"/>
    <w:rsid w:val="00F73F88"/>
    <w:rsid w:val="00F74DED"/>
    <w:rsid w:val="00F763FD"/>
    <w:rsid w:val="00F91DAD"/>
    <w:rsid w:val="00F94C9D"/>
    <w:rsid w:val="00FB61CC"/>
    <w:rsid w:val="00FD2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25A8F-B77E-431B-A3B6-D5235179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49CA"/>
  </w:style>
  <w:style w:type="paragraph" w:styleId="Footer">
    <w:name w:val="footer"/>
    <w:basedOn w:val="Normal"/>
    <w:link w:val="FooterChar"/>
    <w:uiPriority w:val="99"/>
    <w:unhideWhenUsed/>
    <w:rsid w:val="00E84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49CA"/>
  </w:style>
  <w:style w:type="character" w:styleId="CommentReference">
    <w:name w:val="annotation reference"/>
    <w:basedOn w:val="DefaultParagraphFont"/>
    <w:unhideWhenUsed/>
    <w:rsid w:val="00E849CA"/>
    <w:rPr>
      <w:sz w:val="16"/>
      <w:szCs w:val="16"/>
    </w:rPr>
  </w:style>
  <w:style w:type="paragraph" w:styleId="CommentText">
    <w:name w:val="annotation text"/>
    <w:basedOn w:val="Normal"/>
    <w:link w:val="CommentTextChar"/>
    <w:unhideWhenUsed/>
    <w:rsid w:val="00E849CA"/>
    <w:pPr>
      <w:spacing w:line="240" w:lineRule="auto"/>
    </w:pPr>
    <w:rPr>
      <w:sz w:val="20"/>
      <w:szCs w:val="20"/>
    </w:rPr>
  </w:style>
  <w:style w:type="character" w:customStyle="1" w:styleId="CommentTextChar">
    <w:name w:val="Comment Text Char"/>
    <w:basedOn w:val="DefaultParagraphFont"/>
    <w:link w:val="CommentText"/>
    <w:rsid w:val="00E849CA"/>
    <w:rPr>
      <w:sz w:val="20"/>
      <w:szCs w:val="20"/>
    </w:rPr>
  </w:style>
  <w:style w:type="paragraph" w:customStyle="1" w:styleId="tv2132">
    <w:name w:val="tv2132"/>
    <w:basedOn w:val="Normal"/>
    <w:rsid w:val="00E849C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E84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66FD"/>
    <w:rPr>
      <w:b/>
      <w:bCs/>
    </w:rPr>
  </w:style>
  <w:style w:type="character" w:customStyle="1" w:styleId="CommentSubjectChar">
    <w:name w:val="Comment Subject Char"/>
    <w:basedOn w:val="CommentTextChar"/>
    <w:link w:val="CommentSubject"/>
    <w:uiPriority w:val="99"/>
    <w:semiHidden/>
    <w:rsid w:val="00D066FD"/>
    <w:rPr>
      <w:b/>
      <w:bCs/>
      <w:sz w:val="20"/>
      <w:szCs w:val="20"/>
    </w:rPr>
  </w:style>
  <w:style w:type="paragraph" w:styleId="ListParagraph">
    <w:name w:val="List Paragraph"/>
    <w:basedOn w:val="Normal"/>
    <w:uiPriority w:val="34"/>
    <w:qFormat/>
    <w:rsid w:val="00981D95"/>
    <w:pPr>
      <w:ind w:left="720"/>
      <w:contextualSpacing/>
    </w:pPr>
  </w:style>
  <w:style w:type="character" w:customStyle="1" w:styleId="apple-converted-space">
    <w:name w:val="apple-converted-space"/>
    <w:basedOn w:val="DefaultParagraphFont"/>
    <w:rsid w:val="006E0B58"/>
  </w:style>
  <w:style w:type="character" w:styleId="Hyperlink">
    <w:name w:val="Hyperlink"/>
    <w:basedOn w:val="DefaultParagraphFont"/>
    <w:uiPriority w:val="99"/>
    <w:semiHidden/>
    <w:unhideWhenUsed/>
    <w:rsid w:val="006E0B58"/>
    <w:rPr>
      <w:color w:val="0000FF"/>
      <w:u w:val="single"/>
    </w:rPr>
  </w:style>
  <w:style w:type="paragraph" w:customStyle="1" w:styleId="tv213">
    <w:name w:val="tv213"/>
    <w:basedOn w:val="Normal"/>
    <w:rsid w:val="00F65CB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45">
      <w:bodyDiv w:val="1"/>
      <w:marLeft w:val="0"/>
      <w:marRight w:val="0"/>
      <w:marTop w:val="0"/>
      <w:marBottom w:val="0"/>
      <w:divBdr>
        <w:top w:val="none" w:sz="0" w:space="0" w:color="auto"/>
        <w:left w:val="none" w:sz="0" w:space="0" w:color="auto"/>
        <w:bottom w:val="none" w:sz="0" w:space="0" w:color="auto"/>
        <w:right w:val="none" w:sz="0" w:space="0" w:color="auto"/>
      </w:divBdr>
      <w:divsChild>
        <w:div w:id="1926063615">
          <w:marLeft w:val="0"/>
          <w:marRight w:val="0"/>
          <w:marTop w:val="0"/>
          <w:marBottom w:val="0"/>
          <w:divBdr>
            <w:top w:val="none" w:sz="0" w:space="0" w:color="auto"/>
            <w:left w:val="none" w:sz="0" w:space="0" w:color="auto"/>
            <w:bottom w:val="none" w:sz="0" w:space="0" w:color="auto"/>
            <w:right w:val="none" w:sz="0" w:space="0" w:color="auto"/>
          </w:divBdr>
          <w:divsChild>
            <w:div w:id="1633437477">
              <w:marLeft w:val="0"/>
              <w:marRight w:val="0"/>
              <w:marTop w:val="0"/>
              <w:marBottom w:val="0"/>
              <w:divBdr>
                <w:top w:val="none" w:sz="0" w:space="0" w:color="auto"/>
                <w:left w:val="none" w:sz="0" w:space="0" w:color="auto"/>
                <w:bottom w:val="none" w:sz="0" w:space="0" w:color="auto"/>
                <w:right w:val="none" w:sz="0" w:space="0" w:color="auto"/>
              </w:divBdr>
              <w:divsChild>
                <w:div w:id="1411464269">
                  <w:marLeft w:val="0"/>
                  <w:marRight w:val="0"/>
                  <w:marTop w:val="0"/>
                  <w:marBottom w:val="0"/>
                  <w:divBdr>
                    <w:top w:val="none" w:sz="0" w:space="0" w:color="auto"/>
                    <w:left w:val="none" w:sz="0" w:space="0" w:color="auto"/>
                    <w:bottom w:val="none" w:sz="0" w:space="0" w:color="auto"/>
                    <w:right w:val="none" w:sz="0" w:space="0" w:color="auto"/>
                  </w:divBdr>
                  <w:divsChild>
                    <w:div w:id="710810034">
                      <w:marLeft w:val="0"/>
                      <w:marRight w:val="0"/>
                      <w:marTop w:val="0"/>
                      <w:marBottom w:val="0"/>
                      <w:divBdr>
                        <w:top w:val="none" w:sz="0" w:space="0" w:color="auto"/>
                        <w:left w:val="none" w:sz="0" w:space="0" w:color="auto"/>
                        <w:bottom w:val="none" w:sz="0" w:space="0" w:color="auto"/>
                        <w:right w:val="none" w:sz="0" w:space="0" w:color="auto"/>
                      </w:divBdr>
                      <w:divsChild>
                        <w:div w:id="9645573">
                          <w:marLeft w:val="0"/>
                          <w:marRight w:val="0"/>
                          <w:marTop w:val="0"/>
                          <w:marBottom w:val="0"/>
                          <w:divBdr>
                            <w:top w:val="none" w:sz="0" w:space="0" w:color="auto"/>
                            <w:left w:val="none" w:sz="0" w:space="0" w:color="auto"/>
                            <w:bottom w:val="none" w:sz="0" w:space="0" w:color="auto"/>
                            <w:right w:val="none" w:sz="0" w:space="0" w:color="auto"/>
                          </w:divBdr>
                          <w:divsChild>
                            <w:div w:id="154539606">
                              <w:marLeft w:val="0"/>
                              <w:marRight w:val="0"/>
                              <w:marTop w:val="0"/>
                              <w:marBottom w:val="0"/>
                              <w:divBdr>
                                <w:top w:val="none" w:sz="0" w:space="0" w:color="auto"/>
                                <w:left w:val="none" w:sz="0" w:space="0" w:color="auto"/>
                                <w:bottom w:val="none" w:sz="0" w:space="0" w:color="auto"/>
                                <w:right w:val="none" w:sz="0" w:space="0" w:color="auto"/>
                              </w:divBdr>
                              <w:divsChild>
                                <w:div w:id="1627538317">
                                  <w:marLeft w:val="0"/>
                                  <w:marRight w:val="0"/>
                                  <w:marTop w:val="0"/>
                                  <w:marBottom w:val="0"/>
                                  <w:divBdr>
                                    <w:top w:val="none" w:sz="0" w:space="0" w:color="auto"/>
                                    <w:left w:val="none" w:sz="0" w:space="0" w:color="auto"/>
                                    <w:bottom w:val="none" w:sz="0" w:space="0" w:color="auto"/>
                                    <w:right w:val="none" w:sz="0" w:space="0" w:color="auto"/>
                                  </w:divBdr>
                                </w:div>
                              </w:divsChild>
                            </w:div>
                            <w:div w:id="1002927158">
                              <w:marLeft w:val="0"/>
                              <w:marRight w:val="0"/>
                              <w:marTop w:val="0"/>
                              <w:marBottom w:val="0"/>
                              <w:divBdr>
                                <w:top w:val="none" w:sz="0" w:space="0" w:color="auto"/>
                                <w:left w:val="none" w:sz="0" w:space="0" w:color="auto"/>
                                <w:bottom w:val="none" w:sz="0" w:space="0" w:color="auto"/>
                                <w:right w:val="none" w:sz="0" w:space="0" w:color="auto"/>
                              </w:divBdr>
                              <w:divsChild>
                                <w:div w:id="1858078969">
                                  <w:marLeft w:val="0"/>
                                  <w:marRight w:val="0"/>
                                  <w:marTop w:val="0"/>
                                  <w:marBottom w:val="0"/>
                                  <w:divBdr>
                                    <w:top w:val="none" w:sz="0" w:space="0" w:color="auto"/>
                                    <w:left w:val="none" w:sz="0" w:space="0" w:color="auto"/>
                                    <w:bottom w:val="none" w:sz="0" w:space="0" w:color="auto"/>
                                    <w:right w:val="none" w:sz="0" w:space="0" w:color="auto"/>
                                  </w:divBdr>
                                </w:div>
                              </w:divsChild>
                            </w:div>
                            <w:div w:id="70664413">
                              <w:marLeft w:val="0"/>
                              <w:marRight w:val="0"/>
                              <w:marTop w:val="0"/>
                              <w:marBottom w:val="0"/>
                              <w:divBdr>
                                <w:top w:val="none" w:sz="0" w:space="0" w:color="auto"/>
                                <w:left w:val="none" w:sz="0" w:space="0" w:color="auto"/>
                                <w:bottom w:val="none" w:sz="0" w:space="0" w:color="auto"/>
                                <w:right w:val="none" w:sz="0" w:space="0" w:color="auto"/>
                              </w:divBdr>
                              <w:divsChild>
                                <w:div w:id="1750420115">
                                  <w:marLeft w:val="0"/>
                                  <w:marRight w:val="0"/>
                                  <w:marTop w:val="0"/>
                                  <w:marBottom w:val="0"/>
                                  <w:divBdr>
                                    <w:top w:val="none" w:sz="0" w:space="0" w:color="auto"/>
                                    <w:left w:val="none" w:sz="0" w:space="0" w:color="auto"/>
                                    <w:bottom w:val="none" w:sz="0" w:space="0" w:color="auto"/>
                                    <w:right w:val="none" w:sz="0" w:space="0" w:color="auto"/>
                                  </w:divBdr>
                                </w:div>
                              </w:divsChild>
                            </w:div>
                            <w:div w:id="608437790">
                              <w:marLeft w:val="0"/>
                              <w:marRight w:val="0"/>
                              <w:marTop w:val="0"/>
                              <w:marBottom w:val="0"/>
                              <w:divBdr>
                                <w:top w:val="none" w:sz="0" w:space="0" w:color="auto"/>
                                <w:left w:val="none" w:sz="0" w:space="0" w:color="auto"/>
                                <w:bottom w:val="none" w:sz="0" w:space="0" w:color="auto"/>
                                <w:right w:val="none" w:sz="0" w:space="0" w:color="auto"/>
                              </w:divBdr>
                              <w:divsChild>
                                <w:div w:id="192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360">
      <w:bodyDiv w:val="1"/>
      <w:marLeft w:val="0"/>
      <w:marRight w:val="0"/>
      <w:marTop w:val="0"/>
      <w:marBottom w:val="0"/>
      <w:divBdr>
        <w:top w:val="none" w:sz="0" w:space="0" w:color="auto"/>
        <w:left w:val="none" w:sz="0" w:space="0" w:color="auto"/>
        <w:bottom w:val="none" w:sz="0" w:space="0" w:color="auto"/>
        <w:right w:val="none" w:sz="0" w:space="0" w:color="auto"/>
      </w:divBdr>
      <w:divsChild>
        <w:div w:id="1590114985">
          <w:marLeft w:val="0"/>
          <w:marRight w:val="0"/>
          <w:marTop w:val="0"/>
          <w:marBottom w:val="0"/>
          <w:divBdr>
            <w:top w:val="none" w:sz="0" w:space="0" w:color="auto"/>
            <w:left w:val="none" w:sz="0" w:space="0" w:color="auto"/>
            <w:bottom w:val="none" w:sz="0" w:space="0" w:color="auto"/>
            <w:right w:val="none" w:sz="0" w:space="0" w:color="auto"/>
          </w:divBdr>
        </w:div>
        <w:div w:id="199952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2/648?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13/575?locale=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ta/id/269374-kreditinformacijas-biroju-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8380</Words>
  <Characters>4778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FMLik_28092016_KRL; Likumprojekts “Kontu reģistra likums”</vt:lpstr>
    </vt:vector>
  </TitlesOfParts>
  <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FMLik_28092016_KRL; Likumprojekts “Kontu reģistra likums” </dc:title>
  <dc:subject/>
  <dc:creator>dina.buse@fm.gov.lv</dc:creator>
  <cp:keywords/>
  <dc:description>Dina Buse
Finanšu ministrijas Finanšu tirgus politikas departamenta Finanšu sektora pārvaldības nodaļas vadītāja vietniece, t.67095535, e- pasts: Dina.Buse@fm.gov.lv</dc:description>
  <cp:lastModifiedBy>Dina Buse</cp:lastModifiedBy>
  <cp:revision>14</cp:revision>
  <cp:lastPrinted>2016-09-27T14:30:00Z</cp:lastPrinted>
  <dcterms:created xsi:type="dcterms:W3CDTF">2016-09-28T06:12:00Z</dcterms:created>
  <dcterms:modified xsi:type="dcterms:W3CDTF">2016-09-28T08:46:00Z</dcterms:modified>
</cp:coreProperties>
</file>