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45" w:rsidRPr="00A65B94" w:rsidRDefault="00D07245" w:rsidP="00D07245">
      <w:pPr>
        <w:pStyle w:val="Footer"/>
        <w:tabs>
          <w:tab w:val="left" w:pos="720"/>
        </w:tabs>
        <w:jc w:val="right"/>
        <w:rPr>
          <w:rFonts w:eastAsia="Times New Roman"/>
          <w:bCs/>
          <w:i/>
          <w:szCs w:val="24"/>
          <w:lang w:eastAsia="lv-LV"/>
        </w:rPr>
      </w:pPr>
      <w:r w:rsidRPr="00A65B94">
        <w:rPr>
          <w:rFonts w:eastAsia="Times New Roman"/>
          <w:bCs/>
          <w:i/>
          <w:szCs w:val="24"/>
          <w:lang w:eastAsia="lv-LV"/>
        </w:rPr>
        <w:t>Projekts</w:t>
      </w:r>
    </w:p>
    <w:p w:rsidR="00D07245" w:rsidRPr="00A65B94" w:rsidRDefault="00D07245" w:rsidP="00D07245">
      <w:pPr>
        <w:pStyle w:val="Footer"/>
        <w:tabs>
          <w:tab w:val="left" w:pos="720"/>
        </w:tabs>
        <w:jc w:val="right"/>
        <w:rPr>
          <w:rFonts w:eastAsia="Times New Roman"/>
          <w:bCs/>
          <w:i/>
          <w:sz w:val="28"/>
          <w:szCs w:val="28"/>
          <w:lang w:eastAsia="lv-LV"/>
        </w:rPr>
      </w:pPr>
    </w:p>
    <w:p w:rsidR="00D07245" w:rsidRPr="00A65B94" w:rsidRDefault="00D07245" w:rsidP="00D07245">
      <w:pPr>
        <w:pStyle w:val="Footer"/>
        <w:tabs>
          <w:tab w:val="left" w:pos="720"/>
        </w:tabs>
        <w:jc w:val="center"/>
        <w:rPr>
          <w:rFonts w:eastAsia="Times New Roman"/>
          <w:bCs/>
          <w:sz w:val="28"/>
          <w:szCs w:val="28"/>
          <w:lang w:eastAsia="lv-LV"/>
        </w:rPr>
      </w:pPr>
      <w:r w:rsidRPr="00A65B94">
        <w:rPr>
          <w:rFonts w:eastAsia="Times New Roman"/>
          <w:bCs/>
          <w:sz w:val="28"/>
          <w:szCs w:val="28"/>
          <w:lang w:eastAsia="lv-LV"/>
        </w:rPr>
        <w:t>LATVIJAS REPUBLIKAS MINISTRU KABINETS</w:t>
      </w:r>
    </w:p>
    <w:p w:rsidR="00D07245" w:rsidRPr="00A65B94" w:rsidRDefault="00D07245" w:rsidP="00D07245">
      <w:pPr>
        <w:pStyle w:val="Footer"/>
        <w:tabs>
          <w:tab w:val="left" w:pos="720"/>
        </w:tabs>
        <w:jc w:val="right"/>
        <w:rPr>
          <w:rFonts w:eastAsia="Times New Roman"/>
          <w:bCs/>
          <w:i/>
          <w:sz w:val="28"/>
          <w:szCs w:val="28"/>
          <w:lang w:eastAsia="lv-LV"/>
        </w:rPr>
      </w:pPr>
    </w:p>
    <w:p w:rsidR="00D07245" w:rsidRPr="00A65B94" w:rsidRDefault="00D07245" w:rsidP="00D07245">
      <w:pPr>
        <w:pStyle w:val="Footer"/>
        <w:tabs>
          <w:tab w:val="left" w:pos="720"/>
        </w:tabs>
        <w:jc w:val="right"/>
        <w:rPr>
          <w:rFonts w:eastAsia="Times New Roman"/>
          <w:bCs/>
          <w:i/>
          <w:sz w:val="28"/>
          <w:szCs w:val="28"/>
          <w:lang w:eastAsia="lv-LV"/>
        </w:rPr>
      </w:pPr>
    </w:p>
    <w:p w:rsidR="00D07245" w:rsidRPr="00A65B94" w:rsidRDefault="007518B6" w:rsidP="00D07245">
      <w:pPr>
        <w:jc w:val="both"/>
        <w:rPr>
          <w:sz w:val="28"/>
          <w:szCs w:val="28"/>
        </w:rPr>
      </w:pPr>
      <w:r w:rsidRPr="00A65B94">
        <w:rPr>
          <w:sz w:val="28"/>
          <w:szCs w:val="28"/>
        </w:rPr>
        <w:t>2016</w:t>
      </w:r>
      <w:r w:rsidR="00D07245" w:rsidRPr="00A65B94">
        <w:rPr>
          <w:sz w:val="28"/>
          <w:szCs w:val="28"/>
        </w:rPr>
        <w:t>.</w:t>
      </w:r>
      <w:r w:rsidR="0035514A" w:rsidRPr="00A65B94">
        <w:rPr>
          <w:sz w:val="28"/>
          <w:szCs w:val="28"/>
        </w:rPr>
        <w:t xml:space="preserve"> </w:t>
      </w:r>
      <w:r w:rsidR="00D07245" w:rsidRPr="00A65B94">
        <w:rPr>
          <w:sz w:val="28"/>
          <w:szCs w:val="28"/>
        </w:rPr>
        <w:t>gada___._________</w:t>
      </w:r>
      <w:r w:rsidR="00D07245" w:rsidRPr="00A65B94">
        <w:rPr>
          <w:sz w:val="28"/>
          <w:szCs w:val="28"/>
        </w:rPr>
        <w:tab/>
      </w:r>
      <w:r w:rsidR="00D07245" w:rsidRPr="00A65B94">
        <w:rPr>
          <w:sz w:val="28"/>
          <w:szCs w:val="28"/>
        </w:rPr>
        <w:tab/>
      </w:r>
      <w:r w:rsidR="00D07245" w:rsidRPr="00A65B94">
        <w:rPr>
          <w:sz w:val="28"/>
          <w:szCs w:val="28"/>
        </w:rPr>
        <w:tab/>
      </w:r>
      <w:r w:rsidR="00D07245" w:rsidRPr="00A65B94">
        <w:rPr>
          <w:sz w:val="28"/>
          <w:szCs w:val="28"/>
        </w:rPr>
        <w:tab/>
      </w:r>
      <w:r w:rsidR="00D07245" w:rsidRPr="00A65B94">
        <w:rPr>
          <w:sz w:val="28"/>
          <w:szCs w:val="28"/>
        </w:rPr>
        <w:tab/>
        <w:t>Noteikumi Nr.____</w:t>
      </w:r>
    </w:p>
    <w:p w:rsidR="00D07245" w:rsidRPr="00A65B94" w:rsidRDefault="00D07245" w:rsidP="00D07245">
      <w:pPr>
        <w:jc w:val="both"/>
        <w:rPr>
          <w:sz w:val="28"/>
          <w:szCs w:val="28"/>
        </w:rPr>
      </w:pPr>
      <w:r w:rsidRPr="00A65B94">
        <w:rPr>
          <w:sz w:val="28"/>
          <w:szCs w:val="28"/>
        </w:rPr>
        <w:t>Rīgā</w:t>
      </w:r>
      <w:r w:rsidRPr="00A65B94">
        <w:rPr>
          <w:sz w:val="28"/>
          <w:szCs w:val="28"/>
        </w:rPr>
        <w:tab/>
      </w:r>
      <w:r w:rsidRPr="00A65B94">
        <w:rPr>
          <w:sz w:val="28"/>
          <w:szCs w:val="28"/>
        </w:rPr>
        <w:tab/>
      </w:r>
      <w:r w:rsidRPr="00A65B94">
        <w:rPr>
          <w:sz w:val="28"/>
          <w:szCs w:val="28"/>
        </w:rPr>
        <w:tab/>
      </w:r>
      <w:r w:rsidRPr="00A65B94">
        <w:rPr>
          <w:sz w:val="28"/>
          <w:szCs w:val="28"/>
        </w:rPr>
        <w:tab/>
      </w:r>
      <w:r w:rsidRPr="00A65B94">
        <w:rPr>
          <w:sz w:val="28"/>
          <w:szCs w:val="28"/>
        </w:rPr>
        <w:tab/>
      </w:r>
      <w:r w:rsidRPr="00A65B94">
        <w:rPr>
          <w:sz w:val="28"/>
          <w:szCs w:val="28"/>
        </w:rPr>
        <w:tab/>
      </w:r>
      <w:r w:rsidRPr="00A65B94">
        <w:rPr>
          <w:sz w:val="28"/>
          <w:szCs w:val="28"/>
        </w:rPr>
        <w:tab/>
      </w:r>
      <w:r w:rsidRPr="00A65B94">
        <w:rPr>
          <w:sz w:val="28"/>
          <w:szCs w:val="28"/>
        </w:rPr>
        <w:tab/>
      </w:r>
      <w:r w:rsidRPr="00A65B94">
        <w:rPr>
          <w:sz w:val="28"/>
          <w:szCs w:val="28"/>
        </w:rPr>
        <w:tab/>
        <w:t>(prot. Nr.___ ___.§)</w:t>
      </w:r>
    </w:p>
    <w:p w:rsidR="00D07245" w:rsidRPr="00A65B94" w:rsidRDefault="00D07245" w:rsidP="00D07245">
      <w:pPr>
        <w:pStyle w:val="Footer"/>
        <w:tabs>
          <w:tab w:val="left" w:pos="720"/>
        </w:tabs>
        <w:jc w:val="right"/>
        <w:rPr>
          <w:rFonts w:eastAsia="Times New Roman"/>
          <w:bCs/>
          <w:sz w:val="28"/>
          <w:szCs w:val="28"/>
          <w:lang w:eastAsia="lv-LV"/>
        </w:rPr>
      </w:pPr>
    </w:p>
    <w:p w:rsidR="00D07245" w:rsidRPr="00A65B94" w:rsidRDefault="00D07245" w:rsidP="00D07245">
      <w:pPr>
        <w:pStyle w:val="Footer"/>
        <w:tabs>
          <w:tab w:val="left" w:pos="720"/>
        </w:tabs>
        <w:jc w:val="right"/>
        <w:rPr>
          <w:rFonts w:eastAsia="Times New Roman"/>
          <w:bCs/>
          <w:sz w:val="28"/>
          <w:szCs w:val="28"/>
          <w:lang w:eastAsia="lv-LV"/>
        </w:rPr>
      </w:pPr>
    </w:p>
    <w:p w:rsidR="00D07245" w:rsidRPr="00A65B94" w:rsidRDefault="00D07245" w:rsidP="00D07245">
      <w:pPr>
        <w:pStyle w:val="Footer"/>
        <w:tabs>
          <w:tab w:val="left" w:pos="720"/>
        </w:tabs>
        <w:jc w:val="center"/>
        <w:rPr>
          <w:rFonts w:eastAsia="Times New Roman"/>
          <w:b/>
          <w:bCs/>
          <w:sz w:val="28"/>
          <w:szCs w:val="28"/>
          <w:lang w:eastAsia="lv-LV"/>
        </w:rPr>
      </w:pPr>
      <w:r w:rsidRPr="00A65B94">
        <w:rPr>
          <w:rFonts w:eastAsia="Times New Roman"/>
          <w:b/>
          <w:sz w:val="28"/>
          <w:szCs w:val="28"/>
          <w:lang w:eastAsia="lv-LV"/>
        </w:rPr>
        <w:t>Grozījumi Ministru kabineta 2010.</w:t>
      </w:r>
      <w:r w:rsidR="00BD35BF" w:rsidRPr="00A65B94">
        <w:rPr>
          <w:rFonts w:eastAsia="Times New Roman"/>
          <w:b/>
          <w:sz w:val="28"/>
          <w:szCs w:val="28"/>
          <w:lang w:eastAsia="lv-LV"/>
        </w:rPr>
        <w:t xml:space="preserve"> </w:t>
      </w:r>
      <w:r w:rsidRPr="00A65B94">
        <w:rPr>
          <w:rFonts w:eastAsia="Times New Roman"/>
          <w:b/>
          <w:sz w:val="28"/>
          <w:szCs w:val="28"/>
          <w:lang w:eastAsia="lv-LV"/>
        </w:rPr>
        <w:t>gada 17.</w:t>
      </w:r>
      <w:r w:rsidR="00BD35BF" w:rsidRPr="00A65B94">
        <w:rPr>
          <w:rFonts w:eastAsia="Times New Roman"/>
          <w:b/>
          <w:sz w:val="28"/>
          <w:szCs w:val="28"/>
          <w:lang w:eastAsia="lv-LV"/>
        </w:rPr>
        <w:t xml:space="preserve"> </w:t>
      </w:r>
      <w:r w:rsidRPr="00A65B94">
        <w:rPr>
          <w:rFonts w:eastAsia="Times New Roman"/>
          <w:b/>
          <w:sz w:val="28"/>
          <w:szCs w:val="28"/>
          <w:lang w:eastAsia="lv-LV"/>
        </w:rPr>
        <w:t>augusta noteikumos Nr.</w:t>
      </w:r>
      <w:r w:rsidR="00EF4225" w:rsidRPr="00A65B94">
        <w:rPr>
          <w:rFonts w:eastAsia="Times New Roman"/>
          <w:b/>
          <w:sz w:val="28"/>
          <w:szCs w:val="28"/>
          <w:lang w:eastAsia="lv-LV"/>
        </w:rPr>
        <w:t xml:space="preserve"> </w:t>
      </w:r>
      <w:r w:rsidRPr="00A65B94">
        <w:rPr>
          <w:rFonts w:eastAsia="Times New Roman"/>
          <w:b/>
          <w:sz w:val="28"/>
          <w:szCs w:val="28"/>
          <w:lang w:eastAsia="lv-LV"/>
        </w:rPr>
        <w:t>788 „Valsts izglītības informācijas sistēmas saturs, uzturēšanas un aktualizācijas kārtība”</w:t>
      </w:r>
    </w:p>
    <w:p w:rsidR="00D07245" w:rsidRPr="00A65B94" w:rsidRDefault="00D07245" w:rsidP="00D07245">
      <w:pPr>
        <w:jc w:val="right"/>
        <w:rPr>
          <w:rFonts w:eastAsia="Times New Roman"/>
          <w:iCs/>
          <w:sz w:val="28"/>
          <w:szCs w:val="28"/>
          <w:lang w:eastAsia="lv-LV"/>
        </w:rPr>
      </w:pPr>
    </w:p>
    <w:p w:rsidR="00FA4B3B" w:rsidRPr="00A65B94" w:rsidRDefault="00FA4B3B" w:rsidP="00D07245">
      <w:pPr>
        <w:jc w:val="right"/>
        <w:rPr>
          <w:rFonts w:eastAsia="Times New Roman"/>
          <w:iCs/>
          <w:sz w:val="28"/>
          <w:szCs w:val="28"/>
          <w:lang w:eastAsia="lv-LV"/>
        </w:rPr>
      </w:pPr>
      <w:r w:rsidRPr="00A65B94">
        <w:rPr>
          <w:rFonts w:eastAsia="Times New Roman"/>
          <w:iCs/>
          <w:sz w:val="28"/>
          <w:szCs w:val="28"/>
          <w:lang w:eastAsia="lv-LV"/>
        </w:rPr>
        <w:t>Izdoti saskaņā ar</w:t>
      </w:r>
      <w:r w:rsidRPr="00A65B94">
        <w:rPr>
          <w:rFonts w:eastAsia="Times New Roman"/>
          <w:sz w:val="28"/>
          <w:szCs w:val="28"/>
          <w:lang w:eastAsia="lv-LV"/>
        </w:rPr>
        <w:t> </w:t>
      </w:r>
      <w:hyperlink r:id="rId8" w:tgtFrame="_blank" w:history="1">
        <w:r w:rsidRPr="00A65B94">
          <w:rPr>
            <w:rFonts w:eastAsia="Times New Roman"/>
            <w:sz w:val="28"/>
            <w:szCs w:val="28"/>
            <w:lang w:eastAsia="lv-LV"/>
          </w:rPr>
          <w:t>Izglītības likuma</w:t>
        </w:r>
      </w:hyperlink>
      <w:r w:rsidRPr="00A65B94">
        <w:rPr>
          <w:rFonts w:eastAsia="Times New Roman"/>
          <w:sz w:val="28"/>
          <w:szCs w:val="28"/>
          <w:lang w:eastAsia="lv-LV"/>
        </w:rPr>
        <w:t> </w:t>
      </w:r>
      <w:hyperlink r:id="rId9" w:anchor="p14" w:tgtFrame="_blank" w:history="1">
        <w:r w:rsidRPr="00A65B94">
          <w:rPr>
            <w:rFonts w:eastAsia="Times New Roman"/>
            <w:sz w:val="28"/>
            <w:szCs w:val="28"/>
            <w:lang w:eastAsia="lv-LV"/>
          </w:rPr>
          <w:t>14. panta</w:t>
        </w:r>
      </w:hyperlink>
      <w:r w:rsidRPr="00A65B94">
        <w:rPr>
          <w:rFonts w:eastAsia="Times New Roman"/>
          <w:sz w:val="28"/>
          <w:szCs w:val="28"/>
          <w:lang w:eastAsia="lv-LV"/>
        </w:rPr>
        <w:t> </w:t>
      </w:r>
      <w:r w:rsidRPr="00A65B94">
        <w:rPr>
          <w:rFonts w:eastAsia="Times New Roman"/>
          <w:iCs/>
          <w:sz w:val="28"/>
          <w:szCs w:val="28"/>
          <w:lang w:eastAsia="lv-LV"/>
        </w:rPr>
        <w:t>27. un 30. punktu</w:t>
      </w:r>
    </w:p>
    <w:p w:rsidR="00D07245" w:rsidRPr="00A65B94" w:rsidRDefault="00D07245" w:rsidP="00D07245">
      <w:pPr>
        <w:ind w:firstLine="720"/>
        <w:jc w:val="both"/>
        <w:rPr>
          <w:rFonts w:eastAsia="Times New Roman"/>
          <w:iCs/>
          <w:sz w:val="28"/>
          <w:szCs w:val="28"/>
          <w:lang w:eastAsia="lv-LV"/>
        </w:rPr>
      </w:pPr>
      <w:bookmarkStart w:id="0" w:name="p1"/>
      <w:bookmarkEnd w:id="0"/>
    </w:p>
    <w:p w:rsidR="00D07245" w:rsidRPr="00A65B94" w:rsidRDefault="00D07245" w:rsidP="00D07245">
      <w:pPr>
        <w:pStyle w:val="tv20787921"/>
        <w:spacing w:after="0" w:line="240" w:lineRule="auto"/>
        <w:ind w:firstLine="709"/>
        <w:jc w:val="both"/>
        <w:rPr>
          <w:rFonts w:ascii="Times New Roman" w:hAnsi="Times New Roman"/>
          <w:b w:val="0"/>
        </w:rPr>
      </w:pPr>
      <w:r w:rsidRPr="00A65B94">
        <w:rPr>
          <w:rFonts w:ascii="Times New Roman" w:hAnsi="Times New Roman"/>
          <w:b w:val="0"/>
        </w:rPr>
        <w:t xml:space="preserve">Izdarīt Ministru kabineta </w:t>
      </w:r>
      <w:r w:rsidRPr="00A65B94">
        <w:rPr>
          <w:rFonts w:ascii="Times New Roman" w:hAnsi="Times New Roman"/>
          <w:b w:val="0"/>
          <w:bCs w:val="0"/>
        </w:rPr>
        <w:t>2010.</w:t>
      </w:r>
      <w:r w:rsidR="00EF4225" w:rsidRPr="00A65B94">
        <w:rPr>
          <w:rFonts w:ascii="Times New Roman" w:hAnsi="Times New Roman"/>
          <w:b w:val="0"/>
          <w:bCs w:val="0"/>
        </w:rPr>
        <w:t xml:space="preserve"> </w:t>
      </w:r>
      <w:r w:rsidRPr="00A65B94">
        <w:rPr>
          <w:rFonts w:ascii="Times New Roman" w:hAnsi="Times New Roman"/>
          <w:b w:val="0"/>
          <w:bCs w:val="0"/>
        </w:rPr>
        <w:t>gada 17.</w:t>
      </w:r>
      <w:r w:rsidR="00EF4225" w:rsidRPr="00A65B94">
        <w:rPr>
          <w:rFonts w:ascii="Times New Roman" w:hAnsi="Times New Roman"/>
          <w:b w:val="0"/>
          <w:bCs w:val="0"/>
        </w:rPr>
        <w:t xml:space="preserve"> </w:t>
      </w:r>
      <w:r w:rsidRPr="00A65B94">
        <w:rPr>
          <w:rFonts w:ascii="Times New Roman" w:hAnsi="Times New Roman"/>
          <w:b w:val="0"/>
          <w:bCs w:val="0"/>
        </w:rPr>
        <w:t>augusta noteikumos Nr.</w:t>
      </w:r>
      <w:r w:rsidR="00EF4225" w:rsidRPr="00A65B94">
        <w:rPr>
          <w:rFonts w:ascii="Times New Roman" w:hAnsi="Times New Roman"/>
          <w:b w:val="0"/>
          <w:bCs w:val="0"/>
        </w:rPr>
        <w:t xml:space="preserve"> </w:t>
      </w:r>
      <w:r w:rsidRPr="00A65B94">
        <w:rPr>
          <w:rFonts w:ascii="Times New Roman" w:hAnsi="Times New Roman"/>
          <w:b w:val="0"/>
          <w:bCs w:val="0"/>
        </w:rPr>
        <w:t xml:space="preserve">788 </w:t>
      </w:r>
      <w:r w:rsidRPr="00A65B94">
        <w:rPr>
          <w:rFonts w:ascii="Times New Roman" w:hAnsi="Times New Roman"/>
          <w:b w:val="0"/>
        </w:rPr>
        <w:t>„Valsts izglītības informācijas sistēmas saturs, uzturēšanas un aktualizācijas kārtība”</w:t>
      </w:r>
      <w:r w:rsidRPr="00A65B94">
        <w:rPr>
          <w:rFonts w:ascii="Times New Roman" w:hAnsi="Times New Roman"/>
          <w:b w:val="0"/>
          <w:bCs w:val="0"/>
        </w:rPr>
        <w:t xml:space="preserve"> (Latvijas Vēstnesis, 2010, 1</w:t>
      </w:r>
      <w:r w:rsidRPr="00A65B94">
        <w:rPr>
          <w:rFonts w:ascii="Times New Roman" w:hAnsi="Times New Roman"/>
          <w:b w:val="0"/>
        </w:rPr>
        <w:t>37</w:t>
      </w:r>
      <w:r w:rsidR="006A0D39" w:rsidRPr="00A65B94">
        <w:rPr>
          <w:rFonts w:ascii="Times New Roman" w:hAnsi="Times New Roman"/>
          <w:b w:val="0"/>
        </w:rPr>
        <w:t>.</w:t>
      </w:r>
      <w:r w:rsidRPr="00A65B94">
        <w:rPr>
          <w:rFonts w:ascii="Times New Roman" w:hAnsi="Times New Roman"/>
          <w:b w:val="0"/>
        </w:rPr>
        <w:t xml:space="preserve"> </w:t>
      </w:r>
      <w:r w:rsidR="00EF4225" w:rsidRPr="00A65B94">
        <w:rPr>
          <w:rFonts w:ascii="Times New Roman" w:hAnsi="Times New Roman"/>
          <w:b w:val="0"/>
        </w:rPr>
        <w:t xml:space="preserve"> </w:t>
      </w:r>
      <w:r w:rsidR="005A3CC5" w:rsidRPr="00A65B94">
        <w:rPr>
          <w:rFonts w:ascii="Times New Roman" w:hAnsi="Times New Roman"/>
          <w:b w:val="0"/>
        </w:rPr>
        <w:t>nr.;</w:t>
      </w:r>
      <w:r w:rsidRPr="00A65B94">
        <w:rPr>
          <w:rFonts w:ascii="Times New Roman" w:hAnsi="Times New Roman"/>
          <w:b w:val="0"/>
        </w:rPr>
        <w:t xml:space="preserve"> 2014, 168</w:t>
      </w:r>
      <w:r w:rsidR="006A0D39" w:rsidRPr="00A65B94">
        <w:rPr>
          <w:rFonts w:ascii="Times New Roman" w:hAnsi="Times New Roman"/>
          <w:b w:val="0"/>
        </w:rPr>
        <w:t>.</w:t>
      </w:r>
      <w:r w:rsidRPr="00A65B94">
        <w:rPr>
          <w:rFonts w:ascii="Times New Roman" w:hAnsi="Times New Roman"/>
          <w:b w:val="0"/>
        </w:rPr>
        <w:t xml:space="preserve"> nr.</w:t>
      </w:r>
      <w:r w:rsidR="005A3CC5" w:rsidRPr="00A65B94">
        <w:rPr>
          <w:rFonts w:ascii="Times New Roman" w:hAnsi="Times New Roman"/>
          <w:b w:val="0"/>
        </w:rPr>
        <w:t>;</w:t>
      </w:r>
      <w:r w:rsidR="006A0D39" w:rsidRPr="00A65B94">
        <w:rPr>
          <w:rFonts w:ascii="Times New Roman" w:hAnsi="Times New Roman"/>
          <w:b w:val="0"/>
        </w:rPr>
        <w:t xml:space="preserve"> 2016, </w:t>
      </w:r>
      <w:r w:rsidR="00EF4225" w:rsidRPr="00A65B94">
        <w:rPr>
          <w:rFonts w:ascii="Times New Roman" w:hAnsi="Times New Roman"/>
          <w:b w:val="0"/>
        </w:rPr>
        <w:t>49. nr.</w:t>
      </w:r>
      <w:r w:rsidRPr="00A65B94">
        <w:rPr>
          <w:rFonts w:ascii="Times New Roman" w:hAnsi="Times New Roman"/>
          <w:b w:val="0"/>
        </w:rPr>
        <w:t>) šādus grozījumus:</w:t>
      </w:r>
    </w:p>
    <w:p w:rsidR="00D07245" w:rsidRPr="00A65B94" w:rsidRDefault="00D07245" w:rsidP="00D07245">
      <w:pPr>
        <w:pStyle w:val="tv20787921"/>
        <w:tabs>
          <w:tab w:val="left" w:pos="1134"/>
        </w:tabs>
        <w:spacing w:after="0" w:line="240" w:lineRule="auto"/>
        <w:ind w:firstLine="709"/>
        <w:jc w:val="both"/>
        <w:rPr>
          <w:rFonts w:ascii="Times New Roman" w:hAnsi="Times New Roman"/>
          <w:b w:val="0"/>
        </w:rPr>
      </w:pPr>
    </w:p>
    <w:p w:rsidR="003764C2" w:rsidRPr="00A65B94" w:rsidRDefault="006E6E25" w:rsidP="00D07245">
      <w:pPr>
        <w:ind w:firstLine="720"/>
        <w:jc w:val="both"/>
        <w:rPr>
          <w:rFonts w:eastAsia="Times New Roman" w:cs="Times New Roman"/>
          <w:color w:val="C00000"/>
          <w:sz w:val="28"/>
          <w:szCs w:val="28"/>
          <w:lang w:eastAsia="lv-LV"/>
        </w:rPr>
      </w:pPr>
      <w:r w:rsidRPr="00A65B94">
        <w:rPr>
          <w:rFonts w:eastAsia="Times New Roman" w:cs="Times New Roman"/>
          <w:sz w:val="28"/>
          <w:szCs w:val="28"/>
          <w:lang w:eastAsia="lv-LV"/>
        </w:rPr>
        <w:t>1</w:t>
      </w:r>
      <w:r w:rsidR="003764C2" w:rsidRPr="00A65B94">
        <w:rPr>
          <w:rFonts w:eastAsia="Times New Roman" w:cs="Times New Roman"/>
          <w:sz w:val="28"/>
          <w:szCs w:val="28"/>
          <w:lang w:eastAsia="lv-LV"/>
        </w:rPr>
        <w:t xml:space="preserve">. </w:t>
      </w:r>
      <w:r w:rsidRPr="00A65B94">
        <w:rPr>
          <w:rFonts w:eastAsia="Times New Roman" w:cs="Times New Roman"/>
          <w:sz w:val="28"/>
          <w:szCs w:val="28"/>
          <w:lang w:eastAsia="lv-LV"/>
        </w:rPr>
        <w:t>A</w:t>
      </w:r>
      <w:r w:rsidR="003764C2" w:rsidRPr="00A65B94">
        <w:rPr>
          <w:rFonts w:eastAsia="Times New Roman" w:cs="Times New Roman"/>
          <w:sz w:val="28"/>
          <w:szCs w:val="28"/>
          <w:lang w:eastAsia="lv-LV"/>
        </w:rPr>
        <w:t xml:space="preserve">izstāt noteikumu tekstā vārdus </w:t>
      </w:r>
      <w:r w:rsidR="00EF4225" w:rsidRPr="00A65B94">
        <w:rPr>
          <w:rFonts w:eastAsia="Times New Roman" w:cs="Times New Roman"/>
          <w:sz w:val="28"/>
          <w:szCs w:val="28"/>
          <w:lang w:eastAsia="lv-LV"/>
        </w:rPr>
        <w:t>„</w:t>
      </w:r>
      <w:r w:rsidR="003764C2" w:rsidRPr="00A65B94">
        <w:rPr>
          <w:rFonts w:eastAsia="Times New Roman" w:cs="Times New Roman"/>
          <w:sz w:val="28"/>
          <w:szCs w:val="28"/>
          <w:lang w:eastAsia="lv-LV"/>
        </w:rPr>
        <w:t xml:space="preserve">pieaugušo izglītības iestāde” (attiecīgā locījumā) ar vārdiem </w:t>
      </w:r>
      <w:r w:rsidR="008B1E9A" w:rsidRPr="00A65B94">
        <w:rPr>
          <w:rFonts w:eastAsia="Times New Roman" w:cs="Times New Roman"/>
          <w:sz w:val="28"/>
          <w:szCs w:val="28"/>
          <w:lang w:eastAsia="lv-LV"/>
        </w:rPr>
        <w:t>„</w:t>
      </w:r>
      <w:r w:rsidR="003764C2" w:rsidRPr="00A65B94">
        <w:rPr>
          <w:rFonts w:eastAsia="Times New Roman" w:cs="Times New Roman"/>
          <w:sz w:val="28"/>
          <w:szCs w:val="28"/>
          <w:lang w:eastAsia="lv-LV"/>
        </w:rPr>
        <w:t>pieaugušo neformālās izglītības iestāde” (attiecīgā locījumā).</w:t>
      </w:r>
    </w:p>
    <w:p w:rsidR="006E6E25" w:rsidRPr="00A65B94" w:rsidRDefault="006E6E25" w:rsidP="006E6E25">
      <w:pPr>
        <w:ind w:firstLine="720"/>
        <w:jc w:val="both"/>
        <w:rPr>
          <w:rFonts w:eastAsia="Times New Roman" w:cs="Times New Roman"/>
          <w:sz w:val="28"/>
          <w:szCs w:val="28"/>
          <w:lang w:eastAsia="lv-LV"/>
        </w:rPr>
      </w:pPr>
    </w:p>
    <w:p w:rsidR="006E6E25" w:rsidRPr="00A65B94" w:rsidRDefault="006E6E25" w:rsidP="006E6E25">
      <w:pPr>
        <w:ind w:firstLine="720"/>
        <w:jc w:val="both"/>
        <w:rPr>
          <w:rFonts w:eastAsia="Times New Roman" w:cs="Times New Roman"/>
          <w:sz w:val="28"/>
          <w:szCs w:val="28"/>
          <w:lang w:eastAsia="lv-LV"/>
        </w:rPr>
      </w:pPr>
      <w:r w:rsidRPr="00A65B94">
        <w:rPr>
          <w:rFonts w:eastAsia="Times New Roman" w:cs="Times New Roman"/>
          <w:sz w:val="28"/>
          <w:szCs w:val="28"/>
          <w:lang w:eastAsia="lv-LV"/>
        </w:rPr>
        <w:t xml:space="preserve">2. Papildināt </w:t>
      </w:r>
      <w:r w:rsidR="009B1357" w:rsidRPr="00A65B94">
        <w:rPr>
          <w:rFonts w:eastAsia="Times New Roman" w:cs="Times New Roman"/>
          <w:sz w:val="28"/>
          <w:szCs w:val="28"/>
          <w:lang w:eastAsia="lv-LV"/>
        </w:rPr>
        <w:t>noteikumus ar 8.1</w:t>
      </w:r>
      <w:r w:rsidR="000D4910" w:rsidRPr="00A65B94">
        <w:rPr>
          <w:rFonts w:eastAsia="Times New Roman" w:cs="Times New Roman"/>
          <w:sz w:val="28"/>
          <w:szCs w:val="28"/>
          <w:lang w:eastAsia="lv-LV"/>
        </w:rPr>
        <w:t>0</w:t>
      </w:r>
      <w:r w:rsidR="009B1357" w:rsidRPr="00A65B94">
        <w:rPr>
          <w:rFonts w:eastAsia="Times New Roman" w:cs="Times New Roman"/>
          <w:sz w:val="28"/>
          <w:szCs w:val="28"/>
          <w:lang w:eastAsia="lv-LV"/>
        </w:rPr>
        <w:t>.</w:t>
      </w:r>
      <w:r w:rsidR="000D4910" w:rsidRPr="00A65B94">
        <w:rPr>
          <w:rFonts w:eastAsia="Times New Roman" w:cs="Times New Roman"/>
          <w:sz w:val="28"/>
          <w:szCs w:val="28"/>
          <w:vertAlign w:val="superscript"/>
          <w:lang w:eastAsia="lv-LV"/>
        </w:rPr>
        <w:t>1</w:t>
      </w:r>
      <w:r w:rsidR="009B1357" w:rsidRPr="00A65B94">
        <w:rPr>
          <w:rFonts w:eastAsia="Times New Roman" w:cs="Times New Roman"/>
          <w:sz w:val="28"/>
          <w:szCs w:val="28"/>
          <w:lang w:eastAsia="lv-LV"/>
        </w:rPr>
        <w:t>,</w:t>
      </w:r>
      <w:r w:rsidRPr="00A65B94">
        <w:rPr>
          <w:rFonts w:eastAsia="Times New Roman" w:cs="Times New Roman"/>
          <w:sz w:val="28"/>
          <w:szCs w:val="28"/>
          <w:lang w:eastAsia="lv-LV"/>
        </w:rPr>
        <w:t xml:space="preserve"> 8.1</w:t>
      </w:r>
      <w:r w:rsidR="000D4910" w:rsidRPr="00A65B94">
        <w:rPr>
          <w:rFonts w:eastAsia="Times New Roman" w:cs="Times New Roman"/>
          <w:sz w:val="28"/>
          <w:szCs w:val="28"/>
          <w:lang w:eastAsia="lv-LV"/>
        </w:rPr>
        <w:t>0</w:t>
      </w:r>
      <w:r w:rsidRPr="00A65B94">
        <w:rPr>
          <w:rFonts w:eastAsia="Times New Roman" w:cs="Times New Roman"/>
          <w:sz w:val="28"/>
          <w:szCs w:val="28"/>
          <w:lang w:eastAsia="lv-LV"/>
        </w:rPr>
        <w:t>.</w:t>
      </w:r>
      <w:r w:rsidR="000D4910" w:rsidRPr="00A65B94">
        <w:rPr>
          <w:rFonts w:eastAsia="Times New Roman" w:cs="Times New Roman"/>
          <w:sz w:val="28"/>
          <w:szCs w:val="28"/>
          <w:vertAlign w:val="superscript"/>
          <w:lang w:eastAsia="lv-LV"/>
        </w:rPr>
        <w:t>2</w:t>
      </w:r>
      <w:r w:rsidR="009B1357" w:rsidRPr="00A65B94">
        <w:rPr>
          <w:rFonts w:eastAsia="Times New Roman" w:cs="Times New Roman"/>
          <w:sz w:val="28"/>
          <w:szCs w:val="28"/>
          <w:lang w:eastAsia="lv-LV"/>
        </w:rPr>
        <w:t xml:space="preserve"> un 8.1</w:t>
      </w:r>
      <w:r w:rsidR="000D4910" w:rsidRPr="00A65B94">
        <w:rPr>
          <w:rFonts w:eastAsia="Times New Roman" w:cs="Times New Roman"/>
          <w:sz w:val="28"/>
          <w:szCs w:val="28"/>
          <w:lang w:eastAsia="lv-LV"/>
        </w:rPr>
        <w:t>0</w:t>
      </w:r>
      <w:r w:rsidR="009B1357" w:rsidRPr="00A65B94">
        <w:rPr>
          <w:rFonts w:eastAsia="Times New Roman" w:cs="Times New Roman"/>
          <w:sz w:val="28"/>
          <w:szCs w:val="28"/>
          <w:lang w:eastAsia="lv-LV"/>
        </w:rPr>
        <w:t>.</w:t>
      </w:r>
      <w:r w:rsidR="000D4910" w:rsidRPr="00A65B94">
        <w:rPr>
          <w:rFonts w:eastAsia="Times New Roman" w:cs="Times New Roman"/>
          <w:sz w:val="28"/>
          <w:szCs w:val="28"/>
          <w:vertAlign w:val="superscript"/>
          <w:lang w:eastAsia="lv-LV"/>
        </w:rPr>
        <w:t>3</w:t>
      </w:r>
      <w:r w:rsidR="00EF4225" w:rsidRPr="00A65B94">
        <w:rPr>
          <w:rFonts w:eastAsia="Times New Roman" w:cs="Times New Roman"/>
          <w:sz w:val="28"/>
          <w:szCs w:val="28"/>
          <w:lang w:eastAsia="lv-LV"/>
        </w:rPr>
        <w:t xml:space="preserve"> </w:t>
      </w:r>
      <w:r w:rsidRPr="00A65B94">
        <w:rPr>
          <w:rFonts w:eastAsia="Times New Roman" w:cs="Times New Roman"/>
          <w:sz w:val="28"/>
          <w:szCs w:val="28"/>
          <w:lang w:eastAsia="lv-LV"/>
        </w:rPr>
        <w:t xml:space="preserve"> apakšpunktu šādā redakcijā:</w:t>
      </w:r>
    </w:p>
    <w:p w:rsidR="00BD35BF" w:rsidRPr="00A65B94" w:rsidRDefault="00BD35BF" w:rsidP="006E6E25">
      <w:pPr>
        <w:ind w:firstLine="720"/>
        <w:jc w:val="both"/>
        <w:rPr>
          <w:rFonts w:eastAsia="Times New Roman" w:cs="Times New Roman"/>
          <w:sz w:val="28"/>
          <w:szCs w:val="28"/>
          <w:lang w:eastAsia="lv-LV"/>
        </w:rPr>
      </w:pPr>
    </w:p>
    <w:p w:rsidR="006E6E25" w:rsidRPr="00A65B94" w:rsidRDefault="006E6E25" w:rsidP="006E6E25">
      <w:pPr>
        <w:ind w:firstLine="720"/>
        <w:jc w:val="both"/>
        <w:rPr>
          <w:rFonts w:eastAsia="Times New Roman" w:cs="Times New Roman"/>
          <w:sz w:val="28"/>
          <w:szCs w:val="28"/>
          <w:lang w:eastAsia="lv-LV"/>
        </w:rPr>
      </w:pPr>
      <w:r w:rsidRPr="00A65B94">
        <w:rPr>
          <w:rFonts w:eastAsia="Times New Roman" w:cs="Times New Roman"/>
          <w:sz w:val="28"/>
          <w:szCs w:val="28"/>
          <w:lang w:eastAsia="lv-LV"/>
        </w:rPr>
        <w:t>„8.1</w:t>
      </w:r>
      <w:r w:rsidR="000D4910" w:rsidRPr="00A65B94">
        <w:rPr>
          <w:rFonts w:eastAsia="Times New Roman" w:cs="Times New Roman"/>
          <w:sz w:val="28"/>
          <w:szCs w:val="28"/>
          <w:lang w:eastAsia="lv-LV"/>
        </w:rPr>
        <w:t>0</w:t>
      </w:r>
      <w:r w:rsidRPr="00A65B94">
        <w:rPr>
          <w:rFonts w:eastAsia="Times New Roman" w:cs="Times New Roman"/>
          <w:sz w:val="28"/>
          <w:szCs w:val="28"/>
          <w:lang w:eastAsia="lv-LV"/>
        </w:rPr>
        <w:t>.</w:t>
      </w:r>
      <w:r w:rsidR="000D4910" w:rsidRPr="00A65B94">
        <w:rPr>
          <w:rFonts w:eastAsia="Times New Roman" w:cs="Times New Roman"/>
          <w:sz w:val="28"/>
          <w:szCs w:val="28"/>
          <w:vertAlign w:val="superscript"/>
          <w:lang w:eastAsia="lv-LV"/>
        </w:rPr>
        <w:t>1</w:t>
      </w:r>
      <w:r w:rsidRPr="00A65B94">
        <w:rPr>
          <w:rFonts w:eastAsia="Times New Roman" w:cs="Times New Roman"/>
          <w:sz w:val="28"/>
          <w:szCs w:val="28"/>
          <w:lang w:eastAsia="lv-LV"/>
        </w:rPr>
        <w:t xml:space="preserve"> ilgstoši neattaisnoti kavējumi</w:t>
      </w:r>
      <w:r w:rsidR="00393463" w:rsidRPr="00A65B94">
        <w:rPr>
          <w:rFonts w:eastAsia="Times New Roman" w:cs="Times New Roman"/>
          <w:sz w:val="28"/>
          <w:szCs w:val="28"/>
          <w:lang w:eastAsia="lv-LV"/>
        </w:rPr>
        <w:t xml:space="preserve"> </w:t>
      </w:r>
      <w:r w:rsidR="00FB623E" w:rsidRPr="00A65B94">
        <w:rPr>
          <w:rFonts w:eastAsia="Times New Roman" w:cs="Times New Roman"/>
          <w:sz w:val="28"/>
          <w:szCs w:val="28"/>
          <w:lang w:eastAsia="lv-LV"/>
        </w:rPr>
        <w:t>(</w:t>
      </w:r>
      <w:r w:rsidR="00393463" w:rsidRPr="00A65B94">
        <w:rPr>
          <w:rFonts w:eastAsia="Times New Roman" w:cs="Times New Roman"/>
          <w:sz w:val="28"/>
          <w:szCs w:val="28"/>
          <w:lang w:eastAsia="lv-LV"/>
        </w:rPr>
        <w:t>kavējumu ilgums,</w:t>
      </w:r>
      <w:r w:rsidR="00325BAE" w:rsidRPr="00A65B94">
        <w:t xml:space="preserve"> </w:t>
      </w:r>
      <w:r w:rsidR="00325BAE" w:rsidRPr="00A65B94">
        <w:rPr>
          <w:rFonts w:eastAsia="Times New Roman" w:cs="Times New Roman"/>
          <w:sz w:val="28"/>
          <w:szCs w:val="28"/>
          <w:lang w:eastAsia="lv-LV"/>
        </w:rPr>
        <w:t>to iemesli un rīcība to novēršanai</w:t>
      </w:r>
      <w:r w:rsidR="00FB623E" w:rsidRPr="00A65B94">
        <w:rPr>
          <w:rFonts w:eastAsia="Times New Roman" w:cs="Times New Roman"/>
          <w:sz w:val="28"/>
          <w:szCs w:val="28"/>
          <w:lang w:eastAsia="lv-LV"/>
        </w:rPr>
        <w:t>)</w:t>
      </w:r>
      <w:r w:rsidRPr="00A65B94">
        <w:rPr>
          <w:rFonts w:eastAsia="Times New Roman" w:cs="Times New Roman"/>
          <w:sz w:val="28"/>
          <w:szCs w:val="28"/>
          <w:lang w:eastAsia="lv-LV"/>
        </w:rPr>
        <w:t>;</w:t>
      </w:r>
    </w:p>
    <w:p w:rsidR="009B1357" w:rsidRPr="00A65B94" w:rsidRDefault="000D4910" w:rsidP="006E6E25">
      <w:pPr>
        <w:ind w:firstLine="720"/>
        <w:jc w:val="both"/>
        <w:rPr>
          <w:rFonts w:eastAsia="Times New Roman" w:cs="Times New Roman"/>
          <w:sz w:val="28"/>
          <w:szCs w:val="28"/>
          <w:lang w:eastAsia="lv-LV"/>
        </w:rPr>
      </w:pPr>
      <w:r w:rsidRPr="00A65B94">
        <w:rPr>
          <w:rFonts w:eastAsia="Times New Roman" w:cs="Times New Roman"/>
          <w:sz w:val="28"/>
          <w:szCs w:val="28"/>
          <w:lang w:eastAsia="lv-LV"/>
        </w:rPr>
        <w:t>8.10</w:t>
      </w:r>
      <w:r w:rsidR="006E6E25" w:rsidRPr="00A65B94">
        <w:rPr>
          <w:rFonts w:eastAsia="Times New Roman" w:cs="Times New Roman"/>
          <w:sz w:val="28"/>
          <w:szCs w:val="28"/>
          <w:lang w:eastAsia="lv-LV"/>
        </w:rPr>
        <w:t>.</w:t>
      </w:r>
      <w:r w:rsidRPr="00A65B94">
        <w:rPr>
          <w:rFonts w:eastAsia="Times New Roman" w:cs="Times New Roman"/>
          <w:sz w:val="28"/>
          <w:szCs w:val="28"/>
          <w:vertAlign w:val="superscript"/>
          <w:lang w:eastAsia="lv-LV"/>
        </w:rPr>
        <w:t>2</w:t>
      </w:r>
      <w:r w:rsidR="006E6E25" w:rsidRPr="00A65B94">
        <w:rPr>
          <w:rFonts w:eastAsia="Times New Roman" w:cs="Times New Roman"/>
          <w:sz w:val="28"/>
          <w:szCs w:val="28"/>
          <w:lang w:eastAsia="lv-LV"/>
        </w:rPr>
        <w:t xml:space="preserve"> ziņas par izglītojamā </w:t>
      </w:r>
      <w:r w:rsidR="00B072BE" w:rsidRPr="00A65B94">
        <w:rPr>
          <w:rFonts w:eastAsia="Times New Roman" w:cs="Times New Roman"/>
          <w:sz w:val="28"/>
          <w:szCs w:val="28"/>
          <w:lang w:eastAsia="lv-LV"/>
        </w:rPr>
        <w:t xml:space="preserve">mācību </w:t>
      </w:r>
      <w:r w:rsidR="006E6E25" w:rsidRPr="00A65B94">
        <w:rPr>
          <w:rFonts w:eastAsia="Times New Roman" w:cs="Times New Roman"/>
          <w:sz w:val="28"/>
          <w:szCs w:val="28"/>
          <w:lang w:eastAsia="lv-LV"/>
        </w:rPr>
        <w:t>statusu</w:t>
      </w:r>
      <w:r w:rsidR="009B1357" w:rsidRPr="00A65B94">
        <w:rPr>
          <w:rFonts w:eastAsia="Times New Roman" w:cs="Times New Roman"/>
          <w:sz w:val="28"/>
          <w:szCs w:val="28"/>
          <w:lang w:eastAsia="lv-LV"/>
        </w:rPr>
        <w:t>;</w:t>
      </w:r>
    </w:p>
    <w:p w:rsidR="006E6E25" w:rsidRPr="00A65B94" w:rsidRDefault="000D4910" w:rsidP="006E6E25">
      <w:pPr>
        <w:ind w:firstLine="720"/>
        <w:jc w:val="both"/>
        <w:rPr>
          <w:rFonts w:eastAsia="Times New Roman" w:cs="Times New Roman"/>
          <w:sz w:val="28"/>
          <w:szCs w:val="28"/>
          <w:lang w:eastAsia="lv-LV"/>
        </w:rPr>
      </w:pPr>
      <w:r w:rsidRPr="00A65B94">
        <w:rPr>
          <w:rFonts w:eastAsia="Times New Roman" w:cs="Times New Roman"/>
          <w:sz w:val="28"/>
          <w:szCs w:val="28"/>
          <w:lang w:eastAsia="lv-LV"/>
        </w:rPr>
        <w:t>8.10</w:t>
      </w:r>
      <w:r w:rsidR="009B1357" w:rsidRPr="00A65B94">
        <w:rPr>
          <w:rFonts w:eastAsia="Times New Roman" w:cs="Times New Roman"/>
          <w:sz w:val="28"/>
          <w:szCs w:val="28"/>
          <w:lang w:eastAsia="lv-LV"/>
        </w:rPr>
        <w:t>.</w:t>
      </w:r>
      <w:r w:rsidRPr="00A65B94">
        <w:rPr>
          <w:rFonts w:eastAsia="Times New Roman" w:cs="Times New Roman"/>
          <w:sz w:val="28"/>
          <w:szCs w:val="28"/>
          <w:vertAlign w:val="superscript"/>
          <w:lang w:eastAsia="lv-LV"/>
        </w:rPr>
        <w:t>3</w:t>
      </w:r>
      <w:r w:rsidR="009B1357" w:rsidRPr="00A65B94">
        <w:rPr>
          <w:rFonts w:eastAsia="Times New Roman" w:cs="Times New Roman"/>
          <w:sz w:val="28"/>
          <w:szCs w:val="28"/>
          <w:lang w:eastAsia="lv-LV"/>
        </w:rPr>
        <w:t xml:space="preserve"> atskaitīšanas no izglītības iestādes iemesls.</w:t>
      </w:r>
      <w:r w:rsidR="006E6E25" w:rsidRPr="00A65B94">
        <w:rPr>
          <w:rFonts w:eastAsia="Times New Roman" w:cs="Times New Roman"/>
          <w:sz w:val="28"/>
          <w:szCs w:val="28"/>
          <w:lang w:eastAsia="lv-LV"/>
        </w:rPr>
        <w:t>”</w:t>
      </w:r>
      <w:r w:rsidR="001A656C" w:rsidRPr="00A65B94">
        <w:rPr>
          <w:rFonts w:eastAsia="Times New Roman" w:cs="Times New Roman"/>
          <w:sz w:val="28"/>
          <w:szCs w:val="28"/>
          <w:lang w:eastAsia="lv-LV"/>
        </w:rPr>
        <w:t>.</w:t>
      </w:r>
    </w:p>
    <w:p w:rsidR="00D07245" w:rsidRPr="00A65B94" w:rsidRDefault="00D07245" w:rsidP="00D07245">
      <w:pPr>
        <w:ind w:firstLine="720"/>
        <w:jc w:val="both"/>
        <w:rPr>
          <w:rFonts w:eastAsia="Times New Roman" w:cs="Times New Roman"/>
          <w:sz w:val="28"/>
          <w:szCs w:val="28"/>
          <w:lang w:eastAsia="lv-LV"/>
        </w:rPr>
      </w:pPr>
    </w:p>
    <w:p w:rsidR="006401BC" w:rsidRPr="00A65B94" w:rsidRDefault="006401BC" w:rsidP="00D07245">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 xml:space="preserve">3. </w:t>
      </w:r>
      <w:r w:rsidR="001A656C" w:rsidRPr="00A65B94">
        <w:rPr>
          <w:rFonts w:eastAsia="Times New Roman" w:cs="Times New Roman"/>
          <w:bCs/>
          <w:color w:val="auto"/>
          <w:sz w:val="28"/>
          <w:szCs w:val="28"/>
          <w:lang w:eastAsia="lv-LV"/>
        </w:rPr>
        <w:t>P</w:t>
      </w:r>
      <w:r w:rsidRPr="00A65B94">
        <w:rPr>
          <w:rFonts w:eastAsia="Times New Roman" w:cs="Times New Roman"/>
          <w:bCs/>
          <w:color w:val="auto"/>
          <w:sz w:val="28"/>
          <w:szCs w:val="28"/>
          <w:lang w:eastAsia="lv-LV"/>
        </w:rPr>
        <w:t>apildināt noteikumus ar 10.</w:t>
      </w:r>
      <w:r w:rsidR="00B33AAE" w:rsidRPr="00A65B94">
        <w:rPr>
          <w:rFonts w:eastAsia="Times New Roman" w:cs="Times New Roman"/>
          <w:bCs/>
          <w:color w:val="auto"/>
          <w:sz w:val="28"/>
          <w:szCs w:val="28"/>
          <w:lang w:eastAsia="lv-LV"/>
        </w:rPr>
        <w:t>10</w:t>
      </w:r>
      <w:r w:rsidRPr="00A65B94">
        <w:rPr>
          <w:rFonts w:eastAsia="Times New Roman" w:cs="Times New Roman"/>
          <w:bCs/>
          <w:color w:val="auto"/>
          <w:sz w:val="28"/>
          <w:szCs w:val="28"/>
          <w:lang w:eastAsia="lv-LV"/>
        </w:rPr>
        <w:t>.</w:t>
      </w:r>
      <w:r w:rsidR="00B33AAE" w:rsidRPr="00A65B94">
        <w:rPr>
          <w:rFonts w:eastAsia="Times New Roman" w:cs="Times New Roman"/>
          <w:bCs/>
          <w:color w:val="auto"/>
          <w:sz w:val="28"/>
          <w:szCs w:val="28"/>
          <w:lang w:eastAsia="lv-LV"/>
        </w:rPr>
        <w:t xml:space="preserve"> un 10.11.</w:t>
      </w:r>
      <w:r w:rsidRPr="00A65B94">
        <w:rPr>
          <w:rFonts w:eastAsia="Times New Roman" w:cs="Times New Roman"/>
          <w:bCs/>
          <w:color w:val="auto"/>
          <w:sz w:val="28"/>
          <w:szCs w:val="28"/>
          <w:vertAlign w:val="superscript"/>
          <w:lang w:eastAsia="lv-LV"/>
        </w:rPr>
        <w:t xml:space="preserve"> </w:t>
      </w:r>
      <w:r w:rsidRPr="00A65B94">
        <w:rPr>
          <w:rFonts w:eastAsia="Times New Roman" w:cs="Times New Roman"/>
          <w:bCs/>
          <w:color w:val="auto"/>
          <w:sz w:val="28"/>
          <w:szCs w:val="28"/>
          <w:lang w:eastAsia="lv-LV"/>
        </w:rPr>
        <w:t>apakšpunktu šādā redakcijā:</w:t>
      </w:r>
    </w:p>
    <w:p w:rsidR="006401BC" w:rsidRPr="00A65B94" w:rsidRDefault="006401BC" w:rsidP="00D07245">
      <w:pPr>
        <w:pStyle w:val="ListParagraph"/>
        <w:ind w:left="0" w:firstLine="709"/>
        <w:jc w:val="both"/>
        <w:rPr>
          <w:rFonts w:eastAsia="Times New Roman" w:cs="Times New Roman"/>
          <w:bCs/>
          <w:color w:val="auto"/>
          <w:sz w:val="28"/>
          <w:szCs w:val="28"/>
          <w:lang w:eastAsia="lv-LV"/>
        </w:rPr>
      </w:pPr>
    </w:p>
    <w:p w:rsidR="00B33AAE" w:rsidRPr="00A65B94" w:rsidRDefault="006401BC" w:rsidP="00D07245">
      <w:pPr>
        <w:pStyle w:val="ListParagraph"/>
        <w:ind w:left="0" w:firstLine="709"/>
        <w:jc w:val="both"/>
        <w:rPr>
          <w:bCs/>
          <w:sz w:val="28"/>
          <w:szCs w:val="28"/>
        </w:rPr>
      </w:pPr>
      <w:r w:rsidRPr="00A65B94">
        <w:rPr>
          <w:rFonts w:eastAsia="Times New Roman" w:cs="Times New Roman"/>
          <w:sz w:val="28"/>
          <w:szCs w:val="28"/>
          <w:lang w:eastAsia="lv-LV"/>
        </w:rPr>
        <w:t>„</w:t>
      </w:r>
      <w:r w:rsidRPr="00A65B94">
        <w:rPr>
          <w:bCs/>
          <w:sz w:val="28"/>
          <w:szCs w:val="28"/>
        </w:rPr>
        <w:t>10.</w:t>
      </w:r>
      <w:r w:rsidR="00B33AAE" w:rsidRPr="00A65B94">
        <w:rPr>
          <w:bCs/>
          <w:sz w:val="28"/>
          <w:szCs w:val="28"/>
        </w:rPr>
        <w:t>10</w:t>
      </w:r>
      <w:r w:rsidRPr="00A65B94">
        <w:rPr>
          <w:bCs/>
          <w:sz w:val="28"/>
          <w:szCs w:val="28"/>
        </w:rPr>
        <w:t>. norāde, vai informācija par personu pieejama Sodu reģistrā;</w:t>
      </w:r>
    </w:p>
    <w:p w:rsidR="006401BC" w:rsidRPr="00A65B94" w:rsidRDefault="00B33AAE" w:rsidP="00D07245">
      <w:pPr>
        <w:pStyle w:val="ListParagraph"/>
        <w:ind w:left="0" w:firstLine="709"/>
        <w:jc w:val="both"/>
        <w:rPr>
          <w:rFonts w:eastAsia="Times New Roman" w:cs="Times New Roman"/>
          <w:bCs/>
          <w:color w:val="auto"/>
          <w:sz w:val="28"/>
          <w:szCs w:val="28"/>
          <w:lang w:eastAsia="lv-LV"/>
        </w:rPr>
      </w:pPr>
      <w:r w:rsidRPr="00A65B94">
        <w:rPr>
          <w:bCs/>
          <w:sz w:val="28"/>
          <w:szCs w:val="28"/>
        </w:rPr>
        <w:t>10.11. tālrunis un e-pasts.</w:t>
      </w:r>
      <w:r w:rsidR="006401BC" w:rsidRPr="00A65B94">
        <w:rPr>
          <w:bCs/>
          <w:sz w:val="28"/>
          <w:szCs w:val="28"/>
        </w:rPr>
        <w:t>”</w:t>
      </w:r>
      <w:r w:rsidRPr="00A65B94">
        <w:rPr>
          <w:bCs/>
          <w:sz w:val="28"/>
          <w:szCs w:val="28"/>
        </w:rPr>
        <w:t>.</w:t>
      </w:r>
    </w:p>
    <w:p w:rsidR="006401BC" w:rsidRPr="00A65B94" w:rsidRDefault="006401BC" w:rsidP="00D07245">
      <w:pPr>
        <w:pStyle w:val="ListParagraph"/>
        <w:ind w:left="0" w:firstLine="709"/>
        <w:jc w:val="both"/>
        <w:rPr>
          <w:rFonts w:eastAsia="Times New Roman" w:cs="Times New Roman"/>
          <w:bCs/>
          <w:color w:val="auto"/>
          <w:sz w:val="28"/>
          <w:szCs w:val="28"/>
          <w:lang w:eastAsia="lv-LV"/>
        </w:rPr>
      </w:pPr>
    </w:p>
    <w:p w:rsidR="006E6E25" w:rsidRPr="00A65B94" w:rsidRDefault="00C82A66" w:rsidP="00D07245">
      <w:pPr>
        <w:pStyle w:val="ListParagraph"/>
        <w:ind w:left="0" w:firstLine="709"/>
        <w:jc w:val="both"/>
        <w:rPr>
          <w:rFonts w:eastAsia="Times New Roman" w:cs="Times New Roman"/>
          <w:bCs/>
          <w:color w:val="auto"/>
          <w:sz w:val="28"/>
          <w:szCs w:val="28"/>
          <w:lang w:eastAsia="lv-LV"/>
        </w:rPr>
      </w:pPr>
      <w:r>
        <w:rPr>
          <w:rFonts w:eastAsia="Times New Roman" w:cs="Times New Roman"/>
          <w:bCs/>
          <w:color w:val="auto"/>
          <w:sz w:val="28"/>
          <w:szCs w:val="28"/>
          <w:lang w:eastAsia="lv-LV"/>
        </w:rPr>
        <w:t>4</w:t>
      </w:r>
      <w:r w:rsidR="006E6E25" w:rsidRPr="00A65B94">
        <w:rPr>
          <w:rFonts w:eastAsia="Times New Roman" w:cs="Times New Roman"/>
          <w:bCs/>
          <w:color w:val="auto"/>
          <w:sz w:val="28"/>
          <w:szCs w:val="28"/>
          <w:lang w:eastAsia="lv-LV"/>
        </w:rPr>
        <w:t>. Izteikt 17.</w:t>
      </w:r>
      <w:r w:rsidR="00EF4225" w:rsidRPr="00A65B94">
        <w:rPr>
          <w:rFonts w:eastAsia="Times New Roman" w:cs="Times New Roman"/>
          <w:bCs/>
          <w:color w:val="auto"/>
          <w:sz w:val="28"/>
          <w:szCs w:val="28"/>
          <w:lang w:eastAsia="lv-LV"/>
        </w:rPr>
        <w:t xml:space="preserve"> </w:t>
      </w:r>
      <w:r w:rsidR="006E6E25" w:rsidRPr="00A65B94">
        <w:rPr>
          <w:rFonts w:eastAsia="Times New Roman" w:cs="Times New Roman"/>
          <w:bCs/>
          <w:color w:val="auto"/>
          <w:sz w:val="28"/>
          <w:szCs w:val="28"/>
          <w:lang w:eastAsia="lv-LV"/>
        </w:rPr>
        <w:t>punktu šādā redakcijā:</w:t>
      </w:r>
    </w:p>
    <w:p w:rsidR="00BD35BF" w:rsidRPr="00A65B94" w:rsidRDefault="00BD35BF" w:rsidP="00D07245">
      <w:pPr>
        <w:pStyle w:val="ListParagraph"/>
        <w:ind w:left="0" w:firstLine="709"/>
        <w:jc w:val="both"/>
        <w:rPr>
          <w:rFonts w:eastAsia="Times New Roman" w:cs="Times New Roman"/>
          <w:bCs/>
          <w:color w:val="auto"/>
          <w:sz w:val="28"/>
          <w:szCs w:val="28"/>
          <w:lang w:eastAsia="lv-LV"/>
        </w:rPr>
      </w:pPr>
    </w:p>
    <w:p w:rsidR="00586E67" w:rsidRPr="00A65B94" w:rsidRDefault="008B1E9A" w:rsidP="00D07245">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w:t>
      </w:r>
      <w:r w:rsidR="006E6E25" w:rsidRPr="00A65B94">
        <w:rPr>
          <w:rFonts w:eastAsia="Times New Roman" w:cs="Times New Roman"/>
          <w:bCs/>
          <w:color w:val="auto"/>
          <w:sz w:val="28"/>
          <w:szCs w:val="28"/>
          <w:lang w:eastAsia="lv-LV"/>
        </w:rPr>
        <w:t>17.</w:t>
      </w:r>
      <w:r w:rsidR="00586E67" w:rsidRPr="00A65B94">
        <w:rPr>
          <w:rFonts w:eastAsia="Times New Roman" w:cs="Times New Roman"/>
          <w:bCs/>
          <w:color w:val="auto"/>
          <w:sz w:val="28"/>
          <w:szCs w:val="28"/>
          <w:lang w:eastAsia="lv-LV"/>
        </w:rPr>
        <w:t xml:space="preserve"> </w:t>
      </w:r>
      <w:r w:rsidR="00D63AC6" w:rsidRPr="00A65B94">
        <w:rPr>
          <w:rFonts w:eastAsia="Times New Roman" w:cs="Times New Roman"/>
          <w:bCs/>
          <w:color w:val="auto"/>
          <w:sz w:val="28"/>
          <w:szCs w:val="28"/>
          <w:lang w:eastAsia="lv-LV"/>
        </w:rPr>
        <w:t>I</w:t>
      </w:r>
      <w:r w:rsidR="00586E67" w:rsidRPr="00A65B94">
        <w:rPr>
          <w:rFonts w:eastAsia="Times New Roman" w:cs="Times New Roman"/>
          <w:bCs/>
          <w:color w:val="auto"/>
          <w:sz w:val="28"/>
          <w:szCs w:val="28"/>
          <w:lang w:eastAsia="lv-LV"/>
        </w:rPr>
        <w:t>zglītības iestādes sistēmā ievada un aktualizē šādu informāciju:</w:t>
      </w:r>
    </w:p>
    <w:p w:rsidR="0045197A" w:rsidRPr="00A65B94" w:rsidRDefault="0045197A" w:rsidP="0045197A">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 xml:space="preserve">17.1. informāciju par izglītojamiem un pedagogiem </w:t>
      </w:r>
      <w:r w:rsidR="000D4910" w:rsidRPr="00A65B94">
        <w:rPr>
          <w:rFonts w:eastAsia="Times New Roman" w:cs="Times New Roman"/>
          <w:bCs/>
          <w:color w:val="auto"/>
          <w:sz w:val="28"/>
          <w:szCs w:val="28"/>
          <w:lang w:eastAsia="lv-LV"/>
        </w:rPr>
        <w:t>–</w:t>
      </w:r>
      <w:r w:rsidRPr="00A65B94">
        <w:rPr>
          <w:rFonts w:eastAsia="Times New Roman" w:cs="Times New Roman"/>
          <w:bCs/>
          <w:color w:val="auto"/>
          <w:sz w:val="28"/>
          <w:szCs w:val="28"/>
          <w:lang w:eastAsia="lv-LV"/>
        </w:rPr>
        <w:t xml:space="preserve"> izglītības iestādes, kas īsteno izglītības programmas pirmsskola</w:t>
      </w:r>
      <w:r w:rsidR="00075A89" w:rsidRPr="00A65B94">
        <w:rPr>
          <w:rFonts w:eastAsia="Times New Roman" w:cs="Times New Roman"/>
          <w:bCs/>
          <w:color w:val="auto"/>
          <w:sz w:val="28"/>
          <w:szCs w:val="28"/>
          <w:lang w:eastAsia="lv-LV"/>
        </w:rPr>
        <w:t>s, pamatizglītības</w:t>
      </w:r>
      <w:r w:rsidR="004808FD" w:rsidRPr="00A65B94">
        <w:rPr>
          <w:rFonts w:eastAsia="Times New Roman" w:cs="Times New Roman"/>
          <w:bCs/>
          <w:color w:val="auto"/>
          <w:sz w:val="28"/>
          <w:szCs w:val="28"/>
          <w:lang w:eastAsia="lv-LV"/>
        </w:rPr>
        <w:t xml:space="preserve"> un</w:t>
      </w:r>
      <w:r w:rsidRPr="00A65B94">
        <w:rPr>
          <w:rFonts w:eastAsia="Times New Roman" w:cs="Times New Roman"/>
          <w:bCs/>
          <w:color w:val="auto"/>
          <w:sz w:val="28"/>
          <w:szCs w:val="28"/>
          <w:lang w:eastAsia="lv-LV"/>
        </w:rPr>
        <w:t xml:space="preserve"> vidējā</w:t>
      </w:r>
      <w:r w:rsidR="00075A89" w:rsidRPr="00A65B94">
        <w:rPr>
          <w:rFonts w:eastAsia="Times New Roman" w:cs="Times New Roman"/>
          <w:bCs/>
          <w:color w:val="auto"/>
          <w:sz w:val="28"/>
          <w:szCs w:val="28"/>
          <w:lang w:eastAsia="lv-LV"/>
        </w:rPr>
        <w:t>s</w:t>
      </w:r>
      <w:r w:rsidRPr="00A65B94">
        <w:rPr>
          <w:rFonts w:eastAsia="Times New Roman" w:cs="Times New Roman"/>
          <w:bCs/>
          <w:color w:val="auto"/>
          <w:sz w:val="28"/>
          <w:szCs w:val="28"/>
          <w:lang w:eastAsia="lv-LV"/>
        </w:rPr>
        <w:t xml:space="preserve"> izglītības pakāpē</w:t>
      </w:r>
      <w:r w:rsidR="00897D99" w:rsidRPr="00A65B94">
        <w:rPr>
          <w:rFonts w:eastAsia="Times New Roman" w:cs="Times New Roman"/>
          <w:bCs/>
          <w:color w:val="auto"/>
          <w:sz w:val="28"/>
          <w:szCs w:val="28"/>
          <w:lang w:eastAsia="lv-LV"/>
        </w:rPr>
        <w:t xml:space="preserve">, kā arī </w:t>
      </w:r>
      <w:r w:rsidRPr="00A65B94">
        <w:rPr>
          <w:rFonts w:eastAsia="Times New Roman" w:cs="Times New Roman"/>
          <w:bCs/>
          <w:color w:val="auto"/>
          <w:sz w:val="28"/>
          <w:szCs w:val="28"/>
          <w:lang w:eastAsia="lv-LV"/>
        </w:rPr>
        <w:t xml:space="preserve">interešu izglītības </w:t>
      </w:r>
      <w:r w:rsidR="008A335A" w:rsidRPr="00A65B94">
        <w:rPr>
          <w:rFonts w:eastAsia="Times New Roman" w:cs="Times New Roman"/>
          <w:bCs/>
          <w:color w:val="auto"/>
          <w:sz w:val="28"/>
          <w:szCs w:val="28"/>
          <w:lang w:eastAsia="lv-LV"/>
        </w:rPr>
        <w:t>programmas</w:t>
      </w:r>
      <w:r w:rsidRPr="00A65B94">
        <w:rPr>
          <w:rFonts w:eastAsia="Times New Roman" w:cs="Times New Roman"/>
          <w:bCs/>
          <w:color w:val="auto"/>
          <w:sz w:val="28"/>
          <w:szCs w:val="28"/>
          <w:lang w:eastAsia="lv-LV"/>
        </w:rPr>
        <w:t>;</w:t>
      </w:r>
    </w:p>
    <w:p w:rsidR="009B244E" w:rsidRPr="00A65B94" w:rsidRDefault="009B244E" w:rsidP="0045197A">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lastRenderedPageBreak/>
        <w:t xml:space="preserve">17.2.  informāciju par ilgstošiem neattaisnotiem kavējumiem, to iemesliem un rīcību to novēršanai </w:t>
      </w:r>
      <w:r w:rsidR="000D4910" w:rsidRPr="00A65B94">
        <w:rPr>
          <w:rFonts w:eastAsia="Times New Roman" w:cs="Times New Roman"/>
          <w:bCs/>
          <w:color w:val="auto"/>
          <w:sz w:val="28"/>
          <w:szCs w:val="28"/>
          <w:lang w:eastAsia="lv-LV"/>
        </w:rPr>
        <w:t>–</w:t>
      </w:r>
      <w:r w:rsidR="007A273D" w:rsidRPr="00A65B94">
        <w:rPr>
          <w:rFonts w:eastAsia="Times New Roman" w:cs="Times New Roman"/>
          <w:bCs/>
          <w:color w:val="auto"/>
          <w:sz w:val="28"/>
          <w:szCs w:val="28"/>
          <w:lang w:eastAsia="lv-LV"/>
        </w:rPr>
        <w:t xml:space="preserve"> izglītības iestādes, kas īsteno </w:t>
      </w:r>
      <w:r w:rsidR="007A273D" w:rsidRPr="00A65B94">
        <w:rPr>
          <w:rFonts w:eastAsia="Times New Roman" w:cs="Times New Roman"/>
          <w:sz w:val="28"/>
          <w:szCs w:val="28"/>
          <w:lang w:eastAsia="lv-LV"/>
        </w:rPr>
        <w:t>pirmsskolas izglītības, vispārējās izglītības un profesionālās izglītības programmas (izņemot profesionālās tālākizglītības, profesionālās pilnveides izglītības un profesionālās ievirzes izglītības programmas)</w:t>
      </w:r>
      <w:r w:rsidR="008835F9" w:rsidRPr="00A65B94">
        <w:rPr>
          <w:rFonts w:eastAsia="Times New Roman" w:cs="Times New Roman"/>
          <w:sz w:val="28"/>
          <w:szCs w:val="28"/>
          <w:lang w:eastAsia="lv-LV"/>
        </w:rPr>
        <w:t>,</w:t>
      </w:r>
      <w:r w:rsidR="007A273D" w:rsidRPr="00A65B94">
        <w:rPr>
          <w:rFonts w:eastAsia="Times New Roman" w:cs="Times New Roman"/>
          <w:sz w:val="28"/>
          <w:szCs w:val="28"/>
          <w:lang w:eastAsia="lv-LV"/>
        </w:rPr>
        <w:t xml:space="preserve"> </w:t>
      </w:r>
      <w:r w:rsidRPr="00A65B94">
        <w:rPr>
          <w:rFonts w:eastAsia="Times New Roman" w:cs="Times New Roman"/>
          <w:bCs/>
          <w:color w:val="auto"/>
          <w:sz w:val="28"/>
          <w:szCs w:val="28"/>
          <w:lang w:eastAsia="lv-LV"/>
        </w:rPr>
        <w:t xml:space="preserve">atbilstoši </w:t>
      </w:r>
      <w:r w:rsidR="00BD35BF" w:rsidRPr="00A65B94">
        <w:rPr>
          <w:rFonts w:eastAsia="Times New Roman" w:cs="Times New Roman"/>
          <w:bCs/>
          <w:color w:val="auto"/>
          <w:sz w:val="28"/>
          <w:szCs w:val="28"/>
          <w:lang w:eastAsia="lv-LV"/>
        </w:rPr>
        <w:t>normatīvaj</w:t>
      </w:r>
      <w:r w:rsidR="008835F9" w:rsidRPr="00A65B94">
        <w:rPr>
          <w:rFonts w:eastAsia="Times New Roman" w:cs="Times New Roman"/>
          <w:bCs/>
          <w:color w:val="auto"/>
          <w:sz w:val="28"/>
          <w:szCs w:val="28"/>
          <w:lang w:eastAsia="lv-LV"/>
        </w:rPr>
        <w:t>am</w:t>
      </w:r>
      <w:r w:rsidR="00BD35BF" w:rsidRPr="00A65B94">
        <w:rPr>
          <w:rFonts w:eastAsia="Times New Roman" w:cs="Times New Roman"/>
          <w:bCs/>
          <w:color w:val="auto"/>
          <w:sz w:val="28"/>
          <w:szCs w:val="28"/>
          <w:lang w:eastAsia="lv-LV"/>
        </w:rPr>
        <w:t xml:space="preserve"> akt</w:t>
      </w:r>
      <w:r w:rsidR="008835F9" w:rsidRPr="00A65B94">
        <w:rPr>
          <w:rFonts w:eastAsia="Times New Roman" w:cs="Times New Roman"/>
          <w:bCs/>
          <w:color w:val="auto"/>
          <w:sz w:val="28"/>
          <w:szCs w:val="28"/>
          <w:lang w:eastAsia="lv-LV"/>
        </w:rPr>
        <w:t>am</w:t>
      </w:r>
      <w:r w:rsidR="00BD35BF" w:rsidRPr="00A65B94">
        <w:rPr>
          <w:rFonts w:eastAsia="Times New Roman" w:cs="Times New Roman"/>
          <w:bCs/>
          <w:color w:val="auto"/>
          <w:sz w:val="28"/>
          <w:szCs w:val="28"/>
          <w:lang w:eastAsia="lv-LV"/>
        </w:rPr>
        <w:t xml:space="preserve"> par kārtību</w:t>
      </w:r>
      <w:r w:rsidRPr="00A65B94">
        <w:rPr>
          <w:rFonts w:eastAsia="Times New Roman" w:cs="Times New Roman"/>
          <w:bCs/>
          <w:color w:val="auto"/>
          <w:sz w:val="28"/>
          <w:szCs w:val="28"/>
          <w:lang w:eastAsia="lv-LV"/>
        </w:rPr>
        <w:t>, kādā izglītības iestāde informē izglītojamo vecākus, pašvaldības vai valsts iestādes, ja izglītojamais bez attaisnojoša iemesla neapmeklē izglītības iestādi;</w:t>
      </w:r>
    </w:p>
    <w:p w:rsidR="002D14D4" w:rsidRPr="00A65B94" w:rsidRDefault="009B244E" w:rsidP="009E444C">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17.3</w:t>
      </w:r>
      <w:r w:rsidR="0045197A" w:rsidRPr="00A65B94">
        <w:rPr>
          <w:rFonts w:eastAsia="Times New Roman" w:cs="Times New Roman"/>
          <w:bCs/>
          <w:color w:val="auto"/>
          <w:sz w:val="28"/>
          <w:szCs w:val="28"/>
          <w:lang w:eastAsia="lv-LV"/>
        </w:rPr>
        <w:t xml:space="preserve">. </w:t>
      </w:r>
      <w:r w:rsidR="002D14D4" w:rsidRPr="00A65B94">
        <w:rPr>
          <w:rFonts w:eastAsia="Times New Roman" w:cs="Times New Roman"/>
          <w:bCs/>
          <w:color w:val="auto"/>
          <w:sz w:val="28"/>
          <w:szCs w:val="28"/>
          <w:lang w:eastAsia="lv-LV"/>
        </w:rPr>
        <w:t xml:space="preserve">šo noteikumu 8.10. apakšpunktā minēto </w:t>
      </w:r>
      <w:r w:rsidR="0045197A" w:rsidRPr="00A65B94">
        <w:rPr>
          <w:rFonts w:eastAsia="Times New Roman" w:cs="Times New Roman"/>
          <w:bCs/>
          <w:color w:val="auto"/>
          <w:sz w:val="28"/>
          <w:szCs w:val="28"/>
          <w:lang w:eastAsia="lv-LV"/>
        </w:rPr>
        <w:t>informāciju par izglītību apliecinošiem dokumentiem</w:t>
      </w:r>
      <w:r w:rsidR="005C0863" w:rsidRPr="00A65B94">
        <w:rPr>
          <w:rFonts w:eastAsia="Times New Roman" w:cs="Times New Roman"/>
          <w:bCs/>
          <w:color w:val="auto"/>
          <w:sz w:val="28"/>
          <w:szCs w:val="28"/>
          <w:lang w:eastAsia="lv-LV"/>
        </w:rPr>
        <w:t xml:space="preserve"> </w:t>
      </w:r>
      <w:r w:rsidR="000D4910" w:rsidRPr="00A65B94">
        <w:rPr>
          <w:rFonts w:eastAsia="Times New Roman" w:cs="Times New Roman"/>
          <w:bCs/>
          <w:color w:val="auto"/>
          <w:sz w:val="28"/>
          <w:szCs w:val="28"/>
          <w:lang w:eastAsia="lv-LV"/>
        </w:rPr>
        <w:t xml:space="preserve">– </w:t>
      </w:r>
      <w:r w:rsidR="0045197A" w:rsidRPr="00A65B94">
        <w:rPr>
          <w:rFonts w:eastAsia="Times New Roman" w:cs="Times New Roman"/>
          <w:bCs/>
          <w:color w:val="auto"/>
          <w:sz w:val="28"/>
          <w:szCs w:val="28"/>
          <w:lang w:eastAsia="lv-LV"/>
        </w:rPr>
        <w:t>izglītības iestādes</w:t>
      </w:r>
      <w:r w:rsidR="004808FD" w:rsidRPr="00A65B94">
        <w:rPr>
          <w:rFonts w:eastAsia="Times New Roman" w:cs="Times New Roman"/>
          <w:bCs/>
          <w:color w:val="auto"/>
          <w:sz w:val="28"/>
          <w:szCs w:val="28"/>
          <w:lang w:eastAsia="lv-LV"/>
        </w:rPr>
        <w:t>, kas īsteno izglītības programmas</w:t>
      </w:r>
      <w:r w:rsidR="0045197A" w:rsidRPr="00A65B94">
        <w:rPr>
          <w:rFonts w:eastAsia="Times New Roman" w:cs="Times New Roman"/>
          <w:bCs/>
          <w:color w:val="auto"/>
          <w:sz w:val="28"/>
          <w:szCs w:val="28"/>
          <w:lang w:eastAsia="lv-LV"/>
        </w:rPr>
        <w:t xml:space="preserve"> </w:t>
      </w:r>
      <w:r w:rsidR="004808FD" w:rsidRPr="00A65B94">
        <w:rPr>
          <w:rFonts w:eastAsia="Times New Roman" w:cs="Times New Roman"/>
          <w:bCs/>
          <w:color w:val="auto"/>
          <w:sz w:val="28"/>
          <w:szCs w:val="28"/>
          <w:lang w:eastAsia="lv-LV"/>
        </w:rPr>
        <w:t>pamat</w:t>
      </w:r>
      <w:r w:rsidR="00075A89" w:rsidRPr="00A65B94">
        <w:rPr>
          <w:rFonts w:eastAsia="Times New Roman" w:cs="Times New Roman"/>
          <w:bCs/>
          <w:color w:val="auto"/>
          <w:sz w:val="28"/>
          <w:szCs w:val="28"/>
          <w:lang w:eastAsia="lv-LV"/>
        </w:rPr>
        <w:t>izglītības</w:t>
      </w:r>
      <w:r w:rsidR="004808FD" w:rsidRPr="00A65B94">
        <w:rPr>
          <w:rFonts w:eastAsia="Times New Roman" w:cs="Times New Roman"/>
          <w:bCs/>
          <w:color w:val="auto"/>
          <w:sz w:val="28"/>
          <w:szCs w:val="28"/>
          <w:lang w:eastAsia="lv-LV"/>
        </w:rPr>
        <w:t xml:space="preserve"> un vidējā</w:t>
      </w:r>
      <w:r w:rsidR="00075A89" w:rsidRPr="00A65B94">
        <w:rPr>
          <w:rFonts w:eastAsia="Times New Roman" w:cs="Times New Roman"/>
          <w:bCs/>
          <w:color w:val="auto"/>
          <w:sz w:val="28"/>
          <w:szCs w:val="28"/>
          <w:lang w:eastAsia="lv-LV"/>
        </w:rPr>
        <w:t>s</w:t>
      </w:r>
      <w:r w:rsidR="004808FD" w:rsidRPr="00A65B94">
        <w:rPr>
          <w:rFonts w:eastAsia="Times New Roman" w:cs="Times New Roman"/>
          <w:bCs/>
          <w:color w:val="auto"/>
          <w:sz w:val="28"/>
          <w:szCs w:val="28"/>
          <w:lang w:eastAsia="lv-LV"/>
        </w:rPr>
        <w:t xml:space="preserve"> izglītības pakāpē</w:t>
      </w:r>
      <w:r w:rsidR="009E444C" w:rsidRPr="00A65B94">
        <w:rPr>
          <w:rFonts w:eastAsia="Times New Roman" w:cs="Times New Roman"/>
          <w:bCs/>
          <w:color w:val="auto"/>
          <w:sz w:val="28"/>
          <w:szCs w:val="28"/>
          <w:lang w:eastAsia="lv-LV"/>
        </w:rPr>
        <w:t>;</w:t>
      </w:r>
    </w:p>
    <w:p w:rsidR="0045197A" w:rsidRPr="00A65B94" w:rsidRDefault="002D14D4" w:rsidP="009E444C">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 xml:space="preserve">17.4. šo noteikumu 9.10. apakšpunktā minēto </w:t>
      </w:r>
      <w:r w:rsidR="009E444C" w:rsidRPr="00A65B94">
        <w:rPr>
          <w:rFonts w:eastAsia="Times New Roman" w:cs="Times New Roman"/>
          <w:bCs/>
          <w:color w:val="auto"/>
          <w:sz w:val="28"/>
          <w:szCs w:val="28"/>
          <w:lang w:eastAsia="lv-LV"/>
        </w:rPr>
        <w:t xml:space="preserve">informāciju par izglītību apliecinošiem dokumentiem </w:t>
      </w:r>
      <w:r w:rsidR="000D4910" w:rsidRPr="00A65B94">
        <w:rPr>
          <w:rFonts w:eastAsia="Times New Roman" w:cs="Times New Roman"/>
          <w:bCs/>
          <w:color w:val="auto"/>
          <w:sz w:val="28"/>
          <w:szCs w:val="28"/>
          <w:lang w:eastAsia="lv-LV"/>
        </w:rPr>
        <w:t>–</w:t>
      </w:r>
      <w:r w:rsidR="009E444C" w:rsidRPr="00A65B94">
        <w:rPr>
          <w:rFonts w:eastAsia="Times New Roman" w:cs="Times New Roman"/>
          <w:bCs/>
          <w:color w:val="auto"/>
          <w:sz w:val="28"/>
          <w:szCs w:val="28"/>
          <w:lang w:eastAsia="lv-LV"/>
        </w:rPr>
        <w:t xml:space="preserve"> izglītības iestādes, kas īsteno izglītības programmas pamatizglītības un vidējās izglītības pakāpē, kā arī interešu izglīt</w:t>
      </w:r>
      <w:r w:rsidR="008A335A" w:rsidRPr="00A65B94">
        <w:rPr>
          <w:rFonts w:eastAsia="Times New Roman" w:cs="Times New Roman"/>
          <w:bCs/>
          <w:color w:val="auto"/>
          <w:sz w:val="28"/>
          <w:szCs w:val="28"/>
          <w:lang w:eastAsia="lv-LV"/>
        </w:rPr>
        <w:t>ības programmas</w:t>
      </w:r>
      <w:r w:rsidR="0045197A" w:rsidRPr="00A65B94">
        <w:rPr>
          <w:rFonts w:eastAsia="Times New Roman" w:cs="Times New Roman"/>
          <w:bCs/>
          <w:color w:val="auto"/>
          <w:sz w:val="28"/>
          <w:szCs w:val="28"/>
          <w:lang w:eastAsia="lv-LV"/>
        </w:rPr>
        <w:t>;</w:t>
      </w:r>
    </w:p>
    <w:p w:rsidR="008F691E" w:rsidRPr="00A65B94" w:rsidRDefault="0045197A" w:rsidP="00075A89">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17.</w:t>
      </w:r>
      <w:r w:rsidR="002D14D4" w:rsidRPr="00A65B94">
        <w:rPr>
          <w:rFonts w:eastAsia="Times New Roman" w:cs="Times New Roman"/>
          <w:bCs/>
          <w:color w:val="auto"/>
          <w:sz w:val="28"/>
          <w:szCs w:val="28"/>
          <w:lang w:eastAsia="lv-LV"/>
        </w:rPr>
        <w:t>5</w:t>
      </w:r>
      <w:r w:rsidR="00852F47" w:rsidRPr="00A65B94">
        <w:rPr>
          <w:rFonts w:eastAsia="Times New Roman" w:cs="Times New Roman"/>
          <w:bCs/>
          <w:color w:val="auto"/>
          <w:sz w:val="28"/>
          <w:szCs w:val="28"/>
          <w:lang w:eastAsia="lv-LV"/>
        </w:rPr>
        <w:t xml:space="preserve">. informāciju par izglītības programmu īstenošanas plāniem </w:t>
      </w:r>
      <w:r w:rsidR="000D4910" w:rsidRPr="00A65B94">
        <w:rPr>
          <w:rFonts w:eastAsia="Times New Roman" w:cs="Times New Roman"/>
          <w:bCs/>
          <w:color w:val="auto"/>
          <w:sz w:val="28"/>
          <w:szCs w:val="28"/>
          <w:lang w:eastAsia="lv-LV"/>
        </w:rPr>
        <w:t>–</w:t>
      </w:r>
      <w:r w:rsidR="00852F47" w:rsidRPr="00A65B94">
        <w:rPr>
          <w:rFonts w:eastAsia="Times New Roman" w:cs="Times New Roman"/>
          <w:bCs/>
          <w:color w:val="auto"/>
          <w:sz w:val="28"/>
          <w:szCs w:val="28"/>
          <w:lang w:eastAsia="lv-LV"/>
        </w:rPr>
        <w:t xml:space="preserve"> </w:t>
      </w:r>
      <w:r w:rsidR="005F03EE" w:rsidRPr="00A65B94">
        <w:rPr>
          <w:rFonts w:eastAsia="Times New Roman" w:cs="Times New Roman"/>
          <w:bCs/>
          <w:color w:val="auto"/>
          <w:sz w:val="28"/>
          <w:szCs w:val="28"/>
          <w:lang w:eastAsia="lv-LV"/>
        </w:rPr>
        <w:t xml:space="preserve">izglītības </w:t>
      </w:r>
      <w:r w:rsidR="00852F47" w:rsidRPr="00A65B94">
        <w:rPr>
          <w:rFonts w:eastAsia="Times New Roman" w:cs="Times New Roman"/>
          <w:bCs/>
          <w:color w:val="auto"/>
          <w:sz w:val="28"/>
          <w:szCs w:val="28"/>
          <w:lang w:eastAsia="lv-LV"/>
        </w:rPr>
        <w:t xml:space="preserve">iestādes, kas īsteno </w:t>
      </w:r>
      <w:r w:rsidR="00D63AC6" w:rsidRPr="00A65B94">
        <w:rPr>
          <w:rFonts w:eastAsia="Times New Roman" w:cs="Times New Roman"/>
          <w:bCs/>
          <w:color w:val="auto"/>
          <w:sz w:val="28"/>
          <w:szCs w:val="28"/>
          <w:lang w:eastAsia="lv-LV"/>
        </w:rPr>
        <w:t xml:space="preserve">vispārējās </w:t>
      </w:r>
      <w:r w:rsidR="00852F47" w:rsidRPr="00A65B94">
        <w:rPr>
          <w:rFonts w:eastAsia="Times New Roman" w:cs="Times New Roman"/>
          <w:bCs/>
          <w:color w:val="auto"/>
          <w:sz w:val="28"/>
          <w:szCs w:val="28"/>
          <w:lang w:eastAsia="lv-LV"/>
        </w:rPr>
        <w:t>izglītības programmas pamat</w:t>
      </w:r>
      <w:r w:rsidR="00075A89" w:rsidRPr="00A65B94">
        <w:rPr>
          <w:rFonts w:eastAsia="Times New Roman" w:cs="Times New Roman"/>
          <w:bCs/>
          <w:color w:val="auto"/>
          <w:sz w:val="28"/>
          <w:szCs w:val="28"/>
          <w:lang w:eastAsia="lv-LV"/>
        </w:rPr>
        <w:t>izglītības</w:t>
      </w:r>
      <w:r w:rsidR="00852F47" w:rsidRPr="00A65B94">
        <w:rPr>
          <w:rFonts w:eastAsia="Times New Roman" w:cs="Times New Roman"/>
          <w:bCs/>
          <w:color w:val="auto"/>
          <w:sz w:val="28"/>
          <w:szCs w:val="28"/>
          <w:lang w:eastAsia="lv-LV"/>
        </w:rPr>
        <w:t xml:space="preserve"> un vidējā</w:t>
      </w:r>
      <w:r w:rsidR="00075A89" w:rsidRPr="00A65B94">
        <w:rPr>
          <w:rFonts w:eastAsia="Times New Roman" w:cs="Times New Roman"/>
          <w:bCs/>
          <w:color w:val="auto"/>
          <w:sz w:val="28"/>
          <w:szCs w:val="28"/>
          <w:lang w:eastAsia="lv-LV"/>
        </w:rPr>
        <w:t>s</w:t>
      </w:r>
      <w:r w:rsidR="00852F47" w:rsidRPr="00A65B94">
        <w:rPr>
          <w:rFonts w:eastAsia="Times New Roman" w:cs="Times New Roman"/>
          <w:bCs/>
          <w:color w:val="auto"/>
          <w:sz w:val="28"/>
          <w:szCs w:val="28"/>
          <w:lang w:eastAsia="lv-LV"/>
        </w:rPr>
        <w:t xml:space="preserve"> izglītības pakāpē. </w:t>
      </w:r>
      <w:r w:rsidR="00075A89" w:rsidRPr="00A65B94">
        <w:rPr>
          <w:rFonts w:eastAsia="Times New Roman" w:cs="Times New Roman"/>
          <w:bCs/>
          <w:color w:val="auto"/>
          <w:sz w:val="28"/>
          <w:szCs w:val="28"/>
          <w:lang w:eastAsia="lv-LV"/>
        </w:rPr>
        <w:t>Izglītības iestādes, kas īsteno profesionālās izglītības programmas pamatizglītības un vidējās izglītības pakāpē (</w:t>
      </w:r>
      <w:r w:rsidR="00D63AC6" w:rsidRPr="00A65B94">
        <w:rPr>
          <w:rFonts w:eastAsia="Times New Roman" w:cs="Times New Roman"/>
          <w:bCs/>
          <w:color w:val="auto"/>
          <w:sz w:val="28"/>
          <w:szCs w:val="28"/>
          <w:lang w:eastAsia="lv-LV"/>
        </w:rPr>
        <w:t>izņemot</w:t>
      </w:r>
      <w:r w:rsidR="00075A89" w:rsidRPr="00A65B94">
        <w:rPr>
          <w:rFonts w:eastAsia="Times New Roman" w:cs="Times New Roman"/>
          <w:bCs/>
          <w:color w:val="auto"/>
          <w:sz w:val="28"/>
          <w:szCs w:val="28"/>
          <w:lang w:eastAsia="lv-LV"/>
        </w:rPr>
        <w:t xml:space="preserve"> profesionālās pilnveides izglītības programmas), </w:t>
      </w:r>
      <w:r w:rsidR="00D63AC6" w:rsidRPr="00A65B94">
        <w:rPr>
          <w:rFonts w:eastAsia="Times New Roman" w:cs="Times New Roman"/>
          <w:bCs/>
          <w:color w:val="auto"/>
          <w:sz w:val="28"/>
          <w:szCs w:val="28"/>
          <w:lang w:eastAsia="lv-LV"/>
        </w:rPr>
        <w:t xml:space="preserve">informāciju par izglītības programmu īstenošanas plāniem </w:t>
      </w:r>
      <w:r w:rsidR="00852F47" w:rsidRPr="00A65B94">
        <w:rPr>
          <w:rFonts w:eastAsia="Times New Roman" w:cs="Times New Roman"/>
          <w:bCs/>
          <w:color w:val="auto"/>
          <w:sz w:val="28"/>
          <w:szCs w:val="28"/>
          <w:lang w:eastAsia="lv-LV"/>
        </w:rPr>
        <w:t>pievieno sistēmā</w:t>
      </w:r>
      <w:r w:rsidR="000F6A12" w:rsidRPr="00A65B94">
        <w:rPr>
          <w:rFonts w:eastAsia="Times New Roman" w:cs="Times New Roman"/>
          <w:bCs/>
          <w:color w:val="auto"/>
          <w:sz w:val="28"/>
          <w:szCs w:val="28"/>
          <w:lang w:eastAsia="lv-LV"/>
        </w:rPr>
        <w:t xml:space="preserve"> kā atsevišķu dokumenta datni.</w:t>
      </w:r>
      <w:r w:rsidR="008F691E" w:rsidRPr="00A65B94">
        <w:rPr>
          <w:rFonts w:eastAsia="Times New Roman" w:cs="Times New Roman"/>
          <w:bCs/>
          <w:color w:val="auto"/>
          <w:sz w:val="28"/>
          <w:szCs w:val="28"/>
          <w:lang w:eastAsia="lv-LV"/>
        </w:rPr>
        <w:t>”</w:t>
      </w:r>
      <w:r w:rsidR="00852F47" w:rsidRPr="00A65B94">
        <w:rPr>
          <w:rFonts w:eastAsia="Times New Roman" w:cs="Times New Roman"/>
          <w:bCs/>
          <w:color w:val="auto"/>
          <w:sz w:val="28"/>
          <w:szCs w:val="28"/>
          <w:lang w:eastAsia="lv-LV"/>
        </w:rPr>
        <w:t xml:space="preserve"> </w:t>
      </w:r>
    </w:p>
    <w:p w:rsidR="008F691E" w:rsidRPr="00A65B94" w:rsidRDefault="008F691E" w:rsidP="00075A89">
      <w:pPr>
        <w:pStyle w:val="ListParagraph"/>
        <w:ind w:left="0" w:firstLine="709"/>
        <w:jc w:val="both"/>
        <w:rPr>
          <w:rFonts w:eastAsia="Times New Roman" w:cs="Times New Roman"/>
          <w:bCs/>
          <w:color w:val="auto"/>
          <w:sz w:val="28"/>
          <w:szCs w:val="28"/>
          <w:lang w:eastAsia="lv-LV"/>
        </w:rPr>
      </w:pPr>
    </w:p>
    <w:p w:rsidR="005A3CC5" w:rsidRPr="00A65B94" w:rsidRDefault="00C82A66" w:rsidP="00075A89">
      <w:pPr>
        <w:pStyle w:val="ListParagraph"/>
        <w:ind w:left="0" w:firstLine="709"/>
        <w:jc w:val="both"/>
        <w:rPr>
          <w:rFonts w:eastAsia="Times New Roman" w:cs="Times New Roman"/>
          <w:bCs/>
          <w:color w:val="auto"/>
          <w:sz w:val="28"/>
          <w:szCs w:val="28"/>
          <w:lang w:eastAsia="lv-LV"/>
        </w:rPr>
      </w:pPr>
      <w:r>
        <w:rPr>
          <w:rFonts w:eastAsia="Times New Roman" w:cs="Times New Roman"/>
          <w:bCs/>
          <w:color w:val="auto"/>
          <w:sz w:val="28"/>
          <w:szCs w:val="28"/>
          <w:lang w:eastAsia="lv-LV"/>
        </w:rPr>
        <w:t>5</w:t>
      </w:r>
      <w:r w:rsidR="005A3CC5" w:rsidRPr="00A65B94">
        <w:rPr>
          <w:rFonts w:eastAsia="Times New Roman" w:cs="Times New Roman"/>
          <w:bCs/>
          <w:color w:val="auto"/>
          <w:sz w:val="28"/>
          <w:szCs w:val="28"/>
          <w:lang w:eastAsia="lv-LV"/>
        </w:rPr>
        <w:t xml:space="preserve">. </w:t>
      </w:r>
      <w:r w:rsidR="00144BAA" w:rsidRPr="00A65B94">
        <w:rPr>
          <w:rFonts w:eastAsia="Times New Roman" w:cs="Times New Roman"/>
          <w:bCs/>
          <w:color w:val="auto"/>
          <w:sz w:val="28"/>
          <w:szCs w:val="28"/>
          <w:lang w:eastAsia="lv-LV"/>
        </w:rPr>
        <w:t>Izteikt 18. punktu šādā redakcijā:</w:t>
      </w:r>
    </w:p>
    <w:p w:rsidR="00284296" w:rsidRDefault="00284296" w:rsidP="00144BAA">
      <w:pPr>
        <w:pStyle w:val="ListParagraph"/>
        <w:ind w:left="0" w:firstLine="709"/>
        <w:jc w:val="both"/>
        <w:rPr>
          <w:rFonts w:eastAsia="Times New Roman" w:cs="Times New Roman"/>
          <w:bCs/>
          <w:color w:val="auto"/>
          <w:sz w:val="28"/>
          <w:szCs w:val="28"/>
          <w:lang w:eastAsia="lv-LV"/>
        </w:rPr>
      </w:pPr>
    </w:p>
    <w:p w:rsidR="00144BAA" w:rsidRPr="00A65B94" w:rsidRDefault="00144BAA" w:rsidP="00144BAA">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„18. Pamatojoties uz personas iesniegtajiem dokumentiem un izglītojamā personas lietā esošo informāciju, izglītības iestāde ievada un aktualizē sistēmā šo noteikumu 8.2., 8.6., 8.7., 8.8., 8.8.</w:t>
      </w:r>
      <w:r w:rsidRPr="00A65B94">
        <w:rPr>
          <w:rFonts w:eastAsia="Times New Roman" w:cs="Times New Roman"/>
          <w:bCs/>
          <w:color w:val="auto"/>
          <w:sz w:val="28"/>
          <w:szCs w:val="28"/>
          <w:vertAlign w:val="superscript"/>
          <w:lang w:eastAsia="lv-LV"/>
        </w:rPr>
        <w:t>1</w:t>
      </w:r>
      <w:r w:rsidRPr="00A65B94">
        <w:rPr>
          <w:rFonts w:eastAsia="Times New Roman" w:cs="Times New Roman"/>
          <w:bCs/>
          <w:color w:val="auto"/>
          <w:sz w:val="28"/>
          <w:szCs w:val="28"/>
          <w:lang w:eastAsia="lv-LV"/>
        </w:rPr>
        <w:t xml:space="preserve">, 8.10., </w:t>
      </w:r>
      <w:r w:rsidR="00415374" w:rsidRPr="00A65B94">
        <w:rPr>
          <w:rFonts w:eastAsia="Times New Roman" w:cs="Times New Roman"/>
          <w:bCs/>
          <w:color w:val="auto"/>
          <w:sz w:val="28"/>
          <w:szCs w:val="28"/>
          <w:lang w:eastAsia="lv-LV"/>
        </w:rPr>
        <w:t>8.1</w:t>
      </w:r>
      <w:r w:rsidR="00415374">
        <w:rPr>
          <w:rFonts w:eastAsia="Times New Roman" w:cs="Times New Roman"/>
          <w:bCs/>
          <w:color w:val="auto"/>
          <w:sz w:val="28"/>
          <w:szCs w:val="28"/>
          <w:lang w:eastAsia="lv-LV"/>
        </w:rPr>
        <w:t>0.</w:t>
      </w:r>
      <w:r w:rsidR="00415374">
        <w:rPr>
          <w:rFonts w:eastAsia="Times New Roman" w:cs="Times New Roman"/>
          <w:bCs/>
          <w:color w:val="auto"/>
          <w:sz w:val="28"/>
          <w:szCs w:val="28"/>
          <w:vertAlign w:val="superscript"/>
          <w:lang w:eastAsia="lv-LV"/>
        </w:rPr>
        <w:t>2</w:t>
      </w:r>
      <w:r w:rsidR="00415374">
        <w:rPr>
          <w:rFonts w:eastAsia="Times New Roman" w:cs="Times New Roman"/>
          <w:bCs/>
          <w:color w:val="auto"/>
          <w:sz w:val="28"/>
          <w:szCs w:val="28"/>
          <w:lang w:eastAsia="lv-LV"/>
        </w:rPr>
        <w:t>, 8.10.</w:t>
      </w:r>
      <w:r w:rsidR="00415374">
        <w:rPr>
          <w:rFonts w:eastAsia="Times New Roman" w:cs="Times New Roman"/>
          <w:bCs/>
          <w:color w:val="auto"/>
          <w:sz w:val="28"/>
          <w:szCs w:val="28"/>
          <w:vertAlign w:val="superscript"/>
          <w:lang w:eastAsia="lv-LV"/>
        </w:rPr>
        <w:t>3</w:t>
      </w:r>
      <w:r w:rsidR="00415374" w:rsidRPr="00A65B94">
        <w:rPr>
          <w:rFonts w:eastAsia="Times New Roman" w:cs="Times New Roman"/>
          <w:bCs/>
          <w:color w:val="auto"/>
          <w:sz w:val="28"/>
          <w:szCs w:val="28"/>
          <w:lang w:eastAsia="lv-LV"/>
        </w:rPr>
        <w:t xml:space="preserve"> </w:t>
      </w:r>
      <w:r w:rsidR="00415374">
        <w:rPr>
          <w:rFonts w:eastAsia="Times New Roman" w:cs="Times New Roman"/>
          <w:bCs/>
          <w:color w:val="auto"/>
          <w:sz w:val="28"/>
          <w:szCs w:val="28"/>
          <w:lang w:eastAsia="lv-LV"/>
        </w:rPr>
        <w:t xml:space="preserve">un 8.12. </w:t>
      </w:r>
      <w:r w:rsidRPr="00A65B94">
        <w:rPr>
          <w:rFonts w:eastAsia="Times New Roman" w:cs="Times New Roman"/>
          <w:bCs/>
          <w:color w:val="auto"/>
          <w:sz w:val="28"/>
          <w:szCs w:val="28"/>
          <w:lang w:eastAsia="lv-LV"/>
        </w:rPr>
        <w:t>apakšpunktā minēto informāciju. Pamatojoties uz klases žurnālā esošo informāciju, izglītības iestāde ievada un akt</w:t>
      </w:r>
      <w:r w:rsidR="00415374">
        <w:rPr>
          <w:rFonts w:eastAsia="Times New Roman" w:cs="Times New Roman"/>
          <w:bCs/>
          <w:color w:val="auto"/>
          <w:sz w:val="28"/>
          <w:szCs w:val="28"/>
          <w:lang w:eastAsia="lv-LV"/>
        </w:rPr>
        <w:t>ualizē sistēmā šo noteikumu 8.10</w:t>
      </w:r>
      <w:r w:rsidRPr="00A65B94">
        <w:rPr>
          <w:rFonts w:eastAsia="Times New Roman" w:cs="Times New Roman"/>
          <w:bCs/>
          <w:color w:val="auto"/>
          <w:sz w:val="28"/>
          <w:szCs w:val="28"/>
          <w:lang w:eastAsia="lv-LV"/>
        </w:rPr>
        <w:t>.</w:t>
      </w:r>
      <w:r w:rsidR="00415374">
        <w:rPr>
          <w:rFonts w:eastAsia="Times New Roman" w:cs="Times New Roman"/>
          <w:bCs/>
          <w:color w:val="auto"/>
          <w:sz w:val="28"/>
          <w:szCs w:val="28"/>
          <w:vertAlign w:val="superscript"/>
          <w:lang w:eastAsia="lv-LV"/>
        </w:rPr>
        <w:t>1</w:t>
      </w:r>
      <w:bookmarkStart w:id="1" w:name="_GoBack"/>
      <w:bookmarkEnd w:id="1"/>
      <w:r w:rsidRPr="00A65B94">
        <w:rPr>
          <w:rFonts w:eastAsia="Times New Roman" w:cs="Times New Roman"/>
          <w:bCs/>
          <w:color w:val="auto"/>
          <w:sz w:val="28"/>
          <w:szCs w:val="28"/>
          <w:lang w:eastAsia="lv-LV"/>
        </w:rPr>
        <w:t xml:space="preserve"> apakšpunktā noteikto informāciju</w:t>
      </w:r>
      <w:r w:rsidR="000F6A12" w:rsidRPr="00A65B94">
        <w:rPr>
          <w:rFonts w:eastAsia="Times New Roman" w:cs="Times New Roman"/>
          <w:bCs/>
          <w:color w:val="auto"/>
          <w:sz w:val="28"/>
          <w:szCs w:val="28"/>
          <w:lang w:eastAsia="lv-LV"/>
        </w:rPr>
        <w:t xml:space="preserve"> par izglītojamā ilgstošiem neattaisnotiem kavējumiem</w:t>
      </w:r>
      <w:r w:rsidRPr="00A65B94">
        <w:rPr>
          <w:rFonts w:eastAsia="Times New Roman" w:cs="Times New Roman"/>
          <w:bCs/>
          <w:color w:val="auto"/>
          <w:sz w:val="28"/>
          <w:szCs w:val="28"/>
          <w:lang w:eastAsia="lv-LV"/>
        </w:rPr>
        <w:t>.”</w:t>
      </w:r>
    </w:p>
    <w:p w:rsidR="00144BAA" w:rsidRPr="00A65B94" w:rsidRDefault="00144BAA" w:rsidP="00144BAA">
      <w:pPr>
        <w:pStyle w:val="ListParagraph"/>
        <w:ind w:left="0" w:firstLine="709"/>
        <w:jc w:val="both"/>
        <w:rPr>
          <w:rFonts w:eastAsia="Times New Roman" w:cs="Times New Roman"/>
          <w:bCs/>
          <w:color w:val="auto"/>
          <w:sz w:val="28"/>
          <w:szCs w:val="28"/>
          <w:lang w:eastAsia="lv-LV"/>
        </w:rPr>
      </w:pPr>
    </w:p>
    <w:p w:rsidR="0045197A" w:rsidRPr="00A65B94" w:rsidRDefault="00C82A66" w:rsidP="0045197A">
      <w:pPr>
        <w:pStyle w:val="ListParagraph"/>
        <w:ind w:left="0" w:firstLine="709"/>
        <w:jc w:val="both"/>
        <w:rPr>
          <w:rFonts w:eastAsia="Times New Roman" w:cs="Times New Roman"/>
          <w:bCs/>
          <w:color w:val="auto"/>
          <w:sz w:val="28"/>
          <w:szCs w:val="28"/>
          <w:lang w:eastAsia="lv-LV"/>
        </w:rPr>
      </w:pPr>
      <w:r>
        <w:rPr>
          <w:rFonts w:eastAsia="Times New Roman" w:cs="Times New Roman"/>
          <w:bCs/>
          <w:color w:val="auto"/>
          <w:sz w:val="28"/>
          <w:szCs w:val="28"/>
          <w:lang w:eastAsia="lv-LV"/>
        </w:rPr>
        <w:t>6</w:t>
      </w:r>
      <w:r w:rsidR="001A656C" w:rsidRPr="00A65B94">
        <w:rPr>
          <w:rFonts w:eastAsia="Times New Roman" w:cs="Times New Roman"/>
          <w:bCs/>
          <w:color w:val="auto"/>
          <w:sz w:val="28"/>
          <w:szCs w:val="28"/>
          <w:lang w:eastAsia="lv-LV"/>
        </w:rPr>
        <w:t>.</w:t>
      </w:r>
      <w:r w:rsidR="0045197A" w:rsidRPr="00A65B94">
        <w:rPr>
          <w:rFonts w:eastAsia="Times New Roman" w:cs="Times New Roman"/>
          <w:bCs/>
          <w:color w:val="auto"/>
          <w:sz w:val="28"/>
          <w:szCs w:val="28"/>
          <w:lang w:eastAsia="lv-LV"/>
        </w:rPr>
        <w:t xml:space="preserve"> </w:t>
      </w:r>
      <w:r w:rsidR="0045197A" w:rsidRPr="00A65B94">
        <w:rPr>
          <w:rFonts w:eastAsia="Times New Roman" w:cs="Times New Roman"/>
          <w:sz w:val="28"/>
          <w:szCs w:val="28"/>
          <w:lang w:eastAsia="lv-LV"/>
        </w:rPr>
        <w:t>Papildināt noteikumus ar 46. punktu šādā redakcijā:</w:t>
      </w:r>
    </w:p>
    <w:p w:rsidR="00284296" w:rsidRDefault="00284296" w:rsidP="0045197A">
      <w:pPr>
        <w:pStyle w:val="ListParagraph"/>
        <w:ind w:left="0" w:firstLine="709"/>
        <w:jc w:val="both"/>
        <w:rPr>
          <w:rFonts w:eastAsia="Times New Roman" w:cs="Times New Roman"/>
          <w:bCs/>
          <w:color w:val="auto"/>
          <w:sz w:val="28"/>
          <w:szCs w:val="28"/>
          <w:lang w:eastAsia="lv-LV"/>
        </w:rPr>
      </w:pPr>
    </w:p>
    <w:p w:rsidR="0045197A" w:rsidRPr="00A65B94" w:rsidRDefault="0045197A" w:rsidP="0045197A">
      <w:pPr>
        <w:pStyle w:val="ListParagraph"/>
        <w:ind w:left="0" w:firstLine="709"/>
        <w:jc w:val="both"/>
        <w:rPr>
          <w:rFonts w:eastAsia="Times New Roman" w:cs="Times New Roman"/>
          <w:bCs/>
          <w:color w:val="auto"/>
          <w:sz w:val="28"/>
          <w:szCs w:val="28"/>
          <w:lang w:eastAsia="lv-LV"/>
        </w:rPr>
      </w:pPr>
      <w:r w:rsidRPr="00A65B94">
        <w:rPr>
          <w:rFonts w:eastAsia="Times New Roman" w:cs="Times New Roman"/>
          <w:bCs/>
          <w:color w:val="auto"/>
          <w:sz w:val="28"/>
          <w:szCs w:val="28"/>
          <w:lang w:eastAsia="lv-LV"/>
        </w:rPr>
        <w:t>„</w:t>
      </w:r>
      <w:r w:rsidR="005A3CC5" w:rsidRPr="00A65B94">
        <w:rPr>
          <w:rFonts w:eastAsia="Times New Roman" w:cs="Times New Roman"/>
          <w:bCs/>
          <w:color w:val="auto"/>
          <w:sz w:val="28"/>
          <w:szCs w:val="28"/>
          <w:lang w:eastAsia="lv-LV"/>
        </w:rPr>
        <w:t xml:space="preserve">46. </w:t>
      </w:r>
      <w:r w:rsidR="00740B7B" w:rsidRPr="00A65B94">
        <w:rPr>
          <w:rFonts w:eastAsia="Times New Roman" w:cs="Times New Roman"/>
          <w:bCs/>
          <w:color w:val="auto"/>
          <w:sz w:val="28"/>
          <w:szCs w:val="28"/>
          <w:lang w:eastAsia="lv-LV"/>
        </w:rPr>
        <w:t>Rīcība izglītojamo neattaisnoto kavējumu novēršanai, kā arī informācija par izglītības programmu īstenošanas plāniem (profesionālās izglītības iestādēm) ievadāma līdz attiecīgās sistēmas funkcionalitātes nodrošināšanai, bet ne vēlāk kā līdz 2016. gada 31. decembrim.</w:t>
      </w:r>
      <w:r w:rsidRPr="00A65B94">
        <w:rPr>
          <w:rFonts w:eastAsia="Times New Roman" w:cs="Times New Roman"/>
          <w:bCs/>
          <w:color w:val="auto"/>
          <w:sz w:val="28"/>
          <w:szCs w:val="28"/>
          <w:lang w:eastAsia="lv-LV"/>
        </w:rPr>
        <w:t>”</w:t>
      </w:r>
    </w:p>
    <w:p w:rsidR="006615DF" w:rsidRDefault="006615DF" w:rsidP="00D07245">
      <w:pPr>
        <w:tabs>
          <w:tab w:val="left" w:pos="6804"/>
        </w:tabs>
        <w:jc w:val="both"/>
        <w:outlineLvl w:val="0"/>
        <w:rPr>
          <w:rFonts w:eastAsia="Times New Roman" w:cs="Times New Roman"/>
          <w:sz w:val="28"/>
          <w:szCs w:val="28"/>
          <w:lang w:eastAsia="lv-LV"/>
        </w:rPr>
      </w:pPr>
    </w:p>
    <w:p w:rsidR="006615DF" w:rsidRDefault="006615DF" w:rsidP="00D07245">
      <w:pPr>
        <w:tabs>
          <w:tab w:val="left" w:pos="6804"/>
        </w:tabs>
        <w:jc w:val="both"/>
        <w:outlineLvl w:val="0"/>
        <w:rPr>
          <w:rFonts w:eastAsia="Times New Roman" w:cs="Times New Roman"/>
          <w:sz w:val="28"/>
          <w:szCs w:val="28"/>
          <w:lang w:eastAsia="lv-LV"/>
        </w:rPr>
      </w:pPr>
    </w:p>
    <w:p w:rsidR="00D07245" w:rsidRPr="00A65B94" w:rsidRDefault="00D07245" w:rsidP="00D07245">
      <w:pPr>
        <w:tabs>
          <w:tab w:val="left" w:pos="6804"/>
        </w:tabs>
        <w:jc w:val="both"/>
        <w:outlineLvl w:val="0"/>
        <w:rPr>
          <w:rFonts w:eastAsia="Times New Roman" w:cs="Times New Roman"/>
          <w:sz w:val="28"/>
          <w:szCs w:val="28"/>
          <w:lang w:eastAsia="lv-LV"/>
        </w:rPr>
      </w:pPr>
      <w:r w:rsidRPr="00A65B94">
        <w:rPr>
          <w:rFonts w:eastAsia="Times New Roman" w:cs="Times New Roman"/>
          <w:sz w:val="28"/>
          <w:szCs w:val="28"/>
          <w:lang w:eastAsia="lv-LV"/>
        </w:rPr>
        <w:t>Ministru prezident</w:t>
      </w:r>
      <w:r w:rsidR="006E6E25" w:rsidRPr="00A65B94">
        <w:rPr>
          <w:rFonts w:eastAsia="Times New Roman" w:cs="Times New Roman"/>
          <w:sz w:val="28"/>
          <w:szCs w:val="28"/>
          <w:lang w:eastAsia="lv-LV"/>
        </w:rPr>
        <w:t>s</w:t>
      </w:r>
      <w:r w:rsidRPr="00A65B94">
        <w:rPr>
          <w:rFonts w:eastAsia="Times New Roman" w:cs="Times New Roman"/>
          <w:sz w:val="28"/>
          <w:szCs w:val="28"/>
          <w:lang w:eastAsia="lv-LV"/>
        </w:rPr>
        <w:tab/>
      </w:r>
      <w:r w:rsidR="006E6E25" w:rsidRPr="00A65B94">
        <w:rPr>
          <w:rFonts w:eastAsia="Times New Roman" w:cs="Times New Roman"/>
          <w:sz w:val="28"/>
          <w:szCs w:val="28"/>
          <w:lang w:eastAsia="lv-LV"/>
        </w:rPr>
        <w:t xml:space="preserve">Māris </w:t>
      </w:r>
      <w:proofErr w:type="spellStart"/>
      <w:r w:rsidR="006E6E25" w:rsidRPr="00A65B94">
        <w:rPr>
          <w:rFonts w:eastAsia="Times New Roman" w:cs="Times New Roman"/>
          <w:sz w:val="28"/>
          <w:szCs w:val="28"/>
          <w:lang w:eastAsia="lv-LV"/>
        </w:rPr>
        <w:t>Kučinskis</w:t>
      </w:r>
      <w:proofErr w:type="spellEnd"/>
    </w:p>
    <w:p w:rsidR="00D63478" w:rsidRDefault="00D63478" w:rsidP="00D07245">
      <w:pPr>
        <w:tabs>
          <w:tab w:val="left" w:pos="6804"/>
        </w:tabs>
        <w:jc w:val="both"/>
        <w:outlineLvl w:val="0"/>
        <w:rPr>
          <w:rFonts w:eastAsia="Times New Roman" w:cs="Times New Roman"/>
          <w:sz w:val="28"/>
          <w:szCs w:val="28"/>
          <w:lang w:eastAsia="lv-LV"/>
        </w:rPr>
      </w:pPr>
    </w:p>
    <w:p w:rsidR="006615DF" w:rsidRDefault="006615DF" w:rsidP="00D07245">
      <w:pPr>
        <w:tabs>
          <w:tab w:val="left" w:pos="6804"/>
        </w:tabs>
        <w:jc w:val="both"/>
        <w:outlineLvl w:val="0"/>
        <w:rPr>
          <w:rFonts w:eastAsia="Times New Roman" w:cs="Times New Roman"/>
          <w:sz w:val="28"/>
          <w:szCs w:val="28"/>
          <w:lang w:eastAsia="lv-LV"/>
        </w:rPr>
      </w:pPr>
    </w:p>
    <w:p w:rsidR="00C82A66" w:rsidRPr="00A65B94" w:rsidRDefault="00C82A66" w:rsidP="00D07245">
      <w:pPr>
        <w:tabs>
          <w:tab w:val="left" w:pos="6804"/>
        </w:tabs>
        <w:jc w:val="both"/>
        <w:outlineLvl w:val="0"/>
        <w:rPr>
          <w:rFonts w:eastAsia="Times New Roman" w:cs="Times New Roman"/>
          <w:sz w:val="28"/>
          <w:szCs w:val="28"/>
          <w:lang w:eastAsia="lv-LV"/>
        </w:rPr>
      </w:pPr>
    </w:p>
    <w:p w:rsidR="00D63478" w:rsidRPr="00A65B94" w:rsidRDefault="00D63478" w:rsidP="00185187">
      <w:pPr>
        <w:tabs>
          <w:tab w:val="left" w:pos="6804"/>
        </w:tabs>
        <w:rPr>
          <w:sz w:val="28"/>
          <w:szCs w:val="28"/>
        </w:rPr>
      </w:pPr>
      <w:r w:rsidRPr="00A65B94">
        <w:rPr>
          <w:sz w:val="28"/>
          <w:szCs w:val="28"/>
        </w:rPr>
        <w:t>Izglītības un zinātnes ministr</w:t>
      </w:r>
      <w:r w:rsidR="00185187" w:rsidRPr="00A65B94">
        <w:rPr>
          <w:sz w:val="28"/>
          <w:szCs w:val="28"/>
        </w:rPr>
        <w:t>s</w:t>
      </w:r>
      <w:r w:rsidR="00185187" w:rsidRPr="00A65B94">
        <w:rPr>
          <w:sz w:val="28"/>
          <w:szCs w:val="28"/>
        </w:rPr>
        <w:tab/>
        <w:t xml:space="preserve">Kārlis </w:t>
      </w:r>
      <w:proofErr w:type="spellStart"/>
      <w:r w:rsidR="00185187" w:rsidRPr="00A65B94">
        <w:rPr>
          <w:sz w:val="28"/>
          <w:szCs w:val="28"/>
        </w:rPr>
        <w:t>Šadurskis</w:t>
      </w:r>
      <w:proofErr w:type="spellEnd"/>
    </w:p>
    <w:p w:rsidR="00D63478" w:rsidRDefault="00D63478" w:rsidP="00D63478">
      <w:pPr>
        <w:jc w:val="both"/>
        <w:outlineLvl w:val="0"/>
        <w:rPr>
          <w:rFonts w:eastAsia="Times New Roman" w:cs="Times New Roman"/>
          <w:sz w:val="28"/>
          <w:szCs w:val="28"/>
          <w:lang w:eastAsia="lv-LV"/>
        </w:rPr>
      </w:pPr>
    </w:p>
    <w:p w:rsidR="006615DF" w:rsidRPr="00A65B94" w:rsidRDefault="006615DF" w:rsidP="00D63478">
      <w:pPr>
        <w:jc w:val="both"/>
        <w:outlineLvl w:val="0"/>
        <w:rPr>
          <w:rFonts w:eastAsia="Times New Roman" w:cs="Times New Roman"/>
          <w:sz w:val="28"/>
          <w:szCs w:val="28"/>
          <w:lang w:eastAsia="lv-LV"/>
        </w:rPr>
      </w:pPr>
    </w:p>
    <w:p w:rsidR="00D63478" w:rsidRPr="00A65B94" w:rsidRDefault="00D63478" w:rsidP="00D63478">
      <w:pPr>
        <w:jc w:val="both"/>
        <w:outlineLvl w:val="0"/>
        <w:rPr>
          <w:rFonts w:eastAsia="Times New Roman" w:cs="Times New Roman"/>
          <w:sz w:val="28"/>
          <w:szCs w:val="28"/>
          <w:lang w:eastAsia="lv-LV"/>
        </w:rPr>
      </w:pPr>
      <w:r w:rsidRPr="00A65B94">
        <w:rPr>
          <w:rFonts w:eastAsia="Times New Roman" w:cs="Times New Roman"/>
          <w:sz w:val="28"/>
          <w:szCs w:val="28"/>
          <w:lang w:eastAsia="lv-LV"/>
        </w:rPr>
        <w:t>Iesniedzējs:</w:t>
      </w:r>
    </w:p>
    <w:p w:rsidR="00D63478" w:rsidRPr="00A65B94" w:rsidRDefault="00185187" w:rsidP="00D63478">
      <w:pPr>
        <w:tabs>
          <w:tab w:val="left" w:pos="6804"/>
        </w:tabs>
        <w:rPr>
          <w:sz w:val="28"/>
          <w:szCs w:val="28"/>
        </w:rPr>
      </w:pPr>
      <w:r w:rsidRPr="00A65B94">
        <w:rPr>
          <w:sz w:val="28"/>
          <w:szCs w:val="28"/>
        </w:rPr>
        <w:t>Izglītības un zinātnes ministrs</w:t>
      </w:r>
      <w:r w:rsidRPr="00A65B94">
        <w:rPr>
          <w:sz w:val="28"/>
          <w:szCs w:val="28"/>
        </w:rPr>
        <w:tab/>
        <w:t xml:space="preserve">Kārlis </w:t>
      </w:r>
      <w:proofErr w:type="spellStart"/>
      <w:r w:rsidRPr="00A65B94">
        <w:rPr>
          <w:sz w:val="28"/>
          <w:szCs w:val="28"/>
        </w:rPr>
        <w:t>Šadurskis</w:t>
      </w:r>
      <w:proofErr w:type="spellEnd"/>
    </w:p>
    <w:p w:rsidR="00D63478" w:rsidRPr="00A65B94" w:rsidRDefault="00D63478" w:rsidP="00D07245">
      <w:pPr>
        <w:jc w:val="both"/>
        <w:outlineLvl w:val="0"/>
        <w:rPr>
          <w:rFonts w:eastAsia="Times New Roman" w:cs="Times New Roman"/>
          <w:bCs/>
          <w:kern w:val="32"/>
          <w:sz w:val="28"/>
          <w:szCs w:val="28"/>
          <w:lang w:eastAsia="lv-LV"/>
        </w:rPr>
      </w:pPr>
    </w:p>
    <w:p w:rsidR="00D63478" w:rsidRPr="00A65B94" w:rsidRDefault="00D63478" w:rsidP="00D07245">
      <w:pPr>
        <w:jc w:val="both"/>
        <w:outlineLvl w:val="0"/>
        <w:rPr>
          <w:rFonts w:eastAsia="Times New Roman" w:cs="Times New Roman"/>
          <w:bCs/>
          <w:kern w:val="32"/>
          <w:sz w:val="28"/>
          <w:szCs w:val="28"/>
          <w:lang w:eastAsia="lv-LV"/>
        </w:rPr>
      </w:pPr>
    </w:p>
    <w:p w:rsidR="00D07245" w:rsidRPr="00A65B94" w:rsidRDefault="00D07245" w:rsidP="00D07245">
      <w:pPr>
        <w:jc w:val="both"/>
        <w:outlineLvl w:val="0"/>
        <w:rPr>
          <w:rFonts w:eastAsia="Times New Roman" w:cs="Times New Roman"/>
          <w:bCs/>
          <w:kern w:val="32"/>
          <w:sz w:val="28"/>
          <w:szCs w:val="28"/>
          <w:lang w:eastAsia="lv-LV"/>
        </w:rPr>
      </w:pPr>
      <w:r w:rsidRPr="00A65B94">
        <w:rPr>
          <w:rFonts w:eastAsia="Times New Roman" w:cs="Times New Roman"/>
          <w:bCs/>
          <w:kern w:val="32"/>
          <w:sz w:val="28"/>
          <w:szCs w:val="28"/>
          <w:lang w:eastAsia="lv-LV"/>
        </w:rPr>
        <w:t>Vīza:</w:t>
      </w:r>
    </w:p>
    <w:p w:rsidR="00D07245" w:rsidRPr="00A65B94" w:rsidRDefault="00D07245" w:rsidP="00D07245">
      <w:pPr>
        <w:tabs>
          <w:tab w:val="left" w:pos="6804"/>
        </w:tabs>
        <w:jc w:val="both"/>
        <w:outlineLvl w:val="0"/>
        <w:rPr>
          <w:rFonts w:eastAsia="Times New Roman" w:cs="Times New Roman"/>
          <w:bCs/>
          <w:kern w:val="32"/>
          <w:sz w:val="28"/>
          <w:szCs w:val="28"/>
          <w:lang w:eastAsia="lv-LV"/>
        </w:rPr>
      </w:pPr>
      <w:r w:rsidRPr="00A65B94">
        <w:rPr>
          <w:rFonts w:eastAsia="Times New Roman" w:cs="Times New Roman"/>
          <w:bCs/>
          <w:kern w:val="32"/>
          <w:sz w:val="28"/>
          <w:szCs w:val="28"/>
          <w:lang w:eastAsia="lv-LV"/>
        </w:rPr>
        <w:t>Valsts sekretāre</w:t>
      </w:r>
      <w:r w:rsidRPr="00A65B94">
        <w:rPr>
          <w:rFonts w:eastAsia="Times New Roman" w:cs="Times New Roman"/>
          <w:bCs/>
          <w:kern w:val="32"/>
          <w:sz w:val="28"/>
          <w:szCs w:val="28"/>
          <w:lang w:eastAsia="lv-LV"/>
        </w:rPr>
        <w:tab/>
        <w:t>Līga Lejiņa</w:t>
      </w:r>
    </w:p>
    <w:p w:rsidR="00D07245" w:rsidRPr="00A65B94" w:rsidRDefault="00D07245" w:rsidP="00D07245">
      <w:pPr>
        <w:tabs>
          <w:tab w:val="left" w:pos="6804"/>
        </w:tabs>
        <w:jc w:val="both"/>
        <w:outlineLvl w:val="0"/>
        <w:rPr>
          <w:rFonts w:eastAsia="Times New Roman" w:cs="Times New Roman"/>
          <w:bCs/>
          <w:kern w:val="32"/>
          <w:sz w:val="28"/>
          <w:szCs w:val="28"/>
          <w:lang w:eastAsia="lv-LV"/>
        </w:rPr>
      </w:pPr>
    </w:p>
    <w:p w:rsidR="007F3A0B" w:rsidRPr="00A65B94" w:rsidRDefault="007F3A0B" w:rsidP="00D07245">
      <w:pPr>
        <w:tabs>
          <w:tab w:val="left" w:pos="6804"/>
        </w:tabs>
        <w:jc w:val="both"/>
        <w:outlineLvl w:val="0"/>
        <w:rPr>
          <w:rFonts w:eastAsia="Times New Roman" w:cs="Times New Roman"/>
          <w:bCs/>
          <w:kern w:val="32"/>
          <w:sz w:val="28"/>
          <w:szCs w:val="28"/>
          <w:lang w:eastAsia="lv-LV"/>
        </w:rPr>
      </w:pPr>
    </w:p>
    <w:p w:rsidR="00D07245" w:rsidRPr="00A65B94" w:rsidRDefault="00C82A66" w:rsidP="00D07245">
      <w:pPr>
        <w:jc w:val="both"/>
        <w:rPr>
          <w:rFonts w:cs="Times New Roman"/>
          <w:color w:val="auto"/>
          <w:sz w:val="20"/>
        </w:rPr>
      </w:pPr>
      <w:r>
        <w:rPr>
          <w:rFonts w:cs="Times New Roman"/>
          <w:color w:val="auto"/>
          <w:sz w:val="20"/>
        </w:rPr>
        <w:t>475</w:t>
      </w:r>
    </w:p>
    <w:p w:rsidR="00D07245" w:rsidRPr="00A65B94" w:rsidRDefault="00D07245" w:rsidP="00D07245">
      <w:pPr>
        <w:tabs>
          <w:tab w:val="left" w:pos="6663"/>
        </w:tabs>
        <w:jc w:val="both"/>
        <w:rPr>
          <w:rFonts w:cs="Times New Roman"/>
          <w:sz w:val="20"/>
        </w:rPr>
      </w:pPr>
      <w:proofErr w:type="spellStart"/>
      <w:r w:rsidRPr="00A65B94">
        <w:rPr>
          <w:rFonts w:cs="Times New Roman"/>
          <w:sz w:val="20"/>
        </w:rPr>
        <w:t>I.J.Mihailovs</w:t>
      </w:r>
      <w:proofErr w:type="spellEnd"/>
    </w:p>
    <w:p w:rsidR="00D07245" w:rsidRPr="00A65B94" w:rsidRDefault="00D07245" w:rsidP="00D07245">
      <w:pPr>
        <w:tabs>
          <w:tab w:val="left" w:pos="6663"/>
        </w:tabs>
        <w:jc w:val="both"/>
        <w:rPr>
          <w:rStyle w:val="Hyperlink"/>
          <w:rFonts w:cs="Times New Roman"/>
          <w:color w:val="auto"/>
          <w:sz w:val="20"/>
        </w:rPr>
      </w:pPr>
      <w:r w:rsidRPr="00A65B94">
        <w:rPr>
          <w:rFonts w:cs="Times New Roman"/>
          <w:sz w:val="20"/>
        </w:rPr>
        <w:t xml:space="preserve">67507833; </w:t>
      </w:r>
      <w:r w:rsidRPr="00A65B94">
        <w:rPr>
          <w:rFonts w:cs="Times New Roman"/>
          <w:sz w:val="20"/>
          <w:u w:val="single"/>
        </w:rPr>
        <w:t>J</w:t>
      </w:r>
      <w:r w:rsidRPr="00A65B94">
        <w:rPr>
          <w:rStyle w:val="Hyperlink"/>
          <w:rFonts w:cs="Times New Roman"/>
          <w:color w:val="auto"/>
          <w:sz w:val="20"/>
        </w:rPr>
        <w:t xml:space="preserve">anis.Mihailovs@ikvd.gov.lv  </w:t>
      </w:r>
    </w:p>
    <w:p w:rsidR="00D07245" w:rsidRPr="00A65B94" w:rsidRDefault="00D07245" w:rsidP="00D07245">
      <w:pPr>
        <w:tabs>
          <w:tab w:val="left" w:pos="6663"/>
        </w:tabs>
        <w:jc w:val="both"/>
        <w:rPr>
          <w:rFonts w:cs="Times New Roman"/>
          <w:sz w:val="20"/>
        </w:rPr>
      </w:pPr>
      <w:r w:rsidRPr="00A65B94">
        <w:rPr>
          <w:rFonts w:cs="Times New Roman"/>
          <w:sz w:val="20"/>
        </w:rPr>
        <w:t>A.Lasmane</w:t>
      </w:r>
    </w:p>
    <w:p w:rsidR="00B41FE9" w:rsidRPr="00873618" w:rsidRDefault="00D07245" w:rsidP="00873618">
      <w:pPr>
        <w:tabs>
          <w:tab w:val="left" w:pos="6663"/>
        </w:tabs>
        <w:jc w:val="both"/>
        <w:rPr>
          <w:rFonts w:cs="Times New Roman"/>
          <w:sz w:val="20"/>
        </w:rPr>
      </w:pPr>
      <w:r w:rsidRPr="00A65B94">
        <w:rPr>
          <w:rFonts w:cs="Times New Roman"/>
          <w:sz w:val="20"/>
        </w:rPr>
        <w:t xml:space="preserve">67367202; </w:t>
      </w:r>
      <w:hyperlink r:id="rId10" w:history="1">
        <w:r w:rsidRPr="00A65B94">
          <w:rPr>
            <w:rStyle w:val="Hyperlink"/>
            <w:rFonts w:cs="Times New Roman"/>
            <w:color w:val="auto"/>
            <w:sz w:val="20"/>
          </w:rPr>
          <w:t>Agnese.Lasmane@ikvd.gov.lv</w:t>
        </w:r>
      </w:hyperlink>
    </w:p>
    <w:sectPr w:rsidR="00B41FE9" w:rsidRPr="00873618" w:rsidSect="004F0848">
      <w:headerReference w:type="default" r:id="rId11"/>
      <w:footerReference w:type="default" r:id="rId12"/>
      <w:footerReference w:type="first" r:id="rId13"/>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26" w:rsidRDefault="00DE4B26" w:rsidP="000767E9">
      <w:r>
        <w:separator/>
      </w:r>
    </w:p>
  </w:endnote>
  <w:endnote w:type="continuationSeparator" w:id="0">
    <w:p w:rsidR="00DE4B26" w:rsidRDefault="00DE4B26" w:rsidP="0007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48" w:rsidRPr="0091123F" w:rsidRDefault="0036560F" w:rsidP="004F0848">
    <w:pPr>
      <w:jc w:val="both"/>
      <w:rPr>
        <w:rFonts w:eastAsia="Times New Roman" w:cs="Times New Roman"/>
        <w:bCs/>
        <w:color w:val="auto"/>
        <w:sz w:val="20"/>
        <w:lang w:eastAsia="lv-LV"/>
      </w:rPr>
    </w:pPr>
    <w:r w:rsidRPr="006C77C2">
      <w:rPr>
        <w:rFonts w:eastAsia="Times New Roman" w:cs="Times New Roman"/>
        <w:color w:val="auto"/>
        <w:sz w:val="20"/>
        <w:lang w:eastAsia="lv-LV"/>
      </w:rPr>
      <w:t>IZMnot_</w:t>
    </w:r>
    <w:r w:rsidR="00FE7D0A">
      <w:rPr>
        <w:rFonts w:eastAsia="Times New Roman" w:cs="Times New Roman"/>
        <w:color w:val="auto"/>
        <w:sz w:val="20"/>
        <w:lang w:eastAsia="lv-LV"/>
      </w:rPr>
      <w:t>1</w:t>
    </w:r>
    <w:r w:rsidR="006615DF">
      <w:rPr>
        <w:rFonts w:eastAsia="Times New Roman" w:cs="Times New Roman"/>
        <w:color w:val="auto"/>
        <w:sz w:val="20"/>
        <w:lang w:eastAsia="lv-LV"/>
      </w:rPr>
      <w:t>6</w:t>
    </w:r>
    <w:r w:rsidR="00E0432A">
      <w:rPr>
        <w:rFonts w:eastAsia="Times New Roman" w:cs="Times New Roman"/>
        <w:color w:val="auto"/>
        <w:sz w:val="20"/>
        <w:lang w:eastAsia="lv-LV"/>
      </w:rPr>
      <w:t>0</w:t>
    </w:r>
    <w:r w:rsidR="003D359B">
      <w:rPr>
        <w:rFonts w:eastAsia="Times New Roman" w:cs="Times New Roman"/>
        <w:color w:val="auto"/>
        <w:sz w:val="20"/>
        <w:lang w:eastAsia="lv-LV"/>
      </w:rPr>
      <w:t>8</w:t>
    </w:r>
    <w:r w:rsidRPr="00C952C9">
      <w:rPr>
        <w:rFonts w:eastAsia="Times New Roman" w:cs="Times New Roman"/>
        <w:color w:val="auto"/>
        <w:sz w:val="20"/>
        <w:lang w:eastAsia="lv-LV"/>
      </w:rPr>
      <w:t>16</w:t>
    </w:r>
    <w:r w:rsidRPr="006C77C2">
      <w:rPr>
        <w:rFonts w:eastAsia="Times New Roman" w:cs="Times New Roman"/>
        <w:color w:val="auto"/>
        <w:sz w:val="20"/>
        <w:lang w:eastAsia="lv-LV"/>
      </w:rPr>
      <w:t>_Groz788; Ministru kabineta noteikumu projekts „Grozījumi Ministru kabineta 2010.gada 17.augusta noteikumos Nr.788 „Valsts izglītības informācijas sistēmas saturs, uzturēšanas un aktualizācijas kārtība””</w:t>
    </w:r>
    <w:r w:rsidRPr="0091123F">
      <w:rPr>
        <w:rFonts w:eastAsia="Times New Roman" w:cs="Times New Roman"/>
        <w:color w:val="auto"/>
        <w:sz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48" w:rsidRPr="00F51921" w:rsidRDefault="0036560F" w:rsidP="004F0848">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FE7D0A">
      <w:rPr>
        <w:rFonts w:ascii="Times New Roman" w:hAnsi="Times New Roman"/>
        <w:b w:val="0"/>
        <w:bCs w:val="0"/>
        <w:sz w:val="20"/>
        <w:szCs w:val="20"/>
      </w:rPr>
      <w:t>1</w:t>
    </w:r>
    <w:r w:rsidR="006615DF">
      <w:rPr>
        <w:rFonts w:ascii="Times New Roman" w:hAnsi="Times New Roman"/>
        <w:b w:val="0"/>
        <w:bCs w:val="0"/>
        <w:sz w:val="20"/>
        <w:szCs w:val="20"/>
      </w:rPr>
      <w:t>6</w:t>
    </w:r>
    <w:r w:rsidR="00E0432A">
      <w:rPr>
        <w:rFonts w:ascii="Times New Roman" w:hAnsi="Times New Roman"/>
        <w:b w:val="0"/>
        <w:bCs w:val="0"/>
        <w:sz w:val="20"/>
        <w:szCs w:val="20"/>
      </w:rPr>
      <w:t>0</w:t>
    </w:r>
    <w:r w:rsidR="003D359B">
      <w:rPr>
        <w:rFonts w:ascii="Times New Roman" w:hAnsi="Times New Roman"/>
        <w:b w:val="0"/>
        <w:bCs w:val="0"/>
        <w:sz w:val="20"/>
        <w:szCs w:val="20"/>
      </w:rPr>
      <w:t>8</w:t>
    </w:r>
    <w:r w:rsidRPr="00C952C9">
      <w:rPr>
        <w:rFonts w:ascii="Times New Roman" w:hAnsi="Times New Roman"/>
        <w:b w:val="0"/>
        <w:bCs w:val="0"/>
        <w:sz w:val="20"/>
        <w:szCs w:val="20"/>
      </w:rPr>
      <w:t>16</w:t>
    </w:r>
    <w:r w:rsidRPr="006C77C2">
      <w:rPr>
        <w:rFonts w:ascii="Times New Roman" w:hAnsi="Times New Roman"/>
        <w:b w:val="0"/>
        <w:bCs w:val="0"/>
        <w:sz w:val="20"/>
        <w:szCs w:val="20"/>
      </w:rPr>
      <w:t>_Groz788; Ministru kabineta noteikumu projekts „Grozījum</w:t>
    </w:r>
    <w:r w:rsidR="004F5B09">
      <w:rPr>
        <w:rFonts w:ascii="Times New Roman" w:hAnsi="Times New Roman"/>
        <w:b w:val="0"/>
        <w:bCs w:val="0"/>
        <w:sz w:val="20"/>
        <w:szCs w:val="20"/>
      </w:rPr>
      <w:t>i</w:t>
    </w:r>
    <w:r w:rsidRPr="006C77C2">
      <w:rPr>
        <w:rFonts w:ascii="Times New Roman" w:hAnsi="Times New Roman"/>
        <w:b w:val="0"/>
        <w:bCs w:val="0"/>
        <w:sz w:val="20"/>
        <w:szCs w:val="20"/>
      </w:rPr>
      <w:t xml:space="preserve"> Ministru kabineta 2010.gada 17.augusta noteikumos Nr.788 „Valsts izglītības informācijas sistēmas saturs, uzturēšanas un aktualizācijas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26" w:rsidRDefault="00DE4B26" w:rsidP="000767E9">
      <w:r>
        <w:separator/>
      </w:r>
    </w:p>
  </w:footnote>
  <w:footnote w:type="continuationSeparator" w:id="0">
    <w:p w:rsidR="00DE4B26" w:rsidRDefault="00DE4B26" w:rsidP="0007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noProof/>
        <w:sz w:val="22"/>
        <w:szCs w:val="22"/>
      </w:rPr>
    </w:sdtEndPr>
    <w:sdtContent>
      <w:p w:rsidR="004F0848" w:rsidRPr="004F0848" w:rsidRDefault="0036560F">
        <w:pPr>
          <w:pStyle w:val="Header"/>
          <w:jc w:val="center"/>
          <w:rPr>
            <w:sz w:val="22"/>
            <w:szCs w:val="22"/>
          </w:rPr>
        </w:pPr>
        <w:r w:rsidRPr="004F0848">
          <w:rPr>
            <w:sz w:val="22"/>
            <w:szCs w:val="22"/>
          </w:rPr>
          <w:fldChar w:fldCharType="begin"/>
        </w:r>
        <w:r w:rsidRPr="004F0848">
          <w:rPr>
            <w:sz w:val="22"/>
            <w:szCs w:val="22"/>
          </w:rPr>
          <w:instrText xml:space="preserve"> PAGE   \* MERGEFORMAT </w:instrText>
        </w:r>
        <w:r w:rsidRPr="004F0848">
          <w:rPr>
            <w:sz w:val="22"/>
            <w:szCs w:val="22"/>
          </w:rPr>
          <w:fldChar w:fldCharType="separate"/>
        </w:r>
        <w:r w:rsidR="00415374">
          <w:rPr>
            <w:noProof/>
            <w:sz w:val="22"/>
            <w:szCs w:val="22"/>
          </w:rPr>
          <w:t>2</w:t>
        </w:r>
        <w:r w:rsidRPr="004F0848">
          <w:rPr>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45"/>
    <w:rsid w:val="00003C77"/>
    <w:rsid w:val="00041D0F"/>
    <w:rsid w:val="00072D34"/>
    <w:rsid w:val="00075A89"/>
    <w:rsid w:val="000767E9"/>
    <w:rsid w:val="00080A58"/>
    <w:rsid w:val="00082A97"/>
    <w:rsid w:val="000A0FA4"/>
    <w:rsid w:val="000D4910"/>
    <w:rsid w:val="000F6A12"/>
    <w:rsid w:val="00111DAB"/>
    <w:rsid w:val="00113DF4"/>
    <w:rsid w:val="00144BAA"/>
    <w:rsid w:val="00185187"/>
    <w:rsid w:val="001A656C"/>
    <w:rsid w:val="001F1447"/>
    <w:rsid w:val="001F4A29"/>
    <w:rsid w:val="0024608D"/>
    <w:rsid w:val="00284296"/>
    <w:rsid w:val="002D14D4"/>
    <w:rsid w:val="002E12A1"/>
    <w:rsid w:val="002E421C"/>
    <w:rsid w:val="00325BAE"/>
    <w:rsid w:val="0035514A"/>
    <w:rsid w:val="00356FBC"/>
    <w:rsid w:val="0036384C"/>
    <w:rsid w:val="0036560F"/>
    <w:rsid w:val="003764C2"/>
    <w:rsid w:val="00376B46"/>
    <w:rsid w:val="00387BE1"/>
    <w:rsid w:val="00393463"/>
    <w:rsid w:val="003935C7"/>
    <w:rsid w:val="003D359B"/>
    <w:rsid w:val="003F1E62"/>
    <w:rsid w:val="00406142"/>
    <w:rsid w:val="00407995"/>
    <w:rsid w:val="00415374"/>
    <w:rsid w:val="004157F3"/>
    <w:rsid w:val="00423B85"/>
    <w:rsid w:val="004304B4"/>
    <w:rsid w:val="00431BE8"/>
    <w:rsid w:val="0045197A"/>
    <w:rsid w:val="00472246"/>
    <w:rsid w:val="004808FD"/>
    <w:rsid w:val="004D299C"/>
    <w:rsid w:val="004E45C9"/>
    <w:rsid w:val="004F0848"/>
    <w:rsid w:val="004F5B09"/>
    <w:rsid w:val="00544691"/>
    <w:rsid w:val="005600E0"/>
    <w:rsid w:val="00586E67"/>
    <w:rsid w:val="005A3CC5"/>
    <w:rsid w:val="005C019F"/>
    <w:rsid w:val="005C0863"/>
    <w:rsid w:val="005C2F62"/>
    <w:rsid w:val="005D5642"/>
    <w:rsid w:val="005F03EE"/>
    <w:rsid w:val="00634247"/>
    <w:rsid w:val="006401BC"/>
    <w:rsid w:val="006615DF"/>
    <w:rsid w:val="00695AA5"/>
    <w:rsid w:val="00695C41"/>
    <w:rsid w:val="006A0D39"/>
    <w:rsid w:val="006B2732"/>
    <w:rsid w:val="006B4146"/>
    <w:rsid w:val="006E6E25"/>
    <w:rsid w:val="006E6FC3"/>
    <w:rsid w:val="006F5EA6"/>
    <w:rsid w:val="00740B7B"/>
    <w:rsid w:val="00745605"/>
    <w:rsid w:val="007518B6"/>
    <w:rsid w:val="00751CEC"/>
    <w:rsid w:val="00794640"/>
    <w:rsid w:val="007A273D"/>
    <w:rsid w:val="007D738F"/>
    <w:rsid w:val="007E2B82"/>
    <w:rsid w:val="007F0B63"/>
    <w:rsid w:val="007F3A0B"/>
    <w:rsid w:val="008156ED"/>
    <w:rsid w:val="00836E4F"/>
    <w:rsid w:val="00847BE8"/>
    <w:rsid w:val="00852F47"/>
    <w:rsid w:val="00873618"/>
    <w:rsid w:val="008835F9"/>
    <w:rsid w:val="008902AB"/>
    <w:rsid w:val="00897D99"/>
    <w:rsid w:val="008A335A"/>
    <w:rsid w:val="008B1E9A"/>
    <w:rsid w:val="008F691E"/>
    <w:rsid w:val="0094318E"/>
    <w:rsid w:val="00957DBD"/>
    <w:rsid w:val="00977F27"/>
    <w:rsid w:val="009B1357"/>
    <w:rsid w:val="009B244E"/>
    <w:rsid w:val="009E444C"/>
    <w:rsid w:val="00A11D97"/>
    <w:rsid w:val="00A13C32"/>
    <w:rsid w:val="00A65B94"/>
    <w:rsid w:val="00AA2F13"/>
    <w:rsid w:val="00AB5C42"/>
    <w:rsid w:val="00AC2338"/>
    <w:rsid w:val="00AF5298"/>
    <w:rsid w:val="00B072BE"/>
    <w:rsid w:val="00B33AAE"/>
    <w:rsid w:val="00B40844"/>
    <w:rsid w:val="00B41FE9"/>
    <w:rsid w:val="00B46DBD"/>
    <w:rsid w:val="00B51673"/>
    <w:rsid w:val="00B845EE"/>
    <w:rsid w:val="00BA7D70"/>
    <w:rsid w:val="00BC6D82"/>
    <w:rsid w:val="00BD35BF"/>
    <w:rsid w:val="00C66D2A"/>
    <w:rsid w:val="00C71AA4"/>
    <w:rsid w:val="00C82A66"/>
    <w:rsid w:val="00C952C9"/>
    <w:rsid w:val="00CA2800"/>
    <w:rsid w:val="00D07245"/>
    <w:rsid w:val="00D3147F"/>
    <w:rsid w:val="00D348EC"/>
    <w:rsid w:val="00D63478"/>
    <w:rsid w:val="00D63AC6"/>
    <w:rsid w:val="00D71F20"/>
    <w:rsid w:val="00D801F1"/>
    <w:rsid w:val="00DD6E04"/>
    <w:rsid w:val="00DE4B26"/>
    <w:rsid w:val="00E0432A"/>
    <w:rsid w:val="00E04A81"/>
    <w:rsid w:val="00E15557"/>
    <w:rsid w:val="00E23A96"/>
    <w:rsid w:val="00E410E5"/>
    <w:rsid w:val="00E45DBF"/>
    <w:rsid w:val="00E579A2"/>
    <w:rsid w:val="00EB59B6"/>
    <w:rsid w:val="00EB62EF"/>
    <w:rsid w:val="00EC7C49"/>
    <w:rsid w:val="00EF4225"/>
    <w:rsid w:val="00F20FF8"/>
    <w:rsid w:val="00F423E0"/>
    <w:rsid w:val="00F7380A"/>
    <w:rsid w:val="00F91FA6"/>
    <w:rsid w:val="00FA4B3B"/>
    <w:rsid w:val="00FA58E2"/>
    <w:rsid w:val="00FB623E"/>
    <w:rsid w:val="00FC0267"/>
    <w:rsid w:val="00FE7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4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45"/>
    <w:pPr>
      <w:ind w:left="720"/>
      <w:contextualSpacing/>
    </w:pPr>
  </w:style>
  <w:style w:type="paragraph" w:customStyle="1" w:styleId="tv20787921">
    <w:name w:val="tv207_87_921"/>
    <w:basedOn w:val="Normal"/>
    <w:rsid w:val="00D0724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07245"/>
    <w:pPr>
      <w:tabs>
        <w:tab w:val="center" w:pos="4153"/>
        <w:tab w:val="right" w:pos="8306"/>
      </w:tabs>
    </w:pPr>
  </w:style>
  <w:style w:type="character" w:customStyle="1" w:styleId="HeaderChar">
    <w:name w:val="Header Char"/>
    <w:basedOn w:val="DefaultParagraphFont"/>
    <w:link w:val="Header"/>
    <w:uiPriority w:val="99"/>
    <w:rsid w:val="00D07245"/>
    <w:rPr>
      <w:rFonts w:ascii="Times New Roman" w:hAnsi="Times New Roman" w:cs="Helv"/>
      <w:color w:val="000000"/>
      <w:sz w:val="24"/>
      <w:szCs w:val="20"/>
    </w:rPr>
  </w:style>
  <w:style w:type="paragraph" w:styleId="Footer">
    <w:name w:val="footer"/>
    <w:basedOn w:val="Normal"/>
    <w:link w:val="FooterChar"/>
    <w:unhideWhenUsed/>
    <w:rsid w:val="00D07245"/>
    <w:pPr>
      <w:tabs>
        <w:tab w:val="center" w:pos="4153"/>
        <w:tab w:val="right" w:pos="8306"/>
      </w:tabs>
    </w:pPr>
  </w:style>
  <w:style w:type="character" w:customStyle="1" w:styleId="FooterChar">
    <w:name w:val="Footer Char"/>
    <w:basedOn w:val="DefaultParagraphFont"/>
    <w:link w:val="Footer"/>
    <w:rsid w:val="00D07245"/>
    <w:rPr>
      <w:rFonts w:ascii="Times New Roman" w:hAnsi="Times New Roman" w:cs="Helv"/>
      <w:color w:val="000000"/>
      <w:sz w:val="24"/>
      <w:szCs w:val="20"/>
    </w:rPr>
  </w:style>
  <w:style w:type="character" w:styleId="Hyperlink">
    <w:name w:val="Hyperlink"/>
    <w:basedOn w:val="DefaultParagraphFont"/>
    <w:uiPriority w:val="99"/>
    <w:unhideWhenUsed/>
    <w:rsid w:val="00D07245"/>
    <w:rPr>
      <w:color w:val="0000FF" w:themeColor="hyperlink"/>
      <w:u w:val="single"/>
    </w:rPr>
  </w:style>
  <w:style w:type="character" w:customStyle="1" w:styleId="apple-converted-space">
    <w:name w:val="apple-converted-space"/>
    <w:basedOn w:val="DefaultParagraphFont"/>
    <w:rsid w:val="00FA4B3B"/>
  </w:style>
  <w:style w:type="paragraph" w:styleId="Revision">
    <w:name w:val="Revision"/>
    <w:hidden/>
    <w:uiPriority w:val="99"/>
    <w:semiHidden/>
    <w:rsid w:val="008835F9"/>
    <w:pPr>
      <w:spacing w:after="0" w:line="240" w:lineRule="auto"/>
    </w:pPr>
    <w:rPr>
      <w:rFonts w:ascii="Times New Roman" w:hAnsi="Times New Roman" w:cs="Helv"/>
      <w:color w:val="000000"/>
      <w:sz w:val="24"/>
      <w:szCs w:val="20"/>
    </w:rPr>
  </w:style>
  <w:style w:type="paragraph" w:styleId="BalloonText">
    <w:name w:val="Balloon Text"/>
    <w:basedOn w:val="Normal"/>
    <w:link w:val="BalloonTextChar"/>
    <w:uiPriority w:val="99"/>
    <w:semiHidden/>
    <w:unhideWhenUsed/>
    <w:rsid w:val="0088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F9"/>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4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45"/>
    <w:pPr>
      <w:ind w:left="720"/>
      <w:contextualSpacing/>
    </w:pPr>
  </w:style>
  <w:style w:type="paragraph" w:customStyle="1" w:styleId="tv20787921">
    <w:name w:val="tv207_87_921"/>
    <w:basedOn w:val="Normal"/>
    <w:rsid w:val="00D0724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07245"/>
    <w:pPr>
      <w:tabs>
        <w:tab w:val="center" w:pos="4153"/>
        <w:tab w:val="right" w:pos="8306"/>
      </w:tabs>
    </w:pPr>
  </w:style>
  <w:style w:type="character" w:customStyle="1" w:styleId="HeaderChar">
    <w:name w:val="Header Char"/>
    <w:basedOn w:val="DefaultParagraphFont"/>
    <w:link w:val="Header"/>
    <w:uiPriority w:val="99"/>
    <w:rsid w:val="00D07245"/>
    <w:rPr>
      <w:rFonts w:ascii="Times New Roman" w:hAnsi="Times New Roman" w:cs="Helv"/>
      <w:color w:val="000000"/>
      <w:sz w:val="24"/>
      <w:szCs w:val="20"/>
    </w:rPr>
  </w:style>
  <w:style w:type="paragraph" w:styleId="Footer">
    <w:name w:val="footer"/>
    <w:basedOn w:val="Normal"/>
    <w:link w:val="FooterChar"/>
    <w:unhideWhenUsed/>
    <w:rsid w:val="00D07245"/>
    <w:pPr>
      <w:tabs>
        <w:tab w:val="center" w:pos="4153"/>
        <w:tab w:val="right" w:pos="8306"/>
      </w:tabs>
    </w:pPr>
  </w:style>
  <w:style w:type="character" w:customStyle="1" w:styleId="FooterChar">
    <w:name w:val="Footer Char"/>
    <w:basedOn w:val="DefaultParagraphFont"/>
    <w:link w:val="Footer"/>
    <w:rsid w:val="00D07245"/>
    <w:rPr>
      <w:rFonts w:ascii="Times New Roman" w:hAnsi="Times New Roman" w:cs="Helv"/>
      <w:color w:val="000000"/>
      <w:sz w:val="24"/>
      <w:szCs w:val="20"/>
    </w:rPr>
  </w:style>
  <w:style w:type="character" w:styleId="Hyperlink">
    <w:name w:val="Hyperlink"/>
    <w:basedOn w:val="DefaultParagraphFont"/>
    <w:uiPriority w:val="99"/>
    <w:unhideWhenUsed/>
    <w:rsid w:val="00D07245"/>
    <w:rPr>
      <w:color w:val="0000FF" w:themeColor="hyperlink"/>
      <w:u w:val="single"/>
    </w:rPr>
  </w:style>
  <w:style w:type="character" w:customStyle="1" w:styleId="apple-converted-space">
    <w:name w:val="apple-converted-space"/>
    <w:basedOn w:val="DefaultParagraphFont"/>
    <w:rsid w:val="00FA4B3B"/>
  </w:style>
  <w:style w:type="paragraph" w:styleId="Revision">
    <w:name w:val="Revision"/>
    <w:hidden/>
    <w:uiPriority w:val="99"/>
    <w:semiHidden/>
    <w:rsid w:val="008835F9"/>
    <w:pPr>
      <w:spacing w:after="0" w:line="240" w:lineRule="auto"/>
    </w:pPr>
    <w:rPr>
      <w:rFonts w:ascii="Times New Roman" w:hAnsi="Times New Roman" w:cs="Helv"/>
      <w:color w:val="000000"/>
      <w:sz w:val="24"/>
      <w:szCs w:val="20"/>
    </w:rPr>
  </w:style>
  <w:style w:type="paragraph" w:styleId="BalloonText">
    <w:name w:val="Balloon Text"/>
    <w:basedOn w:val="Normal"/>
    <w:link w:val="BalloonTextChar"/>
    <w:uiPriority w:val="99"/>
    <w:semiHidden/>
    <w:unhideWhenUsed/>
    <w:rsid w:val="0088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ese.Lasmane@ikvd.gov.lv"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A45E-4567-49EB-857D-15275C72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2739</Words>
  <Characters>1562</Characters>
  <Application>Microsoft Office Word</Application>
  <DocSecurity>0</DocSecurity>
  <Lines>13</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Ministru prezidents	Māris Kučinskis</vt:lpstr>
      <vt:lpstr/>
      <vt:lpstr/>
      <vt:lpstr/>
      <vt:lpstr/>
      <vt:lpstr/>
      <vt:lpstr>Iesniedzējs:</vt:lpstr>
      <vt:lpstr/>
      <vt:lpstr/>
      <vt:lpstr>Vīza:</vt:lpstr>
      <vt:lpstr>Valsts sekretāre	Līga Lejiņa</vt:lpstr>
      <vt: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24</cp:revision>
  <cp:lastPrinted>2016-08-25T07:11:00Z</cp:lastPrinted>
  <dcterms:created xsi:type="dcterms:W3CDTF">2016-06-30T07:37:00Z</dcterms:created>
  <dcterms:modified xsi:type="dcterms:W3CDTF">2016-08-25T07:16:00Z</dcterms:modified>
</cp:coreProperties>
</file>