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35C06" w:rsidRDefault="004E005B" w:rsidP="00657136">
      <w:pPr>
        <w:spacing w:after="0" w:line="240" w:lineRule="auto"/>
        <w:ind w:firstLine="300"/>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 xml:space="preserve">Ministru kabineta noteikumu </w:t>
      </w:r>
      <w:r w:rsidR="001E10DF" w:rsidRPr="00D35C06">
        <w:rPr>
          <w:rFonts w:ascii="Times New Roman" w:eastAsia="Times New Roman" w:hAnsi="Times New Roman" w:cs="Times New Roman"/>
          <w:b/>
          <w:bCs/>
          <w:sz w:val="24"/>
          <w:szCs w:val="24"/>
          <w:lang w:eastAsia="lv-LV"/>
        </w:rPr>
        <w:t xml:space="preserve">projekta </w:t>
      </w:r>
      <w:r w:rsidRPr="00D35C06">
        <w:rPr>
          <w:rFonts w:ascii="Times New Roman" w:eastAsia="Times New Roman" w:hAnsi="Times New Roman" w:cs="Times New Roman"/>
          <w:b/>
          <w:bCs/>
          <w:sz w:val="24"/>
          <w:szCs w:val="24"/>
          <w:lang w:eastAsia="lv-LV"/>
        </w:rPr>
        <w:t>“</w:t>
      </w:r>
      <w:r w:rsidR="00982EF1" w:rsidRPr="00982EF1">
        <w:rPr>
          <w:rFonts w:ascii="Times New Roman" w:eastAsia="Times New Roman" w:hAnsi="Times New Roman" w:cs="Times New Roman"/>
          <w:b/>
          <w:bCs/>
          <w:sz w:val="24"/>
          <w:szCs w:val="24"/>
          <w:lang w:eastAsia="lv-LV"/>
        </w:rPr>
        <w:t>Tiesu ekspertu</w:t>
      </w:r>
      <w:r w:rsidR="0039067E">
        <w:rPr>
          <w:rFonts w:ascii="Times New Roman" w:eastAsia="Times New Roman" w:hAnsi="Times New Roman" w:cs="Times New Roman"/>
          <w:b/>
          <w:bCs/>
          <w:sz w:val="24"/>
          <w:szCs w:val="24"/>
          <w:lang w:eastAsia="lv-LV"/>
        </w:rPr>
        <w:t xml:space="preserve"> padomes nolikums</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867DE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867DE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D3923" w:rsidRPr="002547E8" w:rsidRDefault="00973950" w:rsidP="002317CE">
            <w:pPr>
              <w:spacing w:after="0" w:line="240" w:lineRule="auto"/>
              <w:ind w:firstLine="399"/>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Minist</w:t>
            </w:r>
            <w:r w:rsidR="00C1688F">
              <w:rPr>
                <w:rFonts w:ascii="Times New Roman" w:eastAsia="Times New Roman" w:hAnsi="Times New Roman" w:cs="Times New Roman"/>
                <w:sz w:val="24"/>
                <w:szCs w:val="24"/>
                <w:lang w:eastAsia="lv-LV"/>
              </w:rPr>
              <w:t>ru kabineta noteikumu projekts “</w:t>
            </w:r>
            <w:r w:rsidRPr="00AC479D">
              <w:rPr>
                <w:rFonts w:ascii="Times New Roman" w:eastAsia="Times New Roman" w:hAnsi="Times New Roman" w:cs="Times New Roman"/>
                <w:sz w:val="24"/>
                <w:szCs w:val="24"/>
                <w:lang w:eastAsia="lv-LV"/>
              </w:rPr>
              <w:t xml:space="preserve">Tiesu ekspertu </w:t>
            </w:r>
            <w:r>
              <w:rPr>
                <w:rFonts w:ascii="Times New Roman" w:eastAsia="Times New Roman" w:hAnsi="Times New Roman" w:cs="Times New Roman"/>
                <w:sz w:val="24"/>
                <w:szCs w:val="24"/>
                <w:lang w:eastAsia="lv-LV"/>
              </w:rPr>
              <w:t>padomes nolikums”</w:t>
            </w:r>
            <w:r w:rsidRPr="00AC479D">
              <w:rPr>
                <w:rFonts w:ascii="Times New Roman" w:eastAsia="Times New Roman" w:hAnsi="Times New Roman" w:cs="Times New Roman"/>
                <w:sz w:val="24"/>
                <w:szCs w:val="24"/>
                <w:lang w:eastAsia="lv-LV"/>
              </w:rPr>
              <w:t xml:space="preserve"> (turpmāk</w:t>
            </w:r>
            <w:r w:rsidR="00797E17">
              <w:rPr>
                <w:rFonts w:ascii="Times New Roman" w:eastAsia="Times New Roman" w:hAnsi="Times New Roman" w:cs="Times New Roman"/>
                <w:sz w:val="24"/>
                <w:szCs w:val="24"/>
                <w:lang w:eastAsia="lv-LV"/>
              </w:rPr>
              <w:t xml:space="preserve"> </w:t>
            </w:r>
            <w:r w:rsidRPr="00AC479D">
              <w:rPr>
                <w:rFonts w:ascii="Times New Roman" w:eastAsia="Times New Roman" w:hAnsi="Times New Roman" w:cs="Times New Roman"/>
                <w:sz w:val="24"/>
                <w:szCs w:val="24"/>
                <w:lang w:eastAsia="lv-LV"/>
              </w:rPr>
              <w:t xml:space="preserve">– </w:t>
            </w:r>
            <w:r w:rsidR="00FC125F">
              <w:rPr>
                <w:rFonts w:ascii="Times New Roman" w:eastAsia="Times New Roman" w:hAnsi="Times New Roman" w:cs="Times New Roman"/>
                <w:sz w:val="24"/>
                <w:szCs w:val="24"/>
                <w:lang w:eastAsia="lv-LV"/>
              </w:rPr>
              <w:t>Noteikumu projekts</w:t>
            </w:r>
            <w:r>
              <w:rPr>
                <w:rFonts w:ascii="Times New Roman" w:eastAsia="Times New Roman" w:hAnsi="Times New Roman" w:cs="Times New Roman"/>
                <w:sz w:val="24"/>
                <w:szCs w:val="24"/>
                <w:lang w:eastAsia="lv-LV"/>
              </w:rPr>
              <w:t>)</w:t>
            </w:r>
            <w:r w:rsidR="00FC125F">
              <w:rPr>
                <w:rFonts w:ascii="Times New Roman" w:eastAsia="Times New Roman" w:hAnsi="Times New Roman" w:cs="Times New Roman"/>
                <w:sz w:val="24"/>
                <w:szCs w:val="24"/>
                <w:lang w:eastAsia="lv-LV"/>
              </w:rPr>
              <w:t xml:space="preserve"> izstrādāts</w:t>
            </w:r>
            <w:r w:rsidR="00C26B76" w:rsidRPr="002547E8">
              <w:rPr>
                <w:rFonts w:ascii="Times New Roman" w:eastAsia="Times New Roman" w:hAnsi="Times New Roman" w:cs="Times New Roman"/>
                <w:sz w:val="24"/>
                <w:szCs w:val="24"/>
                <w:lang w:eastAsia="lv-LV"/>
              </w:rPr>
              <w:t xml:space="preserve"> saskaņā ar </w:t>
            </w:r>
            <w:r w:rsidR="00493BEE">
              <w:rPr>
                <w:rFonts w:ascii="Times New Roman" w:eastAsia="Times New Roman" w:hAnsi="Times New Roman" w:cs="Times New Roman"/>
                <w:sz w:val="24"/>
                <w:szCs w:val="24"/>
                <w:lang w:eastAsia="lv-LV"/>
              </w:rPr>
              <w:t xml:space="preserve">Tiesu ekspertu likuma </w:t>
            </w:r>
            <w:r w:rsidR="00493BEE" w:rsidRPr="00493BEE">
              <w:rPr>
                <w:rFonts w:ascii="Times New Roman" w:eastAsia="Times New Roman" w:hAnsi="Times New Roman" w:cs="Times New Roman"/>
                <w:sz w:val="24"/>
                <w:szCs w:val="24"/>
                <w:lang w:eastAsia="lv-LV"/>
              </w:rPr>
              <w:t>19.</w:t>
            </w:r>
            <w:r w:rsidR="00A21C45">
              <w:rPr>
                <w:rFonts w:ascii="Times New Roman" w:eastAsia="Times New Roman" w:hAnsi="Times New Roman" w:cs="Times New Roman"/>
                <w:sz w:val="24"/>
                <w:szCs w:val="24"/>
                <w:lang w:eastAsia="lv-LV"/>
              </w:rPr>
              <w:t> </w:t>
            </w:r>
            <w:r w:rsidR="00493BEE" w:rsidRPr="00493BEE">
              <w:rPr>
                <w:rFonts w:ascii="Times New Roman" w:eastAsia="Times New Roman" w:hAnsi="Times New Roman" w:cs="Times New Roman"/>
                <w:sz w:val="24"/>
                <w:szCs w:val="24"/>
                <w:lang w:eastAsia="lv-LV"/>
              </w:rPr>
              <w:t>panta trešo daļu</w:t>
            </w:r>
            <w:r w:rsidR="00C26B76" w:rsidRPr="002547E8">
              <w:rPr>
                <w:rFonts w:ascii="Times New Roman" w:eastAsia="Times New Roman" w:hAnsi="Times New Roman" w:cs="Times New Roman"/>
                <w:sz w:val="24"/>
                <w:szCs w:val="24"/>
                <w:lang w:eastAsia="lv-LV"/>
              </w:rPr>
              <w:t xml:space="preserve">, kurā noteikts deleģējums Ministru kabinetam apstiprināt </w:t>
            </w:r>
            <w:r w:rsidR="00A85FC5">
              <w:rPr>
                <w:rFonts w:ascii="Times New Roman" w:eastAsia="Times New Roman" w:hAnsi="Times New Roman" w:cs="Times New Roman"/>
                <w:sz w:val="24"/>
                <w:szCs w:val="24"/>
                <w:lang w:eastAsia="lv-LV"/>
              </w:rPr>
              <w:t>Tiesu ekspertu padomes nolikumu.</w:t>
            </w:r>
          </w:p>
        </w:tc>
      </w:tr>
      <w:tr w:rsidR="002547E8" w:rsidRPr="002547E8" w:rsidTr="00867D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64574" w:rsidRPr="002547E8" w:rsidRDefault="00D64574" w:rsidP="00410C3B">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2016.</w:t>
            </w:r>
            <w:r w:rsidR="00973950">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15.</w:t>
            </w:r>
            <w:r w:rsidR="00973950">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martā stājās spēkā Tiesu ekspertu likums, kura </w:t>
            </w:r>
            <w:r w:rsidR="00A85FC5" w:rsidRPr="00A85FC5">
              <w:rPr>
                <w:rFonts w:ascii="Times New Roman" w:eastAsia="Times New Roman" w:hAnsi="Times New Roman" w:cs="Times New Roman"/>
                <w:sz w:val="24"/>
                <w:szCs w:val="24"/>
                <w:lang w:eastAsia="lv-LV"/>
              </w:rPr>
              <w:t>19.</w:t>
            </w:r>
            <w:r w:rsidR="00973950">
              <w:rPr>
                <w:rFonts w:ascii="Times New Roman" w:eastAsia="Times New Roman" w:hAnsi="Times New Roman" w:cs="Times New Roman"/>
                <w:sz w:val="24"/>
                <w:szCs w:val="24"/>
                <w:lang w:eastAsia="lv-LV"/>
              </w:rPr>
              <w:t> </w:t>
            </w:r>
            <w:r w:rsidR="00A85FC5" w:rsidRPr="00A85FC5">
              <w:rPr>
                <w:rFonts w:ascii="Times New Roman" w:eastAsia="Times New Roman" w:hAnsi="Times New Roman" w:cs="Times New Roman"/>
                <w:sz w:val="24"/>
                <w:szCs w:val="24"/>
                <w:lang w:eastAsia="lv-LV"/>
              </w:rPr>
              <w:t xml:space="preserve">panta </w:t>
            </w:r>
            <w:r w:rsidR="002378B4">
              <w:rPr>
                <w:rFonts w:ascii="Times New Roman" w:eastAsia="Times New Roman" w:hAnsi="Times New Roman" w:cs="Times New Roman"/>
                <w:sz w:val="24"/>
                <w:szCs w:val="24"/>
                <w:lang w:eastAsia="lv-LV"/>
              </w:rPr>
              <w:t>trešajā daļā</w:t>
            </w:r>
            <w:r w:rsidR="00A85FC5" w:rsidRPr="00A85FC5">
              <w:rPr>
                <w:rFonts w:ascii="Times New Roman" w:eastAsia="Times New Roman" w:hAnsi="Times New Roman" w:cs="Times New Roman"/>
                <w:sz w:val="24"/>
                <w:szCs w:val="24"/>
                <w:lang w:eastAsia="lv-LV"/>
              </w:rPr>
              <w:t xml:space="preserve"> noteikts deleģējums Ministru kabinetam apstiprināt Tiesu ekspertu padomes nolikumu</w:t>
            </w:r>
            <w:r w:rsidRPr="002547E8">
              <w:rPr>
                <w:rFonts w:ascii="Times New Roman" w:eastAsia="Times New Roman" w:hAnsi="Times New Roman" w:cs="Times New Roman"/>
                <w:sz w:val="24"/>
                <w:szCs w:val="24"/>
                <w:lang w:eastAsia="lv-LV"/>
              </w:rPr>
              <w:t>.</w:t>
            </w:r>
          </w:p>
          <w:p w:rsidR="00C53EB0" w:rsidRDefault="00D64574" w:rsidP="00410C3B">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Saskaņā ar minētā likuma pārejas noteikumu 2.</w:t>
            </w:r>
            <w:r w:rsidR="00973950">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punktu līdz Ministru kabineta noteikumu spēkā stāšanās dienai, bet ne </w:t>
            </w:r>
            <w:r w:rsidR="00C1688F">
              <w:rPr>
                <w:rFonts w:ascii="Times New Roman" w:eastAsia="Times New Roman" w:hAnsi="Times New Roman" w:cs="Times New Roman"/>
                <w:sz w:val="24"/>
                <w:szCs w:val="24"/>
                <w:lang w:eastAsia="lv-LV"/>
              </w:rPr>
              <w:t>ilgāk</w:t>
            </w:r>
            <w:r w:rsidRPr="002547E8">
              <w:rPr>
                <w:rFonts w:ascii="Times New Roman" w:eastAsia="Times New Roman" w:hAnsi="Times New Roman" w:cs="Times New Roman"/>
                <w:sz w:val="24"/>
                <w:szCs w:val="24"/>
                <w:lang w:eastAsia="lv-LV"/>
              </w:rPr>
              <w:t xml:space="preserve"> kā līdz 2016.</w:t>
            </w:r>
            <w:r w:rsidR="00973950">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31.</w:t>
            </w:r>
            <w:r w:rsidR="00973950">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jūlijam </w:t>
            </w:r>
            <w:r w:rsidR="00C53EB0">
              <w:rPr>
                <w:rFonts w:ascii="Times New Roman" w:eastAsia="Times New Roman" w:hAnsi="Times New Roman" w:cs="Times New Roman"/>
                <w:sz w:val="24"/>
                <w:szCs w:val="24"/>
                <w:lang w:eastAsia="lv-LV"/>
              </w:rPr>
              <w:t>bija</w:t>
            </w:r>
            <w:r w:rsidRPr="002547E8">
              <w:rPr>
                <w:rFonts w:ascii="Times New Roman" w:eastAsia="Times New Roman" w:hAnsi="Times New Roman" w:cs="Times New Roman"/>
                <w:sz w:val="24"/>
                <w:szCs w:val="24"/>
                <w:lang w:eastAsia="lv-LV"/>
              </w:rPr>
              <w:t xml:space="preserve"> spēkā Ministru kabineta</w:t>
            </w:r>
            <w:r w:rsidR="00AC479D">
              <w:rPr>
                <w:rFonts w:ascii="Times New Roman" w:eastAsia="Times New Roman" w:hAnsi="Times New Roman" w:cs="Times New Roman"/>
                <w:sz w:val="24"/>
                <w:szCs w:val="24"/>
                <w:lang w:eastAsia="lv-LV"/>
              </w:rPr>
              <w:t xml:space="preserve"> </w:t>
            </w:r>
            <w:r w:rsidR="00DF27D7" w:rsidRPr="00DF27D7">
              <w:rPr>
                <w:rFonts w:ascii="Times New Roman" w:eastAsia="Times New Roman" w:hAnsi="Times New Roman" w:cs="Times New Roman"/>
                <w:sz w:val="24"/>
                <w:szCs w:val="24"/>
                <w:lang w:eastAsia="lv-LV"/>
              </w:rPr>
              <w:t>2008.</w:t>
            </w:r>
            <w:r w:rsidR="00973950">
              <w:rPr>
                <w:rFonts w:ascii="Times New Roman" w:eastAsia="Times New Roman" w:hAnsi="Times New Roman" w:cs="Times New Roman"/>
                <w:sz w:val="24"/>
                <w:szCs w:val="24"/>
                <w:lang w:eastAsia="lv-LV"/>
              </w:rPr>
              <w:t> </w:t>
            </w:r>
            <w:r w:rsidR="00DF27D7" w:rsidRPr="00DF27D7">
              <w:rPr>
                <w:rFonts w:ascii="Times New Roman" w:eastAsia="Times New Roman" w:hAnsi="Times New Roman" w:cs="Times New Roman"/>
                <w:sz w:val="24"/>
                <w:szCs w:val="24"/>
                <w:lang w:eastAsia="lv-LV"/>
              </w:rPr>
              <w:t>gada 30.</w:t>
            </w:r>
            <w:r w:rsidR="00973950">
              <w:rPr>
                <w:rFonts w:ascii="Times New Roman" w:eastAsia="Times New Roman" w:hAnsi="Times New Roman" w:cs="Times New Roman"/>
                <w:sz w:val="24"/>
                <w:szCs w:val="24"/>
                <w:lang w:eastAsia="lv-LV"/>
              </w:rPr>
              <w:t> </w:t>
            </w:r>
            <w:r w:rsidR="00DF27D7" w:rsidRPr="00DF27D7">
              <w:rPr>
                <w:rFonts w:ascii="Times New Roman" w:eastAsia="Times New Roman" w:hAnsi="Times New Roman" w:cs="Times New Roman"/>
                <w:sz w:val="24"/>
                <w:szCs w:val="24"/>
                <w:lang w:eastAsia="lv-LV"/>
              </w:rPr>
              <w:t>jūnij</w:t>
            </w:r>
            <w:r w:rsidR="00973950">
              <w:rPr>
                <w:rFonts w:ascii="Times New Roman" w:eastAsia="Times New Roman" w:hAnsi="Times New Roman" w:cs="Times New Roman"/>
                <w:sz w:val="24"/>
                <w:szCs w:val="24"/>
                <w:lang w:eastAsia="lv-LV"/>
              </w:rPr>
              <w:t>a</w:t>
            </w:r>
            <w:r w:rsidR="00DF27D7">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noteikumi Nr.</w:t>
            </w:r>
            <w:r w:rsidR="00973950">
              <w:rPr>
                <w:rFonts w:ascii="Times New Roman" w:eastAsia="Times New Roman" w:hAnsi="Times New Roman" w:cs="Times New Roman"/>
                <w:sz w:val="24"/>
                <w:szCs w:val="24"/>
                <w:lang w:eastAsia="lv-LV"/>
              </w:rPr>
              <w:t> </w:t>
            </w:r>
            <w:r w:rsidR="00DB4152" w:rsidRPr="00DB4152">
              <w:rPr>
                <w:rFonts w:ascii="Times New Roman" w:eastAsia="Times New Roman" w:hAnsi="Times New Roman" w:cs="Times New Roman"/>
                <w:sz w:val="24"/>
                <w:szCs w:val="24"/>
                <w:lang w:eastAsia="lv-LV"/>
              </w:rPr>
              <w:t>465</w:t>
            </w:r>
            <w:r w:rsidRPr="002547E8">
              <w:rPr>
                <w:rFonts w:ascii="Times New Roman" w:eastAsia="Times New Roman" w:hAnsi="Times New Roman" w:cs="Times New Roman"/>
                <w:sz w:val="24"/>
                <w:szCs w:val="24"/>
                <w:lang w:eastAsia="lv-LV"/>
              </w:rPr>
              <w:t xml:space="preserve"> “</w:t>
            </w:r>
            <w:r w:rsidR="00DB4152" w:rsidRPr="00DB4152">
              <w:rPr>
                <w:rFonts w:ascii="Times New Roman" w:eastAsia="Times New Roman" w:hAnsi="Times New Roman" w:cs="Times New Roman"/>
                <w:sz w:val="24"/>
                <w:szCs w:val="24"/>
                <w:lang w:eastAsia="lv-LV"/>
              </w:rPr>
              <w:t>Tiesu ekspertu padomes nolikums</w:t>
            </w:r>
            <w:r w:rsidR="00AC479D">
              <w:rPr>
                <w:rFonts w:ascii="Times New Roman" w:eastAsia="Times New Roman" w:hAnsi="Times New Roman" w:cs="Times New Roman"/>
                <w:sz w:val="24"/>
                <w:szCs w:val="24"/>
                <w:lang w:eastAsia="lv-LV"/>
              </w:rPr>
              <w:t xml:space="preserve">”, ar kuriem </w:t>
            </w:r>
            <w:r w:rsidR="00C53EB0">
              <w:rPr>
                <w:rFonts w:ascii="Times New Roman" w:eastAsia="Times New Roman" w:hAnsi="Times New Roman" w:cs="Times New Roman"/>
                <w:sz w:val="24"/>
                <w:szCs w:val="24"/>
                <w:lang w:eastAsia="lv-LV"/>
              </w:rPr>
              <w:t xml:space="preserve">tika </w:t>
            </w:r>
            <w:r w:rsidR="00DB4152">
              <w:rPr>
                <w:rFonts w:ascii="Times New Roman" w:eastAsia="Times New Roman" w:hAnsi="Times New Roman" w:cs="Times New Roman"/>
                <w:sz w:val="24"/>
                <w:szCs w:val="24"/>
                <w:lang w:eastAsia="lv-LV"/>
              </w:rPr>
              <w:t>noteikt</w:t>
            </w:r>
            <w:r w:rsidR="00E200B7">
              <w:rPr>
                <w:rFonts w:ascii="Times New Roman" w:eastAsia="Times New Roman" w:hAnsi="Times New Roman" w:cs="Times New Roman"/>
                <w:sz w:val="24"/>
                <w:szCs w:val="24"/>
                <w:lang w:eastAsia="lv-LV"/>
              </w:rPr>
              <w:t>as</w:t>
            </w:r>
            <w:r w:rsidR="00DB4152">
              <w:rPr>
                <w:rFonts w:ascii="Times New Roman" w:eastAsia="Times New Roman" w:hAnsi="Times New Roman" w:cs="Times New Roman"/>
                <w:sz w:val="24"/>
                <w:szCs w:val="24"/>
                <w:lang w:eastAsia="lv-LV"/>
              </w:rPr>
              <w:t xml:space="preserve"> </w:t>
            </w:r>
            <w:r w:rsidR="00DB4152" w:rsidRPr="00DB4152">
              <w:rPr>
                <w:rFonts w:ascii="Times New Roman" w:eastAsia="Times New Roman" w:hAnsi="Times New Roman" w:cs="Times New Roman"/>
                <w:sz w:val="24"/>
                <w:szCs w:val="24"/>
                <w:lang w:eastAsia="lv-LV"/>
              </w:rPr>
              <w:t>Tiesu ekspertu padome</w:t>
            </w:r>
            <w:r w:rsidR="00DB4152">
              <w:rPr>
                <w:rFonts w:ascii="Times New Roman" w:eastAsia="Times New Roman" w:hAnsi="Times New Roman" w:cs="Times New Roman"/>
                <w:sz w:val="24"/>
                <w:szCs w:val="24"/>
                <w:lang w:eastAsia="lv-LV"/>
              </w:rPr>
              <w:t>s</w:t>
            </w:r>
            <w:r w:rsidR="00DB4152" w:rsidRPr="00DB4152">
              <w:rPr>
                <w:rFonts w:ascii="Times New Roman" w:eastAsia="Times New Roman" w:hAnsi="Times New Roman" w:cs="Times New Roman"/>
                <w:sz w:val="24"/>
                <w:szCs w:val="24"/>
                <w:lang w:eastAsia="lv-LV"/>
              </w:rPr>
              <w:t xml:space="preserve"> </w:t>
            </w:r>
            <w:proofErr w:type="gramStart"/>
            <w:r w:rsidR="00DB4152" w:rsidRPr="00DB4152">
              <w:rPr>
                <w:rFonts w:ascii="Times New Roman" w:eastAsia="Times New Roman" w:hAnsi="Times New Roman" w:cs="Times New Roman"/>
                <w:sz w:val="24"/>
                <w:szCs w:val="24"/>
                <w:lang w:eastAsia="lv-LV"/>
              </w:rPr>
              <w:t>(</w:t>
            </w:r>
            <w:proofErr w:type="gramEnd"/>
            <w:r w:rsidR="00DB4152" w:rsidRPr="00DB4152">
              <w:rPr>
                <w:rFonts w:ascii="Times New Roman" w:eastAsia="Times New Roman" w:hAnsi="Times New Roman" w:cs="Times New Roman"/>
                <w:sz w:val="24"/>
                <w:szCs w:val="24"/>
                <w:lang w:eastAsia="lv-LV"/>
              </w:rPr>
              <w:t>turpmāk</w:t>
            </w:r>
            <w:r w:rsidR="00410C3B">
              <w:rPr>
                <w:rFonts w:ascii="Times New Roman" w:eastAsia="Times New Roman" w:hAnsi="Times New Roman" w:cs="Times New Roman"/>
                <w:sz w:val="24"/>
                <w:szCs w:val="24"/>
                <w:lang w:eastAsia="lv-LV"/>
              </w:rPr>
              <w:t> </w:t>
            </w:r>
            <w:r w:rsidR="00DB4152" w:rsidRPr="00DB4152">
              <w:rPr>
                <w:rFonts w:ascii="Times New Roman" w:eastAsia="Times New Roman" w:hAnsi="Times New Roman" w:cs="Times New Roman"/>
                <w:sz w:val="24"/>
                <w:szCs w:val="24"/>
                <w:lang w:eastAsia="lv-LV"/>
              </w:rPr>
              <w:t xml:space="preserve">– </w:t>
            </w:r>
            <w:r w:rsidR="00DB4152">
              <w:rPr>
                <w:rFonts w:ascii="Times New Roman" w:eastAsia="Times New Roman" w:hAnsi="Times New Roman" w:cs="Times New Roman"/>
                <w:sz w:val="24"/>
                <w:szCs w:val="24"/>
                <w:lang w:eastAsia="lv-LV"/>
              </w:rPr>
              <w:t>P</w:t>
            </w:r>
            <w:r w:rsidR="00DB4152" w:rsidRPr="00DB4152">
              <w:rPr>
                <w:rFonts w:ascii="Times New Roman" w:eastAsia="Times New Roman" w:hAnsi="Times New Roman" w:cs="Times New Roman"/>
                <w:sz w:val="24"/>
                <w:szCs w:val="24"/>
                <w:lang w:eastAsia="lv-LV"/>
              </w:rPr>
              <w:t xml:space="preserve">adome) </w:t>
            </w:r>
            <w:r w:rsidR="00DB4152">
              <w:rPr>
                <w:rFonts w:ascii="Times New Roman" w:eastAsia="Times New Roman" w:hAnsi="Times New Roman" w:cs="Times New Roman"/>
                <w:sz w:val="24"/>
                <w:szCs w:val="24"/>
                <w:lang w:eastAsia="lv-LV"/>
              </w:rPr>
              <w:t>kā</w:t>
            </w:r>
            <w:r w:rsidR="00DB4152" w:rsidRPr="00DB4152">
              <w:rPr>
                <w:rFonts w:ascii="Times New Roman" w:eastAsia="Times New Roman" w:hAnsi="Times New Roman" w:cs="Times New Roman"/>
                <w:sz w:val="24"/>
                <w:szCs w:val="24"/>
                <w:lang w:eastAsia="lv-LV"/>
              </w:rPr>
              <w:t xml:space="preserve"> tiesu ekspertu pārvaldības un uzraudzības institūcija</w:t>
            </w:r>
            <w:r w:rsidR="00DB4152">
              <w:rPr>
                <w:rFonts w:ascii="Times New Roman" w:eastAsia="Times New Roman" w:hAnsi="Times New Roman" w:cs="Times New Roman"/>
                <w:sz w:val="24"/>
                <w:szCs w:val="24"/>
                <w:lang w:eastAsia="lv-LV"/>
              </w:rPr>
              <w:t>s funkcijas, uzdevumi, tiesības, sēžu norises kārtība</w:t>
            </w:r>
            <w:r w:rsidR="00DB4152" w:rsidRPr="00DB4152">
              <w:rPr>
                <w:rFonts w:ascii="Times New Roman" w:eastAsia="Times New Roman" w:hAnsi="Times New Roman" w:cs="Times New Roman"/>
                <w:sz w:val="24"/>
                <w:szCs w:val="24"/>
                <w:lang w:eastAsia="lv-LV"/>
              </w:rPr>
              <w:t>.</w:t>
            </w:r>
          </w:p>
          <w:p w:rsidR="000F0249" w:rsidRDefault="00973950" w:rsidP="00410C3B">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C479D" w:rsidRPr="00AC479D">
              <w:rPr>
                <w:rFonts w:ascii="Times New Roman" w:eastAsia="Times New Roman" w:hAnsi="Times New Roman" w:cs="Times New Roman"/>
                <w:sz w:val="24"/>
                <w:szCs w:val="24"/>
                <w:lang w:eastAsia="lv-LV"/>
              </w:rPr>
              <w:t xml:space="preserve">oteikumu projekts precizēs </w:t>
            </w:r>
            <w:r w:rsidR="007B477D" w:rsidRPr="002547E8">
              <w:rPr>
                <w:rFonts w:ascii="Times New Roman" w:eastAsia="Times New Roman" w:hAnsi="Times New Roman" w:cs="Times New Roman"/>
                <w:sz w:val="24"/>
                <w:szCs w:val="24"/>
                <w:lang w:eastAsia="lv-LV"/>
              </w:rPr>
              <w:t>Ministru kabineta</w:t>
            </w:r>
            <w:r w:rsidR="007B477D">
              <w:rPr>
                <w:rFonts w:ascii="Times New Roman" w:eastAsia="Times New Roman" w:hAnsi="Times New Roman" w:cs="Times New Roman"/>
                <w:sz w:val="24"/>
                <w:szCs w:val="24"/>
                <w:lang w:eastAsia="lv-LV"/>
              </w:rPr>
              <w:t xml:space="preserve"> </w:t>
            </w:r>
            <w:r w:rsidR="007B477D" w:rsidRPr="00DF27D7">
              <w:rPr>
                <w:rFonts w:ascii="Times New Roman" w:eastAsia="Times New Roman" w:hAnsi="Times New Roman" w:cs="Times New Roman"/>
                <w:sz w:val="24"/>
                <w:szCs w:val="24"/>
                <w:lang w:eastAsia="lv-LV"/>
              </w:rPr>
              <w:t>2008.</w:t>
            </w:r>
            <w:r w:rsidR="007B477D">
              <w:rPr>
                <w:rFonts w:ascii="Times New Roman" w:eastAsia="Times New Roman" w:hAnsi="Times New Roman" w:cs="Times New Roman"/>
                <w:sz w:val="24"/>
                <w:szCs w:val="24"/>
                <w:lang w:eastAsia="lv-LV"/>
              </w:rPr>
              <w:t> </w:t>
            </w:r>
            <w:r w:rsidR="007B477D" w:rsidRPr="00DF27D7">
              <w:rPr>
                <w:rFonts w:ascii="Times New Roman" w:eastAsia="Times New Roman" w:hAnsi="Times New Roman" w:cs="Times New Roman"/>
                <w:sz w:val="24"/>
                <w:szCs w:val="24"/>
                <w:lang w:eastAsia="lv-LV"/>
              </w:rPr>
              <w:t>gada 30.</w:t>
            </w:r>
            <w:r w:rsidR="007B477D">
              <w:rPr>
                <w:rFonts w:ascii="Times New Roman" w:eastAsia="Times New Roman" w:hAnsi="Times New Roman" w:cs="Times New Roman"/>
                <w:sz w:val="24"/>
                <w:szCs w:val="24"/>
                <w:lang w:eastAsia="lv-LV"/>
              </w:rPr>
              <w:t> </w:t>
            </w:r>
            <w:r w:rsidR="007B477D" w:rsidRPr="00DF27D7">
              <w:rPr>
                <w:rFonts w:ascii="Times New Roman" w:eastAsia="Times New Roman" w:hAnsi="Times New Roman" w:cs="Times New Roman"/>
                <w:sz w:val="24"/>
                <w:szCs w:val="24"/>
                <w:lang w:eastAsia="lv-LV"/>
              </w:rPr>
              <w:t>jūnij</w:t>
            </w:r>
            <w:r w:rsidR="007B477D">
              <w:rPr>
                <w:rFonts w:ascii="Times New Roman" w:eastAsia="Times New Roman" w:hAnsi="Times New Roman" w:cs="Times New Roman"/>
                <w:sz w:val="24"/>
                <w:szCs w:val="24"/>
                <w:lang w:eastAsia="lv-LV"/>
              </w:rPr>
              <w:t>a noteikumos</w:t>
            </w:r>
            <w:r w:rsidR="007B477D" w:rsidRPr="002547E8">
              <w:rPr>
                <w:rFonts w:ascii="Times New Roman" w:eastAsia="Times New Roman" w:hAnsi="Times New Roman" w:cs="Times New Roman"/>
                <w:sz w:val="24"/>
                <w:szCs w:val="24"/>
                <w:lang w:eastAsia="lv-LV"/>
              </w:rPr>
              <w:t xml:space="preserve"> Nr.</w:t>
            </w:r>
            <w:r w:rsidR="007B477D">
              <w:rPr>
                <w:rFonts w:ascii="Times New Roman" w:eastAsia="Times New Roman" w:hAnsi="Times New Roman" w:cs="Times New Roman"/>
                <w:sz w:val="24"/>
                <w:szCs w:val="24"/>
                <w:lang w:eastAsia="lv-LV"/>
              </w:rPr>
              <w:t> </w:t>
            </w:r>
            <w:r w:rsidR="007B477D" w:rsidRPr="00DB4152">
              <w:rPr>
                <w:rFonts w:ascii="Times New Roman" w:eastAsia="Times New Roman" w:hAnsi="Times New Roman" w:cs="Times New Roman"/>
                <w:sz w:val="24"/>
                <w:szCs w:val="24"/>
                <w:lang w:eastAsia="lv-LV"/>
              </w:rPr>
              <w:t>465</w:t>
            </w:r>
            <w:r w:rsidR="007B477D" w:rsidRPr="002547E8">
              <w:rPr>
                <w:rFonts w:ascii="Times New Roman" w:eastAsia="Times New Roman" w:hAnsi="Times New Roman" w:cs="Times New Roman"/>
                <w:sz w:val="24"/>
                <w:szCs w:val="24"/>
                <w:lang w:eastAsia="lv-LV"/>
              </w:rPr>
              <w:t xml:space="preserve"> “</w:t>
            </w:r>
            <w:r w:rsidR="007B477D" w:rsidRPr="00DB4152">
              <w:rPr>
                <w:rFonts w:ascii="Times New Roman" w:eastAsia="Times New Roman" w:hAnsi="Times New Roman" w:cs="Times New Roman"/>
                <w:sz w:val="24"/>
                <w:szCs w:val="24"/>
                <w:lang w:eastAsia="lv-LV"/>
              </w:rPr>
              <w:t>Tiesu ekspertu padomes nolikums</w:t>
            </w:r>
            <w:r w:rsidR="007B477D">
              <w:rPr>
                <w:rFonts w:ascii="Times New Roman" w:eastAsia="Times New Roman" w:hAnsi="Times New Roman" w:cs="Times New Roman"/>
                <w:sz w:val="24"/>
                <w:szCs w:val="24"/>
                <w:lang w:eastAsia="lv-LV"/>
              </w:rPr>
              <w:t>” noteikto</w:t>
            </w:r>
            <w:r w:rsidR="00AC479D" w:rsidRPr="00AC479D">
              <w:rPr>
                <w:rFonts w:ascii="Times New Roman" w:eastAsia="Times New Roman" w:hAnsi="Times New Roman" w:cs="Times New Roman"/>
                <w:sz w:val="24"/>
                <w:szCs w:val="24"/>
                <w:lang w:eastAsia="lv-LV"/>
              </w:rPr>
              <w:t xml:space="preserve">, </w:t>
            </w:r>
            <w:r w:rsidR="000F0249">
              <w:rPr>
                <w:rFonts w:ascii="Times New Roman" w:eastAsia="Times New Roman" w:hAnsi="Times New Roman" w:cs="Times New Roman"/>
                <w:sz w:val="24"/>
                <w:szCs w:val="24"/>
                <w:lang w:eastAsia="lv-LV"/>
              </w:rPr>
              <w:t xml:space="preserve">pēc būtības </w:t>
            </w:r>
            <w:r w:rsidR="00DB4152">
              <w:rPr>
                <w:rFonts w:ascii="Times New Roman" w:eastAsia="Times New Roman" w:hAnsi="Times New Roman" w:cs="Times New Roman"/>
                <w:sz w:val="24"/>
                <w:szCs w:val="24"/>
                <w:lang w:eastAsia="lv-LV"/>
              </w:rPr>
              <w:t xml:space="preserve">nemainot </w:t>
            </w:r>
            <w:r w:rsidR="00300C4E">
              <w:rPr>
                <w:rFonts w:ascii="Times New Roman" w:eastAsia="Times New Roman" w:hAnsi="Times New Roman" w:cs="Times New Roman"/>
                <w:sz w:val="24"/>
                <w:szCs w:val="24"/>
                <w:lang w:eastAsia="lv-LV"/>
              </w:rPr>
              <w:t>P</w:t>
            </w:r>
            <w:r w:rsidR="00DB4152">
              <w:rPr>
                <w:rFonts w:ascii="Times New Roman" w:eastAsia="Times New Roman" w:hAnsi="Times New Roman" w:cs="Times New Roman"/>
                <w:sz w:val="24"/>
                <w:szCs w:val="24"/>
                <w:lang w:eastAsia="lv-LV"/>
              </w:rPr>
              <w:t>adomes līdzšinējās funkcijas, uzdevumus un tiesības.</w:t>
            </w:r>
            <w:r w:rsidR="007B477D">
              <w:rPr>
                <w:rFonts w:ascii="Times New Roman" w:eastAsia="Times New Roman" w:hAnsi="Times New Roman" w:cs="Times New Roman"/>
                <w:sz w:val="24"/>
                <w:szCs w:val="24"/>
                <w:lang w:eastAsia="lv-LV"/>
              </w:rPr>
              <w:t xml:space="preserve"> Vienlaikus norādāms, ka daļa no līdz šim veiktajām Padomes funkcijām un uzdevumiem, kas </w:t>
            </w:r>
            <w:r w:rsidR="00C53EB0">
              <w:rPr>
                <w:rFonts w:ascii="Times New Roman" w:eastAsia="Times New Roman" w:hAnsi="Times New Roman" w:cs="Times New Roman"/>
                <w:sz w:val="24"/>
                <w:szCs w:val="24"/>
                <w:lang w:eastAsia="lv-LV"/>
              </w:rPr>
              <w:t xml:space="preserve">bija </w:t>
            </w:r>
            <w:r w:rsidR="007B477D">
              <w:rPr>
                <w:rFonts w:ascii="Times New Roman" w:eastAsia="Times New Roman" w:hAnsi="Times New Roman" w:cs="Times New Roman"/>
                <w:sz w:val="24"/>
                <w:szCs w:val="24"/>
                <w:lang w:eastAsia="lv-LV"/>
              </w:rPr>
              <w:t xml:space="preserve">nostiprināti </w:t>
            </w:r>
            <w:r w:rsidR="007B477D" w:rsidRPr="002547E8">
              <w:rPr>
                <w:rFonts w:ascii="Times New Roman" w:eastAsia="Times New Roman" w:hAnsi="Times New Roman" w:cs="Times New Roman"/>
                <w:sz w:val="24"/>
                <w:szCs w:val="24"/>
                <w:lang w:eastAsia="lv-LV"/>
              </w:rPr>
              <w:t>Ministru kabineta</w:t>
            </w:r>
            <w:r w:rsidR="007B477D">
              <w:rPr>
                <w:rFonts w:ascii="Times New Roman" w:eastAsia="Times New Roman" w:hAnsi="Times New Roman" w:cs="Times New Roman"/>
                <w:sz w:val="24"/>
                <w:szCs w:val="24"/>
                <w:lang w:eastAsia="lv-LV"/>
              </w:rPr>
              <w:t xml:space="preserve"> </w:t>
            </w:r>
            <w:r w:rsidR="007B477D" w:rsidRPr="00DF27D7">
              <w:rPr>
                <w:rFonts w:ascii="Times New Roman" w:eastAsia="Times New Roman" w:hAnsi="Times New Roman" w:cs="Times New Roman"/>
                <w:sz w:val="24"/>
                <w:szCs w:val="24"/>
                <w:lang w:eastAsia="lv-LV"/>
              </w:rPr>
              <w:t>2008.</w:t>
            </w:r>
            <w:r w:rsidR="007B477D">
              <w:rPr>
                <w:rFonts w:ascii="Times New Roman" w:eastAsia="Times New Roman" w:hAnsi="Times New Roman" w:cs="Times New Roman"/>
                <w:sz w:val="24"/>
                <w:szCs w:val="24"/>
                <w:lang w:eastAsia="lv-LV"/>
              </w:rPr>
              <w:t> </w:t>
            </w:r>
            <w:r w:rsidR="007B477D" w:rsidRPr="00DF27D7">
              <w:rPr>
                <w:rFonts w:ascii="Times New Roman" w:eastAsia="Times New Roman" w:hAnsi="Times New Roman" w:cs="Times New Roman"/>
                <w:sz w:val="24"/>
                <w:szCs w:val="24"/>
                <w:lang w:eastAsia="lv-LV"/>
              </w:rPr>
              <w:t>gada 30.</w:t>
            </w:r>
            <w:r w:rsidR="007B477D">
              <w:rPr>
                <w:rFonts w:ascii="Times New Roman" w:eastAsia="Times New Roman" w:hAnsi="Times New Roman" w:cs="Times New Roman"/>
                <w:sz w:val="24"/>
                <w:szCs w:val="24"/>
                <w:lang w:eastAsia="lv-LV"/>
              </w:rPr>
              <w:t> </w:t>
            </w:r>
            <w:r w:rsidR="007B477D" w:rsidRPr="00DF27D7">
              <w:rPr>
                <w:rFonts w:ascii="Times New Roman" w:eastAsia="Times New Roman" w:hAnsi="Times New Roman" w:cs="Times New Roman"/>
                <w:sz w:val="24"/>
                <w:szCs w:val="24"/>
                <w:lang w:eastAsia="lv-LV"/>
              </w:rPr>
              <w:t>jūnij</w:t>
            </w:r>
            <w:r w:rsidR="007B477D">
              <w:rPr>
                <w:rFonts w:ascii="Times New Roman" w:eastAsia="Times New Roman" w:hAnsi="Times New Roman" w:cs="Times New Roman"/>
                <w:sz w:val="24"/>
                <w:szCs w:val="24"/>
                <w:lang w:eastAsia="lv-LV"/>
              </w:rPr>
              <w:t>a noteikumos</w:t>
            </w:r>
            <w:r w:rsidR="007B477D" w:rsidRPr="002547E8">
              <w:rPr>
                <w:rFonts w:ascii="Times New Roman" w:eastAsia="Times New Roman" w:hAnsi="Times New Roman" w:cs="Times New Roman"/>
                <w:sz w:val="24"/>
                <w:szCs w:val="24"/>
                <w:lang w:eastAsia="lv-LV"/>
              </w:rPr>
              <w:t xml:space="preserve"> Nr.</w:t>
            </w:r>
            <w:r w:rsidR="007B477D">
              <w:rPr>
                <w:rFonts w:ascii="Times New Roman" w:eastAsia="Times New Roman" w:hAnsi="Times New Roman" w:cs="Times New Roman"/>
                <w:sz w:val="24"/>
                <w:szCs w:val="24"/>
                <w:lang w:eastAsia="lv-LV"/>
              </w:rPr>
              <w:t> </w:t>
            </w:r>
            <w:r w:rsidR="007B477D" w:rsidRPr="00DB4152">
              <w:rPr>
                <w:rFonts w:ascii="Times New Roman" w:eastAsia="Times New Roman" w:hAnsi="Times New Roman" w:cs="Times New Roman"/>
                <w:sz w:val="24"/>
                <w:szCs w:val="24"/>
                <w:lang w:eastAsia="lv-LV"/>
              </w:rPr>
              <w:t>465</w:t>
            </w:r>
            <w:r w:rsidR="007B477D" w:rsidRPr="002547E8">
              <w:rPr>
                <w:rFonts w:ascii="Times New Roman" w:eastAsia="Times New Roman" w:hAnsi="Times New Roman" w:cs="Times New Roman"/>
                <w:sz w:val="24"/>
                <w:szCs w:val="24"/>
                <w:lang w:eastAsia="lv-LV"/>
              </w:rPr>
              <w:t xml:space="preserve"> “</w:t>
            </w:r>
            <w:r w:rsidR="007B477D" w:rsidRPr="00DB4152">
              <w:rPr>
                <w:rFonts w:ascii="Times New Roman" w:eastAsia="Times New Roman" w:hAnsi="Times New Roman" w:cs="Times New Roman"/>
                <w:sz w:val="24"/>
                <w:szCs w:val="24"/>
                <w:lang w:eastAsia="lv-LV"/>
              </w:rPr>
              <w:t>Tiesu ekspertu padomes nolikums</w:t>
            </w:r>
            <w:r w:rsidR="007B477D">
              <w:rPr>
                <w:rFonts w:ascii="Times New Roman" w:eastAsia="Times New Roman" w:hAnsi="Times New Roman" w:cs="Times New Roman"/>
                <w:sz w:val="24"/>
                <w:szCs w:val="24"/>
                <w:lang w:eastAsia="lv-LV"/>
              </w:rPr>
              <w:t>”</w:t>
            </w:r>
            <w:r w:rsidR="00AE3516">
              <w:rPr>
                <w:rFonts w:ascii="Times New Roman" w:eastAsia="Times New Roman" w:hAnsi="Times New Roman" w:cs="Times New Roman"/>
                <w:sz w:val="24"/>
                <w:szCs w:val="24"/>
                <w:lang w:eastAsia="lv-LV"/>
              </w:rPr>
              <w:t>,</w:t>
            </w:r>
            <w:r w:rsidR="007B477D">
              <w:rPr>
                <w:rFonts w:ascii="Times New Roman" w:eastAsia="Times New Roman" w:hAnsi="Times New Roman" w:cs="Times New Roman"/>
                <w:sz w:val="24"/>
                <w:szCs w:val="24"/>
                <w:lang w:eastAsia="lv-LV"/>
              </w:rPr>
              <w:t xml:space="preserve"> jau šobrīd paredzēti Tiesu ekspertu likumā, līdz ar to tie netiks vairs noteikti Noteikumu projektā.</w:t>
            </w:r>
          </w:p>
          <w:p w:rsidR="006542A9" w:rsidRPr="006542A9" w:rsidRDefault="006542A9" w:rsidP="006542A9">
            <w:pPr>
              <w:spacing w:after="0" w:line="240" w:lineRule="auto"/>
              <w:ind w:firstLine="399"/>
              <w:jc w:val="both"/>
              <w:rPr>
                <w:rFonts w:ascii="Times New Roman" w:eastAsia="Times New Roman" w:hAnsi="Times New Roman" w:cs="Times New Roman"/>
                <w:sz w:val="24"/>
                <w:szCs w:val="24"/>
                <w:lang w:eastAsia="lv-LV"/>
              </w:rPr>
            </w:pPr>
            <w:r w:rsidRPr="006542A9">
              <w:rPr>
                <w:rFonts w:ascii="Times New Roman" w:eastAsia="Times New Roman" w:hAnsi="Times New Roman" w:cs="Times New Roman"/>
                <w:sz w:val="24"/>
                <w:szCs w:val="24"/>
                <w:lang w:eastAsia="lv-LV"/>
              </w:rPr>
              <w:t>Saskaņā ar Tiesu ekspertu likuma 18.</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panta pirmās daļas ceturtajā punktā noteikto Padome uzrauga un kontrolē tiesu ekspertu darbību, kas attiecināma uz tiesu eksperta sertifikātā noteikto tiesu ekspertīžu veikšanu, proti, tā darbojas likuma ietvaros, piemēram, saskaņā ar minētā likuma 14.</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panta otrās daļas 11.</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punktu tiesu ekspertam ir pienākums ekspertīzes veikšanai izmantot Padomē reģistrētu metodi, līdz ar to, izskatot iesniegumus un sūdzības par tiesu ekspertu darbību (Tiesu ekspertu likuma 18.</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panta pirmās daļas 9.</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punkts), Padome uzraudzības kārtībā var konstatēt, vai eksperts ir izmantojis Padomē reģistrētu metodi. Papildus norādāms, ka Ministru kabineta 2012.</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gada 18.</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decembra noteikumu Nr.</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943 “Ārstniecības personu sertifikācijas kārtība”78.9.</w:t>
            </w:r>
            <w:r w:rsidR="00CC3AC6">
              <w:rPr>
                <w:rFonts w:ascii="Times New Roman" w:eastAsia="Times New Roman" w:hAnsi="Times New Roman" w:cs="Times New Roman"/>
                <w:sz w:val="24"/>
                <w:szCs w:val="24"/>
                <w:lang w:eastAsia="lv-LV"/>
              </w:rPr>
              <w:t> </w:t>
            </w:r>
            <w:r w:rsidRPr="006542A9">
              <w:rPr>
                <w:rFonts w:ascii="Times New Roman" w:eastAsia="Times New Roman" w:hAnsi="Times New Roman" w:cs="Times New Roman"/>
                <w:sz w:val="24"/>
                <w:szCs w:val="24"/>
                <w:lang w:eastAsia="lv-LV"/>
              </w:rPr>
              <w:t>apakšpunktu Padome var iesniegt priekšlikumu par sertifikāta anulēšanu sertifikācijas institūcijā, konstatējot tiesu medicīnas eksperta vai tiesu psihiatrijas eksperta rīcībā tiesu eksperta darbību regulējošajos normatīvajos aktos noteikto prasību pārkāpumus.</w:t>
            </w:r>
          </w:p>
          <w:p w:rsidR="000B0F96" w:rsidRDefault="006542A9" w:rsidP="006542A9">
            <w:pPr>
              <w:spacing w:after="0" w:line="240" w:lineRule="auto"/>
              <w:ind w:firstLine="399"/>
              <w:jc w:val="both"/>
              <w:rPr>
                <w:rFonts w:ascii="Times New Roman" w:eastAsia="Times New Roman" w:hAnsi="Times New Roman" w:cs="Times New Roman"/>
                <w:sz w:val="24"/>
                <w:szCs w:val="24"/>
                <w:lang w:eastAsia="lv-LV"/>
              </w:rPr>
            </w:pPr>
            <w:r w:rsidRPr="006542A9">
              <w:rPr>
                <w:rFonts w:ascii="Times New Roman" w:eastAsia="Times New Roman" w:hAnsi="Times New Roman" w:cs="Times New Roman"/>
                <w:sz w:val="24"/>
                <w:szCs w:val="24"/>
                <w:lang w:eastAsia="lv-LV"/>
              </w:rPr>
              <w:lastRenderedPageBreak/>
              <w:t>Tāpat jāņem vērā, ka ne visi tiesu eksperti strādā tiesu ekspertīžu iestādēs, kas ir tiešās valsts pārvaldes iestādes, bet ir arī tādi valsts tiesu eksperti, kas nav nodarbināti valsts tiesu ekspertīžu iestādēs vai tiešās pārvaldes iestādēs, kā arī ir privātie tiesu eksperti, līdz ar to, Padome īsteno tiesu ekspertu uzraudzības funkciju tai ar normatīvajiem aktiem piešķirtās kompetences ietvaros. Savukārt tiešās valsts pārvaldes iestādes kompetences, tajā skaitā tās vadītāja kompetences nepastarpināti noteiktas Valsts pārvaldes iekārtas likumā</w:t>
            </w:r>
            <w:r>
              <w:rPr>
                <w:rFonts w:ascii="Times New Roman" w:eastAsia="Times New Roman" w:hAnsi="Times New Roman" w:cs="Times New Roman"/>
                <w:sz w:val="24"/>
                <w:szCs w:val="24"/>
                <w:lang w:eastAsia="lv-LV"/>
              </w:rPr>
              <w:t>.</w:t>
            </w:r>
          </w:p>
          <w:p w:rsidR="001775B6" w:rsidRDefault="00443104" w:rsidP="00410C3B">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saglabāta līdzšinējā kārtība, kādā Padomes darbs tiek organizēts gan attiecībā uz Padomes sēžu sasaukšanas un noturēšanas kārtību, gan attiecībā uz balsošanas kārtību, gan arī uz kārtību, kādā tiek nodrošināts Padomes darbs Padomes priekšsēdētāja promb</w:t>
            </w:r>
            <w:r w:rsidR="00B057E0">
              <w:rPr>
                <w:rFonts w:ascii="Times New Roman" w:eastAsia="Times New Roman" w:hAnsi="Times New Roman" w:cs="Times New Roman"/>
                <w:sz w:val="24"/>
                <w:szCs w:val="24"/>
                <w:lang w:eastAsia="lv-LV"/>
              </w:rPr>
              <w:t>ūtnes laikā.</w:t>
            </w:r>
          </w:p>
          <w:p w:rsidR="00725D05" w:rsidRDefault="00FD455B" w:rsidP="00B94EAA">
            <w:pPr>
              <w:spacing w:after="0" w:line="240" w:lineRule="auto"/>
              <w:ind w:firstLine="399"/>
              <w:jc w:val="both"/>
              <w:rPr>
                <w:rFonts w:ascii="Times New Roman" w:eastAsia="Times New Roman" w:hAnsi="Times New Roman" w:cs="Times New Roman"/>
                <w:sz w:val="24"/>
                <w:szCs w:val="24"/>
                <w:lang w:eastAsia="lv-LV"/>
              </w:rPr>
            </w:pPr>
            <w:r w:rsidRPr="00C41397">
              <w:rPr>
                <w:rFonts w:ascii="Times New Roman" w:eastAsia="Times New Roman" w:hAnsi="Times New Roman" w:cs="Times New Roman"/>
                <w:sz w:val="24"/>
                <w:szCs w:val="24"/>
                <w:lang w:eastAsia="lv-LV"/>
              </w:rPr>
              <w:t>Saskaņā ar Tiesu ekspertu likuma 18.</w:t>
            </w:r>
            <w:r w:rsidR="00973950">
              <w:rPr>
                <w:rFonts w:ascii="Times New Roman" w:eastAsia="Times New Roman" w:hAnsi="Times New Roman" w:cs="Times New Roman"/>
                <w:sz w:val="24"/>
                <w:szCs w:val="24"/>
                <w:lang w:eastAsia="lv-LV"/>
              </w:rPr>
              <w:t> </w:t>
            </w:r>
            <w:r w:rsidRPr="00C41397">
              <w:rPr>
                <w:rFonts w:ascii="Times New Roman" w:eastAsia="Times New Roman" w:hAnsi="Times New Roman" w:cs="Times New Roman"/>
                <w:sz w:val="24"/>
                <w:szCs w:val="24"/>
                <w:lang w:eastAsia="lv-LV"/>
              </w:rPr>
              <w:t xml:space="preserve">panta trešo daļu </w:t>
            </w:r>
            <w:r w:rsidR="00973950">
              <w:rPr>
                <w:rFonts w:ascii="Times New Roman" w:eastAsia="Times New Roman" w:hAnsi="Times New Roman" w:cs="Times New Roman"/>
                <w:sz w:val="24"/>
                <w:szCs w:val="24"/>
                <w:lang w:eastAsia="lv-LV"/>
              </w:rPr>
              <w:t>P</w:t>
            </w:r>
            <w:r w:rsidRPr="00C41397">
              <w:rPr>
                <w:rFonts w:ascii="Times New Roman" w:eastAsia="Times New Roman" w:hAnsi="Times New Roman" w:cs="Times New Roman"/>
                <w:sz w:val="24"/>
                <w:szCs w:val="24"/>
                <w:lang w:eastAsia="lv-LV"/>
              </w:rPr>
              <w:t xml:space="preserve">adomes darbu nodrošina Tieslietu ministrija vai tās pilnvarota persona, proti, šajā gadījumā saskaņā ar </w:t>
            </w:r>
            <w:r w:rsidR="00973950">
              <w:rPr>
                <w:rFonts w:ascii="Times New Roman" w:eastAsia="Times New Roman" w:hAnsi="Times New Roman" w:cs="Times New Roman"/>
                <w:sz w:val="24"/>
                <w:szCs w:val="24"/>
                <w:lang w:eastAsia="lv-LV"/>
              </w:rPr>
              <w:t>N</w:t>
            </w:r>
            <w:r w:rsidRPr="00C41397">
              <w:rPr>
                <w:rFonts w:ascii="Times New Roman" w:eastAsia="Times New Roman" w:hAnsi="Times New Roman" w:cs="Times New Roman"/>
                <w:sz w:val="24"/>
                <w:szCs w:val="24"/>
                <w:lang w:eastAsia="lv-LV"/>
              </w:rPr>
              <w:t>oteikum</w:t>
            </w:r>
            <w:r w:rsidR="00973950">
              <w:rPr>
                <w:rFonts w:ascii="Times New Roman" w:eastAsia="Times New Roman" w:hAnsi="Times New Roman" w:cs="Times New Roman"/>
                <w:sz w:val="24"/>
                <w:szCs w:val="24"/>
                <w:lang w:eastAsia="lv-LV"/>
              </w:rPr>
              <w:t>u projektā</w:t>
            </w:r>
            <w:r w:rsidRPr="00C41397">
              <w:rPr>
                <w:rFonts w:ascii="Times New Roman" w:eastAsia="Times New Roman" w:hAnsi="Times New Roman" w:cs="Times New Roman"/>
                <w:sz w:val="24"/>
                <w:szCs w:val="24"/>
                <w:lang w:eastAsia="lv-LV"/>
              </w:rPr>
              <w:t xml:space="preserve"> noteikto tā būs Tiesu administrācij</w:t>
            </w:r>
            <w:r w:rsidR="00AE3516">
              <w:rPr>
                <w:rFonts w:ascii="Times New Roman" w:eastAsia="Times New Roman" w:hAnsi="Times New Roman" w:cs="Times New Roman"/>
                <w:sz w:val="24"/>
                <w:szCs w:val="24"/>
                <w:lang w:eastAsia="lv-LV"/>
              </w:rPr>
              <w:t>a, kas</w:t>
            </w:r>
            <w:proofErr w:type="gramStart"/>
            <w:r w:rsidR="00AE3516">
              <w:rPr>
                <w:rFonts w:ascii="Times New Roman" w:eastAsia="Times New Roman" w:hAnsi="Times New Roman" w:cs="Times New Roman"/>
                <w:sz w:val="24"/>
                <w:szCs w:val="24"/>
                <w:lang w:eastAsia="lv-LV"/>
              </w:rPr>
              <w:t xml:space="preserve"> to darījusi</w:t>
            </w:r>
            <w:proofErr w:type="gramEnd"/>
            <w:r w:rsidR="00AE3516">
              <w:rPr>
                <w:rFonts w:ascii="Times New Roman" w:eastAsia="Times New Roman" w:hAnsi="Times New Roman" w:cs="Times New Roman"/>
                <w:sz w:val="24"/>
                <w:szCs w:val="24"/>
                <w:lang w:eastAsia="lv-LV"/>
              </w:rPr>
              <w:t xml:space="preserve"> arī līdz šim saskaņā ar Ministru kabineta </w:t>
            </w:r>
            <w:r w:rsidR="00AE3516" w:rsidRPr="00AE3516">
              <w:rPr>
                <w:rFonts w:ascii="Times New Roman" w:eastAsia="Times New Roman" w:hAnsi="Times New Roman" w:cs="Times New Roman"/>
                <w:sz w:val="24"/>
                <w:szCs w:val="24"/>
                <w:lang w:eastAsia="lv-LV"/>
              </w:rPr>
              <w:t>2014.</w:t>
            </w:r>
            <w:r w:rsidR="00636F40">
              <w:rPr>
                <w:rFonts w:ascii="Times New Roman" w:eastAsia="Times New Roman" w:hAnsi="Times New Roman" w:cs="Times New Roman"/>
                <w:sz w:val="24"/>
                <w:szCs w:val="24"/>
                <w:lang w:eastAsia="lv-LV"/>
              </w:rPr>
              <w:t> </w:t>
            </w:r>
            <w:r w:rsidR="00AE3516" w:rsidRPr="00AE3516">
              <w:rPr>
                <w:rFonts w:ascii="Times New Roman" w:eastAsia="Times New Roman" w:hAnsi="Times New Roman" w:cs="Times New Roman"/>
                <w:sz w:val="24"/>
                <w:szCs w:val="24"/>
                <w:lang w:eastAsia="lv-LV"/>
              </w:rPr>
              <w:t>gada 30.</w:t>
            </w:r>
            <w:r w:rsidR="00636F40">
              <w:rPr>
                <w:rFonts w:ascii="Times New Roman" w:eastAsia="Times New Roman" w:hAnsi="Times New Roman" w:cs="Times New Roman"/>
                <w:sz w:val="24"/>
                <w:szCs w:val="24"/>
                <w:lang w:eastAsia="lv-LV"/>
              </w:rPr>
              <w:t> </w:t>
            </w:r>
            <w:r w:rsidR="00AE3516" w:rsidRPr="00AE3516">
              <w:rPr>
                <w:rFonts w:ascii="Times New Roman" w:eastAsia="Times New Roman" w:hAnsi="Times New Roman" w:cs="Times New Roman"/>
                <w:sz w:val="24"/>
                <w:szCs w:val="24"/>
                <w:lang w:eastAsia="lv-LV"/>
              </w:rPr>
              <w:t>septembr</w:t>
            </w:r>
            <w:r w:rsidR="00AE3516">
              <w:rPr>
                <w:rFonts w:ascii="Times New Roman" w:eastAsia="Times New Roman" w:hAnsi="Times New Roman" w:cs="Times New Roman"/>
                <w:sz w:val="24"/>
                <w:szCs w:val="24"/>
                <w:lang w:eastAsia="lv-LV"/>
              </w:rPr>
              <w:t>a noteikumu Nr.</w:t>
            </w:r>
            <w:r w:rsidR="00636F40">
              <w:rPr>
                <w:rFonts w:ascii="Times New Roman" w:eastAsia="Times New Roman" w:hAnsi="Times New Roman" w:cs="Times New Roman"/>
                <w:sz w:val="24"/>
                <w:szCs w:val="24"/>
                <w:lang w:eastAsia="lv-LV"/>
              </w:rPr>
              <w:t> </w:t>
            </w:r>
            <w:r w:rsidR="00AE3516" w:rsidRPr="00AE3516">
              <w:rPr>
                <w:rFonts w:ascii="Times New Roman" w:eastAsia="Times New Roman" w:hAnsi="Times New Roman" w:cs="Times New Roman"/>
                <w:sz w:val="24"/>
                <w:szCs w:val="24"/>
                <w:lang w:eastAsia="lv-LV"/>
              </w:rPr>
              <w:t>589</w:t>
            </w:r>
            <w:r w:rsidR="00AE3516">
              <w:rPr>
                <w:rFonts w:ascii="Times New Roman" w:eastAsia="Times New Roman" w:hAnsi="Times New Roman" w:cs="Times New Roman"/>
                <w:sz w:val="24"/>
                <w:szCs w:val="24"/>
                <w:lang w:eastAsia="lv-LV"/>
              </w:rPr>
              <w:t xml:space="preserve"> “Tiesu administrācijas nolikums” 3.3.</w:t>
            </w:r>
            <w:r w:rsidR="00636F40">
              <w:rPr>
                <w:rFonts w:ascii="Times New Roman" w:eastAsia="Times New Roman" w:hAnsi="Times New Roman" w:cs="Times New Roman"/>
                <w:sz w:val="24"/>
                <w:szCs w:val="24"/>
                <w:lang w:eastAsia="lv-LV"/>
              </w:rPr>
              <w:t> </w:t>
            </w:r>
            <w:r w:rsidR="006123C1">
              <w:rPr>
                <w:rFonts w:ascii="Times New Roman" w:eastAsia="Times New Roman" w:hAnsi="Times New Roman" w:cs="Times New Roman"/>
                <w:sz w:val="24"/>
                <w:szCs w:val="24"/>
                <w:lang w:eastAsia="lv-LV"/>
              </w:rPr>
              <w:t>apakšpunktu</w:t>
            </w:r>
            <w:bookmarkStart w:id="0" w:name="_GoBack"/>
            <w:r w:rsidR="00CC3AC6">
              <w:rPr>
                <w:rFonts w:ascii="Times New Roman" w:eastAsia="Times New Roman" w:hAnsi="Times New Roman" w:cs="Times New Roman"/>
                <w:sz w:val="24"/>
                <w:szCs w:val="24"/>
                <w:lang w:eastAsia="lv-LV"/>
              </w:rPr>
              <w:t>. M</w:t>
            </w:r>
            <w:bookmarkEnd w:id="0"/>
            <w:r w:rsidR="00B94EAA" w:rsidRPr="00B94EAA">
              <w:rPr>
                <w:rFonts w:ascii="Times New Roman" w:eastAsia="Times New Roman" w:hAnsi="Times New Roman" w:cs="Times New Roman"/>
                <w:sz w:val="24"/>
                <w:szCs w:val="24"/>
                <w:lang w:eastAsia="lv-LV"/>
              </w:rPr>
              <w:t>inēto noteikumu 4.12.</w:t>
            </w:r>
            <w:r w:rsidR="00CC3AC6">
              <w:rPr>
                <w:rFonts w:ascii="Times New Roman" w:eastAsia="Times New Roman" w:hAnsi="Times New Roman" w:cs="Times New Roman"/>
                <w:sz w:val="24"/>
                <w:szCs w:val="24"/>
                <w:lang w:eastAsia="lv-LV"/>
              </w:rPr>
              <w:t> </w:t>
            </w:r>
            <w:r w:rsidR="00B94EAA" w:rsidRPr="00B94EAA">
              <w:rPr>
                <w:rFonts w:ascii="Times New Roman" w:eastAsia="Times New Roman" w:hAnsi="Times New Roman" w:cs="Times New Roman"/>
                <w:sz w:val="24"/>
                <w:szCs w:val="24"/>
                <w:lang w:eastAsia="lv-LV"/>
              </w:rPr>
              <w:t>apakšpunkt</w:t>
            </w:r>
            <w:r w:rsidR="00CC3AC6">
              <w:rPr>
                <w:rFonts w:ascii="Times New Roman" w:eastAsia="Times New Roman" w:hAnsi="Times New Roman" w:cs="Times New Roman"/>
                <w:sz w:val="24"/>
                <w:szCs w:val="24"/>
                <w:lang w:eastAsia="lv-LV"/>
              </w:rPr>
              <w:t>s noteic</w:t>
            </w:r>
            <w:r w:rsidR="00B94EAA" w:rsidRPr="00B94EAA">
              <w:rPr>
                <w:rFonts w:ascii="Times New Roman" w:eastAsia="Times New Roman" w:hAnsi="Times New Roman" w:cs="Times New Roman"/>
                <w:sz w:val="24"/>
                <w:szCs w:val="24"/>
                <w:lang w:eastAsia="lv-LV"/>
              </w:rPr>
              <w:t xml:space="preserve">, </w:t>
            </w:r>
            <w:r w:rsidR="00CC3AC6">
              <w:rPr>
                <w:rFonts w:ascii="Times New Roman" w:eastAsia="Times New Roman" w:hAnsi="Times New Roman" w:cs="Times New Roman"/>
                <w:sz w:val="24"/>
                <w:szCs w:val="24"/>
                <w:lang w:eastAsia="lv-LV"/>
              </w:rPr>
              <w:t>l</w:t>
            </w:r>
            <w:r w:rsidR="00B94EAA" w:rsidRPr="00B94EAA">
              <w:rPr>
                <w:rFonts w:ascii="Times New Roman" w:eastAsia="Times New Roman" w:hAnsi="Times New Roman" w:cs="Times New Roman"/>
                <w:sz w:val="24"/>
                <w:szCs w:val="24"/>
                <w:lang w:eastAsia="lv-LV"/>
              </w:rPr>
              <w:t>ai nodrošinātu funkciju izpildi, Tiesu administrācijai atbilstoši kompetencei ir uzdevumus nodrošinā</w:t>
            </w:r>
            <w:r w:rsidR="00B94EAA">
              <w:rPr>
                <w:rFonts w:ascii="Times New Roman" w:eastAsia="Times New Roman" w:hAnsi="Times New Roman" w:cs="Times New Roman"/>
                <w:sz w:val="24"/>
                <w:szCs w:val="24"/>
                <w:lang w:eastAsia="lv-LV"/>
              </w:rPr>
              <w:t xml:space="preserve">t Tiesu ekspertu padomes darbu. </w:t>
            </w:r>
            <w:r w:rsidR="00B94EAA" w:rsidRPr="00B94EAA">
              <w:rPr>
                <w:rFonts w:ascii="Times New Roman" w:eastAsia="Times New Roman" w:hAnsi="Times New Roman" w:cs="Times New Roman"/>
                <w:sz w:val="24"/>
                <w:szCs w:val="24"/>
                <w:lang w:eastAsia="lv-LV"/>
              </w:rPr>
              <w:t>Ievērojot minēto, faktiskās darbības tiek nodrošinātas Tiesu administrācijai valsts budžeta līdzekļu piešķirto līdzekļu ietvaros.</w:t>
            </w:r>
          </w:p>
          <w:p w:rsidR="00FD455B" w:rsidRDefault="00725D05" w:rsidP="00725D05">
            <w:pPr>
              <w:spacing w:after="0" w:line="240" w:lineRule="auto"/>
              <w:ind w:firstLine="399"/>
              <w:jc w:val="both"/>
              <w:rPr>
                <w:rFonts w:ascii="Times New Roman" w:eastAsia="Times New Roman" w:hAnsi="Times New Roman" w:cs="Times New Roman"/>
                <w:sz w:val="24"/>
                <w:szCs w:val="24"/>
                <w:lang w:eastAsia="lv-LV"/>
              </w:rPr>
            </w:pPr>
            <w:r w:rsidRPr="00725D05">
              <w:rPr>
                <w:rFonts w:ascii="Times New Roman" w:eastAsia="Times New Roman" w:hAnsi="Times New Roman" w:cs="Times New Roman"/>
                <w:sz w:val="24"/>
                <w:szCs w:val="24"/>
                <w:lang w:eastAsia="lv-LV"/>
              </w:rPr>
              <w:t xml:space="preserve">Kārtējās </w:t>
            </w:r>
            <w:r w:rsidR="00CC3AC6">
              <w:rPr>
                <w:rFonts w:ascii="Times New Roman" w:eastAsia="Times New Roman" w:hAnsi="Times New Roman" w:cs="Times New Roman"/>
                <w:sz w:val="24"/>
                <w:szCs w:val="24"/>
                <w:lang w:eastAsia="lv-LV"/>
              </w:rPr>
              <w:t>P</w:t>
            </w:r>
            <w:r w:rsidRPr="00725D05">
              <w:rPr>
                <w:rFonts w:ascii="Times New Roman" w:eastAsia="Times New Roman" w:hAnsi="Times New Roman" w:cs="Times New Roman"/>
                <w:sz w:val="24"/>
                <w:szCs w:val="24"/>
                <w:lang w:eastAsia="lv-LV"/>
              </w:rPr>
              <w:t xml:space="preserve">adomes sēdes sasauc ne retāk kā reizi trijos mēnešos. Par kārtējo </w:t>
            </w:r>
            <w:r w:rsidR="00CC3AC6">
              <w:rPr>
                <w:rFonts w:ascii="Times New Roman" w:eastAsia="Times New Roman" w:hAnsi="Times New Roman" w:cs="Times New Roman"/>
                <w:sz w:val="24"/>
                <w:szCs w:val="24"/>
                <w:lang w:eastAsia="lv-LV"/>
              </w:rPr>
              <w:t>P</w:t>
            </w:r>
            <w:r w:rsidRPr="00725D05">
              <w:rPr>
                <w:rFonts w:ascii="Times New Roman" w:eastAsia="Times New Roman" w:hAnsi="Times New Roman" w:cs="Times New Roman"/>
                <w:sz w:val="24"/>
                <w:szCs w:val="24"/>
                <w:lang w:eastAsia="lv-LV"/>
              </w:rPr>
              <w:t xml:space="preserve">adomes sēdi </w:t>
            </w:r>
            <w:r w:rsidR="00CC3AC6">
              <w:rPr>
                <w:rFonts w:ascii="Times New Roman" w:eastAsia="Times New Roman" w:hAnsi="Times New Roman" w:cs="Times New Roman"/>
                <w:sz w:val="24"/>
                <w:szCs w:val="24"/>
                <w:lang w:eastAsia="lv-LV"/>
              </w:rPr>
              <w:t>P</w:t>
            </w:r>
            <w:r w:rsidRPr="00725D05">
              <w:rPr>
                <w:rFonts w:ascii="Times New Roman" w:eastAsia="Times New Roman" w:hAnsi="Times New Roman" w:cs="Times New Roman"/>
                <w:sz w:val="24"/>
                <w:szCs w:val="24"/>
                <w:lang w:eastAsia="lv-LV"/>
              </w:rPr>
              <w:t>adomes locekļiem paziņo ne vēlāk kā pie</w:t>
            </w:r>
            <w:r>
              <w:rPr>
                <w:rFonts w:ascii="Times New Roman" w:eastAsia="Times New Roman" w:hAnsi="Times New Roman" w:cs="Times New Roman"/>
                <w:sz w:val="24"/>
                <w:szCs w:val="24"/>
                <w:lang w:eastAsia="lv-LV"/>
              </w:rPr>
              <w:t xml:space="preserve">cas darbdienas pirms sēdes. Līdzšinējā kārtība paredz, ka par Padomes kārtējām sēdēm paziņo ne vēlā kā 10 dienas pirms sēdes. </w:t>
            </w:r>
            <w:r w:rsidRPr="00725D05">
              <w:rPr>
                <w:rFonts w:ascii="Times New Roman" w:eastAsia="Times New Roman" w:hAnsi="Times New Roman" w:cs="Times New Roman"/>
                <w:sz w:val="24"/>
                <w:szCs w:val="24"/>
                <w:lang w:eastAsia="lv-LV"/>
              </w:rPr>
              <w:t xml:space="preserve">Padomes ārkārtas sēdes sasaukšanu var pieprasīt ne mazāk kā trīs </w:t>
            </w:r>
            <w:r w:rsidR="00CC3AC6">
              <w:rPr>
                <w:rFonts w:ascii="Times New Roman" w:eastAsia="Times New Roman" w:hAnsi="Times New Roman" w:cs="Times New Roman"/>
                <w:sz w:val="24"/>
                <w:szCs w:val="24"/>
                <w:lang w:eastAsia="lv-LV"/>
              </w:rPr>
              <w:t>P</w:t>
            </w:r>
            <w:r w:rsidRPr="00725D05">
              <w:rPr>
                <w:rFonts w:ascii="Times New Roman" w:eastAsia="Times New Roman" w:hAnsi="Times New Roman" w:cs="Times New Roman"/>
                <w:sz w:val="24"/>
                <w:szCs w:val="24"/>
                <w:lang w:eastAsia="lv-LV"/>
              </w:rPr>
              <w:t xml:space="preserve">adomes locekļi. Par ārkārtas sēdi </w:t>
            </w:r>
            <w:r w:rsidR="00CC3AC6">
              <w:rPr>
                <w:rFonts w:ascii="Times New Roman" w:eastAsia="Times New Roman" w:hAnsi="Times New Roman" w:cs="Times New Roman"/>
                <w:sz w:val="24"/>
                <w:szCs w:val="24"/>
                <w:lang w:eastAsia="lv-LV"/>
              </w:rPr>
              <w:t>P</w:t>
            </w:r>
            <w:r w:rsidRPr="00725D05">
              <w:rPr>
                <w:rFonts w:ascii="Times New Roman" w:eastAsia="Times New Roman" w:hAnsi="Times New Roman" w:cs="Times New Roman"/>
                <w:sz w:val="24"/>
                <w:szCs w:val="24"/>
                <w:lang w:eastAsia="lv-LV"/>
              </w:rPr>
              <w:t>adomes locekļiem paziņo ne vēlāk kā vienu darbdienu pirms sēdes</w:t>
            </w:r>
            <w:r>
              <w:rPr>
                <w:rFonts w:ascii="Times New Roman" w:eastAsia="Times New Roman" w:hAnsi="Times New Roman" w:cs="Times New Roman"/>
                <w:sz w:val="24"/>
                <w:szCs w:val="24"/>
                <w:lang w:eastAsia="lv-LV"/>
              </w:rPr>
              <w:t>. Līdzšinējā kārtība paredz, ka par Padomes ārkārtas sēdēm paziņo</w:t>
            </w:r>
            <w:r>
              <w:t xml:space="preserve"> </w:t>
            </w:r>
            <w:r w:rsidRPr="00725D05">
              <w:rPr>
                <w:rFonts w:ascii="Times New Roman" w:eastAsia="Times New Roman" w:hAnsi="Times New Roman" w:cs="Times New Roman"/>
                <w:sz w:val="24"/>
                <w:szCs w:val="24"/>
                <w:lang w:eastAsia="lv-LV"/>
              </w:rPr>
              <w:t>ne vēlāk kā trīs dienas pirms sēdes.</w:t>
            </w:r>
            <w:r>
              <w:rPr>
                <w:rFonts w:ascii="Times New Roman" w:eastAsia="Times New Roman" w:hAnsi="Times New Roman" w:cs="Times New Roman"/>
                <w:sz w:val="24"/>
                <w:szCs w:val="24"/>
                <w:lang w:eastAsia="lv-LV"/>
              </w:rPr>
              <w:t xml:space="preserve"> Ievērojot to, ka kopš </w:t>
            </w:r>
            <w:r w:rsidRPr="00725D05">
              <w:rPr>
                <w:rFonts w:ascii="Times New Roman" w:eastAsia="Times New Roman" w:hAnsi="Times New Roman" w:cs="Times New Roman"/>
                <w:sz w:val="24"/>
                <w:szCs w:val="24"/>
                <w:lang w:eastAsia="lv-LV"/>
              </w:rPr>
              <w:t xml:space="preserve">Ministru kabineta 2008. gada 30. jūnija </w:t>
            </w:r>
            <w:r>
              <w:rPr>
                <w:rFonts w:ascii="Times New Roman" w:eastAsia="Times New Roman" w:hAnsi="Times New Roman" w:cs="Times New Roman"/>
                <w:sz w:val="24"/>
                <w:szCs w:val="24"/>
                <w:lang w:eastAsia="lv-LV"/>
              </w:rPr>
              <w:t>noteikumu</w:t>
            </w:r>
            <w:r w:rsidRPr="00725D05">
              <w:rPr>
                <w:rFonts w:ascii="Times New Roman" w:eastAsia="Times New Roman" w:hAnsi="Times New Roman" w:cs="Times New Roman"/>
                <w:sz w:val="24"/>
                <w:szCs w:val="24"/>
                <w:lang w:eastAsia="lv-LV"/>
              </w:rPr>
              <w:t xml:space="preserve"> Nr. 465 “Tiesu ekspertu padomes nolikums”</w:t>
            </w:r>
            <w:r>
              <w:rPr>
                <w:rFonts w:ascii="Times New Roman" w:eastAsia="Times New Roman" w:hAnsi="Times New Roman" w:cs="Times New Roman"/>
                <w:sz w:val="24"/>
                <w:szCs w:val="24"/>
                <w:lang w:eastAsia="lv-LV"/>
              </w:rPr>
              <w:t xml:space="preserve"> </w:t>
            </w:r>
            <w:r w:rsidR="007E0F62">
              <w:rPr>
                <w:rFonts w:ascii="Times New Roman" w:eastAsia="Times New Roman" w:hAnsi="Times New Roman" w:cs="Times New Roman"/>
                <w:sz w:val="24"/>
                <w:szCs w:val="24"/>
                <w:lang w:eastAsia="lv-LV"/>
              </w:rPr>
              <w:t>pieņemšanas</w:t>
            </w:r>
            <w:r>
              <w:rPr>
                <w:rFonts w:ascii="Times New Roman" w:eastAsia="Times New Roman" w:hAnsi="Times New Roman" w:cs="Times New Roman"/>
                <w:sz w:val="24"/>
                <w:szCs w:val="24"/>
                <w:lang w:eastAsia="lv-LV"/>
              </w:rPr>
              <w:t>,</w:t>
            </w:r>
            <w:r w:rsidR="00AE3516">
              <w:rPr>
                <w:rFonts w:ascii="Times New Roman" w:eastAsia="Times New Roman" w:hAnsi="Times New Roman" w:cs="Times New Roman"/>
                <w:sz w:val="24"/>
                <w:szCs w:val="24"/>
                <w:lang w:eastAsia="lv-LV"/>
              </w:rPr>
              <w:t xml:space="preserve"> ir paplašinājuš</w:t>
            </w:r>
            <w:r w:rsidR="006B24A9">
              <w:rPr>
                <w:rFonts w:ascii="Times New Roman" w:eastAsia="Times New Roman" w:hAnsi="Times New Roman" w:cs="Times New Roman"/>
                <w:sz w:val="24"/>
                <w:szCs w:val="24"/>
                <w:lang w:eastAsia="lv-LV"/>
              </w:rPr>
              <w:t>ā</w:t>
            </w:r>
            <w:r w:rsidR="00AE3516">
              <w:rPr>
                <w:rFonts w:ascii="Times New Roman" w:eastAsia="Times New Roman" w:hAnsi="Times New Roman" w:cs="Times New Roman"/>
                <w:sz w:val="24"/>
                <w:szCs w:val="24"/>
                <w:lang w:eastAsia="lv-LV"/>
              </w:rPr>
              <w:t>s iespējas komunicēt elektroniski,</w:t>
            </w:r>
            <w:r>
              <w:rPr>
                <w:rFonts w:ascii="Times New Roman" w:eastAsia="Times New Roman" w:hAnsi="Times New Roman" w:cs="Times New Roman"/>
                <w:sz w:val="24"/>
                <w:szCs w:val="24"/>
                <w:lang w:eastAsia="lv-LV"/>
              </w:rPr>
              <w:t xml:space="preserve"> Noteikumu projektā vairs nav nepieciešamas saglabāt ilgus termiņus paziņošanai </w:t>
            </w:r>
            <w:r w:rsidR="006B24A9">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Padomes sēžu sasaukšanu, jo to var efektīvi izdarīt īsākā termiņā, tādējādi efektivizējot arī Padomes darbu.</w:t>
            </w:r>
          </w:p>
          <w:p w:rsidR="007E0F62" w:rsidRDefault="00907723" w:rsidP="007E0F6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noteikts, ka Padomes sēdes tiek protokolētas. </w:t>
            </w:r>
            <w:r w:rsidRPr="00907723">
              <w:rPr>
                <w:rFonts w:ascii="Times New Roman" w:eastAsia="Times New Roman" w:hAnsi="Times New Roman" w:cs="Times New Roman"/>
                <w:sz w:val="24"/>
                <w:szCs w:val="24"/>
                <w:lang w:eastAsia="lv-LV"/>
              </w:rPr>
              <w:t xml:space="preserve">Padomes sēdes protokolu paraksta </w:t>
            </w:r>
            <w:r w:rsidR="00CC3AC6">
              <w:rPr>
                <w:rFonts w:ascii="Times New Roman" w:eastAsia="Times New Roman" w:hAnsi="Times New Roman" w:cs="Times New Roman"/>
                <w:sz w:val="24"/>
                <w:szCs w:val="24"/>
                <w:lang w:eastAsia="lv-LV"/>
              </w:rPr>
              <w:t>P</w:t>
            </w:r>
            <w:r w:rsidRPr="00907723">
              <w:rPr>
                <w:rFonts w:ascii="Times New Roman" w:eastAsia="Times New Roman" w:hAnsi="Times New Roman" w:cs="Times New Roman"/>
                <w:sz w:val="24"/>
                <w:szCs w:val="24"/>
                <w:lang w:eastAsia="lv-LV"/>
              </w:rPr>
              <w:t xml:space="preserve">adomes priekšsēdētājs un sekretārs. Protokola oriģināls glabājas </w:t>
            </w:r>
            <w:r w:rsidR="00CC3AC6">
              <w:rPr>
                <w:rFonts w:ascii="Times New Roman" w:eastAsia="Times New Roman" w:hAnsi="Times New Roman" w:cs="Times New Roman"/>
                <w:sz w:val="24"/>
                <w:szCs w:val="24"/>
                <w:lang w:eastAsia="lv-LV"/>
              </w:rPr>
              <w:t>P</w:t>
            </w:r>
            <w:r w:rsidRPr="00907723">
              <w:rPr>
                <w:rFonts w:ascii="Times New Roman" w:eastAsia="Times New Roman" w:hAnsi="Times New Roman" w:cs="Times New Roman"/>
                <w:sz w:val="24"/>
                <w:szCs w:val="24"/>
                <w:lang w:eastAsia="lv-LV"/>
              </w:rPr>
              <w:t>adomē.</w:t>
            </w:r>
            <w:r w:rsidR="003B5BF1">
              <w:rPr>
                <w:rFonts w:ascii="Times New Roman" w:eastAsia="Times New Roman" w:hAnsi="Times New Roman" w:cs="Times New Roman"/>
                <w:sz w:val="24"/>
                <w:szCs w:val="24"/>
                <w:lang w:eastAsia="lv-LV"/>
              </w:rPr>
              <w:t xml:space="preserve"> </w:t>
            </w:r>
            <w:r w:rsidR="00CC3AC6">
              <w:rPr>
                <w:rFonts w:ascii="Times New Roman" w:eastAsia="Times New Roman" w:hAnsi="Times New Roman" w:cs="Times New Roman"/>
                <w:sz w:val="24"/>
                <w:szCs w:val="24"/>
                <w:lang w:eastAsia="lv-LV"/>
              </w:rPr>
              <w:t>Padomes s</w:t>
            </w:r>
            <w:r w:rsidR="007E0F62" w:rsidRPr="007E0F62">
              <w:rPr>
                <w:rFonts w:ascii="Times New Roman" w:eastAsia="Times New Roman" w:hAnsi="Times New Roman" w:cs="Times New Roman"/>
                <w:sz w:val="24"/>
                <w:szCs w:val="24"/>
                <w:lang w:eastAsia="lv-LV"/>
              </w:rPr>
              <w:t xml:space="preserve">ekretārs sagatavo </w:t>
            </w:r>
            <w:r w:rsidR="00CC3AC6">
              <w:rPr>
                <w:rFonts w:ascii="Times New Roman" w:eastAsia="Times New Roman" w:hAnsi="Times New Roman" w:cs="Times New Roman"/>
                <w:sz w:val="24"/>
                <w:szCs w:val="24"/>
                <w:lang w:eastAsia="lv-LV"/>
              </w:rPr>
              <w:t>P</w:t>
            </w:r>
            <w:r w:rsidR="007E0F62" w:rsidRPr="007E0F62">
              <w:rPr>
                <w:rFonts w:ascii="Times New Roman" w:eastAsia="Times New Roman" w:hAnsi="Times New Roman" w:cs="Times New Roman"/>
                <w:sz w:val="24"/>
                <w:szCs w:val="24"/>
                <w:lang w:eastAsia="lv-LV"/>
              </w:rPr>
              <w:t xml:space="preserve">adomes sēdes protokolu un trīs darbdienu laikā pēc </w:t>
            </w:r>
            <w:r w:rsidR="00CC3AC6">
              <w:rPr>
                <w:rFonts w:ascii="Times New Roman" w:eastAsia="Times New Roman" w:hAnsi="Times New Roman" w:cs="Times New Roman"/>
                <w:sz w:val="24"/>
                <w:szCs w:val="24"/>
                <w:lang w:eastAsia="lv-LV"/>
              </w:rPr>
              <w:t>P</w:t>
            </w:r>
            <w:r w:rsidR="007E0F62" w:rsidRPr="007E0F62">
              <w:rPr>
                <w:rFonts w:ascii="Times New Roman" w:eastAsia="Times New Roman" w:hAnsi="Times New Roman" w:cs="Times New Roman"/>
                <w:sz w:val="24"/>
                <w:szCs w:val="24"/>
                <w:lang w:eastAsia="lv-LV"/>
              </w:rPr>
              <w:t>adomes sēdes nosūta s</w:t>
            </w:r>
            <w:r w:rsidR="007E0F62">
              <w:rPr>
                <w:rFonts w:ascii="Times New Roman" w:eastAsia="Times New Roman" w:hAnsi="Times New Roman" w:cs="Times New Roman"/>
                <w:sz w:val="24"/>
                <w:szCs w:val="24"/>
                <w:lang w:eastAsia="lv-LV"/>
              </w:rPr>
              <w:t xml:space="preserve">ēdes dalībniekiem saskaņošanai. </w:t>
            </w:r>
            <w:r w:rsidR="007E0F62" w:rsidRPr="007E0F62">
              <w:rPr>
                <w:rFonts w:ascii="Times New Roman" w:eastAsia="Times New Roman" w:hAnsi="Times New Roman" w:cs="Times New Roman"/>
                <w:sz w:val="24"/>
                <w:szCs w:val="24"/>
                <w:lang w:eastAsia="lv-LV"/>
              </w:rPr>
              <w:t xml:space="preserve">Ja </w:t>
            </w:r>
            <w:r w:rsidR="00CC3AC6">
              <w:rPr>
                <w:rFonts w:ascii="Times New Roman" w:eastAsia="Times New Roman" w:hAnsi="Times New Roman" w:cs="Times New Roman"/>
                <w:sz w:val="24"/>
                <w:szCs w:val="24"/>
                <w:lang w:eastAsia="lv-LV"/>
              </w:rPr>
              <w:t>P</w:t>
            </w:r>
            <w:r w:rsidR="007E0F62" w:rsidRPr="007E0F62">
              <w:rPr>
                <w:rFonts w:ascii="Times New Roman" w:eastAsia="Times New Roman" w:hAnsi="Times New Roman" w:cs="Times New Roman"/>
                <w:sz w:val="24"/>
                <w:szCs w:val="24"/>
                <w:lang w:eastAsia="lv-LV"/>
              </w:rPr>
              <w:t xml:space="preserve">adomes sēdes </w:t>
            </w:r>
            <w:r w:rsidR="007E0F62" w:rsidRPr="007E0F62">
              <w:rPr>
                <w:rFonts w:ascii="Times New Roman" w:eastAsia="Times New Roman" w:hAnsi="Times New Roman" w:cs="Times New Roman"/>
                <w:sz w:val="24"/>
                <w:szCs w:val="24"/>
                <w:lang w:eastAsia="lv-LV"/>
              </w:rPr>
              <w:lastRenderedPageBreak/>
              <w:t xml:space="preserve">dalībniekam ir iebildumi vai priekšlikumi pie protokola, tos trīs darbdienu laikā pēc protokola saņemšanas nosūta </w:t>
            </w:r>
            <w:r w:rsidR="00CC3AC6">
              <w:rPr>
                <w:rFonts w:ascii="Times New Roman" w:eastAsia="Times New Roman" w:hAnsi="Times New Roman" w:cs="Times New Roman"/>
                <w:sz w:val="24"/>
                <w:szCs w:val="24"/>
                <w:lang w:eastAsia="lv-LV"/>
              </w:rPr>
              <w:t xml:space="preserve">Padomes </w:t>
            </w:r>
            <w:r w:rsidR="007E0F62" w:rsidRPr="007E0F62">
              <w:rPr>
                <w:rFonts w:ascii="Times New Roman" w:eastAsia="Times New Roman" w:hAnsi="Times New Roman" w:cs="Times New Roman"/>
                <w:sz w:val="24"/>
                <w:szCs w:val="24"/>
                <w:lang w:eastAsia="lv-LV"/>
              </w:rPr>
              <w:t xml:space="preserve">sekretāram. Pēc iebildumu vai priekšlikumu saņemšanas </w:t>
            </w:r>
            <w:r w:rsidR="00CC3AC6">
              <w:rPr>
                <w:rFonts w:ascii="Times New Roman" w:eastAsia="Times New Roman" w:hAnsi="Times New Roman" w:cs="Times New Roman"/>
                <w:sz w:val="24"/>
                <w:szCs w:val="24"/>
                <w:lang w:eastAsia="lv-LV"/>
              </w:rPr>
              <w:t xml:space="preserve">Padomes </w:t>
            </w:r>
            <w:r w:rsidR="007E0F62" w:rsidRPr="007E0F62">
              <w:rPr>
                <w:rFonts w:ascii="Times New Roman" w:eastAsia="Times New Roman" w:hAnsi="Times New Roman" w:cs="Times New Roman"/>
                <w:sz w:val="24"/>
                <w:szCs w:val="24"/>
                <w:lang w:eastAsia="lv-LV"/>
              </w:rPr>
              <w:t>sekretārs trīs darbdienu laikā padomes locekļiem nosūtīta saskaņošanai precizēto protokolu. Ja pēc precizētā protokola saņemšanas Padomes sēdes dalībnieki trīs darbdienu laikā nosūta sekretāram jaunus iebildumus vai priekšlikums, tad tos pievieno protokolam kā pielikumu. Ja iebildumi vai priekšlikumi par protokolu noteiktajā termiņā nav saņemti, tas uzskatāms par saskaņotu.</w:t>
            </w:r>
            <w:r w:rsidR="007E0F62">
              <w:rPr>
                <w:rFonts w:ascii="Times New Roman" w:eastAsia="Times New Roman" w:hAnsi="Times New Roman" w:cs="Times New Roman"/>
                <w:sz w:val="24"/>
                <w:szCs w:val="24"/>
                <w:lang w:eastAsia="lv-LV"/>
              </w:rPr>
              <w:t xml:space="preserve"> Tādējādi, līdz ar noklusējuma saskaņojuma ieviešanu, ko iespējams veikt arī elektroniskā veidā, tiek </w:t>
            </w:r>
            <w:proofErr w:type="spellStart"/>
            <w:r w:rsidR="007E0F62">
              <w:rPr>
                <w:rFonts w:ascii="Times New Roman" w:eastAsia="Times New Roman" w:hAnsi="Times New Roman" w:cs="Times New Roman"/>
                <w:sz w:val="24"/>
                <w:szCs w:val="24"/>
                <w:lang w:eastAsia="lv-LV"/>
              </w:rPr>
              <w:t>efektivizēts</w:t>
            </w:r>
            <w:proofErr w:type="spellEnd"/>
            <w:r w:rsidR="007E0F62">
              <w:rPr>
                <w:rFonts w:ascii="Times New Roman" w:eastAsia="Times New Roman" w:hAnsi="Times New Roman" w:cs="Times New Roman"/>
                <w:sz w:val="24"/>
                <w:szCs w:val="24"/>
                <w:lang w:eastAsia="lv-LV"/>
              </w:rPr>
              <w:t xml:space="preserve"> Padomes darbs, tajā skaitā samazināta papīra dokumentu aprite.</w:t>
            </w:r>
          </w:p>
          <w:p w:rsidR="001775B6" w:rsidRDefault="000F0249" w:rsidP="00674B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papildināts ar vispārīgu normu par to, ka </w:t>
            </w:r>
            <w:r w:rsidR="00973950">
              <w:rPr>
                <w:rFonts w:ascii="Times New Roman" w:eastAsia="Times New Roman" w:hAnsi="Times New Roman" w:cs="Times New Roman"/>
                <w:sz w:val="24"/>
                <w:szCs w:val="24"/>
                <w:lang w:eastAsia="lv-LV"/>
              </w:rPr>
              <w:t>P</w:t>
            </w:r>
            <w:r w:rsidR="00867DE5">
              <w:rPr>
                <w:rFonts w:ascii="Times New Roman" w:eastAsia="Times New Roman" w:hAnsi="Times New Roman" w:cs="Times New Roman"/>
                <w:sz w:val="24"/>
                <w:szCs w:val="24"/>
                <w:lang w:eastAsia="lv-LV"/>
              </w:rPr>
              <w:t xml:space="preserve">adomei, </w:t>
            </w:r>
            <w:r w:rsidR="00867DE5" w:rsidRPr="00867DE5">
              <w:rPr>
                <w:rFonts w:ascii="Times New Roman" w:eastAsia="Times New Roman" w:hAnsi="Times New Roman" w:cs="Times New Roman"/>
                <w:sz w:val="24"/>
                <w:szCs w:val="24"/>
                <w:lang w:eastAsia="lv-LV"/>
              </w:rPr>
              <w:t xml:space="preserve">izskatot jautājumus, kas skar tiesu ekspertu, ir tiesības pieprasīt nepieciešamās ziņas un uzaicināt tiesu ekspertu mutvārdu paskaidrojumu sniegšanai vai, ja nepieciešams, sniegt rakstveida paskaidrojumus. </w:t>
            </w:r>
            <w:r w:rsidR="00CD043A">
              <w:rPr>
                <w:rFonts w:ascii="Times New Roman" w:eastAsia="Times New Roman" w:hAnsi="Times New Roman" w:cs="Times New Roman"/>
                <w:sz w:val="24"/>
                <w:szCs w:val="24"/>
                <w:lang w:eastAsia="lv-LV"/>
              </w:rPr>
              <w:t>J</w:t>
            </w:r>
            <w:r w:rsidR="00867DE5" w:rsidRPr="00867DE5">
              <w:rPr>
                <w:rFonts w:ascii="Times New Roman" w:eastAsia="Times New Roman" w:hAnsi="Times New Roman" w:cs="Times New Roman"/>
                <w:sz w:val="24"/>
                <w:szCs w:val="24"/>
                <w:lang w:eastAsia="lv-LV"/>
              </w:rPr>
              <w:t xml:space="preserve">a tiesu eksperts </w:t>
            </w:r>
            <w:r w:rsidR="00973950">
              <w:rPr>
                <w:rFonts w:ascii="Times New Roman" w:eastAsia="Times New Roman" w:hAnsi="Times New Roman" w:cs="Times New Roman"/>
                <w:sz w:val="24"/>
                <w:szCs w:val="24"/>
                <w:lang w:eastAsia="lv-LV"/>
              </w:rPr>
              <w:t>P</w:t>
            </w:r>
            <w:r w:rsidR="00867DE5" w:rsidRPr="00867DE5">
              <w:rPr>
                <w:rFonts w:ascii="Times New Roman" w:eastAsia="Times New Roman" w:hAnsi="Times New Roman" w:cs="Times New Roman"/>
                <w:sz w:val="24"/>
                <w:szCs w:val="24"/>
                <w:lang w:eastAsia="lv-LV"/>
              </w:rPr>
              <w:t xml:space="preserve">adomes noteiktajā termiņā nesniedz rakstveida paskaidrojumus vai neierodas uz </w:t>
            </w:r>
            <w:r w:rsidR="00973950">
              <w:rPr>
                <w:rFonts w:ascii="Times New Roman" w:eastAsia="Times New Roman" w:hAnsi="Times New Roman" w:cs="Times New Roman"/>
                <w:sz w:val="24"/>
                <w:szCs w:val="24"/>
                <w:lang w:eastAsia="lv-LV"/>
              </w:rPr>
              <w:t>P</w:t>
            </w:r>
            <w:r w:rsidR="00867DE5" w:rsidRPr="00867DE5">
              <w:rPr>
                <w:rFonts w:ascii="Times New Roman" w:eastAsia="Times New Roman" w:hAnsi="Times New Roman" w:cs="Times New Roman"/>
                <w:sz w:val="24"/>
                <w:szCs w:val="24"/>
                <w:lang w:eastAsia="lv-LV"/>
              </w:rPr>
              <w:t xml:space="preserve">adomes sēdi bez attaisnojoša iemesla, </w:t>
            </w:r>
            <w:r w:rsidR="00973950">
              <w:rPr>
                <w:rFonts w:ascii="Times New Roman" w:eastAsia="Times New Roman" w:hAnsi="Times New Roman" w:cs="Times New Roman"/>
                <w:sz w:val="24"/>
                <w:szCs w:val="24"/>
                <w:lang w:eastAsia="lv-LV"/>
              </w:rPr>
              <w:t>P</w:t>
            </w:r>
            <w:r w:rsidR="00867DE5" w:rsidRPr="00867DE5">
              <w:rPr>
                <w:rFonts w:ascii="Times New Roman" w:eastAsia="Times New Roman" w:hAnsi="Times New Roman" w:cs="Times New Roman"/>
                <w:sz w:val="24"/>
                <w:szCs w:val="24"/>
                <w:lang w:eastAsia="lv-LV"/>
              </w:rPr>
              <w:t>adome izskata jautājumu un pieņem lēmumu</w:t>
            </w:r>
            <w:r w:rsidR="00674B12">
              <w:rPr>
                <w:rFonts w:ascii="Times New Roman" w:eastAsia="Times New Roman" w:hAnsi="Times New Roman" w:cs="Times New Roman"/>
                <w:sz w:val="24"/>
                <w:szCs w:val="24"/>
                <w:lang w:eastAsia="lv-LV"/>
              </w:rPr>
              <w:t xml:space="preserve">, </w:t>
            </w:r>
            <w:r w:rsidR="00867DE5" w:rsidRPr="00867DE5">
              <w:rPr>
                <w:rFonts w:ascii="Times New Roman" w:eastAsia="Times New Roman" w:hAnsi="Times New Roman" w:cs="Times New Roman"/>
                <w:sz w:val="24"/>
                <w:szCs w:val="24"/>
                <w:lang w:eastAsia="lv-LV"/>
              </w:rPr>
              <w:t>pamatojoties uz noskaidrotajiem apstākļiem un tās rīcībā esošajām ziņām.</w:t>
            </w:r>
          </w:p>
          <w:p w:rsidR="00DD3923" w:rsidRPr="002547E8" w:rsidRDefault="00F73D1B">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Noteikumu projektā paredzēta iespēja Padomes sēdes noturēt rakstveida procesā, nosakot kārtību, kādā tās tiek organizētas. Proti, </w:t>
            </w:r>
            <w:r w:rsidR="00CD043A">
              <w:rPr>
                <w:rFonts w:ascii="Times New Roman" w:eastAsia="Times New Roman" w:hAnsi="Times New Roman" w:cs="Times New Roman"/>
                <w:sz w:val="24"/>
                <w:szCs w:val="24"/>
                <w:lang w:eastAsia="lv-LV"/>
              </w:rPr>
              <w:t xml:space="preserve">Padomes </w:t>
            </w:r>
            <w:r>
              <w:rPr>
                <w:rFonts w:ascii="Times New Roman" w:eastAsia="Times New Roman" w:hAnsi="Times New Roman" w:cs="Times New Roman"/>
                <w:sz w:val="24"/>
                <w:szCs w:val="24"/>
                <w:lang w:eastAsia="lv-LV"/>
              </w:rPr>
              <w:t>s</w:t>
            </w:r>
            <w:r w:rsidRPr="00F73D1B">
              <w:rPr>
                <w:rFonts w:ascii="Times New Roman" w:eastAsia="Times New Roman" w:hAnsi="Times New Roman" w:cs="Times New Roman"/>
                <w:sz w:val="24"/>
                <w:szCs w:val="24"/>
                <w:lang w:eastAsia="lv-LV"/>
              </w:rPr>
              <w:t xml:space="preserve">ekretārs sagatavo un nosūta </w:t>
            </w:r>
            <w:r w:rsidR="006B24A9">
              <w:rPr>
                <w:rFonts w:ascii="Times New Roman" w:eastAsia="Times New Roman" w:hAnsi="Times New Roman" w:cs="Times New Roman"/>
                <w:sz w:val="24"/>
                <w:szCs w:val="24"/>
                <w:lang w:eastAsia="lv-LV"/>
              </w:rPr>
              <w:t>P</w:t>
            </w:r>
            <w:r w:rsidRPr="00F73D1B">
              <w:rPr>
                <w:rFonts w:ascii="Times New Roman" w:eastAsia="Times New Roman" w:hAnsi="Times New Roman" w:cs="Times New Roman"/>
                <w:sz w:val="24"/>
                <w:szCs w:val="24"/>
                <w:lang w:eastAsia="lv-LV"/>
              </w:rPr>
              <w:t xml:space="preserve">adomes locekļiem jautājuma būtības izklāstu, lēmumprojektu un lēmuma pieņemšanai nepieciešamos dokumentus. </w:t>
            </w:r>
            <w:r>
              <w:rPr>
                <w:rFonts w:ascii="Times New Roman" w:eastAsia="Times New Roman" w:hAnsi="Times New Roman" w:cs="Times New Roman"/>
                <w:sz w:val="24"/>
                <w:szCs w:val="24"/>
                <w:lang w:eastAsia="lv-LV"/>
              </w:rPr>
              <w:t>Tāpat tiek paredzēts, ja</w:t>
            </w:r>
            <w:r w:rsidRPr="00F73D1B">
              <w:rPr>
                <w:rFonts w:ascii="Times New Roman" w:eastAsia="Times New Roman" w:hAnsi="Times New Roman" w:cs="Times New Roman"/>
                <w:sz w:val="24"/>
                <w:szCs w:val="24"/>
                <w:lang w:eastAsia="lv-LV"/>
              </w:rPr>
              <w:t xml:space="preserve"> kāds no </w:t>
            </w:r>
            <w:r w:rsidR="006B24A9">
              <w:rPr>
                <w:rFonts w:ascii="Times New Roman" w:eastAsia="Times New Roman" w:hAnsi="Times New Roman" w:cs="Times New Roman"/>
                <w:sz w:val="24"/>
                <w:szCs w:val="24"/>
                <w:lang w:eastAsia="lv-LV"/>
              </w:rPr>
              <w:t>P</w:t>
            </w:r>
            <w:r w:rsidRPr="00F73D1B">
              <w:rPr>
                <w:rFonts w:ascii="Times New Roman" w:eastAsia="Times New Roman" w:hAnsi="Times New Roman" w:cs="Times New Roman"/>
                <w:sz w:val="24"/>
                <w:szCs w:val="24"/>
                <w:lang w:eastAsia="lv-LV"/>
              </w:rPr>
              <w:t xml:space="preserve">adomes locekļiem iebilst pret rakstveida procedūru konkrētā jautājuma izskatīšanā, tiek sasaukta </w:t>
            </w:r>
            <w:r w:rsidR="006B24A9">
              <w:rPr>
                <w:rFonts w:ascii="Times New Roman" w:eastAsia="Times New Roman" w:hAnsi="Times New Roman" w:cs="Times New Roman"/>
                <w:sz w:val="24"/>
                <w:szCs w:val="24"/>
                <w:lang w:eastAsia="lv-LV"/>
              </w:rPr>
              <w:t>P</w:t>
            </w:r>
            <w:r w:rsidRPr="00F73D1B">
              <w:rPr>
                <w:rFonts w:ascii="Times New Roman" w:eastAsia="Times New Roman" w:hAnsi="Times New Roman" w:cs="Times New Roman"/>
                <w:sz w:val="24"/>
                <w:szCs w:val="24"/>
                <w:lang w:eastAsia="lv-LV"/>
              </w:rPr>
              <w:t>adomes sēde.</w:t>
            </w:r>
            <w:r>
              <w:rPr>
                <w:rFonts w:ascii="Times New Roman" w:eastAsia="Times New Roman" w:hAnsi="Times New Roman" w:cs="Times New Roman"/>
                <w:sz w:val="24"/>
                <w:szCs w:val="24"/>
                <w:lang w:eastAsia="lv-LV"/>
              </w:rPr>
              <w:t xml:space="preserve"> </w:t>
            </w:r>
            <w:r w:rsidRPr="00F73D1B">
              <w:rPr>
                <w:rFonts w:ascii="Times New Roman" w:eastAsia="Times New Roman" w:hAnsi="Times New Roman" w:cs="Times New Roman"/>
                <w:sz w:val="24"/>
                <w:szCs w:val="24"/>
                <w:lang w:eastAsia="lv-LV"/>
              </w:rPr>
              <w:t xml:space="preserve">Padomes rakstveida procedūrā pieņemto lēmumu paraksta </w:t>
            </w:r>
            <w:r w:rsidR="00CD043A">
              <w:rPr>
                <w:rFonts w:ascii="Times New Roman" w:eastAsia="Times New Roman" w:hAnsi="Times New Roman" w:cs="Times New Roman"/>
                <w:sz w:val="24"/>
                <w:szCs w:val="24"/>
                <w:lang w:eastAsia="lv-LV"/>
              </w:rPr>
              <w:t>P</w:t>
            </w:r>
            <w:r w:rsidRPr="00F73D1B">
              <w:rPr>
                <w:rFonts w:ascii="Times New Roman" w:eastAsia="Times New Roman" w:hAnsi="Times New Roman" w:cs="Times New Roman"/>
                <w:sz w:val="24"/>
                <w:szCs w:val="24"/>
                <w:lang w:eastAsia="lv-LV"/>
              </w:rPr>
              <w:t>adomes priekšsēdētājs.</w:t>
            </w:r>
            <w:r>
              <w:rPr>
                <w:rFonts w:ascii="Times New Roman" w:eastAsia="Times New Roman" w:hAnsi="Times New Roman" w:cs="Times New Roman"/>
                <w:sz w:val="24"/>
                <w:szCs w:val="24"/>
                <w:lang w:eastAsia="lv-LV"/>
              </w:rPr>
              <w:t xml:space="preserve"> </w:t>
            </w:r>
            <w:r w:rsidR="00CD043A">
              <w:rPr>
                <w:rFonts w:ascii="Times New Roman" w:eastAsia="Times New Roman" w:hAnsi="Times New Roman" w:cs="Times New Roman"/>
                <w:sz w:val="24"/>
                <w:szCs w:val="24"/>
                <w:lang w:eastAsia="lv-LV"/>
              </w:rPr>
              <w:t>Padomes s</w:t>
            </w:r>
            <w:r w:rsidRPr="00F73D1B">
              <w:rPr>
                <w:rFonts w:ascii="Times New Roman" w:eastAsia="Times New Roman" w:hAnsi="Times New Roman" w:cs="Times New Roman"/>
                <w:sz w:val="24"/>
                <w:szCs w:val="24"/>
                <w:lang w:eastAsia="lv-LV"/>
              </w:rPr>
              <w:t xml:space="preserve">ekretārs piecu darbdienu laikā nosūta </w:t>
            </w:r>
            <w:r w:rsidR="006B24A9">
              <w:rPr>
                <w:rFonts w:ascii="Times New Roman" w:eastAsia="Times New Roman" w:hAnsi="Times New Roman" w:cs="Times New Roman"/>
                <w:sz w:val="24"/>
                <w:szCs w:val="24"/>
                <w:lang w:eastAsia="lv-LV"/>
              </w:rPr>
              <w:t>P</w:t>
            </w:r>
            <w:r w:rsidRPr="00F73D1B">
              <w:rPr>
                <w:rFonts w:ascii="Times New Roman" w:eastAsia="Times New Roman" w:hAnsi="Times New Roman" w:cs="Times New Roman"/>
                <w:sz w:val="24"/>
                <w:szCs w:val="24"/>
                <w:lang w:eastAsia="lv-LV"/>
              </w:rPr>
              <w:t>adomes locekļiem un pārstāvjiem ar padomdevēja tiesībām rakstveida procedūrā pieņemto lēmumu</w:t>
            </w:r>
            <w:r>
              <w:rPr>
                <w:rFonts w:ascii="Times New Roman" w:eastAsia="Times New Roman" w:hAnsi="Times New Roman" w:cs="Times New Roman"/>
                <w:sz w:val="24"/>
                <w:szCs w:val="24"/>
                <w:lang w:eastAsia="lv-LV"/>
              </w:rPr>
              <w:t>. Minētais paredzēts ar nolūku nodrošināt Padomes darba efektīvu norisi gadījumos, kad Padomes locekļu aizņemtības dēļ nav iespējas sēdes sasaukt klātienē, vienlaikus neatliekot jautājumu izmelšanu, kas skar Padomes kompetenci.</w:t>
            </w:r>
          </w:p>
        </w:tc>
      </w:tr>
      <w:tr w:rsidR="002547E8" w:rsidRPr="002547E8" w:rsidTr="00867D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CE340B" w:rsidP="00273FAB">
            <w:pPr>
              <w:spacing w:after="0" w:line="240" w:lineRule="auto"/>
              <w:ind w:firstLine="39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Valsts tiesu ekspertīžu birojs</w:t>
            </w:r>
            <w:r w:rsidR="00CD043A">
              <w:rPr>
                <w:rFonts w:ascii="Times New Roman" w:eastAsia="Times New Roman" w:hAnsi="Times New Roman" w:cs="Times New Roman"/>
                <w:sz w:val="24"/>
                <w:szCs w:val="24"/>
                <w:lang w:eastAsia="lv-LV"/>
              </w:rPr>
              <w:t>.</w:t>
            </w:r>
          </w:p>
        </w:tc>
      </w:tr>
      <w:tr w:rsidR="002547E8" w:rsidRPr="002547E8" w:rsidTr="00867DE5">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3923" w:rsidRPr="002547E8" w:rsidRDefault="001A5049" w:rsidP="002317CE">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973950">
              <w:rPr>
                <w:rFonts w:ascii="Times New Roman" w:eastAsia="Times New Roman" w:hAnsi="Times New Roman" w:cs="Times New Roman"/>
                <w:sz w:val="24"/>
                <w:szCs w:val="24"/>
                <w:lang w:eastAsia="lv-LV"/>
              </w:rPr>
              <w:t>.</w:t>
            </w:r>
          </w:p>
        </w:tc>
      </w:tr>
      <w:tr w:rsidR="002547E8" w:rsidRPr="002547E8" w:rsidTr="00867DE5">
        <w:trPr>
          <w:trHeight w:val="128"/>
        </w:trPr>
        <w:tc>
          <w:tcPr>
            <w:tcW w:w="5000" w:type="pct"/>
            <w:gridSpan w:val="3"/>
            <w:tcBorders>
              <w:top w:val="outset" w:sz="6" w:space="0" w:color="414142"/>
              <w:left w:val="nil"/>
              <w:bottom w:val="outset" w:sz="6" w:space="0" w:color="414142"/>
              <w:right w:val="nil"/>
            </w:tcBorders>
          </w:tcPr>
          <w:p w:rsidR="00031256" w:rsidRPr="002547E8"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5D6754" w:rsidRPr="005D675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1B4B62" w:rsidP="00410C3B">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eksperti</w:t>
            </w:r>
            <w:r w:rsidR="001663FA">
              <w:rPr>
                <w:rFonts w:ascii="Times New Roman" w:eastAsia="Times New Roman" w:hAnsi="Times New Roman" w:cs="Times New Roman"/>
                <w:sz w:val="24"/>
                <w:szCs w:val="24"/>
                <w:lang w:eastAsia="lv-LV"/>
              </w:rPr>
              <w:t>, Padome</w:t>
            </w:r>
            <w:r>
              <w:rPr>
                <w:rFonts w:ascii="Times New Roman" w:eastAsia="Times New Roman" w:hAnsi="Times New Roman" w:cs="Times New Roman"/>
                <w:sz w:val="24"/>
                <w:szCs w:val="24"/>
                <w:lang w:eastAsia="lv-LV"/>
              </w:rPr>
              <w:t>.</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973950" w:rsidP="00AA2963">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768D0" w:rsidRPr="005D6754">
              <w:rPr>
                <w:rFonts w:ascii="Times New Roman" w:eastAsia="Times New Roman" w:hAnsi="Times New Roman" w:cs="Times New Roman"/>
                <w:sz w:val="24"/>
                <w:szCs w:val="24"/>
                <w:lang w:eastAsia="lv-LV"/>
              </w:rPr>
              <w:t xml:space="preserve">rojekta tiesiskais regulējums </w:t>
            </w:r>
            <w:r w:rsidR="00BE4868">
              <w:rPr>
                <w:rFonts w:ascii="Times New Roman" w:eastAsia="Times New Roman" w:hAnsi="Times New Roman" w:cs="Times New Roman"/>
                <w:sz w:val="24"/>
                <w:szCs w:val="24"/>
                <w:lang w:eastAsia="lv-LV"/>
              </w:rPr>
              <w:t>nemaina tiesības</w:t>
            </w:r>
            <w:r w:rsidR="00CD043A">
              <w:rPr>
                <w:rFonts w:ascii="Times New Roman" w:eastAsia="Times New Roman" w:hAnsi="Times New Roman" w:cs="Times New Roman"/>
                <w:sz w:val="24"/>
                <w:szCs w:val="24"/>
                <w:lang w:eastAsia="lv-LV"/>
              </w:rPr>
              <w:t>,</w:t>
            </w:r>
            <w:r w:rsidR="00BE4868">
              <w:rPr>
                <w:rFonts w:ascii="Times New Roman" w:eastAsia="Times New Roman" w:hAnsi="Times New Roman" w:cs="Times New Roman"/>
                <w:sz w:val="24"/>
                <w:szCs w:val="24"/>
                <w:lang w:eastAsia="lv-LV"/>
              </w:rPr>
              <w:t xml:space="preserve"> pienākumus</w:t>
            </w:r>
            <w:r w:rsidR="00CD043A">
              <w:rPr>
                <w:rFonts w:ascii="Times New Roman" w:eastAsia="Times New Roman" w:hAnsi="Times New Roman" w:cs="Times New Roman"/>
                <w:sz w:val="24"/>
                <w:szCs w:val="24"/>
                <w:lang w:eastAsia="lv-LV"/>
              </w:rPr>
              <w:t xml:space="preserve"> un veicamās darbības.</w:t>
            </w:r>
          </w:p>
        </w:tc>
      </w:tr>
      <w:tr w:rsidR="00CD043A"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D043A" w:rsidRPr="005D6754" w:rsidRDefault="00CD043A"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D043A" w:rsidRPr="008608CB" w:rsidRDefault="00CD043A" w:rsidP="00DA596D">
            <w:pPr>
              <w:spacing w:after="0" w:line="240" w:lineRule="auto"/>
              <w:rPr>
                <w:rFonts w:ascii="Times New Roman" w:eastAsia="Times New Roman" w:hAnsi="Times New Roman" w:cs="Times New Roman"/>
                <w:sz w:val="24"/>
                <w:szCs w:val="24"/>
                <w:lang w:eastAsia="lv-LV"/>
              </w:rPr>
            </w:pPr>
            <w:r w:rsidRPr="008608C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D043A" w:rsidRPr="008608CB" w:rsidRDefault="00CD043A" w:rsidP="00410C3B">
            <w:pPr>
              <w:spacing w:after="0" w:line="240" w:lineRule="auto"/>
              <w:ind w:firstLine="39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šo jomu neskar. </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410C3B">
            <w:pPr>
              <w:spacing w:after="0" w:line="240" w:lineRule="auto"/>
              <w:ind w:firstLine="399"/>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B026F8">
              <w:rPr>
                <w:rFonts w:ascii="Times New Roman" w:eastAsia="Times New Roman" w:hAnsi="Times New Roman" w:cs="Times New Roman"/>
                <w:sz w:val="24"/>
                <w:szCs w:val="24"/>
                <w:lang w:eastAsia="lv-LV"/>
              </w:rPr>
              <w:t>.</w:t>
            </w:r>
          </w:p>
        </w:tc>
      </w:tr>
    </w:tbl>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5D675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DD3923" w:rsidRPr="005D6754" w:rsidRDefault="009239A5" w:rsidP="00EF6B0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informētu sabiedrību par Noteikumu projektu un dotu iespēju izteikt viedokli, Noteikumu projekts saskaņā ar Ministru kabineta 2009.</w:t>
            </w:r>
            <w:r w:rsidR="00791C5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791C5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noteikumiem Nr.</w:t>
            </w:r>
            <w:r w:rsidR="00791C5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970 “Sabiedrības līdzdalības kārtība attīstības un plānošanas procesā” ievietots Tieslietu ministrijas interneta mājaslapā 2016. gada 22. aprīlī.</w:t>
            </w: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DD3923" w:rsidRPr="005D6754" w:rsidRDefault="00DD3923" w:rsidP="00EF6B0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askaņā ar </w:t>
            </w:r>
            <w:r>
              <w:rPr>
                <w:rFonts w:ascii="Times New Roman" w:eastAsia="Times New Roman" w:hAnsi="Times New Roman" w:cs="Times New Roman"/>
                <w:sz w:val="24"/>
                <w:szCs w:val="24"/>
                <w:lang w:eastAsia="lv-LV"/>
              </w:rPr>
              <w:t>Ministru kabineta 2009. gada 25. augusta noteikum</w:t>
            </w:r>
            <w:r w:rsidR="00E532C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 970 “Sabiedrības līdzdalības kārtība attīstības un plānošanas procesā” </w:t>
            </w:r>
            <w:r w:rsidRPr="00DD3923">
              <w:rPr>
                <w:rFonts w:ascii="Times New Roman" w:eastAsia="Times New Roman" w:hAnsi="Times New Roman" w:cs="Times New Roman"/>
                <w:sz w:val="24"/>
                <w:szCs w:val="24"/>
                <w:lang w:eastAsia="lv-LV"/>
              </w:rPr>
              <w:t>7.4.</w:t>
            </w:r>
            <w:r w:rsidRPr="00DD3923">
              <w:rPr>
                <w:rFonts w:ascii="Times New Roman" w:eastAsia="Times New Roman" w:hAnsi="Times New Roman" w:cs="Times New Roman"/>
                <w:sz w:val="24"/>
                <w:szCs w:val="24"/>
                <w:vertAlign w:val="superscript"/>
                <w:lang w:eastAsia="lv-LV"/>
              </w:rPr>
              <w:t>1</w:t>
            </w:r>
            <w:r w:rsidRPr="00DD3923">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DD3923" w:rsidRPr="005D6754" w:rsidRDefault="00F25990" w:rsidP="00EF6B0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DD3923">
              <w:rPr>
                <w:rFonts w:ascii="Times New Roman" w:eastAsia="Times New Roman" w:hAnsi="Times New Roman" w:cs="Times New Roman"/>
                <w:sz w:val="24"/>
                <w:szCs w:val="24"/>
                <w:lang w:eastAsia="lv-LV"/>
              </w:rPr>
              <w:t>abiedrības</w:t>
            </w:r>
            <w:r>
              <w:rPr>
                <w:rFonts w:ascii="Times New Roman" w:eastAsia="Times New Roman" w:hAnsi="Times New Roman" w:cs="Times New Roman"/>
                <w:sz w:val="24"/>
                <w:szCs w:val="24"/>
                <w:lang w:eastAsia="lv-LV"/>
              </w:rPr>
              <w:t xml:space="preserve"> pārstāvju</w:t>
            </w:r>
            <w:r w:rsidR="00DD392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viedokļi</w:t>
            </w:r>
            <w:r w:rsidR="00DD3923">
              <w:rPr>
                <w:rFonts w:ascii="Times New Roman" w:eastAsia="Times New Roman" w:hAnsi="Times New Roman" w:cs="Times New Roman"/>
                <w:sz w:val="24"/>
                <w:szCs w:val="24"/>
                <w:lang w:eastAsia="lv-LV"/>
              </w:rPr>
              <w:t xml:space="preserve"> par Noteikumu projektu </w:t>
            </w:r>
            <w:r>
              <w:rPr>
                <w:rFonts w:ascii="Times New Roman" w:eastAsia="Times New Roman" w:hAnsi="Times New Roman" w:cs="Times New Roman"/>
                <w:sz w:val="24"/>
                <w:szCs w:val="24"/>
                <w:lang w:eastAsia="lv-LV"/>
              </w:rPr>
              <w:t xml:space="preserve">pēc tā ievietošanas Tieslietu ministrijas mājaslapā </w:t>
            </w:r>
            <w:r w:rsidR="00DD3923">
              <w:rPr>
                <w:rFonts w:ascii="Times New Roman" w:eastAsia="Times New Roman" w:hAnsi="Times New Roman" w:cs="Times New Roman"/>
                <w:sz w:val="24"/>
                <w:szCs w:val="24"/>
                <w:lang w:eastAsia="lv-LV"/>
              </w:rPr>
              <w:t>nav saņemti.</w:t>
            </w: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2317CE" w:rsidP="00410C3B">
            <w:pPr>
              <w:spacing w:after="0" w:line="240" w:lineRule="auto"/>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w:t>
            </w:r>
            <w:r w:rsidR="00F97A1E">
              <w:rPr>
                <w:rFonts w:ascii="Times New Roman" w:eastAsia="Times New Roman" w:hAnsi="Times New Roman" w:cs="Times New Roman"/>
                <w:sz w:val="24"/>
                <w:szCs w:val="24"/>
                <w:lang w:eastAsia="lv-LV"/>
              </w:rPr>
              <w:t>v</w:t>
            </w:r>
            <w:r w:rsidR="00B026F8">
              <w:rPr>
                <w:rFonts w:ascii="Times New Roman" w:eastAsia="Times New Roman" w:hAnsi="Times New Roman" w:cs="Times New Roman"/>
                <w:sz w:val="24"/>
                <w:szCs w:val="24"/>
                <w:lang w:eastAsia="lv-LV"/>
              </w:rPr>
              <w:t>.</w:t>
            </w:r>
          </w:p>
        </w:tc>
      </w:tr>
    </w:tbl>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FE5BCE" w:rsidP="00FE5BCE">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27FBE">
              <w:rPr>
                <w:rFonts w:ascii="Times New Roman" w:eastAsia="Times New Roman" w:hAnsi="Times New Roman" w:cs="Times New Roman"/>
                <w:sz w:val="24"/>
                <w:szCs w:val="24"/>
                <w:lang w:eastAsia="lv-LV"/>
              </w:rPr>
              <w:t>adome</w:t>
            </w:r>
            <w:r w:rsidR="00CD043A">
              <w:rPr>
                <w:rFonts w:ascii="Times New Roman" w:eastAsia="Times New Roman" w:hAnsi="Times New Roman" w:cs="Times New Roman"/>
                <w:sz w:val="24"/>
                <w:szCs w:val="24"/>
                <w:lang w:eastAsia="lv-LV"/>
              </w:rPr>
              <w:t>, Tiesu administrācija.</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CD043A" w:rsidP="00410C3B">
            <w:pPr>
              <w:spacing w:after="0" w:line="240" w:lineRule="auto"/>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410C3B">
            <w:pPr>
              <w:spacing w:after="0" w:line="240" w:lineRule="auto"/>
              <w:ind w:firstLine="32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B026F8">
              <w:rPr>
                <w:rFonts w:ascii="Times New Roman" w:eastAsia="Times New Roman" w:hAnsi="Times New Roman" w:cs="Times New Roman"/>
                <w:sz w:val="24"/>
                <w:szCs w:val="24"/>
                <w:lang w:eastAsia="lv-LV"/>
              </w:rPr>
              <w:t>.</w:t>
            </w:r>
          </w:p>
        </w:tc>
      </w:tr>
    </w:tbl>
    <w:p w:rsidR="009B366D" w:rsidRDefault="009B366D" w:rsidP="00DA596D">
      <w:pPr>
        <w:spacing w:after="0" w:line="240" w:lineRule="auto"/>
        <w:rPr>
          <w:rFonts w:ascii="Times New Roman" w:eastAsia="Times New Roman" w:hAnsi="Times New Roman" w:cs="Times New Roman"/>
          <w:i/>
          <w:sz w:val="24"/>
          <w:szCs w:val="24"/>
          <w:lang w:eastAsia="lv-LV"/>
        </w:rPr>
      </w:pPr>
    </w:p>
    <w:p w:rsidR="00BB1F46" w:rsidRPr="005D6754" w:rsidRDefault="00B026F8" w:rsidP="00DA596D">
      <w:pPr>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lang w:eastAsia="lv-LV"/>
        </w:rPr>
        <w:t>Anotācijas III</w:t>
      </w:r>
      <w:r w:rsidR="00DD3923">
        <w:rPr>
          <w:rFonts w:ascii="Times New Roman" w:eastAsia="Times New Roman" w:hAnsi="Times New Roman" w:cs="Times New Roman"/>
          <w:i/>
          <w:sz w:val="24"/>
          <w:szCs w:val="24"/>
          <w:lang w:eastAsia="lv-LV"/>
        </w:rPr>
        <w:t>, IV</w:t>
      </w:r>
      <w:r>
        <w:rPr>
          <w:rFonts w:ascii="Times New Roman" w:eastAsia="Times New Roman" w:hAnsi="Times New Roman" w:cs="Times New Roman"/>
          <w:i/>
          <w:sz w:val="24"/>
          <w:szCs w:val="24"/>
          <w:lang w:eastAsia="lv-LV"/>
        </w:rPr>
        <w:t xml:space="preserve"> un V</w:t>
      </w:r>
      <w:r w:rsidRPr="005D6754">
        <w:rPr>
          <w:rFonts w:ascii="Times New Roman" w:eastAsia="Times New Roman" w:hAnsi="Times New Roman" w:cs="Times New Roman"/>
          <w:i/>
          <w:sz w:val="24"/>
          <w:szCs w:val="24"/>
          <w:lang w:eastAsia="lv-LV"/>
        </w:rPr>
        <w:t xml:space="preserve"> sadaļa</w:t>
      </w:r>
      <w:r w:rsidR="00410C3B">
        <w:rPr>
          <w:rFonts w:ascii="Times New Roman" w:eastAsia="Times New Roman" w:hAnsi="Times New Roman" w:cs="Times New Roman"/>
          <w:i/>
          <w:sz w:val="24"/>
          <w:szCs w:val="24"/>
          <w:lang w:eastAsia="lv-LV"/>
        </w:rPr>
        <w:t> </w:t>
      </w:r>
      <w:r w:rsidRPr="005D6754">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 xml:space="preserve">Noteikumu </w:t>
      </w:r>
      <w:r w:rsidRPr="005D6754">
        <w:rPr>
          <w:rFonts w:ascii="Times New Roman" w:eastAsia="Times New Roman" w:hAnsi="Times New Roman" w:cs="Times New Roman"/>
          <w:i/>
          <w:sz w:val="24"/>
          <w:szCs w:val="24"/>
          <w:lang w:eastAsia="lv-LV"/>
        </w:rPr>
        <w:t>projekts šīs jomas neskar.</w:t>
      </w: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w:t>
      </w:r>
      <w:r w:rsidR="00CD043A">
        <w:rPr>
          <w:sz w:val="24"/>
          <w:szCs w:val="24"/>
        </w:rPr>
        <w:t>a</w:t>
      </w:r>
      <w:r w:rsidRPr="005D6754">
        <w:rPr>
          <w:sz w:val="24"/>
          <w:szCs w:val="24"/>
        </w:rPr>
        <w:t>:</w:t>
      </w:r>
    </w:p>
    <w:p w:rsidR="00615855" w:rsidRPr="002317CE" w:rsidRDefault="00CD043A" w:rsidP="002317CE">
      <w:pPr>
        <w:tabs>
          <w:tab w:val="left" w:pos="70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15855" w:rsidRPr="00615855">
        <w:rPr>
          <w:rFonts w:ascii="Times New Roman" w:eastAsia="Times New Roman" w:hAnsi="Times New Roman" w:cs="Times New Roman"/>
          <w:sz w:val="24"/>
          <w:szCs w:val="24"/>
        </w:rPr>
        <w:t>ieslietu ministr</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r w:rsidR="00615855" w:rsidRPr="00615855">
        <w:rPr>
          <w:rFonts w:ascii="Times New Roman" w:eastAsia="Times New Roman" w:hAnsi="Times New Roman" w:cs="Times New Roman"/>
          <w:sz w:val="24"/>
          <w:szCs w:val="24"/>
        </w:rPr>
        <w:tab/>
      </w:r>
      <w:r>
        <w:rPr>
          <w:rFonts w:ascii="Times New Roman" w:eastAsia="Times New Roman" w:hAnsi="Times New Roman" w:cs="Times New Roman"/>
          <w:sz w:val="24"/>
          <w:szCs w:val="24"/>
        </w:rPr>
        <w:t>Dace Melbārde</w:t>
      </w:r>
    </w:p>
    <w:p w:rsidR="003A2A0B" w:rsidRPr="005D6754" w:rsidRDefault="003A2A0B" w:rsidP="00DA596D">
      <w:pPr>
        <w:pStyle w:val="StyleRight"/>
        <w:spacing w:after="0"/>
        <w:ind w:firstLine="0"/>
        <w:jc w:val="both"/>
        <w:rPr>
          <w:sz w:val="24"/>
          <w:szCs w:val="24"/>
        </w:rPr>
      </w:pPr>
    </w:p>
    <w:p w:rsidR="004D15A9" w:rsidRPr="005D6754" w:rsidRDefault="00CD043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F6796E" w:rsidRPr="005D6754">
        <w:rPr>
          <w:rFonts w:ascii="Times New Roman" w:hAnsi="Times New Roman" w:cs="Times New Roman"/>
          <w:sz w:val="20"/>
          <w:szCs w:val="20"/>
        </w:rPr>
        <w:t>.0</w:t>
      </w:r>
      <w:r w:rsidR="006B05C8">
        <w:rPr>
          <w:rFonts w:ascii="Times New Roman" w:hAnsi="Times New Roman" w:cs="Times New Roman"/>
          <w:sz w:val="20"/>
          <w:szCs w:val="20"/>
        </w:rPr>
        <w:t>8</w:t>
      </w:r>
      <w:r w:rsidR="00F6796E" w:rsidRPr="005D6754">
        <w:rPr>
          <w:rFonts w:ascii="Times New Roman" w:hAnsi="Times New Roman" w:cs="Times New Roman"/>
          <w:sz w:val="20"/>
          <w:szCs w:val="20"/>
        </w:rPr>
        <w:t>.2016</w:t>
      </w:r>
      <w:r w:rsidR="00B026F8">
        <w:rPr>
          <w:rFonts w:ascii="Times New Roman" w:hAnsi="Times New Roman" w:cs="Times New Roman"/>
          <w:sz w:val="20"/>
          <w:szCs w:val="20"/>
        </w:rPr>
        <w:t>.</w:t>
      </w:r>
      <w:r w:rsidR="004D15A9" w:rsidRPr="005D6754">
        <w:rPr>
          <w:rFonts w:ascii="Times New Roman" w:hAnsi="Times New Roman" w:cs="Times New Roman"/>
          <w:sz w:val="20"/>
          <w:szCs w:val="20"/>
        </w:rPr>
        <w:t xml:space="preserve"> </w:t>
      </w:r>
      <w:r w:rsidR="00EF6B03">
        <w:rPr>
          <w:rFonts w:ascii="Times New Roman" w:hAnsi="Times New Roman" w:cs="Times New Roman"/>
          <w:sz w:val="20"/>
          <w:szCs w:val="20"/>
        </w:rPr>
        <w:t>09</w:t>
      </w:r>
      <w:r w:rsidR="006636E0">
        <w:rPr>
          <w:rFonts w:ascii="Times New Roman" w:hAnsi="Times New Roman" w:cs="Times New Roman"/>
          <w:sz w:val="20"/>
          <w:szCs w:val="20"/>
        </w:rPr>
        <w:t>:</w:t>
      </w:r>
      <w:r w:rsidR="00EF6B03">
        <w:rPr>
          <w:rFonts w:ascii="Times New Roman" w:hAnsi="Times New Roman" w:cs="Times New Roman"/>
          <w:sz w:val="20"/>
          <w:szCs w:val="20"/>
        </w:rPr>
        <w:t>49</w:t>
      </w:r>
    </w:p>
    <w:p w:rsidR="004D15A9" w:rsidRPr="005D6754" w:rsidRDefault="002317C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D043A">
        <w:rPr>
          <w:rFonts w:ascii="Times New Roman" w:hAnsi="Times New Roman" w:cs="Times New Roman"/>
          <w:sz w:val="20"/>
          <w:szCs w:val="20"/>
        </w:rPr>
        <w:t>46</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 Obuka</w:t>
      </w:r>
    </w:p>
    <w:p w:rsidR="001F5C8A"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lastRenderedPageBreak/>
        <w:t>67036833</w:t>
      </w:r>
      <w:r w:rsidR="00B026F8">
        <w:rPr>
          <w:rFonts w:ascii="Times New Roman" w:hAnsi="Times New Roman" w:cs="Times New Roman"/>
          <w:sz w:val="20"/>
          <w:szCs w:val="20"/>
        </w:rPr>
        <w:t>,</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Daina.Obuka@tm.gov.lv</w:t>
      </w:r>
    </w:p>
    <w:sectPr w:rsidR="001F5C8A" w:rsidRPr="005D6754" w:rsidSect="002317CE">
      <w:headerReference w:type="default" r:id="rId9"/>
      <w:footerReference w:type="default" r:id="rId10"/>
      <w:footerReference w:type="first" r:id="rId11"/>
      <w:pgSz w:w="11906" w:h="16838"/>
      <w:pgMar w:top="1276"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3EC18" w15:done="0"/>
  <w15:commentEx w15:paraId="674E4213" w15:done="0"/>
  <w15:commentEx w15:paraId="1DF541BE" w15:done="0"/>
  <w15:commentEx w15:paraId="64E7D496" w15:done="0"/>
  <w15:commentEx w15:paraId="2CD37208" w15:done="0"/>
  <w15:commentEx w15:paraId="19095801" w15:done="0"/>
  <w15:commentEx w15:paraId="1681EE8A" w15:done="0"/>
  <w15:commentEx w15:paraId="11A8E5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EA" w:rsidRDefault="004F79EA" w:rsidP="004D15A9">
      <w:pPr>
        <w:spacing w:after="0" w:line="240" w:lineRule="auto"/>
      </w:pPr>
      <w:r>
        <w:separator/>
      </w:r>
    </w:p>
  </w:endnote>
  <w:endnote w:type="continuationSeparator" w:id="0">
    <w:p w:rsidR="004F79EA" w:rsidRDefault="004F79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F" w:rsidRDefault="00A26705" w:rsidP="00A87A6F">
    <w:pPr>
      <w:pStyle w:val="Kjene"/>
      <w:jc w:val="both"/>
    </w:pPr>
    <w:r>
      <w:rPr>
        <w:rFonts w:ascii="Times New Roman" w:hAnsi="Times New Roman" w:cs="Times New Roman"/>
        <w:color w:val="000000" w:themeColor="text1"/>
        <w:sz w:val="20"/>
        <w:szCs w:val="20"/>
      </w:rPr>
      <w:t>TMAnot_</w:t>
    </w:r>
    <w:r w:rsidR="00CD043A">
      <w:rPr>
        <w:rFonts w:ascii="Times New Roman" w:hAnsi="Times New Roman" w:cs="Times New Roman"/>
        <w:color w:val="000000" w:themeColor="text1"/>
        <w:sz w:val="20"/>
        <w:szCs w:val="20"/>
      </w:rPr>
      <w:t>17</w:t>
    </w:r>
    <w:r w:rsidR="00744889">
      <w:rPr>
        <w:rFonts w:ascii="Times New Roman" w:hAnsi="Times New Roman" w:cs="Times New Roman"/>
        <w:color w:val="000000" w:themeColor="text1"/>
        <w:sz w:val="20"/>
        <w:szCs w:val="20"/>
      </w:rPr>
      <w:t>08</w:t>
    </w:r>
    <w:r w:rsidR="00C2744A" w:rsidRPr="00C2744A">
      <w:rPr>
        <w:rFonts w:ascii="Times New Roman" w:hAnsi="Times New Roman" w:cs="Times New Roman"/>
        <w:color w:val="000000" w:themeColor="text1"/>
        <w:sz w:val="20"/>
        <w:szCs w:val="20"/>
      </w:rPr>
      <w:t xml:space="preserve">16_padome; Ministru kabineta noteikumu </w:t>
    </w:r>
    <w:r w:rsidR="00B026F8" w:rsidRPr="00C2744A">
      <w:rPr>
        <w:rFonts w:ascii="Times New Roman" w:hAnsi="Times New Roman" w:cs="Times New Roman"/>
        <w:color w:val="000000" w:themeColor="text1"/>
        <w:sz w:val="20"/>
        <w:szCs w:val="20"/>
      </w:rPr>
      <w:t xml:space="preserve">projekta </w:t>
    </w:r>
    <w:r w:rsidR="00C2744A" w:rsidRPr="00C2744A">
      <w:rPr>
        <w:rFonts w:ascii="Times New Roman" w:hAnsi="Times New Roman" w:cs="Times New Roman"/>
        <w:color w:val="000000" w:themeColor="text1"/>
        <w:sz w:val="20"/>
        <w:szCs w:val="20"/>
      </w:rPr>
      <w:t>“Tiesu ekspertu padomes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4E005B" w:rsidRDefault="004E005B" w:rsidP="00410C3B">
    <w:pPr>
      <w:pStyle w:val="Kjene"/>
      <w:jc w:val="both"/>
    </w:pPr>
    <w:r w:rsidRPr="004D15A9">
      <w:rPr>
        <w:rFonts w:ascii="Times New Roman" w:hAnsi="Times New Roman" w:cs="Times New Roman"/>
        <w:color w:val="000000" w:themeColor="text1"/>
        <w:sz w:val="20"/>
        <w:szCs w:val="20"/>
      </w:rPr>
      <w:t>TMAnot_</w:t>
    </w:r>
    <w:r w:rsidR="00CD043A">
      <w:rPr>
        <w:rFonts w:ascii="Times New Roman" w:hAnsi="Times New Roman" w:cs="Times New Roman"/>
        <w:color w:val="000000" w:themeColor="text1"/>
        <w:sz w:val="20"/>
        <w:szCs w:val="20"/>
      </w:rPr>
      <w:t>17</w:t>
    </w:r>
    <w:r w:rsidR="004A09FE">
      <w:rPr>
        <w:rFonts w:ascii="Times New Roman" w:hAnsi="Times New Roman" w:cs="Times New Roman"/>
        <w:color w:val="000000" w:themeColor="text1"/>
        <w:sz w:val="20"/>
        <w:szCs w:val="20"/>
      </w:rPr>
      <w:t>08</w:t>
    </w:r>
    <w:r w:rsidR="00792AD6">
      <w:rPr>
        <w:rFonts w:ascii="Times New Roman" w:hAnsi="Times New Roman" w:cs="Times New Roman"/>
        <w:color w:val="000000" w:themeColor="text1"/>
        <w:sz w:val="20"/>
        <w:szCs w:val="20"/>
      </w:rPr>
      <w:t>16_</w:t>
    </w:r>
    <w:r w:rsidR="0039067E">
      <w:rPr>
        <w:rFonts w:ascii="Times New Roman" w:hAnsi="Times New Roman" w:cs="Times New Roman"/>
        <w:color w:val="000000" w:themeColor="text1"/>
        <w:sz w:val="20"/>
        <w:szCs w:val="20"/>
      </w:rPr>
      <w:t>padome</w:t>
    </w:r>
    <w:r w:rsidRPr="004D15A9">
      <w:rPr>
        <w:rFonts w:ascii="Times New Roman" w:hAnsi="Times New Roman" w:cs="Times New Roman"/>
        <w:color w:val="000000" w:themeColor="text1"/>
        <w:sz w:val="20"/>
        <w:szCs w:val="20"/>
      </w:rPr>
      <w:t xml:space="preserve">; </w:t>
    </w:r>
    <w:r w:rsidR="0039067E" w:rsidRPr="0039067E">
      <w:rPr>
        <w:rFonts w:ascii="Times New Roman" w:hAnsi="Times New Roman" w:cs="Times New Roman"/>
        <w:color w:val="000000" w:themeColor="text1"/>
        <w:sz w:val="20"/>
        <w:szCs w:val="20"/>
      </w:rPr>
      <w:t xml:space="preserve">Ministru kabineta noteikumu </w:t>
    </w:r>
    <w:r w:rsidR="00B026F8" w:rsidRPr="0039067E">
      <w:rPr>
        <w:rFonts w:ascii="Times New Roman" w:hAnsi="Times New Roman" w:cs="Times New Roman"/>
        <w:color w:val="000000" w:themeColor="text1"/>
        <w:sz w:val="20"/>
        <w:szCs w:val="20"/>
      </w:rPr>
      <w:t xml:space="preserve">projekta </w:t>
    </w:r>
    <w:r w:rsidR="0039067E" w:rsidRPr="0039067E">
      <w:rPr>
        <w:rFonts w:ascii="Times New Roman" w:hAnsi="Times New Roman" w:cs="Times New Roman"/>
        <w:color w:val="000000" w:themeColor="text1"/>
        <w:sz w:val="20"/>
        <w:szCs w:val="20"/>
      </w:rPr>
      <w:t>“Tiesu ekspertu padomes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EA" w:rsidRDefault="004F79EA" w:rsidP="004D15A9">
      <w:pPr>
        <w:spacing w:after="0" w:line="240" w:lineRule="auto"/>
      </w:pPr>
      <w:r>
        <w:separator/>
      </w:r>
    </w:p>
  </w:footnote>
  <w:footnote w:type="continuationSeparator" w:id="0">
    <w:p w:rsidR="004F79EA" w:rsidRDefault="004F79E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9F4F1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736C6">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365B"/>
    <w:multiLevelType w:val="hybridMultilevel"/>
    <w:tmpl w:val="65E2F9D0"/>
    <w:lvl w:ilvl="0" w:tplc="0A04ACA2">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1">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63DF"/>
    <w:rsid w:val="00027FBE"/>
    <w:rsid w:val="00031256"/>
    <w:rsid w:val="0006208B"/>
    <w:rsid w:val="00083D1C"/>
    <w:rsid w:val="000962AE"/>
    <w:rsid w:val="000A605E"/>
    <w:rsid w:val="000B0F96"/>
    <w:rsid w:val="000C78AB"/>
    <w:rsid w:val="000E0D39"/>
    <w:rsid w:val="000F0249"/>
    <w:rsid w:val="000F06BE"/>
    <w:rsid w:val="00101CD5"/>
    <w:rsid w:val="001106BE"/>
    <w:rsid w:val="0015560C"/>
    <w:rsid w:val="001663FA"/>
    <w:rsid w:val="001775B6"/>
    <w:rsid w:val="00185CB8"/>
    <w:rsid w:val="001A05EE"/>
    <w:rsid w:val="001A5049"/>
    <w:rsid w:val="001B4B62"/>
    <w:rsid w:val="001C174F"/>
    <w:rsid w:val="001E10DF"/>
    <w:rsid w:val="001E2792"/>
    <w:rsid w:val="001E58A7"/>
    <w:rsid w:val="001F5C8A"/>
    <w:rsid w:val="002317CE"/>
    <w:rsid w:val="002378B4"/>
    <w:rsid w:val="002547E8"/>
    <w:rsid w:val="002610C4"/>
    <w:rsid w:val="00273FAB"/>
    <w:rsid w:val="002768D0"/>
    <w:rsid w:val="002D18F1"/>
    <w:rsid w:val="00300C4E"/>
    <w:rsid w:val="00305FFC"/>
    <w:rsid w:val="00321E6A"/>
    <w:rsid w:val="003662EE"/>
    <w:rsid w:val="0038051B"/>
    <w:rsid w:val="0039067E"/>
    <w:rsid w:val="003922B0"/>
    <w:rsid w:val="003A2A0B"/>
    <w:rsid w:val="003A6842"/>
    <w:rsid w:val="003B5BF1"/>
    <w:rsid w:val="003B7F11"/>
    <w:rsid w:val="003C4BC1"/>
    <w:rsid w:val="003F2121"/>
    <w:rsid w:val="0040503F"/>
    <w:rsid w:val="00410C3B"/>
    <w:rsid w:val="004222F4"/>
    <w:rsid w:val="00443104"/>
    <w:rsid w:val="00461275"/>
    <w:rsid w:val="00493BEE"/>
    <w:rsid w:val="004A09FE"/>
    <w:rsid w:val="004A6EBB"/>
    <w:rsid w:val="004A7A07"/>
    <w:rsid w:val="004A7EF4"/>
    <w:rsid w:val="004B3A7C"/>
    <w:rsid w:val="004B67C6"/>
    <w:rsid w:val="004C196D"/>
    <w:rsid w:val="004C2774"/>
    <w:rsid w:val="004D15A9"/>
    <w:rsid w:val="004E005B"/>
    <w:rsid w:val="004F50D9"/>
    <w:rsid w:val="004F79EA"/>
    <w:rsid w:val="00511582"/>
    <w:rsid w:val="00515C15"/>
    <w:rsid w:val="00515CEE"/>
    <w:rsid w:val="0053300B"/>
    <w:rsid w:val="00595040"/>
    <w:rsid w:val="00596A51"/>
    <w:rsid w:val="005A2660"/>
    <w:rsid w:val="005D4E8A"/>
    <w:rsid w:val="005D6754"/>
    <w:rsid w:val="006123C1"/>
    <w:rsid w:val="00612A92"/>
    <w:rsid w:val="00615855"/>
    <w:rsid w:val="00636F40"/>
    <w:rsid w:val="00644F82"/>
    <w:rsid w:val="006542A9"/>
    <w:rsid w:val="00657136"/>
    <w:rsid w:val="006636E0"/>
    <w:rsid w:val="00666B90"/>
    <w:rsid w:val="00674B12"/>
    <w:rsid w:val="00676A0D"/>
    <w:rsid w:val="00681B78"/>
    <w:rsid w:val="006B05C8"/>
    <w:rsid w:val="006B24A9"/>
    <w:rsid w:val="006B541D"/>
    <w:rsid w:val="006C38A7"/>
    <w:rsid w:val="006E342D"/>
    <w:rsid w:val="0070771E"/>
    <w:rsid w:val="00725D05"/>
    <w:rsid w:val="00737E62"/>
    <w:rsid w:val="00744889"/>
    <w:rsid w:val="0075508C"/>
    <w:rsid w:val="00786068"/>
    <w:rsid w:val="00791C53"/>
    <w:rsid w:val="00792AD6"/>
    <w:rsid w:val="00797E17"/>
    <w:rsid w:val="007B477D"/>
    <w:rsid w:val="007C3357"/>
    <w:rsid w:val="007D038D"/>
    <w:rsid w:val="007D720B"/>
    <w:rsid w:val="007E0F62"/>
    <w:rsid w:val="0081203F"/>
    <w:rsid w:val="008363BD"/>
    <w:rsid w:val="00841836"/>
    <w:rsid w:val="00847BBD"/>
    <w:rsid w:val="008608CB"/>
    <w:rsid w:val="00867DE5"/>
    <w:rsid w:val="00893C80"/>
    <w:rsid w:val="008B0346"/>
    <w:rsid w:val="008B401D"/>
    <w:rsid w:val="008E0BDC"/>
    <w:rsid w:val="008E15D1"/>
    <w:rsid w:val="008E4E93"/>
    <w:rsid w:val="00903C31"/>
    <w:rsid w:val="00907723"/>
    <w:rsid w:val="009165CC"/>
    <w:rsid w:val="00921FA4"/>
    <w:rsid w:val="009229BA"/>
    <w:rsid w:val="0092386C"/>
    <w:rsid w:val="009239A5"/>
    <w:rsid w:val="00926BA9"/>
    <w:rsid w:val="00933BE7"/>
    <w:rsid w:val="00965542"/>
    <w:rsid w:val="00973950"/>
    <w:rsid w:val="0097690A"/>
    <w:rsid w:val="00982EF1"/>
    <w:rsid w:val="00997954"/>
    <w:rsid w:val="009B1C57"/>
    <w:rsid w:val="009B22E7"/>
    <w:rsid w:val="009B366D"/>
    <w:rsid w:val="009E64A6"/>
    <w:rsid w:val="009E7DA2"/>
    <w:rsid w:val="009F4F1B"/>
    <w:rsid w:val="00A05438"/>
    <w:rsid w:val="00A12E3C"/>
    <w:rsid w:val="00A14293"/>
    <w:rsid w:val="00A21C45"/>
    <w:rsid w:val="00A26705"/>
    <w:rsid w:val="00A36BB6"/>
    <w:rsid w:val="00A510BB"/>
    <w:rsid w:val="00A65A99"/>
    <w:rsid w:val="00A736C6"/>
    <w:rsid w:val="00A85FC5"/>
    <w:rsid w:val="00A87A6F"/>
    <w:rsid w:val="00AA2963"/>
    <w:rsid w:val="00AB6562"/>
    <w:rsid w:val="00AC15F0"/>
    <w:rsid w:val="00AC479D"/>
    <w:rsid w:val="00AC560A"/>
    <w:rsid w:val="00AD79DB"/>
    <w:rsid w:val="00AE1248"/>
    <w:rsid w:val="00AE232A"/>
    <w:rsid w:val="00AE3516"/>
    <w:rsid w:val="00AF7828"/>
    <w:rsid w:val="00B026F8"/>
    <w:rsid w:val="00B057E0"/>
    <w:rsid w:val="00B07D44"/>
    <w:rsid w:val="00B41DBC"/>
    <w:rsid w:val="00B94EAA"/>
    <w:rsid w:val="00BB1F46"/>
    <w:rsid w:val="00BE4868"/>
    <w:rsid w:val="00BF3144"/>
    <w:rsid w:val="00C1688F"/>
    <w:rsid w:val="00C26B76"/>
    <w:rsid w:val="00C2744A"/>
    <w:rsid w:val="00C41397"/>
    <w:rsid w:val="00C53EB0"/>
    <w:rsid w:val="00C71C9B"/>
    <w:rsid w:val="00CB6BF8"/>
    <w:rsid w:val="00CC226B"/>
    <w:rsid w:val="00CC3AC6"/>
    <w:rsid w:val="00CD043A"/>
    <w:rsid w:val="00CE340B"/>
    <w:rsid w:val="00CF7A5A"/>
    <w:rsid w:val="00CF7F1B"/>
    <w:rsid w:val="00D10217"/>
    <w:rsid w:val="00D13643"/>
    <w:rsid w:val="00D178D1"/>
    <w:rsid w:val="00D313D5"/>
    <w:rsid w:val="00D35C06"/>
    <w:rsid w:val="00D64574"/>
    <w:rsid w:val="00D92106"/>
    <w:rsid w:val="00DA4D5E"/>
    <w:rsid w:val="00DA596D"/>
    <w:rsid w:val="00DB4152"/>
    <w:rsid w:val="00DC2810"/>
    <w:rsid w:val="00DD00BD"/>
    <w:rsid w:val="00DD3923"/>
    <w:rsid w:val="00DE3B98"/>
    <w:rsid w:val="00DE78C6"/>
    <w:rsid w:val="00DF00B7"/>
    <w:rsid w:val="00DF0C35"/>
    <w:rsid w:val="00DF27D7"/>
    <w:rsid w:val="00E200B7"/>
    <w:rsid w:val="00E532C9"/>
    <w:rsid w:val="00E71F1F"/>
    <w:rsid w:val="00E87CFE"/>
    <w:rsid w:val="00ED573E"/>
    <w:rsid w:val="00EF2132"/>
    <w:rsid w:val="00EF32D9"/>
    <w:rsid w:val="00EF6B03"/>
    <w:rsid w:val="00F02889"/>
    <w:rsid w:val="00F16226"/>
    <w:rsid w:val="00F25990"/>
    <w:rsid w:val="00F275CD"/>
    <w:rsid w:val="00F503D5"/>
    <w:rsid w:val="00F6796E"/>
    <w:rsid w:val="00F73D1B"/>
    <w:rsid w:val="00F764EC"/>
    <w:rsid w:val="00F9778B"/>
    <w:rsid w:val="00F97A1E"/>
    <w:rsid w:val="00FA72C9"/>
    <w:rsid w:val="00FC125F"/>
    <w:rsid w:val="00FC5FBD"/>
    <w:rsid w:val="00FD26E5"/>
    <w:rsid w:val="00FD455B"/>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06131917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9078-8347-4FA0-9806-A1EE0C36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6219</Words>
  <Characters>3545</Characters>
  <Application>Microsoft Office Word</Application>
  <DocSecurity>4</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“Tiesu ekspertu padomes nolikums” sākotnējās ietekmes novērtējuma ziņojums (anotācija)</vt:lpstr>
      <vt:lpstr>Ministru kabineta noteikumu projekta “Tiesu ekspertu padomes nolikums” sākotnējās ietekmes novērtējuma ziņojums (anotācija)</vt:lpstr>
    </vt:vector>
  </TitlesOfParts>
  <Company>Tieslietu ministrija</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ekspertu padomes nolikums” sākotnējās ietekmes novērtējuma ziņojums (anotācija)</dc:title>
  <dc:subject>Anotācija</dc:subject>
  <dc:creator>Daina Obuka</dc:creator>
  <dc:description>D. Obuka
67036833; Daina.Obuka@tm.gov.lv 
M. Čentoricka
67517730, Maira.Centoricka@vteb.gov.lv</dc:description>
  <cp:lastModifiedBy>Janis Abols</cp:lastModifiedBy>
  <cp:revision>2</cp:revision>
  <cp:lastPrinted>2013-12-16T08:57:00Z</cp:lastPrinted>
  <dcterms:created xsi:type="dcterms:W3CDTF">2016-08-17T14:10:00Z</dcterms:created>
  <dcterms:modified xsi:type="dcterms:W3CDTF">2016-08-17T14:10:00Z</dcterms:modified>
</cp:coreProperties>
</file>