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D9" w:rsidRPr="0087365C" w:rsidRDefault="003A07D9" w:rsidP="003A07D9">
      <w:pPr>
        <w:pStyle w:val="naisf"/>
        <w:spacing w:before="0" w:beforeAutospacing="0" w:after="0" w:afterAutospacing="0"/>
        <w:jc w:val="center"/>
        <w:rPr>
          <w:b/>
          <w:bCs/>
          <w:sz w:val="28"/>
          <w:szCs w:val="28"/>
        </w:rPr>
      </w:pPr>
      <w:r w:rsidRPr="0087365C">
        <w:rPr>
          <w:b/>
          <w:bCs/>
          <w:sz w:val="28"/>
          <w:szCs w:val="28"/>
        </w:rPr>
        <w:t>Ministru kabineta noteikumu projekta „</w:t>
      </w:r>
      <w:r w:rsidR="00774978" w:rsidRPr="0087365C">
        <w:rPr>
          <w:b/>
          <w:bCs/>
          <w:sz w:val="28"/>
          <w:szCs w:val="28"/>
        </w:rPr>
        <w:t xml:space="preserve">Ķemeru nacionālā parka individuālie aizsardzības un </w:t>
      </w:r>
      <w:r w:rsidR="00126E24" w:rsidRPr="0087365C">
        <w:rPr>
          <w:b/>
          <w:bCs/>
          <w:sz w:val="28"/>
          <w:szCs w:val="28"/>
        </w:rPr>
        <w:t>izmantošanas</w:t>
      </w:r>
      <w:r w:rsidR="00F4784C" w:rsidRPr="0087365C">
        <w:rPr>
          <w:b/>
          <w:bCs/>
          <w:sz w:val="28"/>
          <w:szCs w:val="28"/>
        </w:rPr>
        <w:t xml:space="preserve"> noteikumi</w:t>
      </w:r>
      <w:r w:rsidRPr="0087365C">
        <w:rPr>
          <w:b/>
          <w:bCs/>
          <w:sz w:val="28"/>
          <w:szCs w:val="28"/>
        </w:rPr>
        <w:t xml:space="preserve">” </w:t>
      </w:r>
    </w:p>
    <w:p w:rsidR="00584A0C" w:rsidRPr="0087365C" w:rsidRDefault="003A07D9" w:rsidP="003A07D9">
      <w:pPr>
        <w:pStyle w:val="naisf"/>
        <w:spacing w:before="0" w:beforeAutospacing="0" w:after="0" w:afterAutospacing="0"/>
        <w:jc w:val="center"/>
        <w:rPr>
          <w:b/>
          <w:bCs/>
          <w:sz w:val="28"/>
          <w:szCs w:val="28"/>
        </w:rPr>
      </w:pPr>
      <w:r w:rsidRPr="0087365C">
        <w:rPr>
          <w:b/>
          <w:bCs/>
          <w:sz w:val="28"/>
          <w:szCs w:val="28"/>
        </w:rPr>
        <w:t>sākotnējās ietekmes novērtējuma ziņojums (anotācija)</w:t>
      </w:r>
    </w:p>
    <w:p w:rsidR="003A07D9" w:rsidRPr="0087365C" w:rsidRDefault="003A07D9" w:rsidP="00126E24">
      <w:pPr>
        <w:pStyle w:val="naisf"/>
        <w:spacing w:before="0" w:beforeAutospacing="0" w:after="0" w:afterAutospacing="0"/>
        <w:jc w:val="center"/>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2236"/>
        <w:gridCol w:w="6422"/>
      </w:tblGrid>
      <w:tr w:rsidR="00DA6C86" w:rsidRPr="0087365C" w:rsidTr="00335602">
        <w:trPr>
          <w:trHeight w:val="419"/>
        </w:trPr>
        <w:tc>
          <w:tcPr>
            <w:tcW w:w="5000" w:type="pct"/>
            <w:gridSpan w:val="3"/>
            <w:vAlign w:val="center"/>
          </w:tcPr>
          <w:p w:rsidR="00DA6C86" w:rsidRPr="0087365C" w:rsidRDefault="00DA6C86" w:rsidP="00171D36">
            <w:pPr>
              <w:pStyle w:val="naisnod"/>
              <w:spacing w:before="0" w:beforeAutospacing="0" w:after="0" w:afterAutospacing="0"/>
              <w:ind w:left="57" w:right="57"/>
              <w:jc w:val="center"/>
              <w:rPr>
                <w:b/>
                <w:sz w:val="28"/>
                <w:szCs w:val="28"/>
              </w:rPr>
            </w:pPr>
            <w:r w:rsidRPr="0087365C">
              <w:rPr>
                <w:b/>
                <w:sz w:val="28"/>
                <w:szCs w:val="28"/>
              </w:rPr>
              <w:t>I.</w:t>
            </w:r>
            <w:r w:rsidR="00801E84">
              <w:rPr>
                <w:b/>
                <w:sz w:val="28"/>
                <w:szCs w:val="28"/>
              </w:rPr>
              <w:t> </w:t>
            </w:r>
            <w:r w:rsidRPr="0087365C">
              <w:rPr>
                <w:b/>
                <w:sz w:val="28"/>
                <w:szCs w:val="28"/>
              </w:rPr>
              <w:t>Tiesību akta projekta izstrādes nepieciešamība</w:t>
            </w:r>
          </w:p>
        </w:tc>
      </w:tr>
      <w:tr w:rsidR="00DA6C86" w:rsidRPr="0087365C" w:rsidTr="00335602">
        <w:trPr>
          <w:trHeight w:val="415"/>
        </w:trPr>
        <w:tc>
          <w:tcPr>
            <w:tcW w:w="233" w:type="pct"/>
          </w:tcPr>
          <w:p w:rsidR="00DA6C86" w:rsidRPr="0087365C" w:rsidRDefault="00DA6C86" w:rsidP="00171D36">
            <w:pPr>
              <w:pStyle w:val="naiskr"/>
              <w:spacing w:before="0" w:beforeAutospacing="0" w:after="0" w:afterAutospacing="0"/>
              <w:ind w:left="57" w:right="57"/>
              <w:jc w:val="center"/>
              <w:rPr>
                <w:sz w:val="28"/>
                <w:szCs w:val="28"/>
              </w:rPr>
            </w:pPr>
            <w:r w:rsidRPr="0087365C">
              <w:rPr>
                <w:sz w:val="28"/>
                <w:szCs w:val="28"/>
              </w:rPr>
              <w:t>1.</w:t>
            </w:r>
          </w:p>
        </w:tc>
        <w:tc>
          <w:tcPr>
            <w:tcW w:w="1231" w:type="pct"/>
          </w:tcPr>
          <w:p w:rsidR="00553D8F" w:rsidRDefault="00DA6C86" w:rsidP="00DD49B6">
            <w:pPr>
              <w:pStyle w:val="naiskr"/>
              <w:spacing w:before="0" w:beforeAutospacing="0" w:after="0" w:afterAutospacing="0"/>
              <w:ind w:left="57" w:right="57"/>
              <w:rPr>
                <w:sz w:val="28"/>
                <w:szCs w:val="28"/>
              </w:rPr>
            </w:pPr>
            <w:r w:rsidRPr="0087365C">
              <w:rPr>
                <w:sz w:val="28"/>
                <w:szCs w:val="28"/>
              </w:rPr>
              <w:t>Pamatojums</w:t>
            </w:r>
          </w:p>
          <w:p w:rsidR="00553D8F" w:rsidRPr="00553D8F" w:rsidRDefault="00553D8F" w:rsidP="00553D8F"/>
          <w:p w:rsidR="00553D8F" w:rsidRPr="00553D8F" w:rsidRDefault="00553D8F" w:rsidP="00553D8F"/>
          <w:p w:rsidR="00DA6C86" w:rsidRPr="00553D8F" w:rsidRDefault="00DA6C86" w:rsidP="00553D8F">
            <w:pPr>
              <w:jc w:val="center"/>
            </w:pPr>
          </w:p>
        </w:tc>
        <w:tc>
          <w:tcPr>
            <w:tcW w:w="3536" w:type="pct"/>
          </w:tcPr>
          <w:p w:rsidR="00DA6C86" w:rsidRPr="0087365C" w:rsidRDefault="007050EF" w:rsidP="00126E24">
            <w:pPr>
              <w:spacing w:after="0" w:line="240" w:lineRule="auto"/>
              <w:ind w:left="57" w:right="57"/>
              <w:jc w:val="both"/>
              <w:rPr>
                <w:rFonts w:ascii="Times New Roman" w:hAnsi="Times New Roman" w:cs="Times New Roman"/>
                <w:sz w:val="28"/>
                <w:szCs w:val="28"/>
                <w:shd w:val="clear" w:color="auto" w:fill="FFFFFF"/>
              </w:rPr>
            </w:pPr>
            <w:r w:rsidRPr="0087365C">
              <w:rPr>
                <w:rFonts w:ascii="Times New Roman" w:hAnsi="Times New Roman" w:cs="Times New Roman"/>
                <w:sz w:val="28"/>
                <w:szCs w:val="28"/>
              </w:rPr>
              <w:t>Ministru kabineta noteikumu projekts</w:t>
            </w:r>
            <w:r w:rsidR="00774978" w:rsidRPr="0087365C">
              <w:rPr>
                <w:rFonts w:ascii="Times New Roman" w:hAnsi="Times New Roman" w:cs="Times New Roman"/>
                <w:sz w:val="28"/>
                <w:szCs w:val="28"/>
              </w:rPr>
              <w:t xml:space="preserve"> „Ķemeru nacionālā parka individuālie aizsardzības un izmantošanas noteikumi</w:t>
            </w:r>
            <w:r w:rsidR="00F4784C" w:rsidRPr="0087365C">
              <w:rPr>
                <w:rFonts w:ascii="Times New Roman" w:hAnsi="Times New Roman" w:cs="Times New Roman"/>
                <w:sz w:val="28"/>
                <w:szCs w:val="28"/>
              </w:rPr>
              <w:t>”</w:t>
            </w:r>
            <w:r w:rsidR="00774978" w:rsidRPr="0087365C">
              <w:rPr>
                <w:rFonts w:ascii="Times New Roman" w:hAnsi="Times New Roman" w:cs="Times New Roman"/>
                <w:sz w:val="28"/>
                <w:szCs w:val="28"/>
              </w:rPr>
              <w:t xml:space="preserve"> (turpmāk – noteikumu projekts)</w:t>
            </w:r>
            <w:r w:rsidRPr="0087365C">
              <w:rPr>
                <w:rFonts w:ascii="Times New Roman" w:hAnsi="Times New Roman" w:cs="Times New Roman"/>
                <w:sz w:val="28"/>
                <w:szCs w:val="28"/>
              </w:rPr>
              <w:t xml:space="preserve"> izstrādāts saskaņā ar </w:t>
            </w:r>
            <w:r w:rsidR="0035568D" w:rsidRPr="0087365C">
              <w:rPr>
                <w:rFonts w:ascii="Times New Roman" w:hAnsi="Times New Roman" w:cs="Times New Roman"/>
                <w:sz w:val="28"/>
                <w:szCs w:val="28"/>
              </w:rPr>
              <w:t>Ķemeru nacionālā parka likuma 3.</w:t>
            </w:r>
            <w:r w:rsidR="00A35F24">
              <w:rPr>
                <w:rFonts w:ascii="Times New Roman" w:hAnsi="Times New Roman" w:cs="Times New Roman"/>
                <w:sz w:val="28"/>
                <w:szCs w:val="28"/>
              </w:rPr>
              <w:t xml:space="preserve"> </w:t>
            </w:r>
            <w:r w:rsidR="0035568D" w:rsidRPr="0087365C">
              <w:rPr>
                <w:rFonts w:ascii="Times New Roman" w:hAnsi="Times New Roman" w:cs="Times New Roman"/>
                <w:sz w:val="28"/>
                <w:szCs w:val="28"/>
              </w:rPr>
              <w:t xml:space="preserve">panta </w:t>
            </w:r>
            <w:r w:rsidR="00E2744D" w:rsidRPr="0087365C">
              <w:rPr>
                <w:rFonts w:ascii="Times New Roman" w:hAnsi="Times New Roman" w:cs="Times New Roman"/>
                <w:sz w:val="28"/>
                <w:szCs w:val="28"/>
              </w:rPr>
              <w:t>otr</w:t>
            </w:r>
            <w:r w:rsidRPr="0087365C">
              <w:rPr>
                <w:rFonts w:ascii="Times New Roman" w:hAnsi="Times New Roman" w:cs="Times New Roman"/>
                <w:sz w:val="28"/>
                <w:szCs w:val="28"/>
              </w:rPr>
              <w:t xml:space="preserve">o </w:t>
            </w:r>
            <w:r w:rsidR="00E2744D" w:rsidRPr="0087365C">
              <w:rPr>
                <w:rFonts w:ascii="Times New Roman" w:hAnsi="Times New Roman" w:cs="Times New Roman"/>
                <w:sz w:val="28"/>
                <w:szCs w:val="28"/>
              </w:rPr>
              <w:t>daļ</w:t>
            </w:r>
            <w:r w:rsidRPr="0087365C">
              <w:rPr>
                <w:rFonts w:ascii="Times New Roman" w:hAnsi="Times New Roman" w:cs="Times New Roman"/>
                <w:sz w:val="28"/>
                <w:szCs w:val="28"/>
              </w:rPr>
              <w:t>u</w:t>
            </w:r>
            <w:r w:rsidR="00E2744D" w:rsidRPr="0087365C">
              <w:rPr>
                <w:rFonts w:ascii="Times New Roman" w:hAnsi="Times New Roman" w:cs="Times New Roman"/>
                <w:sz w:val="28"/>
                <w:szCs w:val="28"/>
              </w:rPr>
              <w:t xml:space="preserve"> </w:t>
            </w:r>
            <w:r w:rsidR="0035568D" w:rsidRPr="0087365C">
              <w:rPr>
                <w:rFonts w:ascii="Times New Roman" w:hAnsi="Times New Roman" w:cs="Times New Roman"/>
                <w:sz w:val="28"/>
                <w:szCs w:val="28"/>
              </w:rPr>
              <w:t xml:space="preserve">un likuma </w:t>
            </w:r>
            <w:r w:rsidR="007463F4">
              <w:rPr>
                <w:rFonts w:ascii="Times New Roman" w:hAnsi="Times New Roman" w:cs="Times New Roman"/>
                <w:sz w:val="28"/>
                <w:szCs w:val="28"/>
              </w:rPr>
              <w:t>„</w:t>
            </w:r>
            <w:r w:rsidR="0035568D" w:rsidRPr="0087365C">
              <w:rPr>
                <w:rFonts w:ascii="Times New Roman" w:hAnsi="Times New Roman" w:cs="Times New Roman"/>
                <w:sz w:val="28"/>
                <w:szCs w:val="28"/>
              </w:rPr>
              <w:t>Par īpaši aizsargājamām dabas teritorijām</w:t>
            </w:r>
            <w:r w:rsidR="007463F4">
              <w:rPr>
                <w:rFonts w:ascii="Times New Roman" w:hAnsi="Times New Roman" w:cs="Times New Roman"/>
                <w:sz w:val="28"/>
                <w:szCs w:val="28"/>
              </w:rPr>
              <w:t>”</w:t>
            </w:r>
            <w:r w:rsidR="0035568D" w:rsidRPr="0087365C">
              <w:rPr>
                <w:rFonts w:ascii="Times New Roman" w:hAnsi="Times New Roman" w:cs="Times New Roman"/>
                <w:sz w:val="28"/>
                <w:szCs w:val="28"/>
              </w:rPr>
              <w:t xml:space="preserve"> 13.</w:t>
            </w:r>
            <w:r w:rsidR="007463F4">
              <w:rPr>
                <w:rFonts w:ascii="Times New Roman" w:hAnsi="Times New Roman" w:cs="Times New Roman"/>
                <w:sz w:val="28"/>
                <w:szCs w:val="28"/>
              </w:rPr>
              <w:t> </w:t>
            </w:r>
            <w:r w:rsidR="0035568D" w:rsidRPr="0087365C">
              <w:rPr>
                <w:rFonts w:ascii="Times New Roman" w:hAnsi="Times New Roman" w:cs="Times New Roman"/>
                <w:sz w:val="28"/>
                <w:szCs w:val="28"/>
              </w:rPr>
              <w:t xml:space="preserve">panta </w:t>
            </w:r>
            <w:r w:rsidR="00E2744D" w:rsidRPr="0087365C">
              <w:rPr>
                <w:rFonts w:ascii="Times New Roman" w:hAnsi="Times New Roman" w:cs="Times New Roman"/>
                <w:sz w:val="28"/>
                <w:szCs w:val="28"/>
              </w:rPr>
              <w:t>otr</w:t>
            </w:r>
            <w:r w:rsidRPr="0087365C">
              <w:rPr>
                <w:rFonts w:ascii="Times New Roman" w:hAnsi="Times New Roman" w:cs="Times New Roman"/>
                <w:sz w:val="28"/>
                <w:szCs w:val="28"/>
              </w:rPr>
              <w:t>o</w:t>
            </w:r>
            <w:r w:rsidR="00E2744D" w:rsidRPr="0087365C">
              <w:rPr>
                <w:rFonts w:ascii="Times New Roman" w:hAnsi="Times New Roman" w:cs="Times New Roman"/>
                <w:sz w:val="28"/>
                <w:szCs w:val="28"/>
              </w:rPr>
              <w:t xml:space="preserve"> daļ</w:t>
            </w:r>
            <w:r w:rsidRPr="0087365C">
              <w:rPr>
                <w:rFonts w:ascii="Times New Roman" w:hAnsi="Times New Roman" w:cs="Times New Roman"/>
                <w:sz w:val="28"/>
                <w:szCs w:val="28"/>
              </w:rPr>
              <w:t>u</w:t>
            </w:r>
            <w:r w:rsidR="007463F4">
              <w:rPr>
                <w:rFonts w:ascii="Times New Roman" w:hAnsi="Times New Roman" w:cs="Times New Roman"/>
                <w:sz w:val="28"/>
                <w:szCs w:val="28"/>
              </w:rPr>
              <w:t> </w:t>
            </w:r>
            <w:r w:rsidR="0035568D" w:rsidRPr="0087365C">
              <w:rPr>
                <w:rFonts w:ascii="Times New Roman" w:hAnsi="Times New Roman" w:cs="Times New Roman"/>
                <w:sz w:val="28"/>
                <w:szCs w:val="28"/>
              </w:rPr>
              <w:t>un 14.</w:t>
            </w:r>
            <w:r w:rsidR="007463F4">
              <w:rPr>
                <w:rFonts w:ascii="Times New Roman" w:hAnsi="Times New Roman" w:cs="Times New Roman"/>
                <w:sz w:val="28"/>
                <w:szCs w:val="28"/>
              </w:rPr>
              <w:t> </w:t>
            </w:r>
            <w:r w:rsidR="0035568D" w:rsidRPr="0087365C">
              <w:rPr>
                <w:rFonts w:ascii="Times New Roman" w:hAnsi="Times New Roman" w:cs="Times New Roman"/>
                <w:sz w:val="28"/>
                <w:szCs w:val="28"/>
              </w:rPr>
              <w:t xml:space="preserve">panta </w:t>
            </w:r>
            <w:r w:rsidR="00E2744D" w:rsidRPr="0087365C">
              <w:rPr>
                <w:rFonts w:ascii="Times New Roman" w:hAnsi="Times New Roman" w:cs="Times New Roman"/>
                <w:sz w:val="28"/>
                <w:szCs w:val="28"/>
              </w:rPr>
              <w:t>otr</w:t>
            </w:r>
            <w:r w:rsidRPr="0087365C">
              <w:rPr>
                <w:rFonts w:ascii="Times New Roman" w:hAnsi="Times New Roman" w:cs="Times New Roman"/>
                <w:sz w:val="28"/>
                <w:szCs w:val="28"/>
              </w:rPr>
              <w:t>o</w:t>
            </w:r>
            <w:r w:rsidR="00E2744D" w:rsidRPr="0087365C">
              <w:rPr>
                <w:rFonts w:ascii="Times New Roman" w:hAnsi="Times New Roman" w:cs="Times New Roman"/>
                <w:sz w:val="28"/>
                <w:szCs w:val="28"/>
              </w:rPr>
              <w:t xml:space="preserve"> daļ</w:t>
            </w:r>
            <w:r w:rsidRPr="0087365C">
              <w:rPr>
                <w:rFonts w:ascii="Times New Roman" w:hAnsi="Times New Roman" w:cs="Times New Roman"/>
                <w:sz w:val="28"/>
                <w:szCs w:val="28"/>
              </w:rPr>
              <w:t>u</w:t>
            </w:r>
            <w:r w:rsidR="0035568D" w:rsidRPr="0087365C">
              <w:rPr>
                <w:rFonts w:ascii="Times New Roman" w:hAnsi="Times New Roman" w:cs="Times New Roman"/>
                <w:sz w:val="28"/>
                <w:szCs w:val="28"/>
              </w:rPr>
              <w:t>.</w:t>
            </w:r>
          </w:p>
        </w:tc>
      </w:tr>
      <w:tr w:rsidR="00DA6C86" w:rsidRPr="0087365C" w:rsidTr="00335602">
        <w:trPr>
          <w:trHeight w:val="472"/>
        </w:trPr>
        <w:tc>
          <w:tcPr>
            <w:tcW w:w="233" w:type="pct"/>
          </w:tcPr>
          <w:p w:rsidR="00DA6C86" w:rsidRPr="0087365C" w:rsidRDefault="00DA6C86" w:rsidP="00171D36">
            <w:pPr>
              <w:pStyle w:val="naiskr"/>
              <w:spacing w:before="0" w:beforeAutospacing="0" w:after="0" w:afterAutospacing="0"/>
              <w:ind w:left="57" w:right="57"/>
              <w:jc w:val="center"/>
              <w:rPr>
                <w:sz w:val="28"/>
                <w:szCs w:val="28"/>
              </w:rPr>
            </w:pPr>
            <w:r w:rsidRPr="0087365C">
              <w:rPr>
                <w:sz w:val="28"/>
                <w:szCs w:val="28"/>
              </w:rPr>
              <w:t>2.</w:t>
            </w:r>
          </w:p>
        </w:tc>
        <w:tc>
          <w:tcPr>
            <w:tcW w:w="1231" w:type="pct"/>
          </w:tcPr>
          <w:p w:rsidR="00440578" w:rsidRPr="0087365C" w:rsidRDefault="00502937" w:rsidP="00DD49B6">
            <w:pPr>
              <w:pStyle w:val="naiskr"/>
              <w:tabs>
                <w:tab w:val="left" w:pos="170"/>
              </w:tabs>
              <w:spacing w:before="0" w:beforeAutospacing="0" w:after="0" w:afterAutospacing="0"/>
              <w:ind w:left="57" w:right="57"/>
              <w:rPr>
                <w:sz w:val="28"/>
                <w:szCs w:val="28"/>
              </w:rPr>
            </w:pPr>
            <w:r w:rsidRPr="0087365C">
              <w:rPr>
                <w:sz w:val="28"/>
                <w:szCs w:val="28"/>
              </w:rPr>
              <w:t>Pašreizējā situācija un problēmas, kuru risināšanai tiesību akta projekts izstrādāts, tiesiskā regulējuma mērķis un būtība</w:t>
            </w:r>
          </w:p>
          <w:p w:rsidR="00440578" w:rsidRPr="0087365C" w:rsidRDefault="00440578" w:rsidP="00440578"/>
          <w:p w:rsidR="00440578" w:rsidRPr="0087365C" w:rsidRDefault="00440578" w:rsidP="00440578"/>
          <w:p w:rsidR="00440578" w:rsidRPr="0087365C" w:rsidRDefault="00440578" w:rsidP="00440578"/>
          <w:p w:rsidR="00440578" w:rsidRPr="0087365C" w:rsidRDefault="00440578" w:rsidP="00440578"/>
          <w:p w:rsidR="00DA6C86" w:rsidRPr="0087365C" w:rsidRDefault="00DA6C86" w:rsidP="00440578">
            <w:pPr>
              <w:ind w:firstLine="720"/>
            </w:pPr>
          </w:p>
        </w:tc>
        <w:tc>
          <w:tcPr>
            <w:tcW w:w="3536" w:type="pct"/>
          </w:tcPr>
          <w:p w:rsidR="00DE6B7D" w:rsidRPr="0087365C" w:rsidRDefault="00DE6B7D" w:rsidP="00FB66BA">
            <w:pPr>
              <w:pStyle w:val="Heading3"/>
              <w:shd w:val="clear" w:color="auto" w:fill="FFFFFF"/>
              <w:spacing w:before="0" w:beforeAutospacing="0" w:after="0" w:afterAutospacing="0"/>
              <w:ind w:right="57" w:firstLine="465"/>
              <w:jc w:val="both"/>
              <w:rPr>
                <w:b w:val="0"/>
                <w:sz w:val="28"/>
                <w:szCs w:val="28"/>
              </w:rPr>
            </w:pPr>
            <w:r w:rsidRPr="0087365C">
              <w:rPr>
                <w:b w:val="0"/>
                <w:sz w:val="28"/>
                <w:szCs w:val="28"/>
              </w:rPr>
              <w:t>Ķemeru nacionālais parks (turpmāk — nacionālais parks) ir valsts nozīmes īpaši aizsargājama dabas teritorija, kas izveidota 2001.</w:t>
            </w:r>
            <w:r w:rsidR="00801E84">
              <w:rPr>
                <w:b w:val="0"/>
                <w:sz w:val="28"/>
                <w:szCs w:val="28"/>
              </w:rPr>
              <w:t> </w:t>
            </w:r>
            <w:r w:rsidRPr="0087365C">
              <w:rPr>
                <w:b w:val="0"/>
                <w:sz w:val="28"/>
                <w:szCs w:val="28"/>
              </w:rPr>
              <w:t>gadā, lai saglabātu šīs teritorijas dabas, kultūrvēsturiskās un kurortoloģiskās vērtības, minerālūdeņu un ārstniecisko dūņu veidošanās procesus, kā arī lai veicinātu nenoplicinošu saimniecisko darbību, dabas tūrismu un ekoloģisko izglītību.</w:t>
            </w:r>
          </w:p>
          <w:p w:rsidR="00DE6B7D" w:rsidRPr="0087365C" w:rsidRDefault="00DE6B7D" w:rsidP="00FB66BA">
            <w:pPr>
              <w:pStyle w:val="Heading3"/>
              <w:shd w:val="clear" w:color="auto" w:fill="FFFFFF"/>
              <w:spacing w:before="0" w:beforeAutospacing="0" w:after="0" w:afterAutospacing="0"/>
              <w:ind w:right="57" w:firstLine="465"/>
              <w:jc w:val="both"/>
              <w:rPr>
                <w:b w:val="0"/>
                <w:sz w:val="28"/>
                <w:szCs w:val="28"/>
              </w:rPr>
            </w:pPr>
            <w:r w:rsidRPr="0087365C">
              <w:rPr>
                <w:b w:val="0"/>
                <w:sz w:val="28"/>
                <w:szCs w:val="28"/>
              </w:rPr>
              <w:t>Nacionālā parka platība ir 36</w:t>
            </w:r>
            <w:r w:rsidR="00801E84">
              <w:rPr>
                <w:b w:val="0"/>
                <w:sz w:val="28"/>
                <w:szCs w:val="28"/>
              </w:rPr>
              <w:t> </w:t>
            </w:r>
            <w:r w:rsidRPr="0087365C">
              <w:rPr>
                <w:b w:val="0"/>
                <w:sz w:val="28"/>
                <w:szCs w:val="28"/>
              </w:rPr>
              <w:t>180 hektāru, un tā robežas noteiktas saskaņā ar</w:t>
            </w:r>
            <w:r w:rsidR="006460D8" w:rsidRPr="0087365C">
              <w:rPr>
                <w:b w:val="0"/>
                <w:sz w:val="28"/>
                <w:szCs w:val="28"/>
              </w:rPr>
              <w:t xml:space="preserve"> </w:t>
            </w:r>
            <w:r w:rsidRPr="0087365C">
              <w:rPr>
                <w:b w:val="0"/>
                <w:sz w:val="28"/>
                <w:szCs w:val="28"/>
              </w:rPr>
              <w:t>Ķemeru nacionālā parka likuma 1.</w:t>
            </w:r>
            <w:r w:rsidR="00801E84">
              <w:rPr>
                <w:b w:val="0"/>
                <w:sz w:val="28"/>
                <w:szCs w:val="28"/>
              </w:rPr>
              <w:t> </w:t>
            </w:r>
            <w:r w:rsidRPr="0087365C">
              <w:rPr>
                <w:b w:val="0"/>
                <w:sz w:val="28"/>
                <w:szCs w:val="28"/>
              </w:rPr>
              <w:t>un 2.</w:t>
            </w:r>
            <w:r w:rsidR="00801E84">
              <w:rPr>
                <w:b w:val="0"/>
                <w:sz w:val="28"/>
                <w:szCs w:val="28"/>
              </w:rPr>
              <w:t> </w:t>
            </w:r>
            <w:r w:rsidRPr="0087365C">
              <w:rPr>
                <w:b w:val="0"/>
                <w:sz w:val="28"/>
                <w:szCs w:val="28"/>
              </w:rPr>
              <w:t>pielikumu. Nacionālais parks atrodas Babītes novadā (Salas pagastā), Engures novadā (Lapmežciema</w:t>
            </w:r>
            <w:r w:rsidR="000D0A73" w:rsidRPr="0087365C">
              <w:rPr>
                <w:b w:val="0"/>
                <w:sz w:val="28"/>
                <w:szCs w:val="28"/>
              </w:rPr>
              <w:t>, Engures</w:t>
            </w:r>
            <w:r w:rsidRPr="0087365C">
              <w:rPr>
                <w:b w:val="0"/>
                <w:sz w:val="28"/>
                <w:szCs w:val="28"/>
              </w:rPr>
              <w:t xml:space="preserve"> un Smārdes pagastā), Jelgavas novadā (Valgundes pagastā), Tukuma novadā (Džūkstes un Slampes pagastā), kā arī Jūrmalas pilsētā.</w:t>
            </w:r>
            <w:r w:rsidR="004D3F3A" w:rsidRPr="0087365C">
              <w:rPr>
                <w:b w:val="0"/>
                <w:sz w:val="28"/>
                <w:szCs w:val="28"/>
              </w:rPr>
              <w:t xml:space="preserve"> </w:t>
            </w:r>
          </w:p>
          <w:p w:rsidR="004D3F3A" w:rsidRPr="0087365C" w:rsidRDefault="0071267B" w:rsidP="00FB66BA">
            <w:pPr>
              <w:pStyle w:val="Heading3"/>
              <w:shd w:val="clear" w:color="auto" w:fill="FFFFFF"/>
              <w:spacing w:before="0" w:beforeAutospacing="0" w:after="0" w:afterAutospacing="0"/>
              <w:ind w:right="57" w:firstLine="465"/>
              <w:jc w:val="both"/>
              <w:rPr>
                <w:b w:val="0"/>
                <w:sz w:val="28"/>
                <w:szCs w:val="28"/>
              </w:rPr>
            </w:pPr>
            <w:r w:rsidRPr="0087365C">
              <w:rPr>
                <w:b w:val="0"/>
                <w:sz w:val="28"/>
                <w:szCs w:val="28"/>
              </w:rPr>
              <w:t xml:space="preserve">Nacionālā parka funkcionālais zonējums noteikts Ķemeru nacionālā parka likumā. </w:t>
            </w:r>
            <w:r w:rsidR="00345F15" w:rsidRPr="0087365C">
              <w:rPr>
                <w:b w:val="0"/>
                <w:sz w:val="28"/>
                <w:szCs w:val="28"/>
              </w:rPr>
              <w:t>N</w:t>
            </w:r>
            <w:r w:rsidR="004D3F3A" w:rsidRPr="0087365C">
              <w:rPr>
                <w:b w:val="0"/>
                <w:sz w:val="28"/>
                <w:szCs w:val="28"/>
              </w:rPr>
              <w:t xml:space="preserve">acionālā parka teritorijā </w:t>
            </w:r>
            <w:r w:rsidR="00C749E3" w:rsidRPr="0087365C">
              <w:rPr>
                <w:b w:val="0"/>
                <w:sz w:val="28"/>
                <w:szCs w:val="28"/>
              </w:rPr>
              <w:t>ir</w:t>
            </w:r>
            <w:r w:rsidR="004D3F3A" w:rsidRPr="0087365C">
              <w:rPr>
                <w:b w:val="0"/>
                <w:sz w:val="28"/>
                <w:szCs w:val="28"/>
              </w:rPr>
              <w:t xml:space="preserve"> noteiktas šādas funkcionālās zonas (Ķemeru nacionālā parka likuma</w:t>
            </w:r>
            <w:r w:rsidRPr="0087365C">
              <w:rPr>
                <w:b w:val="0"/>
                <w:sz w:val="28"/>
                <w:szCs w:val="28"/>
              </w:rPr>
              <w:t xml:space="preserve"> 5.</w:t>
            </w:r>
            <w:r w:rsidR="00801E84">
              <w:rPr>
                <w:b w:val="0"/>
                <w:sz w:val="28"/>
                <w:szCs w:val="28"/>
              </w:rPr>
              <w:t> </w:t>
            </w:r>
            <w:r w:rsidRPr="0087365C">
              <w:rPr>
                <w:b w:val="0"/>
                <w:sz w:val="28"/>
                <w:szCs w:val="28"/>
              </w:rPr>
              <w:t>un 10.</w:t>
            </w:r>
            <w:r w:rsidR="00801E84">
              <w:rPr>
                <w:b w:val="0"/>
                <w:sz w:val="28"/>
                <w:szCs w:val="28"/>
              </w:rPr>
              <w:t> </w:t>
            </w:r>
            <w:r w:rsidRPr="0087365C">
              <w:rPr>
                <w:b w:val="0"/>
                <w:sz w:val="28"/>
                <w:szCs w:val="28"/>
              </w:rPr>
              <w:t>pants un</w:t>
            </w:r>
            <w:r w:rsidR="004D3F3A" w:rsidRPr="0087365C">
              <w:rPr>
                <w:b w:val="0"/>
                <w:sz w:val="28"/>
                <w:szCs w:val="28"/>
              </w:rPr>
              <w:t xml:space="preserve"> 1.</w:t>
            </w:r>
            <w:r w:rsidR="00801E84">
              <w:rPr>
                <w:b w:val="0"/>
                <w:sz w:val="28"/>
                <w:szCs w:val="28"/>
              </w:rPr>
              <w:t> </w:t>
            </w:r>
            <w:r w:rsidR="004D3F3A" w:rsidRPr="0087365C">
              <w:rPr>
                <w:b w:val="0"/>
                <w:sz w:val="28"/>
                <w:szCs w:val="28"/>
              </w:rPr>
              <w:t>un 2.</w:t>
            </w:r>
            <w:r w:rsidR="00801E84">
              <w:rPr>
                <w:b w:val="0"/>
                <w:sz w:val="28"/>
                <w:szCs w:val="28"/>
              </w:rPr>
              <w:t> </w:t>
            </w:r>
            <w:r w:rsidR="004D3F3A" w:rsidRPr="0087365C">
              <w:rPr>
                <w:b w:val="0"/>
                <w:sz w:val="28"/>
                <w:szCs w:val="28"/>
              </w:rPr>
              <w:t xml:space="preserve">pielikums): </w:t>
            </w:r>
          </w:p>
          <w:p w:rsidR="004D3F3A" w:rsidRPr="0087365C" w:rsidRDefault="00EA1899" w:rsidP="00FB66BA">
            <w:pPr>
              <w:pStyle w:val="Heading3"/>
              <w:shd w:val="clear" w:color="auto" w:fill="FFFFFF"/>
              <w:spacing w:before="0" w:beforeAutospacing="0" w:after="0" w:afterAutospacing="0"/>
              <w:ind w:right="57" w:firstLine="465"/>
              <w:jc w:val="both"/>
              <w:rPr>
                <w:b w:val="0"/>
                <w:sz w:val="28"/>
                <w:szCs w:val="28"/>
              </w:rPr>
            </w:pPr>
            <w:r w:rsidRPr="0087365C">
              <w:rPr>
                <w:b w:val="0"/>
                <w:sz w:val="28"/>
                <w:szCs w:val="28"/>
              </w:rPr>
              <w:t>1)</w:t>
            </w:r>
            <w:r w:rsidR="00801E84">
              <w:rPr>
                <w:b w:val="0"/>
                <w:sz w:val="28"/>
                <w:szCs w:val="28"/>
              </w:rPr>
              <w:t> </w:t>
            </w:r>
            <w:r w:rsidRPr="0087365C">
              <w:rPr>
                <w:b w:val="0"/>
                <w:sz w:val="28"/>
                <w:szCs w:val="28"/>
              </w:rPr>
              <w:t>dabas rezervāta zona (2826</w:t>
            </w:r>
            <w:r w:rsidR="0072177A">
              <w:rPr>
                <w:b w:val="0"/>
                <w:sz w:val="28"/>
                <w:szCs w:val="28"/>
              </w:rPr>
              <w:t> </w:t>
            </w:r>
            <w:r w:rsidRPr="0087365C">
              <w:rPr>
                <w:b w:val="0"/>
                <w:sz w:val="28"/>
                <w:szCs w:val="28"/>
              </w:rPr>
              <w:t>ha, 7,8%)</w:t>
            </w:r>
            <w:r w:rsidR="004D3F3A" w:rsidRPr="0087365C">
              <w:rPr>
                <w:b w:val="0"/>
                <w:sz w:val="28"/>
                <w:szCs w:val="28"/>
              </w:rPr>
              <w:t xml:space="preserve"> </w:t>
            </w:r>
          </w:p>
          <w:p w:rsidR="004D3F3A" w:rsidRPr="0087365C" w:rsidRDefault="004D3F3A" w:rsidP="00FB66BA">
            <w:pPr>
              <w:pStyle w:val="Heading3"/>
              <w:shd w:val="clear" w:color="auto" w:fill="FFFFFF"/>
              <w:spacing w:before="0" w:beforeAutospacing="0" w:after="0" w:afterAutospacing="0"/>
              <w:ind w:right="57" w:firstLine="465"/>
              <w:jc w:val="both"/>
              <w:rPr>
                <w:b w:val="0"/>
                <w:sz w:val="28"/>
                <w:szCs w:val="28"/>
              </w:rPr>
            </w:pPr>
            <w:r w:rsidRPr="0087365C">
              <w:rPr>
                <w:b w:val="0"/>
                <w:sz w:val="28"/>
                <w:szCs w:val="28"/>
              </w:rPr>
              <w:t>2)</w:t>
            </w:r>
            <w:r w:rsidR="0072177A">
              <w:rPr>
                <w:b w:val="0"/>
                <w:sz w:val="28"/>
                <w:szCs w:val="28"/>
              </w:rPr>
              <w:t> </w:t>
            </w:r>
            <w:r w:rsidRPr="0087365C">
              <w:rPr>
                <w:b w:val="0"/>
                <w:sz w:val="28"/>
                <w:szCs w:val="28"/>
              </w:rPr>
              <w:t>dabas lieguma zona</w:t>
            </w:r>
            <w:r w:rsidR="00EA1899" w:rsidRPr="0087365C">
              <w:rPr>
                <w:b w:val="0"/>
                <w:sz w:val="28"/>
                <w:szCs w:val="28"/>
              </w:rPr>
              <w:t xml:space="preserve"> (20063</w:t>
            </w:r>
            <w:r w:rsidR="0072177A">
              <w:rPr>
                <w:b w:val="0"/>
                <w:sz w:val="28"/>
                <w:szCs w:val="28"/>
              </w:rPr>
              <w:t> </w:t>
            </w:r>
            <w:r w:rsidR="00EA1899" w:rsidRPr="0087365C">
              <w:rPr>
                <w:b w:val="0"/>
                <w:sz w:val="28"/>
                <w:szCs w:val="28"/>
              </w:rPr>
              <w:t>ha, 55,4%)</w:t>
            </w:r>
            <w:r w:rsidRPr="0087365C">
              <w:rPr>
                <w:b w:val="0"/>
                <w:sz w:val="28"/>
                <w:szCs w:val="28"/>
              </w:rPr>
              <w:t xml:space="preserve">; </w:t>
            </w:r>
          </w:p>
          <w:p w:rsidR="004D3F3A" w:rsidRPr="0087365C" w:rsidRDefault="004D3F3A" w:rsidP="00FB66BA">
            <w:pPr>
              <w:pStyle w:val="Heading3"/>
              <w:shd w:val="clear" w:color="auto" w:fill="FFFFFF"/>
              <w:spacing w:before="0" w:beforeAutospacing="0" w:after="0" w:afterAutospacing="0"/>
              <w:ind w:right="57" w:firstLine="465"/>
              <w:jc w:val="both"/>
              <w:rPr>
                <w:b w:val="0"/>
                <w:sz w:val="28"/>
                <w:szCs w:val="28"/>
              </w:rPr>
            </w:pPr>
            <w:r w:rsidRPr="0087365C">
              <w:rPr>
                <w:b w:val="0"/>
                <w:sz w:val="28"/>
                <w:szCs w:val="28"/>
              </w:rPr>
              <w:t>3)</w:t>
            </w:r>
            <w:r w:rsidR="0072177A">
              <w:rPr>
                <w:b w:val="0"/>
                <w:sz w:val="28"/>
                <w:szCs w:val="28"/>
              </w:rPr>
              <w:t> </w:t>
            </w:r>
            <w:r w:rsidRPr="0087365C">
              <w:rPr>
                <w:b w:val="0"/>
                <w:sz w:val="28"/>
                <w:szCs w:val="28"/>
              </w:rPr>
              <w:t>ainavu aizsardzības zona</w:t>
            </w:r>
            <w:r w:rsidR="00EA1899" w:rsidRPr="0087365C">
              <w:rPr>
                <w:b w:val="0"/>
                <w:sz w:val="28"/>
                <w:szCs w:val="28"/>
              </w:rPr>
              <w:t xml:space="preserve"> (11967</w:t>
            </w:r>
            <w:r w:rsidR="0072177A">
              <w:rPr>
                <w:b w:val="0"/>
                <w:sz w:val="28"/>
                <w:szCs w:val="28"/>
              </w:rPr>
              <w:t> </w:t>
            </w:r>
            <w:r w:rsidR="00EA1899" w:rsidRPr="0087365C">
              <w:rPr>
                <w:b w:val="0"/>
                <w:sz w:val="28"/>
                <w:szCs w:val="28"/>
              </w:rPr>
              <w:t>ha, 33%)</w:t>
            </w:r>
            <w:r w:rsidRPr="0087365C">
              <w:rPr>
                <w:b w:val="0"/>
                <w:sz w:val="28"/>
                <w:szCs w:val="28"/>
              </w:rPr>
              <w:t xml:space="preserve">; </w:t>
            </w:r>
          </w:p>
          <w:p w:rsidR="0071267B" w:rsidRPr="0087365C" w:rsidRDefault="00EA1899" w:rsidP="00FB66BA">
            <w:pPr>
              <w:pStyle w:val="Heading3"/>
              <w:shd w:val="clear" w:color="auto" w:fill="FFFFFF"/>
              <w:spacing w:before="0" w:beforeAutospacing="0" w:after="0" w:afterAutospacing="0"/>
              <w:ind w:right="57" w:firstLine="465"/>
              <w:jc w:val="both"/>
              <w:rPr>
                <w:b w:val="0"/>
                <w:sz w:val="28"/>
                <w:szCs w:val="28"/>
              </w:rPr>
            </w:pPr>
            <w:r w:rsidRPr="0087365C">
              <w:rPr>
                <w:b w:val="0"/>
                <w:sz w:val="28"/>
                <w:szCs w:val="28"/>
              </w:rPr>
              <w:t>4)</w:t>
            </w:r>
            <w:r w:rsidR="0072177A">
              <w:rPr>
                <w:b w:val="0"/>
                <w:sz w:val="28"/>
                <w:szCs w:val="28"/>
              </w:rPr>
              <w:t> </w:t>
            </w:r>
            <w:r w:rsidRPr="0087365C">
              <w:rPr>
                <w:b w:val="0"/>
                <w:sz w:val="28"/>
                <w:szCs w:val="28"/>
              </w:rPr>
              <w:t>neitrālā zona (1324</w:t>
            </w:r>
            <w:r w:rsidR="0072177A">
              <w:rPr>
                <w:b w:val="0"/>
                <w:sz w:val="28"/>
                <w:szCs w:val="28"/>
              </w:rPr>
              <w:t> </w:t>
            </w:r>
            <w:r w:rsidRPr="0087365C">
              <w:rPr>
                <w:b w:val="0"/>
                <w:sz w:val="28"/>
                <w:szCs w:val="28"/>
              </w:rPr>
              <w:t>ha; 3,7%).</w:t>
            </w:r>
          </w:p>
          <w:p w:rsidR="00DE6B7D" w:rsidRPr="0087365C" w:rsidRDefault="004A59CB" w:rsidP="00FB66BA">
            <w:pPr>
              <w:pStyle w:val="Heading3"/>
              <w:shd w:val="clear" w:color="auto" w:fill="FFFFFF"/>
              <w:spacing w:before="0" w:beforeAutospacing="0" w:after="0" w:afterAutospacing="0"/>
              <w:ind w:right="57" w:firstLine="465"/>
              <w:jc w:val="both"/>
              <w:rPr>
                <w:b w:val="0"/>
                <w:sz w:val="28"/>
                <w:szCs w:val="28"/>
              </w:rPr>
            </w:pPr>
            <w:r w:rsidRPr="0087365C">
              <w:rPr>
                <w:b w:val="0"/>
                <w:sz w:val="28"/>
                <w:szCs w:val="28"/>
              </w:rPr>
              <w:t xml:space="preserve">Patlaban </w:t>
            </w:r>
            <w:r w:rsidR="00DE6B7D" w:rsidRPr="0087365C">
              <w:rPr>
                <w:b w:val="0"/>
                <w:sz w:val="28"/>
                <w:szCs w:val="28"/>
              </w:rPr>
              <w:t>nacionālā parka teritorij</w:t>
            </w:r>
            <w:r w:rsidR="0072177A">
              <w:rPr>
                <w:b w:val="0"/>
                <w:sz w:val="28"/>
                <w:szCs w:val="28"/>
              </w:rPr>
              <w:t>as individuālās aizsardzības un izmantošanas prasības regulē</w:t>
            </w:r>
            <w:r w:rsidR="00DE6B7D" w:rsidRPr="0087365C">
              <w:rPr>
                <w:b w:val="0"/>
                <w:sz w:val="28"/>
                <w:szCs w:val="28"/>
              </w:rPr>
              <w:t xml:space="preserve"> Ministru kabineta 2002.</w:t>
            </w:r>
            <w:r w:rsidR="0072177A">
              <w:rPr>
                <w:b w:val="0"/>
                <w:sz w:val="28"/>
                <w:szCs w:val="28"/>
              </w:rPr>
              <w:t> </w:t>
            </w:r>
            <w:r w:rsidR="00DE6B7D" w:rsidRPr="0087365C">
              <w:rPr>
                <w:b w:val="0"/>
                <w:sz w:val="28"/>
                <w:szCs w:val="28"/>
              </w:rPr>
              <w:t xml:space="preserve">gada </w:t>
            </w:r>
            <w:r w:rsidR="0072177A">
              <w:rPr>
                <w:b w:val="0"/>
                <w:sz w:val="28"/>
                <w:szCs w:val="28"/>
              </w:rPr>
              <w:t>18</w:t>
            </w:r>
            <w:r w:rsidR="00DE6B7D" w:rsidRPr="0087365C">
              <w:rPr>
                <w:b w:val="0"/>
                <w:sz w:val="28"/>
                <w:szCs w:val="28"/>
              </w:rPr>
              <w:t>.</w:t>
            </w:r>
            <w:r w:rsidR="0072177A">
              <w:rPr>
                <w:b w:val="0"/>
                <w:sz w:val="28"/>
                <w:szCs w:val="28"/>
              </w:rPr>
              <w:t> </w:t>
            </w:r>
            <w:r w:rsidR="00DE6B7D" w:rsidRPr="0087365C">
              <w:rPr>
                <w:b w:val="0"/>
                <w:sz w:val="28"/>
                <w:szCs w:val="28"/>
              </w:rPr>
              <w:t>jūnija noteikumi Nr.</w:t>
            </w:r>
            <w:r w:rsidR="0072177A">
              <w:rPr>
                <w:b w:val="0"/>
                <w:sz w:val="28"/>
                <w:szCs w:val="28"/>
              </w:rPr>
              <w:t> </w:t>
            </w:r>
            <w:r w:rsidR="00DE6B7D" w:rsidRPr="0087365C">
              <w:rPr>
                <w:b w:val="0"/>
                <w:sz w:val="28"/>
                <w:szCs w:val="28"/>
              </w:rPr>
              <w:t>236 „Ķemeru nacionālā parka individuālie aizsardzības un izmantošanas noteikumi”</w:t>
            </w:r>
            <w:r w:rsidR="00C749E3" w:rsidRPr="0087365C">
              <w:rPr>
                <w:b w:val="0"/>
                <w:sz w:val="28"/>
                <w:szCs w:val="28"/>
              </w:rPr>
              <w:t xml:space="preserve"> (turpmāk –I</w:t>
            </w:r>
            <w:r w:rsidR="006460D8" w:rsidRPr="0087365C">
              <w:rPr>
                <w:b w:val="0"/>
                <w:sz w:val="28"/>
                <w:szCs w:val="28"/>
              </w:rPr>
              <w:t>ndividuālie noteikumi)</w:t>
            </w:r>
            <w:r w:rsidR="00C749E3" w:rsidRPr="0087365C">
              <w:rPr>
                <w:b w:val="0"/>
                <w:sz w:val="28"/>
                <w:szCs w:val="28"/>
              </w:rPr>
              <w:t>, kā arī</w:t>
            </w:r>
            <w:r w:rsidR="00DE6B7D" w:rsidRPr="0087365C">
              <w:rPr>
                <w:b w:val="0"/>
                <w:sz w:val="28"/>
                <w:szCs w:val="28"/>
              </w:rPr>
              <w:t xml:space="preserve"> Ministru kabineta </w:t>
            </w:r>
            <w:r w:rsidR="006460D8" w:rsidRPr="0087365C">
              <w:rPr>
                <w:b w:val="0"/>
                <w:sz w:val="28"/>
                <w:szCs w:val="28"/>
              </w:rPr>
              <w:t>2010.</w:t>
            </w:r>
            <w:r w:rsidR="0072177A">
              <w:rPr>
                <w:b w:val="0"/>
                <w:sz w:val="28"/>
                <w:szCs w:val="28"/>
              </w:rPr>
              <w:t> </w:t>
            </w:r>
            <w:r w:rsidR="006460D8" w:rsidRPr="0087365C">
              <w:rPr>
                <w:b w:val="0"/>
                <w:sz w:val="28"/>
                <w:szCs w:val="28"/>
              </w:rPr>
              <w:t>gada 16.</w:t>
            </w:r>
            <w:r w:rsidR="0072177A">
              <w:rPr>
                <w:b w:val="0"/>
                <w:sz w:val="28"/>
                <w:szCs w:val="28"/>
              </w:rPr>
              <w:t> </w:t>
            </w:r>
            <w:r w:rsidR="006460D8" w:rsidRPr="0087365C">
              <w:rPr>
                <w:b w:val="0"/>
                <w:sz w:val="28"/>
                <w:szCs w:val="28"/>
              </w:rPr>
              <w:t>marta noteikumi Nr.</w:t>
            </w:r>
            <w:r w:rsidR="0072177A">
              <w:rPr>
                <w:b w:val="0"/>
                <w:sz w:val="28"/>
                <w:szCs w:val="28"/>
              </w:rPr>
              <w:t> </w:t>
            </w:r>
            <w:r w:rsidR="006460D8" w:rsidRPr="0087365C">
              <w:rPr>
                <w:b w:val="0"/>
                <w:sz w:val="28"/>
                <w:szCs w:val="28"/>
              </w:rPr>
              <w:t>264</w:t>
            </w:r>
            <w:r w:rsidR="00DE6B7D" w:rsidRPr="0087365C">
              <w:rPr>
                <w:b w:val="0"/>
                <w:sz w:val="28"/>
                <w:szCs w:val="28"/>
              </w:rPr>
              <w:t xml:space="preserve"> </w:t>
            </w:r>
            <w:r w:rsidR="006460D8" w:rsidRPr="0087365C">
              <w:rPr>
                <w:b w:val="0"/>
                <w:sz w:val="28"/>
                <w:szCs w:val="28"/>
              </w:rPr>
              <w:t>„Ī</w:t>
            </w:r>
            <w:r w:rsidR="00DE6B7D" w:rsidRPr="0087365C">
              <w:rPr>
                <w:b w:val="0"/>
                <w:sz w:val="28"/>
                <w:szCs w:val="28"/>
              </w:rPr>
              <w:t xml:space="preserve">paši aizsargājamo dabas </w:t>
            </w:r>
            <w:r w:rsidR="00DE6B7D" w:rsidRPr="0087365C">
              <w:rPr>
                <w:b w:val="0"/>
                <w:sz w:val="28"/>
                <w:szCs w:val="28"/>
              </w:rPr>
              <w:lastRenderedPageBreak/>
              <w:t>teritoriju vispārīgie aizsardzības un izmantošanas noteikumi</w:t>
            </w:r>
            <w:r w:rsidR="006460D8" w:rsidRPr="0087365C">
              <w:rPr>
                <w:b w:val="0"/>
                <w:sz w:val="28"/>
                <w:szCs w:val="28"/>
              </w:rPr>
              <w:t>”</w:t>
            </w:r>
            <w:r w:rsidR="00C749E3" w:rsidRPr="0087365C">
              <w:rPr>
                <w:b w:val="0"/>
                <w:sz w:val="28"/>
                <w:szCs w:val="28"/>
              </w:rPr>
              <w:t xml:space="preserve"> (turpmāk – V</w:t>
            </w:r>
            <w:r w:rsidR="004D3F3A" w:rsidRPr="0087365C">
              <w:rPr>
                <w:b w:val="0"/>
                <w:sz w:val="28"/>
                <w:szCs w:val="28"/>
              </w:rPr>
              <w:t>ispārējie noteikumi)</w:t>
            </w:r>
            <w:r w:rsidR="006460D8" w:rsidRPr="0087365C">
              <w:rPr>
                <w:b w:val="0"/>
                <w:sz w:val="28"/>
                <w:szCs w:val="28"/>
              </w:rPr>
              <w:t xml:space="preserve">. </w:t>
            </w:r>
            <w:r w:rsidR="00E2744D" w:rsidRPr="0087365C">
              <w:rPr>
                <w:b w:val="0"/>
                <w:sz w:val="28"/>
                <w:szCs w:val="28"/>
              </w:rPr>
              <w:t xml:space="preserve">Spēkā esošie </w:t>
            </w:r>
            <w:r w:rsidR="00126E24" w:rsidRPr="0087365C">
              <w:rPr>
                <w:b w:val="0"/>
                <w:sz w:val="28"/>
                <w:szCs w:val="28"/>
              </w:rPr>
              <w:t>I</w:t>
            </w:r>
            <w:r w:rsidR="006460D8" w:rsidRPr="0087365C">
              <w:rPr>
                <w:b w:val="0"/>
                <w:sz w:val="28"/>
                <w:szCs w:val="28"/>
              </w:rPr>
              <w:t>ndividuālie</w:t>
            </w:r>
            <w:r w:rsidR="007050EF" w:rsidRPr="0087365C">
              <w:rPr>
                <w:b w:val="0"/>
                <w:sz w:val="28"/>
                <w:szCs w:val="28"/>
              </w:rPr>
              <w:t xml:space="preserve"> noteikumi</w:t>
            </w:r>
            <w:r w:rsidR="006460D8" w:rsidRPr="0087365C">
              <w:rPr>
                <w:b w:val="0"/>
                <w:sz w:val="28"/>
                <w:szCs w:val="28"/>
              </w:rPr>
              <w:t xml:space="preserve"> </w:t>
            </w:r>
            <w:r w:rsidR="00FD4AE4" w:rsidRPr="0087365C">
              <w:rPr>
                <w:b w:val="0"/>
                <w:sz w:val="28"/>
                <w:szCs w:val="28"/>
              </w:rPr>
              <w:t xml:space="preserve">ir </w:t>
            </w:r>
            <w:r w:rsidR="00E2744D" w:rsidRPr="0087365C">
              <w:rPr>
                <w:b w:val="0"/>
                <w:sz w:val="28"/>
                <w:szCs w:val="28"/>
              </w:rPr>
              <w:t xml:space="preserve">zaudējuši </w:t>
            </w:r>
            <w:r w:rsidR="00FD4AE4" w:rsidRPr="0087365C">
              <w:rPr>
                <w:b w:val="0"/>
                <w:sz w:val="28"/>
                <w:szCs w:val="28"/>
              </w:rPr>
              <w:t xml:space="preserve">aktualitāti un rada nevajadzīgu administratīvo slogu </w:t>
            </w:r>
            <w:r w:rsidR="00E2744D" w:rsidRPr="0087365C">
              <w:rPr>
                <w:b w:val="0"/>
                <w:sz w:val="28"/>
                <w:szCs w:val="28"/>
              </w:rPr>
              <w:t xml:space="preserve">novadu </w:t>
            </w:r>
            <w:r w:rsidR="00FD4AE4" w:rsidRPr="0087365C">
              <w:rPr>
                <w:b w:val="0"/>
                <w:sz w:val="28"/>
                <w:szCs w:val="28"/>
              </w:rPr>
              <w:t>pašvaldībām un Dabas aizsardzības pārvaldei</w:t>
            </w:r>
            <w:r w:rsidR="0078399F" w:rsidRPr="0087365C">
              <w:rPr>
                <w:b w:val="0"/>
                <w:sz w:val="28"/>
                <w:szCs w:val="28"/>
              </w:rPr>
              <w:t xml:space="preserve"> (turpmāk – DAP)</w:t>
            </w:r>
            <w:r w:rsidR="00FD4AE4" w:rsidRPr="0087365C">
              <w:rPr>
                <w:b w:val="0"/>
                <w:sz w:val="28"/>
                <w:szCs w:val="28"/>
              </w:rPr>
              <w:t>.</w:t>
            </w:r>
            <w:r w:rsidR="00774978" w:rsidRPr="0087365C">
              <w:rPr>
                <w:b w:val="0"/>
                <w:sz w:val="28"/>
                <w:szCs w:val="28"/>
              </w:rPr>
              <w:t xml:space="preserve"> Piemēram, </w:t>
            </w:r>
            <w:r w:rsidR="004F3E7D" w:rsidRPr="0087365C">
              <w:rPr>
                <w:b w:val="0"/>
                <w:sz w:val="28"/>
                <w:szCs w:val="28"/>
              </w:rPr>
              <w:t>prasība dabas lieguma un ainavu aizsardzības zonā saskaņot būvprojektu un būvniecīb</w:t>
            </w:r>
            <w:r w:rsidR="00126E24" w:rsidRPr="0087365C">
              <w:rPr>
                <w:b w:val="0"/>
                <w:sz w:val="28"/>
                <w:szCs w:val="28"/>
              </w:rPr>
              <w:t>as v</w:t>
            </w:r>
            <w:r w:rsidR="00D36D31" w:rsidRPr="0087365C">
              <w:rPr>
                <w:b w:val="0"/>
                <w:sz w:val="28"/>
                <w:szCs w:val="28"/>
              </w:rPr>
              <w:t xml:space="preserve">ietas izvēli, ko būtībā jau regulē ierobežojumi </w:t>
            </w:r>
            <w:r w:rsidR="00126E24" w:rsidRPr="0087365C">
              <w:rPr>
                <w:b w:val="0"/>
                <w:sz w:val="28"/>
                <w:szCs w:val="28"/>
              </w:rPr>
              <w:t>ze</w:t>
            </w:r>
            <w:r w:rsidR="00D36D31" w:rsidRPr="0087365C">
              <w:rPr>
                <w:b w:val="0"/>
                <w:sz w:val="28"/>
                <w:szCs w:val="28"/>
              </w:rPr>
              <w:t>mes lietošanas kategorijas maiņai</w:t>
            </w:r>
            <w:r w:rsidR="00126E24" w:rsidRPr="0087365C">
              <w:rPr>
                <w:b w:val="0"/>
                <w:sz w:val="28"/>
                <w:szCs w:val="28"/>
              </w:rPr>
              <w:t xml:space="preserve">. </w:t>
            </w:r>
          </w:p>
          <w:p w:rsidR="009A0420" w:rsidRPr="0087365C" w:rsidRDefault="009A295C" w:rsidP="00FB66BA">
            <w:pPr>
              <w:pStyle w:val="Heading3"/>
              <w:shd w:val="clear" w:color="auto" w:fill="FFFFFF"/>
              <w:spacing w:before="0" w:beforeAutospacing="0" w:after="120" w:afterAutospacing="0"/>
              <w:ind w:right="57" w:firstLine="465"/>
              <w:jc w:val="both"/>
              <w:rPr>
                <w:b w:val="0"/>
                <w:sz w:val="28"/>
                <w:szCs w:val="28"/>
              </w:rPr>
            </w:pPr>
            <w:r w:rsidRPr="0087365C">
              <w:rPr>
                <w:b w:val="0"/>
                <w:sz w:val="28"/>
                <w:szCs w:val="28"/>
              </w:rPr>
              <w:t xml:space="preserve">Noteikumu projekts apvienos Vispārējo noteikumu </w:t>
            </w:r>
            <w:r w:rsidR="00CB3544" w:rsidRPr="0087365C">
              <w:rPr>
                <w:b w:val="0"/>
                <w:sz w:val="28"/>
                <w:szCs w:val="28"/>
              </w:rPr>
              <w:t xml:space="preserve">un </w:t>
            </w:r>
            <w:r w:rsidRPr="0087365C">
              <w:rPr>
                <w:b w:val="0"/>
                <w:sz w:val="28"/>
                <w:szCs w:val="28"/>
              </w:rPr>
              <w:t>Individuālo noteikumu normas, tādējādi nacionālā parka aizsardzību un izmantošanu regulēs vieni Ministru kabineta noteikumi.</w:t>
            </w:r>
            <w:r w:rsidR="00CB3544" w:rsidRPr="0087365C">
              <w:rPr>
                <w:b w:val="0"/>
                <w:sz w:val="28"/>
                <w:szCs w:val="28"/>
              </w:rPr>
              <w:t xml:space="preserve"> </w:t>
            </w:r>
            <w:r w:rsidRPr="0087365C">
              <w:rPr>
                <w:b w:val="0"/>
                <w:sz w:val="28"/>
                <w:szCs w:val="28"/>
              </w:rPr>
              <w:t>Noteikumu projektā ir aktualizētas</w:t>
            </w:r>
            <w:r w:rsidR="00CB3544" w:rsidRPr="0087365C">
              <w:rPr>
                <w:b w:val="0"/>
                <w:sz w:val="28"/>
                <w:szCs w:val="28"/>
              </w:rPr>
              <w:t xml:space="preserve"> normas saistībā ar </w:t>
            </w:r>
            <w:r w:rsidRPr="0087365C">
              <w:rPr>
                <w:b w:val="0"/>
                <w:sz w:val="28"/>
                <w:szCs w:val="28"/>
              </w:rPr>
              <w:t xml:space="preserve">grozījumiem </w:t>
            </w:r>
            <w:r w:rsidR="00CB3544" w:rsidRPr="0087365C">
              <w:rPr>
                <w:b w:val="0"/>
                <w:sz w:val="28"/>
                <w:szCs w:val="28"/>
              </w:rPr>
              <w:t xml:space="preserve">Ķemeru nacionālā parka likumā un jaunākajiem grozījumiem citu nozaru </w:t>
            </w:r>
            <w:r w:rsidRPr="0087365C">
              <w:rPr>
                <w:b w:val="0"/>
                <w:sz w:val="28"/>
                <w:szCs w:val="28"/>
              </w:rPr>
              <w:t xml:space="preserve">regulējošajos </w:t>
            </w:r>
            <w:r w:rsidR="00CB3544" w:rsidRPr="0087365C">
              <w:rPr>
                <w:b w:val="0"/>
                <w:sz w:val="28"/>
                <w:szCs w:val="28"/>
              </w:rPr>
              <w:t xml:space="preserve">normatīvajos aktos (piem., grozījumi Meža likumā, Dzīvnieku aizsardzības likumā). </w:t>
            </w:r>
          </w:p>
          <w:p w:rsidR="00CB3544" w:rsidRPr="0087365C" w:rsidRDefault="00CB3544" w:rsidP="00FB66BA">
            <w:pPr>
              <w:pStyle w:val="Heading3"/>
              <w:shd w:val="clear" w:color="auto" w:fill="FFFFFF"/>
              <w:spacing w:before="0" w:beforeAutospacing="0" w:after="0" w:afterAutospacing="0"/>
              <w:ind w:right="145" w:firstLine="465"/>
              <w:jc w:val="both"/>
              <w:rPr>
                <w:b w:val="0"/>
                <w:sz w:val="28"/>
                <w:szCs w:val="28"/>
              </w:rPr>
            </w:pPr>
            <w:r w:rsidRPr="0087365C">
              <w:rPr>
                <w:b w:val="0"/>
                <w:sz w:val="28"/>
                <w:szCs w:val="28"/>
              </w:rPr>
              <w:t>Noteikumu projekts nosaka:</w:t>
            </w:r>
          </w:p>
          <w:p w:rsidR="00CB3544" w:rsidRPr="0087365C" w:rsidRDefault="00CB3544" w:rsidP="00FB66BA">
            <w:pPr>
              <w:pStyle w:val="Heading3"/>
              <w:shd w:val="clear" w:color="auto" w:fill="FFFFFF"/>
              <w:spacing w:before="0" w:beforeAutospacing="0" w:after="0" w:afterAutospacing="0"/>
              <w:ind w:right="145" w:firstLine="465"/>
              <w:jc w:val="both"/>
              <w:rPr>
                <w:b w:val="0"/>
                <w:sz w:val="28"/>
                <w:szCs w:val="28"/>
              </w:rPr>
            </w:pPr>
            <w:r w:rsidRPr="0087365C">
              <w:rPr>
                <w:b w:val="0"/>
                <w:sz w:val="28"/>
                <w:szCs w:val="28"/>
              </w:rPr>
              <w:t>1)</w:t>
            </w:r>
            <w:r w:rsidR="0072177A">
              <w:rPr>
                <w:b w:val="0"/>
                <w:sz w:val="28"/>
                <w:szCs w:val="28"/>
              </w:rPr>
              <w:t> </w:t>
            </w:r>
            <w:r w:rsidR="00753EA7">
              <w:rPr>
                <w:b w:val="0"/>
                <w:sz w:val="28"/>
                <w:szCs w:val="28"/>
              </w:rPr>
              <w:t xml:space="preserve">nacionālā </w:t>
            </w:r>
            <w:r w:rsidRPr="0087365C">
              <w:rPr>
                <w:b w:val="0"/>
                <w:sz w:val="28"/>
                <w:szCs w:val="28"/>
              </w:rPr>
              <w:t>parka individuālo aizsardzības un izmantošanas kārtību;</w:t>
            </w:r>
          </w:p>
          <w:p w:rsidR="00CB3544" w:rsidRPr="0087365C" w:rsidRDefault="00886118" w:rsidP="00FB66BA">
            <w:pPr>
              <w:pStyle w:val="Heading3"/>
              <w:shd w:val="clear" w:color="auto" w:fill="FFFFFF"/>
              <w:spacing w:before="0" w:beforeAutospacing="0" w:after="0" w:afterAutospacing="0"/>
              <w:ind w:right="145" w:firstLine="465"/>
              <w:jc w:val="both"/>
              <w:rPr>
                <w:b w:val="0"/>
                <w:sz w:val="28"/>
                <w:szCs w:val="28"/>
              </w:rPr>
            </w:pPr>
            <w:r w:rsidRPr="0087365C">
              <w:rPr>
                <w:b w:val="0"/>
                <w:sz w:val="28"/>
                <w:szCs w:val="28"/>
              </w:rPr>
              <w:t>2</w:t>
            </w:r>
            <w:r w:rsidR="00CB3544" w:rsidRPr="0087365C">
              <w:rPr>
                <w:b w:val="0"/>
                <w:sz w:val="28"/>
                <w:szCs w:val="28"/>
              </w:rPr>
              <w:t>)</w:t>
            </w:r>
            <w:r w:rsidR="0072177A">
              <w:rPr>
                <w:b w:val="0"/>
                <w:sz w:val="28"/>
                <w:szCs w:val="28"/>
              </w:rPr>
              <w:t> </w:t>
            </w:r>
            <w:r w:rsidR="00CB3544" w:rsidRPr="0087365C">
              <w:rPr>
                <w:b w:val="0"/>
                <w:sz w:val="28"/>
                <w:szCs w:val="28"/>
              </w:rPr>
              <w:t>nacionālā parka teritorijā esošos dabas pieminekļus un to aizsardzības un izmantošanas kārtību;</w:t>
            </w:r>
          </w:p>
          <w:p w:rsidR="00CB3544" w:rsidRPr="0087365C" w:rsidRDefault="00886118" w:rsidP="00FB66BA">
            <w:pPr>
              <w:pStyle w:val="Heading3"/>
              <w:shd w:val="clear" w:color="auto" w:fill="FFFFFF"/>
              <w:spacing w:before="0" w:beforeAutospacing="0" w:after="0" w:afterAutospacing="0"/>
              <w:ind w:right="145" w:firstLine="465"/>
              <w:jc w:val="both"/>
              <w:rPr>
                <w:b w:val="0"/>
                <w:sz w:val="28"/>
                <w:szCs w:val="28"/>
              </w:rPr>
            </w:pPr>
            <w:r w:rsidRPr="0087365C">
              <w:rPr>
                <w:b w:val="0"/>
                <w:sz w:val="28"/>
                <w:szCs w:val="28"/>
              </w:rPr>
              <w:t>3</w:t>
            </w:r>
            <w:r w:rsidR="00CB3544" w:rsidRPr="0087365C">
              <w:rPr>
                <w:b w:val="0"/>
                <w:sz w:val="28"/>
                <w:szCs w:val="28"/>
              </w:rPr>
              <w:t>)</w:t>
            </w:r>
            <w:r w:rsidR="0072177A">
              <w:rPr>
                <w:b w:val="0"/>
                <w:sz w:val="28"/>
                <w:szCs w:val="28"/>
              </w:rPr>
              <w:t> </w:t>
            </w:r>
            <w:r w:rsidR="00CB3544" w:rsidRPr="0087365C">
              <w:rPr>
                <w:b w:val="0"/>
                <w:sz w:val="28"/>
                <w:szCs w:val="28"/>
              </w:rPr>
              <w:t xml:space="preserve">meža apsaimniekošanas plāna saturu, izstrādes un apstiprināšanas kārtību; </w:t>
            </w:r>
          </w:p>
          <w:p w:rsidR="00DE6B7D" w:rsidRPr="0087365C" w:rsidRDefault="00886118" w:rsidP="00FB66BA">
            <w:pPr>
              <w:pStyle w:val="Heading3"/>
              <w:shd w:val="clear" w:color="auto" w:fill="FFFFFF"/>
              <w:spacing w:before="0" w:beforeAutospacing="0" w:after="0" w:afterAutospacing="0"/>
              <w:ind w:right="145" w:firstLine="465"/>
              <w:jc w:val="both"/>
              <w:rPr>
                <w:b w:val="0"/>
                <w:sz w:val="28"/>
                <w:szCs w:val="28"/>
              </w:rPr>
            </w:pPr>
            <w:r w:rsidRPr="0087365C">
              <w:rPr>
                <w:b w:val="0"/>
                <w:sz w:val="28"/>
                <w:szCs w:val="28"/>
              </w:rPr>
              <w:t>4</w:t>
            </w:r>
            <w:r w:rsidR="00CB3544" w:rsidRPr="0087365C">
              <w:rPr>
                <w:b w:val="0"/>
                <w:sz w:val="28"/>
                <w:szCs w:val="28"/>
              </w:rPr>
              <w:t>)</w:t>
            </w:r>
            <w:r w:rsidR="0072177A">
              <w:rPr>
                <w:b w:val="0"/>
                <w:sz w:val="28"/>
                <w:szCs w:val="28"/>
              </w:rPr>
              <w:t> </w:t>
            </w:r>
            <w:r w:rsidR="00CB3544" w:rsidRPr="0087365C">
              <w:rPr>
                <w:b w:val="0"/>
                <w:sz w:val="28"/>
                <w:szCs w:val="28"/>
              </w:rPr>
              <w:t>nacionālā parka apzīmēšanai dabā lietojamās speciālās informatīvās zīmes paraugu, tās izveidošanas un lietošanas kārtību.</w:t>
            </w:r>
          </w:p>
          <w:p w:rsidR="00FD4AE4" w:rsidRPr="0087365C" w:rsidRDefault="00886118" w:rsidP="00FB66BA">
            <w:pPr>
              <w:spacing w:after="0" w:line="240" w:lineRule="auto"/>
              <w:ind w:right="145" w:firstLine="540"/>
              <w:jc w:val="both"/>
              <w:rPr>
                <w:rFonts w:ascii="Times New Roman" w:eastAsia="Times New Roman" w:hAnsi="Times New Roman" w:cs="Times New Roman"/>
                <w:sz w:val="28"/>
                <w:szCs w:val="28"/>
              </w:rPr>
            </w:pPr>
            <w:r w:rsidRPr="0087365C">
              <w:rPr>
                <w:rFonts w:ascii="Times New Roman" w:eastAsia="Times New Roman" w:hAnsi="Times New Roman" w:cs="Times New Roman"/>
                <w:sz w:val="28"/>
                <w:szCs w:val="28"/>
              </w:rPr>
              <w:t>Noteikumu projekts kopumā</w:t>
            </w:r>
            <w:r w:rsidR="00FD4AE4" w:rsidRPr="0087365C">
              <w:rPr>
                <w:rFonts w:ascii="Times New Roman" w:eastAsia="Times New Roman" w:hAnsi="Times New Roman" w:cs="Times New Roman"/>
                <w:sz w:val="28"/>
                <w:szCs w:val="28"/>
              </w:rPr>
              <w:t xml:space="preserve"> nodrošinās labāku nacionālā parka dabas vērtību aizsardzību un izveidošanas mērķu sasniegšanu, tai skaitā arī īpaši aizsargājamo sugu un biotopu aizsardzību, kuru dēļ šī teritorija ir noteikta kā Eiropas nozīmes aizsargājamā dabas teritorija – </w:t>
            </w:r>
            <w:r w:rsidR="00FD4AE4" w:rsidRPr="0087365C">
              <w:rPr>
                <w:rFonts w:ascii="Times New Roman" w:eastAsia="Times New Roman" w:hAnsi="Times New Roman" w:cs="Times New Roman"/>
                <w:i/>
                <w:sz w:val="28"/>
                <w:szCs w:val="28"/>
              </w:rPr>
              <w:t>Natura</w:t>
            </w:r>
            <w:r w:rsidR="00ED2E4B">
              <w:rPr>
                <w:rFonts w:ascii="Times New Roman" w:eastAsia="Times New Roman" w:hAnsi="Times New Roman" w:cs="Times New Roman"/>
                <w:i/>
                <w:sz w:val="28"/>
                <w:szCs w:val="28"/>
              </w:rPr>
              <w:t> </w:t>
            </w:r>
            <w:r w:rsidR="00FD4AE4" w:rsidRPr="0087365C">
              <w:rPr>
                <w:rFonts w:ascii="Times New Roman" w:eastAsia="Times New Roman" w:hAnsi="Times New Roman" w:cs="Times New Roman"/>
                <w:i/>
                <w:sz w:val="28"/>
                <w:szCs w:val="28"/>
              </w:rPr>
              <w:t>2000</w:t>
            </w:r>
            <w:r w:rsidR="00FD4AE4" w:rsidRPr="0087365C">
              <w:rPr>
                <w:rFonts w:ascii="Times New Roman" w:eastAsia="Times New Roman" w:hAnsi="Times New Roman" w:cs="Times New Roman"/>
                <w:sz w:val="28"/>
                <w:szCs w:val="28"/>
              </w:rPr>
              <w:t>.</w:t>
            </w:r>
          </w:p>
          <w:p w:rsidR="00EA1899" w:rsidRPr="0087365C" w:rsidRDefault="00FD4AE4" w:rsidP="00FB66BA">
            <w:pPr>
              <w:spacing w:after="0" w:line="240" w:lineRule="auto"/>
              <w:ind w:right="145"/>
              <w:jc w:val="both"/>
              <w:rPr>
                <w:rFonts w:ascii="Times New Roman" w:eastAsia="Times New Roman" w:hAnsi="Times New Roman" w:cs="Times New Roman"/>
                <w:sz w:val="28"/>
                <w:szCs w:val="28"/>
              </w:rPr>
            </w:pPr>
            <w:r w:rsidRPr="0087365C">
              <w:rPr>
                <w:rFonts w:ascii="Times New Roman" w:eastAsia="Times New Roman" w:hAnsi="Times New Roman" w:cs="Times New Roman"/>
                <w:sz w:val="28"/>
                <w:szCs w:val="28"/>
              </w:rPr>
              <w:t xml:space="preserve">Visā nacionālā parka teritorijā tiek saglabātas vispārīgās prasības, ko nosaka Vispārējie noteikumi visās īpaši aizsargājamās dabas </w:t>
            </w:r>
            <w:r w:rsidR="00EA1899" w:rsidRPr="0087365C">
              <w:rPr>
                <w:rFonts w:ascii="Times New Roman" w:eastAsia="Times New Roman" w:hAnsi="Times New Roman" w:cs="Times New Roman"/>
                <w:sz w:val="28"/>
                <w:szCs w:val="28"/>
              </w:rPr>
              <w:t xml:space="preserve">teritorijās, piemēram, </w:t>
            </w:r>
          </w:p>
          <w:p w:rsidR="00FD4AE4" w:rsidRPr="0087365C" w:rsidRDefault="004F3E7D" w:rsidP="00FB66BA">
            <w:pPr>
              <w:pStyle w:val="ListParagraph"/>
              <w:numPr>
                <w:ilvl w:val="0"/>
                <w:numId w:val="21"/>
              </w:numPr>
              <w:spacing w:after="0" w:line="240" w:lineRule="auto"/>
              <w:ind w:left="0" w:right="145"/>
              <w:jc w:val="both"/>
              <w:rPr>
                <w:rFonts w:ascii="Times New Roman" w:eastAsia="Times New Roman" w:hAnsi="Times New Roman" w:cs="Times New Roman"/>
                <w:sz w:val="28"/>
                <w:szCs w:val="28"/>
              </w:rPr>
            </w:pPr>
            <w:r w:rsidRPr="0087365C">
              <w:rPr>
                <w:rFonts w:ascii="Times New Roman" w:eastAsia="Times New Roman" w:hAnsi="Times New Roman" w:cs="Times New Roman"/>
                <w:sz w:val="28"/>
                <w:szCs w:val="28"/>
              </w:rPr>
              <w:t>a</w:t>
            </w:r>
            <w:r w:rsidR="009A295C" w:rsidRPr="0087365C">
              <w:rPr>
                <w:rFonts w:ascii="Times New Roman" w:eastAsia="Times New Roman" w:hAnsi="Times New Roman" w:cs="Times New Roman"/>
                <w:sz w:val="28"/>
                <w:szCs w:val="28"/>
              </w:rPr>
              <w:t xml:space="preserve">izliegts </w:t>
            </w:r>
            <w:r w:rsidR="00FD4AE4" w:rsidRPr="0087365C">
              <w:rPr>
                <w:rFonts w:ascii="Times New Roman" w:eastAsia="Times New Roman" w:hAnsi="Times New Roman" w:cs="Times New Roman"/>
                <w:sz w:val="28"/>
                <w:szCs w:val="28"/>
              </w:rPr>
              <w:t xml:space="preserve">izmantot citzemju sugas meža atjaunošanā un ieaudzēšanā; </w:t>
            </w:r>
          </w:p>
          <w:p w:rsidR="00FD4AE4" w:rsidRPr="0087365C" w:rsidRDefault="004F3E7D" w:rsidP="00FB66BA">
            <w:pPr>
              <w:numPr>
                <w:ilvl w:val="0"/>
                <w:numId w:val="21"/>
              </w:numPr>
              <w:spacing w:after="0" w:line="240" w:lineRule="auto"/>
              <w:ind w:left="0" w:right="145"/>
              <w:jc w:val="both"/>
              <w:rPr>
                <w:rFonts w:ascii="Times New Roman" w:eastAsia="Times New Roman" w:hAnsi="Times New Roman" w:cs="Times New Roman"/>
                <w:sz w:val="28"/>
                <w:szCs w:val="28"/>
              </w:rPr>
            </w:pPr>
            <w:r w:rsidRPr="0087365C">
              <w:rPr>
                <w:rFonts w:ascii="Times New Roman" w:eastAsia="Times New Roman" w:hAnsi="Times New Roman" w:cs="Times New Roman"/>
                <w:sz w:val="28"/>
                <w:szCs w:val="28"/>
              </w:rPr>
              <w:t>a</w:t>
            </w:r>
            <w:r w:rsidR="009A295C" w:rsidRPr="0087365C">
              <w:rPr>
                <w:rFonts w:ascii="Times New Roman" w:eastAsia="Times New Roman" w:hAnsi="Times New Roman" w:cs="Times New Roman"/>
                <w:sz w:val="28"/>
                <w:szCs w:val="28"/>
              </w:rPr>
              <w:t xml:space="preserve">izliegts </w:t>
            </w:r>
            <w:r w:rsidR="00FD4AE4" w:rsidRPr="0087365C">
              <w:rPr>
                <w:rFonts w:ascii="Times New Roman" w:eastAsia="Times New Roman" w:hAnsi="Times New Roman" w:cs="Times New Roman"/>
                <w:sz w:val="28"/>
                <w:szCs w:val="28"/>
              </w:rPr>
              <w:t xml:space="preserve">mežaudzēs lietot minerālmēslus un ķīmiskos augu </w:t>
            </w:r>
            <w:r w:rsidR="00430639" w:rsidRPr="0087365C">
              <w:rPr>
                <w:rFonts w:ascii="Times New Roman" w:eastAsia="Times New Roman" w:hAnsi="Times New Roman" w:cs="Times New Roman"/>
                <w:sz w:val="28"/>
                <w:szCs w:val="28"/>
              </w:rPr>
              <w:t>aizsardzības</w:t>
            </w:r>
            <w:r w:rsidR="00FD4AE4" w:rsidRPr="0087365C">
              <w:rPr>
                <w:rFonts w:ascii="Times New Roman" w:eastAsia="Times New Roman" w:hAnsi="Times New Roman" w:cs="Times New Roman"/>
                <w:sz w:val="28"/>
                <w:szCs w:val="28"/>
              </w:rPr>
              <w:t xml:space="preserve"> līdzekļus; </w:t>
            </w:r>
          </w:p>
          <w:p w:rsidR="00FD4AE4" w:rsidRPr="0087365C" w:rsidRDefault="004F3E7D" w:rsidP="00FB66BA">
            <w:pPr>
              <w:numPr>
                <w:ilvl w:val="0"/>
                <w:numId w:val="21"/>
              </w:numPr>
              <w:spacing w:after="0" w:line="240" w:lineRule="auto"/>
              <w:ind w:left="0" w:right="145"/>
              <w:jc w:val="both"/>
              <w:rPr>
                <w:rFonts w:ascii="Times New Roman" w:eastAsia="Times New Roman" w:hAnsi="Times New Roman" w:cs="Times New Roman"/>
                <w:sz w:val="28"/>
                <w:szCs w:val="28"/>
              </w:rPr>
            </w:pPr>
            <w:r w:rsidRPr="0087365C">
              <w:rPr>
                <w:rFonts w:ascii="Times New Roman" w:eastAsia="Times New Roman" w:hAnsi="Times New Roman" w:cs="Times New Roman"/>
                <w:sz w:val="28"/>
                <w:szCs w:val="28"/>
              </w:rPr>
              <w:t>a</w:t>
            </w:r>
            <w:r w:rsidR="009A295C" w:rsidRPr="0087365C">
              <w:rPr>
                <w:rFonts w:ascii="Times New Roman" w:eastAsia="Times New Roman" w:hAnsi="Times New Roman" w:cs="Times New Roman"/>
                <w:sz w:val="28"/>
                <w:szCs w:val="28"/>
              </w:rPr>
              <w:t xml:space="preserve">izliegts </w:t>
            </w:r>
            <w:r w:rsidR="00FD4AE4" w:rsidRPr="0087365C">
              <w:rPr>
                <w:rFonts w:ascii="Times New Roman" w:eastAsia="Times New Roman" w:hAnsi="Times New Roman" w:cs="Times New Roman"/>
                <w:sz w:val="28"/>
                <w:szCs w:val="28"/>
              </w:rPr>
              <w:t>ierīkot jaunus atkritumu poligonus</w:t>
            </w:r>
            <w:r w:rsidR="000F0356">
              <w:rPr>
                <w:rFonts w:ascii="Times New Roman" w:eastAsia="Times New Roman" w:hAnsi="Times New Roman" w:cs="Times New Roman"/>
                <w:sz w:val="28"/>
                <w:szCs w:val="28"/>
              </w:rPr>
              <w:t>;</w:t>
            </w:r>
          </w:p>
          <w:p w:rsidR="00430639" w:rsidRPr="0087365C" w:rsidRDefault="004F3E7D" w:rsidP="00FB66BA">
            <w:pPr>
              <w:numPr>
                <w:ilvl w:val="0"/>
                <w:numId w:val="21"/>
              </w:numPr>
              <w:spacing w:after="0" w:line="240" w:lineRule="auto"/>
              <w:ind w:left="0" w:right="145"/>
              <w:jc w:val="both"/>
              <w:rPr>
                <w:rFonts w:ascii="Times New Roman" w:eastAsia="Times New Roman" w:hAnsi="Times New Roman" w:cs="Times New Roman"/>
                <w:sz w:val="28"/>
                <w:szCs w:val="28"/>
              </w:rPr>
            </w:pPr>
            <w:r w:rsidRPr="0087365C">
              <w:rPr>
                <w:rFonts w:ascii="Times New Roman" w:eastAsia="Times New Roman" w:hAnsi="Times New Roman" w:cs="Times New Roman"/>
                <w:sz w:val="28"/>
                <w:szCs w:val="28"/>
              </w:rPr>
              <w:t>a</w:t>
            </w:r>
            <w:r w:rsidR="009A295C" w:rsidRPr="0087365C">
              <w:rPr>
                <w:rFonts w:ascii="Times New Roman" w:eastAsia="Times New Roman" w:hAnsi="Times New Roman" w:cs="Times New Roman"/>
                <w:sz w:val="28"/>
                <w:szCs w:val="28"/>
              </w:rPr>
              <w:t xml:space="preserve">izliegts </w:t>
            </w:r>
            <w:r w:rsidR="00345F15" w:rsidRPr="0087365C">
              <w:rPr>
                <w:rFonts w:ascii="Times New Roman" w:eastAsia="Times New Roman" w:hAnsi="Times New Roman" w:cs="Times New Roman"/>
                <w:sz w:val="28"/>
                <w:szCs w:val="28"/>
              </w:rPr>
              <w:t>a</w:t>
            </w:r>
            <w:r w:rsidR="00430639" w:rsidRPr="0087365C">
              <w:rPr>
                <w:rFonts w:ascii="Times New Roman" w:eastAsia="Times New Roman" w:hAnsi="Times New Roman" w:cs="Times New Roman"/>
                <w:sz w:val="28"/>
                <w:szCs w:val="28"/>
              </w:rPr>
              <w:t>udzēt ģenētiski modificētus kultūraugus</w:t>
            </w:r>
            <w:r w:rsidR="00C633DE" w:rsidRPr="0087365C">
              <w:rPr>
                <w:rFonts w:ascii="Times New Roman" w:eastAsia="Times New Roman" w:hAnsi="Times New Roman" w:cs="Times New Roman"/>
                <w:sz w:val="28"/>
                <w:szCs w:val="28"/>
              </w:rPr>
              <w:t>.</w:t>
            </w:r>
          </w:p>
          <w:p w:rsidR="004A1419" w:rsidRPr="0087365C" w:rsidRDefault="004A1419" w:rsidP="00FB66BA">
            <w:pPr>
              <w:pStyle w:val="naisc"/>
              <w:tabs>
                <w:tab w:val="left" w:pos="6277"/>
              </w:tabs>
              <w:spacing w:before="0" w:beforeAutospacing="0" w:after="120" w:afterAutospacing="0"/>
              <w:ind w:right="145" w:firstLine="426"/>
              <w:jc w:val="both"/>
              <w:rPr>
                <w:rFonts w:eastAsia="Times New Roman"/>
                <w:sz w:val="28"/>
                <w:szCs w:val="28"/>
                <w:lang w:val="lv-LV"/>
              </w:rPr>
            </w:pPr>
            <w:r w:rsidRPr="0087365C">
              <w:rPr>
                <w:rFonts w:eastAsia="Times New Roman"/>
                <w:sz w:val="28"/>
                <w:szCs w:val="28"/>
                <w:lang w:val="lv-LV"/>
              </w:rPr>
              <w:lastRenderedPageBreak/>
              <w:t>Noteikumu projekts nosaka darbības, kuru veikšanai nepieciešama DAP rakstiska atļauja. Lai mazinātu administratīvo slogu, noteikumi paredz, ka</w:t>
            </w:r>
            <w:r w:rsidRPr="0087365C">
              <w:rPr>
                <w:sz w:val="28"/>
                <w:szCs w:val="28"/>
                <w:lang w:val="lv-LV"/>
              </w:rPr>
              <w:t xml:space="preserve"> šīm darbībām DAP atļauja nav nepieciešama, ja saskaņā ar normatīvajiem aktiem par ietekmes uz vidi novērtējumu Valsts vides dienests (</w:t>
            </w:r>
            <w:r w:rsidR="0078399F" w:rsidRPr="0087365C">
              <w:rPr>
                <w:sz w:val="28"/>
                <w:szCs w:val="28"/>
                <w:lang w:val="lv-LV"/>
              </w:rPr>
              <w:t xml:space="preserve">turpmāk - </w:t>
            </w:r>
            <w:r w:rsidRPr="0087365C">
              <w:rPr>
                <w:sz w:val="28"/>
                <w:szCs w:val="28"/>
                <w:lang w:val="lv-LV"/>
              </w:rPr>
              <w:t xml:space="preserve">VVD) izsniedz tehniskos noteikumus vai veic sākotnējo ietekmes uz vidi novērtējumu. Minētajos gadījumos </w:t>
            </w:r>
            <w:r w:rsidRPr="0087365C">
              <w:rPr>
                <w:rFonts w:eastAsia="Times New Roman"/>
                <w:sz w:val="28"/>
                <w:szCs w:val="28"/>
                <w:lang w:val="lv-LV"/>
              </w:rPr>
              <w:t xml:space="preserve">VVD izsniedz tehniskos noteikumus vai veic sākotnējo ietekmes uz vidi novērtējumu, konsultējoties ar DAP. Ja tiek konstatēts, ka paredzētā darbība var radīt būtisku negatīvu ietekmi uz </w:t>
            </w:r>
            <w:r w:rsidRPr="00753EA7">
              <w:rPr>
                <w:rFonts w:eastAsia="Times New Roman"/>
                <w:i/>
                <w:sz w:val="28"/>
                <w:szCs w:val="28"/>
                <w:lang w:val="lv-LV"/>
              </w:rPr>
              <w:t>Natura</w:t>
            </w:r>
            <w:r w:rsidR="00ED2E4B">
              <w:rPr>
                <w:rFonts w:eastAsia="Times New Roman"/>
                <w:i/>
                <w:sz w:val="28"/>
                <w:szCs w:val="28"/>
                <w:lang w:val="lv-LV"/>
              </w:rPr>
              <w:t> </w:t>
            </w:r>
            <w:r w:rsidRPr="00753EA7">
              <w:rPr>
                <w:rFonts w:eastAsia="Times New Roman"/>
                <w:i/>
                <w:sz w:val="28"/>
                <w:szCs w:val="28"/>
                <w:lang w:val="lv-LV"/>
              </w:rPr>
              <w:t>2000</w:t>
            </w:r>
            <w:r w:rsidRPr="0087365C">
              <w:rPr>
                <w:rFonts w:eastAsia="Times New Roman"/>
                <w:sz w:val="28"/>
                <w:szCs w:val="28"/>
                <w:lang w:val="lv-LV"/>
              </w:rPr>
              <w:t xml:space="preserve"> teritoriju, VVD nav tiesīga izsniegt tehnisko noteikumus, šajos gadījumos atbilstoši likuma </w:t>
            </w:r>
            <w:r w:rsidR="00ED2E4B">
              <w:rPr>
                <w:rFonts w:eastAsia="Times New Roman"/>
                <w:sz w:val="28"/>
                <w:szCs w:val="28"/>
                <w:lang w:val="lv-LV"/>
              </w:rPr>
              <w:t>„</w:t>
            </w:r>
            <w:r w:rsidRPr="0087365C">
              <w:rPr>
                <w:rFonts w:eastAsia="Times New Roman"/>
                <w:sz w:val="28"/>
                <w:szCs w:val="28"/>
                <w:lang w:val="lv-LV"/>
              </w:rPr>
              <w:t>Par īpaši aizsargājamām dabas teritorijām” 43.</w:t>
            </w:r>
            <w:r w:rsidR="00ED2E4B">
              <w:rPr>
                <w:rFonts w:eastAsia="Times New Roman"/>
                <w:sz w:val="28"/>
                <w:szCs w:val="28"/>
                <w:lang w:val="lv-LV"/>
              </w:rPr>
              <w:t> </w:t>
            </w:r>
            <w:r w:rsidRPr="0087365C">
              <w:rPr>
                <w:rFonts w:eastAsia="Times New Roman"/>
                <w:sz w:val="28"/>
                <w:szCs w:val="28"/>
                <w:lang w:val="lv-LV"/>
              </w:rPr>
              <w:t>panta ceturtajai daļai veic ietekmes uz vidi novērtējumu.</w:t>
            </w:r>
            <w:r w:rsidR="00001C55" w:rsidRPr="0087365C">
              <w:rPr>
                <w:rFonts w:eastAsia="Times New Roman"/>
                <w:sz w:val="28"/>
                <w:szCs w:val="28"/>
                <w:lang w:val="lv-LV"/>
              </w:rPr>
              <w:t xml:space="preserve"> </w:t>
            </w:r>
            <w:r w:rsidR="00162B68" w:rsidRPr="0087365C">
              <w:rPr>
                <w:rFonts w:eastAsia="Times New Roman"/>
                <w:sz w:val="28"/>
                <w:szCs w:val="28"/>
                <w:lang w:val="lv-LV"/>
              </w:rPr>
              <w:t>Minētā likuma panta piektā daļa no</w:t>
            </w:r>
            <w:r w:rsidR="00ED2E4B">
              <w:rPr>
                <w:rFonts w:eastAsia="Times New Roman"/>
                <w:sz w:val="28"/>
                <w:szCs w:val="28"/>
                <w:lang w:val="lv-LV"/>
              </w:rPr>
              <w:t>teic</w:t>
            </w:r>
            <w:r w:rsidR="00162B68" w:rsidRPr="0087365C">
              <w:rPr>
                <w:rFonts w:eastAsia="Times New Roman"/>
                <w:sz w:val="28"/>
                <w:szCs w:val="28"/>
                <w:lang w:val="lv-LV"/>
              </w:rPr>
              <w:t xml:space="preserve">, ka paredzēto darbību atļauj veikt, ja tas negatīvi neietekmē </w:t>
            </w:r>
            <w:r w:rsidR="00162B68" w:rsidRPr="00753EA7">
              <w:rPr>
                <w:rFonts w:eastAsia="Times New Roman"/>
                <w:i/>
                <w:sz w:val="28"/>
                <w:szCs w:val="28"/>
                <w:lang w:val="lv-LV"/>
              </w:rPr>
              <w:t>Natura</w:t>
            </w:r>
            <w:r w:rsidR="00C6758E">
              <w:rPr>
                <w:rFonts w:eastAsia="Times New Roman"/>
                <w:i/>
                <w:sz w:val="28"/>
                <w:szCs w:val="28"/>
                <w:lang w:val="lv-LV"/>
              </w:rPr>
              <w:t> </w:t>
            </w:r>
            <w:r w:rsidR="00162B68" w:rsidRPr="00753EA7">
              <w:rPr>
                <w:rFonts w:eastAsia="Times New Roman"/>
                <w:i/>
                <w:sz w:val="28"/>
                <w:szCs w:val="28"/>
                <w:lang w:val="lv-LV"/>
              </w:rPr>
              <w:t>2000</w:t>
            </w:r>
            <w:r w:rsidR="00162B68" w:rsidRPr="0087365C">
              <w:rPr>
                <w:rFonts w:eastAsia="Times New Roman"/>
                <w:sz w:val="28"/>
                <w:szCs w:val="28"/>
                <w:lang w:val="lv-LV"/>
              </w:rPr>
              <w:t xml:space="preserve"> teritorijas ekoloģiskās funkcijas, integritāti un nav pretrunā ar tās izveidošanas un aizsardzības mērķiem. Savukārt </w:t>
            </w:r>
            <w:r w:rsidR="00ED2E4B">
              <w:rPr>
                <w:rFonts w:eastAsia="Times New Roman"/>
                <w:sz w:val="28"/>
                <w:szCs w:val="28"/>
                <w:lang w:val="lv-LV"/>
              </w:rPr>
              <w:t xml:space="preserve">minētā likuma panta </w:t>
            </w:r>
            <w:r w:rsidR="00162B68" w:rsidRPr="0087365C">
              <w:rPr>
                <w:rFonts w:eastAsia="Times New Roman"/>
                <w:sz w:val="28"/>
                <w:szCs w:val="28"/>
                <w:lang w:val="lv-LV"/>
              </w:rPr>
              <w:t>sestā daļa nosaka izņēmuma gadījumus, kad darbība ir veicama (v</w:t>
            </w:r>
            <w:r w:rsidR="00001C55" w:rsidRPr="0087365C">
              <w:rPr>
                <w:rFonts w:eastAsia="Times New Roman"/>
                <w:sz w:val="28"/>
                <w:szCs w:val="28"/>
                <w:lang w:val="lv-LV"/>
              </w:rPr>
              <w:t>ienīgais risinājums un nepieciešams sabiedrībai nozīmīgu interešu, arī sociālo vai eko</w:t>
            </w:r>
            <w:r w:rsidR="00162B68" w:rsidRPr="0087365C">
              <w:rPr>
                <w:rFonts w:eastAsia="Times New Roman"/>
                <w:sz w:val="28"/>
                <w:szCs w:val="28"/>
                <w:lang w:val="lv-LV"/>
              </w:rPr>
              <w:t xml:space="preserve">nomisko interešu, apmierināšanai), šajos gadījumos jānodrošina kompensējošie pasākumu </w:t>
            </w:r>
            <w:r w:rsidR="00162B68" w:rsidRPr="00753EA7">
              <w:rPr>
                <w:rFonts w:eastAsia="Times New Roman"/>
                <w:i/>
                <w:sz w:val="28"/>
                <w:szCs w:val="28"/>
                <w:lang w:val="lv-LV"/>
              </w:rPr>
              <w:t>Natura</w:t>
            </w:r>
            <w:r w:rsidR="00C6758E">
              <w:rPr>
                <w:rFonts w:eastAsia="Times New Roman"/>
                <w:i/>
                <w:sz w:val="28"/>
                <w:szCs w:val="28"/>
                <w:lang w:val="lv-LV"/>
              </w:rPr>
              <w:t> </w:t>
            </w:r>
            <w:r w:rsidR="00162B68" w:rsidRPr="00753EA7">
              <w:rPr>
                <w:rFonts w:eastAsia="Times New Roman"/>
                <w:i/>
                <w:sz w:val="28"/>
                <w:szCs w:val="28"/>
                <w:lang w:val="lv-LV"/>
              </w:rPr>
              <w:t>2000</w:t>
            </w:r>
            <w:r w:rsidR="00162B68" w:rsidRPr="0087365C">
              <w:rPr>
                <w:rFonts w:eastAsia="Times New Roman"/>
                <w:sz w:val="28"/>
                <w:szCs w:val="28"/>
                <w:lang w:val="lv-LV"/>
              </w:rPr>
              <w:t xml:space="preserve"> teritoriju tīklam. </w:t>
            </w:r>
          </w:p>
          <w:p w:rsidR="00736C9D" w:rsidRPr="0087365C" w:rsidRDefault="00736C9D" w:rsidP="00FB66BA">
            <w:pPr>
              <w:pStyle w:val="naisc"/>
              <w:spacing w:before="0" w:beforeAutospacing="0" w:after="120" w:afterAutospacing="0"/>
              <w:ind w:right="145" w:firstLine="426"/>
              <w:jc w:val="both"/>
              <w:rPr>
                <w:rFonts w:eastAsia="Times New Roman"/>
                <w:sz w:val="28"/>
                <w:szCs w:val="28"/>
                <w:lang w:val="lv-LV"/>
              </w:rPr>
            </w:pPr>
            <w:r w:rsidRPr="0087365C">
              <w:rPr>
                <w:rFonts w:eastAsia="Times New Roman"/>
                <w:sz w:val="28"/>
                <w:szCs w:val="28"/>
                <w:lang w:val="lv-LV"/>
              </w:rPr>
              <w:t>Noteikumu projekts no</w:t>
            </w:r>
            <w:r w:rsidR="00ED2E4B">
              <w:rPr>
                <w:rFonts w:eastAsia="Times New Roman"/>
                <w:sz w:val="28"/>
                <w:szCs w:val="28"/>
                <w:lang w:val="lv-LV"/>
              </w:rPr>
              <w:t>teic prasību ievērot</w:t>
            </w:r>
            <w:r w:rsidRPr="0087365C">
              <w:rPr>
                <w:rFonts w:eastAsia="Times New Roman"/>
                <w:sz w:val="28"/>
                <w:szCs w:val="28"/>
                <w:lang w:val="lv-LV"/>
              </w:rPr>
              <w:t xml:space="preserve"> </w:t>
            </w:r>
            <w:r w:rsidR="00ED2E4B">
              <w:rPr>
                <w:rFonts w:eastAsia="Times New Roman"/>
                <w:sz w:val="28"/>
                <w:szCs w:val="28"/>
                <w:lang w:val="lv-LV"/>
              </w:rPr>
              <w:t xml:space="preserve">nacionālā </w:t>
            </w:r>
            <w:r w:rsidRPr="0087365C">
              <w:rPr>
                <w:rFonts w:eastAsia="Times New Roman"/>
                <w:sz w:val="28"/>
                <w:szCs w:val="28"/>
                <w:lang w:val="lv-LV"/>
              </w:rPr>
              <w:t xml:space="preserve">parka teritorijā izliktās aizlieguma un brīdinājuma zīmes, kā arī pārvietošanās ierobežojumi vietās, kur tādus nosaka aizlieguma zīmes un nožogojumi. Šā punkta galvenais mērķis ir nodrošināt </w:t>
            </w:r>
            <w:r w:rsidR="00753EA7">
              <w:rPr>
                <w:rFonts w:eastAsia="Times New Roman"/>
                <w:sz w:val="28"/>
                <w:szCs w:val="28"/>
                <w:lang w:val="lv-LV"/>
              </w:rPr>
              <w:t>DAP</w:t>
            </w:r>
            <w:r w:rsidRPr="0087365C">
              <w:rPr>
                <w:rFonts w:eastAsia="Times New Roman"/>
                <w:sz w:val="28"/>
                <w:szCs w:val="28"/>
                <w:lang w:val="lv-LV"/>
              </w:rPr>
              <w:t xml:space="preserve"> uzstādīto zīmju un pārvietošanās ierobežojumu ievērošanu, k</w:t>
            </w:r>
            <w:r w:rsidR="00ED2E4B">
              <w:rPr>
                <w:rFonts w:eastAsia="Times New Roman"/>
                <w:sz w:val="28"/>
                <w:szCs w:val="28"/>
                <w:lang w:val="lv-LV"/>
              </w:rPr>
              <w:t>o</w:t>
            </w:r>
            <w:r w:rsidRPr="0087365C">
              <w:rPr>
                <w:rFonts w:eastAsia="Times New Roman"/>
                <w:sz w:val="28"/>
                <w:szCs w:val="28"/>
                <w:lang w:val="lv-LV"/>
              </w:rPr>
              <w:t xml:space="preserve"> nenosaka citi normatīvie akti, piemēra, normatīvie akti par ceļa zīmju izvietošanu un ievērošanu. </w:t>
            </w:r>
            <w:r w:rsidR="00753EA7">
              <w:rPr>
                <w:rFonts w:eastAsia="Times New Roman"/>
                <w:sz w:val="28"/>
                <w:szCs w:val="28"/>
                <w:lang w:val="lv-LV"/>
              </w:rPr>
              <w:t>DAP</w:t>
            </w:r>
            <w:r w:rsidRPr="0087365C">
              <w:rPr>
                <w:rFonts w:eastAsia="Times New Roman"/>
                <w:sz w:val="28"/>
                <w:szCs w:val="28"/>
                <w:lang w:val="lv-LV"/>
              </w:rPr>
              <w:t xml:space="preserve"> zīmes un norobežojumus izvieto, lai nodrošinātu dabas vērtību aizsardzību (piemēram, barjeras, lai neizbrauktu kāp</w:t>
            </w:r>
            <w:r w:rsidR="0046468E" w:rsidRPr="0087365C">
              <w:rPr>
                <w:rFonts w:eastAsia="Times New Roman"/>
                <w:sz w:val="28"/>
                <w:szCs w:val="28"/>
                <w:lang w:val="lv-LV"/>
              </w:rPr>
              <w:t>u biotopus)</w:t>
            </w:r>
            <w:r w:rsidRPr="0087365C">
              <w:rPr>
                <w:rFonts w:eastAsia="Times New Roman"/>
                <w:sz w:val="28"/>
                <w:szCs w:val="28"/>
                <w:lang w:val="lv-LV"/>
              </w:rPr>
              <w:t xml:space="preserve">, novērstu bīstamas situācijas un nodrošinātu apmeklētāju piekļuvi dabas tūrisma infrastruktūrai. </w:t>
            </w:r>
          </w:p>
          <w:p w:rsidR="00EE39CD" w:rsidRPr="0087365C" w:rsidRDefault="00C749E3" w:rsidP="00FB66BA">
            <w:pPr>
              <w:pStyle w:val="naiskr"/>
              <w:spacing w:before="120" w:beforeAutospacing="0" w:after="0" w:afterAutospacing="0"/>
              <w:ind w:right="145" w:firstLine="426"/>
              <w:jc w:val="both"/>
              <w:rPr>
                <w:sz w:val="28"/>
                <w:szCs w:val="28"/>
              </w:rPr>
            </w:pPr>
            <w:r w:rsidRPr="0087365C">
              <w:rPr>
                <w:sz w:val="28"/>
                <w:szCs w:val="28"/>
              </w:rPr>
              <w:t xml:space="preserve">Ievērojama daļa </w:t>
            </w:r>
            <w:r w:rsidR="002749D2" w:rsidRPr="0087365C">
              <w:rPr>
                <w:sz w:val="28"/>
                <w:szCs w:val="28"/>
              </w:rPr>
              <w:t xml:space="preserve">noteikumu </w:t>
            </w:r>
            <w:r w:rsidRPr="0087365C">
              <w:rPr>
                <w:sz w:val="28"/>
                <w:szCs w:val="28"/>
              </w:rPr>
              <w:t>projektā iekļauto normu ir vērsta</w:t>
            </w:r>
            <w:r w:rsidR="004E0F10" w:rsidRPr="0087365C">
              <w:rPr>
                <w:sz w:val="28"/>
                <w:szCs w:val="28"/>
              </w:rPr>
              <w:t>s</w:t>
            </w:r>
            <w:r w:rsidRPr="0087365C">
              <w:rPr>
                <w:sz w:val="28"/>
                <w:szCs w:val="28"/>
              </w:rPr>
              <w:t xml:space="preserve"> uz meža biotopu un ar to saistīto aug</w:t>
            </w:r>
            <w:r w:rsidR="00430639" w:rsidRPr="0087365C">
              <w:rPr>
                <w:sz w:val="28"/>
                <w:szCs w:val="28"/>
              </w:rPr>
              <w:t>u un dzīvnieku sugu aizsardzību, kā arī l</w:t>
            </w:r>
            <w:r w:rsidRPr="0087365C">
              <w:rPr>
                <w:sz w:val="28"/>
                <w:szCs w:val="28"/>
              </w:rPr>
              <w:t xml:space="preserve">ai nodrošinātu bioloģiski nozīmīgu mežu ekosistēmu aizsardzību un </w:t>
            </w:r>
            <w:r w:rsidRPr="0087365C">
              <w:rPr>
                <w:sz w:val="28"/>
                <w:szCs w:val="28"/>
              </w:rPr>
              <w:lastRenderedPageBreak/>
              <w:t xml:space="preserve">veicinātu to bioloģiskās vērtības palielināšanos. </w:t>
            </w:r>
            <w:r w:rsidR="003060E9" w:rsidRPr="0087365C">
              <w:rPr>
                <w:rStyle w:val="apple-style-span"/>
                <w:color w:val="000000"/>
                <w:sz w:val="28"/>
                <w:szCs w:val="28"/>
                <w:shd w:val="clear" w:color="auto" w:fill="FFFFFF"/>
              </w:rPr>
              <w:t xml:space="preserve">Visā nacionālā parka teritorijā tiek saglabāti ierobežojumi cirst atsevišķu sugu kokus, ja tie pārsniedz noteiktu caurmēru vai vecumu. </w:t>
            </w:r>
            <w:r w:rsidR="003060E9" w:rsidRPr="0087365C">
              <w:rPr>
                <w:sz w:val="28"/>
                <w:szCs w:val="28"/>
              </w:rPr>
              <w:t xml:space="preserve">Dabas rezervāta zonā ir pieļaujami tikai dabas vērtību aizsardzībai un saglabāšanai nepieciešamie pasākumi. </w:t>
            </w:r>
            <w:r w:rsidRPr="0087365C">
              <w:rPr>
                <w:sz w:val="28"/>
                <w:szCs w:val="28"/>
              </w:rPr>
              <w:t xml:space="preserve">Nozīmīgākie mežsaimnieciskās darbības ierobežojumi ir noteikti dabas lieguma zonā. </w:t>
            </w:r>
            <w:r w:rsidR="00EE39CD" w:rsidRPr="0087365C">
              <w:rPr>
                <w:sz w:val="28"/>
                <w:szCs w:val="28"/>
              </w:rPr>
              <w:t xml:space="preserve">Dabas lieguma zonā ir aizliegts cirst kokus galvenajā cirtē un rekonstruktīvajā cirtē, savukārt kopšanas cirte ir atļauta saskaņā ar meža apsaimniekošanas plānu. Ainavu aizsardzības zonā ir </w:t>
            </w:r>
            <w:r w:rsidR="00753EA7">
              <w:rPr>
                <w:sz w:val="28"/>
                <w:szCs w:val="28"/>
              </w:rPr>
              <w:t>aizliegts cirst kokus kailcirtē,</w:t>
            </w:r>
            <w:r w:rsidR="00EE39CD" w:rsidRPr="0087365C">
              <w:rPr>
                <w:sz w:val="28"/>
                <w:szCs w:val="28"/>
              </w:rPr>
              <w:t xml:space="preserve"> galvenajā cirtē pēc galvenās cirtes caurmēra un rekonstruktīvajā cirtē, savukārt kopšanas cirte un galvenā cirte atļauta saskaņā ar meža apsaimniekošanas plānu. </w:t>
            </w:r>
          </w:p>
          <w:p w:rsidR="008454E2" w:rsidRPr="0087365C" w:rsidRDefault="008454E2" w:rsidP="00FB66BA">
            <w:pPr>
              <w:pStyle w:val="naiskr"/>
              <w:spacing w:before="120" w:beforeAutospacing="0" w:after="0" w:afterAutospacing="0"/>
              <w:ind w:right="145" w:firstLine="426"/>
              <w:jc w:val="both"/>
              <w:rPr>
                <w:sz w:val="28"/>
                <w:szCs w:val="28"/>
              </w:rPr>
            </w:pPr>
            <w:r w:rsidRPr="0087365C">
              <w:rPr>
                <w:sz w:val="28"/>
                <w:szCs w:val="28"/>
              </w:rPr>
              <w:t>Noteikumu projektā noteikti ierobežojumi veikt mežsaimniecisko darbību atsevišķās teritorijās, kā arī aizliegums cirst atsevišķus kokus virs noteikta vecuma vai apmēra, paredzot izņēmumus ar DAP rakstisku atļauju, tajā skaitā izņēmumu infrastruktūras objektu ierīkošanai un uzturēšanai (piemēram, autoceļu, elektrolīniju,</w:t>
            </w:r>
            <w:r w:rsidR="005A445F" w:rsidRPr="0087365C">
              <w:rPr>
                <w:sz w:val="28"/>
                <w:szCs w:val="28"/>
              </w:rPr>
              <w:t xml:space="preserve"> telekomunikāciju)</w:t>
            </w:r>
            <w:r w:rsidRPr="0087365C">
              <w:rPr>
                <w:sz w:val="28"/>
                <w:szCs w:val="28"/>
              </w:rPr>
              <w:t xml:space="preserve"> un ainavas elementu (</w:t>
            </w:r>
            <w:r w:rsidR="005A445F" w:rsidRPr="0087365C">
              <w:rPr>
                <w:sz w:val="28"/>
                <w:szCs w:val="28"/>
              </w:rPr>
              <w:t xml:space="preserve">piemēram, dižkoku, aleju, dižakmeņu, vēsturisku ēku, </w:t>
            </w:r>
            <w:r w:rsidRPr="0087365C">
              <w:rPr>
                <w:sz w:val="28"/>
                <w:szCs w:val="28"/>
              </w:rPr>
              <w:t xml:space="preserve">skatu punktu) </w:t>
            </w:r>
            <w:r w:rsidR="00C6758E">
              <w:rPr>
                <w:sz w:val="28"/>
                <w:szCs w:val="28"/>
              </w:rPr>
              <w:t>redzamības</w:t>
            </w:r>
            <w:r w:rsidRPr="0087365C">
              <w:rPr>
                <w:sz w:val="28"/>
                <w:szCs w:val="28"/>
              </w:rPr>
              <w:t xml:space="preserve"> un pieejamības nodrošināšanai. Noteikumu projektā netiek uzskaitīti infrastruktūras objekti</w:t>
            </w:r>
            <w:r w:rsidR="005A445F" w:rsidRPr="0087365C">
              <w:rPr>
                <w:sz w:val="28"/>
                <w:szCs w:val="28"/>
              </w:rPr>
              <w:t xml:space="preserve"> </w:t>
            </w:r>
            <w:r w:rsidRPr="0087365C">
              <w:rPr>
                <w:sz w:val="28"/>
                <w:szCs w:val="28"/>
              </w:rPr>
              <w:t xml:space="preserve">un ainavas elementi, ņemot vērā, ka </w:t>
            </w:r>
            <w:r w:rsidR="005A445F" w:rsidRPr="0087365C">
              <w:rPr>
                <w:sz w:val="28"/>
                <w:szCs w:val="28"/>
              </w:rPr>
              <w:t xml:space="preserve">nav iespējams pilnīgs uzskaitījums un </w:t>
            </w:r>
            <w:r w:rsidRPr="0087365C">
              <w:rPr>
                <w:sz w:val="28"/>
                <w:szCs w:val="28"/>
              </w:rPr>
              <w:t>DAP izvērtē katru konkrēto gadījumu</w:t>
            </w:r>
            <w:r w:rsidR="005A445F" w:rsidRPr="0087365C">
              <w:rPr>
                <w:sz w:val="28"/>
                <w:szCs w:val="28"/>
              </w:rPr>
              <w:t xml:space="preserve">. </w:t>
            </w:r>
          </w:p>
          <w:p w:rsidR="00D67F6A" w:rsidRPr="0087365C" w:rsidRDefault="00D67F6A" w:rsidP="00FB66BA">
            <w:pPr>
              <w:shd w:val="clear" w:color="auto" w:fill="FFFFFF"/>
              <w:spacing w:after="120" w:line="240" w:lineRule="auto"/>
              <w:ind w:right="145" w:firstLine="465"/>
              <w:jc w:val="both"/>
              <w:outlineLvl w:val="2"/>
              <w:rPr>
                <w:rFonts w:ascii="Times New Roman" w:eastAsia="Times New Roman" w:hAnsi="Times New Roman" w:cs="Times New Roman"/>
                <w:bCs/>
                <w:sz w:val="28"/>
                <w:szCs w:val="28"/>
              </w:rPr>
            </w:pPr>
            <w:r w:rsidRPr="0087365C">
              <w:rPr>
                <w:rFonts w:ascii="Times New Roman" w:eastAsia="Times New Roman" w:hAnsi="Times New Roman" w:cs="Times New Roman"/>
                <w:bCs/>
                <w:sz w:val="28"/>
                <w:szCs w:val="28"/>
              </w:rPr>
              <w:t>Medību likuma 20.</w:t>
            </w:r>
            <w:r w:rsidR="00EC1663">
              <w:rPr>
                <w:rFonts w:ascii="Times New Roman" w:eastAsia="Times New Roman" w:hAnsi="Times New Roman" w:cs="Times New Roman"/>
                <w:bCs/>
                <w:sz w:val="28"/>
                <w:szCs w:val="28"/>
              </w:rPr>
              <w:t> </w:t>
            </w:r>
            <w:r w:rsidRPr="0087365C">
              <w:rPr>
                <w:rFonts w:ascii="Times New Roman" w:eastAsia="Times New Roman" w:hAnsi="Times New Roman" w:cs="Times New Roman"/>
                <w:bCs/>
                <w:sz w:val="28"/>
                <w:szCs w:val="28"/>
              </w:rPr>
              <w:t>panta ceturt</w:t>
            </w:r>
            <w:r w:rsidR="002C177D" w:rsidRPr="0087365C">
              <w:rPr>
                <w:rFonts w:ascii="Times New Roman" w:eastAsia="Times New Roman" w:hAnsi="Times New Roman" w:cs="Times New Roman"/>
                <w:bCs/>
                <w:sz w:val="28"/>
                <w:szCs w:val="28"/>
              </w:rPr>
              <w:t>ā</w:t>
            </w:r>
            <w:r w:rsidRPr="0087365C">
              <w:rPr>
                <w:rFonts w:ascii="Times New Roman" w:eastAsia="Times New Roman" w:hAnsi="Times New Roman" w:cs="Times New Roman"/>
                <w:bCs/>
                <w:sz w:val="28"/>
                <w:szCs w:val="28"/>
              </w:rPr>
              <w:t xml:space="preserve"> daļ</w:t>
            </w:r>
            <w:r w:rsidR="002C177D" w:rsidRPr="0087365C">
              <w:rPr>
                <w:rFonts w:ascii="Times New Roman" w:eastAsia="Times New Roman" w:hAnsi="Times New Roman" w:cs="Times New Roman"/>
                <w:bCs/>
                <w:sz w:val="28"/>
                <w:szCs w:val="28"/>
              </w:rPr>
              <w:t>a no</w:t>
            </w:r>
            <w:r w:rsidR="00EC1663">
              <w:rPr>
                <w:rFonts w:ascii="Times New Roman" w:eastAsia="Times New Roman" w:hAnsi="Times New Roman" w:cs="Times New Roman"/>
                <w:bCs/>
                <w:sz w:val="28"/>
                <w:szCs w:val="28"/>
              </w:rPr>
              <w:t>teic</w:t>
            </w:r>
            <w:r w:rsidR="002C177D" w:rsidRPr="0087365C">
              <w:rPr>
                <w:rFonts w:ascii="Times New Roman" w:eastAsia="Times New Roman" w:hAnsi="Times New Roman" w:cs="Times New Roman"/>
                <w:bCs/>
                <w:sz w:val="28"/>
                <w:szCs w:val="28"/>
              </w:rPr>
              <w:t xml:space="preserve">, ka </w:t>
            </w:r>
            <w:r w:rsidRPr="0087365C">
              <w:rPr>
                <w:rFonts w:ascii="Times New Roman" w:eastAsia="Times New Roman" w:hAnsi="Times New Roman" w:cs="Times New Roman"/>
                <w:bCs/>
                <w:sz w:val="28"/>
                <w:szCs w:val="28"/>
              </w:rPr>
              <w:t xml:space="preserve">īpaši aizsargājamās dabas teritorijās, kurās ir spēkā medību ierobežojumi, savvaļas sugu zīdītāju skaita regulēšanas pasākumus nosaka attiecīgos īpaši aizsargājamās dabas teritorijas individuālos aizsardzības un izmantošanas noteikumos. Ņemot vērā īpaši aizsargājamo dabas teritoriju izveides </w:t>
            </w:r>
            <w:r w:rsidR="0078399F" w:rsidRPr="0087365C">
              <w:rPr>
                <w:rFonts w:ascii="Times New Roman" w:eastAsia="Times New Roman" w:hAnsi="Times New Roman" w:cs="Times New Roman"/>
                <w:bCs/>
                <w:sz w:val="28"/>
                <w:szCs w:val="28"/>
              </w:rPr>
              <w:t>mērķ</w:t>
            </w:r>
            <w:r w:rsidRPr="0087365C">
              <w:rPr>
                <w:rFonts w:ascii="Times New Roman" w:eastAsia="Times New Roman" w:hAnsi="Times New Roman" w:cs="Times New Roman"/>
                <w:bCs/>
                <w:sz w:val="28"/>
                <w:szCs w:val="28"/>
              </w:rPr>
              <w:t>i, jo īpaši nacionālo parku, šajās teritorijās medību praksei primāri ir jābūt orientētai uz dabas vērtību</w:t>
            </w:r>
            <w:r w:rsidR="00A3443B" w:rsidRPr="0087365C">
              <w:rPr>
                <w:rFonts w:ascii="Times New Roman" w:eastAsia="Times New Roman" w:hAnsi="Times New Roman" w:cs="Times New Roman"/>
                <w:bCs/>
                <w:sz w:val="28"/>
                <w:szCs w:val="28"/>
              </w:rPr>
              <w:t xml:space="preserve">, </w:t>
            </w:r>
            <w:r w:rsidR="0078399F" w:rsidRPr="0087365C">
              <w:rPr>
                <w:rFonts w:ascii="Times New Roman" w:eastAsia="Times New Roman" w:hAnsi="Times New Roman" w:cs="Times New Roman"/>
                <w:bCs/>
                <w:sz w:val="28"/>
                <w:szCs w:val="28"/>
              </w:rPr>
              <w:t xml:space="preserve">bioloģiskās daudzveidības </w:t>
            </w:r>
            <w:r w:rsidRPr="0087365C">
              <w:rPr>
                <w:rFonts w:ascii="Times New Roman" w:eastAsia="Times New Roman" w:hAnsi="Times New Roman" w:cs="Times New Roman"/>
                <w:bCs/>
                <w:sz w:val="28"/>
                <w:szCs w:val="28"/>
              </w:rPr>
              <w:t>saglabāšanu</w:t>
            </w:r>
            <w:r w:rsidR="00A3443B" w:rsidRPr="0087365C">
              <w:t xml:space="preserve"> </w:t>
            </w:r>
            <w:r w:rsidR="00A3443B" w:rsidRPr="0087365C">
              <w:rPr>
                <w:rFonts w:ascii="Times New Roman" w:eastAsia="Times New Roman" w:hAnsi="Times New Roman" w:cs="Times New Roman"/>
                <w:bCs/>
                <w:sz w:val="28"/>
                <w:szCs w:val="28"/>
              </w:rPr>
              <w:t xml:space="preserve">un dabas vērošanas un izglītības iespēju nodrošināšanu pēc iespējas plašam apmeklētāju lokam. Līdz ar to jānosaka atbilstoši </w:t>
            </w:r>
            <w:r w:rsidRPr="0087365C">
              <w:rPr>
                <w:rFonts w:ascii="Times New Roman" w:eastAsia="Times New Roman" w:hAnsi="Times New Roman" w:cs="Times New Roman"/>
                <w:bCs/>
                <w:sz w:val="28"/>
                <w:szCs w:val="28"/>
              </w:rPr>
              <w:t xml:space="preserve">medību </w:t>
            </w:r>
            <w:r w:rsidR="002C177D" w:rsidRPr="0087365C">
              <w:rPr>
                <w:rFonts w:ascii="Times New Roman" w:eastAsia="Times New Roman" w:hAnsi="Times New Roman" w:cs="Times New Roman"/>
                <w:bCs/>
                <w:sz w:val="28"/>
                <w:szCs w:val="28"/>
              </w:rPr>
              <w:t xml:space="preserve">ierobežojumi, kas </w:t>
            </w:r>
            <w:r w:rsidRPr="0087365C">
              <w:rPr>
                <w:rFonts w:ascii="Times New Roman" w:eastAsia="Times New Roman" w:hAnsi="Times New Roman" w:cs="Times New Roman"/>
                <w:bCs/>
                <w:sz w:val="28"/>
                <w:szCs w:val="28"/>
              </w:rPr>
              <w:t>var būt</w:t>
            </w:r>
            <w:r w:rsidR="002C177D" w:rsidRPr="0087365C">
              <w:rPr>
                <w:rFonts w:ascii="Times New Roman" w:eastAsia="Times New Roman" w:hAnsi="Times New Roman" w:cs="Times New Roman"/>
                <w:bCs/>
                <w:sz w:val="28"/>
                <w:szCs w:val="28"/>
              </w:rPr>
              <w:t xml:space="preserve"> </w:t>
            </w:r>
            <w:r w:rsidRPr="0087365C">
              <w:rPr>
                <w:rFonts w:ascii="Times New Roman" w:eastAsia="Times New Roman" w:hAnsi="Times New Roman" w:cs="Times New Roman"/>
                <w:bCs/>
                <w:sz w:val="28"/>
                <w:szCs w:val="28"/>
              </w:rPr>
              <w:t>atšķirīgi no vispārējiem medību noteikumiem.</w:t>
            </w:r>
          </w:p>
          <w:p w:rsidR="00B20A06" w:rsidRPr="0087365C" w:rsidRDefault="00B20A06" w:rsidP="00FB66BA">
            <w:pPr>
              <w:shd w:val="clear" w:color="auto" w:fill="FFFFFF"/>
              <w:spacing w:after="120" w:line="240" w:lineRule="auto"/>
              <w:ind w:right="57" w:firstLine="465"/>
              <w:jc w:val="both"/>
              <w:outlineLvl w:val="2"/>
              <w:rPr>
                <w:rFonts w:ascii="Times New Roman" w:eastAsia="Times New Roman" w:hAnsi="Times New Roman" w:cs="Times New Roman"/>
                <w:bCs/>
                <w:sz w:val="28"/>
                <w:szCs w:val="28"/>
              </w:rPr>
            </w:pPr>
            <w:r w:rsidRPr="0087365C">
              <w:rPr>
                <w:rFonts w:ascii="Times New Roman" w:eastAsia="Times New Roman" w:hAnsi="Times New Roman" w:cs="Times New Roman"/>
                <w:bCs/>
                <w:sz w:val="28"/>
                <w:szCs w:val="28"/>
              </w:rPr>
              <w:t xml:space="preserve">Līdzšinējā pieredze rāda, ka atšķirīga medību  </w:t>
            </w:r>
            <w:r w:rsidRPr="0087365C">
              <w:rPr>
                <w:rFonts w:ascii="Times New Roman" w:eastAsia="Times New Roman" w:hAnsi="Times New Roman" w:cs="Times New Roman"/>
                <w:bCs/>
                <w:sz w:val="28"/>
                <w:szCs w:val="28"/>
              </w:rPr>
              <w:lastRenderedPageBreak/>
              <w:t>prakse aizsargājamās teritorijās nerada riskus un negatīvu ietekmi uz apkārtējām platībām</w:t>
            </w:r>
            <w:r w:rsidR="003D6535" w:rsidRPr="0087365C">
              <w:rPr>
                <w:rFonts w:ascii="Times New Roman" w:eastAsia="Times New Roman" w:hAnsi="Times New Roman" w:cs="Times New Roman"/>
                <w:bCs/>
                <w:sz w:val="28"/>
                <w:szCs w:val="28"/>
              </w:rPr>
              <w:t>,</w:t>
            </w:r>
            <w:r w:rsidRPr="0087365C">
              <w:rPr>
                <w:rFonts w:ascii="Times New Roman" w:eastAsia="Times New Roman" w:hAnsi="Times New Roman" w:cs="Times New Roman"/>
                <w:bCs/>
                <w:sz w:val="28"/>
                <w:szCs w:val="28"/>
              </w:rPr>
              <w:t xml:space="preserve"> atbilstoši plānojot medību saimniecības attīstību gan aizsargājamās teritorijās, gan tām piegulošajās platībās.</w:t>
            </w:r>
            <w:r w:rsidR="00C92BF7" w:rsidRPr="0087365C">
              <w:rPr>
                <w:rFonts w:ascii="Times New Roman" w:eastAsia="Times New Roman" w:hAnsi="Times New Roman" w:cs="Times New Roman"/>
                <w:bCs/>
                <w:sz w:val="28"/>
                <w:szCs w:val="28"/>
              </w:rPr>
              <w:t xml:space="preserve"> Noteikumu projektā ir iekļauti vairāki punkti, kas novērš iespējamos riskus, piemēram, medību lieguma zonas nerobežojas ar lauksaimniecības zemēm, noteikti izņēmumi</w:t>
            </w:r>
            <w:r w:rsidR="000E4476" w:rsidRPr="0087365C">
              <w:rPr>
                <w:rFonts w:ascii="Times New Roman" w:eastAsia="Times New Roman" w:hAnsi="Times New Roman" w:cs="Times New Roman"/>
                <w:bCs/>
                <w:sz w:val="28"/>
                <w:szCs w:val="28"/>
              </w:rPr>
              <w:t>, lai nepieļautu epizootiju izplatīšanos u.</w:t>
            </w:r>
            <w:r w:rsidR="00D30D44">
              <w:rPr>
                <w:rFonts w:ascii="Times New Roman" w:eastAsia="Times New Roman" w:hAnsi="Times New Roman" w:cs="Times New Roman"/>
                <w:bCs/>
                <w:sz w:val="28"/>
                <w:szCs w:val="28"/>
              </w:rPr>
              <w:t> </w:t>
            </w:r>
            <w:r w:rsidR="000E4476" w:rsidRPr="0087365C">
              <w:rPr>
                <w:rFonts w:ascii="Times New Roman" w:eastAsia="Times New Roman" w:hAnsi="Times New Roman" w:cs="Times New Roman"/>
                <w:bCs/>
                <w:sz w:val="28"/>
                <w:szCs w:val="28"/>
              </w:rPr>
              <w:t>c.</w:t>
            </w:r>
          </w:p>
          <w:p w:rsidR="00C03FE6" w:rsidRPr="0087365C" w:rsidRDefault="00C03FE6" w:rsidP="00FB66BA">
            <w:pPr>
              <w:shd w:val="clear" w:color="auto" w:fill="FFFFFF"/>
              <w:spacing w:after="120" w:line="240" w:lineRule="auto"/>
              <w:ind w:right="57" w:firstLine="465"/>
              <w:jc w:val="both"/>
              <w:outlineLvl w:val="2"/>
              <w:rPr>
                <w:rFonts w:ascii="Times New Roman" w:eastAsia="Times New Roman" w:hAnsi="Times New Roman" w:cs="Times New Roman"/>
                <w:bCs/>
                <w:sz w:val="28"/>
                <w:szCs w:val="28"/>
              </w:rPr>
            </w:pPr>
            <w:r w:rsidRPr="0087365C">
              <w:rPr>
                <w:rFonts w:ascii="Times New Roman" w:eastAsia="Times New Roman" w:hAnsi="Times New Roman" w:cs="Times New Roman"/>
                <w:bCs/>
                <w:sz w:val="28"/>
                <w:szCs w:val="28"/>
              </w:rPr>
              <w:t>Medību ierobežojumi nacionālajā parkā noteikti ņemot vērā tā izveidošanas mērķi, izvērtējot līdzšinējo medību praksi gan Latvijas īpaši aizsargājamās dabas terito</w:t>
            </w:r>
            <w:r w:rsidR="00C92BF7" w:rsidRPr="0087365C">
              <w:rPr>
                <w:rFonts w:ascii="Times New Roman" w:eastAsia="Times New Roman" w:hAnsi="Times New Roman" w:cs="Times New Roman"/>
                <w:bCs/>
                <w:sz w:val="28"/>
                <w:szCs w:val="28"/>
              </w:rPr>
              <w:t>rijās, gan citu valstu pieredzi, kurās medību aizliegums vai ierobežojumi ir vispārpieņemta prakse.</w:t>
            </w:r>
            <w:r w:rsidRPr="0087365C">
              <w:rPr>
                <w:rFonts w:ascii="Times New Roman" w:eastAsia="Times New Roman" w:hAnsi="Times New Roman" w:cs="Times New Roman"/>
                <w:bCs/>
                <w:sz w:val="28"/>
                <w:szCs w:val="28"/>
              </w:rPr>
              <w:t xml:space="preserve"> </w:t>
            </w:r>
          </w:p>
          <w:p w:rsidR="00C03FE6" w:rsidRPr="0087365C" w:rsidRDefault="002749D2" w:rsidP="00FB66BA">
            <w:pPr>
              <w:pStyle w:val="Heading3"/>
              <w:shd w:val="clear" w:color="auto" w:fill="FFFFFF"/>
              <w:spacing w:before="120" w:beforeAutospacing="0" w:after="0" w:afterAutospacing="0"/>
              <w:ind w:right="57" w:firstLine="465"/>
              <w:jc w:val="both"/>
              <w:rPr>
                <w:b w:val="0"/>
                <w:sz w:val="28"/>
                <w:szCs w:val="28"/>
              </w:rPr>
            </w:pPr>
            <w:r w:rsidRPr="0087365C">
              <w:rPr>
                <w:b w:val="0"/>
                <w:sz w:val="28"/>
                <w:szCs w:val="28"/>
              </w:rPr>
              <w:t xml:space="preserve">Noteikumu projekts </w:t>
            </w:r>
            <w:r w:rsidR="00153301" w:rsidRPr="0087365C">
              <w:rPr>
                <w:b w:val="0"/>
                <w:sz w:val="28"/>
                <w:szCs w:val="28"/>
              </w:rPr>
              <w:t>paredz medību aizliegum</w:t>
            </w:r>
            <w:r w:rsidR="007B4959" w:rsidRPr="0087365C">
              <w:rPr>
                <w:b w:val="0"/>
                <w:sz w:val="28"/>
                <w:szCs w:val="28"/>
              </w:rPr>
              <w:t>u dabas rezervāta zonā, Kaņiera ezerā,</w:t>
            </w:r>
            <w:r w:rsidR="00CC35D6" w:rsidRPr="0087365C">
              <w:rPr>
                <w:b w:val="0"/>
                <w:sz w:val="28"/>
                <w:szCs w:val="28"/>
              </w:rPr>
              <w:t xml:space="preserve"> D</w:t>
            </w:r>
            <w:r w:rsidR="00153301" w:rsidRPr="0087365C">
              <w:rPr>
                <w:b w:val="0"/>
                <w:sz w:val="28"/>
                <w:szCs w:val="28"/>
              </w:rPr>
              <w:t>u</w:t>
            </w:r>
            <w:r w:rsidR="00CC35D6" w:rsidRPr="0087365C">
              <w:rPr>
                <w:b w:val="0"/>
                <w:sz w:val="28"/>
                <w:szCs w:val="28"/>
              </w:rPr>
              <w:t>nduru pļavās</w:t>
            </w:r>
            <w:r w:rsidR="007B4959" w:rsidRPr="0087365C">
              <w:rPr>
                <w:b w:val="0"/>
                <w:sz w:val="28"/>
                <w:szCs w:val="28"/>
              </w:rPr>
              <w:t xml:space="preserve"> un</w:t>
            </w:r>
            <w:r w:rsidRPr="0087365C">
              <w:rPr>
                <w:b w:val="0"/>
                <w:sz w:val="28"/>
                <w:szCs w:val="28"/>
              </w:rPr>
              <w:t xml:space="preserve"> </w:t>
            </w:r>
            <w:r w:rsidR="007B4959" w:rsidRPr="0087365C">
              <w:rPr>
                <w:b w:val="0"/>
                <w:sz w:val="28"/>
                <w:szCs w:val="28"/>
              </w:rPr>
              <w:t>Kaln</w:t>
            </w:r>
            <w:r w:rsidR="00D36D31" w:rsidRPr="0087365C">
              <w:rPr>
                <w:b w:val="0"/>
                <w:sz w:val="28"/>
                <w:szCs w:val="28"/>
              </w:rPr>
              <w:t>ciema dumbrājā, lai nodrošinātu</w:t>
            </w:r>
            <w:r w:rsidR="007B4959" w:rsidRPr="0087365C">
              <w:rPr>
                <w:b w:val="0"/>
                <w:sz w:val="28"/>
                <w:szCs w:val="28"/>
              </w:rPr>
              <w:t xml:space="preserve"> netraucētu dabisko ekosistēmu un dabas tūrisma (putnu vērošanas) attīstību.</w:t>
            </w:r>
            <w:r w:rsidR="00C03FE6" w:rsidRPr="0087365C">
              <w:rPr>
                <w:b w:val="0"/>
                <w:sz w:val="28"/>
                <w:szCs w:val="28"/>
              </w:rPr>
              <w:t xml:space="preserve"> </w:t>
            </w:r>
          </w:p>
          <w:p w:rsidR="00F93549" w:rsidRPr="0087365C" w:rsidRDefault="00F93549" w:rsidP="00FB66BA">
            <w:pPr>
              <w:pStyle w:val="Heading3"/>
              <w:shd w:val="clear" w:color="auto" w:fill="FFFFFF"/>
              <w:spacing w:before="0" w:beforeAutospacing="0" w:after="120" w:afterAutospacing="0"/>
              <w:ind w:right="57" w:firstLine="465"/>
              <w:jc w:val="both"/>
              <w:rPr>
                <w:b w:val="0"/>
                <w:sz w:val="28"/>
                <w:szCs w:val="28"/>
              </w:rPr>
            </w:pPr>
            <w:r w:rsidRPr="0087365C">
              <w:rPr>
                <w:b w:val="0"/>
                <w:sz w:val="28"/>
                <w:szCs w:val="28"/>
              </w:rPr>
              <w:t>Noteikumu projekts paredz atļaut medīt šādus medījamos dzīvniekus:</w:t>
            </w:r>
            <w:r w:rsidR="00D30D44">
              <w:rPr>
                <w:b w:val="0"/>
                <w:sz w:val="28"/>
                <w:szCs w:val="28"/>
              </w:rPr>
              <w:t> </w:t>
            </w:r>
            <w:r w:rsidRPr="0087365C">
              <w:rPr>
                <w:b w:val="0"/>
                <w:sz w:val="28"/>
                <w:szCs w:val="28"/>
              </w:rPr>
              <w:t xml:space="preserve">aļņus </w:t>
            </w:r>
            <w:r w:rsidRPr="0087365C">
              <w:rPr>
                <w:b w:val="0"/>
                <w:i/>
                <w:sz w:val="28"/>
                <w:szCs w:val="28"/>
              </w:rPr>
              <w:t>(Alces alces)</w:t>
            </w:r>
            <w:r w:rsidRPr="0087365C">
              <w:rPr>
                <w:b w:val="0"/>
                <w:sz w:val="28"/>
                <w:szCs w:val="28"/>
              </w:rPr>
              <w:t xml:space="preserve">, staltbriežus </w:t>
            </w:r>
            <w:r w:rsidRPr="0087365C">
              <w:rPr>
                <w:b w:val="0"/>
                <w:i/>
                <w:sz w:val="28"/>
                <w:szCs w:val="28"/>
              </w:rPr>
              <w:t>(Cervus elaphus)</w:t>
            </w:r>
            <w:r w:rsidRPr="0087365C">
              <w:rPr>
                <w:b w:val="0"/>
                <w:sz w:val="28"/>
                <w:szCs w:val="28"/>
              </w:rPr>
              <w:t xml:space="preserve">, stirnas </w:t>
            </w:r>
            <w:r w:rsidRPr="0087365C">
              <w:rPr>
                <w:b w:val="0"/>
                <w:i/>
                <w:sz w:val="28"/>
                <w:szCs w:val="28"/>
              </w:rPr>
              <w:t>(Capreolus capreolus)</w:t>
            </w:r>
            <w:r w:rsidRPr="0087365C">
              <w:rPr>
                <w:b w:val="0"/>
                <w:sz w:val="28"/>
                <w:szCs w:val="28"/>
              </w:rPr>
              <w:t xml:space="preserve">, mežacūkas </w:t>
            </w:r>
            <w:r w:rsidRPr="0087365C">
              <w:rPr>
                <w:b w:val="0"/>
                <w:i/>
                <w:sz w:val="28"/>
                <w:szCs w:val="28"/>
              </w:rPr>
              <w:t>(Sus scrofa)</w:t>
            </w:r>
            <w:r w:rsidRPr="0087365C">
              <w:rPr>
                <w:b w:val="0"/>
                <w:sz w:val="28"/>
                <w:szCs w:val="28"/>
              </w:rPr>
              <w:t>,</w:t>
            </w:r>
            <w:r w:rsidRPr="0087365C">
              <w:rPr>
                <w:b w:val="0"/>
              </w:rPr>
              <w:t xml:space="preserve"> </w:t>
            </w:r>
            <w:r w:rsidRPr="0087365C">
              <w:rPr>
                <w:b w:val="0"/>
                <w:sz w:val="28"/>
                <w:szCs w:val="28"/>
              </w:rPr>
              <w:t xml:space="preserve">lapsas </w:t>
            </w:r>
            <w:r w:rsidRPr="0087365C">
              <w:rPr>
                <w:b w:val="0"/>
                <w:i/>
                <w:sz w:val="28"/>
                <w:szCs w:val="28"/>
              </w:rPr>
              <w:t>(Vulpes vulpes)</w:t>
            </w:r>
            <w:r w:rsidRPr="0087365C">
              <w:rPr>
                <w:b w:val="0"/>
                <w:sz w:val="28"/>
                <w:szCs w:val="28"/>
              </w:rPr>
              <w:t xml:space="preserve">, bebrus </w:t>
            </w:r>
            <w:r w:rsidRPr="0087365C">
              <w:rPr>
                <w:b w:val="0"/>
                <w:i/>
                <w:sz w:val="28"/>
                <w:szCs w:val="28"/>
              </w:rPr>
              <w:t>(Castor fiber)</w:t>
            </w:r>
            <w:r w:rsidRPr="0087365C">
              <w:rPr>
                <w:b w:val="0"/>
                <w:sz w:val="28"/>
                <w:szCs w:val="28"/>
              </w:rPr>
              <w:t xml:space="preserve"> un meža caunas </w:t>
            </w:r>
            <w:r w:rsidRPr="0087365C">
              <w:rPr>
                <w:b w:val="0"/>
                <w:i/>
                <w:sz w:val="28"/>
                <w:szCs w:val="28"/>
              </w:rPr>
              <w:t>(Martes martes)</w:t>
            </w:r>
            <w:r w:rsidRPr="0087365C">
              <w:rPr>
                <w:b w:val="0"/>
                <w:sz w:val="28"/>
                <w:szCs w:val="28"/>
              </w:rPr>
              <w:t>,</w:t>
            </w:r>
            <w:r w:rsidR="00FC0D69" w:rsidRPr="0087365C">
              <w:rPr>
                <w:b w:val="0"/>
                <w:sz w:val="28"/>
                <w:szCs w:val="28"/>
              </w:rPr>
              <w:t xml:space="preserve"> </w:t>
            </w:r>
            <w:r w:rsidRPr="0087365C">
              <w:rPr>
                <w:b w:val="0"/>
                <w:sz w:val="28"/>
                <w:szCs w:val="28"/>
              </w:rPr>
              <w:t xml:space="preserve">epizootiju uzliesmojuma vai draudu gadījumā vilkus </w:t>
            </w:r>
            <w:r w:rsidRPr="0087365C">
              <w:rPr>
                <w:b w:val="0"/>
                <w:i/>
                <w:sz w:val="28"/>
                <w:szCs w:val="28"/>
              </w:rPr>
              <w:t>(Canis lupus)</w:t>
            </w:r>
            <w:r w:rsidRPr="0087365C">
              <w:rPr>
                <w:b w:val="0"/>
                <w:sz w:val="28"/>
                <w:szCs w:val="28"/>
              </w:rPr>
              <w:t xml:space="preserve"> un lūšus </w:t>
            </w:r>
            <w:r w:rsidRPr="0087365C">
              <w:rPr>
                <w:b w:val="0"/>
                <w:i/>
                <w:sz w:val="28"/>
                <w:szCs w:val="28"/>
              </w:rPr>
              <w:t>(Lynx lynx)</w:t>
            </w:r>
            <w:r w:rsidRPr="0087365C">
              <w:rPr>
                <w:b w:val="0"/>
                <w:sz w:val="28"/>
                <w:szCs w:val="28"/>
              </w:rPr>
              <w:t xml:space="preserve">, kā arī Latvijas faunai neraksturīgās vai invazīvās sugas. Noteikumu projekts neparedz putnu medības, </w:t>
            </w:r>
            <w:r w:rsidR="0046468E" w:rsidRPr="0087365C">
              <w:rPr>
                <w:b w:val="0"/>
                <w:sz w:val="28"/>
                <w:szCs w:val="28"/>
              </w:rPr>
              <w:t>ņemot vērā, ka nacionālie parki tiek veidoti arī sabiedrības izglītošanai un atpūtai, tajā skaitā, putnu vērošanai. Putnu medību aizliegums nodrošina</w:t>
            </w:r>
            <w:r w:rsidR="00EE2D89" w:rsidRPr="0087365C">
              <w:t xml:space="preserve"> </w:t>
            </w:r>
            <w:r w:rsidR="00EE2D89" w:rsidRPr="0087365C">
              <w:rPr>
                <w:b w:val="0"/>
                <w:sz w:val="28"/>
                <w:szCs w:val="28"/>
              </w:rPr>
              <w:t xml:space="preserve">netraucētu barošanos un atpūtu migrējošiem putniem, kā arī </w:t>
            </w:r>
            <w:r w:rsidR="0046468E" w:rsidRPr="0087365C">
              <w:rPr>
                <w:b w:val="0"/>
                <w:sz w:val="28"/>
                <w:szCs w:val="28"/>
              </w:rPr>
              <w:t>labvēlīgu</w:t>
            </w:r>
            <w:r w:rsidR="00EE2D89" w:rsidRPr="0087365C">
              <w:rPr>
                <w:b w:val="0"/>
                <w:sz w:val="28"/>
                <w:szCs w:val="28"/>
              </w:rPr>
              <w:t>s</w:t>
            </w:r>
            <w:r w:rsidR="0046468E" w:rsidRPr="0087365C">
              <w:rPr>
                <w:b w:val="0"/>
                <w:sz w:val="28"/>
                <w:szCs w:val="28"/>
              </w:rPr>
              <w:t xml:space="preserve"> apstākļus daudzām aizsargājamām putnu sugām.</w:t>
            </w:r>
            <w:r w:rsidR="00410C7C" w:rsidRPr="0087365C">
              <w:rPr>
                <w:b w:val="0"/>
                <w:sz w:val="28"/>
                <w:szCs w:val="28"/>
              </w:rPr>
              <w:t xml:space="preserve"> Ūdensputni nacionālā parka teritorijā jau ilgstoši netiek medīti. K</w:t>
            </w:r>
            <w:r w:rsidR="0046468E" w:rsidRPr="0087365C">
              <w:rPr>
                <w:b w:val="0"/>
                <w:sz w:val="28"/>
                <w:szCs w:val="28"/>
              </w:rPr>
              <w:t xml:space="preserve">ā izņēmums </w:t>
            </w:r>
            <w:r w:rsidR="00D30D44">
              <w:rPr>
                <w:b w:val="0"/>
                <w:sz w:val="28"/>
                <w:szCs w:val="28"/>
              </w:rPr>
              <w:t xml:space="preserve">putnu sugu medībām </w:t>
            </w:r>
            <w:r w:rsidR="0046468E" w:rsidRPr="0087365C">
              <w:rPr>
                <w:b w:val="0"/>
                <w:sz w:val="28"/>
                <w:szCs w:val="28"/>
              </w:rPr>
              <w:t>noteiktas</w:t>
            </w:r>
            <w:r w:rsidR="0046468E" w:rsidRPr="0087365C">
              <w:rPr>
                <w:b w:val="0"/>
              </w:rPr>
              <w:t xml:space="preserve"> </w:t>
            </w:r>
            <w:r w:rsidR="0046468E" w:rsidRPr="0087365C">
              <w:rPr>
                <w:b w:val="0"/>
                <w:sz w:val="28"/>
                <w:szCs w:val="28"/>
              </w:rPr>
              <w:t xml:space="preserve">pelēkās vārnas </w:t>
            </w:r>
            <w:r w:rsidR="0046468E" w:rsidRPr="0087365C">
              <w:rPr>
                <w:b w:val="0"/>
                <w:i/>
                <w:sz w:val="28"/>
                <w:szCs w:val="28"/>
              </w:rPr>
              <w:t>(Corvus corone)</w:t>
            </w:r>
            <w:r w:rsidR="0046468E" w:rsidRPr="0087365C">
              <w:rPr>
                <w:b w:val="0"/>
                <w:sz w:val="28"/>
                <w:szCs w:val="28"/>
              </w:rPr>
              <w:t>, kuras atļauts medīt ar DAP atļauju, lai novērstu ūdensputnu ligzdu postījumus.</w:t>
            </w:r>
          </w:p>
          <w:p w:rsidR="00737C6F" w:rsidRPr="0087365C" w:rsidRDefault="00737C6F" w:rsidP="00FB66BA">
            <w:pPr>
              <w:shd w:val="clear" w:color="auto" w:fill="FFFFFF"/>
              <w:spacing w:after="120" w:line="240" w:lineRule="auto"/>
              <w:ind w:right="57" w:firstLine="465"/>
              <w:jc w:val="both"/>
              <w:outlineLvl w:val="2"/>
              <w:rPr>
                <w:rFonts w:ascii="Times New Roman" w:eastAsia="Times New Roman" w:hAnsi="Times New Roman" w:cs="Times New Roman"/>
                <w:bCs/>
                <w:sz w:val="28"/>
                <w:szCs w:val="28"/>
              </w:rPr>
            </w:pPr>
            <w:r w:rsidRPr="0087365C">
              <w:rPr>
                <w:rFonts w:ascii="Times New Roman" w:eastAsia="Times New Roman" w:hAnsi="Times New Roman" w:cs="Times New Roman"/>
                <w:bCs/>
                <w:sz w:val="28"/>
                <w:szCs w:val="28"/>
              </w:rPr>
              <w:t xml:space="preserve">Noteikumu projekts neparedz </w:t>
            </w:r>
            <w:r w:rsidR="00D30D44">
              <w:rPr>
                <w:rFonts w:ascii="Times New Roman" w:eastAsia="Times New Roman" w:hAnsi="Times New Roman" w:cs="Times New Roman"/>
                <w:bCs/>
                <w:sz w:val="28"/>
                <w:szCs w:val="28"/>
              </w:rPr>
              <w:t>šādu</w:t>
            </w:r>
            <w:r w:rsidRPr="0087365C">
              <w:rPr>
                <w:rFonts w:ascii="Times New Roman" w:eastAsia="Times New Roman" w:hAnsi="Times New Roman" w:cs="Times New Roman"/>
                <w:bCs/>
                <w:sz w:val="28"/>
                <w:szCs w:val="28"/>
              </w:rPr>
              <w:t xml:space="preserve"> Ministru kabineta 2014.</w:t>
            </w:r>
            <w:r w:rsidR="00D30D44">
              <w:rPr>
                <w:rFonts w:ascii="Times New Roman" w:eastAsia="Times New Roman" w:hAnsi="Times New Roman" w:cs="Times New Roman"/>
                <w:bCs/>
                <w:sz w:val="28"/>
                <w:szCs w:val="28"/>
              </w:rPr>
              <w:t> </w:t>
            </w:r>
            <w:r w:rsidRPr="0087365C">
              <w:rPr>
                <w:rFonts w:ascii="Times New Roman" w:eastAsia="Times New Roman" w:hAnsi="Times New Roman" w:cs="Times New Roman"/>
                <w:bCs/>
                <w:sz w:val="28"/>
                <w:szCs w:val="28"/>
              </w:rPr>
              <w:t>gada 22.</w:t>
            </w:r>
            <w:r w:rsidR="00D30D44">
              <w:rPr>
                <w:rFonts w:ascii="Times New Roman" w:eastAsia="Times New Roman" w:hAnsi="Times New Roman" w:cs="Times New Roman"/>
                <w:bCs/>
                <w:sz w:val="28"/>
                <w:szCs w:val="28"/>
              </w:rPr>
              <w:t> </w:t>
            </w:r>
            <w:r w:rsidRPr="0087365C">
              <w:rPr>
                <w:rFonts w:ascii="Times New Roman" w:eastAsia="Times New Roman" w:hAnsi="Times New Roman" w:cs="Times New Roman"/>
                <w:bCs/>
                <w:sz w:val="28"/>
                <w:szCs w:val="28"/>
              </w:rPr>
              <w:t>jūlija noteikumos Nr.</w:t>
            </w:r>
            <w:r w:rsidR="00D30D44">
              <w:rPr>
                <w:rFonts w:ascii="Times New Roman" w:eastAsia="Times New Roman" w:hAnsi="Times New Roman" w:cs="Times New Roman"/>
                <w:bCs/>
                <w:sz w:val="28"/>
                <w:szCs w:val="28"/>
              </w:rPr>
              <w:t> </w:t>
            </w:r>
            <w:r w:rsidRPr="0087365C">
              <w:rPr>
                <w:rFonts w:ascii="Times New Roman" w:eastAsia="Times New Roman" w:hAnsi="Times New Roman" w:cs="Times New Roman"/>
                <w:bCs/>
                <w:sz w:val="28"/>
                <w:szCs w:val="28"/>
              </w:rPr>
              <w:t>421 „Medību noteikumi” noteikto medījamo sugu – pelēko zaķu</w:t>
            </w:r>
            <w:r w:rsidRPr="0087365C">
              <w:rPr>
                <w:rFonts w:ascii="Times New Roman" w:eastAsia="Times New Roman" w:hAnsi="Times New Roman" w:cs="Times New Roman"/>
                <w:bCs/>
                <w:sz w:val="27"/>
                <w:szCs w:val="27"/>
              </w:rPr>
              <w:t xml:space="preserve"> </w:t>
            </w:r>
            <w:r w:rsidRPr="0087365C">
              <w:rPr>
                <w:rFonts w:ascii="Times New Roman" w:eastAsia="Times New Roman" w:hAnsi="Times New Roman" w:cs="Times New Roman"/>
                <w:bCs/>
                <w:i/>
                <w:sz w:val="28"/>
                <w:szCs w:val="28"/>
              </w:rPr>
              <w:t>(Lepus europaeus)</w:t>
            </w:r>
            <w:r w:rsidRPr="0087365C">
              <w:rPr>
                <w:rFonts w:ascii="Times New Roman" w:eastAsia="Times New Roman" w:hAnsi="Times New Roman" w:cs="Times New Roman"/>
                <w:bCs/>
                <w:sz w:val="28"/>
                <w:szCs w:val="28"/>
              </w:rPr>
              <w:t xml:space="preserve">, balto zaķu </w:t>
            </w:r>
            <w:r w:rsidRPr="0087365C">
              <w:rPr>
                <w:rFonts w:ascii="Times New Roman" w:hAnsi="Times New Roman" w:cs="Times New Roman"/>
                <w:sz w:val="28"/>
                <w:szCs w:val="28"/>
              </w:rPr>
              <w:t>(</w:t>
            </w:r>
            <w:r w:rsidRPr="0087365C">
              <w:rPr>
                <w:rFonts w:ascii="Times New Roman" w:hAnsi="Times New Roman" w:cs="Times New Roman"/>
                <w:i/>
                <w:iCs/>
                <w:sz w:val="28"/>
                <w:szCs w:val="28"/>
              </w:rPr>
              <w:t>Lepus timidus</w:t>
            </w:r>
            <w:r w:rsidRPr="0087365C">
              <w:rPr>
                <w:rFonts w:ascii="Times New Roman" w:hAnsi="Times New Roman" w:cs="Times New Roman"/>
                <w:sz w:val="28"/>
                <w:szCs w:val="28"/>
              </w:rPr>
              <w:t>)</w:t>
            </w:r>
            <w:r w:rsidR="009B03D0" w:rsidRPr="0087365C">
              <w:rPr>
                <w:rFonts w:ascii="Times New Roman" w:hAnsi="Times New Roman" w:cs="Times New Roman"/>
                <w:sz w:val="28"/>
                <w:szCs w:val="28"/>
              </w:rPr>
              <w:t xml:space="preserve">, </w:t>
            </w:r>
            <w:r w:rsidRPr="0087365C">
              <w:rPr>
                <w:rFonts w:ascii="Times New Roman" w:eastAsia="Times New Roman" w:hAnsi="Times New Roman" w:cs="Times New Roman"/>
                <w:bCs/>
                <w:sz w:val="28"/>
                <w:szCs w:val="28"/>
              </w:rPr>
              <w:t>āpšu</w:t>
            </w:r>
            <w:r w:rsidRPr="0087365C">
              <w:rPr>
                <w:rFonts w:ascii="Times New Roman" w:eastAsia="Times New Roman" w:hAnsi="Times New Roman" w:cs="Times New Roman"/>
                <w:bCs/>
                <w:sz w:val="27"/>
                <w:szCs w:val="27"/>
              </w:rPr>
              <w:t xml:space="preserve"> </w:t>
            </w:r>
            <w:r w:rsidRPr="0087365C">
              <w:rPr>
                <w:rFonts w:ascii="Times New Roman" w:eastAsia="Times New Roman" w:hAnsi="Times New Roman" w:cs="Times New Roman"/>
                <w:bCs/>
                <w:i/>
                <w:sz w:val="28"/>
                <w:szCs w:val="28"/>
              </w:rPr>
              <w:t>(Meles meles)</w:t>
            </w:r>
            <w:r w:rsidR="009B03D0" w:rsidRPr="0087365C">
              <w:rPr>
                <w:rFonts w:ascii="Times New Roman" w:eastAsia="Times New Roman" w:hAnsi="Times New Roman" w:cs="Times New Roman"/>
                <w:bCs/>
                <w:i/>
                <w:sz w:val="28"/>
                <w:szCs w:val="28"/>
              </w:rPr>
              <w:t>,</w:t>
            </w:r>
            <w:r w:rsidR="009B03D0" w:rsidRPr="0087365C">
              <w:t xml:space="preserve"> </w:t>
            </w:r>
            <w:r w:rsidR="00255E0E" w:rsidRPr="00255E0E">
              <w:rPr>
                <w:rFonts w:ascii="Times New Roman" w:eastAsia="Times New Roman" w:hAnsi="Times New Roman" w:cs="Times New Roman"/>
                <w:bCs/>
                <w:sz w:val="28"/>
                <w:szCs w:val="28"/>
              </w:rPr>
              <w:t>akmens caunas</w:t>
            </w:r>
            <w:r w:rsidR="009B03D0" w:rsidRPr="0087365C">
              <w:rPr>
                <w:rFonts w:ascii="Times New Roman" w:eastAsia="Times New Roman" w:hAnsi="Times New Roman" w:cs="Times New Roman"/>
                <w:bCs/>
                <w:i/>
                <w:sz w:val="28"/>
                <w:szCs w:val="28"/>
              </w:rPr>
              <w:t xml:space="preserve"> (Martes foina</w:t>
            </w:r>
            <w:r w:rsidR="009B03D0" w:rsidRPr="0087365C">
              <w:rPr>
                <w:rFonts w:ascii="Times New Roman" w:eastAsia="Times New Roman" w:hAnsi="Times New Roman" w:cs="Times New Roman"/>
                <w:bCs/>
                <w:sz w:val="28"/>
                <w:szCs w:val="28"/>
              </w:rPr>
              <w:t>) un ondatras</w:t>
            </w:r>
            <w:r w:rsidR="009B03D0" w:rsidRPr="0087365C">
              <w:rPr>
                <w:rFonts w:ascii="Times New Roman" w:eastAsia="Times New Roman" w:hAnsi="Times New Roman" w:cs="Times New Roman"/>
                <w:bCs/>
                <w:i/>
                <w:sz w:val="28"/>
                <w:szCs w:val="28"/>
              </w:rPr>
              <w:t xml:space="preserve"> (Ondatra zibethicus)</w:t>
            </w:r>
            <w:r w:rsidRPr="0087365C">
              <w:rPr>
                <w:rFonts w:ascii="Times New Roman" w:eastAsia="Times New Roman" w:hAnsi="Times New Roman" w:cs="Times New Roman"/>
                <w:bCs/>
                <w:sz w:val="28"/>
                <w:szCs w:val="28"/>
              </w:rPr>
              <w:t xml:space="preserve"> - medības.</w:t>
            </w:r>
            <w:r w:rsidR="00A35F24">
              <w:rPr>
                <w:rFonts w:ascii="Times New Roman" w:eastAsia="Times New Roman" w:hAnsi="Times New Roman" w:cs="Times New Roman"/>
                <w:bCs/>
                <w:sz w:val="28"/>
                <w:szCs w:val="28"/>
              </w:rPr>
              <w:t xml:space="preserve"> </w:t>
            </w:r>
            <w:r w:rsidRPr="0087365C">
              <w:rPr>
                <w:rFonts w:ascii="Times New Roman" w:eastAsia="Times New Roman" w:hAnsi="Times New Roman" w:cs="Times New Roman"/>
                <w:bCs/>
                <w:sz w:val="28"/>
                <w:szCs w:val="28"/>
              </w:rPr>
              <w:t>Zaķu medības n</w:t>
            </w:r>
            <w:r w:rsidR="00E72FC0" w:rsidRPr="0087365C">
              <w:rPr>
                <w:rFonts w:ascii="Times New Roman" w:eastAsia="Times New Roman" w:hAnsi="Times New Roman" w:cs="Times New Roman"/>
                <w:bCs/>
                <w:sz w:val="28"/>
                <w:szCs w:val="28"/>
              </w:rPr>
              <w:t xml:space="preserve">etiek paredzētas, ņemot vērā zaķu skaita samazināšanos un to, ka suga </w:t>
            </w:r>
            <w:r w:rsidRPr="0087365C">
              <w:rPr>
                <w:rFonts w:ascii="Times New Roman" w:eastAsia="Times New Roman" w:hAnsi="Times New Roman" w:cs="Times New Roman"/>
                <w:bCs/>
                <w:sz w:val="28"/>
                <w:szCs w:val="28"/>
              </w:rPr>
              <w:t xml:space="preserve">nodrošina </w:t>
            </w:r>
            <w:r w:rsidR="00E72FC0" w:rsidRPr="0087365C">
              <w:rPr>
                <w:rFonts w:ascii="Times New Roman" w:eastAsia="Times New Roman" w:hAnsi="Times New Roman" w:cs="Times New Roman"/>
                <w:bCs/>
                <w:sz w:val="28"/>
                <w:szCs w:val="28"/>
              </w:rPr>
              <w:t xml:space="preserve">barības bāzi </w:t>
            </w:r>
            <w:r w:rsidR="00E72FC0" w:rsidRPr="0087365C">
              <w:rPr>
                <w:rFonts w:ascii="Times New Roman" w:eastAsia="Times New Roman" w:hAnsi="Times New Roman" w:cs="Times New Roman"/>
                <w:bCs/>
                <w:sz w:val="28"/>
                <w:szCs w:val="28"/>
              </w:rPr>
              <w:lastRenderedPageBreak/>
              <w:t xml:space="preserve">plēsējiem. </w:t>
            </w:r>
            <w:r w:rsidRPr="0087365C">
              <w:rPr>
                <w:rFonts w:ascii="Times New Roman" w:eastAsia="Times New Roman" w:hAnsi="Times New Roman" w:cs="Times New Roman"/>
                <w:bCs/>
                <w:sz w:val="28"/>
                <w:szCs w:val="28"/>
              </w:rPr>
              <w:t>Āpsis praktiski nav saimnieciski izmantojams, bet dabā tam ir nozīmīga loma kā visēdājam un galvenajam alu racējam.</w:t>
            </w:r>
            <w:r w:rsidR="009B03D0" w:rsidRPr="0087365C">
              <w:t xml:space="preserve"> </w:t>
            </w:r>
            <w:r w:rsidR="009B03D0" w:rsidRPr="0087365C">
              <w:rPr>
                <w:rFonts w:ascii="Times New Roman" w:eastAsia="Times New Roman" w:hAnsi="Times New Roman" w:cs="Times New Roman"/>
                <w:bCs/>
                <w:sz w:val="28"/>
                <w:szCs w:val="28"/>
              </w:rPr>
              <w:t>Akmens cauna sastopama daudz retāk, kā meža cauna, apdzīvo citus biotopus, līdz ar to nav uzskatāma par būtisku draudu mežā ligzdojošiem putniem. Ondatra ir augēdājs, seklu ūdeņu, tostarp Kaņiera</w:t>
            </w:r>
            <w:r w:rsidR="00D30D44">
              <w:rPr>
                <w:rFonts w:ascii="Times New Roman" w:eastAsia="Times New Roman" w:hAnsi="Times New Roman" w:cs="Times New Roman"/>
                <w:bCs/>
                <w:sz w:val="28"/>
                <w:szCs w:val="28"/>
              </w:rPr>
              <w:t xml:space="preserve"> ezera</w:t>
            </w:r>
            <w:r w:rsidR="00A35F24">
              <w:rPr>
                <w:rFonts w:ascii="Times New Roman" w:eastAsia="Times New Roman" w:hAnsi="Times New Roman" w:cs="Times New Roman"/>
                <w:bCs/>
                <w:sz w:val="28"/>
                <w:szCs w:val="28"/>
              </w:rPr>
              <w:t>,</w:t>
            </w:r>
            <w:r w:rsidR="009B03D0" w:rsidRPr="0087365C">
              <w:rPr>
                <w:rFonts w:ascii="Times New Roman" w:eastAsia="Times New Roman" w:hAnsi="Times New Roman" w:cs="Times New Roman"/>
                <w:bCs/>
                <w:sz w:val="28"/>
                <w:szCs w:val="28"/>
              </w:rPr>
              <w:t xml:space="preserve"> iemītnieks, nerada postījumus ne dabai, ne mežsaimniecībai</w:t>
            </w:r>
            <w:r w:rsidR="00753EA7">
              <w:rPr>
                <w:rFonts w:ascii="Times New Roman" w:eastAsia="Times New Roman" w:hAnsi="Times New Roman" w:cs="Times New Roman"/>
                <w:bCs/>
                <w:sz w:val="28"/>
                <w:szCs w:val="28"/>
              </w:rPr>
              <w:t xml:space="preserve"> un</w:t>
            </w:r>
            <w:r w:rsidR="009B03D0" w:rsidRPr="0087365C">
              <w:rPr>
                <w:rFonts w:ascii="Times New Roman" w:eastAsia="Times New Roman" w:hAnsi="Times New Roman" w:cs="Times New Roman"/>
                <w:bCs/>
                <w:sz w:val="28"/>
                <w:szCs w:val="28"/>
              </w:rPr>
              <w:t xml:space="preserve"> lauksaimniecībai, medības nav Latvijā populāras. </w:t>
            </w:r>
            <w:r w:rsidR="00D30D44">
              <w:rPr>
                <w:rFonts w:ascii="Times New Roman" w:eastAsia="Times New Roman" w:hAnsi="Times New Roman" w:cs="Times New Roman"/>
                <w:bCs/>
                <w:sz w:val="28"/>
                <w:szCs w:val="28"/>
              </w:rPr>
              <w:t>Ondatra ir n</w:t>
            </w:r>
            <w:r w:rsidR="009B03D0" w:rsidRPr="0087365C">
              <w:rPr>
                <w:rFonts w:ascii="Times New Roman" w:eastAsia="Times New Roman" w:hAnsi="Times New Roman" w:cs="Times New Roman"/>
                <w:bCs/>
                <w:sz w:val="28"/>
                <w:szCs w:val="28"/>
              </w:rPr>
              <w:t>ozīmīga lielo plēsīgo putnu barībai.</w:t>
            </w:r>
          </w:p>
          <w:p w:rsidR="002C7343" w:rsidRPr="0087365C" w:rsidRDefault="002C7343" w:rsidP="00FB66BA">
            <w:pPr>
              <w:spacing w:after="120" w:line="240" w:lineRule="auto"/>
              <w:ind w:firstLine="465"/>
              <w:jc w:val="both"/>
              <w:rPr>
                <w:rFonts w:ascii="Times New Roman" w:hAnsi="Times New Roman" w:cs="Times New Roman"/>
                <w:sz w:val="28"/>
                <w:szCs w:val="28"/>
              </w:rPr>
            </w:pPr>
            <w:r w:rsidRPr="0087365C">
              <w:rPr>
                <w:rFonts w:ascii="Times New Roman" w:hAnsi="Times New Roman" w:cs="Times New Roman"/>
                <w:sz w:val="28"/>
                <w:szCs w:val="28"/>
              </w:rPr>
              <w:t xml:space="preserve">Noteikumu projektā saglabāta </w:t>
            </w:r>
            <w:r w:rsidR="00D30D44">
              <w:rPr>
                <w:rFonts w:ascii="Times New Roman" w:hAnsi="Times New Roman" w:cs="Times New Roman"/>
                <w:sz w:val="28"/>
                <w:szCs w:val="28"/>
              </w:rPr>
              <w:t xml:space="preserve">šobrīd </w:t>
            </w:r>
            <w:r w:rsidRPr="0087365C">
              <w:rPr>
                <w:rFonts w:ascii="Times New Roman" w:hAnsi="Times New Roman" w:cs="Times New Roman"/>
                <w:sz w:val="28"/>
                <w:szCs w:val="28"/>
              </w:rPr>
              <w:t xml:space="preserve">spēkā esošo </w:t>
            </w:r>
            <w:r w:rsidR="00D30D44">
              <w:rPr>
                <w:rFonts w:ascii="Times New Roman" w:hAnsi="Times New Roman" w:cs="Times New Roman"/>
                <w:sz w:val="28"/>
                <w:szCs w:val="28"/>
              </w:rPr>
              <w:t>Individuālo</w:t>
            </w:r>
            <w:r w:rsidRPr="0087365C">
              <w:rPr>
                <w:rFonts w:ascii="Times New Roman" w:hAnsi="Times New Roman" w:cs="Times New Roman"/>
                <w:sz w:val="28"/>
                <w:szCs w:val="28"/>
              </w:rPr>
              <w:t xml:space="preserve"> noteikumu prasība saņemt DAP rakstisku atļauju medību torņu un dozēto dzīvnieku barotavu uzstādīšanai. DAP izsniedz rakstisku atļauju</w:t>
            </w:r>
            <w:r w:rsidR="0078399F" w:rsidRPr="0087365C">
              <w:rPr>
                <w:rFonts w:ascii="Times New Roman" w:hAnsi="Times New Roman" w:cs="Times New Roman"/>
                <w:sz w:val="28"/>
                <w:szCs w:val="28"/>
              </w:rPr>
              <w:t xml:space="preserve"> vai atteikumu izsniegt atļauju</w:t>
            </w:r>
            <w:r w:rsidR="00D30D44">
              <w:rPr>
                <w:rFonts w:ascii="Times New Roman" w:hAnsi="Times New Roman" w:cs="Times New Roman"/>
                <w:sz w:val="28"/>
                <w:szCs w:val="28"/>
              </w:rPr>
              <w:t>,</w:t>
            </w:r>
            <w:r w:rsidRPr="0087365C">
              <w:rPr>
                <w:rFonts w:ascii="Times New Roman" w:hAnsi="Times New Roman" w:cs="Times New Roman"/>
                <w:sz w:val="28"/>
                <w:szCs w:val="28"/>
              </w:rPr>
              <w:t xml:space="preserve"> izvērtējot plānoto</w:t>
            </w:r>
            <w:r w:rsidRPr="0087365C">
              <w:t xml:space="preserve"> </w:t>
            </w:r>
            <w:r w:rsidRPr="0087365C">
              <w:rPr>
                <w:rFonts w:ascii="Times New Roman" w:hAnsi="Times New Roman" w:cs="Times New Roman"/>
                <w:sz w:val="28"/>
                <w:szCs w:val="28"/>
              </w:rPr>
              <w:t xml:space="preserve">medību torņu un dozēto dzīvnieku barotavu uzstādīšanas vietu pēc šādiem principiem: </w:t>
            </w:r>
            <w:r w:rsidR="00E66402" w:rsidRPr="0087365C">
              <w:rPr>
                <w:rFonts w:ascii="Times New Roman" w:hAnsi="Times New Roman" w:cs="Times New Roman"/>
                <w:sz w:val="28"/>
                <w:szCs w:val="28"/>
              </w:rPr>
              <w:t xml:space="preserve">potenciālā </w:t>
            </w:r>
            <w:r w:rsidRPr="0087365C">
              <w:rPr>
                <w:rFonts w:ascii="Times New Roman" w:hAnsi="Times New Roman" w:cs="Times New Roman"/>
                <w:sz w:val="28"/>
                <w:szCs w:val="28"/>
              </w:rPr>
              <w:t xml:space="preserve">ietekme uz īpaši aizsargājamiem biotopiem un īpaši aizsargājamo sugu dzīvotnēm, </w:t>
            </w:r>
            <w:r w:rsidR="0078399F" w:rsidRPr="0087365C">
              <w:rPr>
                <w:rFonts w:ascii="Times New Roman" w:hAnsi="Times New Roman" w:cs="Times New Roman"/>
                <w:sz w:val="28"/>
                <w:szCs w:val="28"/>
              </w:rPr>
              <w:t xml:space="preserve">tajā skaitā, </w:t>
            </w:r>
            <w:r w:rsidRPr="0087365C">
              <w:rPr>
                <w:rFonts w:ascii="Times New Roman" w:hAnsi="Times New Roman" w:cs="Times New Roman"/>
                <w:sz w:val="28"/>
                <w:szCs w:val="28"/>
              </w:rPr>
              <w:t xml:space="preserve">vērtējot </w:t>
            </w:r>
            <w:r w:rsidR="008454E2" w:rsidRPr="0087365C">
              <w:rPr>
                <w:rFonts w:ascii="Times New Roman" w:hAnsi="Times New Roman" w:cs="Times New Roman"/>
                <w:sz w:val="28"/>
                <w:szCs w:val="28"/>
              </w:rPr>
              <w:t>ietekmi uz a</w:t>
            </w:r>
            <w:r w:rsidRPr="0087365C">
              <w:rPr>
                <w:rFonts w:ascii="Times New Roman" w:hAnsi="Times New Roman" w:cs="Times New Roman"/>
                <w:sz w:val="28"/>
                <w:szCs w:val="28"/>
              </w:rPr>
              <w:t xml:space="preserve">pkārtējo teritoriju, pa kuru dzīvnieki var nonākt pie barotavām; piekļuvi plānotajai uzstādīšanas vietai, lai </w:t>
            </w:r>
            <w:r w:rsidR="008454E2" w:rsidRPr="0087365C">
              <w:rPr>
                <w:rFonts w:ascii="Times New Roman" w:hAnsi="Times New Roman" w:cs="Times New Roman"/>
                <w:sz w:val="28"/>
                <w:szCs w:val="28"/>
              </w:rPr>
              <w:t xml:space="preserve">samazinātu </w:t>
            </w:r>
            <w:r w:rsidRPr="0087365C">
              <w:rPr>
                <w:rFonts w:ascii="Times New Roman" w:hAnsi="Times New Roman" w:cs="Times New Roman"/>
                <w:sz w:val="28"/>
                <w:szCs w:val="28"/>
              </w:rPr>
              <w:t xml:space="preserve">pārvietošanos ārpus ceļiem un dabiskām brauktuvēm; </w:t>
            </w:r>
            <w:r w:rsidR="008454E2" w:rsidRPr="0087365C">
              <w:rPr>
                <w:rFonts w:ascii="Times New Roman" w:hAnsi="Times New Roman" w:cs="Times New Roman"/>
                <w:sz w:val="28"/>
                <w:szCs w:val="28"/>
              </w:rPr>
              <w:t xml:space="preserve">esošo un plānoto </w:t>
            </w:r>
            <w:r w:rsidR="00E66402" w:rsidRPr="0087365C">
              <w:rPr>
                <w:rFonts w:ascii="Times New Roman" w:hAnsi="Times New Roman" w:cs="Times New Roman"/>
                <w:sz w:val="28"/>
                <w:szCs w:val="28"/>
              </w:rPr>
              <w:t xml:space="preserve">tūrisma un izziņas </w:t>
            </w:r>
            <w:r w:rsidR="008454E2" w:rsidRPr="0087365C">
              <w:rPr>
                <w:rFonts w:ascii="Times New Roman" w:hAnsi="Times New Roman" w:cs="Times New Roman"/>
                <w:sz w:val="28"/>
                <w:szCs w:val="28"/>
              </w:rPr>
              <w:t>infrastruktūras izvietojumu.</w:t>
            </w:r>
          </w:p>
          <w:p w:rsidR="00200971" w:rsidRPr="0087365C" w:rsidRDefault="002C7343" w:rsidP="00FB66BA">
            <w:pPr>
              <w:spacing w:after="120" w:line="240" w:lineRule="auto"/>
              <w:ind w:firstLine="181"/>
              <w:jc w:val="both"/>
              <w:rPr>
                <w:rFonts w:ascii="Times New Roman" w:hAnsi="Times New Roman" w:cs="Times New Roman"/>
                <w:sz w:val="28"/>
                <w:szCs w:val="28"/>
              </w:rPr>
            </w:pPr>
            <w:r w:rsidRPr="0087365C">
              <w:rPr>
                <w:rFonts w:ascii="Times New Roman" w:hAnsi="Times New Roman" w:cs="Times New Roman"/>
                <w:sz w:val="28"/>
                <w:szCs w:val="28"/>
              </w:rPr>
              <w:t xml:space="preserve">   </w:t>
            </w:r>
            <w:r w:rsidR="00712A53" w:rsidRPr="0087365C">
              <w:rPr>
                <w:rFonts w:ascii="Times New Roman" w:hAnsi="Times New Roman" w:cs="Times New Roman"/>
                <w:sz w:val="28"/>
                <w:szCs w:val="28"/>
              </w:rPr>
              <w:t>Dabas lieguma zonā ir aizliegta zemes lietošanas kategorijas maiņa. Izņēmuma gadījumi ir paredzēti infrastruktūras ierīkošanai, īpaši aizsargājamo sugu dzīvotņu un biotopu atjaunošanai, dabisko procesu rezultātā konstatētās zeme</w:t>
            </w:r>
            <w:r w:rsidR="00050B0B">
              <w:rPr>
                <w:rFonts w:ascii="Times New Roman" w:hAnsi="Times New Roman" w:cs="Times New Roman"/>
                <w:sz w:val="28"/>
                <w:szCs w:val="28"/>
              </w:rPr>
              <w:t xml:space="preserve">s lietošanas kategorijas maiņai, </w:t>
            </w:r>
            <w:r w:rsidR="00050B0B" w:rsidRPr="00050B0B">
              <w:rPr>
                <w:rFonts w:ascii="Times New Roman" w:hAnsi="Times New Roman" w:cs="Times New Roman"/>
                <w:sz w:val="28"/>
                <w:szCs w:val="28"/>
              </w:rPr>
              <w:t>kā arī kapsētu ierīkošanai</w:t>
            </w:r>
            <w:r w:rsidR="00050B0B">
              <w:rPr>
                <w:rFonts w:ascii="Times New Roman" w:hAnsi="Times New Roman" w:cs="Times New Roman"/>
                <w:sz w:val="28"/>
                <w:szCs w:val="28"/>
              </w:rPr>
              <w:t>.</w:t>
            </w:r>
            <w:r w:rsidR="00050B0B" w:rsidRPr="00050B0B">
              <w:rPr>
                <w:rFonts w:ascii="Times New Roman" w:hAnsi="Times New Roman" w:cs="Times New Roman"/>
                <w:sz w:val="28"/>
                <w:szCs w:val="28"/>
              </w:rPr>
              <w:t xml:space="preserve"> </w:t>
            </w:r>
            <w:r w:rsidR="00271250" w:rsidRPr="0087365C">
              <w:rPr>
                <w:rFonts w:ascii="Times New Roman" w:hAnsi="Times New Roman" w:cs="Times New Roman"/>
                <w:sz w:val="28"/>
                <w:szCs w:val="28"/>
              </w:rPr>
              <w:t xml:space="preserve"> </w:t>
            </w:r>
            <w:r w:rsidR="00050B0B">
              <w:rPr>
                <w:rFonts w:ascii="Times New Roman" w:hAnsi="Times New Roman" w:cs="Times New Roman"/>
                <w:sz w:val="28"/>
                <w:szCs w:val="28"/>
              </w:rPr>
              <w:t>Iz</w:t>
            </w:r>
            <w:r w:rsidR="00271250" w:rsidRPr="0087365C">
              <w:rPr>
                <w:rFonts w:ascii="Times New Roman" w:hAnsi="Times New Roman" w:cs="Times New Roman"/>
                <w:sz w:val="28"/>
                <w:szCs w:val="28"/>
              </w:rPr>
              <w:t>ņēmums kapsētu ierīkošanai</w:t>
            </w:r>
            <w:r w:rsidR="00050B0B">
              <w:rPr>
                <w:rFonts w:ascii="Times New Roman" w:hAnsi="Times New Roman" w:cs="Times New Roman"/>
                <w:sz w:val="28"/>
                <w:szCs w:val="28"/>
              </w:rPr>
              <w:t xml:space="preserve"> paredzēts</w:t>
            </w:r>
            <w:r w:rsidR="00271250" w:rsidRPr="0087365C">
              <w:rPr>
                <w:rFonts w:ascii="Times New Roman" w:hAnsi="Times New Roman" w:cs="Times New Roman"/>
                <w:sz w:val="28"/>
                <w:szCs w:val="28"/>
              </w:rPr>
              <w:t xml:space="preserve">, lai </w:t>
            </w:r>
            <w:r w:rsidR="00200971" w:rsidRPr="0087365C">
              <w:rPr>
                <w:rFonts w:ascii="Times New Roman" w:hAnsi="Times New Roman" w:cs="Times New Roman"/>
                <w:sz w:val="28"/>
                <w:szCs w:val="28"/>
              </w:rPr>
              <w:t>saskaņotu dabas aizsardzības un teritorijas attīstības intereses</w:t>
            </w:r>
            <w:r w:rsidR="00753EA7">
              <w:rPr>
                <w:rFonts w:ascii="Times New Roman" w:hAnsi="Times New Roman" w:cs="Times New Roman"/>
                <w:sz w:val="28"/>
                <w:szCs w:val="28"/>
              </w:rPr>
              <w:t>,</w:t>
            </w:r>
            <w:r w:rsidR="00200971" w:rsidRPr="0087365C">
              <w:rPr>
                <w:rFonts w:ascii="Times New Roman" w:hAnsi="Times New Roman" w:cs="Times New Roman"/>
                <w:sz w:val="28"/>
                <w:szCs w:val="28"/>
              </w:rPr>
              <w:t xml:space="preserve"> </w:t>
            </w:r>
            <w:r w:rsidR="003C737B" w:rsidRPr="0087365C">
              <w:rPr>
                <w:rFonts w:ascii="Times New Roman" w:hAnsi="Times New Roman" w:cs="Times New Roman"/>
                <w:sz w:val="28"/>
                <w:szCs w:val="28"/>
              </w:rPr>
              <w:t>ņemot vērā,</w:t>
            </w:r>
            <w:r w:rsidR="00200971" w:rsidRPr="0087365C">
              <w:rPr>
                <w:rFonts w:ascii="Times New Roman" w:hAnsi="Times New Roman" w:cs="Times New Roman"/>
                <w:sz w:val="28"/>
                <w:szCs w:val="28"/>
              </w:rPr>
              <w:t xml:space="preserve"> ka</w:t>
            </w:r>
            <w:r w:rsidR="003C737B" w:rsidRPr="0087365C">
              <w:rPr>
                <w:rFonts w:ascii="Times New Roman" w:hAnsi="Times New Roman" w:cs="Times New Roman"/>
                <w:sz w:val="28"/>
                <w:szCs w:val="28"/>
              </w:rPr>
              <w:t xml:space="preserve"> </w:t>
            </w:r>
            <w:r w:rsidR="00200971" w:rsidRPr="0087365C">
              <w:rPr>
                <w:rFonts w:ascii="Times New Roman" w:hAnsi="Times New Roman" w:cs="Times New Roman"/>
                <w:sz w:val="28"/>
                <w:szCs w:val="28"/>
              </w:rPr>
              <w:t>atsevišķas administratīvās vienības (Engures novada Lapmežciema pagasts) pilnībā ietilp</w:t>
            </w:r>
            <w:r w:rsidR="00AB4403">
              <w:rPr>
                <w:rFonts w:ascii="Times New Roman" w:hAnsi="Times New Roman" w:cs="Times New Roman"/>
                <w:sz w:val="28"/>
                <w:szCs w:val="28"/>
              </w:rPr>
              <w:t>s</w:t>
            </w:r>
            <w:r w:rsidR="00200971" w:rsidRPr="0087365C">
              <w:rPr>
                <w:rFonts w:ascii="Times New Roman" w:hAnsi="Times New Roman" w:cs="Times New Roman"/>
                <w:sz w:val="28"/>
                <w:szCs w:val="28"/>
              </w:rPr>
              <w:t>t nacionālā parka teritorijā</w:t>
            </w:r>
            <w:r w:rsidR="00AB4403">
              <w:rPr>
                <w:rFonts w:ascii="Times New Roman" w:hAnsi="Times New Roman" w:cs="Times New Roman"/>
                <w:sz w:val="28"/>
                <w:szCs w:val="28"/>
              </w:rPr>
              <w:t>,</w:t>
            </w:r>
            <w:r w:rsidR="00200971" w:rsidRPr="0087365C">
              <w:rPr>
                <w:rFonts w:ascii="Times New Roman" w:hAnsi="Times New Roman" w:cs="Times New Roman"/>
                <w:sz w:val="28"/>
                <w:szCs w:val="28"/>
              </w:rPr>
              <w:t xml:space="preserve"> un </w:t>
            </w:r>
            <w:r w:rsidR="003C737B" w:rsidRPr="0087365C">
              <w:rPr>
                <w:rFonts w:ascii="Times New Roman" w:hAnsi="Times New Roman" w:cs="Times New Roman"/>
                <w:sz w:val="28"/>
                <w:szCs w:val="28"/>
              </w:rPr>
              <w:t>nacionālā parka teritorijā ir iekļautas arī blīvi apdz</w:t>
            </w:r>
            <w:r w:rsidR="00200971" w:rsidRPr="0087365C">
              <w:rPr>
                <w:rFonts w:ascii="Times New Roman" w:hAnsi="Times New Roman" w:cs="Times New Roman"/>
                <w:sz w:val="28"/>
                <w:szCs w:val="28"/>
              </w:rPr>
              <w:t xml:space="preserve">īvotas vietas, </w:t>
            </w:r>
            <w:r w:rsidR="003C737B" w:rsidRPr="0087365C">
              <w:rPr>
                <w:rFonts w:ascii="Times New Roman" w:hAnsi="Times New Roman" w:cs="Times New Roman"/>
                <w:sz w:val="28"/>
                <w:szCs w:val="28"/>
              </w:rPr>
              <w:t>kurās tradicionāli ir bijušas nelielas kaps</w:t>
            </w:r>
            <w:r w:rsidR="00200971" w:rsidRPr="0087365C">
              <w:rPr>
                <w:rFonts w:ascii="Times New Roman" w:hAnsi="Times New Roman" w:cs="Times New Roman"/>
                <w:sz w:val="28"/>
                <w:szCs w:val="28"/>
              </w:rPr>
              <w:t>ētas</w:t>
            </w:r>
            <w:r w:rsidR="00001C55" w:rsidRPr="0087365C">
              <w:rPr>
                <w:rFonts w:ascii="Times New Roman" w:hAnsi="Times New Roman" w:cs="Times New Roman"/>
                <w:sz w:val="28"/>
                <w:szCs w:val="28"/>
              </w:rPr>
              <w:t>. Atbilstoši Engures novada pašvaldības sniegtajai informācijai Lapmežciema pagasta Ragaciema kapsētā vēl ir apmēram 210</w:t>
            </w:r>
            <w:r w:rsidR="00AB4403">
              <w:rPr>
                <w:rFonts w:ascii="Times New Roman" w:hAnsi="Times New Roman" w:cs="Times New Roman"/>
                <w:sz w:val="28"/>
                <w:szCs w:val="28"/>
              </w:rPr>
              <w:t> </w:t>
            </w:r>
            <w:r w:rsidR="00001C55" w:rsidRPr="0087365C">
              <w:rPr>
                <w:rFonts w:ascii="Times New Roman" w:hAnsi="Times New Roman" w:cs="Times New Roman"/>
                <w:sz w:val="28"/>
                <w:szCs w:val="28"/>
              </w:rPr>
              <w:t>dubultās kapu vietas. Lapmežciema pagastā 2013.</w:t>
            </w:r>
            <w:r w:rsidR="00AB4403">
              <w:rPr>
                <w:rFonts w:ascii="Times New Roman" w:hAnsi="Times New Roman" w:cs="Times New Roman"/>
                <w:sz w:val="28"/>
                <w:szCs w:val="28"/>
              </w:rPr>
              <w:t> </w:t>
            </w:r>
            <w:r w:rsidR="00001C55" w:rsidRPr="0087365C">
              <w:rPr>
                <w:rFonts w:ascii="Times New Roman" w:hAnsi="Times New Roman" w:cs="Times New Roman"/>
                <w:sz w:val="28"/>
                <w:szCs w:val="28"/>
              </w:rPr>
              <w:t>gadā ir mirušas 22</w:t>
            </w:r>
            <w:r w:rsidR="00AB4403">
              <w:rPr>
                <w:rFonts w:ascii="Times New Roman" w:hAnsi="Times New Roman" w:cs="Times New Roman"/>
                <w:sz w:val="28"/>
                <w:szCs w:val="28"/>
              </w:rPr>
              <w:t> </w:t>
            </w:r>
            <w:r w:rsidR="00001C55" w:rsidRPr="0087365C">
              <w:rPr>
                <w:rFonts w:ascii="Times New Roman" w:hAnsi="Times New Roman" w:cs="Times New Roman"/>
                <w:sz w:val="28"/>
                <w:szCs w:val="28"/>
              </w:rPr>
              <w:t>personas, 2014.</w:t>
            </w:r>
            <w:r w:rsidR="00AB4403">
              <w:rPr>
                <w:rFonts w:ascii="Times New Roman" w:hAnsi="Times New Roman" w:cs="Times New Roman"/>
                <w:sz w:val="28"/>
                <w:szCs w:val="28"/>
              </w:rPr>
              <w:t> </w:t>
            </w:r>
            <w:r w:rsidR="00001C55" w:rsidRPr="0087365C">
              <w:rPr>
                <w:rFonts w:ascii="Times New Roman" w:hAnsi="Times New Roman" w:cs="Times New Roman"/>
                <w:sz w:val="28"/>
                <w:szCs w:val="28"/>
              </w:rPr>
              <w:t>gadā – 32, 2015.</w:t>
            </w:r>
            <w:r w:rsidR="00A35F24">
              <w:rPr>
                <w:rFonts w:ascii="Times New Roman" w:hAnsi="Times New Roman" w:cs="Times New Roman"/>
                <w:sz w:val="28"/>
                <w:szCs w:val="28"/>
              </w:rPr>
              <w:t xml:space="preserve"> </w:t>
            </w:r>
            <w:r w:rsidR="00001C55" w:rsidRPr="0087365C">
              <w:rPr>
                <w:rFonts w:ascii="Times New Roman" w:hAnsi="Times New Roman" w:cs="Times New Roman"/>
                <w:sz w:val="28"/>
                <w:szCs w:val="28"/>
              </w:rPr>
              <w:t xml:space="preserve">gadā – 28. Jāņem vērā, ka dzimtas kapos glabā arī mirušos no citiem pagastiem un novadiem. Kopumā Engures novadā </w:t>
            </w:r>
            <w:r w:rsidR="00001C55" w:rsidRPr="0087365C">
              <w:rPr>
                <w:rFonts w:ascii="Times New Roman" w:hAnsi="Times New Roman" w:cs="Times New Roman"/>
                <w:sz w:val="28"/>
                <w:szCs w:val="28"/>
              </w:rPr>
              <w:lastRenderedPageBreak/>
              <w:t>vienīgās brīvās kapu vietas ir Jaunajos Engures ciema kapos (apmēram 500), pārējos piekrastes ciemos brīvu kapu vietu praktiski nav (aizņemti</w:t>
            </w:r>
            <w:r w:rsidR="00AB4403">
              <w:rPr>
                <w:rFonts w:ascii="Times New Roman" w:hAnsi="Times New Roman" w:cs="Times New Roman"/>
                <w:sz w:val="28"/>
                <w:szCs w:val="28"/>
              </w:rPr>
              <w:t> </w:t>
            </w:r>
            <w:r w:rsidR="00001C55" w:rsidRPr="0087365C">
              <w:rPr>
                <w:rFonts w:ascii="Times New Roman" w:hAnsi="Times New Roman" w:cs="Times New Roman"/>
                <w:sz w:val="28"/>
                <w:szCs w:val="28"/>
              </w:rPr>
              <w:t xml:space="preserve">90 - 95%). </w:t>
            </w:r>
          </w:p>
          <w:p w:rsidR="004A59CB" w:rsidRPr="0087365C" w:rsidRDefault="002749D2" w:rsidP="00226C00">
            <w:pPr>
              <w:spacing w:after="120" w:line="240" w:lineRule="auto"/>
              <w:ind w:firstLine="465"/>
              <w:jc w:val="both"/>
              <w:rPr>
                <w:rFonts w:ascii="Times New Roman" w:hAnsi="Times New Roman" w:cs="Times New Roman"/>
                <w:sz w:val="28"/>
                <w:szCs w:val="28"/>
              </w:rPr>
            </w:pPr>
            <w:r w:rsidRPr="0087365C">
              <w:rPr>
                <w:rFonts w:ascii="Times New Roman" w:hAnsi="Times New Roman" w:cs="Times New Roman"/>
                <w:sz w:val="28"/>
                <w:szCs w:val="28"/>
              </w:rPr>
              <w:t xml:space="preserve">Noteikumu projekts </w:t>
            </w:r>
            <w:r w:rsidR="00C749E3" w:rsidRPr="0087365C">
              <w:rPr>
                <w:rFonts w:ascii="Times New Roman" w:hAnsi="Times New Roman" w:cs="Times New Roman"/>
                <w:sz w:val="28"/>
                <w:szCs w:val="28"/>
              </w:rPr>
              <w:t xml:space="preserve">nosaka meža apsaimniekošanas plāna izstrādes kārtību, tajā ietveramo informāciju, apstiprināšanas un atjaunošanas kārtību. Prasība </w:t>
            </w:r>
            <w:r w:rsidRPr="0087365C">
              <w:rPr>
                <w:rFonts w:ascii="Times New Roman" w:hAnsi="Times New Roman" w:cs="Times New Roman"/>
                <w:sz w:val="28"/>
                <w:szCs w:val="28"/>
              </w:rPr>
              <w:t xml:space="preserve">izstrādāt </w:t>
            </w:r>
            <w:r w:rsidR="00153301" w:rsidRPr="0087365C">
              <w:rPr>
                <w:rFonts w:ascii="Times New Roman" w:hAnsi="Times New Roman" w:cs="Times New Roman"/>
                <w:sz w:val="28"/>
                <w:szCs w:val="28"/>
              </w:rPr>
              <w:t xml:space="preserve">meža apsaimniekošanas </w:t>
            </w:r>
            <w:r w:rsidRPr="0087365C">
              <w:rPr>
                <w:rFonts w:ascii="Times New Roman" w:hAnsi="Times New Roman" w:cs="Times New Roman"/>
                <w:sz w:val="28"/>
                <w:szCs w:val="28"/>
              </w:rPr>
              <w:t xml:space="preserve">plānus ir </w:t>
            </w:r>
            <w:r w:rsidR="00C749E3" w:rsidRPr="0087365C">
              <w:rPr>
                <w:rFonts w:ascii="Times New Roman" w:hAnsi="Times New Roman" w:cs="Times New Roman"/>
                <w:sz w:val="28"/>
                <w:szCs w:val="28"/>
              </w:rPr>
              <w:t>noteikt</w:t>
            </w:r>
            <w:r w:rsidR="00153301" w:rsidRPr="0087365C">
              <w:rPr>
                <w:rFonts w:ascii="Times New Roman" w:hAnsi="Times New Roman" w:cs="Times New Roman"/>
                <w:sz w:val="28"/>
                <w:szCs w:val="28"/>
              </w:rPr>
              <w:t>a arī patlaban. Projekts paredz</w:t>
            </w:r>
            <w:r w:rsidR="00C749E3" w:rsidRPr="0087365C">
              <w:rPr>
                <w:rFonts w:ascii="Times New Roman" w:hAnsi="Times New Roman" w:cs="Times New Roman"/>
                <w:sz w:val="28"/>
                <w:szCs w:val="28"/>
              </w:rPr>
              <w:t xml:space="preserve"> precizēt tā izstrādes kārtību, noformēšanas prasības, formātu, kādā tas iesniedzams, izvērtēšanas un apstiprināšanas kārtību (t.sk</w:t>
            </w:r>
            <w:r w:rsidR="002F6625" w:rsidRPr="0087365C">
              <w:rPr>
                <w:rFonts w:ascii="Times New Roman" w:hAnsi="Times New Roman" w:cs="Times New Roman"/>
                <w:sz w:val="28"/>
                <w:szCs w:val="28"/>
              </w:rPr>
              <w:t>.</w:t>
            </w:r>
            <w:r w:rsidR="00AB4403">
              <w:rPr>
                <w:rFonts w:ascii="Times New Roman" w:hAnsi="Times New Roman" w:cs="Times New Roman"/>
                <w:sz w:val="28"/>
                <w:szCs w:val="28"/>
              </w:rPr>
              <w:t> </w:t>
            </w:r>
            <w:r w:rsidR="00C749E3" w:rsidRPr="0087365C">
              <w:rPr>
                <w:rFonts w:ascii="Times New Roman" w:hAnsi="Times New Roman" w:cs="Times New Roman"/>
                <w:sz w:val="28"/>
                <w:szCs w:val="28"/>
              </w:rPr>
              <w:t>paredzot iespēju plānu iesniegt un apstiprināt elektroniski). Līdz šim apstiprinātie un spēkā esošie meža apsaimniekošanas plāni būs spēkā līdz to termiņa beigām.</w:t>
            </w:r>
            <w:r w:rsidR="005F6046" w:rsidRPr="0087365C">
              <w:rPr>
                <w:rFonts w:ascii="Times New Roman" w:hAnsi="Times New Roman" w:cs="Times New Roman"/>
                <w:sz w:val="28"/>
                <w:szCs w:val="28"/>
              </w:rPr>
              <w:t xml:space="preserve"> Tāpat kā līdz šim meža apsaimniekošanas plāna izstrādi finansē meža īpašnieks.</w:t>
            </w:r>
            <w:r w:rsidR="005A445F" w:rsidRPr="0087365C">
              <w:rPr>
                <w:rFonts w:ascii="Times New Roman" w:hAnsi="Times New Roman" w:cs="Times New Roman"/>
                <w:sz w:val="28"/>
                <w:szCs w:val="28"/>
              </w:rPr>
              <w:t xml:space="preserve"> Meža apsaimniekošanas plānu izstrādā</w:t>
            </w:r>
            <w:r w:rsidR="00AB4403">
              <w:rPr>
                <w:rFonts w:ascii="Times New Roman" w:hAnsi="Times New Roman" w:cs="Times New Roman"/>
                <w:sz w:val="28"/>
                <w:szCs w:val="28"/>
              </w:rPr>
              <w:t>,</w:t>
            </w:r>
            <w:r w:rsidR="005A445F" w:rsidRPr="0087365C">
              <w:rPr>
                <w:rFonts w:ascii="Times New Roman" w:hAnsi="Times New Roman" w:cs="Times New Roman"/>
                <w:sz w:val="28"/>
                <w:szCs w:val="28"/>
              </w:rPr>
              <w:t xml:space="preserve"> pamatojoties uz </w:t>
            </w:r>
            <w:r w:rsidR="00AB4403" w:rsidRPr="0087365C">
              <w:rPr>
                <w:rFonts w:ascii="Times New Roman" w:hAnsi="Times New Roman" w:cs="Times New Roman"/>
                <w:sz w:val="28"/>
                <w:szCs w:val="28"/>
              </w:rPr>
              <w:t>d</w:t>
            </w:r>
            <w:r w:rsidR="005A445F" w:rsidRPr="0087365C">
              <w:rPr>
                <w:rFonts w:ascii="Times New Roman" w:hAnsi="Times New Roman" w:cs="Times New Roman"/>
                <w:sz w:val="28"/>
                <w:szCs w:val="28"/>
              </w:rPr>
              <w:t>abas vērtību inventarizāciju, kuru veic meža biotopu jomā sertificēts sugu un biotopu aizsardzības jomas eksperts. Ņemot vērā, ka 201</w:t>
            </w:r>
            <w:r w:rsidR="003C737B" w:rsidRPr="0087365C">
              <w:rPr>
                <w:rFonts w:ascii="Times New Roman" w:hAnsi="Times New Roman" w:cs="Times New Roman"/>
                <w:sz w:val="28"/>
                <w:szCs w:val="28"/>
              </w:rPr>
              <w:t>7</w:t>
            </w:r>
            <w:r w:rsidR="005A445F" w:rsidRPr="0087365C">
              <w:rPr>
                <w:rFonts w:ascii="Times New Roman" w:hAnsi="Times New Roman" w:cs="Times New Roman"/>
                <w:sz w:val="28"/>
                <w:szCs w:val="28"/>
              </w:rPr>
              <w:t>.</w:t>
            </w:r>
            <w:r w:rsidR="00AB4403">
              <w:rPr>
                <w:rFonts w:ascii="Times New Roman" w:hAnsi="Times New Roman" w:cs="Times New Roman"/>
                <w:sz w:val="28"/>
                <w:szCs w:val="28"/>
              </w:rPr>
              <w:t> </w:t>
            </w:r>
            <w:r w:rsidR="005A445F" w:rsidRPr="0087365C">
              <w:rPr>
                <w:rFonts w:ascii="Times New Roman" w:hAnsi="Times New Roman" w:cs="Times New Roman"/>
                <w:sz w:val="28"/>
                <w:szCs w:val="28"/>
              </w:rPr>
              <w:t>gadā ir plānots uzsākt visas Latvijas teritorijas</w:t>
            </w:r>
            <w:r w:rsidR="004B1DB5" w:rsidRPr="0087365C">
              <w:rPr>
                <w:rFonts w:ascii="Times New Roman" w:hAnsi="Times New Roman" w:cs="Times New Roman"/>
                <w:sz w:val="28"/>
                <w:szCs w:val="28"/>
              </w:rPr>
              <w:t xml:space="preserve"> biotopu inventarizāciju un</w:t>
            </w:r>
            <w:r w:rsidR="005A445F" w:rsidRPr="0087365C">
              <w:rPr>
                <w:rFonts w:ascii="Times New Roman" w:hAnsi="Times New Roman" w:cs="Times New Roman"/>
                <w:sz w:val="28"/>
                <w:szCs w:val="28"/>
              </w:rPr>
              <w:t xml:space="preserve"> kartēšanu, noteikumu projekts paredz,</w:t>
            </w:r>
            <w:r w:rsidR="004B1DB5" w:rsidRPr="0087365C">
              <w:rPr>
                <w:rFonts w:ascii="Times New Roman" w:hAnsi="Times New Roman" w:cs="Times New Roman"/>
                <w:sz w:val="28"/>
                <w:szCs w:val="28"/>
              </w:rPr>
              <w:t xml:space="preserve"> ka</w:t>
            </w:r>
            <w:r w:rsidR="005A445F" w:rsidRPr="0087365C">
              <w:rPr>
                <w:rFonts w:ascii="Times New Roman" w:hAnsi="Times New Roman" w:cs="Times New Roman"/>
                <w:sz w:val="28"/>
                <w:szCs w:val="28"/>
              </w:rPr>
              <w:t xml:space="preserve"> </w:t>
            </w:r>
            <w:r w:rsidR="004B1DB5" w:rsidRPr="0087365C">
              <w:rPr>
                <w:rFonts w:ascii="Times New Roman" w:hAnsi="Times New Roman" w:cs="Times New Roman"/>
                <w:sz w:val="28"/>
                <w:szCs w:val="28"/>
              </w:rPr>
              <w:t>inventarizācija nav jāveic, ja dabas datu pārvaldības sistēmā ir reģistrēti aktuāli dati par īpaši aizsargājamiem biotopiem, k</w:t>
            </w:r>
            <w:r w:rsidR="005A445F" w:rsidRPr="0087365C">
              <w:rPr>
                <w:rFonts w:ascii="Times New Roman" w:hAnsi="Times New Roman" w:cs="Times New Roman"/>
                <w:sz w:val="28"/>
                <w:szCs w:val="28"/>
              </w:rPr>
              <w:t>as būtiski samazinās finansiālo slogu meža īpašniekiem.</w:t>
            </w:r>
          </w:p>
          <w:p w:rsidR="00A35F24" w:rsidRDefault="000B4F4E" w:rsidP="00226C00">
            <w:pPr>
              <w:pStyle w:val="tv213"/>
              <w:shd w:val="clear" w:color="auto" w:fill="FFFFFF"/>
              <w:spacing w:before="0" w:beforeAutospacing="0" w:after="0" w:afterAutospacing="0" w:line="293" w:lineRule="atLeast"/>
              <w:ind w:firstLine="465"/>
              <w:jc w:val="both"/>
            </w:pPr>
            <w:r w:rsidRPr="0087365C">
              <w:rPr>
                <w:sz w:val="28"/>
                <w:szCs w:val="28"/>
              </w:rPr>
              <w:t>Līdz ar noteikumu pieņemšanu spēku zaudēs Ministru kabineta 2002.</w:t>
            </w:r>
            <w:r w:rsidR="00AB4403">
              <w:rPr>
                <w:sz w:val="28"/>
                <w:szCs w:val="28"/>
              </w:rPr>
              <w:t> </w:t>
            </w:r>
            <w:r w:rsidRPr="0087365C">
              <w:rPr>
                <w:sz w:val="28"/>
                <w:szCs w:val="28"/>
              </w:rPr>
              <w:t>gada 18.</w:t>
            </w:r>
            <w:r w:rsidR="00AB4403">
              <w:rPr>
                <w:sz w:val="28"/>
                <w:szCs w:val="28"/>
              </w:rPr>
              <w:t> </w:t>
            </w:r>
            <w:r w:rsidRPr="0087365C">
              <w:rPr>
                <w:sz w:val="28"/>
                <w:szCs w:val="28"/>
              </w:rPr>
              <w:t xml:space="preserve">jūnija noteikumus Nr.236 </w:t>
            </w:r>
            <w:r w:rsidR="00AB4403" w:rsidRPr="0087365C">
              <w:rPr>
                <w:sz w:val="28"/>
                <w:szCs w:val="28"/>
              </w:rPr>
              <w:t>„</w:t>
            </w:r>
            <w:hyperlink r:id="rId8" w:tgtFrame="_blank" w:history="1">
              <w:r w:rsidRPr="0087365C">
                <w:rPr>
                  <w:rStyle w:val="Hyperlink"/>
                  <w:color w:val="auto"/>
                  <w:sz w:val="28"/>
                  <w:szCs w:val="28"/>
                  <w:u w:val="none"/>
                </w:rPr>
                <w:t>Ķemeru</w:t>
              </w:r>
            </w:hyperlink>
            <w:r w:rsidRPr="0087365C">
              <w:rPr>
                <w:sz w:val="28"/>
                <w:szCs w:val="28"/>
              </w:rPr>
              <w:t xml:space="preserve"> nacionālā parka individuālie aizsardzības un izmantošanas noteikumi</w:t>
            </w:r>
            <w:r w:rsidR="00AB4403">
              <w:rPr>
                <w:sz w:val="28"/>
                <w:szCs w:val="28"/>
              </w:rPr>
              <w:t>” jeb Individuālie noteikumi</w:t>
            </w:r>
            <w:r w:rsidRPr="0087365C">
              <w:rPr>
                <w:sz w:val="28"/>
                <w:szCs w:val="28"/>
              </w:rPr>
              <w:t>.</w:t>
            </w:r>
          </w:p>
        </w:tc>
      </w:tr>
      <w:tr w:rsidR="00DA6C86" w:rsidRPr="0087365C" w:rsidTr="00335602">
        <w:trPr>
          <w:trHeight w:val="476"/>
        </w:trPr>
        <w:tc>
          <w:tcPr>
            <w:tcW w:w="233" w:type="pct"/>
          </w:tcPr>
          <w:p w:rsidR="00DA6C86" w:rsidRPr="0087365C" w:rsidRDefault="00DA6C86" w:rsidP="00171D36">
            <w:pPr>
              <w:pStyle w:val="naiskr"/>
              <w:spacing w:before="0" w:beforeAutospacing="0" w:after="0" w:afterAutospacing="0"/>
              <w:ind w:left="57" w:right="57"/>
              <w:jc w:val="center"/>
              <w:rPr>
                <w:sz w:val="28"/>
                <w:szCs w:val="28"/>
              </w:rPr>
            </w:pPr>
            <w:r w:rsidRPr="0087365C">
              <w:rPr>
                <w:sz w:val="28"/>
                <w:szCs w:val="28"/>
              </w:rPr>
              <w:lastRenderedPageBreak/>
              <w:t>3.</w:t>
            </w:r>
          </w:p>
        </w:tc>
        <w:tc>
          <w:tcPr>
            <w:tcW w:w="1231" w:type="pct"/>
          </w:tcPr>
          <w:p w:rsidR="00DA6C86" w:rsidRPr="0087365C" w:rsidRDefault="00DA6C86" w:rsidP="00DD49B6">
            <w:pPr>
              <w:pStyle w:val="naiskr"/>
              <w:spacing w:before="0" w:beforeAutospacing="0" w:after="0" w:afterAutospacing="0"/>
              <w:ind w:left="57" w:right="57"/>
              <w:rPr>
                <w:sz w:val="28"/>
                <w:szCs w:val="28"/>
              </w:rPr>
            </w:pPr>
            <w:r w:rsidRPr="0087365C">
              <w:rPr>
                <w:sz w:val="28"/>
                <w:szCs w:val="28"/>
              </w:rPr>
              <w:t>Projekta izstrādē iesaistītās institūcijas</w:t>
            </w:r>
          </w:p>
        </w:tc>
        <w:tc>
          <w:tcPr>
            <w:tcW w:w="3536" w:type="pct"/>
          </w:tcPr>
          <w:p w:rsidR="00DA6C86" w:rsidRPr="0087365C" w:rsidRDefault="004A59CB" w:rsidP="00DD49B6">
            <w:pPr>
              <w:spacing w:after="0" w:line="240" w:lineRule="auto"/>
              <w:ind w:left="57" w:right="57"/>
              <w:rPr>
                <w:rFonts w:ascii="Times New Roman" w:hAnsi="Times New Roman" w:cs="Times New Roman"/>
                <w:b/>
                <w:sz w:val="28"/>
                <w:szCs w:val="28"/>
              </w:rPr>
            </w:pPr>
            <w:r w:rsidRPr="0087365C">
              <w:rPr>
                <w:rFonts w:ascii="Times New Roman" w:hAnsi="Times New Roman" w:cs="Times New Roman"/>
                <w:sz w:val="28"/>
                <w:szCs w:val="28"/>
              </w:rPr>
              <w:t>Vides aizsardzības un reģionālās attīstības ministrija</w:t>
            </w:r>
            <w:r w:rsidR="0061029B">
              <w:rPr>
                <w:rFonts w:ascii="Times New Roman" w:hAnsi="Times New Roman" w:cs="Times New Roman"/>
                <w:sz w:val="28"/>
                <w:szCs w:val="28"/>
              </w:rPr>
              <w:t xml:space="preserve"> (turpmāk – Ministrija)</w:t>
            </w:r>
            <w:r w:rsidRPr="0087365C">
              <w:rPr>
                <w:rFonts w:ascii="Times New Roman" w:hAnsi="Times New Roman" w:cs="Times New Roman"/>
                <w:sz w:val="28"/>
                <w:szCs w:val="28"/>
              </w:rPr>
              <w:t>, Dabas aizsardzības pārvalde.</w:t>
            </w:r>
          </w:p>
        </w:tc>
      </w:tr>
      <w:tr w:rsidR="00DA6C86" w:rsidRPr="0087365C" w:rsidTr="00335602">
        <w:tc>
          <w:tcPr>
            <w:tcW w:w="233" w:type="pct"/>
          </w:tcPr>
          <w:p w:rsidR="00DA6C86" w:rsidRPr="0087365C" w:rsidRDefault="00DA6C86" w:rsidP="00171D36">
            <w:pPr>
              <w:pStyle w:val="naiskr"/>
              <w:spacing w:before="0" w:beforeAutospacing="0" w:after="0" w:afterAutospacing="0"/>
              <w:ind w:left="57" w:right="57"/>
              <w:jc w:val="center"/>
              <w:rPr>
                <w:sz w:val="28"/>
                <w:szCs w:val="28"/>
              </w:rPr>
            </w:pPr>
            <w:r w:rsidRPr="0087365C">
              <w:rPr>
                <w:sz w:val="28"/>
                <w:szCs w:val="28"/>
              </w:rPr>
              <w:t>4.</w:t>
            </w:r>
          </w:p>
        </w:tc>
        <w:tc>
          <w:tcPr>
            <w:tcW w:w="1231" w:type="pct"/>
          </w:tcPr>
          <w:p w:rsidR="00DA6C86" w:rsidRPr="0087365C" w:rsidRDefault="00DA6C86" w:rsidP="00DD49B6">
            <w:pPr>
              <w:pStyle w:val="naiskr"/>
              <w:spacing w:before="0" w:beforeAutospacing="0" w:after="0" w:afterAutospacing="0"/>
              <w:ind w:left="57" w:right="57"/>
              <w:rPr>
                <w:sz w:val="28"/>
                <w:szCs w:val="28"/>
              </w:rPr>
            </w:pPr>
            <w:r w:rsidRPr="0087365C">
              <w:rPr>
                <w:sz w:val="28"/>
                <w:szCs w:val="28"/>
              </w:rPr>
              <w:t>Cita informācija</w:t>
            </w:r>
          </w:p>
        </w:tc>
        <w:tc>
          <w:tcPr>
            <w:tcW w:w="3536" w:type="pct"/>
          </w:tcPr>
          <w:p w:rsidR="00061607" w:rsidRPr="0087365C" w:rsidRDefault="00AB4403" w:rsidP="004A416E">
            <w:pPr>
              <w:pStyle w:val="naiskr"/>
              <w:spacing w:before="0" w:beforeAutospacing="0" w:after="0" w:afterAutospacing="0"/>
              <w:ind w:left="57" w:right="57"/>
              <w:jc w:val="both"/>
              <w:rPr>
                <w:sz w:val="28"/>
                <w:szCs w:val="28"/>
              </w:rPr>
            </w:pPr>
            <w:r>
              <w:rPr>
                <w:sz w:val="28"/>
                <w:szCs w:val="28"/>
              </w:rPr>
              <w:t>Nav</w:t>
            </w:r>
          </w:p>
        </w:tc>
      </w:tr>
    </w:tbl>
    <w:p w:rsidR="00DA6C86" w:rsidRPr="0087365C" w:rsidRDefault="00DA6C86" w:rsidP="00171D36">
      <w:pPr>
        <w:spacing w:after="0" w:line="240" w:lineRule="auto"/>
        <w:rPr>
          <w:rFonts w:ascii="Times New Roman" w:hAnsi="Times New Roman" w:cs="Times New Roman"/>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DA6C86" w:rsidRPr="0087365C" w:rsidTr="004544D2">
        <w:trPr>
          <w:trHeight w:val="556"/>
        </w:trPr>
        <w:tc>
          <w:tcPr>
            <w:tcW w:w="9503" w:type="dxa"/>
            <w:gridSpan w:val="3"/>
            <w:vAlign w:val="center"/>
          </w:tcPr>
          <w:p w:rsidR="00DA6C86" w:rsidRPr="0087365C" w:rsidRDefault="00DA6C86" w:rsidP="00171D36">
            <w:pPr>
              <w:pStyle w:val="naisnod"/>
              <w:spacing w:before="0" w:beforeAutospacing="0" w:after="0" w:afterAutospacing="0"/>
              <w:ind w:left="57" w:right="57"/>
              <w:jc w:val="center"/>
              <w:rPr>
                <w:b/>
                <w:sz w:val="28"/>
                <w:szCs w:val="28"/>
              </w:rPr>
            </w:pPr>
            <w:r w:rsidRPr="0087365C">
              <w:rPr>
                <w:b/>
                <w:sz w:val="28"/>
                <w:szCs w:val="28"/>
              </w:rPr>
              <w:t>II.</w:t>
            </w:r>
            <w:r w:rsidR="00AB4403">
              <w:rPr>
                <w:b/>
                <w:sz w:val="28"/>
                <w:szCs w:val="28"/>
              </w:rPr>
              <w:t> </w:t>
            </w:r>
            <w:r w:rsidRPr="0087365C">
              <w:rPr>
                <w:b/>
                <w:sz w:val="28"/>
                <w:szCs w:val="28"/>
              </w:rPr>
              <w:t>Tiesību akta projekta ietekme uz sabiedrību, tautsaimniecības attīstību</w:t>
            </w:r>
          </w:p>
          <w:p w:rsidR="00DA6C86" w:rsidRPr="0087365C" w:rsidRDefault="00DA6C86" w:rsidP="00171D36">
            <w:pPr>
              <w:pStyle w:val="naisnod"/>
              <w:spacing w:before="0" w:beforeAutospacing="0" w:after="0" w:afterAutospacing="0"/>
              <w:ind w:left="57" w:right="57"/>
              <w:jc w:val="center"/>
              <w:rPr>
                <w:b/>
                <w:sz w:val="28"/>
                <w:szCs w:val="28"/>
              </w:rPr>
            </w:pPr>
            <w:r w:rsidRPr="0087365C">
              <w:rPr>
                <w:b/>
                <w:sz w:val="28"/>
                <w:szCs w:val="28"/>
              </w:rPr>
              <w:t>un administratīvo slogu</w:t>
            </w:r>
          </w:p>
        </w:tc>
      </w:tr>
      <w:tr w:rsidR="00DA6C86" w:rsidRPr="0087365C" w:rsidTr="007A4496">
        <w:trPr>
          <w:trHeight w:val="467"/>
        </w:trPr>
        <w:tc>
          <w:tcPr>
            <w:tcW w:w="431" w:type="dxa"/>
          </w:tcPr>
          <w:p w:rsidR="00DA6C86" w:rsidRPr="0087365C" w:rsidRDefault="00DA6C86" w:rsidP="00171D36">
            <w:pPr>
              <w:pStyle w:val="naiskr"/>
              <w:spacing w:before="0" w:beforeAutospacing="0" w:after="0" w:afterAutospacing="0"/>
              <w:ind w:left="57" w:right="57"/>
              <w:jc w:val="both"/>
              <w:rPr>
                <w:sz w:val="28"/>
                <w:szCs w:val="28"/>
              </w:rPr>
            </w:pPr>
            <w:r w:rsidRPr="0087365C">
              <w:rPr>
                <w:sz w:val="28"/>
                <w:szCs w:val="28"/>
              </w:rPr>
              <w:t>1.</w:t>
            </w:r>
          </w:p>
        </w:tc>
        <w:tc>
          <w:tcPr>
            <w:tcW w:w="2976" w:type="dxa"/>
          </w:tcPr>
          <w:p w:rsidR="00DA6C86" w:rsidRPr="0087365C" w:rsidRDefault="00DA6C86" w:rsidP="00DD49B6">
            <w:pPr>
              <w:pStyle w:val="naiskr"/>
              <w:spacing w:before="0" w:beforeAutospacing="0" w:after="0" w:afterAutospacing="0"/>
              <w:ind w:left="57" w:right="57"/>
              <w:rPr>
                <w:sz w:val="28"/>
                <w:szCs w:val="28"/>
              </w:rPr>
            </w:pPr>
            <w:r w:rsidRPr="0087365C">
              <w:rPr>
                <w:sz w:val="28"/>
                <w:szCs w:val="28"/>
              </w:rPr>
              <w:t>Sabiedrības mērķgrupas, kuras tiesiskais regulējums ietekmē vai varētu ietekmēt</w:t>
            </w:r>
          </w:p>
        </w:tc>
        <w:tc>
          <w:tcPr>
            <w:tcW w:w="6096" w:type="dxa"/>
          </w:tcPr>
          <w:p w:rsidR="00DA6C86" w:rsidRPr="0087365C" w:rsidRDefault="00345F15" w:rsidP="00C82E0D">
            <w:pPr>
              <w:pStyle w:val="Heading3"/>
              <w:shd w:val="clear" w:color="auto" w:fill="FFFFFF"/>
              <w:spacing w:before="0" w:beforeAutospacing="0" w:after="0" w:afterAutospacing="0"/>
              <w:ind w:left="142" w:right="57"/>
              <w:jc w:val="both"/>
              <w:rPr>
                <w:b w:val="0"/>
                <w:sz w:val="28"/>
                <w:szCs w:val="28"/>
              </w:rPr>
            </w:pPr>
            <w:bookmarkStart w:id="0" w:name="p21"/>
            <w:bookmarkEnd w:id="0"/>
            <w:r w:rsidRPr="0087365C">
              <w:rPr>
                <w:b w:val="0"/>
                <w:sz w:val="28"/>
                <w:szCs w:val="28"/>
              </w:rPr>
              <w:t>Nacionālā parka zemes īpašnieki</w:t>
            </w:r>
            <w:r w:rsidR="004F3E7D" w:rsidRPr="0087365C">
              <w:rPr>
                <w:b w:val="0"/>
                <w:sz w:val="28"/>
                <w:szCs w:val="28"/>
              </w:rPr>
              <w:t>,</w:t>
            </w:r>
            <w:r w:rsidRPr="0087365C">
              <w:rPr>
                <w:b w:val="0"/>
                <w:sz w:val="28"/>
                <w:szCs w:val="28"/>
              </w:rPr>
              <w:t xml:space="preserve"> </w:t>
            </w:r>
            <w:r w:rsidR="009A0420" w:rsidRPr="0087365C">
              <w:rPr>
                <w:b w:val="0"/>
                <w:sz w:val="28"/>
                <w:szCs w:val="28"/>
              </w:rPr>
              <w:t xml:space="preserve">uzņēmēji, </w:t>
            </w:r>
            <w:r w:rsidRPr="0087365C">
              <w:rPr>
                <w:b w:val="0"/>
                <w:sz w:val="28"/>
                <w:szCs w:val="28"/>
              </w:rPr>
              <w:t>apmeklētāji</w:t>
            </w:r>
            <w:r w:rsidR="004F3E7D" w:rsidRPr="0087365C">
              <w:rPr>
                <w:b w:val="0"/>
                <w:sz w:val="28"/>
                <w:szCs w:val="28"/>
              </w:rPr>
              <w:t>,</w:t>
            </w:r>
            <w:r w:rsidR="009A0420" w:rsidRPr="0087365C">
              <w:rPr>
                <w:b w:val="0"/>
                <w:sz w:val="28"/>
                <w:szCs w:val="28"/>
              </w:rPr>
              <w:t xml:space="preserve"> t.sk. ārvalstu apmeklētāji, </w:t>
            </w:r>
            <w:r w:rsidR="00C82E0D">
              <w:rPr>
                <w:b w:val="0"/>
                <w:sz w:val="28"/>
                <w:szCs w:val="28"/>
              </w:rPr>
              <w:t>DAP</w:t>
            </w:r>
            <w:r w:rsidR="009A0420" w:rsidRPr="0087365C">
              <w:rPr>
                <w:b w:val="0"/>
                <w:sz w:val="28"/>
                <w:szCs w:val="28"/>
              </w:rPr>
              <w:t>,</w:t>
            </w:r>
            <w:r w:rsidR="00C6758E">
              <w:rPr>
                <w:b w:val="0"/>
                <w:sz w:val="28"/>
                <w:szCs w:val="28"/>
              </w:rPr>
              <w:t xml:space="preserve"> saimnieciskās darbības veicēji, visa</w:t>
            </w:r>
            <w:r w:rsidR="009A0420" w:rsidRPr="0087365C">
              <w:rPr>
                <w:b w:val="0"/>
                <w:sz w:val="28"/>
                <w:szCs w:val="28"/>
              </w:rPr>
              <w:t xml:space="preserve"> sabiedrība kopumā. </w:t>
            </w:r>
          </w:p>
        </w:tc>
      </w:tr>
      <w:tr w:rsidR="00DA6C86" w:rsidRPr="0087365C" w:rsidTr="007A4496">
        <w:trPr>
          <w:trHeight w:val="523"/>
        </w:trPr>
        <w:tc>
          <w:tcPr>
            <w:tcW w:w="431" w:type="dxa"/>
          </w:tcPr>
          <w:p w:rsidR="00DA6C86" w:rsidRPr="0087365C" w:rsidRDefault="00DA6C86" w:rsidP="00171D36">
            <w:pPr>
              <w:pStyle w:val="naiskr"/>
              <w:spacing w:before="0" w:beforeAutospacing="0" w:after="0" w:afterAutospacing="0"/>
              <w:ind w:left="57" w:right="57"/>
              <w:jc w:val="both"/>
              <w:rPr>
                <w:sz w:val="28"/>
                <w:szCs w:val="28"/>
              </w:rPr>
            </w:pPr>
            <w:r w:rsidRPr="0087365C">
              <w:rPr>
                <w:sz w:val="28"/>
                <w:szCs w:val="28"/>
              </w:rPr>
              <w:t>2.</w:t>
            </w:r>
          </w:p>
        </w:tc>
        <w:tc>
          <w:tcPr>
            <w:tcW w:w="2976" w:type="dxa"/>
          </w:tcPr>
          <w:p w:rsidR="00DA6C86" w:rsidRPr="0087365C" w:rsidRDefault="00DA6C86" w:rsidP="00DD49B6">
            <w:pPr>
              <w:pStyle w:val="naiskr"/>
              <w:spacing w:before="0" w:beforeAutospacing="0" w:after="0" w:afterAutospacing="0"/>
              <w:ind w:left="57" w:right="57"/>
              <w:rPr>
                <w:sz w:val="28"/>
                <w:szCs w:val="28"/>
              </w:rPr>
            </w:pPr>
            <w:r w:rsidRPr="0087365C">
              <w:rPr>
                <w:sz w:val="28"/>
                <w:szCs w:val="28"/>
              </w:rPr>
              <w:t xml:space="preserve">Tiesiskā regulējuma ietekme </w:t>
            </w:r>
            <w:r w:rsidR="00A413B2" w:rsidRPr="0087365C">
              <w:rPr>
                <w:sz w:val="28"/>
                <w:szCs w:val="28"/>
              </w:rPr>
              <w:t xml:space="preserve">uz </w:t>
            </w:r>
            <w:r w:rsidR="00A413B2" w:rsidRPr="0087365C">
              <w:rPr>
                <w:sz w:val="28"/>
                <w:szCs w:val="28"/>
              </w:rPr>
              <w:lastRenderedPageBreak/>
              <w:t>tautsaimniecību un administratīvo slogu</w:t>
            </w:r>
          </w:p>
        </w:tc>
        <w:tc>
          <w:tcPr>
            <w:tcW w:w="6096" w:type="dxa"/>
          </w:tcPr>
          <w:p w:rsidR="00C749E3" w:rsidRPr="0087365C" w:rsidRDefault="00C749E3" w:rsidP="00226C00">
            <w:pPr>
              <w:pStyle w:val="NormalWeb"/>
              <w:spacing w:before="0" w:beforeAutospacing="0" w:after="0" w:afterAutospacing="0"/>
              <w:ind w:left="92" w:firstLine="425"/>
              <w:jc w:val="both"/>
              <w:rPr>
                <w:iCs/>
                <w:sz w:val="28"/>
                <w:szCs w:val="28"/>
              </w:rPr>
            </w:pPr>
            <w:r w:rsidRPr="0087365C">
              <w:rPr>
                <w:iCs/>
                <w:sz w:val="28"/>
                <w:szCs w:val="28"/>
              </w:rPr>
              <w:lastRenderedPageBreak/>
              <w:t xml:space="preserve">Kopumā noteikumu </w:t>
            </w:r>
            <w:r w:rsidR="00961BBB" w:rsidRPr="0087365C">
              <w:rPr>
                <w:iCs/>
                <w:sz w:val="28"/>
                <w:szCs w:val="28"/>
              </w:rPr>
              <w:t xml:space="preserve">projekts samazina administratīvo </w:t>
            </w:r>
            <w:r w:rsidRPr="0087365C">
              <w:rPr>
                <w:iCs/>
                <w:sz w:val="28"/>
                <w:szCs w:val="28"/>
              </w:rPr>
              <w:t>slog</w:t>
            </w:r>
            <w:r w:rsidR="00961BBB" w:rsidRPr="0087365C">
              <w:rPr>
                <w:iCs/>
                <w:sz w:val="28"/>
                <w:szCs w:val="28"/>
              </w:rPr>
              <w:t>u</w:t>
            </w:r>
            <w:r w:rsidRPr="0087365C">
              <w:rPr>
                <w:iCs/>
                <w:sz w:val="28"/>
                <w:szCs w:val="28"/>
              </w:rPr>
              <w:t>,</w:t>
            </w:r>
            <w:r w:rsidR="00342C1B" w:rsidRPr="0087365C">
              <w:rPr>
                <w:iCs/>
                <w:sz w:val="28"/>
                <w:szCs w:val="28"/>
              </w:rPr>
              <w:t xml:space="preserve"> t.i.,</w:t>
            </w:r>
            <w:r w:rsidRPr="0087365C">
              <w:rPr>
                <w:iCs/>
                <w:sz w:val="28"/>
                <w:szCs w:val="28"/>
              </w:rPr>
              <w:t xml:space="preserve"> </w:t>
            </w:r>
            <w:r w:rsidR="00961BBB" w:rsidRPr="0087365C">
              <w:rPr>
                <w:iCs/>
                <w:sz w:val="28"/>
                <w:szCs w:val="28"/>
              </w:rPr>
              <w:t xml:space="preserve">svītrojot </w:t>
            </w:r>
            <w:r w:rsidRPr="0087365C">
              <w:rPr>
                <w:iCs/>
                <w:sz w:val="28"/>
                <w:szCs w:val="28"/>
              </w:rPr>
              <w:t>normas,</w:t>
            </w:r>
            <w:r w:rsidR="004E0F10" w:rsidRPr="0087365C">
              <w:rPr>
                <w:iCs/>
                <w:sz w:val="28"/>
                <w:szCs w:val="28"/>
              </w:rPr>
              <w:t xml:space="preserve"> kas </w:t>
            </w:r>
            <w:r w:rsidR="004E0F10" w:rsidRPr="0087365C">
              <w:rPr>
                <w:iCs/>
                <w:sz w:val="28"/>
                <w:szCs w:val="28"/>
              </w:rPr>
              <w:lastRenderedPageBreak/>
              <w:t>nosaka</w:t>
            </w:r>
            <w:r w:rsidRPr="0087365C">
              <w:rPr>
                <w:iCs/>
                <w:sz w:val="28"/>
                <w:szCs w:val="28"/>
              </w:rPr>
              <w:t xml:space="preserve"> </w:t>
            </w:r>
            <w:r w:rsidR="00C82E0D">
              <w:rPr>
                <w:iCs/>
                <w:sz w:val="28"/>
                <w:szCs w:val="28"/>
              </w:rPr>
              <w:t>DAP</w:t>
            </w:r>
            <w:r w:rsidR="00961BBB" w:rsidRPr="0087365C">
              <w:rPr>
                <w:iCs/>
                <w:sz w:val="28"/>
                <w:szCs w:val="28"/>
              </w:rPr>
              <w:t xml:space="preserve"> izsniegt </w:t>
            </w:r>
            <w:r w:rsidR="008E529C" w:rsidRPr="0087365C">
              <w:rPr>
                <w:iCs/>
                <w:sz w:val="28"/>
                <w:szCs w:val="28"/>
              </w:rPr>
              <w:t xml:space="preserve">dažādus </w:t>
            </w:r>
            <w:r w:rsidRPr="0087365C">
              <w:rPr>
                <w:iCs/>
                <w:sz w:val="28"/>
                <w:szCs w:val="28"/>
              </w:rPr>
              <w:t>saskaņojumus un atļaujas</w:t>
            </w:r>
            <w:r w:rsidR="00342C1B" w:rsidRPr="0087365C">
              <w:rPr>
                <w:iCs/>
                <w:sz w:val="28"/>
                <w:szCs w:val="28"/>
              </w:rPr>
              <w:t>.</w:t>
            </w:r>
            <w:r w:rsidRPr="0087365C">
              <w:rPr>
                <w:iCs/>
                <w:sz w:val="28"/>
                <w:szCs w:val="28"/>
              </w:rPr>
              <w:t xml:space="preserve"> </w:t>
            </w:r>
          </w:p>
          <w:p w:rsidR="00345F15" w:rsidRPr="0087365C" w:rsidRDefault="00C749E3" w:rsidP="00226C00">
            <w:pPr>
              <w:pStyle w:val="NormalWeb"/>
              <w:spacing w:before="0" w:beforeAutospacing="0" w:after="0" w:afterAutospacing="0"/>
              <w:ind w:left="92" w:firstLine="425"/>
              <w:jc w:val="both"/>
              <w:rPr>
                <w:color w:val="000000"/>
                <w:sz w:val="28"/>
                <w:szCs w:val="28"/>
                <w:shd w:val="clear" w:color="auto" w:fill="FFFFFF"/>
              </w:rPr>
            </w:pPr>
            <w:r w:rsidRPr="0087365C">
              <w:rPr>
                <w:iCs/>
                <w:sz w:val="28"/>
                <w:szCs w:val="28"/>
              </w:rPr>
              <w:t xml:space="preserve">Piemēram, </w:t>
            </w:r>
            <w:r w:rsidR="00961BBB" w:rsidRPr="0087365C">
              <w:rPr>
                <w:iCs/>
                <w:sz w:val="28"/>
                <w:szCs w:val="28"/>
              </w:rPr>
              <w:t xml:space="preserve">ir svītrotas </w:t>
            </w:r>
            <w:r w:rsidR="00851726" w:rsidRPr="0087365C">
              <w:rPr>
                <w:iCs/>
                <w:sz w:val="28"/>
                <w:szCs w:val="28"/>
              </w:rPr>
              <w:t xml:space="preserve">normas, kas </w:t>
            </w:r>
            <w:r w:rsidR="004E0F10" w:rsidRPr="0087365C">
              <w:rPr>
                <w:iCs/>
                <w:sz w:val="28"/>
                <w:szCs w:val="28"/>
              </w:rPr>
              <w:t xml:space="preserve">paredz </w:t>
            </w:r>
            <w:r w:rsidR="00851726" w:rsidRPr="0087365C">
              <w:rPr>
                <w:iCs/>
                <w:sz w:val="28"/>
                <w:szCs w:val="28"/>
              </w:rPr>
              <w:t xml:space="preserve">saņemt </w:t>
            </w:r>
            <w:r w:rsidR="00C82E0D">
              <w:rPr>
                <w:iCs/>
                <w:sz w:val="28"/>
                <w:szCs w:val="28"/>
              </w:rPr>
              <w:t>DAP</w:t>
            </w:r>
            <w:r w:rsidR="00851726" w:rsidRPr="0087365C">
              <w:rPr>
                <w:iCs/>
                <w:sz w:val="28"/>
                <w:szCs w:val="28"/>
              </w:rPr>
              <w:t xml:space="preserve"> saskaņojumu</w:t>
            </w:r>
            <w:r w:rsidR="00342C1B" w:rsidRPr="0087365C">
              <w:rPr>
                <w:iCs/>
                <w:sz w:val="28"/>
                <w:szCs w:val="28"/>
              </w:rPr>
              <w:t>, lai</w:t>
            </w:r>
            <w:r w:rsidR="00851726" w:rsidRPr="0087365C">
              <w:rPr>
                <w:iCs/>
                <w:sz w:val="28"/>
                <w:szCs w:val="28"/>
              </w:rPr>
              <w:t xml:space="preserve"> </w:t>
            </w:r>
            <w:r w:rsidRPr="0087365C">
              <w:rPr>
                <w:rStyle w:val="apple-style-span"/>
                <w:color w:val="000000"/>
                <w:sz w:val="28"/>
                <w:szCs w:val="28"/>
                <w:shd w:val="clear" w:color="auto" w:fill="FFFFFF"/>
              </w:rPr>
              <w:t>izvietot</w:t>
            </w:r>
            <w:r w:rsidR="008E529C" w:rsidRPr="0087365C">
              <w:rPr>
                <w:rStyle w:val="apple-style-span"/>
                <w:color w:val="000000"/>
                <w:sz w:val="28"/>
                <w:szCs w:val="28"/>
                <w:shd w:val="clear" w:color="auto" w:fill="FFFFFF"/>
              </w:rPr>
              <w:t>u</w:t>
            </w:r>
            <w:r w:rsidRPr="0087365C">
              <w:rPr>
                <w:rStyle w:val="apple-style-span"/>
                <w:color w:val="000000"/>
                <w:sz w:val="28"/>
                <w:szCs w:val="28"/>
                <w:shd w:val="clear" w:color="auto" w:fill="FFFFFF"/>
              </w:rPr>
              <w:t xml:space="preserve"> dabā reklāmu un citu informāciju, nodarboties ar tirdzniecību ārpus parka dabas aizsardzības plānā īpaši norādītām vietām, ierīkot pastāvīgas tūristu apmetnes un ugunskuru vietas</w:t>
            </w:r>
            <w:r w:rsidR="00164065" w:rsidRPr="0087365C">
              <w:t xml:space="preserve">, </w:t>
            </w:r>
            <w:r w:rsidR="00164065" w:rsidRPr="0087365C">
              <w:rPr>
                <w:sz w:val="28"/>
                <w:szCs w:val="28"/>
              </w:rPr>
              <w:t>pārvietot</w:t>
            </w:r>
            <w:r w:rsidR="00FD5D32" w:rsidRPr="0087365C">
              <w:rPr>
                <w:sz w:val="28"/>
                <w:szCs w:val="28"/>
              </w:rPr>
              <w:t>u</w:t>
            </w:r>
            <w:r w:rsidR="00164065" w:rsidRPr="0087365C">
              <w:rPr>
                <w:sz w:val="28"/>
                <w:szCs w:val="28"/>
              </w:rPr>
              <w:t xml:space="preserve"> laukakmeņus, kuru diametrs ir lielāks vienu metru.</w:t>
            </w:r>
          </w:p>
          <w:p w:rsidR="00731E8E" w:rsidRPr="0087365C" w:rsidRDefault="00851726" w:rsidP="00C82E0D">
            <w:pPr>
              <w:shd w:val="clear" w:color="auto" w:fill="FFFFFF"/>
              <w:spacing w:after="0" w:line="240" w:lineRule="auto"/>
              <w:ind w:left="57" w:right="57" w:firstLine="510"/>
              <w:jc w:val="both"/>
              <w:rPr>
                <w:sz w:val="28"/>
                <w:szCs w:val="28"/>
              </w:rPr>
            </w:pPr>
            <w:r w:rsidRPr="0087365C">
              <w:rPr>
                <w:rFonts w:ascii="Times New Roman" w:hAnsi="Times New Roman" w:cs="Times New Roman"/>
                <w:iCs/>
                <w:sz w:val="28"/>
                <w:szCs w:val="28"/>
              </w:rPr>
              <w:t>Noteikumu projekt</w:t>
            </w:r>
            <w:r w:rsidR="00AB4403">
              <w:rPr>
                <w:rFonts w:ascii="Times New Roman" w:hAnsi="Times New Roman" w:cs="Times New Roman"/>
                <w:iCs/>
                <w:sz w:val="28"/>
                <w:szCs w:val="28"/>
              </w:rPr>
              <w:t>s neparedz</w:t>
            </w:r>
            <w:r w:rsidR="008E529C" w:rsidRPr="0087365C">
              <w:rPr>
                <w:rFonts w:ascii="Times New Roman" w:hAnsi="Times New Roman" w:cs="Times New Roman"/>
                <w:iCs/>
                <w:sz w:val="28"/>
                <w:szCs w:val="28"/>
              </w:rPr>
              <w:t xml:space="preserve"> iekļaut</w:t>
            </w:r>
            <w:r w:rsidRPr="0087365C">
              <w:rPr>
                <w:rFonts w:ascii="Times New Roman" w:hAnsi="Times New Roman" w:cs="Times New Roman"/>
                <w:iCs/>
                <w:sz w:val="28"/>
                <w:szCs w:val="28"/>
              </w:rPr>
              <w:t xml:space="preserve"> </w:t>
            </w:r>
            <w:r w:rsidR="009E2F37" w:rsidRPr="0087365C">
              <w:rPr>
                <w:rFonts w:ascii="Times New Roman" w:hAnsi="Times New Roman" w:cs="Times New Roman"/>
                <w:iCs/>
                <w:sz w:val="28"/>
                <w:szCs w:val="28"/>
              </w:rPr>
              <w:t>normas par jautājumiem</w:t>
            </w:r>
            <w:r w:rsidRPr="0087365C">
              <w:rPr>
                <w:rFonts w:ascii="Times New Roman" w:hAnsi="Times New Roman" w:cs="Times New Roman"/>
                <w:iCs/>
                <w:sz w:val="28"/>
                <w:szCs w:val="28"/>
              </w:rPr>
              <w:t xml:space="preserve">, </w:t>
            </w:r>
            <w:r w:rsidR="00C749E3" w:rsidRPr="0087365C">
              <w:rPr>
                <w:rFonts w:ascii="Times New Roman" w:hAnsi="Times New Roman" w:cs="Times New Roman"/>
                <w:iCs/>
                <w:sz w:val="28"/>
                <w:szCs w:val="28"/>
              </w:rPr>
              <w:t>ko regulē normatīvie akti par mež</w:t>
            </w:r>
            <w:r w:rsidR="00C82E0D">
              <w:rPr>
                <w:rFonts w:ascii="Times New Roman" w:hAnsi="Times New Roman" w:cs="Times New Roman"/>
                <w:iCs/>
                <w:sz w:val="28"/>
                <w:szCs w:val="28"/>
              </w:rPr>
              <w:t>a</w:t>
            </w:r>
            <w:r w:rsidR="00C749E3" w:rsidRPr="0087365C">
              <w:rPr>
                <w:rFonts w:ascii="Times New Roman" w:hAnsi="Times New Roman" w:cs="Times New Roman"/>
                <w:iCs/>
                <w:sz w:val="28"/>
                <w:szCs w:val="28"/>
              </w:rPr>
              <w:t xml:space="preserve"> apsaimniekošanu un koku ciršanu ārpus meža zemēm.</w:t>
            </w:r>
            <w:r w:rsidR="00342C1B" w:rsidRPr="0087365C">
              <w:rPr>
                <w:rFonts w:ascii="Times New Roman" w:hAnsi="Times New Roman" w:cs="Times New Roman"/>
                <w:iCs/>
                <w:sz w:val="28"/>
                <w:szCs w:val="28"/>
              </w:rPr>
              <w:t xml:space="preserve"> Noteikumu projekt</w:t>
            </w:r>
            <w:r w:rsidR="00AB4403">
              <w:rPr>
                <w:rFonts w:ascii="Times New Roman" w:hAnsi="Times New Roman" w:cs="Times New Roman"/>
                <w:iCs/>
                <w:sz w:val="28"/>
                <w:szCs w:val="28"/>
              </w:rPr>
              <w:t>s paredz iespēju</w:t>
            </w:r>
            <w:r w:rsidR="00A35F24">
              <w:rPr>
                <w:rFonts w:ascii="Times New Roman" w:hAnsi="Times New Roman" w:cs="Times New Roman"/>
                <w:iCs/>
                <w:sz w:val="28"/>
                <w:szCs w:val="28"/>
              </w:rPr>
              <w:t xml:space="preserve"> </w:t>
            </w:r>
            <w:r w:rsidR="00342C1B" w:rsidRPr="0087365C">
              <w:rPr>
                <w:rFonts w:ascii="Times New Roman" w:hAnsi="Times New Roman" w:cs="Times New Roman"/>
                <w:iCs/>
                <w:sz w:val="28"/>
                <w:szCs w:val="28"/>
              </w:rPr>
              <w:t xml:space="preserve">meža apsaimniekošanas plānu iesniegt </w:t>
            </w:r>
            <w:r w:rsidR="00C82E0D">
              <w:rPr>
                <w:rFonts w:ascii="Times New Roman" w:hAnsi="Times New Roman" w:cs="Times New Roman"/>
                <w:iCs/>
                <w:sz w:val="28"/>
                <w:szCs w:val="28"/>
              </w:rPr>
              <w:t>DAP</w:t>
            </w:r>
            <w:r w:rsidR="00342C1B" w:rsidRPr="0087365C">
              <w:rPr>
                <w:rFonts w:ascii="Times New Roman" w:hAnsi="Times New Roman" w:cs="Times New Roman"/>
                <w:iCs/>
                <w:sz w:val="28"/>
                <w:szCs w:val="28"/>
              </w:rPr>
              <w:t xml:space="preserve"> apstiprināšanai elektroniska dokumenta veidā.</w:t>
            </w:r>
          </w:p>
        </w:tc>
      </w:tr>
      <w:tr w:rsidR="00DA6C86" w:rsidRPr="0087365C" w:rsidTr="007A4496">
        <w:trPr>
          <w:trHeight w:val="523"/>
        </w:trPr>
        <w:tc>
          <w:tcPr>
            <w:tcW w:w="431" w:type="dxa"/>
          </w:tcPr>
          <w:p w:rsidR="00DA6C86" w:rsidRPr="0087365C" w:rsidRDefault="00A413B2" w:rsidP="00171D36">
            <w:pPr>
              <w:pStyle w:val="naiskr"/>
              <w:spacing w:before="0" w:beforeAutospacing="0" w:after="0" w:afterAutospacing="0"/>
              <w:ind w:left="57" w:right="57"/>
              <w:jc w:val="both"/>
              <w:rPr>
                <w:sz w:val="28"/>
                <w:szCs w:val="28"/>
              </w:rPr>
            </w:pPr>
            <w:r w:rsidRPr="0087365C">
              <w:rPr>
                <w:sz w:val="28"/>
                <w:szCs w:val="28"/>
              </w:rPr>
              <w:lastRenderedPageBreak/>
              <w:t>3</w:t>
            </w:r>
            <w:r w:rsidR="00DA6C86" w:rsidRPr="0087365C">
              <w:rPr>
                <w:sz w:val="28"/>
                <w:szCs w:val="28"/>
              </w:rPr>
              <w:t>.</w:t>
            </w:r>
          </w:p>
        </w:tc>
        <w:tc>
          <w:tcPr>
            <w:tcW w:w="2976" w:type="dxa"/>
          </w:tcPr>
          <w:p w:rsidR="00DA6C86" w:rsidRPr="0087365C" w:rsidRDefault="00A413B2" w:rsidP="00DD49B6">
            <w:pPr>
              <w:pStyle w:val="naiskr"/>
              <w:spacing w:before="0" w:beforeAutospacing="0" w:after="0" w:afterAutospacing="0"/>
              <w:ind w:left="57" w:right="57"/>
              <w:rPr>
                <w:sz w:val="28"/>
                <w:szCs w:val="28"/>
              </w:rPr>
            </w:pPr>
            <w:r w:rsidRPr="0087365C">
              <w:rPr>
                <w:sz w:val="28"/>
                <w:szCs w:val="28"/>
              </w:rPr>
              <w:t>Administratīvo izmaksu monetārs novērtējums</w:t>
            </w:r>
          </w:p>
        </w:tc>
        <w:tc>
          <w:tcPr>
            <w:tcW w:w="6096" w:type="dxa"/>
          </w:tcPr>
          <w:p w:rsidR="00A35F24" w:rsidRDefault="00BF3BC5">
            <w:pPr>
              <w:shd w:val="clear" w:color="auto" w:fill="FFFFFF"/>
              <w:spacing w:after="0" w:line="240" w:lineRule="auto"/>
              <w:ind w:left="57" w:right="57"/>
              <w:jc w:val="both"/>
              <w:rPr>
                <w:rFonts w:ascii="Times New Roman" w:hAnsi="Times New Roman" w:cs="Times New Roman"/>
                <w:sz w:val="28"/>
                <w:szCs w:val="28"/>
              </w:rPr>
            </w:pPr>
            <w:r w:rsidRPr="0087365C">
              <w:rPr>
                <w:rFonts w:ascii="Times New Roman" w:hAnsi="Times New Roman" w:cs="Times New Roman"/>
                <w:sz w:val="28"/>
                <w:szCs w:val="28"/>
              </w:rPr>
              <w:t>Noteikumu projekt</w:t>
            </w:r>
            <w:r w:rsidR="00C6758E">
              <w:rPr>
                <w:rFonts w:ascii="Times New Roman" w:hAnsi="Times New Roman" w:cs="Times New Roman"/>
                <w:sz w:val="28"/>
                <w:szCs w:val="28"/>
              </w:rPr>
              <w:t>s pēc apstiprināšanas Ministru kabinetā aizstās</w:t>
            </w:r>
            <w:r w:rsidRPr="0087365C">
              <w:rPr>
                <w:rFonts w:ascii="Times New Roman" w:hAnsi="Times New Roman" w:cs="Times New Roman"/>
                <w:sz w:val="28"/>
                <w:szCs w:val="28"/>
              </w:rPr>
              <w:t xml:space="preserve"> spēkā esošos Individuālos noteikumus un tajā iekļautās Vispārējo noteikumu normas, kas attiecas uz Ķemeru nacionālo parku. Noteikumu projekts paredz atsevišķas jaunas darbības,</w:t>
            </w:r>
            <w:r w:rsidR="00005A86" w:rsidRPr="0087365C">
              <w:rPr>
                <w:rFonts w:ascii="Times New Roman" w:hAnsi="Times New Roman" w:cs="Times New Roman"/>
                <w:sz w:val="28"/>
                <w:szCs w:val="28"/>
              </w:rPr>
              <w:t xml:space="preserve"> kuru veikšanai jāsaņem </w:t>
            </w:r>
            <w:r w:rsidR="00C82E0D">
              <w:rPr>
                <w:rFonts w:ascii="Times New Roman" w:hAnsi="Times New Roman" w:cs="Times New Roman"/>
                <w:sz w:val="28"/>
                <w:szCs w:val="28"/>
              </w:rPr>
              <w:t>DAP</w:t>
            </w:r>
            <w:r w:rsidR="00005A86" w:rsidRPr="0087365C">
              <w:rPr>
                <w:rFonts w:ascii="Times New Roman" w:hAnsi="Times New Roman" w:cs="Times New Roman"/>
                <w:sz w:val="28"/>
                <w:szCs w:val="28"/>
              </w:rPr>
              <w:t xml:space="preserve"> rakstiska atļauja. V</w:t>
            </w:r>
            <w:r w:rsidRPr="0087365C">
              <w:rPr>
                <w:rFonts w:ascii="Times New Roman" w:hAnsi="Times New Roman" w:cs="Times New Roman"/>
                <w:sz w:val="28"/>
                <w:szCs w:val="28"/>
              </w:rPr>
              <w:t xml:space="preserve">ienlaikus vairākas normas, kas paredzēja konkrētu darbību saskaņošanu ar </w:t>
            </w:r>
            <w:r w:rsidR="00C82E0D">
              <w:rPr>
                <w:rFonts w:ascii="Times New Roman" w:hAnsi="Times New Roman" w:cs="Times New Roman"/>
                <w:sz w:val="28"/>
                <w:szCs w:val="28"/>
              </w:rPr>
              <w:t>DAP</w:t>
            </w:r>
            <w:r w:rsidRPr="0087365C">
              <w:rPr>
                <w:rFonts w:ascii="Times New Roman" w:hAnsi="Times New Roman" w:cs="Times New Roman"/>
                <w:sz w:val="28"/>
                <w:szCs w:val="28"/>
              </w:rPr>
              <w:t>, tiek svītrotas. Šobrīd nevar paredzēt, cik daudz zemes īpašnieki vai citi saimnieciskās darbības veicēji pieprasīs atļaujas konkrētu darbību veikšanai. Līdzšinējā pieredze rāda,</w:t>
            </w:r>
            <w:r w:rsidR="00005A86" w:rsidRPr="0087365C">
              <w:rPr>
                <w:rFonts w:ascii="Times New Roman" w:hAnsi="Times New Roman" w:cs="Times New Roman"/>
                <w:sz w:val="28"/>
                <w:szCs w:val="28"/>
              </w:rPr>
              <w:t xml:space="preserve"> ka </w:t>
            </w:r>
            <w:r w:rsidRPr="0087365C">
              <w:rPr>
                <w:rFonts w:ascii="Times New Roman" w:hAnsi="Times New Roman" w:cs="Times New Roman"/>
                <w:sz w:val="28"/>
                <w:szCs w:val="28"/>
              </w:rPr>
              <w:t>atļauju pieprasījumu skaits dažādos gados ir atšķirīgs. Līdz ar to</w:t>
            </w:r>
            <w:r w:rsidR="00005A86" w:rsidRPr="0087365C">
              <w:rPr>
                <w:rFonts w:ascii="Times New Roman" w:hAnsi="Times New Roman" w:cs="Times New Roman"/>
                <w:sz w:val="28"/>
                <w:szCs w:val="28"/>
              </w:rPr>
              <w:t xml:space="preserve"> nav iespējams precīzi novērtēt administratīvās izmaksas. Administratīvās izmaksas būtiski nemainīsies. </w:t>
            </w:r>
            <w:r w:rsidRPr="0087365C">
              <w:rPr>
                <w:rFonts w:ascii="Times New Roman" w:hAnsi="Times New Roman" w:cs="Times New Roman"/>
                <w:sz w:val="28"/>
                <w:szCs w:val="28"/>
              </w:rPr>
              <w:t xml:space="preserve"> </w:t>
            </w:r>
          </w:p>
        </w:tc>
      </w:tr>
      <w:tr w:rsidR="00DA6C86" w:rsidRPr="0087365C" w:rsidTr="007A4496">
        <w:trPr>
          <w:trHeight w:val="357"/>
        </w:trPr>
        <w:tc>
          <w:tcPr>
            <w:tcW w:w="431" w:type="dxa"/>
          </w:tcPr>
          <w:p w:rsidR="00DA6C86" w:rsidRPr="0087365C" w:rsidRDefault="00DA6C86" w:rsidP="00171D36">
            <w:pPr>
              <w:pStyle w:val="naiskr"/>
              <w:spacing w:before="0" w:beforeAutospacing="0" w:after="0" w:afterAutospacing="0"/>
              <w:ind w:left="57" w:right="57"/>
              <w:jc w:val="both"/>
              <w:rPr>
                <w:sz w:val="28"/>
                <w:szCs w:val="28"/>
              </w:rPr>
            </w:pPr>
            <w:r w:rsidRPr="0087365C">
              <w:rPr>
                <w:sz w:val="28"/>
                <w:szCs w:val="28"/>
              </w:rPr>
              <w:t>4.</w:t>
            </w:r>
          </w:p>
        </w:tc>
        <w:tc>
          <w:tcPr>
            <w:tcW w:w="2976" w:type="dxa"/>
          </w:tcPr>
          <w:p w:rsidR="00DA6C86" w:rsidRPr="0087365C" w:rsidRDefault="00A413B2" w:rsidP="00DD49B6">
            <w:pPr>
              <w:pStyle w:val="naiskr"/>
              <w:spacing w:before="0" w:beforeAutospacing="0" w:after="0" w:afterAutospacing="0"/>
              <w:ind w:left="57" w:right="57"/>
              <w:rPr>
                <w:sz w:val="28"/>
                <w:szCs w:val="28"/>
              </w:rPr>
            </w:pPr>
            <w:r w:rsidRPr="0087365C">
              <w:rPr>
                <w:sz w:val="28"/>
                <w:szCs w:val="28"/>
              </w:rPr>
              <w:t>Cita informācija</w:t>
            </w:r>
          </w:p>
        </w:tc>
        <w:tc>
          <w:tcPr>
            <w:tcW w:w="6096" w:type="dxa"/>
          </w:tcPr>
          <w:p w:rsidR="00DA6C86" w:rsidRPr="0087365C" w:rsidRDefault="004A59CB" w:rsidP="00DD49B6">
            <w:pPr>
              <w:shd w:val="clear" w:color="auto" w:fill="FFFFFF"/>
              <w:spacing w:after="0" w:line="240" w:lineRule="auto"/>
              <w:ind w:left="57" w:right="57"/>
              <w:rPr>
                <w:rFonts w:ascii="Times New Roman" w:hAnsi="Times New Roman" w:cs="Times New Roman"/>
                <w:sz w:val="28"/>
                <w:szCs w:val="28"/>
              </w:rPr>
            </w:pPr>
            <w:r w:rsidRPr="0087365C">
              <w:rPr>
                <w:rFonts w:ascii="Times New Roman" w:hAnsi="Times New Roman" w:cs="Times New Roman"/>
                <w:sz w:val="28"/>
                <w:szCs w:val="28"/>
              </w:rPr>
              <w:t>Nav</w:t>
            </w:r>
          </w:p>
        </w:tc>
      </w:tr>
    </w:tbl>
    <w:p w:rsidR="003A07D9" w:rsidRPr="0087365C" w:rsidRDefault="003A07D9" w:rsidP="00171D36">
      <w:pPr>
        <w:spacing w:after="0" w:line="240" w:lineRule="auto"/>
        <w:rPr>
          <w:rFonts w:ascii="Times New Roman" w:hAnsi="Times New Roman" w:cs="Times New Roman"/>
          <w:sz w:val="28"/>
          <w:szCs w:val="28"/>
        </w:rPr>
      </w:pPr>
    </w:p>
    <w:p w:rsidR="00DA6C86" w:rsidRPr="0087365C" w:rsidDel="009D1634" w:rsidRDefault="00DA6C86" w:rsidP="00171D36">
      <w:pPr>
        <w:spacing w:after="0" w:line="240" w:lineRule="auto"/>
        <w:rPr>
          <w:rFonts w:ascii="Times New Roman" w:hAnsi="Times New Roman" w:cs="Times New Roman"/>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DA6C86" w:rsidRPr="0087365C" w:rsidTr="004544D2">
        <w:trPr>
          <w:trHeight w:val="421"/>
          <w:jc w:val="center"/>
        </w:trPr>
        <w:tc>
          <w:tcPr>
            <w:tcW w:w="9524" w:type="dxa"/>
            <w:gridSpan w:val="3"/>
            <w:vAlign w:val="center"/>
          </w:tcPr>
          <w:p w:rsidR="00DA6C86" w:rsidRPr="0087365C" w:rsidRDefault="00DA6C86" w:rsidP="00171D36">
            <w:pPr>
              <w:pStyle w:val="naisnod"/>
              <w:spacing w:before="0" w:beforeAutospacing="0" w:after="0" w:afterAutospacing="0"/>
              <w:ind w:left="57" w:right="57"/>
              <w:jc w:val="center"/>
              <w:rPr>
                <w:sz w:val="28"/>
                <w:szCs w:val="28"/>
              </w:rPr>
            </w:pPr>
            <w:r w:rsidRPr="0087365C">
              <w:rPr>
                <w:b/>
                <w:sz w:val="28"/>
                <w:szCs w:val="28"/>
              </w:rPr>
              <w:t>VI. Sabiedrības līdzdalība un komunikācijas aktivitātes</w:t>
            </w:r>
          </w:p>
        </w:tc>
      </w:tr>
      <w:tr w:rsidR="00DA6C86" w:rsidRPr="0087365C" w:rsidTr="007A4496">
        <w:trPr>
          <w:trHeight w:val="553"/>
          <w:jc w:val="center"/>
        </w:trPr>
        <w:tc>
          <w:tcPr>
            <w:tcW w:w="476" w:type="dxa"/>
          </w:tcPr>
          <w:p w:rsidR="00DA6C86" w:rsidRPr="0087365C" w:rsidRDefault="00DA6C86" w:rsidP="00171D36">
            <w:pPr>
              <w:spacing w:after="0" w:line="240" w:lineRule="auto"/>
              <w:ind w:left="57" w:right="57"/>
              <w:jc w:val="both"/>
              <w:rPr>
                <w:rFonts w:ascii="Times New Roman" w:hAnsi="Times New Roman" w:cs="Times New Roman"/>
                <w:bCs/>
                <w:sz w:val="28"/>
                <w:szCs w:val="28"/>
              </w:rPr>
            </w:pPr>
            <w:r w:rsidRPr="0087365C">
              <w:rPr>
                <w:rFonts w:ascii="Times New Roman" w:hAnsi="Times New Roman" w:cs="Times New Roman"/>
                <w:bCs/>
                <w:sz w:val="28"/>
                <w:szCs w:val="28"/>
              </w:rPr>
              <w:t>1.</w:t>
            </w:r>
          </w:p>
        </w:tc>
        <w:tc>
          <w:tcPr>
            <w:tcW w:w="2842" w:type="dxa"/>
          </w:tcPr>
          <w:p w:rsidR="00DA6C86" w:rsidRPr="0087365C" w:rsidRDefault="00DA6C86" w:rsidP="002C5BB1">
            <w:pPr>
              <w:tabs>
                <w:tab w:val="left" w:pos="170"/>
              </w:tabs>
              <w:spacing w:after="0" w:line="240" w:lineRule="auto"/>
              <w:ind w:left="57" w:right="57"/>
              <w:rPr>
                <w:rFonts w:ascii="Times New Roman" w:hAnsi="Times New Roman" w:cs="Times New Roman"/>
                <w:sz w:val="28"/>
                <w:szCs w:val="28"/>
              </w:rPr>
            </w:pPr>
            <w:r w:rsidRPr="0087365C">
              <w:rPr>
                <w:rFonts w:ascii="Times New Roman" w:hAnsi="Times New Roman" w:cs="Times New Roman"/>
                <w:sz w:val="28"/>
                <w:szCs w:val="28"/>
              </w:rPr>
              <w:t>Plānotās sabiedrības līdzdalības un komunikācijas aktivitātes saistībā ar projektu</w:t>
            </w:r>
          </w:p>
        </w:tc>
        <w:tc>
          <w:tcPr>
            <w:tcW w:w="6206" w:type="dxa"/>
          </w:tcPr>
          <w:p w:rsidR="003108A0" w:rsidRPr="0087365C" w:rsidRDefault="00255E0E" w:rsidP="00342C1B">
            <w:pPr>
              <w:shd w:val="clear" w:color="auto" w:fill="FFFFFF"/>
              <w:spacing w:after="0" w:line="240" w:lineRule="auto"/>
              <w:ind w:left="170" w:right="83" w:firstLine="425"/>
              <w:jc w:val="both"/>
              <w:rPr>
                <w:rFonts w:ascii="Times New Roman" w:hAnsi="Times New Roman" w:cs="Times New Roman"/>
                <w:sz w:val="28"/>
                <w:szCs w:val="28"/>
              </w:rPr>
            </w:pPr>
            <w:bookmarkStart w:id="1" w:name="p61"/>
            <w:bookmarkEnd w:id="1"/>
            <w:r w:rsidRPr="00255E0E">
              <w:rPr>
                <w:rFonts w:ascii="Times New Roman" w:hAnsi="Times New Roman" w:cs="Times New Roman"/>
                <w:sz w:val="28"/>
                <w:szCs w:val="28"/>
              </w:rPr>
              <w:t>Saskaņā ar Ministru kabineta 2009. gada 25. augusta noteikumu Nr. 970 „Sabiedrības līdzdalības kārtība attīstības plānošanas procesā” 7.4.1</w:t>
            </w:r>
            <w:r w:rsidR="00002973">
              <w:rPr>
                <w:rFonts w:ascii="Times New Roman" w:hAnsi="Times New Roman" w:cs="Times New Roman"/>
                <w:sz w:val="28"/>
                <w:szCs w:val="28"/>
              </w:rPr>
              <w:t>.</w:t>
            </w:r>
            <w:r w:rsidRPr="00255E0E">
              <w:rPr>
                <w:rFonts w:ascii="Times New Roman" w:hAnsi="Times New Roman" w:cs="Times New Roman"/>
                <w:sz w:val="28"/>
                <w:szCs w:val="28"/>
              </w:rPr>
              <w:t> apakš</w:t>
            </w:r>
            <w:r w:rsidR="0061029B" w:rsidRPr="0061029B">
              <w:rPr>
                <w:rFonts w:ascii="Times New Roman" w:hAnsi="Times New Roman" w:cs="Times New Roman"/>
                <w:sz w:val="28"/>
                <w:szCs w:val="28"/>
              </w:rPr>
              <w:t xml:space="preserve">punktu sabiedrības pārstāvji tika </w:t>
            </w:r>
            <w:r w:rsidRPr="00255E0E">
              <w:rPr>
                <w:rFonts w:ascii="Times New Roman" w:hAnsi="Times New Roman" w:cs="Times New Roman"/>
                <w:sz w:val="28"/>
                <w:szCs w:val="28"/>
              </w:rPr>
              <w:t>aicināti līdzdarboties, rakstiski sniedzot viedokli par noteikumu projektu tā izstrādes s</w:t>
            </w:r>
            <w:r w:rsidR="0061029B" w:rsidRPr="0061029B">
              <w:rPr>
                <w:rFonts w:ascii="Times New Roman" w:hAnsi="Times New Roman" w:cs="Times New Roman"/>
                <w:sz w:val="28"/>
                <w:szCs w:val="28"/>
              </w:rPr>
              <w:t>tadijā. Sabiedrības pārstāvji ti</w:t>
            </w:r>
            <w:r w:rsidR="0061029B">
              <w:rPr>
                <w:rFonts w:ascii="Times New Roman" w:hAnsi="Times New Roman" w:cs="Times New Roman"/>
                <w:sz w:val="28"/>
                <w:szCs w:val="28"/>
              </w:rPr>
              <w:t>ka</w:t>
            </w:r>
            <w:r w:rsidRPr="00255E0E">
              <w:rPr>
                <w:rFonts w:ascii="Times New Roman" w:hAnsi="Times New Roman" w:cs="Times New Roman"/>
                <w:sz w:val="28"/>
                <w:szCs w:val="28"/>
              </w:rPr>
              <w:t xml:space="preserve"> informēti par iespēju līdzdarboties, publicējot paziņojumu par līdzdalības procesu ministrijas tīmekļa vietnē.</w:t>
            </w:r>
            <w:r w:rsidR="0061029B">
              <w:rPr>
                <w:rFonts w:ascii="Times New Roman" w:hAnsi="Times New Roman" w:cs="Times New Roman"/>
                <w:sz w:val="28"/>
                <w:szCs w:val="28"/>
              </w:rPr>
              <w:t xml:space="preserve"> </w:t>
            </w:r>
          </w:p>
          <w:p w:rsidR="00B8628D" w:rsidRPr="0087365C" w:rsidRDefault="00B8628D" w:rsidP="0061029B">
            <w:pPr>
              <w:shd w:val="clear" w:color="auto" w:fill="FFFFFF"/>
              <w:spacing w:after="0" w:line="240" w:lineRule="auto"/>
              <w:ind w:left="170" w:right="83" w:firstLine="425"/>
              <w:jc w:val="both"/>
              <w:rPr>
                <w:rFonts w:ascii="Times New Roman" w:hAnsi="Times New Roman" w:cs="Times New Roman"/>
                <w:sz w:val="28"/>
                <w:szCs w:val="28"/>
              </w:rPr>
            </w:pPr>
          </w:p>
        </w:tc>
      </w:tr>
      <w:tr w:rsidR="00DA6C86" w:rsidRPr="0087365C" w:rsidTr="007A4496">
        <w:trPr>
          <w:trHeight w:val="339"/>
          <w:jc w:val="center"/>
        </w:trPr>
        <w:tc>
          <w:tcPr>
            <w:tcW w:w="476" w:type="dxa"/>
          </w:tcPr>
          <w:p w:rsidR="00DA6C86" w:rsidRPr="0087365C" w:rsidRDefault="00DA6C86" w:rsidP="00171D36">
            <w:pPr>
              <w:spacing w:after="0" w:line="240" w:lineRule="auto"/>
              <w:ind w:left="57" w:right="57"/>
              <w:jc w:val="both"/>
              <w:rPr>
                <w:rFonts w:ascii="Times New Roman" w:hAnsi="Times New Roman" w:cs="Times New Roman"/>
                <w:bCs/>
                <w:sz w:val="28"/>
                <w:szCs w:val="28"/>
              </w:rPr>
            </w:pPr>
            <w:r w:rsidRPr="0087365C">
              <w:rPr>
                <w:rFonts w:ascii="Times New Roman" w:hAnsi="Times New Roman" w:cs="Times New Roman"/>
                <w:bCs/>
                <w:sz w:val="28"/>
                <w:szCs w:val="28"/>
              </w:rPr>
              <w:lastRenderedPageBreak/>
              <w:t>2.</w:t>
            </w:r>
          </w:p>
        </w:tc>
        <w:tc>
          <w:tcPr>
            <w:tcW w:w="2842" w:type="dxa"/>
          </w:tcPr>
          <w:p w:rsidR="00DA6C86" w:rsidRPr="0087365C" w:rsidRDefault="00DA6C86" w:rsidP="002C5BB1">
            <w:pPr>
              <w:spacing w:after="0" w:line="240" w:lineRule="auto"/>
              <w:ind w:left="57" w:right="57"/>
              <w:rPr>
                <w:rFonts w:ascii="Times New Roman" w:hAnsi="Times New Roman" w:cs="Times New Roman"/>
                <w:sz w:val="28"/>
                <w:szCs w:val="28"/>
              </w:rPr>
            </w:pPr>
            <w:r w:rsidRPr="0087365C">
              <w:rPr>
                <w:rFonts w:ascii="Times New Roman" w:hAnsi="Times New Roman" w:cs="Times New Roman"/>
                <w:sz w:val="28"/>
                <w:szCs w:val="28"/>
              </w:rPr>
              <w:t>Sabiedrības līdzdalība projekta izstrādē</w:t>
            </w:r>
          </w:p>
        </w:tc>
        <w:tc>
          <w:tcPr>
            <w:tcW w:w="6206" w:type="dxa"/>
          </w:tcPr>
          <w:p w:rsidR="0061029B" w:rsidRDefault="00255E0E" w:rsidP="00226C00">
            <w:pPr>
              <w:spacing w:after="120" w:line="240" w:lineRule="auto"/>
              <w:ind w:right="91"/>
              <w:jc w:val="both"/>
              <w:rPr>
                <w:rFonts w:ascii="Times New Roman" w:hAnsi="Times New Roman" w:cs="Times New Roman"/>
                <w:sz w:val="28"/>
                <w:szCs w:val="28"/>
              </w:rPr>
            </w:pPr>
            <w:bookmarkStart w:id="2" w:name="p62"/>
            <w:bookmarkEnd w:id="2"/>
            <w:r w:rsidRPr="00255E0E">
              <w:rPr>
                <w:rFonts w:ascii="Times New Roman" w:hAnsi="Times New Roman" w:cs="Times New Roman"/>
                <w:sz w:val="28"/>
                <w:szCs w:val="28"/>
              </w:rPr>
              <w:t>Noteikumu projekts 201</w:t>
            </w:r>
            <w:r w:rsidR="00002973">
              <w:rPr>
                <w:rFonts w:ascii="Times New Roman" w:hAnsi="Times New Roman" w:cs="Times New Roman"/>
                <w:sz w:val="28"/>
                <w:szCs w:val="28"/>
              </w:rPr>
              <w:t>5</w:t>
            </w:r>
            <w:r w:rsidRPr="00255E0E">
              <w:rPr>
                <w:rFonts w:ascii="Times New Roman" w:hAnsi="Times New Roman" w:cs="Times New Roman"/>
                <w:sz w:val="28"/>
                <w:szCs w:val="28"/>
              </w:rPr>
              <w:t>.</w:t>
            </w:r>
            <w:r w:rsidR="0061029B" w:rsidRPr="0061029B">
              <w:rPr>
                <w:rFonts w:ascii="Times New Roman" w:hAnsi="Times New Roman" w:cs="Times New Roman"/>
                <w:sz w:val="28"/>
                <w:szCs w:val="28"/>
              </w:rPr>
              <w:t> gada 15</w:t>
            </w:r>
            <w:r w:rsidRPr="00255E0E">
              <w:rPr>
                <w:rFonts w:ascii="Times New Roman" w:hAnsi="Times New Roman" w:cs="Times New Roman"/>
                <w:sz w:val="28"/>
                <w:szCs w:val="28"/>
              </w:rPr>
              <w:t>. </w:t>
            </w:r>
            <w:r w:rsidR="0061029B" w:rsidRPr="0061029B">
              <w:rPr>
                <w:rFonts w:ascii="Times New Roman" w:hAnsi="Times New Roman" w:cs="Times New Roman"/>
                <w:sz w:val="28"/>
                <w:szCs w:val="28"/>
              </w:rPr>
              <w:t>mai</w:t>
            </w:r>
            <w:r w:rsidRPr="00255E0E">
              <w:rPr>
                <w:rFonts w:ascii="Times New Roman" w:hAnsi="Times New Roman" w:cs="Times New Roman"/>
                <w:sz w:val="28"/>
                <w:szCs w:val="28"/>
              </w:rPr>
              <w:t>jā ievietots Ministrijas publiskā tīmekļa vietnē: </w:t>
            </w:r>
            <w:hyperlink r:id="rId9" w:history="1">
              <w:r w:rsidRPr="00255E0E">
                <w:rPr>
                  <w:rFonts w:ascii="Times New Roman" w:hAnsi="Times New Roman" w:cs="Times New Roman"/>
                  <w:sz w:val="28"/>
                  <w:szCs w:val="28"/>
                </w:rPr>
                <w:t>www.varam.gov.lv</w:t>
              </w:r>
            </w:hyperlink>
            <w:r w:rsidRPr="00255E0E">
              <w:rPr>
                <w:rFonts w:ascii="Times New Roman" w:hAnsi="Times New Roman" w:cs="Times New Roman"/>
                <w:sz w:val="28"/>
                <w:szCs w:val="28"/>
              </w:rPr>
              <w:t>.</w:t>
            </w:r>
          </w:p>
          <w:p w:rsidR="00A35F24" w:rsidRDefault="0061029B" w:rsidP="00226C00">
            <w:pPr>
              <w:shd w:val="clear" w:color="auto" w:fill="FFFFFF"/>
              <w:spacing w:after="0" w:line="240" w:lineRule="auto"/>
              <w:ind w:left="28" w:right="83" w:firstLine="283"/>
              <w:jc w:val="both"/>
              <w:rPr>
                <w:rFonts w:ascii="Times New Roman" w:hAnsi="Times New Roman" w:cs="Times New Roman"/>
                <w:sz w:val="28"/>
                <w:szCs w:val="28"/>
              </w:rPr>
            </w:pPr>
            <w:r>
              <w:rPr>
                <w:rFonts w:ascii="Times New Roman" w:hAnsi="Times New Roman" w:cs="Times New Roman"/>
                <w:sz w:val="28"/>
                <w:szCs w:val="28"/>
              </w:rPr>
              <w:t>Noteikumu p</w:t>
            </w:r>
            <w:r w:rsidRPr="0087365C">
              <w:rPr>
                <w:rFonts w:ascii="Times New Roman" w:hAnsi="Times New Roman" w:cs="Times New Roman"/>
                <w:sz w:val="28"/>
                <w:szCs w:val="28"/>
              </w:rPr>
              <w:t xml:space="preserve">rojekts nosūtīts atzinuma sniegšanai nacionālā parka teritorijā ietilpstošajām novadu pašvaldībām. Atzinumi saņemti no Tukuma novada domes, Jūrmalas pilsētas domes, Engures novada domes un Jelgavas novada domes. </w:t>
            </w:r>
          </w:p>
          <w:p w:rsidR="00050B0B" w:rsidRDefault="0061029B" w:rsidP="00050B0B">
            <w:pPr>
              <w:spacing w:after="120" w:line="240" w:lineRule="auto"/>
              <w:ind w:right="91" w:firstLine="453"/>
              <w:jc w:val="both"/>
              <w:rPr>
                <w:rFonts w:ascii="Times New Roman" w:hAnsi="Times New Roman" w:cs="Times New Roman"/>
                <w:sz w:val="28"/>
                <w:szCs w:val="28"/>
              </w:rPr>
            </w:pPr>
            <w:r w:rsidRPr="0087365C">
              <w:rPr>
                <w:rFonts w:ascii="Times New Roman" w:hAnsi="Times New Roman" w:cs="Times New Roman"/>
                <w:sz w:val="28"/>
                <w:szCs w:val="28"/>
              </w:rPr>
              <w:t xml:space="preserve">Jūrmalas pilsētas </w:t>
            </w:r>
            <w:r>
              <w:rPr>
                <w:rFonts w:ascii="Times New Roman" w:hAnsi="Times New Roman" w:cs="Times New Roman"/>
                <w:sz w:val="28"/>
                <w:szCs w:val="28"/>
              </w:rPr>
              <w:t xml:space="preserve">domes </w:t>
            </w:r>
            <w:r w:rsidRPr="0087365C">
              <w:rPr>
                <w:rFonts w:ascii="Times New Roman" w:hAnsi="Times New Roman" w:cs="Times New Roman"/>
                <w:sz w:val="28"/>
                <w:szCs w:val="28"/>
              </w:rPr>
              <w:t>iebildumi ir ņemti vērā. Tukuma novada dome iebilst pret medību l</w:t>
            </w:r>
            <w:r>
              <w:rPr>
                <w:rFonts w:ascii="Times New Roman" w:hAnsi="Times New Roman" w:cs="Times New Roman"/>
                <w:sz w:val="28"/>
                <w:szCs w:val="28"/>
              </w:rPr>
              <w:t xml:space="preserve">ieguma noteikšanu Dunduru pļavās, lai nepieļautu </w:t>
            </w:r>
            <w:r w:rsidRPr="00C82E0D">
              <w:rPr>
                <w:rFonts w:ascii="Times New Roman" w:hAnsi="Times New Roman" w:cs="Times New Roman"/>
                <w:sz w:val="28"/>
                <w:szCs w:val="28"/>
              </w:rPr>
              <w:t>med</w:t>
            </w:r>
            <w:r>
              <w:rPr>
                <w:rFonts w:ascii="Times New Roman" w:hAnsi="Times New Roman" w:cs="Times New Roman"/>
                <w:sz w:val="28"/>
                <w:szCs w:val="28"/>
              </w:rPr>
              <w:t>ījamo dzīvnieku, īpaši mežacūku postījumus</w:t>
            </w:r>
            <w:r w:rsidRPr="00C82E0D">
              <w:rPr>
                <w:rFonts w:ascii="Times New Roman" w:hAnsi="Times New Roman" w:cs="Times New Roman"/>
                <w:sz w:val="28"/>
                <w:szCs w:val="28"/>
              </w:rPr>
              <w:t xml:space="preserve"> lauksaimniecībai.</w:t>
            </w:r>
            <w:r>
              <w:t xml:space="preserve"> </w:t>
            </w:r>
            <w:r w:rsidR="00A017D3">
              <w:rPr>
                <w:rFonts w:ascii="Times New Roman" w:hAnsi="Times New Roman" w:cs="Times New Roman"/>
                <w:sz w:val="28"/>
                <w:szCs w:val="28"/>
              </w:rPr>
              <w:t>Atbilstoši 2015. gada 26. novembra grozījumiem Medību likumā</w:t>
            </w:r>
            <w:r w:rsidRPr="00C82E0D">
              <w:rPr>
                <w:rFonts w:ascii="Times New Roman" w:hAnsi="Times New Roman" w:cs="Times New Roman"/>
                <w:sz w:val="28"/>
                <w:szCs w:val="28"/>
              </w:rPr>
              <w:t xml:space="preserve"> un noteikumu projektā paredzēto izņēmumu dabas rezervāta zonā un medību lieguma teritorijās, praktiski ir atrisināts jautājums par mežacūku medībām arī medību lieguma teritorijā.</w:t>
            </w:r>
            <w:r>
              <w:rPr>
                <w:rFonts w:ascii="Times New Roman" w:hAnsi="Times New Roman" w:cs="Times New Roman"/>
                <w:sz w:val="28"/>
                <w:szCs w:val="28"/>
              </w:rPr>
              <w:t xml:space="preserve"> </w:t>
            </w:r>
            <w:r w:rsidRPr="0087365C">
              <w:rPr>
                <w:rFonts w:ascii="Times New Roman" w:hAnsi="Times New Roman" w:cs="Times New Roman"/>
                <w:sz w:val="28"/>
                <w:szCs w:val="28"/>
              </w:rPr>
              <w:t>Jelgavas novada dome</w:t>
            </w:r>
            <w:r>
              <w:t xml:space="preserve"> </w:t>
            </w:r>
            <w:r w:rsidRPr="00DA54B3">
              <w:rPr>
                <w:rFonts w:ascii="Times New Roman" w:hAnsi="Times New Roman" w:cs="Times New Roman"/>
                <w:sz w:val="28"/>
                <w:szCs w:val="28"/>
              </w:rPr>
              <w:t>noteikumu projektu ir saskaņojusi bez iebildumiem</w:t>
            </w:r>
            <w:r>
              <w:rPr>
                <w:rFonts w:ascii="Times New Roman" w:hAnsi="Times New Roman" w:cs="Times New Roman"/>
                <w:sz w:val="28"/>
                <w:szCs w:val="28"/>
              </w:rPr>
              <w:t>.</w:t>
            </w:r>
            <w:r w:rsidRPr="0087365C">
              <w:rPr>
                <w:rFonts w:ascii="Times New Roman" w:hAnsi="Times New Roman" w:cs="Times New Roman"/>
                <w:sz w:val="28"/>
                <w:szCs w:val="28"/>
              </w:rPr>
              <w:t xml:space="preserve"> Engures novada dome </w:t>
            </w:r>
            <w:r>
              <w:rPr>
                <w:rFonts w:ascii="Times New Roman" w:hAnsi="Times New Roman" w:cs="Times New Roman"/>
                <w:sz w:val="28"/>
                <w:szCs w:val="28"/>
              </w:rPr>
              <w:t>s</w:t>
            </w:r>
            <w:r w:rsidRPr="0087365C">
              <w:rPr>
                <w:rFonts w:ascii="Times New Roman" w:hAnsi="Times New Roman" w:cs="Times New Roman"/>
                <w:sz w:val="28"/>
                <w:szCs w:val="28"/>
              </w:rPr>
              <w:t>ākotnēj</w:t>
            </w:r>
            <w:r>
              <w:rPr>
                <w:rFonts w:ascii="Times New Roman" w:hAnsi="Times New Roman" w:cs="Times New Roman"/>
                <w:sz w:val="28"/>
                <w:szCs w:val="28"/>
              </w:rPr>
              <w:t>o</w:t>
            </w:r>
            <w:r w:rsidRPr="0087365C">
              <w:rPr>
                <w:rFonts w:ascii="Times New Roman" w:hAnsi="Times New Roman" w:cs="Times New Roman"/>
                <w:sz w:val="28"/>
                <w:szCs w:val="28"/>
              </w:rPr>
              <w:t xml:space="preserve"> noteikumu </w:t>
            </w:r>
            <w:r>
              <w:rPr>
                <w:rFonts w:ascii="Times New Roman" w:hAnsi="Times New Roman" w:cs="Times New Roman"/>
                <w:sz w:val="28"/>
                <w:szCs w:val="28"/>
              </w:rPr>
              <w:t>projekta redakciju</w:t>
            </w:r>
            <w:r w:rsidRPr="0087365C">
              <w:rPr>
                <w:rFonts w:ascii="Times New Roman" w:hAnsi="Times New Roman" w:cs="Times New Roman"/>
                <w:sz w:val="28"/>
                <w:szCs w:val="28"/>
              </w:rPr>
              <w:t xml:space="preserve"> ir saskaņojusi bez iebildumiem</w:t>
            </w:r>
            <w:r w:rsidR="00050B0B">
              <w:rPr>
                <w:rFonts w:ascii="Times New Roman" w:hAnsi="Times New Roman" w:cs="Times New Roman"/>
                <w:sz w:val="28"/>
                <w:szCs w:val="28"/>
              </w:rPr>
              <w:t>.</w:t>
            </w:r>
          </w:p>
          <w:p w:rsidR="00870FBC" w:rsidRPr="0087365C" w:rsidRDefault="008758D3" w:rsidP="00050B0B">
            <w:pPr>
              <w:spacing w:after="120" w:line="240" w:lineRule="auto"/>
              <w:ind w:right="91" w:firstLine="453"/>
              <w:jc w:val="both"/>
              <w:rPr>
                <w:rFonts w:ascii="Times New Roman" w:hAnsi="Times New Roman" w:cs="Times New Roman"/>
                <w:sz w:val="28"/>
                <w:szCs w:val="28"/>
              </w:rPr>
            </w:pPr>
            <w:r w:rsidRPr="0087365C">
              <w:rPr>
                <w:rFonts w:ascii="Times New Roman" w:hAnsi="Times New Roman" w:cs="Times New Roman"/>
                <w:sz w:val="28"/>
                <w:szCs w:val="28"/>
              </w:rPr>
              <w:t>Noteikumu projekts ir</w:t>
            </w:r>
            <w:r w:rsidR="00547188" w:rsidRPr="0087365C">
              <w:rPr>
                <w:rFonts w:ascii="Times New Roman" w:hAnsi="Times New Roman" w:cs="Times New Roman"/>
                <w:sz w:val="28"/>
                <w:szCs w:val="28"/>
              </w:rPr>
              <w:t xml:space="preserve"> </w:t>
            </w:r>
            <w:r w:rsidR="00DE0952" w:rsidRPr="0087365C">
              <w:rPr>
                <w:rFonts w:ascii="Times New Roman" w:hAnsi="Times New Roman" w:cs="Times New Roman"/>
                <w:sz w:val="28"/>
                <w:szCs w:val="28"/>
              </w:rPr>
              <w:t>apspriest</w:t>
            </w:r>
            <w:r w:rsidRPr="0087365C">
              <w:rPr>
                <w:rFonts w:ascii="Times New Roman" w:hAnsi="Times New Roman" w:cs="Times New Roman"/>
                <w:sz w:val="28"/>
                <w:szCs w:val="28"/>
              </w:rPr>
              <w:t>s</w:t>
            </w:r>
            <w:r w:rsidR="00DE0952" w:rsidRPr="0087365C">
              <w:rPr>
                <w:rFonts w:ascii="Times New Roman" w:hAnsi="Times New Roman" w:cs="Times New Roman"/>
                <w:sz w:val="28"/>
                <w:szCs w:val="28"/>
              </w:rPr>
              <w:t xml:space="preserve"> Ķemeru nacionālā parka konsultatīvajā padomē</w:t>
            </w:r>
            <w:r w:rsidRPr="0087365C">
              <w:rPr>
                <w:rFonts w:ascii="Times New Roman" w:hAnsi="Times New Roman" w:cs="Times New Roman"/>
                <w:sz w:val="28"/>
                <w:szCs w:val="28"/>
              </w:rPr>
              <w:t>.</w:t>
            </w:r>
            <w:r w:rsidR="00BA0910" w:rsidRPr="0087365C">
              <w:rPr>
                <w:rFonts w:ascii="Times New Roman" w:hAnsi="Times New Roman" w:cs="Times New Roman"/>
                <w:sz w:val="28"/>
                <w:szCs w:val="28"/>
              </w:rPr>
              <w:t xml:space="preserve"> Konsultatīvās padomes sēdē apspriesti plānotie medību ierobežojumi, par zemes lietošanas kategorijas maiņas izņēmumiem, t.sk.</w:t>
            </w:r>
            <w:r w:rsidR="00A017D3">
              <w:rPr>
                <w:rFonts w:ascii="Times New Roman" w:hAnsi="Times New Roman" w:cs="Times New Roman"/>
                <w:sz w:val="28"/>
                <w:szCs w:val="28"/>
              </w:rPr>
              <w:t> </w:t>
            </w:r>
            <w:r w:rsidR="00BA0910" w:rsidRPr="0087365C">
              <w:rPr>
                <w:rFonts w:ascii="Times New Roman" w:hAnsi="Times New Roman" w:cs="Times New Roman"/>
                <w:sz w:val="28"/>
                <w:szCs w:val="28"/>
              </w:rPr>
              <w:t>kap</w:t>
            </w:r>
            <w:r w:rsidR="00002973">
              <w:rPr>
                <w:rFonts w:ascii="Times New Roman" w:hAnsi="Times New Roman" w:cs="Times New Roman"/>
                <w:sz w:val="28"/>
                <w:szCs w:val="28"/>
              </w:rPr>
              <w:t>sētu</w:t>
            </w:r>
            <w:r w:rsidR="00BA0910" w:rsidRPr="0087365C">
              <w:rPr>
                <w:rFonts w:ascii="Times New Roman" w:hAnsi="Times New Roman" w:cs="Times New Roman"/>
                <w:sz w:val="28"/>
                <w:szCs w:val="28"/>
              </w:rPr>
              <w:t xml:space="preserve"> ierīkošanai, iebildumi netika izteikti. </w:t>
            </w:r>
          </w:p>
        </w:tc>
      </w:tr>
      <w:tr w:rsidR="00DA6C86" w:rsidRPr="0087365C" w:rsidTr="007A4496">
        <w:trPr>
          <w:trHeight w:val="476"/>
          <w:jc w:val="center"/>
        </w:trPr>
        <w:tc>
          <w:tcPr>
            <w:tcW w:w="476" w:type="dxa"/>
          </w:tcPr>
          <w:p w:rsidR="00DA6C86" w:rsidRPr="0087365C" w:rsidRDefault="00DA6C86" w:rsidP="00171D36">
            <w:pPr>
              <w:spacing w:after="0" w:line="240" w:lineRule="auto"/>
              <w:ind w:left="57" w:right="57"/>
              <w:jc w:val="both"/>
              <w:rPr>
                <w:rFonts w:ascii="Times New Roman" w:hAnsi="Times New Roman" w:cs="Times New Roman"/>
                <w:bCs/>
                <w:sz w:val="28"/>
                <w:szCs w:val="28"/>
              </w:rPr>
            </w:pPr>
            <w:r w:rsidRPr="0087365C">
              <w:rPr>
                <w:rFonts w:ascii="Times New Roman" w:hAnsi="Times New Roman" w:cs="Times New Roman"/>
                <w:bCs/>
                <w:sz w:val="28"/>
                <w:szCs w:val="28"/>
              </w:rPr>
              <w:t>3.</w:t>
            </w:r>
          </w:p>
        </w:tc>
        <w:tc>
          <w:tcPr>
            <w:tcW w:w="2842" w:type="dxa"/>
          </w:tcPr>
          <w:p w:rsidR="00DA6C86" w:rsidRPr="0087365C" w:rsidRDefault="00DA6C86" w:rsidP="002C5BB1">
            <w:pPr>
              <w:spacing w:after="0" w:line="240" w:lineRule="auto"/>
              <w:ind w:left="57" w:right="57"/>
              <w:rPr>
                <w:rFonts w:ascii="Times New Roman" w:hAnsi="Times New Roman" w:cs="Times New Roman"/>
                <w:sz w:val="28"/>
                <w:szCs w:val="28"/>
              </w:rPr>
            </w:pPr>
            <w:r w:rsidRPr="0087365C">
              <w:rPr>
                <w:rFonts w:ascii="Times New Roman" w:hAnsi="Times New Roman" w:cs="Times New Roman"/>
                <w:sz w:val="28"/>
                <w:szCs w:val="28"/>
              </w:rPr>
              <w:t>Sabiedrības līdzdalības rezultāti</w:t>
            </w:r>
          </w:p>
        </w:tc>
        <w:tc>
          <w:tcPr>
            <w:tcW w:w="6206" w:type="dxa"/>
          </w:tcPr>
          <w:p w:rsidR="00D50303" w:rsidRPr="0087365C" w:rsidRDefault="000B403F" w:rsidP="00226C00">
            <w:pPr>
              <w:shd w:val="clear" w:color="auto" w:fill="FFFFFF"/>
              <w:spacing w:after="0" w:line="240" w:lineRule="auto"/>
              <w:ind w:left="28" w:right="83" w:firstLine="425"/>
              <w:jc w:val="both"/>
              <w:rPr>
                <w:rFonts w:ascii="Times New Roman" w:hAnsi="Times New Roman" w:cs="Times New Roman"/>
                <w:sz w:val="28"/>
                <w:szCs w:val="28"/>
              </w:rPr>
            </w:pPr>
            <w:r w:rsidRPr="0087365C">
              <w:rPr>
                <w:rFonts w:ascii="Times New Roman" w:hAnsi="Times New Roman" w:cs="Times New Roman"/>
                <w:sz w:val="28"/>
                <w:szCs w:val="28"/>
              </w:rPr>
              <w:t>No vides nevalstiskajām organizācijām un sabiedrības pārstāvjiem saņemti iebildumi par jaunas kapsētas ierīkošanu Engures novada Lapmežciema pagastā (Engures novada teritorijas plānojumā norādītajā vietā), jo nav pietiekami izvērtētas citas alternatīvas kapsētas vietas izv</w:t>
            </w:r>
            <w:r w:rsidR="00B638E7" w:rsidRPr="0087365C">
              <w:rPr>
                <w:rFonts w:ascii="Times New Roman" w:hAnsi="Times New Roman" w:cs="Times New Roman"/>
                <w:sz w:val="28"/>
                <w:szCs w:val="28"/>
              </w:rPr>
              <w:t xml:space="preserve">ēlei. </w:t>
            </w:r>
            <w:r w:rsidR="00A017D3">
              <w:rPr>
                <w:rFonts w:ascii="Times New Roman" w:hAnsi="Times New Roman" w:cs="Times New Roman"/>
                <w:sz w:val="28"/>
                <w:szCs w:val="28"/>
              </w:rPr>
              <w:t xml:space="preserve">Ministrija 2015. gada 28. jūlijā </w:t>
            </w:r>
            <w:r w:rsidR="00B638E7" w:rsidRPr="0087365C">
              <w:rPr>
                <w:rFonts w:ascii="Times New Roman" w:hAnsi="Times New Roman" w:cs="Times New Roman"/>
                <w:sz w:val="28"/>
                <w:szCs w:val="28"/>
              </w:rPr>
              <w:t xml:space="preserve">un </w:t>
            </w:r>
            <w:r w:rsidR="00B47714">
              <w:rPr>
                <w:rFonts w:ascii="Times New Roman" w:hAnsi="Times New Roman" w:cs="Times New Roman"/>
                <w:sz w:val="28"/>
                <w:szCs w:val="28"/>
              </w:rPr>
              <w:t>2015. gada 14. septembrī</w:t>
            </w:r>
            <w:r w:rsidR="00B638E7" w:rsidRPr="0087365C">
              <w:rPr>
                <w:rFonts w:ascii="Times New Roman" w:hAnsi="Times New Roman" w:cs="Times New Roman"/>
                <w:sz w:val="28"/>
                <w:szCs w:val="28"/>
              </w:rPr>
              <w:t xml:space="preserve"> rīko</w:t>
            </w:r>
            <w:r w:rsidR="0035632F" w:rsidRPr="0087365C">
              <w:rPr>
                <w:rFonts w:ascii="Times New Roman" w:hAnsi="Times New Roman" w:cs="Times New Roman"/>
                <w:sz w:val="28"/>
                <w:szCs w:val="28"/>
              </w:rPr>
              <w:t xml:space="preserve">ja </w:t>
            </w:r>
            <w:r w:rsidRPr="0087365C">
              <w:rPr>
                <w:rFonts w:ascii="Times New Roman" w:hAnsi="Times New Roman" w:cs="Times New Roman"/>
                <w:sz w:val="28"/>
                <w:szCs w:val="28"/>
              </w:rPr>
              <w:t>tikšanās ar vides nevalstiskajām organizācijām</w:t>
            </w:r>
            <w:r w:rsidR="00B638E7" w:rsidRPr="0087365C">
              <w:rPr>
                <w:rFonts w:ascii="Times New Roman" w:hAnsi="Times New Roman" w:cs="Times New Roman"/>
                <w:sz w:val="28"/>
                <w:szCs w:val="28"/>
              </w:rPr>
              <w:t xml:space="preserve">, </w:t>
            </w:r>
            <w:r w:rsidRPr="0087365C">
              <w:rPr>
                <w:rFonts w:ascii="Times New Roman" w:hAnsi="Times New Roman" w:cs="Times New Roman"/>
                <w:sz w:val="28"/>
                <w:szCs w:val="28"/>
              </w:rPr>
              <w:t>sabiedrības pārstāvjiem</w:t>
            </w:r>
            <w:r w:rsidR="00B638E7" w:rsidRPr="0087365C">
              <w:rPr>
                <w:rFonts w:ascii="Times New Roman" w:hAnsi="Times New Roman" w:cs="Times New Roman"/>
                <w:sz w:val="28"/>
                <w:szCs w:val="28"/>
              </w:rPr>
              <w:t xml:space="preserve"> un Engures novada domi</w:t>
            </w:r>
            <w:r w:rsidRPr="0087365C">
              <w:rPr>
                <w:rFonts w:ascii="Times New Roman" w:hAnsi="Times New Roman" w:cs="Times New Roman"/>
                <w:sz w:val="28"/>
                <w:szCs w:val="28"/>
              </w:rPr>
              <w:t xml:space="preserve"> par alternatīvām vietām kapsētas ierīkošanai. Vienošanās nav panākta. </w:t>
            </w:r>
            <w:r w:rsidR="005553D6" w:rsidRPr="0087365C">
              <w:rPr>
                <w:rFonts w:ascii="Times New Roman" w:hAnsi="Times New Roman" w:cs="Times New Roman"/>
                <w:sz w:val="28"/>
                <w:szCs w:val="28"/>
              </w:rPr>
              <w:t xml:space="preserve">Biedrība </w:t>
            </w:r>
            <w:r w:rsidR="00B47714">
              <w:rPr>
                <w:rFonts w:ascii="Times New Roman" w:hAnsi="Times New Roman" w:cs="Times New Roman"/>
                <w:sz w:val="28"/>
                <w:szCs w:val="28"/>
              </w:rPr>
              <w:t>„</w:t>
            </w:r>
            <w:r w:rsidR="005553D6" w:rsidRPr="0087365C">
              <w:rPr>
                <w:rFonts w:ascii="Times New Roman" w:hAnsi="Times New Roman" w:cs="Times New Roman"/>
                <w:sz w:val="28"/>
                <w:szCs w:val="28"/>
              </w:rPr>
              <w:t xml:space="preserve">Par neskartu vidi nākamajām paaudzēm” uzskata, ka </w:t>
            </w:r>
            <w:r w:rsidR="00B47714">
              <w:rPr>
                <w:rFonts w:ascii="Times New Roman" w:hAnsi="Times New Roman" w:cs="Times New Roman"/>
                <w:sz w:val="28"/>
                <w:szCs w:val="28"/>
              </w:rPr>
              <w:t>Ministrijai</w:t>
            </w:r>
            <w:r w:rsidR="005553D6" w:rsidRPr="0087365C">
              <w:rPr>
                <w:rFonts w:ascii="Times New Roman" w:hAnsi="Times New Roman" w:cs="Times New Roman"/>
                <w:sz w:val="28"/>
                <w:szCs w:val="28"/>
              </w:rPr>
              <w:t xml:space="preserve"> jāizvērtē tās iesniegtās alternatīvas kapsētas ierīkošanai un jāveido atsevišķa darba grupa un jānosaka izvērtēšanas </w:t>
            </w:r>
            <w:r w:rsidR="005553D6" w:rsidRPr="0087365C">
              <w:rPr>
                <w:rFonts w:ascii="Times New Roman" w:hAnsi="Times New Roman" w:cs="Times New Roman"/>
                <w:sz w:val="28"/>
                <w:szCs w:val="28"/>
              </w:rPr>
              <w:lastRenderedPageBreak/>
              <w:t xml:space="preserve">kārtība. </w:t>
            </w:r>
            <w:r w:rsidR="00D50303" w:rsidRPr="0087365C">
              <w:rPr>
                <w:rFonts w:ascii="Times New Roman" w:hAnsi="Times New Roman" w:cs="Times New Roman"/>
                <w:sz w:val="28"/>
                <w:szCs w:val="28"/>
              </w:rPr>
              <w:t>T</w:t>
            </w:r>
            <w:r w:rsidR="005553D6" w:rsidRPr="0087365C">
              <w:rPr>
                <w:rFonts w:ascii="Times New Roman" w:hAnsi="Times New Roman" w:cs="Times New Roman"/>
                <w:sz w:val="28"/>
                <w:szCs w:val="28"/>
              </w:rPr>
              <w:t xml:space="preserve">eritorijas attīstības plānošanas normatīvie akti nosaka kārtību, kādā tiek izstrādāts teritorijas plānojums, kura izstrādes laikā pašvaldība izvērtē iespējamās alternatīvas, kā arī izskata iedzīvotāju iesniegumus. </w:t>
            </w:r>
            <w:r w:rsidR="00B47714">
              <w:rPr>
                <w:rFonts w:ascii="Times New Roman" w:hAnsi="Times New Roman" w:cs="Times New Roman"/>
                <w:sz w:val="28"/>
                <w:szCs w:val="28"/>
              </w:rPr>
              <w:t>Ministrija</w:t>
            </w:r>
            <w:r w:rsidR="00D50303" w:rsidRPr="0087365C">
              <w:rPr>
                <w:rFonts w:ascii="Times New Roman" w:hAnsi="Times New Roman" w:cs="Times New Roman"/>
                <w:sz w:val="28"/>
                <w:szCs w:val="28"/>
              </w:rPr>
              <w:t xml:space="preserve"> uzskata, ka nav nepieciešams veidot darba grupu un noteikt atsevišķu procedūru potenciālās Engures novada Lapmežciema pagasta kapsētas vietas alternatīvu izvērtēšanai, jo spēkā esošie vides un dabas </w:t>
            </w:r>
            <w:r w:rsidR="00B47714">
              <w:rPr>
                <w:rFonts w:ascii="Times New Roman" w:hAnsi="Times New Roman" w:cs="Times New Roman"/>
                <w:sz w:val="28"/>
                <w:szCs w:val="28"/>
              </w:rPr>
              <w:t xml:space="preserve">aizsardzību regulējošie </w:t>
            </w:r>
            <w:r w:rsidR="00D50303" w:rsidRPr="0087365C">
              <w:rPr>
                <w:rFonts w:ascii="Times New Roman" w:hAnsi="Times New Roman" w:cs="Times New Roman"/>
                <w:sz w:val="28"/>
                <w:szCs w:val="28"/>
              </w:rPr>
              <w:t>normatīvie akti nosaka, kā paredzētā darbība tiek vērtēta</w:t>
            </w:r>
            <w:r w:rsidR="00B47714">
              <w:rPr>
                <w:rFonts w:ascii="Times New Roman" w:hAnsi="Times New Roman" w:cs="Times New Roman"/>
                <w:sz w:val="28"/>
                <w:szCs w:val="28"/>
              </w:rPr>
              <w:t>,</w:t>
            </w:r>
            <w:r w:rsidR="00D50303" w:rsidRPr="0087365C">
              <w:rPr>
                <w:rFonts w:ascii="Times New Roman" w:hAnsi="Times New Roman" w:cs="Times New Roman"/>
                <w:sz w:val="28"/>
                <w:szCs w:val="28"/>
              </w:rPr>
              <w:t xml:space="preserve"> un kādas prasības tiek piemērotas, kā arī paredz sabiedrības līdzdalību.</w:t>
            </w:r>
          </w:p>
          <w:p w:rsidR="00D709D5" w:rsidRPr="0087365C" w:rsidRDefault="00D709D5" w:rsidP="00226C00">
            <w:pPr>
              <w:shd w:val="clear" w:color="auto" w:fill="FFFFFF"/>
              <w:spacing w:after="0" w:line="240" w:lineRule="auto"/>
              <w:ind w:right="83" w:firstLine="335"/>
              <w:jc w:val="both"/>
              <w:rPr>
                <w:rFonts w:ascii="Times New Roman" w:hAnsi="Times New Roman" w:cs="Times New Roman"/>
                <w:sz w:val="28"/>
                <w:szCs w:val="28"/>
              </w:rPr>
            </w:pPr>
            <w:r w:rsidRPr="0087365C">
              <w:rPr>
                <w:rFonts w:ascii="Times New Roman" w:hAnsi="Times New Roman" w:cs="Times New Roman"/>
                <w:sz w:val="28"/>
                <w:szCs w:val="28"/>
              </w:rPr>
              <w:t xml:space="preserve">Biedrība </w:t>
            </w:r>
            <w:r w:rsidR="00B47714">
              <w:rPr>
                <w:rFonts w:ascii="Times New Roman" w:hAnsi="Times New Roman" w:cs="Times New Roman"/>
                <w:sz w:val="28"/>
                <w:szCs w:val="28"/>
              </w:rPr>
              <w:t>„</w:t>
            </w:r>
            <w:r w:rsidRPr="0087365C">
              <w:rPr>
                <w:rFonts w:ascii="Times New Roman" w:hAnsi="Times New Roman" w:cs="Times New Roman"/>
                <w:sz w:val="28"/>
                <w:szCs w:val="28"/>
              </w:rPr>
              <w:t>Par neskart</w:t>
            </w:r>
            <w:r w:rsidR="00002973">
              <w:rPr>
                <w:rFonts w:ascii="Times New Roman" w:hAnsi="Times New Roman" w:cs="Times New Roman"/>
                <w:sz w:val="28"/>
                <w:szCs w:val="28"/>
              </w:rPr>
              <w:t>u vidi nākamajām paaudzēm” Ministrijai</w:t>
            </w:r>
            <w:r w:rsidRPr="0087365C">
              <w:rPr>
                <w:rFonts w:ascii="Times New Roman" w:hAnsi="Times New Roman" w:cs="Times New Roman"/>
                <w:sz w:val="28"/>
                <w:szCs w:val="28"/>
              </w:rPr>
              <w:t xml:space="preserve"> ir iesniegusi: </w:t>
            </w:r>
          </w:p>
          <w:p w:rsidR="003C737B" w:rsidRPr="0087365C" w:rsidRDefault="00B47714" w:rsidP="00226C00">
            <w:pPr>
              <w:pStyle w:val="ListParagraph"/>
              <w:numPr>
                <w:ilvl w:val="0"/>
                <w:numId w:val="22"/>
              </w:numPr>
              <w:shd w:val="clear" w:color="auto" w:fill="FFFFFF"/>
              <w:spacing w:after="0" w:line="240" w:lineRule="auto"/>
              <w:ind w:left="0" w:right="83" w:firstLine="335"/>
              <w:jc w:val="both"/>
              <w:rPr>
                <w:rFonts w:ascii="Times New Roman" w:hAnsi="Times New Roman" w:cs="Times New Roman"/>
                <w:sz w:val="28"/>
                <w:szCs w:val="28"/>
              </w:rPr>
            </w:pPr>
            <w:r>
              <w:rPr>
                <w:rFonts w:ascii="Times New Roman" w:hAnsi="Times New Roman" w:cs="Times New Roman"/>
                <w:sz w:val="28"/>
                <w:szCs w:val="28"/>
              </w:rPr>
              <w:t> </w:t>
            </w:r>
            <w:r w:rsidR="00D709D5" w:rsidRPr="0087365C">
              <w:rPr>
                <w:rFonts w:ascii="Times New Roman" w:hAnsi="Times New Roman" w:cs="Times New Roman"/>
                <w:sz w:val="28"/>
                <w:szCs w:val="28"/>
              </w:rPr>
              <w:t>G.</w:t>
            </w:r>
            <w:r w:rsidR="00226C00">
              <w:rPr>
                <w:rFonts w:ascii="Times New Roman" w:hAnsi="Times New Roman" w:cs="Times New Roman"/>
                <w:sz w:val="28"/>
                <w:szCs w:val="28"/>
              </w:rPr>
              <w:t xml:space="preserve"> </w:t>
            </w:r>
            <w:r w:rsidR="00D709D5" w:rsidRPr="0087365C">
              <w:rPr>
                <w:rFonts w:ascii="Times New Roman" w:hAnsi="Times New Roman" w:cs="Times New Roman"/>
                <w:sz w:val="28"/>
                <w:szCs w:val="28"/>
              </w:rPr>
              <w:t xml:space="preserve">Kaunistes </w:t>
            </w:r>
            <w:r>
              <w:rPr>
                <w:rFonts w:ascii="Times New Roman" w:hAnsi="Times New Roman" w:cs="Times New Roman"/>
                <w:sz w:val="28"/>
                <w:szCs w:val="28"/>
              </w:rPr>
              <w:t>2016. gada 10. maijā</w:t>
            </w:r>
            <w:r w:rsidR="00880F7A" w:rsidRPr="0087365C">
              <w:rPr>
                <w:rFonts w:ascii="Times New Roman" w:hAnsi="Times New Roman" w:cs="Times New Roman"/>
                <w:sz w:val="28"/>
                <w:szCs w:val="28"/>
              </w:rPr>
              <w:t xml:space="preserve"> </w:t>
            </w:r>
            <w:r w:rsidR="00D709D5" w:rsidRPr="0087365C">
              <w:rPr>
                <w:rFonts w:ascii="Times New Roman" w:hAnsi="Times New Roman" w:cs="Times New Roman"/>
                <w:sz w:val="28"/>
                <w:szCs w:val="28"/>
              </w:rPr>
              <w:t xml:space="preserve">savāktus 24 </w:t>
            </w:r>
            <w:r w:rsidR="00FC0B4B" w:rsidRPr="0087365C">
              <w:rPr>
                <w:rFonts w:ascii="Times New Roman" w:hAnsi="Times New Roman" w:cs="Times New Roman"/>
                <w:sz w:val="28"/>
                <w:szCs w:val="28"/>
              </w:rPr>
              <w:t>Engures novada iedzīvotāju pa</w:t>
            </w:r>
            <w:r w:rsidR="00D709D5" w:rsidRPr="0087365C">
              <w:rPr>
                <w:rFonts w:ascii="Times New Roman" w:hAnsi="Times New Roman" w:cs="Times New Roman"/>
                <w:sz w:val="28"/>
                <w:szCs w:val="28"/>
              </w:rPr>
              <w:t xml:space="preserve">rakstus, kas uz jautājumu </w:t>
            </w:r>
            <w:r>
              <w:rPr>
                <w:rFonts w:ascii="Times New Roman" w:hAnsi="Times New Roman" w:cs="Times New Roman"/>
                <w:sz w:val="28"/>
                <w:szCs w:val="28"/>
              </w:rPr>
              <w:t>„</w:t>
            </w:r>
            <w:r w:rsidR="00D709D5" w:rsidRPr="0087365C">
              <w:rPr>
                <w:rFonts w:ascii="Times New Roman" w:hAnsi="Times New Roman" w:cs="Times New Roman"/>
                <w:sz w:val="28"/>
                <w:szCs w:val="28"/>
              </w:rPr>
              <w:t xml:space="preserve">vai jauna kapsēta Engures novadā noteikti jāizvieto dabas lieguma zonā vai ieteicams meklēt jaunu vietu” sniedz atbildi </w:t>
            </w:r>
            <w:r>
              <w:rPr>
                <w:rFonts w:ascii="Times New Roman" w:hAnsi="Times New Roman" w:cs="Times New Roman"/>
                <w:sz w:val="28"/>
                <w:szCs w:val="28"/>
              </w:rPr>
              <w:t>- „</w:t>
            </w:r>
            <w:r w:rsidR="00D709D5" w:rsidRPr="0087365C">
              <w:rPr>
                <w:rFonts w:ascii="Times New Roman" w:hAnsi="Times New Roman" w:cs="Times New Roman"/>
                <w:sz w:val="28"/>
                <w:szCs w:val="28"/>
              </w:rPr>
              <w:t>ieteicams mekl</w:t>
            </w:r>
            <w:r w:rsidR="00FC0B4B" w:rsidRPr="0087365C">
              <w:rPr>
                <w:rFonts w:ascii="Times New Roman" w:hAnsi="Times New Roman" w:cs="Times New Roman"/>
                <w:sz w:val="28"/>
                <w:szCs w:val="28"/>
              </w:rPr>
              <w:t>ēt jaunu viet</w:t>
            </w:r>
            <w:r w:rsidR="00D709D5" w:rsidRPr="0087365C">
              <w:rPr>
                <w:rFonts w:ascii="Times New Roman" w:hAnsi="Times New Roman" w:cs="Times New Roman"/>
                <w:sz w:val="28"/>
                <w:szCs w:val="28"/>
              </w:rPr>
              <w:t>u”</w:t>
            </w:r>
            <w:r w:rsidR="00FC0B4B" w:rsidRPr="0087365C">
              <w:rPr>
                <w:rFonts w:ascii="Times New Roman" w:hAnsi="Times New Roman" w:cs="Times New Roman"/>
                <w:sz w:val="28"/>
                <w:szCs w:val="28"/>
              </w:rPr>
              <w:t>;</w:t>
            </w:r>
            <w:r w:rsidR="00CC7AF6">
              <w:rPr>
                <w:rFonts w:ascii="Times New Roman" w:hAnsi="Times New Roman" w:cs="Times New Roman"/>
                <w:sz w:val="28"/>
                <w:szCs w:val="28"/>
              </w:rPr>
              <w:t xml:space="preserve"> </w:t>
            </w:r>
          </w:p>
          <w:p w:rsidR="00D709D5" w:rsidRPr="0087365C" w:rsidRDefault="00B47714" w:rsidP="00226C00">
            <w:pPr>
              <w:pStyle w:val="ListParagraph"/>
              <w:numPr>
                <w:ilvl w:val="0"/>
                <w:numId w:val="22"/>
              </w:numPr>
              <w:shd w:val="clear" w:color="auto" w:fill="FFFFFF"/>
              <w:spacing w:after="0" w:line="240" w:lineRule="auto"/>
              <w:ind w:left="0" w:right="83" w:firstLine="335"/>
              <w:jc w:val="both"/>
              <w:rPr>
                <w:rFonts w:ascii="Times New Roman" w:hAnsi="Times New Roman" w:cs="Times New Roman"/>
                <w:sz w:val="28"/>
                <w:szCs w:val="28"/>
              </w:rPr>
            </w:pPr>
            <w:r>
              <w:rPr>
                <w:rFonts w:ascii="Times New Roman" w:hAnsi="Times New Roman" w:cs="Times New Roman"/>
                <w:sz w:val="28"/>
                <w:szCs w:val="28"/>
              </w:rPr>
              <w:t> Ministru prezidentei Laimdotai Straujumai adresētu 2015. gada 18. </w:t>
            </w:r>
            <w:r w:rsidR="00002973">
              <w:rPr>
                <w:rFonts w:ascii="Times New Roman" w:hAnsi="Times New Roman" w:cs="Times New Roman"/>
                <w:sz w:val="28"/>
                <w:szCs w:val="28"/>
              </w:rPr>
              <w:t>j</w:t>
            </w:r>
            <w:r>
              <w:rPr>
                <w:rFonts w:ascii="Times New Roman" w:hAnsi="Times New Roman" w:cs="Times New Roman"/>
                <w:sz w:val="28"/>
                <w:szCs w:val="28"/>
              </w:rPr>
              <w:t>ūlija</w:t>
            </w:r>
            <w:r w:rsidR="00002973">
              <w:rPr>
                <w:rFonts w:ascii="Times New Roman" w:hAnsi="Times New Roman" w:cs="Times New Roman"/>
                <w:sz w:val="28"/>
                <w:szCs w:val="28"/>
              </w:rPr>
              <w:t xml:space="preserve"> </w:t>
            </w:r>
            <w:r w:rsidR="00D709D5" w:rsidRPr="0087365C">
              <w:rPr>
                <w:rFonts w:ascii="Times New Roman" w:hAnsi="Times New Roman" w:cs="Times New Roman"/>
                <w:sz w:val="28"/>
                <w:szCs w:val="28"/>
              </w:rPr>
              <w:t>vēstuli, kurā norād</w:t>
            </w:r>
            <w:r>
              <w:rPr>
                <w:rFonts w:ascii="Times New Roman" w:hAnsi="Times New Roman" w:cs="Times New Roman"/>
                <w:sz w:val="28"/>
                <w:szCs w:val="28"/>
              </w:rPr>
              <w:t>īts</w:t>
            </w:r>
            <w:r w:rsidR="00D709D5" w:rsidRPr="0087365C">
              <w:rPr>
                <w:rFonts w:ascii="Times New Roman" w:hAnsi="Times New Roman" w:cs="Times New Roman"/>
                <w:sz w:val="28"/>
                <w:szCs w:val="28"/>
              </w:rPr>
              <w:t xml:space="preserve">, ka </w:t>
            </w:r>
            <w:r w:rsidR="00FC0B4B" w:rsidRPr="0087365C">
              <w:rPr>
                <w:rFonts w:ascii="Times New Roman" w:hAnsi="Times New Roman" w:cs="Times New Roman"/>
                <w:sz w:val="28"/>
                <w:szCs w:val="28"/>
              </w:rPr>
              <w:t xml:space="preserve">vēstules </w:t>
            </w:r>
            <w:r w:rsidR="00D709D5" w:rsidRPr="0087365C">
              <w:rPr>
                <w:rFonts w:ascii="Times New Roman" w:hAnsi="Times New Roman" w:cs="Times New Roman"/>
                <w:sz w:val="28"/>
                <w:szCs w:val="28"/>
              </w:rPr>
              <w:t>parakstītāji ir pret dabas lieguma zonas atmežošanu kapsētas vajadzībām.</w:t>
            </w:r>
            <w:r w:rsidR="00FC0B4B" w:rsidRPr="0087365C">
              <w:rPr>
                <w:rFonts w:ascii="Times New Roman" w:hAnsi="Times New Roman" w:cs="Times New Roman"/>
                <w:sz w:val="28"/>
                <w:szCs w:val="28"/>
              </w:rPr>
              <w:t xml:space="preserve"> Vēstuli parakstījušas 30</w:t>
            </w:r>
            <w:r>
              <w:rPr>
                <w:rFonts w:ascii="Times New Roman" w:hAnsi="Times New Roman" w:cs="Times New Roman"/>
                <w:sz w:val="28"/>
                <w:szCs w:val="28"/>
              </w:rPr>
              <w:t> </w:t>
            </w:r>
            <w:r w:rsidR="00FC0B4B" w:rsidRPr="0087365C">
              <w:rPr>
                <w:rFonts w:ascii="Times New Roman" w:hAnsi="Times New Roman" w:cs="Times New Roman"/>
                <w:sz w:val="28"/>
                <w:szCs w:val="28"/>
              </w:rPr>
              <w:t>personas, no tām 7</w:t>
            </w:r>
            <w:r>
              <w:rPr>
                <w:rFonts w:ascii="Times New Roman" w:hAnsi="Times New Roman" w:cs="Times New Roman"/>
                <w:sz w:val="28"/>
                <w:szCs w:val="28"/>
              </w:rPr>
              <w:t> </w:t>
            </w:r>
            <w:r w:rsidR="00FC0B4B" w:rsidRPr="0087365C">
              <w:rPr>
                <w:rFonts w:ascii="Times New Roman" w:hAnsi="Times New Roman" w:cs="Times New Roman"/>
                <w:sz w:val="28"/>
                <w:szCs w:val="28"/>
              </w:rPr>
              <w:t xml:space="preserve">Engures novada iedzīvotāji. </w:t>
            </w:r>
          </w:p>
          <w:p w:rsidR="0088658C" w:rsidRPr="0087365C" w:rsidRDefault="00B47714" w:rsidP="00226C00">
            <w:pPr>
              <w:shd w:val="clear" w:color="auto" w:fill="FFFFFF"/>
              <w:spacing w:after="0" w:line="240" w:lineRule="auto"/>
              <w:ind w:right="83" w:firstLine="425"/>
              <w:jc w:val="both"/>
              <w:rPr>
                <w:rFonts w:ascii="Times New Roman" w:hAnsi="Times New Roman" w:cs="Times New Roman"/>
                <w:sz w:val="28"/>
                <w:szCs w:val="28"/>
              </w:rPr>
            </w:pPr>
            <w:r>
              <w:rPr>
                <w:rFonts w:ascii="Times New Roman" w:hAnsi="Times New Roman" w:cs="Times New Roman"/>
                <w:sz w:val="28"/>
                <w:szCs w:val="28"/>
              </w:rPr>
              <w:t>Ministrija</w:t>
            </w:r>
            <w:r w:rsidR="0088658C" w:rsidRPr="0087365C">
              <w:rPr>
                <w:rFonts w:ascii="Times New Roman" w:hAnsi="Times New Roman" w:cs="Times New Roman"/>
                <w:sz w:val="28"/>
                <w:szCs w:val="28"/>
              </w:rPr>
              <w:t xml:space="preserve"> saņēmusi 58</w:t>
            </w:r>
            <w:r>
              <w:rPr>
                <w:rFonts w:ascii="Times New Roman" w:hAnsi="Times New Roman" w:cs="Times New Roman"/>
                <w:sz w:val="28"/>
                <w:szCs w:val="28"/>
              </w:rPr>
              <w:t> </w:t>
            </w:r>
            <w:r w:rsidR="0088658C" w:rsidRPr="0087365C">
              <w:rPr>
                <w:rFonts w:ascii="Times New Roman" w:hAnsi="Times New Roman" w:cs="Times New Roman"/>
                <w:sz w:val="28"/>
                <w:szCs w:val="28"/>
              </w:rPr>
              <w:t xml:space="preserve">Engures novada </w:t>
            </w:r>
            <w:r w:rsidR="00F93549" w:rsidRPr="0087365C">
              <w:rPr>
                <w:rFonts w:ascii="Times New Roman" w:hAnsi="Times New Roman" w:cs="Times New Roman"/>
                <w:sz w:val="28"/>
                <w:szCs w:val="28"/>
              </w:rPr>
              <w:t xml:space="preserve">Lapmežciema pagasta </w:t>
            </w:r>
            <w:r w:rsidR="0088658C" w:rsidRPr="0087365C">
              <w:rPr>
                <w:rFonts w:ascii="Times New Roman" w:hAnsi="Times New Roman" w:cs="Times New Roman"/>
                <w:sz w:val="28"/>
                <w:szCs w:val="28"/>
              </w:rPr>
              <w:t>iedzīvotāju parakstītu vēstuli ar lūgumu paredzēt iespēju dabas lieguma zonā ierīkot kapsētu teritorijas plānojumā paredzētajā vietā.</w:t>
            </w:r>
          </w:p>
          <w:p w:rsidR="0088658C" w:rsidRDefault="00B47714" w:rsidP="00226C00">
            <w:pPr>
              <w:shd w:val="clear" w:color="auto" w:fill="FFFFFF"/>
              <w:spacing w:after="0" w:line="240" w:lineRule="auto"/>
              <w:ind w:right="83" w:firstLine="425"/>
              <w:jc w:val="both"/>
              <w:rPr>
                <w:rFonts w:ascii="Times New Roman" w:hAnsi="Times New Roman" w:cs="Times New Roman"/>
                <w:b/>
                <w:sz w:val="28"/>
                <w:szCs w:val="28"/>
              </w:rPr>
            </w:pPr>
            <w:r w:rsidRPr="0087365C">
              <w:rPr>
                <w:rFonts w:ascii="Times New Roman" w:hAnsi="Times New Roman" w:cs="Times New Roman"/>
                <w:sz w:val="28"/>
                <w:szCs w:val="28"/>
              </w:rPr>
              <w:t xml:space="preserve">Lapmežciema pagasta iedzīvotāju sapulcē </w:t>
            </w:r>
            <w:r w:rsidR="0088658C" w:rsidRPr="0087365C">
              <w:rPr>
                <w:rFonts w:ascii="Times New Roman" w:hAnsi="Times New Roman" w:cs="Times New Roman"/>
                <w:sz w:val="28"/>
                <w:szCs w:val="28"/>
              </w:rPr>
              <w:t>2016.</w:t>
            </w:r>
            <w:r>
              <w:rPr>
                <w:rFonts w:ascii="Times New Roman" w:hAnsi="Times New Roman" w:cs="Times New Roman"/>
                <w:sz w:val="28"/>
                <w:szCs w:val="28"/>
              </w:rPr>
              <w:t> </w:t>
            </w:r>
            <w:r w:rsidR="0088658C" w:rsidRPr="0087365C">
              <w:rPr>
                <w:rFonts w:ascii="Times New Roman" w:hAnsi="Times New Roman" w:cs="Times New Roman"/>
                <w:sz w:val="28"/>
                <w:szCs w:val="28"/>
              </w:rPr>
              <w:t>gada 17.</w:t>
            </w:r>
            <w:r w:rsidR="00002973">
              <w:rPr>
                <w:rFonts w:ascii="Times New Roman" w:hAnsi="Times New Roman" w:cs="Times New Roman"/>
                <w:sz w:val="28"/>
                <w:szCs w:val="28"/>
              </w:rPr>
              <w:t xml:space="preserve"> </w:t>
            </w:r>
            <w:r w:rsidR="0088658C" w:rsidRPr="0087365C">
              <w:rPr>
                <w:rFonts w:ascii="Times New Roman" w:hAnsi="Times New Roman" w:cs="Times New Roman"/>
                <w:sz w:val="28"/>
                <w:szCs w:val="28"/>
              </w:rPr>
              <w:t xml:space="preserve">martā </w:t>
            </w:r>
            <w:r w:rsidR="00583C1E" w:rsidRPr="0087365C">
              <w:rPr>
                <w:rFonts w:ascii="Times New Roman" w:hAnsi="Times New Roman" w:cs="Times New Roman"/>
                <w:sz w:val="28"/>
                <w:szCs w:val="28"/>
              </w:rPr>
              <w:t xml:space="preserve">Engures novada dome </w:t>
            </w:r>
            <w:r w:rsidR="0088658C" w:rsidRPr="0087365C">
              <w:rPr>
                <w:rFonts w:ascii="Times New Roman" w:hAnsi="Times New Roman" w:cs="Times New Roman"/>
                <w:sz w:val="28"/>
                <w:szCs w:val="28"/>
              </w:rPr>
              <w:t xml:space="preserve">sniedza informāciju par plānoto kapsētas izveidi Lapmežciema pagastā </w:t>
            </w:r>
            <w:r w:rsidR="00583C1E" w:rsidRPr="0087365C">
              <w:rPr>
                <w:rFonts w:ascii="Times New Roman" w:hAnsi="Times New Roman" w:cs="Times New Roman"/>
                <w:sz w:val="28"/>
                <w:szCs w:val="28"/>
              </w:rPr>
              <w:t>pie Ragaciema, iedzīvotāji atbalstīja kapsētas izveidi teritorijas plānojumā paredzētā vietā.</w:t>
            </w:r>
            <w:r w:rsidR="00583C1E" w:rsidRPr="0087365C">
              <w:rPr>
                <w:rFonts w:ascii="Times New Roman" w:hAnsi="Times New Roman" w:cs="Times New Roman"/>
                <w:b/>
                <w:sz w:val="28"/>
                <w:szCs w:val="28"/>
              </w:rPr>
              <w:t xml:space="preserve"> </w:t>
            </w:r>
          </w:p>
          <w:p w:rsidR="008A20B8" w:rsidRPr="008A20B8" w:rsidRDefault="008A20B8" w:rsidP="00226C00">
            <w:pPr>
              <w:shd w:val="clear" w:color="auto" w:fill="FFFFFF"/>
              <w:spacing w:after="0" w:line="240" w:lineRule="auto"/>
              <w:ind w:right="83" w:firstLine="425"/>
              <w:jc w:val="both"/>
              <w:rPr>
                <w:rFonts w:ascii="Times New Roman" w:hAnsi="Times New Roman" w:cs="Times New Roman"/>
                <w:sz w:val="28"/>
                <w:szCs w:val="28"/>
              </w:rPr>
            </w:pPr>
            <w:r w:rsidRPr="008A20B8">
              <w:rPr>
                <w:rFonts w:ascii="Times New Roman" w:hAnsi="Times New Roman" w:cs="Times New Roman"/>
                <w:sz w:val="28"/>
                <w:szCs w:val="28"/>
              </w:rPr>
              <w:t xml:space="preserve">Jautājumu par kapsētas ierīkošanu dabas lieguma zonā bija paredzēts skatīt </w:t>
            </w:r>
            <w:r>
              <w:rPr>
                <w:rFonts w:ascii="Times New Roman" w:hAnsi="Times New Roman" w:cs="Times New Roman"/>
                <w:sz w:val="28"/>
                <w:szCs w:val="28"/>
              </w:rPr>
              <w:t xml:space="preserve">nākamajā </w:t>
            </w:r>
            <w:r w:rsidRPr="008A20B8">
              <w:rPr>
                <w:rFonts w:ascii="Times New Roman" w:hAnsi="Times New Roman" w:cs="Times New Roman"/>
                <w:sz w:val="28"/>
                <w:szCs w:val="28"/>
              </w:rPr>
              <w:t>Nevalstisko organizāciju un Ministru kabineta sadarbības memoranda īstenošanas</w:t>
            </w:r>
            <w:r>
              <w:rPr>
                <w:rFonts w:ascii="Times New Roman" w:hAnsi="Times New Roman" w:cs="Times New Roman"/>
                <w:sz w:val="28"/>
                <w:szCs w:val="28"/>
              </w:rPr>
              <w:t xml:space="preserve"> padomes sēdē.</w:t>
            </w:r>
          </w:p>
        </w:tc>
      </w:tr>
      <w:tr w:rsidR="00DA6C86" w:rsidRPr="0087365C" w:rsidTr="007A4496">
        <w:trPr>
          <w:trHeight w:val="476"/>
          <w:jc w:val="center"/>
        </w:trPr>
        <w:tc>
          <w:tcPr>
            <w:tcW w:w="476" w:type="dxa"/>
          </w:tcPr>
          <w:p w:rsidR="00DA6C86" w:rsidRPr="0087365C" w:rsidRDefault="004D6D5B" w:rsidP="00171D36">
            <w:pPr>
              <w:spacing w:after="0" w:line="240" w:lineRule="auto"/>
              <w:ind w:left="57" w:right="57"/>
              <w:jc w:val="both"/>
              <w:rPr>
                <w:rFonts w:ascii="Times New Roman" w:hAnsi="Times New Roman" w:cs="Times New Roman"/>
                <w:bCs/>
                <w:sz w:val="28"/>
                <w:szCs w:val="28"/>
              </w:rPr>
            </w:pPr>
            <w:r w:rsidRPr="0087365C">
              <w:rPr>
                <w:rFonts w:ascii="Times New Roman" w:hAnsi="Times New Roman" w:cs="Times New Roman"/>
                <w:bCs/>
                <w:sz w:val="28"/>
                <w:szCs w:val="28"/>
              </w:rPr>
              <w:lastRenderedPageBreak/>
              <w:t>4.</w:t>
            </w:r>
          </w:p>
        </w:tc>
        <w:tc>
          <w:tcPr>
            <w:tcW w:w="2842" w:type="dxa"/>
          </w:tcPr>
          <w:p w:rsidR="00DA6C86" w:rsidRPr="0087365C" w:rsidRDefault="00DA6C86" w:rsidP="002C5BB1">
            <w:pPr>
              <w:spacing w:after="0" w:line="240" w:lineRule="auto"/>
              <w:ind w:left="57" w:right="57"/>
              <w:rPr>
                <w:rFonts w:ascii="Times New Roman" w:hAnsi="Times New Roman" w:cs="Times New Roman"/>
                <w:sz w:val="28"/>
                <w:szCs w:val="28"/>
              </w:rPr>
            </w:pPr>
            <w:r w:rsidRPr="0087365C">
              <w:rPr>
                <w:rFonts w:ascii="Times New Roman" w:hAnsi="Times New Roman" w:cs="Times New Roman"/>
                <w:sz w:val="28"/>
                <w:szCs w:val="28"/>
              </w:rPr>
              <w:t>Cita informācija</w:t>
            </w:r>
          </w:p>
        </w:tc>
        <w:tc>
          <w:tcPr>
            <w:tcW w:w="6206" w:type="dxa"/>
          </w:tcPr>
          <w:p w:rsidR="00DA6C86" w:rsidRPr="0087365C" w:rsidRDefault="009D0435" w:rsidP="00FC02B0">
            <w:pPr>
              <w:spacing w:after="0" w:line="240" w:lineRule="auto"/>
              <w:ind w:left="169" w:right="57"/>
              <w:jc w:val="both"/>
              <w:rPr>
                <w:rFonts w:ascii="Times New Roman" w:hAnsi="Times New Roman" w:cs="Times New Roman"/>
                <w:sz w:val="28"/>
                <w:szCs w:val="28"/>
              </w:rPr>
            </w:pPr>
            <w:r w:rsidRPr="0087365C">
              <w:rPr>
                <w:rFonts w:ascii="Times New Roman" w:hAnsi="Times New Roman" w:cs="Times New Roman"/>
                <w:sz w:val="28"/>
                <w:szCs w:val="28"/>
              </w:rPr>
              <w:t>Nav</w:t>
            </w:r>
          </w:p>
        </w:tc>
      </w:tr>
    </w:tbl>
    <w:p w:rsidR="00DA6C86" w:rsidRPr="0087365C" w:rsidRDefault="00DA6C86" w:rsidP="00171D36">
      <w:pPr>
        <w:spacing w:after="0" w:line="240" w:lineRule="auto"/>
        <w:rPr>
          <w:rFonts w:ascii="Times New Roman" w:hAnsi="Times New Roman" w:cs="Times New Roman"/>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DA6C86" w:rsidRPr="0087365C" w:rsidTr="004544D2">
        <w:trPr>
          <w:trHeight w:val="381"/>
          <w:jc w:val="center"/>
        </w:trPr>
        <w:tc>
          <w:tcPr>
            <w:tcW w:w="9518" w:type="dxa"/>
            <w:gridSpan w:val="3"/>
            <w:vAlign w:val="center"/>
          </w:tcPr>
          <w:p w:rsidR="00DA6C86" w:rsidRPr="0087365C" w:rsidRDefault="00DA6C86" w:rsidP="00171D36">
            <w:pPr>
              <w:pStyle w:val="naisnod"/>
              <w:spacing w:before="0" w:beforeAutospacing="0" w:after="0" w:afterAutospacing="0"/>
              <w:ind w:left="57" w:right="57"/>
              <w:jc w:val="center"/>
              <w:rPr>
                <w:sz w:val="28"/>
                <w:szCs w:val="28"/>
              </w:rPr>
            </w:pPr>
            <w:r w:rsidRPr="0087365C">
              <w:rPr>
                <w:b/>
                <w:sz w:val="28"/>
                <w:szCs w:val="28"/>
              </w:rPr>
              <w:t>VII.</w:t>
            </w:r>
            <w:r w:rsidR="00370539">
              <w:rPr>
                <w:b/>
                <w:sz w:val="28"/>
                <w:szCs w:val="28"/>
              </w:rPr>
              <w:t> </w:t>
            </w:r>
            <w:r w:rsidRPr="0087365C">
              <w:rPr>
                <w:b/>
                <w:sz w:val="28"/>
                <w:szCs w:val="28"/>
              </w:rPr>
              <w:t xml:space="preserve">Tiesību akta projekta izpildes nodrošināšana un tās ietekme uz </w:t>
            </w:r>
            <w:r w:rsidRPr="0087365C">
              <w:rPr>
                <w:b/>
                <w:sz w:val="28"/>
                <w:szCs w:val="28"/>
              </w:rPr>
              <w:lastRenderedPageBreak/>
              <w:t>institūcijām</w:t>
            </w:r>
          </w:p>
        </w:tc>
      </w:tr>
      <w:tr w:rsidR="00DA6C86" w:rsidRPr="0087365C" w:rsidTr="001E69FC">
        <w:trPr>
          <w:trHeight w:val="427"/>
          <w:jc w:val="center"/>
        </w:trPr>
        <w:tc>
          <w:tcPr>
            <w:tcW w:w="437" w:type="dxa"/>
          </w:tcPr>
          <w:p w:rsidR="00DA6C86" w:rsidRPr="0087365C" w:rsidRDefault="00DA6C86" w:rsidP="00171D36">
            <w:pPr>
              <w:pStyle w:val="naisnod"/>
              <w:spacing w:before="0" w:beforeAutospacing="0" w:after="0" w:afterAutospacing="0"/>
              <w:ind w:left="57" w:right="57"/>
              <w:jc w:val="both"/>
              <w:rPr>
                <w:sz w:val="28"/>
                <w:szCs w:val="28"/>
              </w:rPr>
            </w:pPr>
            <w:r w:rsidRPr="0087365C">
              <w:rPr>
                <w:sz w:val="28"/>
                <w:szCs w:val="28"/>
              </w:rPr>
              <w:lastRenderedPageBreak/>
              <w:t>1.</w:t>
            </w:r>
          </w:p>
        </w:tc>
        <w:tc>
          <w:tcPr>
            <w:tcW w:w="3615" w:type="dxa"/>
          </w:tcPr>
          <w:p w:rsidR="00DA6C86" w:rsidRPr="0087365C" w:rsidRDefault="00DA6C86" w:rsidP="002C5BB1">
            <w:pPr>
              <w:pStyle w:val="naisf"/>
              <w:spacing w:before="0" w:beforeAutospacing="0" w:after="0" w:afterAutospacing="0"/>
              <w:ind w:left="57" w:right="57"/>
              <w:rPr>
                <w:sz w:val="28"/>
                <w:szCs w:val="28"/>
              </w:rPr>
            </w:pPr>
            <w:r w:rsidRPr="0087365C">
              <w:rPr>
                <w:sz w:val="28"/>
                <w:szCs w:val="28"/>
              </w:rPr>
              <w:t>Projekta izpildē iesaistītās institūcijas</w:t>
            </w:r>
          </w:p>
        </w:tc>
        <w:tc>
          <w:tcPr>
            <w:tcW w:w="5466" w:type="dxa"/>
          </w:tcPr>
          <w:p w:rsidR="00DA6C86" w:rsidRPr="0087365C" w:rsidRDefault="00370539" w:rsidP="00171D36">
            <w:pPr>
              <w:shd w:val="clear" w:color="auto" w:fill="FFFFFF"/>
              <w:spacing w:after="0" w:line="240" w:lineRule="auto"/>
              <w:jc w:val="both"/>
              <w:rPr>
                <w:rFonts w:ascii="Times New Roman" w:hAnsi="Times New Roman" w:cs="Times New Roman"/>
                <w:sz w:val="28"/>
                <w:szCs w:val="28"/>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8"/>
                <w:szCs w:val="28"/>
              </w:rPr>
              <w:t>Ministrija</w:t>
            </w:r>
            <w:r w:rsidR="00002973">
              <w:rPr>
                <w:rFonts w:ascii="Times New Roman" w:hAnsi="Times New Roman" w:cs="Times New Roman"/>
                <w:sz w:val="28"/>
                <w:szCs w:val="28"/>
              </w:rPr>
              <w:t xml:space="preserve">, </w:t>
            </w:r>
            <w:r w:rsidR="00335602" w:rsidRPr="0087365C">
              <w:rPr>
                <w:rFonts w:ascii="Times New Roman" w:hAnsi="Times New Roman" w:cs="Times New Roman"/>
                <w:sz w:val="28"/>
                <w:szCs w:val="28"/>
              </w:rPr>
              <w:t>Dabas aizsardzības pārvalde.</w:t>
            </w:r>
          </w:p>
        </w:tc>
      </w:tr>
      <w:tr w:rsidR="00DA6C86" w:rsidRPr="0087365C" w:rsidTr="001E69FC">
        <w:trPr>
          <w:trHeight w:val="463"/>
          <w:jc w:val="center"/>
        </w:trPr>
        <w:tc>
          <w:tcPr>
            <w:tcW w:w="437" w:type="dxa"/>
          </w:tcPr>
          <w:p w:rsidR="00DA6C86" w:rsidRPr="0087365C" w:rsidRDefault="00DA6C86" w:rsidP="00171D36">
            <w:pPr>
              <w:pStyle w:val="naisnod"/>
              <w:spacing w:before="0" w:beforeAutospacing="0" w:after="0" w:afterAutospacing="0"/>
              <w:ind w:left="57" w:right="57"/>
              <w:jc w:val="both"/>
              <w:rPr>
                <w:sz w:val="28"/>
                <w:szCs w:val="28"/>
              </w:rPr>
            </w:pPr>
            <w:r w:rsidRPr="0087365C">
              <w:rPr>
                <w:sz w:val="28"/>
                <w:szCs w:val="28"/>
              </w:rPr>
              <w:t>2.</w:t>
            </w:r>
          </w:p>
        </w:tc>
        <w:tc>
          <w:tcPr>
            <w:tcW w:w="3615" w:type="dxa"/>
          </w:tcPr>
          <w:p w:rsidR="00DA6C86" w:rsidRPr="0087365C" w:rsidRDefault="00DA6C86" w:rsidP="002C5BB1">
            <w:pPr>
              <w:pStyle w:val="naisf"/>
              <w:spacing w:before="0" w:beforeAutospacing="0" w:after="0" w:afterAutospacing="0"/>
              <w:ind w:left="57" w:right="57"/>
              <w:rPr>
                <w:sz w:val="28"/>
                <w:szCs w:val="28"/>
              </w:rPr>
            </w:pPr>
            <w:r w:rsidRPr="0087365C">
              <w:rPr>
                <w:sz w:val="28"/>
                <w:szCs w:val="28"/>
              </w:rPr>
              <w:t>Projekta izpildes iet</w:t>
            </w:r>
            <w:r w:rsidR="002C5BB1" w:rsidRPr="0087365C">
              <w:rPr>
                <w:sz w:val="28"/>
                <w:szCs w:val="28"/>
              </w:rPr>
              <w:t>ekme uz pār</w:t>
            </w:r>
            <w:r w:rsidR="001E69FC" w:rsidRPr="0087365C">
              <w:rPr>
                <w:sz w:val="28"/>
                <w:szCs w:val="28"/>
              </w:rPr>
              <w:softHyphen/>
            </w:r>
            <w:r w:rsidR="002C5BB1" w:rsidRPr="0087365C">
              <w:rPr>
                <w:sz w:val="28"/>
                <w:szCs w:val="28"/>
              </w:rPr>
              <w:t xml:space="preserve">valdes funkcijām un </w:t>
            </w:r>
            <w:r w:rsidRPr="0087365C">
              <w:rPr>
                <w:sz w:val="28"/>
                <w:szCs w:val="28"/>
              </w:rPr>
              <w:t>institucionālo struktūru.</w:t>
            </w:r>
          </w:p>
          <w:p w:rsidR="00DA6C86" w:rsidRPr="0087365C" w:rsidRDefault="00DA6C86" w:rsidP="002C5BB1">
            <w:pPr>
              <w:pStyle w:val="naisf"/>
              <w:spacing w:before="0" w:beforeAutospacing="0" w:after="0" w:afterAutospacing="0"/>
              <w:ind w:left="57" w:right="57"/>
              <w:rPr>
                <w:sz w:val="28"/>
                <w:szCs w:val="28"/>
              </w:rPr>
            </w:pPr>
            <w:r w:rsidRPr="0087365C">
              <w:rPr>
                <w:sz w:val="28"/>
                <w:szCs w:val="28"/>
              </w:rPr>
              <w:t>Jaunu institūciju izveide, esošu institūciju likvidācija vai reorga</w:t>
            </w:r>
            <w:r w:rsidR="001E69FC" w:rsidRPr="0087365C">
              <w:rPr>
                <w:sz w:val="28"/>
                <w:szCs w:val="28"/>
              </w:rPr>
              <w:softHyphen/>
            </w:r>
            <w:r w:rsidRPr="0087365C">
              <w:rPr>
                <w:sz w:val="28"/>
                <w:szCs w:val="28"/>
              </w:rPr>
              <w:t xml:space="preserve">nizācija, to ietekme uz </w:t>
            </w:r>
            <w:r w:rsidR="004559B1" w:rsidRPr="0087365C">
              <w:rPr>
                <w:sz w:val="28"/>
                <w:szCs w:val="28"/>
              </w:rPr>
              <w:t>institūcijas cilvēkresursiem</w:t>
            </w:r>
          </w:p>
        </w:tc>
        <w:tc>
          <w:tcPr>
            <w:tcW w:w="5466" w:type="dxa"/>
          </w:tcPr>
          <w:p w:rsidR="00335602" w:rsidRPr="0087365C" w:rsidRDefault="00335602" w:rsidP="00171D36">
            <w:pPr>
              <w:shd w:val="clear" w:color="auto" w:fill="FFFFFF"/>
              <w:spacing w:after="0" w:line="240" w:lineRule="auto"/>
              <w:jc w:val="both"/>
            </w:pPr>
            <w:r w:rsidRPr="0087365C">
              <w:rPr>
                <w:rFonts w:ascii="Times New Roman" w:hAnsi="Times New Roman" w:cs="Times New Roman"/>
                <w:sz w:val="28"/>
                <w:szCs w:val="28"/>
              </w:rPr>
              <w:t xml:space="preserve">Jaunas funkcijas </w:t>
            </w:r>
            <w:r w:rsidR="00547188" w:rsidRPr="0087365C">
              <w:rPr>
                <w:rFonts w:ascii="Times New Roman" w:hAnsi="Times New Roman" w:cs="Times New Roman"/>
                <w:sz w:val="28"/>
                <w:szCs w:val="28"/>
              </w:rPr>
              <w:t xml:space="preserve">nav </w:t>
            </w:r>
            <w:r w:rsidRPr="0087365C">
              <w:rPr>
                <w:rFonts w:ascii="Times New Roman" w:hAnsi="Times New Roman" w:cs="Times New Roman"/>
                <w:sz w:val="28"/>
                <w:szCs w:val="28"/>
              </w:rPr>
              <w:t>paredzētas.</w:t>
            </w:r>
          </w:p>
          <w:p w:rsidR="00DA6C86" w:rsidRPr="0087365C" w:rsidRDefault="00335602" w:rsidP="00171D36">
            <w:pPr>
              <w:shd w:val="clear" w:color="auto" w:fill="FFFFFF"/>
              <w:spacing w:after="0" w:line="240" w:lineRule="auto"/>
              <w:jc w:val="both"/>
              <w:rPr>
                <w:rFonts w:ascii="Times New Roman" w:hAnsi="Times New Roman" w:cs="Times New Roman"/>
                <w:sz w:val="28"/>
                <w:szCs w:val="28"/>
              </w:rPr>
            </w:pPr>
            <w:r w:rsidRPr="0087365C">
              <w:rPr>
                <w:rFonts w:ascii="Times New Roman" w:hAnsi="Times New Roman" w:cs="Times New Roman"/>
                <w:sz w:val="28"/>
                <w:szCs w:val="28"/>
              </w:rPr>
              <w:t>Jaunas institūcijas nav jāveido</w:t>
            </w:r>
            <w:r w:rsidR="00547188" w:rsidRPr="0087365C">
              <w:rPr>
                <w:rFonts w:ascii="Times New Roman" w:hAnsi="Times New Roman" w:cs="Times New Roman"/>
                <w:sz w:val="28"/>
                <w:szCs w:val="28"/>
              </w:rPr>
              <w:t xml:space="preserve"> </w:t>
            </w:r>
            <w:r w:rsidR="00126E24" w:rsidRPr="0087365C">
              <w:rPr>
                <w:rFonts w:ascii="Times New Roman" w:hAnsi="Times New Roman" w:cs="Times New Roman"/>
                <w:sz w:val="28"/>
                <w:szCs w:val="28"/>
              </w:rPr>
              <w:t>u</w:t>
            </w:r>
            <w:r w:rsidR="00547188" w:rsidRPr="0087365C">
              <w:rPr>
                <w:rFonts w:ascii="Times New Roman" w:hAnsi="Times New Roman" w:cs="Times New Roman"/>
                <w:sz w:val="28"/>
                <w:szCs w:val="28"/>
              </w:rPr>
              <w:t xml:space="preserve">n esošās </w:t>
            </w:r>
            <w:r w:rsidRPr="0087365C">
              <w:rPr>
                <w:rFonts w:ascii="Times New Roman" w:hAnsi="Times New Roman" w:cs="Times New Roman"/>
                <w:sz w:val="28"/>
                <w:szCs w:val="28"/>
              </w:rPr>
              <w:t>nav jāreorganizē.</w:t>
            </w:r>
          </w:p>
        </w:tc>
      </w:tr>
      <w:tr w:rsidR="00DA6C86" w:rsidRPr="0087365C"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DA6C86" w:rsidRPr="0087365C" w:rsidRDefault="00DA6C86" w:rsidP="00171D36">
            <w:pPr>
              <w:pStyle w:val="naisnod"/>
              <w:spacing w:before="0" w:beforeAutospacing="0" w:after="0" w:afterAutospacing="0"/>
              <w:ind w:left="57" w:right="57"/>
              <w:jc w:val="both"/>
              <w:rPr>
                <w:sz w:val="28"/>
                <w:szCs w:val="28"/>
              </w:rPr>
            </w:pPr>
            <w:r w:rsidRPr="0087365C">
              <w:rPr>
                <w:sz w:val="28"/>
                <w:szCs w:val="28"/>
              </w:rPr>
              <w:t>3.</w:t>
            </w:r>
          </w:p>
        </w:tc>
        <w:tc>
          <w:tcPr>
            <w:tcW w:w="3615" w:type="dxa"/>
            <w:tcBorders>
              <w:top w:val="single" w:sz="4" w:space="0" w:color="auto"/>
              <w:left w:val="single" w:sz="4" w:space="0" w:color="auto"/>
              <w:bottom w:val="single" w:sz="4" w:space="0" w:color="auto"/>
              <w:right w:val="single" w:sz="4" w:space="0" w:color="auto"/>
            </w:tcBorders>
          </w:tcPr>
          <w:p w:rsidR="00DA6C86" w:rsidRPr="0087365C" w:rsidRDefault="00DA6C86" w:rsidP="002C5BB1">
            <w:pPr>
              <w:pStyle w:val="naisf"/>
              <w:spacing w:before="0" w:beforeAutospacing="0" w:after="0" w:afterAutospacing="0"/>
              <w:ind w:left="57" w:right="57"/>
              <w:rPr>
                <w:sz w:val="28"/>
                <w:szCs w:val="28"/>
              </w:rPr>
            </w:pPr>
            <w:r w:rsidRPr="0087365C">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rsidR="00DA6C86" w:rsidRPr="0087365C" w:rsidRDefault="00335602" w:rsidP="00171D36">
            <w:pPr>
              <w:spacing w:after="0" w:line="240" w:lineRule="auto"/>
              <w:ind w:left="57" w:right="57"/>
              <w:jc w:val="both"/>
              <w:rPr>
                <w:rFonts w:ascii="Times New Roman" w:hAnsi="Times New Roman" w:cs="Times New Roman"/>
                <w:sz w:val="28"/>
                <w:szCs w:val="28"/>
              </w:rPr>
            </w:pPr>
            <w:r w:rsidRPr="0087365C">
              <w:rPr>
                <w:rFonts w:ascii="Times New Roman" w:hAnsi="Times New Roman" w:cs="Times New Roman"/>
                <w:sz w:val="28"/>
                <w:szCs w:val="28"/>
              </w:rPr>
              <w:t>Nav</w:t>
            </w:r>
          </w:p>
        </w:tc>
      </w:tr>
    </w:tbl>
    <w:p w:rsidR="00370539" w:rsidRDefault="00370539" w:rsidP="000B4F4E">
      <w:pPr>
        <w:spacing w:after="0" w:line="240" w:lineRule="auto"/>
        <w:rPr>
          <w:rFonts w:ascii="Times New Roman" w:hAnsi="Times New Roman" w:cs="Times New Roman"/>
          <w:sz w:val="28"/>
          <w:szCs w:val="28"/>
        </w:rPr>
      </w:pPr>
    </w:p>
    <w:p w:rsidR="000B4F4E" w:rsidRPr="0087365C" w:rsidRDefault="000B4F4E" w:rsidP="000B4F4E">
      <w:pPr>
        <w:spacing w:after="0" w:line="240" w:lineRule="auto"/>
        <w:rPr>
          <w:rFonts w:ascii="Times New Roman" w:hAnsi="Times New Roman" w:cs="Times New Roman"/>
          <w:sz w:val="28"/>
          <w:szCs w:val="28"/>
        </w:rPr>
      </w:pPr>
      <w:r w:rsidRPr="0087365C">
        <w:rPr>
          <w:rFonts w:ascii="Times New Roman" w:hAnsi="Times New Roman" w:cs="Times New Roman"/>
          <w:sz w:val="28"/>
          <w:szCs w:val="28"/>
        </w:rPr>
        <w:t>Anotācijas III</w:t>
      </w:r>
      <w:r w:rsidR="00370539">
        <w:rPr>
          <w:rFonts w:ascii="Times New Roman" w:hAnsi="Times New Roman" w:cs="Times New Roman"/>
          <w:sz w:val="28"/>
          <w:szCs w:val="28"/>
        </w:rPr>
        <w:t>, IV,</w:t>
      </w:r>
      <w:r w:rsidRPr="0087365C">
        <w:rPr>
          <w:rFonts w:ascii="Times New Roman" w:hAnsi="Times New Roman" w:cs="Times New Roman"/>
          <w:sz w:val="28"/>
          <w:szCs w:val="28"/>
        </w:rPr>
        <w:t>V</w:t>
      </w:r>
      <w:r w:rsidR="00370539">
        <w:rPr>
          <w:rFonts w:ascii="Times New Roman" w:hAnsi="Times New Roman" w:cs="Times New Roman"/>
          <w:sz w:val="28"/>
          <w:szCs w:val="28"/>
        </w:rPr>
        <w:t> </w:t>
      </w:r>
      <w:r w:rsidRPr="0087365C">
        <w:rPr>
          <w:rFonts w:ascii="Times New Roman" w:hAnsi="Times New Roman" w:cs="Times New Roman"/>
          <w:sz w:val="28"/>
          <w:szCs w:val="28"/>
        </w:rPr>
        <w:t>sadaļa - projekts šo jomu neskar.</w:t>
      </w:r>
    </w:p>
    <w:p w:rsidR="00905E2C" w:rsidRPr="0087365C" w:rsidRDefault="00905E2C" w:rsidP="00905E2C">
      <w:pPr>
        <w:tabs>
          <w:tab w:val="left" w:pos="6480"/>
          <w:tab w:val="left" w:pos="6840"/>
        </w:tabs>
        <w:spacing w:after="0" w:line="240" w:lineRule="auto"/>
        <w:rPr>
          <w:rFonts w:ascii="Times New Roman" w:hAnsi="Times New Roman" w:cs="Times New Roman"/>
          <w:sz w:val="28"/>
          <w:szCs w:val="28"/>
        </w:rPr>
      </w:pPr>
    </w:p>
    <w:p w:rsidR="000B4F4E" w:rsidRPr="0087365C" w:rsidRDefault="000B4F4E" w:rsidP="00905E2C">
      <w:pPr>
        <w:tabs>
          <w:tab w:val="left" w:pos="6480"/>
          <w:tab w:val="left" w:pos="6840"/>
        </w:tabs>
        <w:spacing w:after="0" w:line="240" w:lineRule="auto"/>
        <w:rPr>
          <w:rFonts w:ascii="Times New Roman" w:hAnsi="Times New Roman" w:cs="Times New Roman"/>
          <w:sz w:val="28"/>
          <w:szCs w:val="28"/>
        </w:rPr>
      </w:pPr>
    </w:p>
    <w:p w:rsidR="00905E2C" w:rsidRPr="0087365C" w:rsidRDefault="00905E2C" w:rsidP="00905E2C">
      <w:pPr>
        <w:tabs>
          <w:tab w:val="left" w:pos="6480"/>
          <w:tab w:val="left" w:pos="6840"/>
        </w:tabs>
        <w:spacing w:after="0" w:line="240" w:lineRule="auto"/>
        <w:rPr>
          <w:rFonts w:ascii="Times New Roman" w:hAnsi="Times New Roman" w:cs="Times New Roman"/>
          <w:sz w:val="28"/>
          <w:szCs w:val="28"/>
        </w:rPr>
      </w:pPr>
      <w:r w:rsidRPr="0087365C">
        <w:rPr>
          <w:rFonts w:ascii="Times New Roman" w:hAnsi="Times New Roman" w:cs="Times New Roman"/>
          <w:sz w:val="28"/>
          <w:szCs w:val="28"/>
        </w:rPr>
        <w:t xml:space="preserve">Iesniedzējs: </w:t>
      </w:r>
    </w:p>
    <w:p w:rsidR="00905E2C" w:rsidRPr="0087365C" w:rsidRDefault="00905E2C" w:rsidP="00905E2C">
      <w:pPr>
        <w:tabs>
          <w:tab w:val="left" w:pos="6480"/>
          <w:tab w:val="left" w:pos="6840"/>
        </w:tabs>
        <w:spacing w:after="0" w:line="240" w:lineRule="auto"/>
        <w:rPr>
          <w:rFonts w:ascii="Times New Roman" w:hAnsi="Times New Roman" w:cs="Times New Roman"/>
          <w:sz w:val="28"/>
          <w:szCs w:val="28"/>
        </w:rPr>
      </w:pPr>
      <w:r w:rsidRPr="0087365C">
        <w:rPr>
          <w:rFonts w:ascii="Times New Roman" w:hAnsi="Times New Roman" w:cs="Times New Roman"/>
          <w:sz w:val="28"/>
          <w:szCs w:val="28"/>
        </w:rPr>
        <w:t xml:space="preserve">vides aizsardzības un reģionālās </w:t>
      </w:r>
    </w:p>
    <w:p w:rsidR="00905E2C" w:rsidRPr="0087365C" w:rsidRDefault="00905E2C" w:rsidP="00905E2C">
      <w:pPr>
        <w:tabs>
          <w:tab w:val="left" w:pos="6480"/>
          <w:tab w:val="left" w:pos="6840"/>
        </w:tabs>
        <w:spacing w:after="0" w:line="240" w:lineRule="auto"/>
        <w:rPr>
          <w:rFonts w:ascii="Times New Roman" w:hAnsi="Times New Roman" w:cs="Times New Roman"/>
          <w:sz w:val="28"/>
          <w:szCs w:val="28"/>
        </w:rPr>
      </w:pPr>
      <w:r w:rsidRPr="0087365C">
        <w:rPr>
          <w:rFonts w:ascii="Times New Roman" w:hAnsi="Times New Roman" w:cs="Times New Roman"/>
          <w:sz w:val="28"/>
          <w:szCs w:val="28"/>
        </w:rPr>
        <w:t>attīstības ministrs</w:t>
      </w:r>
      <w:r w:rsidRPr="0087365C">
        <w:rPr>
          <w:rFonts w:ascii="Times New Roman" w:hAnsi="Times New Roman" w:cs="Times New Roman"/>
          <w:sz w:val="28"/>
          <w:szCs w:val="28"/>
        </w:rPr>
        <w:tab/>
      </w:r>
      <w:r w:rsidR="001D18D0" w:rsidRPr="0087365C">
        <w:rPr>
          <w:rFonts w:ascii="Times New Roman" w:hAnsi="Times New Roman" w:cs="Times New Roman"/>
          <w:sz w:val="28"/>
          <w:szCs w:val="28"/>
        </w:rPr>
        <w:t>K.</w:t>
      </w:r>
      <w:r w:rsidR="00002973">
        <w:rPr>
          <w:rFonts w:ascii="Times New Roman" w:hAnsi="Times New Roman" w:cs="Times New Roman"/>
          <w:sz w:val="28"/>
          <w:szCs w:val="28"/>
        </w:rPr>
        <w:t xml:space="preserve"> </w:t>
      </w:r>
      <w:r w:rsidR="001D18D0" w:rsidRPr="0087365C">
        <w:rPr>
          <w:rFonts w:ascii="Times New Roman" w:hAnsi="Times New Roman" w:cs="Times New Roman"/>
          <w:sz w:val="28"/>
          <w:szCs w:val="28"/>
        </w:rPr>
        <w:t>Gerhards</w:t>
      </w:r>
    </w:p>
    <w:p w:rsidR="00905E2C" w:rsidRPr="0087365C" w:rsidRDefault="00905E2C" w:rsidP="00905E2C">
      <w:pPr>
        <w:tabs>
          <w:tab w:val="left" w:pos="6480"/>
          <w:tab w:val="left" w:pos="6840"/>
        </w:tabs>
        <w:spacing w:after="0" w:line="240" w:lineRule="auto"/>
        <w:rPr>
          <w:rFonts w:ascii="Times New Roman" w:hAnsi="Times New Roman" w:cs="Times New Roman"/>
          <w:sz w:val="28"/>
          <w:szCs w:val="28"/>
        </w:rPr>
      </w:pPr>
    </w:p>
    <w:p w:rsidR="00905E2C" w:rsidRPr="0087365C" w:rsidRDefault="00905E2C" w:rsidP="00905E2C">
      <w:pPr>
        <w:tabs>
          <w:tab w:val="left" w:pos="6480"/>
          <w:tab w:val="left" w:pos="6840"/>
        </w:tabs>
        <w:spacing w:after="0" w:line="240" w:lineRule="auto"/>
        <w:rPr>
          <w:rFonts w:ascii="Times New Roman" w:hAnsi="Times New Roman" w:cs="Times New Roman"/>
          <w:sz w:val="28"/>
          <w:szCs w:val="28"/>
        </w:rPr>
      </w:pPr>
      <w:r w:rsidRPr="0087365C">
        <w:rPr>
          <w:rFonts w:ascii="Times New Roman" w:hAnsi="Times New Roman" w:cs="Times New Roman"/>
          <w:sz w:val="28"/>
          <w:szCs w:val="28"/>
        </w:rPr>
        <w:t>Vīza:</w:t>
      </w:r>
    </w:p>
    <w:p w:rsidR="00905E2C" w:rsidRPr="0087365C" w:rsidRDefault="0080750C" w:rsidP="003B1298">
      <w:pPr>
        <w:tabs>
          <w:tab w:val="left" w:pos="6480"/>
          <w:tab w:val="left" w:pos="6840"/>
        </w:tabs>
        <w:spacing w:after="0" w:line="240" w:lineRule="auto"/>
        <w:rPr>
          <w:rFonts w:ascii="Times New Roman" w:hAnsi="Times New Roman" w:cs="Times New Roman"/>
          <w:sz w:val="28"/>
          <w:szCs w:val="28"/>
        </w:rPr>
      </w:pPr>
      <w:r w:rsidRPr="0087365C">
        <w:rPr>
          <w:rFonts w:ascii="Times New Roman" w:hAnsi="Times New Roman" w:cs="Times New Roman"/>
          <w:sz w:val="28"/>
          <w:szCs w:val="28"/>
        </w:rPr>
        <w:t>valsts sekretār</w:t>
      </w:r>
      <w:r w:rsidR="003B1298" w:rsidRPr="0087365C">
        <w:rPr>
          <w:rFonts w:ascii="Times New Roman" w:hAnsi="Times New Roman" w:cs="Times New Roman"/>
          <w:sz w:val="28"/>
          <w:szCs w:val="28"/>
        </w:rPr>
        <w:t>s</w:t>
      </w:r>
      <w:r w:rsidR="00905E2C" w:rsidRPr="0087365C">
        <w:rPr>
          <w:rFonts w:ascii="Times New Roman" w:hAnsi="Times New Roman" w:cs="Times New Roman"/>
          <w:sz w:val="28"/>
          <w:szCs w:val="28"/>
        </w:rPr>
        <w:tab/>
      </w:r>
      <w:r w:rsidR="00AA138E" w:rsidRPr="0087365C">
        <w:rPr>
          <w:rFonts w:ascii="Times New Roman" w:hAnsi="Times New Roman" w:cs="Times New Roman"/>
          <w:sz w:val="28"/>
          <w:szCs w:val="28"/>
        </w:rPr>
        <w:t>R.</w:t>
      </w:r>
      <w:r w:rsidR="00002973">
        <w:rPr>
          <w:rFonts w:ascii="Times New Roman" w:hAnsi="Times New Roman" w:cs="Times New Roman"/>
          <w:sz w:val="28"/>
          <w:szCs w:val="28"/>
        </w:rPr>
        <w:t xml:space="preserve"> </w:t>
      </w:r>
      <w:r w:rsidR="00AA138E" w:rsidRPr="0087365C">
        <w:rPr>
          <w:rFonts w:ascii="Times New Roman" w:hAnsi="Times New Roman" w:cs="Times New Roman"/>
          <w:sz w:val="28"/>
          <w:szCs w:val="28"/>
        </w:rPr>
        <w:t>Muciņš</w:t>
      </w:r>
    </w:p>
    <w:p w:rsidR="00905E2C" w:rsidRPr="0087365C" w:rsidRDefault="00905E2C" w:rsidP="00905E2C">
      <w:pPr>
        <w:tabs>
          <w:tab w:val="left" w:pos="6480"/>
          <w:tab w:val="left" w:pos="6840"/>
        </w:tabs>
        <w:spacing w:after="0" w:line="240" w:lineRule="auto"/>
        <w:rPr>
          <w:rFonts w:ascii="Times New Roman" w:hAnsi="Times New Roman" w:cs="Times New Roman"/>
          <w:sz w:val="28"/>
          <w:szCs w:val="28"/>
        </w:rPr>
      </w:pPr>
    </w:p>
    <w:p w:rsidR="00905E2C" w:rsidRPr="0087365C" w:rsidRDefault="00905E2C" w:rsidP="00905E2C">
      <w:pPr>
        <w:tabs>
          <w:tab w:val="left" w:pos="6480"/>
          <w:tab w:val="left" w:pos="6840"/>
        </w:tabs>
        <w:spacing w:after="0" w:line="240" w:lineRule="auto"/>
        <w:rPr>
          <w:rFonts w:ascii="Times New Roman" w:hAnsi="Times New Roman" w:cs="Times New Roman"/>
          <w:sz w:val="28"/>
          <w:szCs w:val="28"/>
        </w:rPr>
      </w:pPr>
    </w:p>
    <w:p w:rsidR="00905E2C" w:rsidRPr="00C44801" w:rsidRDefault="003F7334" w:rsidP="00905E2C">
      <w:pPr>
        <w:tabs>
          <w:tab w:val="left" w:pos="648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904F63" w:rsidRPr="00C44801">
        <w:rPr>
          <w:rFonts w:ascii="Times New Roman" w:hAnsi="Times New Roman" w:cs="Times New Roman"/>
          <w:sz w:val="24"/>
          <w:szCs w:val="24"/>
        </w:rPr>
        <w:t>.</w:t>
      </w:r>
      <w:r w:rsidR="00002973">
        <w:rPr>
          <w:rFonts w:ascii="Times New Roman" w:hAnsi="Times New Roman" w:cs="Times New Roman"/>
          <w:sz w:val="24"/>
          <w:szCs w:val="24"/>
        </w:rPr>
        <w:t>08</w:t>
      </w:r>
      <w:r w:rsidR="001C7E79" w:rsidRPr="00C44801">
        <w:rPr>
          <w:rFonts w:ascii="Times New Roman" w:hAnsi="Times New Roman" w:cs="Times New Roman"/>
          <w:sz w:val="24"/>
          <w:szCs w:val="24"/>
        </w:rPr>
        <w:t>.</w:t>
      </w:r>
      <w:r w:rsidR="00FD7DFC" w:rsidRPr="00C44801">
        <w:rPr>
          <w:rFonts w:ascii="Times New Roman" w:hAnsi="Times New Roman" w:cs="Times New Roman"/>
          <w:sz w:val="24"/>
          <w:szCs w:val="24"/>
        </w:rPr>
        <w:t>201</w:t>
      </w:r>
      <w:r w:rsidR="00AA138E" w:rsidRPr="00C44801">
        <w:rPr>
          <w:rFonts w:ascii="Times New Roman" w:hAnsi="Times New Roman" w:cs="Times New Roman"/>
          <w:sz w:val="24"/>
          <w:szCs w:val="24"/>
        </w:rPr>
        <w:t>6.</w:t>
      </w:r>
      <w:r w:rsidR="00305BD2">
        <w:rPr>
          <w:rFonts w:ascii="Times New Roman" w:hAnsi="Times New Roman" w:cs="Times New Roman"/>
          <w:sz w:val="24"/>
          <w:szCs w:val="24"/>
        </w:rPr>
        <w:t xml:space="preserve"> 11</w:t>
      </w:r>
      <w:r w:rsidR="00905E2C" w:rsidRPr="00C44801">
        <w:rPr>
          <w:rFonts w:ascii="Times New Roman" w:hAnsi="Times New Roman" w:cs="Times New Roman"/>
          <w:sz w:val="24"/>
          <w:szCs w:val="24"/>
        </w:rPr>
        <w:t>:</w:t>
      </w:r>
      <w:r w:rsidR="00305BD2">
        <w:rPr>
          <w:rFonts w:ascii="Times New Roman" w:hAnsi="Times New Roman" w:cs="Times New Roman"/>
          <w:sz w:val="24"/>
          <w:szCs w:val="24"/>
        </w:rPr>
        <w:t>48</w:t>
      </w:r>
      <w:bookmarkStart w:id="7" w:name="_GoBack"/>
      <w:bookmarkEnd w:id="7"/>
    </w:p>
    <w:p w:rsidR="00905E2C" w:rsidRPr="0087365C" w:rsidRDefault="002829E3" w:rsidP="00905E2C">
      <w:pPr>
        <w:tabs>
          <w:tab w:val="left" w:pos="6480"/>
          <w:tab w:val="left" w:pos="6840"/>
        </w:tabs>
        <w:spacing w:after="0" w:line="240" w:lineRule="auto"/>
        <w:rPr>
          <w:rFonts w:ascii="Times New Roman" w:hAnsi="Times New Roman" w:cs="Times New Roman"/>
          <w:sz w:val="24"/>
          <w:szCs w:val="24"/>
        </w:rPr>
      </w:pPr>
      <w:r w:rsidRPr="00C44801">
        <w:rPr>
          <w:rFonts w:ascii="Times New Roman" w:hAnsi="Times New Roman" w:cs="Times New Roman"/>
          <w:sz w:val="24"/>
          <w:szCs w:val="24"/>
        </w:rPr>
        <w:t>2</w:t>
      </w:r>
      <w:r w:rsidR="0076434F">
        <w:rPr>
          <w:rFonts w:ascii="Times New Roman" w:hAnsi="Times New Roman" w:cs="Times New Roman"/>
          <w:sz w:val="24"/>
          <w:szCs w:val="24"/>
        </w:rPr>
        <w:t>673</w:t>
      </w:r>
    </w:p>
    <w:p w:rsidR="00905E2C" w:rsidRPr="0087365C" w:rsidRDefault="00905E2C" w:rsidP="00200B7F">
      <w:pPr>
        <w:tabs>
          <w:tab w:val="left" w:pos="2099"/>
        </w:tabs>
        <w:spacing w:after="0" w:line="240" w:lineRule="auto"/>
        <w:rPr>
          <w:rFonts w:ascii="Times New Roman" w:hAnsi="Times New Roman" w:cs="Times New Roman"/>
          <w:sz w:val="24"/>
          <w:szCs w:val="24"/>
        </w:rPr>
      </w:pPr>
      <w:r w:rsidRPr="0087365C">
        <w:rPr>
          <w:rFonts w:ascii="Times New Roman" w:hAnsi="Times New Roman" w:cs="Times New Roman"/>
          <w:sz w:val="24"/>
          <w:szCs w:val="24"/>
        </w:rPr>
        <w:t>I.Ozoliņa</w:t>
      </w:r>
      <w:r w:rsidR="00200B7F">
        <w:rPr>
          <w:rFonts w:ascii="Times New Roman" w:hAnsi="Times New Roman" w:cs="Times New Roman"/>
          <w:sz w:val="24"/>
          <w:szCs w:val="24"/>
        </w:rPr>
        <w:tab/>
      </w:r>
    </w:p>
    <w:p w:rsidR="00905E2C" w:rsidRPr="0087365C" w:rsidRDefault="00905E2C" w:rsidP="00905E2C">
      <w:pPr>
        <w:tabs>
          <w:tab w:val="left" w:pos="6480"/>
          <w:tab w:val="left" w:pos="6840"/>
        </w:tabs>
        <w:spacing w:after="0" w:line="240" w:lineRule="auto"/>
        <w:rPr>
          <w:rFonts w:ascii="Times New Roman" w:hAnsi="Times New Roman" w:cs="Times New Roman"/>
          <w:sz w:val="24"/>
          <w:szCs w:val="24"/>
        </w:rPr>
      </w:pPr>
      <w:r w:rsidRPr="0087365C">
        <w:rPr>
          <w:rFonts w:ascii="Times New Roman" w:hAnsi="Times New Roman" w:cs="Times New Roman"/>
          <w:sz w:val="24"/>
          <w:szCs w:val="24"/>
        </w:rPr>
        <w:t>67026587, ivita.ozolina@varam.gov.lv</w:t>
      </w:r>
    </w:p>
    <w:p w:rsidR="00FC6921" w:rsidRPr="0087365C" w:rsidRDefault="00595F3C" w:rsidP="004D33F2">
      <w:pPr>
        <w:tabs>
          <w:tab w:val="left" w:pos="6480"/>
          <w:tab w:val="left" w:pos="6840"/>
        </w:tabs>
        <w:spacing w:after="0" w:line="240" w:lineRule="auto"/>
        <w:rPr>
          <w:rFonts w:ascii="Times New Roman" w:hAnsi="Times New Roman" w:cs="Times New Roman"/>
          <w:sz w:val="24"/>
          <w:szCs w:val="24"/>
        </w:rPr>
      </w:pPr>
      <w:r w:rsidRPr="0087365C">
        <w:rPr>
          <w:rFonts w:ascii="Times New Roman" w:hAnsi="Times New Roman" w:cs="Times New Roman"/>
          <w:sz w:val="24"/>
          <w:szCs w:val="24"/>
        </w:rPr>
        <w:t>I.Belasova</w:t>
      </w:r>
    </w:p>
    <w:p w:rsidR="00A00ABD" w:rsidRDefault="00595F3C" w:rsidP="004D33F2">
      <w:pPr>
        <w:tabs>
          <w:tab w:val="left" w:pos="6480"/>
          <w:tab w:val="left" w:pos="6840"/>
        </w:tabs>
        <w:spacing w:after="0" w:line="240" w:lineRule="auto"/>
        <w:rPr>
          <w:rFonts w:ascii="Times New Roman" w:hAnsi="Times New Roman" w:cs="Times New Roman"/>
          <w:sz w:val="24"/>
          <w:szCs w:val="24"/>
        </w:rPr>
      </w:pPr>
      <w:r w:rsidRPr="0087365C">
        <w:rPr>
          <w:rFonts w:ascii="Times New Roman" w:hAnsi="Times New Roman" w:cs="Times New Roman"/>
          <w:sz w:val="24"/>
          <w:szCs w:val="24"/>
        </w:rPr>
        <w:t>67026545, inga.belasova@varam.gov.lv</w:t>
      </w:r>
    </w:p>
    <w:p w:rsidR="00595F3C" w:rsidRPr="00A00ABD" w:rsidRDefault="00A00ABD" w:rsidP="00A00ABD">
      <w:pPr>
        <w:tabs>
          <w:tab w:val="left" w:pos="1500"/>
        </w:tabs>
        <w:rPr>
          <w:rFonts w:ascii="Times New Roman" w:hAnsi="Times New Roman" w:cs="Times New Roman"/>
          <w:sz w:val="24"/>
          <w:szCs w:val="24"/>
        </w:rPr>
      </w:pPr>
      <w:r>
        <w:rPr>
          <w:rFonts w:ascii="Times New Roman" w:hAnsi="Times New Roman" w:cs="Times New Roman"/>
          <w:sz w:val="24"/>
          <w:szCs w:val="24"/>
        </w:rPr>
        <w:tab/>
      </w:r>
    </w:p>
    <w:sectPr w:rsidR="00595F3C" w:rsidRPr="00A00ABD" w:rsidSect="00305E8A">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00" w:rsidRDefault="00226C00" w:rsidP="004369B2">
      <w:pPr>
        <w:spacing w:after="0" w:line="240" w:lineRule="auto"/>
      </w:pPr>
      <w:r>
        <w:separator/>
      </w:r>
    </w:p>
  </w:endnote>
  <w:endnote w:type="continuationSeparator" w:id="0">
    <w:p w:rsidR="00226C00" w:rsidRDefault="00226C00"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00" w:rsidRPr="000F0356" w:rsidRDefault="00226C00" w:rsidP="003A07D9">
    <w:pPr>
      <w:pStyle w:val="Footer"/>
      <w:rPr>
        <w:sz w:val="20"/>
        <w:szCs w:val="20"/>
      </w:rPr>
    </w:pPr>
    <w:r>
      <w:rPr>
        <w:rFonts w:ascii="Times New Roman" w:hAnsi="Times New Roman" w:cs="Times New Roman"/>
        <w:sz w:val="20"/>
        <w:szCs w:val="20"/>
      </w:rPr>
      <w:t>VARAMAnot_</w:t>
    </w:r>
    <w:r w:rsidR="005932C6">
      <w:rPr>
        <w:rFonts w:ascii="Times New Roman" w:hAnsi="Times New Roman" w:cs="Times New Roman"/>
        <w:sz w:val="20"/>
        <w:szCs w:val="20"/>
      </w:rPr>
      <w:t>29</w:t>
    </w:r>
    <w:r>
      <w:rPr>
        <w:rFonts w:ascii="Times New Roman" w:hAnsi="Times New Roman" w:cs="Times New Roman"/>
        <w:sz w:val="20"/>
        <w:szCs w:val="20"/>
      </w:rPr>
      <w:t>0816</w:t>
    </w:r>
    <w:r w:rsidRPr="00255E0E">
      <w:rPr>
        <w:rFonts w:ascii="Times New Roman" w:hAnsi="Times New Roman" w:cs="Times New Roman"/>
        <w:sz w:val="20"/>
        <w:szCs w:val="20"/>
      </w:rPr>
      <w:t>_kemeri; Ministru kabineta noteikumu projekta „Ķemeru nacionālā parka individuālie aizsardzības un izmantošanas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00" w:rsidRPr="00ED2E4B" w:rsidRDefault="00F424EE" w:rsidP="003A07D9">
    <w:pPr>
      <w:pStyle w:val="Footer"/>
      <w:jc w:val="both"/>
      <w:rPr>
        <w:rFonts w:ascii="Times New Roman" w:hAnsi="Times New Roman" w:cs="Times New Roman"/>
        <w:sz w:val="20"/>
        <w:szCs w:val="20"/>
      </w:rPr>
    </w:pPr>
    <w:r>
      <w:rPr>
        <w:rFonts w:ascii="Times New Roman" w:hAnsi="Times New Roman" w:cs="Times New Roman"/>
        <w:sz w:val="20"/>
        <w:szCs w:val="20"/>
      </w:rPr>
      <w:t>V</w:t>
    </w:r>
    <w:r w:rsidR="00226C00">
      <w:rPr>
        <w:rFonts w:ascii="Times New Roman" w:hAnsi="Times New Roman" w:cs="Times New Roman"/>
        <w:sz w:val="20"/>
        <w:szCs w:val="20"/>
      </w:rPr>
      <w:t>A</w:t>
    </w:r>
    <w:r w:rsidR="00200B7F">
      <w:rPr>
        <w:rFonts w:ascii="Times New Roman" w:hAnsi="Times New Roman" w:cs="Times New Roman"/>
        <w:sz w:val="20"/>
        <w:szCs w:val="20"/>
      </w:rPr>
      <w:t>RAMAnot_29</w:t>
    </w:r>
    <w:r w:rsidR="00226C00">
      <w:rPr>
        <w:rFonts w:ascii="Times New Roman" w:hAnsi="Times New Roman" w:cs="Times New Roman"/>
        <w:sz w:val="20"/>
        <w:szCs w:val="20"/>
      </w:rPr>
      <w:t>08</w:t>
    </w:r>
    <w:r w:rsidR="00226C00" w:rsidRPr="00255E0E">
      <w:rPr>
        <w:rFonts w:ascii="Times New Roman" w:hAnsi="Times New Roman" w:cs="Times New Roman"/>
        <w:sz w:val="20"/>
        <w:szCs w:val="20"/>
      </w:rPr>
      <w:t>16_kemeri; Ministru kabineta noteikumu projekta „Ķemeru nacionālā parka individuālie aizsardzības un izmantošanas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00" w:rsidRPr="0072177A" w:rsidRDefault="00226C00" w:rsidP="003A07D9">
    <w:pPr>
      <w:pStyle w:val="Footer"/>
      <w:rPr>
        <w:sz w:val="20"/>
        <w:szCs w:val="20"/>
      </w:rPr>
    </w:pPr>
    <w:r>
      <w:rPr>
        <w:rFonts w:ascii="Times New Roman" w:hAnsi="Times New Roman" w:cs="Times New Roman"/>
        <w:sz w:val="20"/>
        <w:szCs w:val="20"/>
      </w:rPr>
      <w:t>VARAMAnot_</w:t>
    </w:r>
    <w:r w:rsidR="005932C6">
      <w:rPr>
        <w:rFonts w:ascii="Times New Roman" w:hAnsi="Times New Roman" w:cs="Times New Roman"/>
        <w:sz w:val="20"/>
        <w:szCs w:val="20"/>
      </w:rPr>
      <w:t>29</w:t>
    </w:r>
    <w:r>
      <w:rPr>
        <w:rFonts w:ascii="Times New Roman" w:hAnsi="Times New Roman" w:cs="Times New Roman"/>
        <w:sz w:val="20"/>
        <w:szCs w:val="20"/>
      </w:rPr>
      <w:t>08</w:t>
    </w:r>
    <w:r w:rsidRPr="00255E0E">
      <w:rPr>
        <w:rFonts w:ascii="Times New Roman" w:hAnsi="Times New Roman" w:cs="Times New Roman"/>
        <w:sz w:val="20"/>
        <w:szCs w:val="20"/>
      </w:rPr>
      <w:t>16_kemeri; Ministru kabineta noteikumu projekta „Ķemeru nacionālā parka individuālie aizsardzības un izmantošanas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00" w:rsidRDefault="00226C00" w:rsidP="004369B2">
      <w:pPr>
        <w:spacing w:after="0" w:line="240" w:lineRule="auto"/>
      </w:pPr>
      <w:r>
        <w:separator/>
      </w:r>
    </w:p>
  </w:footnote>
  <w:footnote w:type="continuationSeparator" w:id="0">
    <w:p w:rsidR="00226C00" w:rsidRDefault="00226C00"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rsidR="00226C00" w:rsidRPr="00171D36" w:rsidRDefault="00226C00">
        <w:pPr>
          <w:pStyle w:val="Header"/>
          <w:jc w:val="center"/>
          <w:rPr>
            <w:rFonts w:ascii="Times New Roman" w:hAnsi="Times New Roman" w:cs="Times New Roman"/>
            <w:sz w:val="24"/>
          </w:rPr>
        </w:pPr>
        <w:r w:rsidRPr="00255E0E">
          <w:rPr>
            <w:rFonts w:ascii="Times New Roman" w:hAnsi="Times New Roman" w:cs="Times New Roman"/>
            <w:sz w:val="20"/>
            <w:szCs w:val="20"/>
          </w:rPr>
          <w:fldChar w:fldCharType="begin"/>
        </w:r>
        <w:r w:rsidRPr="00255E0E">
          <w:rPr>
            <w:rFonts w:ascii="Times New Roman" w:hAnsi="Times New Roman" w:cs="Times New Roman"/>
            <w:sz w:val="20"/>
            <w:szCs w:val="20"/>
          </w:rPr>
          <w:instrText xml:space="preserve"> PAGE   \* MERGEFORMAT </w:instrText>
        </w:r>
        <w:r w:rsidRPr="00255E0E">
          <w:rPr>
            <w:rFonts w:ascii="Times New Roman" w:hAnsi="Times New Roman" w:cs="Times New Roman"/>
            <w:sz w:val="20"/>
            <w:szCs w:val="20"/>
          </w:rPr>
          <w:fldChar w:fldCharType="separate"/>
        </w:r>
        <w:r w:rsidR="00305BD2">
          <w:rPr>
            <w:rFonts w:ascii="Times New Roman" w:hAnsi="Times New Roman" w:cs="Times New Roman"/>
            <w:noProof/>
            <w:sz w:val="20"/>
            <w:szCs w:val="20"/>
          </w:rPr>
          <w:t>10</w:t>
        </w:r>
        <w:r w:rsidRPr="00255E0E">
          <w:rPr>
            <w:rFonts w:ascii="Times New Roman" w:hAnsi="Times New Roman" w:cs="Times New Roman"/>
            <w:noProof/>
            <w:sz w:val="20"/>
            <w:szCs w:val="20"/>
          </w:rPr>
          <w:fldChar w:fldCharType="end"/>
        </w:r>
      </w:p>
    </w:sdtContent>
  </w:sdt>
  <w:p w:rsidR="00226C00" w:rsidRDefault="00226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rsidR="00226C00" w:rsidRPr="00171D36" w:rsidRDefault="00226C00">
        <w:pPr>
          <w:pStyle w:val="Header"/>
          <w:jc w:val="center"/>
          <w:rPr>
            <w:rFonts w:ascii="Times New Roman" w:hAnsi="Times New Roman" w:cs="Times New Roman"/>
            <w:sz w:val="24"/>
          </w:rPr>
        </w:pPr>
        <w:r w:rsidRPr="00255E0E">
          <w:rPr>
            <w:rFonts w:ascii="Times New Roman" w:hAnsi="Times New Roman" w:cs="Times New Roman"/>
            <w:sz w:val="20"/>
            <w:szCs w:val="20"/>
          </w:rPr>
          <w:fldChar w:fldCharType="begin"/>
        </w:r>
        <w:r w:rsidRPr="00255E0E">
          <w:rPr>
            <w:rFonts w:ascii="Times New Roman" w:hAnsi="Times New Roman" w:cs="Times New Roman"/>
            <w:sz w:val="20"/>
            <w:szCs w:val="20"/>
          </w:rPr>
          <w:instrText xml:space="preserve"> PAGE   \* MERGEFORMAT </w:instrText>
        </w:r>
        <w:r w:rsidRPr="00255E0E">
          <w:rPr>
            <w:rFonts w:ascii="Times New Roman" w:hAnsi="Times New Roman" w:cs="Times New Roman"/>
            <w:sz w:val="20"/>
            <w:szCs w:val="20"/>
          </w:rPr>
          <w:fldChar w:fldCharType="separate"/>
        </w:r>
        <w:r w:rsidR="00305BD2">
          <w:rPr>
            <w:rFonts w:ascii="Times New Roman" w:hAnsi="Times New Roman" w:cs="Times New Roman"/>
            <w:noProof/>
            <w:sz w:val="20"/>
            <w:szCs w:val="20"/>
          </w:rPr>
          <w:t>11</w:t>
        </w:r>
        <w:r w:rsidRPr="00255E0E">
          <w:rPr>
            <w:rFonts w:ascii="Times New Roman" w:hAnsi="Times New Roman" w:cs="Times New Roman"/>
            <w:noProof/>
            <w:sz w:val="20"/>
            <w:szCs w:val="20"/>
          </w:rPr>
          <w:fldChar w:fldCharType="end"/>
        </w:r>
      </w:p>
    </w:sdtContent>
  </w:sdt>
  <w:p w:rsidR="00226C00" w:rsidRDefault="00226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00" w:rsidRDefault="00226C00"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D6B4E9B"/>
    <w:multiLevelType w:val="hybridMultilevel"/>
    <w:tmpl w:val="8E56E744"/>
    <w:lvl w:ilvl="0" w:tplc="0426000F">
      <w:start w:val="1"/>
      <w:numFmt w:val="decimal"/>
      <w:lvlText w:val="%1."/>
      <w:lvlJc w:val="left"/>
      <w:pPr>
        <w:ind w:left="889" w:hanging="360"/>
      </w:p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abstractNum w:abstractNumId="5"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6"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9"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48D966CE"/>
    <w:multiLevelType w:val="hybridMultilevel"/>
    <w:tmpl w:val="5F603B2A"/>
    <w:lvl w:ilvl="0" w:tplc="063EDEF0">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11"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BC7C5F"/>
    <w:multiLevelType w:val="hybridMultilevel"/>
    <w:tmpl w:val="5ADAEEDC"/>
    <w:lvl w:ilvl="0" w:tplc="C046E100">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5"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8"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E0798F"/>
    <w:multiLevelType w:val="hybridMultilevel"/>
    <w:tmpl w:val="8076A9A0"/>
    <w:lvl w:ilvl="0" w:tplc="C046E100">
      <w:start w:val="1"/>
      <w:numFmt w:val="bullet"/>
      <w:lvlText w:val="­"/>
      <w:lvlJc w:val="left"/>
      <w:pPr>
        <w:ind w:left="742" w:hanging="360"/>
      </w:pPr>
      <w:rPr>
        <w:rFonts w:ascii="Courier New" w:hAnsi="Courier New" w:hint="default"/>
      </w:rPr>
    </w:lvl>
    <w:lvl w:ilvl="1" w:tplc="04260003" w:tentative="1">
      <w:start w:val="1"/>
      <w:numFmt w:val="bullet"/>
      <w:lvlText w:val="o"/>
      <w:lvlJc w:val="left"/>
      <w:pPr>
        <w:ind w:left="1462" w:hanging="360"/>
      </w:pPr>
      <w:rPr>
        <w:rFonts w:ascii="Courier New" w:hAnsi="Courier New" w:cs="Courier New" w:hint="default"/>
      </w:rPr>
    </w:lvl>
    <w:lvl w:ilvl="2" w:tplc="04260005" w:tentative="1">
      <w:start w:val="1"/>
      <w:numFmt w:val="bullet"/>
      <w:lvlText w:val=""/>
      <w:lvlJc w:val="left"/>
      <w:pPr>
        <w:ind w:left="2182" w:hanging="360"/>
      </w:pPr>
      <w:rPr>
        <w:rFonts w:ascii="Wingdings" w:hAnsi="Wingdings" w:hint="default"/>
      </w:rPr>
    </w:lvl>
    <w:lvl w:ilvl="3" w:tplc="04260001" w:tentative="1">
      <w:start w:val="1"/>
      <w:numFmt w:val="bullet"/>
      <w:lvlText w:val=""/>
      <w:lvlJc w:val="left"/>
      <w:pPr>
        <w:ind w:left="2902" w:hanging="360"/>
      </w:pPr>
      <w:rPr>
        <w:rFonts w:ascii="Symbol" w:hAnsi="Symbol" w:hint="default"/>
      </w:rPr>
    </w:lvl>
    <w:lvl w:ilvl="4" w:tplc="04260003" w:tentative="1">
      <w:start w:val="1"/>
      <w:numFmt w:val="bullet"/>
      <w:lvlText w:val="o"/>
      <w:lvlJc w:val="left"/>
      <w:pPr>
        <w:ind w:left="3622" w:hanging="360"/>
      </w:pPr>
      <w:rPr>
        <w:rFonts w:ascii="Courier New" w:hAnsi="Courier New" w:cs="Courier New" w:hint="default"/>
      </w:rPr>
    </w:lvl>
    <w:lvl w:ilvl="5" w:tplc="04260005" w:tentative="1">
      <w:start w:val="1"/>
      <w:numFmt w:val="bullet"/>
      <w:lvlText w:val=""/>
      <w:lvlJc w:val="left"/>
      <w:pPr>
        <w:ind w:left="4342" w:hanging="360"/>
      </w:pPr>
      <w:rPr>
        <w:rFonts w:ascii="Wingdings" w:hAnsi="Wingdings" w:hint="default"/>
      </w:rPr>
    </w:lvl>
    <w:lvl w:ilvl="6" w:tplc="04260001" w:tentative="1">
      <w:start w:val="1"/>
      <w:numFmt w:val="bullet"/>
      <w:lvlText w:val=""/>
      <w:lvlJc w:val="left"/>
      <w:pPr>
        <w:ind w:left="5062" w:hanging="360"/>
      </w:pPr>
      <w:rPr>
        <w:rFonts w:ascii="Symbol" w:hAnsi="Symbol" w:hint="default"/>
      </w:rPr>
    </w:lvl>
    <w:lvl w:ilvl="7" w:tplc="04260003" w:tentative="1">
      <w:start w:val="1"/>
      <w:numFmt w:val="bullet"/>
      <w:lvlText w:val="o"/>
      <w:lvlJc w:val="left"/>
      <w:pPr>
        <w:ind w:left="5782" w:hanging="360"/>
      </w:pPr>
      <w:rPr>
        <w:rFonts w:ascii="Courier New" w:hAnsi="Courier New" w:cs="Courier New" w:hint="default"/>
      </w:rPr>
    </w:lvl>
    <w:lvl w:ilvl="8" w:tplc="04260005" w:tentative="1">
      <w:start w:val="1"/>
      <w:numFmt w:val="bullet"/>
      <w:lvlText w:val=""/>
      <w:lvlJc w:val="left"/>
      <w:pPr>
        <w:ind w:left="6502" w:hanging="360"/>
      </w:pPr>
      <w:rPr>
        <w:rFonts w:ascii="Wingdings" w:hAnsi="Wingdings" w:hint="default"/>
      </w:rPr>
    </w:lvl>
  </w:abstractNum>
  <w:abstractNum w:abstractNumId="21"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0"/>
  </w:num>
  <w:num w:numId="5">
    <w:abstractNumId w:val="6"/>
  </w:num>
  <w:num w:numId="6">
    <w:abstractNumId w:val="7"/>
  </w:num>
  <w:num w:numId="7">
    <w:abstractNumId w:val="3"/>
  </w:num>
  <w:num w:numId="8">
    <w:abstractNumId w:val="8"/>
  </w:num>
  <w:num w:numId="9">
    <w:abstractNumId w:val="1"/>
  </w:num>
  <w:num w:numId="10">
    <w:abstractNumId w:val="2"/>
  </w:num>
  <w:num w:numId="11">
    <w:abstractNumId w:val="18"/>
  </w:num>
  <w:num w:numId="12">
    <w:abstractNumId w:val="9"/>
  </w:num>
  <w:num w:numId="13">
    <w:abstractNumId w:val="19"/>
  </w:num>
  <w:num w:numId="14">
    <w:abstractNumId w:val="14"/>
  </w:num>
  <w:num w:numId="15">
    <w:abstractNumId w:val="13"/>
  </w:num>
  <w:num w:numId="16">
    <w:abstractNumId w:val="21"/>
  </w:num>
  <w:num w:numId="17">
    <w:abstractNumId w:val="15"/>
  </w:num>
  <w:num w:numId="18">
    <w:abstractNumId w:val="11"/>
  </w:num>
  <w:num w:numId="19">
    <w:abstractNumId w:val="4"/>
  </w:num>
  <w:num w:numId="20">
    <w:abstractNumId w:val="2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6E412A"/>
    <w:rsid w:val="00001C55"/>
    <w:rsid w:val="00002973"/>
    <w:rsid w:val="00005A86"/>
    <w:rsid w:val="000066F2"/>
    <w:rsid w:val="00013DA3"/>
    <w:rsid w:val="00023242"/>
    <w:rsid w:val="00033859"/>
    <w:rsid w:val="00034F6A"/>
    <w:rsid w:val="00046C57"/>
    <w:rsid w:val="00047C66"/>
    <w:rsid w:val="000507A4"/>
    <w:rsid w:val="00050B0B"/>
    <w:rsid w:val="00056305"/>
    <w:rsid w:val="00061607"/>
    <w:rsid w:val="000627FE"/>
    <w:rsid w:val="00062FE4"/>
    <w:rsid w:val="000650B0"/>
    <w:rsid w:val="00071243"/>
    <w:rsid w:val="00071906"/>
    <w:rsid w:val="00096A57"/>
    <w:rsid w:val="000A3A53"/>
    <w:rsid w:val="000A6B02"/>
    <w:rsid w:val="000B403F"/>
    <w:rsid w:val="000B4F4E"/>
    <w:rsid w:val="000C29C8"/>
    <w:rsid w:val="000C401F"/>
    <w:rsid w:val="000C674A"/>
    <w:rsid w:val="000C718E"/>
    <w:rsid w:val="000C7217"/>
    <w:rsid w:val="000D0A73"/>
    <w:rsid w:val="000D184D"/>
    <w:rsid w:val="000D41E8"/>
    <w:rsid w:val="000E4476"/>
    <w:rsid w:val="000F0356"/>
    <w:rsid w:val="001028F2"/>
    <w:rsid w:val="00106E13"/>
    <w:rsid w:val="001117A3"/>
    <w:rsid w:val="0012659F"/>
    <w:rsid w:val="00126E24"/>
    <w:rsid w:val="0013023A"/>
    <w:rsid w:val="00133320"/>
    <w:rsid w:val="001343C0"/>
    <w:rsid w:val="00142EF5"/>
    <w:rsid w:val="00153301"/>
    <w:rsid w:val="00162B68"/>
    <w:rsid w:val="00164065"/>
    <w:rsid w:val="00166EA2"/>
    <w:rsid w:val="001719E3"/>
    <w:rsid w:val="00171D36"/>
    <w:rsid w:val="00175420"/>
    <w:rsid w:val="00176F41"/>
    <w:rsid w:val="00184133"/>
    <w:rsid w:val="00191E64"/>
    <w:rsid w:val="001A6A7F"/>
    <w:rsid w:val="001A7D41"/>
    <w:rsid w:val="001B2D57"/>
    <w:rsid w:val="001B31E6"/>
    <w:rsid w:val="001B42C1"/>
    <w:rsid w:val="001C144E"/>
    <w:rsid w:val="001C7E79"/>
    <w:rsid w:val="001D0E62"/>
    <w:rsid w:val="001D18D0"/>
    <w:rsid w:val="001E3455"/>
    <w:rsid w:val="001E4F58"/>
    <w:rsid w:val="001E66B3"/>
    <w:rsid w:val="001E69FC"/>
    <w:rsid w:val="00200971"/>
    <w:rsid w:val="00200B7F"/>
    <w:rsid w:val="0020233E"/>
    <w:rsid w:val="00205DB2"/>
    <w:rsid w:val="00206258"/>
    <w:rsid w:val="002121D7"/>
    <w:rsid w:val="00213A92"/>
    <w:rsid w:val="0021564F"/>
    <w:rsid w:val="00221CCF"/>
    <w:rsid w:val="00223A69"/>
    <w:rsid w:val="00226C00"/>
    <w:rsid w:val="0023149A"/>
    <w:rsid w:val="00232B4D"/>
    <w:rsid w:val="00234A68"/>
    <w:rsid w:val="00235345"/>
    <w:rsid w:val="00236769"/>
    <w:rsid w:val="002441D0"/>
    <w:rsid w:val="00255E0E"/>
    <w:rsid w:val="00271250"/>
    <w:rsid w:val="00274308"/>
    <w:rsid w:val="002749D2"/>
    <w:rsid w:val="00280188"/>
    <w:rsid w:val="002829E3"/>
    <w:rsid w:val="00284D83"/>
    <w:rsid w:val="00285418"/>
    <w:rsid w:val="00290880"/>
    <w:rsid w:val="002909AD"/>
    <w:rsid w:val="002956D0"/>
    <w:rsid w:val="0029664A"/>
    <w:rsid w:val="002C177D"/>
    <w:rsid w:val="002C1920"/>
    <w:rsid w:val="002C3769"/>
    <w:rsid w:val="002C5BB1"/>
    <w:rsid w:val="002C7343"/>
    <w:rsid w:val="002D644C"/>
    <w:rsid w:val="002E5CD0"/>
    <w:rsid w:val="002F6625"/>
    <w:rsid w:val="003055CF"/>
    <w:rsid w:val="00305BD2"/>
    <w:rsid w:val="00305E8A"/>
    <w:rsid w:val="003060E9"/>
    <w:rsid w:val="00307EAB"/>
    <w:rsid w:val="003108A0"/>
    <w:rsid w:val="0031152D"/>
    <w:rsid w:val="00325324"/>
    <w:rsid w:val="00335602"/>
    <w:rsid w:val="00336E18"/>
    <w:rsid w:val="00342C1B"/>
    <w:rsid w:val="00343428"/>
    <w:rsid w:val="00345F15"/>
    <w:rsid w:val="00352DF3"/>
    <w:rsid w:val="0035568D"/>
    <w:rsid w:val="0035632F"/>
    <w:rsid w:val="003654AA"/>
    <w:rsid w:val="0036649A"/>
    <w:rsid w:val="00370539"/>
    <w:rsid w:val="00377075"/>
    <w:rsid w:val="00380812"/>
    <w:rsid w:val="003855FF"/>
    <w:rsid w:val="00386316"/>
    <w:rsid w:val="00386795"/>
    <w:rsid w:val="0039446F"/>
    <w:rsid w:val="003A07D9"/>
    <w:rsid w:val="003A1663"/>
    <w:rsid w:val="003B1298"/>
    <w:rsid w:val="003B1968"/>
    <w:rsid w:val="003C04B5"/>
    <w:rsid w:val="003C071C"/>
    <w:rsid w:val="003C737B"/>
    <w:rsid w:val="003D6535"/>
    <w:rsid w:val="003D65E3"/>
    <w:rsid w:val="003E1193"/>
    <w:rsid w:val="003E7B59"/>
    <w:rsid w:val="003F7334"/>
    <w:rsid w:val="00405BC6"/>
    <w:rsid w:val="004076C8"/>
    <w:rsid w:val="0040779A"/>
    <w:rsid w:val="00410C7C"/>
    <w:rsid w:val="004246AB"/>
    <w:rsid w:val="00427F59"/>
    <w:rsid w:val="00430639"/>
    <w:rsid w:val="0043316C"/>
    <w:rsid w:val="004369B2"/>
    <w:rsid w:val="00440578"/>
    <w:rsid w:val="00444F92"/>
    <w:rsid w:val="0044749C"/>
    <w:rsid w:val="004544D2"/>
    <w:rsid w:val="004559B1"/>
    <w:rsid w:val="0046468E"/>
    <w:rsid w:val="00467FE6"/>
    <w:rsid w:val="004847DA"/>
    <w:rsid w:val="00492774"/>
    <w:rsid w:val="004A1419"/>
    <w:rsid w:val="004A30A9"/>
    <w:rsid w:val="004A416E"/>
    <w:rsid w:val="004A59CB"/>
    <w:rsid w:val="004B056A"/>
    <w:rsid w:val="004B1DB5"/>
    <w:rsid w:val="004C187A"/>
    <w:rsid w:val="004C67B2"/>
    <w:rsid w:val="004D1C25"/>
    <w:rsid w:val="004D33F2"/>
    <w:rsid w:val="004D3F3A"/>
    <w:rsid w:val="004D6D5B"/>
    <w:rsid w:val="004E0F10"/>
    <w:rsid w:val="004F12C2"/>
    <w:rsid w:val="004F1F14"/>
    <w:rsid w:val="004F2C94"/>
    <w:rsid w:val="004F3E7D"/>
    <w:rsid w:val="004F527E"/>
    <w:rsid w:val="004F6353"/>
    <w:rsid w:val="00502937"/>
    <w:rsid w:val="00503049"/>
    <w:rsid w:val="0050499F"/>
    <w:rsid w:val="005119D6"/>
    <w:rsid w:val="00513F6F"/>
    <w:rsid w:val="005155D1"/>
    <w:rsid w:val="00517601"/>
    <w:rsid w:val="00524E56"/>
    <w:rsid w:val="005307DD"/>
    <w:rsid w:val="005315D0"/>
    <w:rsid w:val="005403B0"/>
    <w:rsid w:val="00541141"/>
    <w:rsid w:val="00542124"/>
    <w:rsid w:val="00545FF6"/>
    <w:rsid w:val="00547188"/>
    <w:rsid w:val="00553D8F"/>
    <w:rsid w:val="005553D6"/>
    <w:rsid w:val="005561E6"/>
    <w:rsid w:val="0056254F"/>
    <w:rsid w:val="0056598F"/>
    <w:rsid w:val="00583C1E"/>
    <w:rsid w:val="005840B6"/>
    <w:rsid w:val="00584507"/>
    <w:rsid w:val="00584A0C"/>
    <w:rsid w:val="00585200"/>
    <w:rsid w:val="005906C4"/>
    <w:rsid w:val="005932C6"/>
    <w:rsid w:val="00595F3C"/>
    <w:rsid w:val="00596F47"/>
    <w:rsid w:val="005A445F"/>
    <w:rsid w:val="005B22B7"/>
    <w:rsid w:val="005C2DF1"/>
    <w:rsid w:val="005E6A88"/>
    <w:rsid w:val="005F3251"/>
    <w:rsid w:val="005F6046"/>
    <w:rsid w:val="005F73B9"/>
    <w:rsid w:val="0061029B"/>
    <w:rsid w:val="006112F6"/>
    <w:rsid w:val="006460D8"/>
    <w:rsid w:val="00655803"/>
    <w:rsid w:val="006562E0"/>
    <w:rsid w:val="00662CA0"/>
    <w:rsid w:val="00664929"/>
    <w:rsid w:val="00665314"/>
    <w:rsid w:val="00665490"/>
    <w:rsid w:val="0067092B"/>
    <w:rsid w:val="00686DA3"/>
    <w:rsid w:val="006878C6"/>
    <w:rsid w:val="00696F54"/>
    <w:rsid w:val="006A7F89"/>
    <w:rsid w:val="006B142D"/>
    <w:rsid w:val="006B2DC9"/>
    <w:rsid w:val="006B35D0"/>
    <w:rsid w:val="006D6370"/>
    <w:rsid w:val="006D6AA9"/>
    <w:rsid w:val="006E2085"/>
    <w:rsid w:val="006E2862"/>
    <w:rsid w:val="006E412A"/>
    <w:rsid w:val="006F4F3F"/>
    <w:rsid w:val="00700A10"/>
    <w:rsid w:val="007050EF"/>
    <w:rsid w:val="007059C6"/>
    <w:rsid w:val="0071267B"/>
    <w:rsid w:val="00712A53"/>
    <w:rsid w:val="00721279"/>
    <w:rsid w:val="0072177A"/>
    <w:rsid w:val="007241F0"/>
    <w:rsid w:val="007253C1"/>
    <w:rsid w:val="00727B2E"/>
    <w:rsid w:val="00731E8E"/>
    <w:rsid w:val="0073620D"/>
    <w:rsid w:val="007367C4"/>
    <w:rsid w:val="00736C9D"/>
    <w:rsid w:val="00737159"/>
    <w:rsid w:val="00737C6F"/>
    <w:rsid w:val="007463F4"/>
    <w:rsid w:val="00752A06"/>
    <w:rsid w:val="00753A6D"/>
    <w:rsid w:val="00753EA7"/>
    <w:rsid w:val="00756A78"/>
    <w:rsid w:val="0076434F"/>
    <w:rsid w:val="00771A61"/>
    <w:rsid w:val="00774978"/>
    <w:rsid w:val="00776E44"/>
    <w:rsid w:val="00780F05"/>
    <w:rsid w:val="0078399F"/>
    <w:rsid w:val="00786848"/>
    <w:rsid w:val="00787619"/>
    <w:rsid w:val="00795109"/>
    <w:rsid w:val="00795BDA"/>
    <w:rsid w:val="00796885"/>
    <w:rsid w:val="00796E59"/>
    <w:rsid w:val="007A4496"/>
    <w:rsid w:val="007B10B6"/>
    <w:rsid w:val="007B2372"/>
    <w:rsid w:val="007B2664"/>
    <w:rsid w:val="007B4959"/>
    <w:rsid w:val="007B7B6C"/>
    <w:rsid w:val="007C2883"/>
    <w:rsid w:val="007C7070"/>
    <w:rsid w:val="007D03DA"/>
    <w:rsid w:val="007E5D79"/>
    <w:rsid w:val="007F19C3"/>
    <w:rsid w:val="007F32B9"/>
    <w:rsid w:val="00801D43"/>
    <w:rsid w:val="00801E84"/>
    <w:rsid w:val="008023D7"/>
    <w:rsid w:val="0080750C"/>
    <w:rsid w:val="00816043"/>
    <w:rsid w:val="00821497"/>
    <w:rsid w:val="008310F4"/>
    <w:rsid w:val="008313C7"/>
    <w:rsid w:val="00833D07"/>
    <w:rsid w:val="00836902"/>
    <w:rsid w:val="00840A91"/>
    <w:rsid w:val="0084262D"/>
    <w:rsid w:val="00844B59"/>
    <w:rsid w:val="008454E2"/>
    <w:rsid w:val="00851726"/>
    <w:rsid w:val="008566EC"/>
    <w:rsid w:val="00865578"/>
    <w:rsid w:val="00865C2B"/>
    <w:rsid w:val="00870FBC"/>
    <w:rsid w:val="0087365C"/>
    <w:rsid w:val="008758D3"/>
    <w:rsid w:val="008769A0"/>
    <w:rsid w:val="00876B5D"/>
    <w:rsid w:val="00880F7A"/>
    <w:rsid w:val="008833EC"/>
    <w:rsid w:val="00886118"/>
    <w:rsid w:val="0088658C"/>
    <w:rsid w:val="00894B09"/>
    <w:rsid w:val="00896F1A"/>
    <w:rsid w:val="008A20B8"/>
    <w:rsid w:val="008A5837"/>
    <w:rsid w:val="008A7536"/>
    <w:rsid w:val="008B2737"/>
    <w:rsid w:val="008B55A1"/>
    <w:rsid w:val="008C434C"/>
    <w:rsid w:val="008D6467"/>
    <w:rsid w:val="008E529C"/>
    <w:rsid w:val="008E731F"/>
    <w:rsid w:val="008F04F9"/>
    <w:rsid w:val="008F0863"/>
    <w:rsid w:val="008F3FB9"/>
    <w:rsid w:val="00901B16"/>
    <w:rsid w:val="00904F63"/>
    <w:rsid w:val="00905E2C"/>
    <w:rsid w:val="00906D29"/>
    <w:rsid w:val="00907095"/>
    <w:rsid w:val="00920261"/>
    <w:rsid w:val="0092231D"/>
    <w:rsid w:val="009253C9"/>
    <w:rsid w:val="009310B9"/>
    <w:rsid w:val="00933EBA"/>
    <w:rsid w:val="00934722"/>
    <w:rsid w:val="00940D95"/>
    <w:rsid w:val="00942B9F"/>
    <w:rsid w:val="00955714"/>
    <w:rsid w:val="00955D91"/>
    <w:rsid w:val="00961BBB"/>
    <w:rsid w:val="00965B97"/>
    <w:rsid w:val="00966AE4"/>
    <w:rsid w:val="009739D7"/>
    <w:rsid w:val="00977ECD"/>
    <w:rsid w:val="00983615"/>
    <w:rsid w:val="00985EF6"/>
    <w:rsid w:val="009A0420"/>
    <w:rsid w:val="009A0A1E"/>
    <w:rsid w:val="009A295C"/>
    <w:rsid w:val="009A3179"/>
    <w:rsid w:val="009A5736"/>
    <w:rsid w:val="009A5F91"/>
    <w:rsid w:val="009B03D0"/>
    <w:rsid w:val="009B21DE"/>
    <w:rsid w:val="009D0435"/>
    <w:rsid w:val="009D47F8"/>
    <w:rsid w:val="009D6629"/>
    <w:rsid w:val="009E2F37"/>
    <w:rsid w:val="009E59B6"/>
    <w:rsid w:val="009E7B4D"/>
    <w:rsid w:val="009F21E6"/>
    <w:rsid w:val="009F3BB1"/>
    <w:rsid w:val="009F514E"/>
    <w:rsid w:val="00A00ABD"/>
    <w:rsid w:val="00A017D3"/>
    <w:rsid w:val="00A02881"/>
    <w:rsid w:val="00A06FE9"/>
    <w:rsid w:val="00A127ED"/>
    <w:rsid w:val="00A1474F"/>
    <w:rsid w:val="00A23B32"/>
    <w:rsid w:val="00A271C7"/>
    <w:rsid w:val="00A3443B"/>
    <w:rsid w:val="00A35F24"/>
    <w:rsid w:val="00A413B2"/>
    <w:rsid w:val="00A42D74"/>
    <w:rsid w:val="00A51AE5"/>
    <w:rsid w:val="00A54E12"/>
    <w:rsid w:val="00A55113"/>
    <w:rsid w:val="00A6009E"/>
    <w:rsid w:val="00A67D15"/>
    <w:rsid w:val="00A75D6B"/>
    <w:rsid w:val="00A87078"/>
    <w:rsid w:val="00A8766F"/>
    <w:rsid w:val="00A87ABE"/>
    <w:rsid w:val="00AA138E"/>
    <w:rsid w:val="00AA21AA"/>
    <w:rsid w:val="00AB16B5"/>
    <w:rsid w:val="00AB4403"/>
    <w:rsid w:val="00AB4526"/>
    <w:rsid w:val="00AB5683"/>
    <w:rsid w:val="00AB57D0"/>
    <w:rsid w:val="00AD473A"/>
    <w:rsid w:val="00AE54F6"/>
    <w:rsid w:val="00AE6226"/>
    <w:rsid w:val="00AF57D0"/>
    <w:rsid w:val="00B1096C"/>
    <w:rsid w:val="00B1286E"/>
    <w:rsid w:val="00B20A06"/>
    <w:rsid w:val="00B223D3"/>
    <w:rsid w:val="00B34110"/>
    <w:rsid w:val="00B47714"/>
    <w:rsid w:val="00B60FF9"/>
    <w:rsid w:val="00B638E7"/>
    <w:rsid w:val="00B666B2"/>
    <w:rsid w:val="00B70707"/>
    <w:rsid w:val="00B71798"/>
    <w:rsid w:val="00B824EA"/>
    <w:rsid w:val="00B8628D"/>
    <w:rsid w:val="00B96385"/>
    <w:rsid w:val="00B97607"/>
    <w:rsid w:val="00B97A36"/>
    <w:rsid w:val="00BA0910"/>
    <w:rsid w:val="00BA30DE"/>
    <w:rsid w:val="00BA7165"/>
    <w:rsid w:val="00BB5B31"/>
    <w:rsid w:val="00BB5FA9"/>
    <w:rsid w:val="00BC5415"/>
    <w:rsid w:val="00BD2436"/>
    <w:rsid w:val="00BE1116"/>
    <w:rsid w:val="00BF3BC5"/>
    <w:rsid w:val="00BF781D"/>
    <w:rsid w:val="00C03E09"/>
    <w:rsid w:val="00C03FE6"/>
    <w:rsid w:val="00C05026"/>
    <w:rsid w:val="00C10625"/>
    <w:rsid w:val="00C17F9F"/>
    <w:rsid w:val="00C31B0F"/>
    <w:rsid w:val="00C34A63"/>
    <w:rsid w:val="00C40C4E"/>
    <w:rsid w:val="00C44801"/>
    <w:rsid w:val="00C47345"/>
    <w:rsid w:val="00C624CB"/>
    <w:rsid w:val="00C633DE"/>
    <w:rsid w:val="00C65499"/>
    <w:rsid w:val="00C6758E"/>
    <w:rsid w:val="00C7379D"/>
    <w:rsid w:val="00C749E3"/>
    <w:rsid w:val="00C82E0D"/>
    <w:rsid w:val="00C92BF7"/>
    <w:rsid w:val="00C930BD"/>
    <w:rsid w:val="00C947C2"/>
    <w:rsid w:val="00C95529"/>
    <w:rsid w:val="00C95EEF"/>
    <w:rsid w:val="00CA6915"/>
    <w:rsid w:val="00CB3544"/>
    <w:rsid w:val="00CB444D"/>
    <w:rsid w:val="00CB67F0"/>
    <w:rsid w:val="00CC35D6"/>
    <w:rsid w:val="00CC525F"/>
    <w:rsid w:val="00CC68FE"/>
    <w:rsid w:val="00CC730E"/>
    <w:rsid w:val="00CC745B"/>
    <w:rsid w:val="00CC7AF6"/>
    <w:rsid w:val="00CD0BD8"/>
    <w:rsid w:val="00CD1B47"/>
    <w:rsid w:val="00CD6F61"/>
    <w:rsid w:val="00CF0360"/>
    <w:rsid w:val="00CF10F2"/>
    <w:rsid w:val="00CF6995"/>
    <w:rsid w:val="00D01D49"/>
    <w:rsid w:val="00D06EA2"/>
    <w:rsid w:val="00D2104D"/>
    <w:rsid w:val="00D23C4A"/>
    <w:rsid w:val="00D24398"/>
    <w:rsid w:val="00D30D44"/>
    <w:rsid w:val="00D31FDC"/>
    <w:rsid w:val="00D36D31"/>
    <w:rsid w:val="00D445E3"/>
    <w:rsid w:val="00D46F0A"/>
    <w:rsid w:val="00D50303"/>
    <w:rsid w:val="00D54966"/>
    <w:rsid w:val="00D56E11"/>
    <w:rsid w:val="00D5719B"/>
    <w:rsid w:val="00D67F6A"/>
    <w:rsid w:val="00D709D5"/>
    <w:rsid w:val="00D746E6"/>
    <w:rsid w:val="00D76ED0"/>
    <w:rsid w:val="00D85852"/>
    <w:rsid w:val="00D870D7"/>
    <w:rsid w:val="00D96D1B"/>
    <w:rsid w:val="00DA54B3"/>
    <w:rsid w:val="00DA5A1C"/>
    <w:rsid w:val="00DA6C86"/>
    <w:rsid w:val="00DB18B6"/>
    <w:rsid w:val="00DB37E2"/>
    <w:rsid w:val="00DC023D"/>
    <w:rsid w:val="00DC0370"/>
    <w:rsid w:val="00DC1273"/>
    <w:rsid w:val="00DD49B6"/>
    <w:rsid w:val="00DE002F"/>
    <w:rsid w:val="00DE0952"/>
    <w:rsid w:val="00DE4554"/>
    <w:rsid w:val="00DE6610"/>
    <w:rsid w:val="00DE6B7D"/>
    <w:rsid w:val="00DF300E"/>
    <w:rsid w:val="00E0686D"/>
    <w:rsid w:val="00E15513"/>
    <w:rsid w:val="00E208B9"/>
    <w:rsid w:val="00E2744D"/>
    <w:rsid w:val="00E40F72"/>
    <w:rsid w:val="00E43215"/>
    <w:rsid w:val="00E51CD8"/>
    <w:rsid w:val="00E544F6"/>
    <w:rsid w:val="00E57FCE"/>
    <w:rsid w:val="00E60E6E"/>
    <w:rsid w:val="00E66402"/>
    <w:rsid w:val="00E712D6"/>
    <w:rsid w:val="00E72CE0"/>
    <w:rsid w:val="00E72FC0"/>
    <w:rsid w:val="00E77FB6"/>
    <w:rsid w:val="00E82DCB"/>
    <w:rsid w:val="00E90F84"/>
    <w:rsid w:val="00E96220"/>
    <w:rsid w:val="00EA1899"/>
    <w:rsid w:val="00EA29F9"/>
    <w:rsid w:val="00EA6DDF"/>
    <w:rsid w:val="00EB57EB"/>
    <w:rsid w:val="00EC100E"/>
    <w:rsid w:val="00EC1663"/>
    <w:rsid w:val="00EC6F00"/>
    <w:rsid w:val="00ED2E4B"/>
    <w:rsid w:val="00ED46C0"/>
    <w:rsid w:val="00ED7D50"/>
    <w:rsid w:val="00EE1D30"/>
    <w:rsid w:val="00EE24A7"/>
    <w:rsid w:val="00EE2D89"/>
    <w:rsid w:val="00EE39CD"/>
    <w:rsid w:val="00EE6D99"/>
    <w:rsid w:val="00F01460"/>
    <w:rsid w:val="00F0451B"/>
    <w:rsid w:val="00F0661D"/>
    <w:rsid w:val="00F12A40"/>
    <w:rsid w:val="00F15393"/>
    <w:rsid w:val="00F17392"/>
    <w:rsid w:val="00F26DC7"/>
    <w:rsid w:val="00F33780"/>
    <w:rsid w:val="00F36DCD"/>
    <w:rsid w:val="00F41D02"/>
    <w:rsid w:val="00F424EE"/>
    <w:rsid w:val="00F437F3"/>
    <w:rsid w:val="00F43CFB"/>
    <w:rsid w:val="00F4784C"/>
    <w:rsid w:val="00F561D7"/>
    <w:rsid w:val="00F61F43"/>
    <w:rsid w:val="00F62F8F"/>
    <w:rsid w:val="00F637F1"/>
    <w:rsid w:val="00F70A14"/>
    <w:rsid w:val="00F73424"/>
    <w:rsid w:val="00F76B7F"/>
    <w:rsid w:val="00F779B3"/>
    <w:rsid w:val="00F8287F"/>
    <w:rsid w:val="00F84618"/>
    <w:rsid w:val="00F9141E"/>
    <w:rsid w:val="00F9283B"/>
    <w:rsid w:val="00F92F50"/>
    <w:rsid w:val="00F93549"/>
    <w:rsid w:val="00FA2F18"/>
    <w:rsid w:val="00FB5A9C"/>
    <w:rsid w:val="00FB66BA"/>
    <w:rsid w:val="00FC02B0"/>
    <w:rsid w:val="00FC0B4B"/>
    <w:rsid w:val="00FC0D69"/>
    <w:rsid w:val="00FC183C"/>
    <w:rsid w:val="00FC5432"/>
    <w:rsid w:val="00FC6284"/>
    <w:rsid w:val="00FC6921"/>
    <w:rsid w:val="00FD2B16"/>
    <w:rsid w:val="00FD4AE4"/>
    <w:rsid w:val="00FD5D32"/>
    <w:rsid w:val="00FD7DFC"/>
    <w:rsid w:val="00FE478C"/>
    <w:rsid w:val="00FF2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306B7C6-4E88-4B66-8192-062030C4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07"/>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character" w:customStyle="1" w:styleId="apple-style-span">
    <w:name w:val="apple-style-span"/>
    <w:basedOn w:val="DefaultParagraphFont"/>
    <w:rsid w:val="00C749E3"/>
  </w:style>
  <w:style w:type="paragraph" w:styleId="NormalWeb">
    <w:name w:val="Normal (Web)"/>
    <w:basedOn w:val="Normal"/>
    <w:rsid w:val="00C74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4A1419"/>
    <w:pPr>
      <w:spacing w:before="100" w:beforeAutospacing="1" w:after="100" w:afterAutospacing="1" w:line="240" w:lineRule="auto"/>
      <w:jc w:val="center"/>
    </w:pPr>
    <w:rPr>
      <w:rFonts w:ascii="Times New Roman" w:eastAsia="Arial Unicode MS"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88597-noteikumi-par-iedzivotaju-gada-ienakumu-deklaraciju-un-tas-aizpildisanas-kart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BD7A3-F0F8-484A-9838-183F6F44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Legzdiņa-Joja</dc:creator>
  <cp:lastModifiedBy>Inga Belasova</cp:lastModifiedBy>
  <cp:revision>10</cp:revision>
  <cp:lastPrinted>2013-05-03T10:31:00Z</cp:lastPrinted>
  <dcterms:created xsi:type="dcterms:W3CDTF">2016-07-21T12:26:00Z</dcterms:created>
  <dcterms:modified xsi:type="dcterms:W3CDTF">2016-08-29T08:48:00Z</dcterms:modified>
</cp:coreProperties>
</file>