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7A9C7" w14:textId="77777777" w:rsidR="00FA05FD" w:rsidRPr="00FA05FD" w:rsidRDefault="00FA05FD" w:rsidP="00D656BB">
      <w:pPr>
        <w:rPr>
          <w:szCs w:val="28"/>
          <w:lang w:val="lv-LV"/>
        </w:rPr>
      </w:pPr>
    </w:p>
    <w:p w14:paraId="7A45F3AE" w14:textId="217F60C8" w:rsidR="00FA05FD" w:rsidRPr="00E8124A" w:rsidRDefault="00FA05FD" w:rsidP="00D656BB">
      <w:pPr>
        <w:tabs>
          <w:tab w:val="left" w:pos="6663"/>
        </w:tabs>
        <w:rPr>
          <w:szCs w:val="28"/>
          <w:lang w:val="lv-LV"/>
        </w:rPr>
      </w:pPr>
      <w:bookmarkStart w:id="0" w:name="OLE_LINK2"/>
      <w:bookmarkStart w:id="1" w:name="OLE_LINK1"/>
      <w:r w:rsidRPr="00E8124A">
        <w:rPr>
          <w:szCs w:val="28"/>
          <w:lang w:val="lv-LV"/>
        </w:rPr>
        <w:t xml:space="preserve">2016. gada </w:t>
      </w:r>
      <w:r w:rsidR="00B003FE" w:rsidRPr="00E8124A">
        <w:rPr>
          <w:szCs w:val="28"/>
          <w:lang w:val="lv-LV"/>
        </w:rPr>
        <w:t>6. septembrī</w:t>
      </w:r>
      <w:r w:rsidRPr="00E8124A">
        <w:rPr>
          <w:szCs w:val="28"/>
          <w:lang w:val="lv-LV"/>
        </w:rPr>
        <w:tab/>
        <w:t>Noteikumi Nr.</w:t>
      </w:r>
      <w:r w:rsidR="00B003FE" w:rsidRPr="00E8124A">
        <w:rPr>
          <w:szCs w:val="28"/>
          <w:lang w:val="lv-LV"/>
        </w:rPr>
        <w:t xml:space="preserve">  595</w:t>
      </w:r>
    </w:p>
    <w:p w14:paraId="68A24C79" w14:textId="55BD665A" w:rsidR="00FA05FD" w:rsidRPr="00E8124A" w:rsidRDefault="00FA05FD" w:rsidP="00D656BB">
      <w:pPr>
        <w:tabs>
          <w:tab w:val="left" w:pos="6663"/>
        </w:tabs>
        <w:rPr>
          <w:szCs w:val="28"/>
          <w:lang w:val="lv-LV"/>
        </w:rPr>
      </w:pPr>
      <w:r w:rsidRPr="00E8124A">
        <w:rPr>
          <w:szCs w:val="28"/>
          <w:lang w:val="lv-LV"/>
        </w:rPr>
        <w:t>Rīgā</w:t>
      </w:r>
      <w:r w:rsidRPr="00E8124A">
        <w:rPr>
          <w:szCs w:val="28"/>
          <w:lang w:val="lv-LV"/>
        </w:rPr>
        <w:tab/>
        <w:t>(prot. Nr.</w:t>
      </w:r>
      <w:r w:rsidR="00B003FE" w:rsidRPr="00E8124A">
        <w:rPr>
          <w:szCs w:val="28"/>
          <w:lang w:val="lv-LV"/>
        </w:rPr>
        <w:t> 44 </w:t>
      </w:r>
      <w:r w:rsidR="00E8124A">
        <w:rPr>
          <w:szCs w:val="28"/>
          <w:lang w:val="lv-LV"/>
        </w:rPr>
        <w:t> </w:t>
      </w:r>
      <w:bookmarkStart w:id="2" w:name="_GoBack"/>
      <w:bookmarkEnd w:id="2"/>
      <w:r w:rsidR="00B003FE" w:rsidRPr="00E8124A">
        <w:rPr>
          <w:szCs w:val="28"/>
          <w:lang w:val="lv-LV"/>
        </w:rPr>
        <w:t>18</w:t>
      </w:r>
      <w:r w:rsidRPr="00E8124A">
        <w:rPr>
          <w:szCs w:val="28"/>
          <w:lang w:val="lv-LV"/>
        </w:rPr>
        <w:t>. §)</w:t>
      </w:r>
    </w:p>
    <w:p w14:paraId="28BE6BBC" w14:textId="77777777" w:rsidR="00FD6A72" w:rsidRPr="00FA05FD" w:rsidRDefault="00FD6A72" w:rsidP="00D656BB">
      <w:pPr>
        <w:pStyle w:val="naislab"/>
        <w:spacing w:before="0" w:after="0"/>
        <w:jc w:val="center"/>
        <w:rPr>
          <w:b/>
          <w:sz w:val="28"/>
          <w:szCs w:val="28"/>
        </w:rPr>
      </w:pPr>
    </w:p>
    <w:p w14:paraId="264A0492" w14:textId="02322D67" w:rsidR="00D94E0C" w:rsidRPr="00FA05FD" w:rsidRDefault="004E112F" w:rsidP="00D656BB">
      <w:pPr>
        <w:pStyle w:val="naislab"/>
        <w:spacing w:before="0" w:after="0"/>
        <w:jc w:val="center"/>
        <w:rPr>
          <w:b/>
          <w:sz w:val="28"/>
          <w:szCs w:val="28"/>
        </w:rPr>
      </w:pPr>
      <w:r w:rsidRPr="00FA05FD">
        <w:rPr>
          <w:b/>
          <w:sz w:val="28"/>
          <w:szCs w:val="28"/>
        </w:rPr>
        <w:t>G</w:t>
      </w:r>
      <w:r w:rsidR="007B572D" w:rsidRPr="00FA05FD">
        <w:rPr>
          <w:b/>
          <w:sz w:val="28"/>
          <w:szCs w:val="28"/>
        </w:rPr>
        <w:t>rozījum</w:t>
      </w:r>
      <w:r w:rsidR="0042217D" w:rsidRPr="00FA05FD">
        <w:rPr>
          <w:b/>
          <w:sz w:val="28"/>
          <w:szCs w:val="28"/>
        </w:rPr>
        <w:t>i</w:t>
      </w:r>
      <w:r w:rsidR="00D94E0C" w:rsidRPr="00FA05FD">
        <w:rPr>
          <w:b/>
          <w:sz w:val="28"/>
          <w:szCs w:val="28"/>
        </w:rPr>
        <w:t xml:space="preserve"> Ministru kabineta </w:t>
      </w:r>
      <w:r w:rsidR="007B572D" w:rsidRPr="00FA05FD">
        <w:rPr>
          <w:b/>
          <w:sz w:val="28"/>
          <w:szCs w:val="28"/>
          <w:lang w:eastAsia="x-none"/>
        </w:rPr>
        <w:t>2009.</w:t>
      </w:r>
      <w:r w:rsidR="002705DA" w:rsidRPr="00FA05FD">
        <w:rPr>
          <w:b/>
          <w:sz w:val="28"/>
          <w:szCs w:val="28"/>
          <w:lang w:eastAsia="x-none"/>
        </w:rPr>
        <w:t> </w:t>
      </w:r>
      <w:r w:rsidR="007B572D" w:rsidRPr="00FA05FD">
        <w:rPr>
          <w:b/>
          <w:sz w:val="28"/>
          <w:szCs w:val="28"/>
          <w:lang w:eastAsia="x-none"/>
        </w:rPr>
        <w:t>gada 27.</w:t>
      </w:r>
      <w:r w:rsidR="002705DA" w:rsidRPr="00FA05FD">
        <w:rPr>
          <w:b/>
          <w:sz w:val="28"/>
          <w:szCs w:val="28"/>
          <w:lang w:eastAsia="x-none"/>
        </w:rPr>
        <w:t> </w:t>
      </w:r>
      <w:r w:rsidR="007B572D" w:rsidRPr="00FA05FD">
        <w:rPr>
          <w:b/>
          <w:sz w:val="28"/>
          <w:szCs w:val="28"/>
          <w:lang w:eastAsia="x-none"/>
        </w:rPr>
        <w:t>oktobra noteikumos Nr.</w:t>
      </w:r>
      <w:r w:rsidR="002705DA" w:rsidRPr="00FA05FD">
        <w:rPr>
          <w:b/>
          <w:sz w:val="28"/>
          <w:szCs w:val="28"/>
          <w:lang w:eastAsia="x-none"/>
        </w:rPr>
        <w:t xml:space="preserve"> 1227 </w:t>
      </w:r>
      <w:r w:rsidR="00D656BB">
        <w:rPr>
          <w:b/>
          <w:sz w:val="28"/>
          <w:szCs w:val="28"/>
          <w:lang w:eastAsia="x-none"/>
        </w:rPr>
        <w:t>"</w:t>
      </w:r>
      <w:r w:rsidR="007B572D" w:rsidRPr="00FA05FD">
        <w:rPr>
          <w:b/>
          <w:sz w:val="28"/>
          <w:szCs w:val="28"/>
          <w:lang w:eastAsia="x-none"/>
        </w:rPr>
        <w:t>Noteikumi par regulējamiem sabiedrisko pakalpojumu veidiem</w:t>
      </w:r>
      <w:r w:rsidR="00D656BB">
        <w:rPr>
          <w:b/>
          <w:sz w:val="28"/>
          <w:szCs w:val="28"/>
          <w:lang w:eastAsia="x-none"/>
        </w:rPr>
        <w:t>"</w:t>
      </w:r>
      <w:r w:rsidR="007B572D" w:rsidRPr="00FA05FD">
        <w:rPr>
          <w:b/>
          <w:sz w:val="28"/>
          <w:szCs w:val="28"/>
          <w:lang w:eastAsia="x-none"/>
        </w:rPr>
        <w:t xml:space="preserve"> </w:t>
      </w:r>
    </w:p>
    <w:p w14:paraId="009E13E8" w14:textId="77777777" w:rsidR="00D94E0C" w:rsidRPr="00FA05FD" w:rsidRDefault="00D94E0C" w:rsidP="00D656BB">
      <w:pPr>
        <w:pStyle w:val="naislab"/>
        <w:spacing w:before="0" w:after="0"/>
        <w:rPr>
          <w:sz w:val="28"/>
          <w:szCs w:val="28"/>
        </w:rPr>
      </w:pPr>
    </w:p>
    <w:p w14:paraId="5A047D51" w14:textId="77777777" w:rsidR="00D656BB" w:rsidRDefault="00574549" w:rsidP="00D656BB">
      <w:pPr>
        <w:jc w:val="right"/>
        <w:rPr>
          <w:szCs w:val="28"/>
          <w:lang w:val="lv-LV" w:eastAsia="lv-LV"/>
        </w:rPr>
      </w:pPr>
      <w:bookmarkStart w:id="3" w:name="p-317659"/>
      <w:bookmarkStart w:id="4" w:name="p1"/>
      <w:bookmarkEnd w:id="3"/>
      <w:bookmarkEnd w:id="4"/>
      <w:r w:rsidRPr="00FA05FD">
        <w:rPr>
          <w:szCs w:val="28"/>
          <w:lang w:val="lv-LV" w:eastAsia="lv-LV"/>
        </w:rPr>
        <w:t xml:space="preserve">Izdoti saskaņā ar </w:t>
      </w:r>
    </w:p>
    <w:p w14:paraId="761D7B88" w14:textId="79486F68" w:rsidR="00574549" w:rsidRPr="00FA05FD" w:rsidRDefault="00574549" w:rsidP="00D656BB">
      <w:pPr>
        <w:jc w:val="right"/>
        <w:rPr>
          <w:szCs w:val="28"/>
          <w:lang w:val="lv-LV" w:eastAsia="lv-LV"/>
        </w:rPr>
      </w:pPr>
      <w:r w:rsidRPr="00FA05FD">
        <w:rPr>
          <w:szCs w:val="28"/>
          <w:lang w:val="lv-LV" w:eastAsia="lv-LV"/>
        </w:rPr>
        <w:t xml:space="preserve">likuma </w:t>
      </w:r>
      <w:r w:rsidR="00D656BB">
        <w:rPr>
          <w:szCs w:val="28"/>
          <w:lang w:eastAsia="x-none"/>
        </w:rPr>
        <w:t>"</w:t>
      </w:r>
      <w:r w:rsidR="004A6FFC" w:rsidRPr="00FA05FD">
        <w:rPr>
          <w:szCs w:val="28"/>
          <w:lang w:val="lv-LV" w:eastAsia="lv-LV"/>
        </w:rPr>
        <w:t>Par sabiedrisko</w:t>
      </w:r>
    </w:p>
    <w:p w14:paraId="4BC66EDB" w14:textId="2EC0C208" w:rsidR="00574549" w:rsidRPr="00FA05FD" w:rsidRDefault="00574549" w:rsidP="00D656BB">
      <w:pPr>
        <w:jc w:val="right"/>
        <w:rPr>
          <w:szCs w:val="28"/>
          <w:lang w:val="lv-LV" w:eastAsia="lv-LV"/>
        </w:rPr>
      </w:pPr>
      <w:r w:rsidRPr="00FA05FD">
        <w:rPr>
          <w:szCs w:val="28"/>
          <w:lang w:val="lv-LV" w:eastAsia="lv-LV"/>
        </w:rPr>
        <w:t>pakalpojumu regulatoriem</w:t>
      </w:r>
      <w:r w:rsidR="00D656BB">
        <w:rPr>
          <w:szCs w:val="28"/>
          <w:lang w:val="lv-LV" w:eastAsia="x-none"/>
        </w:rPr>
        <w:t>"</w:t>
      </w:r>
    </w:p>
    <w:p w14:paraId="4772962D" w14:textId="1310B2F8" w:rsidR="00B16FA6" w:rsidRPr="00FA05FD" w:rsidRDefault="007B572D" w:rsidP="00D656BB">
      <w:pPr>
        <w:jc w:val="right"/>
        <w:rPr>
          <w:szCs w:val="28"/>
          <w:lang w:val="lv-LV" w:eastAsia="lv-LV"/>
        </w:rPr>
      </w:pPr>
      <w:r w:rsidRPr="00FA05FD">
        <w:rPr>
          <w:szCs w:val="28"/>
          <w:lang w:val="lv-LV" w:eastAsia="lv-LV"/>
        </w:rPr>
        <w:t>2</w:t>
      </w:r>
      <w:r w:rsidR="00574549" w:rsidRPr="00FA05FD">
        <w:rPr>
          <w:szCs w:val="28"/>
          <w:lang w:val="lv-LV" w:eastAsia="lv-LV"/>
        </w:rPr>
        <w:t>.</w:t>
      </w:r>
      <w:r w:rsidR="002705DA" w:rsidRPr="00FA05FD">
        <w:rPr>
          <w:szCs w:val="28"/>
          <w:lang w:val="lv-LV" w:eastAsia="lv-LV"/>
        </w:rPr>
        <w:t> </w:t>
      </w:r>
      <w:r w:rsidR="00574549" w:rsidRPr="00FA05FD">
        <w:rPr>
          <w:szCs w:val="28"/>
          <w:lang w:val="lv-LV" w:eastAsia="lv-LV"/>
        </w:rPr>
        <w:t>panta ceturto daļu</w:t>
      </w:r>
    </w:p>
    <w:p w14:paraId="555836E2" w14:textId="77777777" w:rsidR="007B572D" w:rsidRPr="00FA05FD" w:rsidRDefault="007B572D" w:rsidP="00D656BB">
      <w:pPr>
        <w:jc w:val="right"/>
        <w:rPr>
          <w:szCs w:val="28"/>
          <w:lang w:val="lv-LV" w:eastAsia="lv-LV"/>
        </w:rPr>
      </w:pPr>
    </w:p>
    <w:p w14:paraId="33AFE1AB" w14:textId="1B89433E" w:rsidR="0042217D" w:rsidRPr="00FA05FD" w:rsidRDefault="00B3679B" w:rsidP="00D656B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 w:rsidRPr="00FA05FD">
        <w:rPr>
          <w:sz w:val="28"/>
          <w:szCs w:val="28"/>
        </w:rPr>
        <w:t>Izdarīt Ministru kabineta 2009.</w:t>
      </w:r>
      <w:r w:rsidR="002705DA" w:rsidRPr="00FA05FD">
        <w:rPr>
          <w:sz w:val="28"/>
          <w:szCs w:val="28"/>
        </w:rPr>
        <w:t> </w:t>
      </w:r>
      <w:r w:rsidRPr="00FA05FD">
        <w:rPr>
          <w:sz w:val="28"/>
          <w:szCs w:val="28"/>
        </w:rPr>
        <w:t>gada 27.</w:t>
      </w:r>
      <w:r w:rsidR="002705DA" w:rsidRPr="00FA05FD">
        <w:rPr>
          <w:sz w:val="28"/>
          <w:szCs w:val="28"/>
        </w:rPr>
        <w:t> </w:t>
      </w:r>
      <w:r w:rsidRPr="00FA05FD">
        <w:rPr>
          <w:sz w:val="28"/>
          <w:szCs w:val="28"/>
        </w:rPr>
        <w:t>oktobra noteikumos Nr.</w:t>
      </w:r>
      <w:r w:rsidR="002705DA" w:rsidRPr="00FA05FD">
        <w:rPr>
          <w:sz w:val="28"/>
          <w:szCs w:val="28"/>
        </w:rPr>
        <w:t> </w:t>
      </w:r>
      <w:r w:rsidRPr="00FA05FD">
        <w:rPr>
          <w:sz w:val="28"/>
          <w:szCs w:val="28"/>
        </w:rPr>
        <w:t xml:space="preserve">1227 </w:t>
      </w:r>
      <w:r w:rsidR="00D656BB">
        <w:rPr>
          <w:sz w:val="28"/>
          <w:szCs w:val="28"/>
          <w:lang w:eastAsia="x-none"/>
        </w:rPr>
        <w:t>"</w:t>
      </w:r>
      <w:r w:rsidRPr="00FA05FD">
        <w:rPr>
          <w:sz w:val="28"/>
          <w:szCs w:val="28"/>
          <w:lang w:eastAsia="x-none"/>
        </w:rPr>
        <w:t xml:space="preserve">Noteikumi par </w:t>
      </w:r>
      <w:r w:rsidR="009D0328" w:rsidRPr="00FA05FD">
        <w:rPr>
          <w:sz w:val="28"/>
          <w:szCs w:val="28"/>
          <w:lang w:eastAsia="x-none"/>
        </w:rPr>
        <w:t xml:space="preserve">regulējamiem </w:t>
      </w:r>
      <w:r w:rsidRPr="00FA05FD">
        <w:rPr>
          <w:sz w:val="28"/>
          <w:szCs w:val="28"/>
          <w:lang w:eastAsia="x-none"/>
        </w:rPr>
        <w:t>sabiedrisko pakalpojumu veidiem</w:t>
      </w:r>
      <w:r w:rsidR="00D656BB">
        <w:rPr>
          <w:sz w:val="28"/>
          <w:szCs w:val="28"/>
          <w:lang w:eastAsia="x-none"/>
        </w:rPr>
        <w:t>"</w:t>
      </w:r>
      <w:r w:rsidRPr="00FA05FD">
        <w:rPr>
          <w:sz w:val="28"/>
          <w:szCs w:val="28"/>
          <w:lang w:eastAsia="x-none"/>
        </w:rPr>
        <w:t xml:space="preserve"> (Latvijas Vēstnesis</w:t>
      </w:r>
      <w:r w:rsidRPr="00FA05FD">
        <w:rPr>
          <w:sz w:val="28"/>
          <w:szCs w:val="28"/>
        </w:rPr>
        <w:t>, 2009, 172.</w:t>
      </w:r>
      <w:r w:rsidR="00D656BB">
        <w:rPr>
          <w:sz w:val="28"/>
          <w:szCs w:val="28"/>
        </w:rPr>
        <w:t> </w:t>
      </w:r>
      <w:r w:rsidRPr="00FA05FD">
        <w:rPr>
          <w:sz w:val="28"/>
          <w:szCs w:val="28"/>
        </w:rPr>
        <w:t>nr.; 2011, 44., 205.</w:t>
      </w:r>
      <w:r w:rsidR="00D656BB">
        <w:rPr>
          <w:sz w:val="28"/>
          <w:szCs w:val="28"/>
        </w:rPr>
        <w:t> </w:t>
      </w:r>
      <w:r w:rsidRPr="00FA05FD">
        <w:rPr>
          <w:sz w:val="28"/>
          <w:szCs w:val="28"/>
        </w:rPr>
        <w:t>nr.; 2015, 40.</w:t>
      </w:r>
      <w:r w:rsidR="00D656BB">
        <w:rPr>
          <w:sz w:val="28"/>
          <w:szCs w:val="28"/>
        </w:rPr>
        <w:t> </w:t>
      </w:r>
      <w:r w:rsidRPr="00FA05FD">
        <w:rPr>
          <w:sz w:val="28"/>
          <w:szCs w:val="28"/>
        </w:rPr>
        <w:t>nr.</w:t>
      </w:r>
      <w:r w:rsidR="00D214FE" w:rsidRPr="00FA05FD">
        <w:rPr>
          <w:sz w:val="28"/>
          <w:szCs w:val="28"/>
        </w:rPr>
        <w:t>; 2016, 86.</w:t>
      </w:r>
      <w:r w:rsidR="00D656BB">
        <w:rPr>
          <w:sz w:val="28"/>
          <w:szCs w:val="28"/>
        </w:rPr>
        <w:t> </w:t>
      </w:r>
      <w:r w:rsidR="00D214FE" w:rsidRPr="00FA05FD">
        <w:rPr>
          <w:sz w:val="28"/>
          <w:szCs w:val="28"/>
        </w:rPr>
        <w:t>nr.</w:t>
      </w:r>
      <w:r w:rsidRPr="00FA05FD">
        <w:rPr>
          <w:sz w:val="28"/>
          <w:szCs w:val="28"/>
        </w:rPr>
        <w:t xml:space="preserve">) </w:t>
      </w:r>
      <w:r w:rsidR="0042217D" w:rsidRPr="00FA05FD">
        <w:rPr>
          <w:sz w:val="28"/>
          <w:szCs w:val="28"/>
        </w:rPr>
        <w:t xml:space="preserve">šādus </w:t>
      </w:r>
      <w:r w:rsidRPr="00FA05FD">
        <w:rPr>
          <w:sz w:val="28"/>
          <w:szCs w:val="28"/>
        </w:rPr>
        <w:t>grozījumu</w:t>
      </w:r>
      <w:r w:rsidR="0042217D" w:rsidRPr="00FA05FD">
        <w:rPr>
          <w:sz w:val="28"/>
          <w:szCs w:val="28"/>
        </w:rPr>
        <w:t>s:</w:t>
      </w:r>
    </w:p>
    <w:p w14:paraId="7BE574EA" w14:textId="77777777" w:rsidR="00D656BB" w:rsidRPr="00D656BB" w:rsidRDefault="00D656BB" w:rsidP="00D656BB">
      <w:pPr>
        <w:pStyle w:val="naislab"/>
        <w:spacing w:before="0" w:after="0"/>
        <w:ind w:firstLine="720"/>
        <w:jc w:val="both"/>
        <w:rPr>
          <w:sz w:val="22"/>
          <w:szCs w:val="22"/>
        </w:rPr>
      </w:pPr>
    </w:p>
    <w:p w14:paraId="7A1FDB01" w14:textId="58D17F4C" w:rsidR="0042217D" w:rsidRDefault="00D656BB" w:rsidP="00D656B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2217D" w:rsidRPr="00FA05FD">
        <w:rPr>
          <w:sz w:val="28"/>
          <w:szCs w:val="28"/>
        </w:rPr>
        <w:t xml:space="preserve">Papildināt </w:t>
      </w:r>
      <w:r>
        <w:rPr>
          <w:sz w:val="28"/>
          <w:szCs w:val="28"/>
        </w:rPr>
        <w:t>noteikumus</w:t>
      </w:r>
      <w:r w:rsidR="0042217D" w:rsidRPr="00FA05FD">
        <w:rPr>
          <w:sz w:val="28"/>
          <w:szCs w:val="28"/>
        </w:rPr>
        <w:t xml:space="preserve"> ar </w:t>
      </w:r>
      <w:r w:rsidR="009D0328" w:rsidRPr="00FA05FD">
        <w:rPr>
          <w:sz w:val="28"/>
          <w:szCs w:val="28"/>
        </w:rPr>
        <w:t>2.6.</w:t>
      </w:r>
      <w:r w:rsidR="0042217D" w:rsidRPr="00FA05FD">
        <w:rPr>
          <w:sz w:val="28"/>
          <w:szCs w:val="28"/>
        </w:rPr>
        <w:t xml:space="preserve"> apakšpunktu šādā redakcijā:</w:t>
      </w:r>
    </w:p>
    <w:p w14:paraId="6A772DDE" w14:textId="77777777" w:rsidR="00D656BB" w:rsidRPr="00D656BB" w:rsidRDefault="00D656BB" w:rsidP="00D656BB">
      <w:pPr>
        <w:pStyle w:val="naislab"/>
        <w:spacing w:before="0" w:after="0"/>
        <w:ind w:firstLine="720"/>
        <w:jc w:val="both"/>
        <w:rPr>
          <w:sz w:val="22"/>
          <w:szCs w:val="22"/>
        </w:rPr>
      </w:pPr>
    </w:p>
    <w:p w14:paraId="1A6C3E71" w14:textId="60AEFEB7" w:rsidR="0042217D" w:rsidRPr="00FA05FD" w:rsidRDefault="00D656BB" w:rsidP="00D656B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2217D" w:rsidRPr="00FA05FD">
        <w:rPr>
          <w:sz w:val="28"/>
          <w:szCs w:val="28"/>
        </w:rPr>
        <w:t>2.6. pieprasījuma reakcijas pakalpojumu.</w:t>
      </w:r>
      <w:r>
        <w:rPr>
          <w:sz w:val="28"/>
          <w:szCs w:val="28"/>
        </w:rPr>
        <w:t>"</w:t>
      </w:r>
    </w:p>
    <w:p w14:paraId="7C30B048" w14:textId="77777777" w:rsidR="00D656BB" w:rsidRPr="00D656BB" w:rsidRDefault="00D656BB" w:rsidP="00D656BB">
      <w:pPr>
        <w:pStyle w:val="naislab"/>
        <w:spacing w:before="0" w:after="0"/>
        <w:ind w:firstLine="720"/>
        <w:jc w:val="both"/>
        <w:rPr>
          <w:sz w:val="22"/>
          <w:szCs w:val="22"/>
        </w:rPr>
      </w:pPr>
    </w:p>
    <w:p w14:paraId="73CF00EF" w14:textId="79278545" w:rsidR="00B3679B" w:rsidRDefault="00D656BB" w:rsidP="00D656BB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2217D" w:rsidRPr="00FA05FD">
        <w:rPr>
          <w:sz w:val="28"/>
          <w:szCs w:val="28"/>
        </w:rPr>
        <w:t>I</w:t>
      </w:r>
      <w:r w:rsidR="00B3679B" w:rsidRPr="00FA05FD">
        <w:rPr>
          <w:sz w:val="28"/>
          <w:szCs w:val="28"/>
        </w:rPr>
        <w:t>zteikt 9.</w:t>
      </w:r>
      <w:r w:rsidR="002705DA" w:rsidRPr="00FA05FD">
        <w:rPr>
          <w:sz w:val="28"/>
          <w:szCs w:val="28"/>
        </w:rPr>
        <w:t> </w:t>
      </w:r>
      <w:r w:rsidR="00B3679B" w:rsidRPr="00FA05FD">
        <w:rPr>
          <w:sz w:val="28"/>
          <w:szCs w:val="28"/>
        </w:rPr>
        <w:t>punktu šādā redakcijā:</w:t>
      </w:r>
      <w:r>
        <w:rPr>
          <w:sz w:val="28"/>
          <w:szCs w:val="28"/>
        </w:rPr>
        <w:t xml:space="preserve"> </w:t>
      </w:r>
    </w:p>
    <w:p w14:paraId="72E7C30C" w14:textId="77777777" w:rsidR="00D656BB" w:rsidRPr="00D656BB" w:rsidRDefault="00D656BB" w:rsidP="00D656BB">
      <w:pPr>
        <w:pStyle w:val="naislab"/>
        <w:spacing w:before="0" w:after="0"/>
        <w:ind w:firstLine="720"/>
        <w:jc w:val="both"/>
        <w:rPr>
          <w:sz w:val="22"/>
          <w:szCs w:val="22"/>
          <w:lang w:eastAsia="x-none"/>
        </w:rPr>
      </w:pPr>
    </w:p>
    <w:p w14:paraId="44173A9C" w14:textId="5DEAB533" w:rsidR="007F65DC" w:rsidRPr="00FA05FD" w:rsidRDefault="00D656BB" w:rsidP="00D656BB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 w:eastAsia="x-none"/>
        </w:rPr>
        <w:t>"</w:t>
      </w:r>
      <w:r w:rsidR="004A6FFC" w:rsidRPr="00FA05FD">
        <w:rPr>
          <w:szCs w:val="28"/>
          <w:lang w:val="lv-LV"/>
        </w:rPr>
        <w:t>9. </w:t>
      </w:r>
      <w:r w:rsidR="00E32BFE" w:rsidRPr="00FA05FD">
        <w:rPr>
          <w:szCs w:val="28"/>
          <w:lang w:val="lv-LV"/>
        </w:rPr>
        <w:t>Ū</w:t>
      </w:r>
      <w:r w:rsidR="00E51486" w:rsidRPr="00FA05FD">
        <w:rPr>
          <w:szCs w:val="28"/>
          <w:lang w:val="lv-LV"/>
        </w:rPr>
        <w:t xml:space="preserve">denssaimniecības nozarē nepieciešams regulēt </w:t>
      </w:r>
      <w:r w:rsidR="005842F7" w:rsidRPr="00FA05FD">
        <w:rPr>
          <w:szCs w:val="28"/>
          <w:lang w:val="lv-LV"/>
        </w:rPr>
        <w:t>šādu</w:t>
      </w:r>
      <w:r w:rsidR="0016046F" w:rsidRPr="00FA05FD">
        <w:rPr>
          <w:szCs w:val="28"/>
          <w:lang w:val="lv-LV"/>
        </w:rPr>
        <w:t xml:space="preserve"> </w:t>
      </w:r>
      <w:r w:rsidR="00E51486" w:rsidRPr="00FA05FD">
        <w:rPr>
          <w:szCs w:val="28"/>
          <w:lang w:val="lv-LV"/>
        </w:rPr>
        <w:t xml:space="preserve">sabiedrisko </w:t>
      </w:r>
      <w:r w:rsidR="0016046F" w:rsidRPr="00FA05FD">
        <w:rPr>
          <w:szCs w:val="28"/>
          <w:lang w:val="lv-LV"/>
        </w:rPr>
        <w:t xml:space="preserve">ūdenssaimniecības </w:t>
      </w:r>
      <w:r w:rsidR="00E51486" w:rsidRPr="00FA05FD">
        <w:rPr>
          <w:szCs w:val="28"/>
          <w:lang w:val="lv-LV"/>
        </w:rPr>
        <w:t xml:space="preserve">pakalpojumu </w:t>
      </w:r>
      <w:r w:rsidR="006D2C78" w:rsidRPr="00FA05FD">
        <w:rPr>
          <w:szCs w:val="28"/>
          <w:lang w:val="lv-LV"/>
        </w:rPr>
        <w:t xml:space="preserve">veidu </w:t>
      </w:r>
      <w:r w:rsidR="00E51486" w:rsidRPr="00FA05FD">
        <w:rPr>
          <w:szCs w:val="28"/>
          <w:lang w:val="lv-LV"/>
        </w:rPr>
        <w:t>sniegšanu, ja komersanta sniegto sabiedrisko ūdenssaimniecības pakalpojumu apjoms vismaz vienā veidā pārsniedz 100</w:t>
      </w:r>
      <w:r w:rsidR="007F65DC" w:rsidRPr="00FA05FD">
        <w:rPr>
          <w:szCs w:val="28"/>
          <w:lang w:val="lv-LV"/>
        </w:rPr>
        <w:t> </w:t>
      </w:r>
      <w:r w:rsidR="00E51486" w:rsidRPr="00FA05FD">
        <w:rPr>
          <w:szCs w:val="28"/>
          <w:lang w:val="lv-LV"/>
        </w:rPr>
        <w:t>000</w:t>
      </w:r>
      <w:r w:rsidR="007F65DC" w:rsidRPr="00FA05FD">
        <w:rPr>
          <w:szCs w:val="28"/>
          <w:lang w:val="lv-LV"/>
        </w:rPr>
        <w:t xml:space="preserve"> </w:t>
      </w:r>
      <w:r w:rsidR="00DD68F8">
        <w:rPr>
          <w:szCs w:val="28"/>
          <w:lang w:val="lv-LV"/>
        </w:rPr>
        <w:t>m</w:t>
      </w:r>
      <w:r w:rsidR="00DD68F8">
        <w:rPr>
          <w:szCs w:val="28"/>
          <w:vertAlign w:val="superscript"/>
          <w:lang w:val="lv-LV"/>
        </w:rPr>
        <w:t>3</w:t>
      </w:r>
      <w:r w:rsidR="007F65DC" w:rsidRPr="00FA05FD">
        <w:rPr>
          <w:szCs w:val="28"/>
          <w:lang w:val="lv-LV"/>
        </w:rPr>
        <w:t xml:space="preserve"> gadā:</w:t>
      </w:r>
    </w:p>
    <w:p w14:paraId="5FB0F881" w14:textId="336816E4" w:rsidR="007F65DC" w:rsidRPr="00FA05FD" w:rsidRDefault="00AD34AF" w:rsidP="00D656BB">
      <w:pPr>
        <w:ind w:firstLine="720"/>
        <w:jc w:val="both"/>
        <w:rPr>
          <w:szCs w:val="28"/>
          <w:lang w:val="lv-LV"/>
        </w:rPr>
      </w:pPr>
      <w:r w:rsidRPr="00FA05FD">
        <w:rPr>
          <w:szCs w:val="28"/>
          <w:lang w:val="lv-LV"/>
        </w:rPr>
        <w:t>9.1.</w:t>
      </w:r>
      <w:r w:rsidR="00D656BB">
        <w:rPr>
          <w:szCs w:val="28"/>
          <w:lang w:val="lv-LV"/>
        </w:rPr>
        <w:t> </w:t>
      </w:r>
      <w:r w:rsidR="007F65DC" w:rsidRPr="00FA05FD">
        <w:rPr>
          <w:szCs w:val="28"/>
          <w:lang w:val="lv-LV"/>
        </w:rPr>
        <w:t>ūdens ieguvi, uzkrāšanu un sagatavošanu lietošanai līdz padevei centralizētajā ūdensvada tīklā;</w:t>
      </w:r>
    </w:p>
    <w:p w14:paraId="7A89728B" w14:textId="13D2F6EB" w:rsidR="007F65DC" w:rsidRPr="00FA05FD" w:rsidRDefault="00D656BB" w:rsidP="00D656BB">
      <w:pPr>
        <w:tabs>
          <w:tab w:val="left" w:pos="709"/>
        </w:tabs>
        <w:jc w:val="both"/>
        <w:rPr>
          <w:szCs w:val="28"/>
          <w:lang w:val="lv-LV"/>
        </w:rPr>
      </w:pPr>
      <w:r>
        <w:rPr>
          <w:szCs w:val="28"/>
          <w:lang w:val="lv-LV"/>
        </w:rPr>
        <w:tab/>
      </w:r>
      <w:r w:rsidR="00AD34AF" w:rsidRPr="00FA05FD">
        <w:rPr>
          <w:szCs w:val="28"/>
          <w:lang w:val="lv-LV"/>
        </w:rPr>
        <w:t>9.2.</w:t>
      </w:r>
      <w:r>
        <w:rPr>
          <w:szCs w:val="28"/>
          <w:lang w:val="lv-LV"/>
        </w:rPr>
        <w:t> </w:t>
      </w:r>
      <w:r w:rsidR="007F65DC" w:rsidRPr="00FA05FD">
        <w:rPr>
          <w:szCs w:val="28"/>
          <w:lang w:val="lv-LV"/>
        </w:rPr>
        <w:t>ūdens piegādi no padeves vietas centralizētajā ūdensvada tīklā līdz piederības robežai;</w:t>
      </w:r>
    </w:p>
    <w:p w14:paraId="7AE7C211" w14:textId="73DFEF80" w:rsidR="007F65DC" w:rsidRPr="00FA05FD" w:rsidRDefault="00AD34AF" w:rsidP="00D656BB">
      <w:pPr>
        <w:ind w:firstLine="720"/>
        <w:jc w:val="both"/>
        <w:rPr>
          <w:szCs w:val="28"/>
          <w:lang w:val="lv-LV"/>
        </w:rPr>
      </w:pPr>
      <w:r w:rsidRPr="00FA05FD">
        <w:rPr>
          <w:szCs w:val="28"/>
          <w:lang w:val="lv-LV"/>
        </w:rPr>
        <w:t>9.3.</w:t>
      </w:r>
      <w:r w:rsidR="00D656BB">
        <w:rPr>
          <w:szCs w:val="28"/>
          <w:lang w:val="lv-LV"/>
        </w:rPr>
        <w:t> </w:t>
      </w:r>
      <w:r w:rsidR="007F65DC" w:rsidRPr="00FA05FD">
        <w:rPr>
          <w:szCs w:val="28"/>
          <w:lang w:val="lv-LV"/>
        </w:rPr>
        <w:t>notekūdeņu savākšanu centralizētajās kanalizācijas sistēmās no piederības robežas un novadīšanu līdz notekūdeņu attīrīšanas iekārtām;</w:t>
      </w:r>
    </w:p>
    <w:p w14:paraId="551BFADB" w14:textId="593A876F" w:rsidR="00B16FA6" w:rsidRPr="00FA05FD" w:rsidRDefault="00AD34AF" w:rsidP="00D656BB">
      <w:pPr>
        <w:ind w:firstLine="720"/>
        <w:jc w:val="both"/>
        <w:rPr>
          <w:szCs w:val="28"/>
          <w:lang w:val="lv-LV"/>
        </w:rPr>
      </w:pPr>
      <w:r w:rsidRPr="00FA05FD">
        <w:rPr>
          <w:szCs w:val="28"/>
          <w:lang w:val="lv-LV"/>
        </w:rPr>
        <w:t>9.4.</w:t>
      </w:r>
      <w:r w:rsidR="00D656BB">
        <w:rPr>
          <w:szCs w:val="28"/>
          <w:lang w:val="lv-LV"/>
        </w:rPr>
        <w:t> </w:t>
      </w:r>
      <w:r w:rsidR="00CE0B19" w:rsidRPr="00FA05FD">
        <w:rPr>
          <w:szCs w:val="28"/>
          <w:lang w:val="lv-LV"/>
        </w:rPr>
        <w:t>notekūdeņu attīrīšanu</w:t>
      </w:r>
      <w:r w:rsidR="00B3679B" w:rsidRPr="00FA05FD">
        <w:rPr>
          <w:szCs w:val="28"/>
          <w:lang w:val="lv-LV"/>
        </w:rPr>
        <w:t xml:space="preserve"> un novadīšanu</w:t>
      </w:r>
      <w:r w:rsidR="00CE0B19" w:rsidRPr="00FA05FD">
        <w:rPr>
          <w:szCs w:val="28"/>
          <w:lang w:val="lv-LV"/>
        </w:rPr>
        <w:t xml:space="preserve"> vidē, tai skaitā virszemes ūdensobjektos.</w:t>
      </w:r>
      <w:r w:rsidR="00D656BB">
        <w:rPr>
          <w:szCs w:val="28"/>
          <w:lang w:val="lv-LV"/>
        </w:rPr>
        <w:t>"</w:t>
      </w:r>
    </w:p>
    <w:p w14:paraId="020D8911" w14:textId="77777777" w:rsidR="00FA05FD" w:rsidRPr="00D656BB" w:rsidRDefault="00FA05FD" w:rsidP="00D656BB">
      <w:pPr>
        <w:jc w:val="both"/>
        <w:rPr>
          <w:sz w:val="22"/>
          <w:szCs w:val="22"/>
          <w:lang w:val="lv-LV"/>
        </w:rPr>
      </w:pPr>
      <w:bookmarkStart w:id="5" w:name="p-317661"/>
      <w:bookmarkStart w:id="6" w:name="p3"/>
      <w:bookmarkEnd w:id="0"/>
      <w:bookmarkEnd w:id="1"/>
      <w:bookmarkEnd w:id="5"/>
      <w:bookmarkEnd w:id="6"/>
    </w:p>
    <w:p w14:paraId="5C5001E1" w14:textId="77777777" w:rsidR="00FA05FD" w:rsidRPr="00D656BB" w:rsidRDefault="00FA05FD" w:rsidP="00D656BB">
      <w:pPr>
        <w:jc w:val="both"/>
        <w:rPr>
          <w:sz w:val="22"/>
          <w:szCs w:val="22"/>
          <w:lang w:val="lv-LV"/>
        </w:rPr>
      </w:pPr>
    </w:p>
    <w:p w14:paraId="0464F122" w14:textId="77777777" w:rsidR="00FA05FD" w:rsidRPr="00FA05FD" w:rsidRDefault="00FA05FD" w:rsidP="00D656B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FA05FD">
        <w:rPr>
          <w:sz w:val="28"/>
          <w:szCs w:val="28"/>
        </w:rPr>
        <w:t>Ministru prezidents</w:t>
      </w:r>
      <w:r w:rsidRPr="00FA05FD">
        <w:rPr>
          <w:sz w:val="28"/>
          <w:szCs w:val="28"/>
        </w:rPr>
        <w:tab/>
        <w:t xml:space="preserve">Māris Kučinskis </w:t>
      </w:r>
    </w:p>
    <w:p w14:paraId="5A6FABA8" w14:textId="77777777" w:rsidR="00FA05FD" w:rsidRPr="00D656BB" w:rsidRDefault="00FA05FD" w:rsidP="00D656BB">
      <w:pPr>
        <w:pStyle w:val="naisf"/>
        <w:tabs>
          <w:tab w:val="right" w:pos="9000"/>
        </w:tabs>
        <w:spacing w:before="0" w:after="0"/>
        <w:ind w:firstLine="0"/>
        <w:rPr>
          <w:sz w:val="22"/>
          <w:szCs w:val="22"/>
        </w:rPr>
      </w:pPr>
    </w:p>
    <w:p w14:paraId="091927D2" w14:textId="77777777" w:rsidR="00FA05FD" w:rsidRPr="00D656BB" w:rsidRDefault="00FA05FD" w:rsidP="00D656BB">
      <w:pPr>
        <w:pStyle w:val="naisf"/>
        <w:tabs>
          <w:tab w:val="right" w:pos="9000"/>
        </w:tabs>
        <w:spacing w:before="0" w:after="0"/>
        <w:ind w:firstLine="0"/>
        <w:rPr>
          <w:sz w:val="22"/>
          <w:szCs w:val="22"/>
        </w:rPr>
      </w:pPr>
    </w:p>
    <w:p w14:paraId="25196A53" w14:textId="77777777" w:rsidR="00FA05FD" w:rsidRPr="00FA05FD" w:rsidRDefault="00FA05FD" w:rsidP="00D656BB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r w:rsidRPr="00FA05FD">
        <w:rPr>
          <w:szCs w:val="28"/>
        </w:rPr>
        <w:t>Vides</w:t>
      </w:r>
      <w:proofErr w:type="spellEnd"/>
      <w:r w:rsidRPr="00FA05FD">
        <w:rPr>
          <w:szCs w:val="28"/>
        </w:rPr>
        <w:t xml:space="preserve"> </w:t>
      </w:r>
      <w:proofErr w:type="spellStart"/>
      <w:r w:rsidRPr="00FA05FD">
        <w:rPr>
          <w:szCs w:val="28"/>
        </w:rPr>
        <w:t>aizsardzības</w:t>
      </w:r>
      <w:proofErr w:type="spellEnd"/>
      <w:r w:rsidRPr="00FA05FD">
        <w:rPr>
          <w:szCs w:val="28"/>
        </w:rPr>
        <w:t xml:space="preserve"> </w:t>
      </w:r>
      <w:proofErr w:type="gramStart"/>
      <w:r w:rsidRPr="00FA05FD">
        <w:rPr>
          <w:szCs w:val="28"/>
        </w:rPr>
        <w:t>un</w:t>
      </w:r>
      <w:proofErr w:type="gramEnd"/>
      <w:r w:rsidRPr="00FA05FD">
        <w:rPr>
          <w:szCs w:val="28"/>
        </w:rPr>
        <w:t xml:space="preserve"> </w:t>
      </w:r>
    </w:p>
    <w:p w14:paraId="5B10AD1F" w14:textId="77777777" w:rsidR="00FA05FD" w:rsidRPr="00FA05FD" w:rsidRDefault="00FA05FD" w:rsidP="00D656BB">
      <w:pPr>
        <w:tabs>
          <w:tab w:val="left" w:pos="6521"/>
          <w:tab w:val="right" w:pos="8820"/>
        </w:tabs>
        <w:ind w:firstLine="709"/>
        <w:rPr>
          <w:szCs w:val="28"/>
        </w:rPr>
      </w:pPr>
      <w:proofErr w:type="spellStart"/>
      <w:proofErr w:type="gramStart"/>
      <w:r w:rsidRPr="00FA05FD">
        <w:rPr>
          <w:szCs w:val="28"/>
        </w:rPr>
        <w:t>reģionālās</w:t>
      </w:r>
      <w:proofErr w:type="spellEnd"/>
      <w:proofErr w:type="gramEnd"/>
      <w:r w:rsidRPr="00FA05FD">
        <w:rPr>
          <w:szCs w:val="28"/>
        </w:rPr>
        <w:t xml:space="preserve"> </w:t>
      </w:r>
      <w:proofErr w:type="spellStart"/>
      <w:r w:rsidRPr="00FA05FD">
        <w:rPr>
          <w:szCs w:val="28"/>
        </w:rPr>
        <w:t>attīstības</w:t>
      </w:r>
      <w:proofErr w:type="spellEnd"/>
      <w:r w:rsidRPr="00FA05FD">
        <w:rPr>
          <w:szCs w:val="28"/>
        </w:rPr>
        <w:t xml:space="preserve"> </w:t>
      </w:r>
      <w:proofErr w:type="spellStart"/>
      <w:r w:rsidRPr="00FA05FD">
        <w:rPr>
          <w:szCs w:val="28"/>
        </w:rPr>
        <w:t>ministrs</w:t>
      </w:r>
      <w:proofErr w:type="spellEnd"/>
      <w:r w:rsidRPr="00FA05FD">
        <w:rPr>
          <w:szCs w:val="28"/>
        </w:rPr>
        <w:tab/>
      </w:r>
      <w:proofErr w:type="spellStart"/>
      <w:r w:rsidRPr="00FA05FD">
        <w:rPr>
          <w:szCs w:val="28"/>
        </w:rPr>
        <w:t>Kaspars</w:t>
      </w:r>
      <w:proofErr w:type="spellEnd"/>
      <w:r w:rsidRPr="00FA05FD">
        <w:rPr>
          <w:szCs w:val="28"/>
        </w:rPr>
        <w:t xml:space="preserve"> </w:t>
      </w:r>
      <w:proofErr w:type="spellStart"/>
      <w:r w:rsidRPr="00FA05FD">
        <w:rPr>
          <w:szCs w:val="28"/>
        </w:rPr>
        <w:t>Gerhards</w:t>
      </w:r>
      <w:proofErr w:type="spellEnd"/>
    </w:p>
    <w:sectPr w:rsidR="00FA05FD" w:rsidRPr="00FA05FD" w:rsidSect="00FA05FD">
      <w:headerReference w:type="default" r:id="rId9"/>
      <w:footerReference w:type="default" r:id="rId10"/>
      <w:pgSz w:w="11906" w:h="16838"/>
      <w:pgMar w:top="1418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40EC" w14:textId="77777777" w:rsidR="00D34288" w:rsidRDefault="00D34288" w:rsidP="008775A9">
      <w:r>
        <w:separator/>
      </w:r>
    </w:p>
  </w:endnote>
  <w:endnote w:type="continuationSeparator" w:id="0">
    <w:p w14:paraId="5847DC26" w14:textId="77777777" w:rsidR="00D34288" w:rsidRDefault="00D34288" w:rsidP="0087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05DD" w14:textId="32766F27" w:rsidR="00FA05FD" w:rsidRPr="00FA05FD" w:rsidRDefault="00FA05FD">
    <w:pPr>
      <w:pStyle w:val="Footer"/>
      <w:rPr>
        <w:sz w:val="16"/>
        <w:szCs w:val="16"/>
        <w:lang w:val="lv-LV"/>
      </w:rPr>
    </w:pPr>
    <w:r w:rsidRPr="00FA05FD">
      <w:rPr>
        <w:sz w:val="16"/>
        <w:szCs w:val="16"/>
        <w:lang w:val="lv-LV"/>
      </w:rPr>
      <w:t>N1489_6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CCB96" w14:textId="77777777" w:rsidR="00D34288" w:rsidRDefault="00D34288" w:rsidP="008775A9">
      <w:r>
        <w:separator/>
      </w:r>
    </w:p>
  </w:footnote>
  <w:footnote w:type="continuationSeparator" w:id="0">
    <w:p w14:paraId="4B340AB4" w14:textId="77777777" w:rsidR="00D34288" w:rsidRDefault="00D34288" w:rsidP="00877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0599E" w14:textId="77777777" w:rsidR="00F72066" w:rsidRDefault="00F72066">
    <w:pPr>
      <w:pStyle w:val="Header"/>
      <w:rPr>
        <w:noProof/>
        <w:sz w:val="32"/>
        <w:lang w:val="lv-LV" w:eastAsia="lv-LV"/>
      </w:rPr>
    </w:pPr>
  </w:p>
  <w:p w14:paraId="54ADAE6A" w14:textId="02ADF5CE" w:rsidR="00FA05FD" w:rsidRDefault="00FA05FD">
    <w:pPr>
      <w:pStyle w:val="Header"/>
    </w:pPr>
    <w:r>
      <w:rPr>
        <w:noProof/>
        <w:sz w:val="32"/>
        <w:lang w:val="lv-LV" w:eastAsia="lv-LV"/>
      </w:rPr>
      <w:drawing>
        <wp:inline distT="0" distB="0" distL="0" distR="0" wp14:anchorId="35A402CF" wp14:editId="30F141CF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BE8"/>
    <w:multiLevelType w:val="hybridMultilevel"/>
    <w:tmpl w:val="5A5E1A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7C2"/>
    <w:multiLevelType w:val="hybridMultilevel"/>
    <w:tmpl w:val="958A446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459F0"/>
    <w:multiLevelType w:val="hybridMultilevel"/>
    <w:tmpl w:val="55BC86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3639"/>
    <w:multiLevelType w:val="hybridMultilevel"/>
    <w:tmpl w:val="D3B8BB7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1F702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316941"/>
    <w:multiLevelType w:val="hybridMultilevel"/>
    <w:tmpl w:val="A380F3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E4DF3"/>
    <w:multiLevelType w:val="hybridMultilevel"/>
    <w:tmpl w:val="FAB45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7FFD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B6C6D70"/>
    <w:multiLevelType w:val="hybridMultilevel"/>
    <w:tmpl w:val="7ED05986"/>
    <w:lvl w:ilvl="0" w:tplc="59CC5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BE70B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C"/>
    <w:rsid w:val="0004528B"/>
    <w:rsid w:val="000A6823"/>
    <w:rsid w:val="000E75BD"/>
    <w:rsid w:val="001524A5"/>
    <w:rsid w:val="0016046F"/>
    <w:rsid w:val="001751FA"/>
    <w:rsid w:val="001978A3"/>
    <w:rsid w:val="001C6A32"/>
    <w:rsid w:val="001D6097"/>
    <w:rsid w:val="001E37C4"/>
    <w:rsid w:val="001E3C2A"/>
    <w:rsid w:val="00204C5E"/>
    <w:rsid w:val="002413AB"/>
    <w:rsid w:val="002705DA"/>
    <w:rsid w:val="002A72D2"/>
    <w:rsid w:val="002B3DEC"/>
    <w:rsid w:val="002D240D"/>
    <w:rsid w:val="00310C86"/>
    <w:rsid w:val="003B1E44"/>
    <w:rsid w:val="003E142A"/>
    <w:rsid w:val="0042217D"/>
    <w:rsid w:val="00470A6A"/>
    <w:rsid w:val="00480953"/>
    <w:rsid w:val="004A6FFC"/>
    <w:rsid w:val="004E112F"/>
    <w:rsid w:val="004F70EA"/>
    <w:rsid w:val="00502801"/>
    <w:rsid w:val="005126DF"/>
    <w:rsid w:val="00574549"/>
    <w:rsid w:val="005842F7"/>
    <w:rsid w:val="00682117"/>
    <w:rsid w:val="006B7132"/>
    <w:rsid w:val="006D2C78"/>
    <w:rsid w:val="0071747D"/>
    <w:rsid w:val="00766CA5"/>
    <w:rsid w:val="00791B1A"/>
    <w:rsid w:val="007A726C"/>
    <w:rsid w:val="007B572D"/>
    <w:rsid w:val="007F65DC"/>
    <w:rsid w:val="008775A9"/>
    <w:rsid w:val="008A1025"/>
    <w:rsid w:val="008B356E"/>
    <w:rsid w:val="00925B99"/>
    <w:rsid w:val="009717BD"/>
    <w:rsid w:val="009B5211"/>
    <w:rsid w:val="009B5B0B"/>
    <w:rsid w:val="009D0328"/>
    <w:rsid w:val="00A37162"/>
    <w:rsid w:val="00A6304E"/>
    <w:rsid w:val="00AD34AF"/>
    <w:rsid w:val="00AF1EA9"/>
    <w:rsid w:val="00B003FE"/>
    <w:rsid w:val="00B13AB5"/>
    <w:rsid w:val="00B16FA6"/>
    <w:rsid w:val="00B3679B"/>
    <w:rsid w:val="00B36EC8"/>
    <w:rsid w:val="00B97E8F"/>
    <w:rsid w:val="00BB5A6F"/>
    <w:rsid w:val="00BB68E0"/>
    <w:rsid w:val="00BD62F9"/>
    <w:rsid w:val="00BE08D7"/>
    <w:rsid w:val="00C02C32"/>
    <w:rsid w:val="00C358BB"/>
    <w:rsid w:val="00CB749F"/>
    <w:rsid w:val="00CC3A21"/>
    <w:rsid w:val="00CD7487"/>
    <w:rsid w:val="00CE0370"/>
    <w:rsid w:val="00CE0B19"/>
    <w:rsid w:val="00CE5290"/>
    <w:rsid w:val="00CE6905"/>
    <w:rsid w:val="00D05D2B"/>
    <w:rsid w:val="00D214FE"/>
    <w:rsid w:val="00D21EC7"/>
    <w:rsid w:val="00D34288"/>
    <w:rsid w:val="00D656BB"/>
    <w:rsid w:val="00D842CF"/>
    <w:rsid w:val="00D94E0C"/>
    <w:rsid w:val="00DB36BE"/>
    <w:rsid w:val="00DD68F8"/>
    <w:rsid w:val="00E17720"/>
    <w:rsid w:val="00E32BFE"/>
    <w:rsid w:val="00E47DAF"/>
    <w:rsid w:val="00E51486"/>
    <w:rsid w:val="00E8124A"/>
    <w:rsid w:val="00EE6BD7"/>
    <w:rsid w:val="00EF1BDD"/>
    <w:rsid w:val="00F72066"/>
    <w:rsid w:val="00FA05FD"/>
    <w:rsid w:val="00FA57E5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AB4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0C"/>
    <w:pPr>
      <w:spacing w:after="0" w:line="240" w:lineRule="auto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4E0C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D94E0C"/>
    <w:pPr>
      <w:spacing w:before="63" w:after="63"/>
      <w:jc w:val="right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9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FA05FD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0C"/>
    <w:pPr>
      <w:spacing w:after="0" w:line="240" w:lineRule="auto"/>
    </w:pPr>
    <w:rPr>
      <w:rFonts w:eastAsia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4E0C"/>
    <w:rPr>
      <w:strike w:val="0"/>
      <w:dstrike w:val="0"/>
      <w:color w:val="000000"/>
      <w:u w:val="none"/>
      <w:effect w:val="none"/>
    </w:rPr>
  </w:style>
  <w:style w:type="paragraph" w:customStyle="1" w:styleId="naislab">
    <w:name w:val="naislab"/>
    <w:basedOn w:val="Normal"/>
    <w:rsid w:val="00D94E0C"/>
    <w:pPr>
      <w:spacing w:before="63" w:after="63"/>
      <w:jc w:val="right"/>
    </w:pPr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D94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7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5A9"/>
    <w:rPr>
      <w:rFonts w:eastAsia="Times New Roman" w:cs="Times New Roman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AF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aisf">
    <w:name w:val="naisf"/>
    <w:basedOn w:val="Normal"/>
    <w:rsid w:val="00FA05FD"/>
    <w:pPr>
      <w:spacing w:before="75" w:after="75"/>
      <w:ind w:firstLine="375"/>
      <w:jc w:val="both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36F0-C611-46EC-9458-B389D526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Jakovļeva</dc:creator>
  <cp:lastModifiedBy>Leontīne Babkina</cp:lastModifiedBy>
  <cp:revision>10</cp:revision>
  <cp:lastPrinted>2016-08-19T10:32:00Z</cp:lastPrinted>
  <dcterms:created xsi:type="dcterms:W3CDTF">2016-07-08T07:58:00Z</dcterms:created>
  <dcterms:modified xsi:type="dcterms:W3CDTF">2016-09-07T08:14:00Z</dcterms:modified>
</cp:coreProperties>
</file>