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F2" w:rsidRPr="00E87920" w:rsidRDefault="005234F2" w:rsidP="00152816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E87920">
        <w:rPr>
          <w:rFonts w:ascii="Times New Roman" w:hAnsi="Times New Roman"/>
          <w:b/>
          <w:sz w:val="28"/>
          <w:szCs w:val="28"/>
          <w:lang w:val="lv-LV"/>
        </w:rPr>
        <w:t>Ministru kabineta noteikumu projekta</w:t>
      </w:r>
    </w:p>
    <w:p w:rsidR="005234F2" w:rsidRPr="00E87920" w:rsidRDefault="00E87920" w:rsidP="00152816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„</w:t>
      </w:r>
      <w:r w:rsidR="005B6908" w:rsidRPr="00E87920">
        <w:rPr>
          <w:rFonts w:ascii="Times New Roman" w:hAnsi="Times New Roman"/>
          <w:b/>
          <w:sz w:val="28"/>
          <w:szCs w:val="28"/>
          <w:lang w:val="lv-LV"/>
        </w:rPr>
        <w:t>Grozījumi Ministru kabineta 2011.gada 19</w:t>
      </w:r>
      <w:r w:rsidR="00A83910" w:rsidRPr="00E87920">
        <w:rPr>
          <w:rFonts w:ascii="Times New Roman" w:hAnsi="Times New Roman"/>
          <w:b/>
          <w:sz w:val="28"/>
          <w:szCs w:val="28"/>
          <w:lang w:val="lv-LV"/>
        </w:rPr>
        <w:t>.</w:t>
      </w:r>
      <w:r w:rsidR="005B6908" w:rsidRPr="00E87920">
        <w:rPr>
          <w:rFonts w:ascii="Times New Roman" w:hAnsi="Times New Roman"/>
          <w:b/>
          <w:sz w:val="28"/>
          <w:szCs w:val="28"/>
          <w:lang w:val="lv-LV"/>
        </w:rPr>
        <w:t>oktobra noteikumos Nr.800</w:t>
      </w:r>
      <w:r w:rsidRPr="00E87920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5B6908" w:rsidRPr="00E87920">
        <w:rPr>
          <w:rFonts w:ascii="Times New Roman" w:hAnsi="Times New Roman"/>
          <w:b/>
          <w:sz w:val="28"/>
          <w:szCs w:val="28"/>
          <w:lang w:val="lv-LV"/>
        </w:rPr>
        <w:t>Farmaceitiskās darbības licencēšanas</w:t>
      </w:r>
      <w:r w:rsidR="00A83910" w:rsidRPr="00E87920">
        <w:rPr>
          <w:rFonts w:ascii="Times New Roman" w:hAnsi="Times New Roman"/>
          <w:b/>
          <w:sz w:val="28"/>
          <w:szCs w:val="28"/>
          <w:lang w:val="lv-LV"/>
        </w:rPr>
        <w:t xml:space="preserve"> kārtība””</w:t>
      </w:r>
    </w:p>
    <w:p w:rsidR="00A51F1F" w:rsidRPr="00E87920" w:rsidRDefault="005234F2" w:rsidP="00152816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E87920">
        <w:rPr>
          <w:rFonts w:ascii="Times New Roman" w:hAnsi="Times New Roman"/>
          <w:b/>
          <w:sz w:val="28"/>
          <w:szCs w:val="28"/>
          <w:lang w:val="lv-LV"/>
        </w:rPr>
        <w:t>sākotnējās ietekmes novērtējuma ziņojums (anotācija)</w:t>
      </w:r>
    </w:p>
    <w:p w:rsidR="005234F2" w:rsidRPr="005234F2" w:rsidRDefault="005234F2" w:rsidP="005234F2">
      <w:pPr>
        <w:jc w:val="center"/>
        <w:rPr>
          <w:b/>
          <w:b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139"/>
        <w:gridCol w:w="3121"/>
        <w:gridCol w:w="5415"/>
      </w:tblGrid>
      <w:tr w:rsidR="00D07F03" w:rsidRPr="00B71A23" w:rsidTr="002C16B5">
        <w:trPr>
          <w:trHeight w:val="405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901851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901851">
              <w:rPr>
                <w:b/>
                <w:bCs/>
              </w:rPr>
              <w:t>I. Tiesību akta projekta izstrādes nepieciešamība</w:t>
            </w:r>
          </w:p>
        </w:tc>
      </w:tr>
      <w:tr w:rsidR="00D07F03" w:rsidRPr="00B71A23" w:rsidTr="00513A08">
        <w:trPr>
          <w:trHeight w:val="405"/>
        </w:trPr>
        <w:tc>
          <w:tcPr>
            <w:tcW w:w="32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901851" w:rsidRDefault="00D07F03" w:rsidP="00F621BF">
            <w:pPr>
              <w:spacing w:before="100" w:beforeAutospacing="1" w:after="100" w:afterAutospacing="1" w:line="360" w:lineRule="auto"/>
              <w:jc w:val="center"/>
            </w:pPr>
            <w:r w:rsidRPr="00901851">
              <w:t>1.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901851" w:rsidRDefault="00D07F03" w:rsidP="00D07F03">
            <w:r w:rsidRPr="00901851">
              <w:t>Pamatojums</w:t>
            </w:r>
          </w:p>
        </w:tc>
        <w:tc>
          <w:tcPr>
            <w:tcW w:w="2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52F0" w:rsidRPr="00EB52F0" w:rsidRDefault="002D5607" w:rsidP="00E87920">
            <w:pPr>
              <w:pStyle w:val="NoSpacing"/>
              <w:ind w:left="-26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D7D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Ministru kabineta noteikumu projekts </w:t>
            </w:r>
            <w:r w:rsidR="00E87920">
              <w:rPr>
                <w:rFonts w:ascii="Times New Roman" w:hAnsi="Times New Roman"/>
                <w:sz w:val="24"/>
                <w:szCs w:val="24"/>
                <w:lang w:val="lv-LV"/>
              </w:rPr>
              <w:t>„</w:t>
            </w:r>
            <w:r w:rsidR="007D7DD7" w:rsidRPr="007D7D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Grozījumi Ministru kabineta 2011.gada 19.oktobra noteikumos Nr.800 </w:t>
            </w:r>
            <w:r w:rsidR="00E87920">
              <w:rPr>
                <w:rFonts w:ascii="Times New Roman" w:hAnsi="Times New Roman"/>
                <w:sz w:val="24"/>
                <w:szCs w:val="24"/>
                <w:lang w:val="lv-LV"/>
              </w:rPr>
              <w:t>„</w:t>
            </w:r>
            <w:r w:rsidR="007D7DD7" w:rsidRPr="007D7DD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Farmaceitiskās darbības licencēšanas kārtība</w:t>
            </w:r>
            <w:r w:rsidR="00E8792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”” (turpmāk </w:t>
            </w:r>
            <w:r w:rsidRPr="007D7DD7">
              <w:rPr>
                <w:rFonts w:ascii="Times New Roman" w:hAnsi="Times New Roman"/>
                <w:sz w:val="24"/>
                <w:szCs w:val="24"/>
                <w:lang w:val="lv-LV"/>
              </w:rPr>
              <w:t>-</w:t>
            </w:r>
            <w:r w:rsidR="00E8792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7D7DD7">
              <w:rPr>
                <w:rFonts w:ascii="Times New Roman" w:hAnsi="Times New Roman"/>
                <w:sz w:val="24"/>
                <w:szCs w:val="24"/>
                <w:lang w:val="lv-LV"/>
              </w:rPr>
              <w:t>Noteikumu projekts) ir izstrādāts saistībā ar</w:t>
            </w:r>
            <w:r w:rsidR="0095232A" w:rsidRPr="007D7D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EF125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Farmācijas likuma </w:t>
            </w:r>
            <w:r w:rsidR="007D7DD7" w:rsidRPr="007D7DD7"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  <w:r w:rsidR="0028105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D7DD7" w:rsidRPr="007D7D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panta 1., </w:t>
            </w:r>
            <w:hyperlink r:id="rId8" w:anchor="2" w:tgtFrame="_top" w:tooltip="Farmācijas likums" w:history="1">
              <w:r w:rsidR="007D7DD7" w:rsidRPr="007D7DD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lv-LV"/>
                </w:rPr>
                <w:t>14.</w:t>
              </w:r>
            </w:hyperlink>
            <w:r w:rsidR="007D7DD7" w:rsidRPr="007D7D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hyperlink r:id="rId9" w:anchor="3" w:tgtFrame="_top" w:tooltip="Farmācijas likums" w:history="1">
              <w:r w:rsidR="007D7DD7" w:rsidRPr="007D7DD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lv-LV"/>
                </w:rPr>
                <w:t>19. un 26.punktu</w:t>
              </w:r>
            </w:hyperlink>
            <w:r w:rsidR="007D7DD7" w:rsidRPr="007D7D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hyperlink r:id="rId10" w:anchor="4" w:tgtFrame="_top" w:tooltip="Farmācijas likums" w:history="1">
              <w:r w:rsidR="007D7DD7" w:rsidRPr="007D7DD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lv-LV"/>
                </w:rPr>
                <w:t>37.</w:t>
              </w:r>
            </w:hyperlink>
            <w:r w:rsidR="007D7DD7" w:rsidRPr="007D7D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hyperlink r:id="rId11" w:anchor="5" w:tgtFrame="_top" w:tooltip="Farmācijas likums" w:history="1">
              <w:r w:rsidR="007D7DD7" w:rsidRPr="007D7DD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lv-LV"/>
                </w:rPr>
                <w:t>45.</w:t>
              </w:r>
            </w:hyperlink>
            <w:r w:rsidR="007D7DD7" w:rsidRPr="007D7D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</w:t>
            </w:r>
            <w:hyperlink r:id="rId12" w:anchor="6" w:tgtFrame="_top" w:tooltip="Farmācijas likums" w:history="1">
              <w:r w:rsidR="007D7DD7" w:rsidRPr="007D7DD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lv-LV"/>
                </w:rPr>
                <w:t>51.</w:t>
              </w:r>
              <w:r w:rsidR="0028105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lv-LV"/>
                </w:rPr>
                <w:t> </w:t>
              </w:r>
              <w:r w:rsidR="007D7DD7" w:rsidRPr="007D7DD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lv-LV"/>
                </w:rPr>
                <w:t>pantu</w:t>
              </w:r>
            </w:hyperlink>
            <w:r w:rsidR="007D7DD7" w:rsidRPr="007D7D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likuma </w:t>
            </w:r>
            <w:r w:rsidR="00E87920">
              <w:rPr>
                <w:rFonts w:ascii="Times New Roman" w:hAnsi="Times New Roman"/>
                <w:sz w:val="24"/>
                <w:szCs w:val="24"/>
                <w:lang w:val="lv-LV"/>
              </w:rPr>
              <w:t>„</w:t>
            </w:r>
            <w:r w:rsidR="007D7DD7" w:rsidRPr="007D7DD7">
              <w:rPr>
                <w:rFonts w:ascii="Times New Roman" w:hAnsi="Times New Roman"/>
                <w:sz w:val="24"/>
                <w:szCs w:val="24"/>
                <w:lang w:val="lv-LV"/>
              </w:rPr>
              <w:t>Par narkotisko un psihotropo vielu un zāļu likumīgās aprites kārtību</w:t>
            </w:r>
            <w:r w:rsidR="007D7D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” </w:t>
            </w:r>
            <w:hyperlink r:id="rId13" w:anchor="1" w:tgtFrame="_top" w:tooltip="Par narkotisko un psihotropo vielu un zāļu likumīgās aprites kārtību" w:history="1">
              <w:r w:rsidR="007D7DD7" w:rsidRPr="007D7DD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lv-LV"/>
                </w:rPr>
                <w:t>12.panta pirmo daļu</w:t>
              </w:r>
            </w:hyperlink>
            <w:r w:rsidR="000269B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</w:p>
        </w:tc>
      </w:tr>
      <w:tr w:rsidR="0008549E" w:rsidRPr="00B71A23" w:rsidTr="00513A08">
        <w:trPr>
          <w:trHeight w:val="465"/>
        </w:trPr>
        <w:tc>
          <w:tcPr>
            <w:tcW w:w="32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901851" w:rsidRDefault="0008549E" w:rsidP="00F621BF">
            <w:pPr>
              <w:spacing w:before="100" w:beforeAutospacing="1" w:after="100" w:afterAutospacing="1" w:line="360" w:lineRule="auto"/>
              <w:jc w:val="center"/>
            </w:pPr>
            <w:r w:rsidRPr="00901851">
              <w:t>2.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665E4B" w:rsidRDefault="0008549E" w:rsidP="00D07F03">
            <w:r w:rsidRPr="00665E4B">
              <w:t>Pašreizējā situācija un problēmas, kuru risināšanai tiesību akta projekts izstrādāts, tiesiskā regulējuma mērķis un būtība</w:t>
            </w:r>
          </w:p>
        </w:tc>
        <w:tc>
          <w:tcPr>
            <w:tcW w:w="2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5E4B" w:rsidRPr="00665E4B" w:rsidRDefault="00423AC5" w:rsidP="00665E4B">
            <w:pPr>
              <w:jc w:val="both"/>
            </w:pPr>
            <w:r w:rsidRPr="00665E4B">
              <w:rPr>
                <w:bCs/>
              </w:rPr>
              <w:t xml:space="preserve">Regulējums Ministru kabineta noteikumu projektā „Aptieku darbības noteikumi” (Ministru kabineta 2010.gada 23.marta noteikumi Nr.288 „Aptieku darbības noteikumi” izteikti jaunā redakcijā) </w:t>
            </w:r>
            <w:r w:rsidR="000B6910" w:rsidRPr="00665E4B">
              <w:rPr>
                <w:bCs/>
              </w:rPr>
              <w:t>nosaka</w:t>
            </w:r>
            <w:r w:rsidRPr="00665E4B">
              <w:rPr>
                <w:bCs/>
              </w:rPr>
              <w:t xml:space="preserve"> </w:t>
            </w:r>
            <w:r w:rsidR="00665E4B" w:rsidRPr="00665E4B">
              <w:rPr>
                <w:bCs/>
              </w:rPr>
              <w:t>pienākumu aptiekai saņemt</w:t>
            </w:r>
            <w:r w:rsidR="000B6910" w:rsidRPr="00665E4B">
              <w:rPr>
                <w:bCs/>
              </w:rPr>
              <w:t xml:space="preserve"> </w:t>
            </w:r>
            <w:r w:rsidR="00665E4B" w:rsidRPr="00665E4B">
              <w:rPr>
                <w:bCs/>
              </w:rPr>
              <w:t>licenc</w:t>
            </w:r>
            <w:r w:rsidR="000B6910" w:rsidRPr="00665E4B">
              <w:rPr>
                <w:bCs/>
              </w:rPr>
              <w:t xml:space="preserve">i ar </w:t>
            </w:r>
            <w:r w:rsidR="000B6910" w:rsidRPr="00665E4B">
              <w:t xml:space="preserve">attiecīgu </w:t>
            </w:r>
            <w:r w:rsidR="00EE1545" w:rsidRPr="00665E4B">
              <w:t>speciālās darbības nosacījumu</w:t>
            </w:r>
            <w:r w:rsidR="00665E4B" w:rsidRPr="00665E4B">
              <w:t xml:space="preserve"> „</w:t>
            </w:r>
            <w:r w:rsidRPr="00665E4B">
              <w:t>rūpnieciski ražoto zāļu fasēšana no lielākiem iepakojumiem, atverot primāro iepakojumu</w:t>
            </w:r>
            <w:r w:rsidR="00665E4B" w:rsidRPr="00665E4B">
              <w:t>”</w:t>
            </w:r>
            <w:r w:rsidR="000B6910" w:rsidRPr="00665E4B">
              <w:t>,</w:t>
            </w:r>
            <w:r w:rsidR="00EE1545" w:rsidRPr="00665E4B">
              <w:t xml:space="preserve"> </w:t>
            </w:r>
            <w:r w:rsidR="000B6910" w:rsidRPr="00665E4B">
              <w:rPr>
                <w:bCs/>
              </w:rPr>
              <w:t xml:space="preserve">ja </w:t>
            </w:r>
            <w:r w:rsidR="00665E4B" w:rsidRPr="00665E4B">
              <w:rPr>
                <w:bCs/>
              </w:rPr>
              <w:t xml:space="preserve">aptiekā vai aptieka filiālē </w:t>
            </w:r>
            <w:r w:rsidR="00665E4B" w:rsidRPr="00665E4B">
              <w:t xml:space="preserve">rūpnieciski ražotas cietās formas zāles (izņemot bioloģiskās izcelsmes, higroskopiskās un </w:t>
            </w:r>
            <w:proofErr w:type="spellStart"/>
            <w:r w:rsidR="00665E4B" w:rsidRPr="00665E4B">
              <w:t>citostatiskās</w:t>
            </w:r>
            <w:proofErr w:type="spellEnd"/>
            <w:r w:rsidR="00665E4B" w:rsidRPr="00665E4B">
              <w:t xml:space="preserve"> zāles) </w:t>
            </w:r>
            <w:r w:rsidR="00131D2A">
              <w:t>fasē no lielākiem iepakojumiem (</w:t>
            </w:r>
            <w:r w:rsidR="00665E4B" w:rsidRPr="00665E4B">
              <w:t>atverot sekundāro un primāro iepakojumu</w:t>
            </w:r>
            <w:r w:rsidR="00131D2A">
              <w:t>)</w:t>
            </w:r>
            <w:r w:rsidR="00665E4B" w:rsidRPr="00665E4B">
              <w:t xml:space="preserve"> pēc ārstniecības personas izrakstītas receptes, ja daudzums </w:t>
            </w:r>
            <w:r w:rsidR="00131D2A">
              <w:t xml:space="preserve">zāļu </w:t>
            </w:r>
            <w:r w:rsidR="00665E4B" w:rsidRPr="00665E4B">
              <w:t xml:space="preserve">iepakojumā neatbilst receptē norādītajam daudzumam, vai pēc vienošanās ar pacientu vai ārstniecības iestādi par rūpnieciski ražotu zāļu fasēšanu individuālam pacientam lietošanai noteiktam periodam (nedēļa, mēnesis), </w:t>
            </w:r>
            <w:r w:rsidR="00665E4B" w:rsidRPr="00665E4B">
              <w:rPr>
                <w:bCs/>
              </w:rPr>
              <w:t>sadalījumā pa dienām, norādot paredzētos zāļu ieņemšanas laikus (fasēšana dienas pakās)</w:t>
            </w:r>
            <w:r w:rsidR="00665E4B" w:rsidRPr="00665E4B">
              <w:t>.</w:t>
            </w:r>
          </w:p>
          <w:p w:rsidR="00423AC5" w:rsidRDefault="00EE1545" w:rsidP="00E87920">
            <w:pPr>
              <w:jc w:val="both"/>
            </w:pPr>
            <w:r w:rsidRPr="00665E4B">
              <w:t xml:space="preserve">Savukārt </w:t>
            </w:r>
            <w:r w:rsidR="00665E4B" w:rsidRPr="00665E4B">
              <w:t xml:space="preserve">saskaņā ar pašreizējo regulējumu </w:t>
            </w:r>
            <w:r w:rsidRPr="00665E4B">
              <w:t xml:space="preserve">Ministru kabineta 2011.gada 19.oktobra noteikumos Nr.800 </w:t>
            </w:r>
            <w:r w:rsidR="00E87920">
              <w:t>„</w:t>
            </w:r>
            <w:r w:rsidRPr="00665E4B">
              <w:t>Farmaceitiskās darbības l</w:t>
            </w:r>
            <w:r w:rsidR="00E87920">
              <w:t xml:space="preserve">icencēšanas kārtība”” (turpmāk </w:t>
            </w:r>
            <w:r w:rsidR="000B6910" w:rsidRPr="00665E4B">
              <w:t>-</w:t>
            </w:r>
            <w:r w:rsidR="00E87920">
              <w:t xml:space="preserve"> </w:t>
            </w:r>
            <w:r w:rsidRPr="00665E4B">
              <w:t>MK noteikumi Nr.</w:t>
            </w:r>
            <w:r w:rsidR="00E87920" w:rsidRPr="00665E4B">
              <w:t xml:space="preserve"> </w:t>
            </w:r>
            <w:r w:rsidRPr="00665E4B">
              <w:t xml:space="preserve">800) (70.punkts), </w:t>
            </w:r>
            <w:r w:rsidR="00665E4B" w:rsidRPr="00665E4B">
              <w:t>kuros ir noteikta</w:t>
            </w:r>
            <w:r w:rsidRPr="00665E4B">
              <w:t xml:space="preserve"> </w:t>
            </w:r>
            <w:r w:rsidR="00665E4B" w:rsidRPr="00665E4B">
              <w:t>licenču izsniegšanas kārtība</w:t>
            </w:r>
            <w:r w:rsidR="00C43F88" w:rsidRPr="00665E4B">
              <w:t xml:space="preserve"> un </w:t>
            </w:r>
            <w:r w:rsidR="000B6910" w:rsidRPr="00665E4B">
              <w:t>licencēs norādām</w:t>
            </w:r>
            <w:r w:rsidR="00665E4B" w:rsidRPr="00665E4B">
              <w:t>ie</w:t>
            </w:r>
            <w:r w:rsidRPr="00665E4B">
              <w:t xml:space="preserve"> </w:t>
            </w:r>
            <w:r w:rsidR="00665E4B" w:rsidRPr="00665E4B">
              <w:t>spe</w:t>
            </w:r>
            <w:r w:rsidR="00131D2A">
              <w:t>ciālās darbības nosacījumi, šāds iepriekš minētais speciālās darbības nosacījuma aptiekas licencē nav paredzēts</w:t>
            </w:r>
            <w:r w:rsidR="00665E4B" w:rsidRPr="00665E4B">
              <w:t xml:space="preserve">. Lai </w:t>
            </w:r>
            <w:r w:rsidR="00665E4B">
              <w:t>tiesisko regulējumu padarītu skaidrāku attiecībā uz speciālās darbības nosacījumiem, kādi norādāmi ap</w:t>
            </w:r>
            <w:r w:rsidR="00E87920">
              <w:t>tieka licencē, MK noteikumu Nr.</w:t>
            </w:r>
            <w:r w:rsidR="00665E4B">
              <w:t>800 regulējums tiek precizēts</w:t>
            </w:r>
            <w:r w:rsidR="00A822B0">
              <w:t>:</w:t>
            </w:r>
          </w:p>
          <w:p w:rsidR="00A822B0" w:rsidRDefault="00A822B0" w:rsidP="00A822B0">
            <w:pPr>
              <w:jc w:val="both"/>
            </w:pPr>
            <w:r>
              <w:t>1) papildinot MK noteikumus Nr.800 ar 70.10. apakšpunktu</w:t>
            </w:r>
            <w:r w:rsidR="00202070">
              <w:t xml:space="preserve">, kas paredz jaunu speciālās darbības nosacījumu - </w:t>
            </w:r>
            <w:r w:rsidR="00202070" w:rsidRPr="00665E4B">
              <w:t xml:space="preserve">rūpnieciski ražoto zāļu fasēšana no </w:t>
            </w:r>
            <w:r w:rsidR="00202070" w:rsidRPr="00665E4B">
              <w:lastRenderedPageBreak/>
              <w:t>lielākiem iepakojumiem, atverot primāro iepakojumu</w:t>
            </w:r>
            <w:r w:rsidR="00202070">
              <w:t xml:space="preserve">, ko norāda </w:t>
            </w:r>
            <w:r w:rsidR="00202070" w:rsidRPr="00202070">
              <w:t>4.1.apakšpunktā minētās licences vispārēja tipa aptiekas darbībai pielikumā</w:t>
            </w:r>
            <w:r w:rsidR="005B6352">
              <w:t xml:space="preserve"> (Noteikumu projekta 2.punkts);</w:t>
            </w:r>
            <w:r w:rsidR="00202070" w:rsidRPr="00202070">
              <w:t xml:space="preserve"> </w:t>
            </w:r>
          </w:p>
          <w:p w:rsidR="00A822B0" w:rsidRDefault="00202070" w:rsidP="00A822B0">
            <w:pPr>
              <w:jc w:val="both"/>
            </w:pPr>
            <w:r>
              <w:t xml:space="preserve">2) </w:t>
            </w:r>
            <w:r w:rsidR="00A822B0">
              <w:t>papildinot MK noteikumu Nr.800 42.punktu, kas nosaka, ka komersants iesniedz i</w:t>
            </w:r>
            <w:r w:rsidR="00A822B0" w:rsidRPr="00A822B0">
              <w:t>esniegumu licences pārreģistrācijai arī tad, ja aptieka vēlas papildināt licenci ar šo noteikumu 70.1., 70.2., 70.3., 70.4., 70.6., 70.7., 70.8. un 70.9.apakšpunktā minēto speciālās darbības nosacījumu</w:t>
            </w:r>
            <w:r w:rsidR="005B6352">
              <w:t>, ar 70.10. apakšpunktu (Noteikumu projekta 1. punkts)</w:t>
            </w:r>
            <w:r w:rsidR="001B7F78">
              <w:t>;</w:t>
            </w:r>
          </w:p>
          <w:p w:rsidR="004D683B" w:rsidRPr="00665E4B" w:rsidRDefault="00202070" w:rsidP="00A822B0">
            <w:pPr>
              <w:jc w:val="both"/>
            </w:pPr>
            <w:r>
              <w:t xml:space="preserve">3) papildinot MK noteikumu Nr.800 5.pielikumu ar 7.8.apakšpunktu - </w:t>
            </w:r>
            <w:r w:rsidRPr="00665E4B">
              <w:t>rūpnieciski ražoto zāļu fasēšana no lielākiem iepakojumiem, atverot primāro iepakojumu</w:t>
            </w:r>
            <w:r w:rsidR="005B6352">
              <w:t xml:space="preserve"> (Noteikumu projekta 3.punkts)</w:t>
            </w:r>
            <w:r>
              <w:t>.</w:t>
            </w:r>
          </w:p>
        </w:tc>
      </w:tr>
      <w:tr w:rsidR="0008549E" w:rsidRPr="00B71A23" w:rsidTr="00513A08">
        <w:trPr>
          <w:trHeight w:val="465"/>
        </w:trPr>
        <w:tc>
          <w:tcPr>
            <w:tcW w:w="32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901851" w:rsidRDefault="0008549E" w:rsidP="00F621BF">
            <w:pPr>
              <w:spacing w:before="100" w:beforeAutospacing="1" w:after="100" w:afterAutospacing="1" w:line="360" w:lineRule="auto"/>
              <w:jc w:val="center"/>
            </w:pPr>
            <w:r w:rsidRPr="00901851">
              <w:lastRenderedPageBreak/>
              <w:t>3.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901851" w:rsidRDefault="0008549E" w:rsidP="00D07F03">
            <w:r w:rsidRPr="00901851">
              <w:t>Projekta izstrādē iesaistītās institūcijas</w:t>
            </w:r>
          </w:p>
        </w:tc>
        <w:tc>
          <w:tcPr>
            <w:tcW w:w="2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Default="008229B0" w:rsidP="00E87920">
            <w:pPr>
              <w:jc w:val="both"/>
            </w:pPr>
            <w:r w:rsidRPr="005B5F1E">
              <w:t>Zāļu valsts aģentūra</w:t>
            </w:r>
            <w:r>
              <w:t xml:space="preserve"> </w:t>
            </w:r>
          </w:p>
          <w:p w:rsidR="00E87920" w:rsidRPr="00901851" w:rsidRDefault="00E87920" w:rsidP="00E87920">
            <w:pPr>
              <w:jc w:val="both"/>
            </w:pPr>
            <w:r>
              <w:t>Veselības inspekcija</w:t>
            </w:r>
          </w:p>
        </w:tc>
      </w:tr>
      <w:tr w:rsidR="0008549E" w:rsidRPr="00B71A23" w:rsidTr="00513A08">
        <w:tc>
          <w:tcPr>
            <w:tcW w:w="32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901851" w:rsidRDefault="0008549E" w:rsidP="00F621BF">
            <w:pPr>
              <w:spacing w:before="100" w:beforeAutospacing="1" w:after="100" w:afterAutospacing="1" w:line="360" w:lineRule="auto"/>
              <w:jc w:val="center"/>
            </w:pPr>
            <w:r w:rsidRPr="00901851">
              <w:t>4.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901851" w:rsidRDefault="0008549E" w:rsidP="00D07F03">
            <w:r w:rsidRPr="00901851">
              <w:t>Cita informācija</w:t>
            </w:r>
          </w:p>
        </w:tc>
        <w:tc>
          <w:tcPr>
            <w:tcW w:w="2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01877" w:rsidRPr="00D81132" w:rsidRDefault="00F129B7" w:rsidP="005477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</w:tr>
      <w:tr w:rsidR="00513A08" w:rsidRPr="00647D38" w:rsidTr="00513A08">
        <w:trPr>
          <w:trHeight w:val="555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13A08" w:rsidRPr="00647D38" w:rsidRDefault="00513A08" w:rsidP="00513A08">
            <w:pPr>
              <w:ind w:firstLine="300"/>
              <w:jc w:val="center"/>
              <w:rPr>
                <w:b/>
                <w:bCs/>
              </w:rPr>
            </w:pPr>
            <w:r w:rsidRPr="00647D38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513A08" w:rsidRPr="00647D38" w:rsidTr="00513A08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3A08" w:rsidRPr="00647D38" w:rsidRDefault="00513A08" w:rsidP="00513A08">
            <w:r w:rsidRPr="00647D38">
              <w:t>1.</w:t>
            </w:r>
          </w:p>
        </w:tc>
        <w:tc>
          <w:tcPr>
            <w:tcW w:w="17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3A08" w:rsidRPr="00647D38" w:rsidRDefault="00513A08" w:rsidP="00513A08">
            <w:r w:rsidRPr="00647D38">
              <w:t>Sabiedrības mērķgrupas, kuras tiesiskais regulējums ietekmē vai varētu ietekmēt</w:t>
            </w:r>
          </w:p>
        </w:tc>
        <w:tc>
          <w:tcPr>
            <w:tcW w:w="2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3A08" w:rsidRDefault="00513A08" w:rsidP="00513A08">
            <w:pPr>
              <w:jc w:val="both"/>
              <w:rPr>
                <w:rFonts w:eastAsia="Calibri"/>
              </w:rPr>
            </w:pPr>
            <w:r>
              <w:t>1</w:t>
            </w:r>
            <w:r w:rsidRPr="00647D38">
              <w:t>) aptiekas un aptieku filiāles – 82</w:t>
            </w:r>
            <w:r>
              <w:t>4</w:t>
            </w:r>
            <w:r w:rsidRPr="00647D38">
              <w:t xml:space="preserve"> aptiekas (</w:t>
            </w:r>
            <w:r w:rsidRPr="00647D38">
              <w:rPr>
                <w:rFonts w:eastAsia="Calibri"/>
              </w:rPr>
              <w:t>3</w:t>
            </w:r>
            <w:r>
              <w:rPr>
                <w:rFonts w:eastAsia="Calibri"/>
              </w:rPr>
              <w:t>80</w:t>
            </w:r>
            <w:r w:rsidRPr="00647D38">
              <w:rPr>
                <w:rFonts w:eastAsia="Calibri"/>
              </w:rPr>
              <w:t xml:space="preserve"> aptiekas, kurām licences pielikumā ir norādīts speciālās darbības nosacījums – zāļu izgatavošana aptiekā) </w:t>
            </w:r>
            <w:r w:rsidRPr="00647D38">
              <w:t xml:space="preserve">(Zāļu valsts aģentūras reģistra dati uz </w:t>
            </w:r>
            <w:r>
              <w:t>02</w:t>
            </w:r>
            <w:r w:rsidRPr="00647D38">
              <w:t>.</w:t>
            </w:r>
            <w:r>
              <w:t>05</w:t>
            </w:r>
            <w:r w:rsidRPr="00647D38">
              <w:t>.201</w:t>
            </w:r>
            <w:r>
              <w:t>6</w:t>
            </w:r>
            <w:r w:rsidRPr="00647D38">
              <w:t>.)</w:t>
            </w:r>
            <w:r w:rsidRPr="00647D38">
              <w:rPr>
                <w:rFonts w:eastAsia="Calibri"/>
              </w:rPr>
              <w:t>;</w:t>
            </w:r>
          </w:p>
          <w:p w:rsidR="00513A08" w:rsidRDefault="00513A08" w:rsidP="00513A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  <w:r w:rsidR="00E879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Zāļu valsts aģentūras amatpersonas,</w:t>
            </w:r>
            <w:r>
              <w:t xml:space="preserve"> kas </w:t>
            </w:r>
            <w:r w:rsidRPr="00EE1545">
              <w:t>izsniedz</w:t>
            </w:r>
            <w:r>
              <w:t xml:space="preserve"> speciālās atļaujas (licences) </w:t>
            </w:r>
            <w:r w:rsidRPr="00EE1545">
              <w:t xml:space="preserve">vispārēja tipa aptiekas atvēršanai </w:t>
            </w:r>
            <w:r>
              <w:t>(darbībai), tajā skaitā norādot tajās</w:t>
            </w:r>
            <w:r w:rsidRPr="00EE1545">
              <w:t xml:space="preserve"> </w:t>
            </w:r>
            <w:r>
              <w:t>atļautās</w:t>
            </w:r>
            <w:r w:rsidRPr="00EE1545">
              <w:t xml:space="preserve"> speciālās darbības jomas, pamatojoties uz Farmācijas likuma 10.pant</w:t>
            </w:r>
            <w:r w:rsidR="00773071">
              <w:t>a</w:t>
            </w:r>
            <w:r w:rsidRPr="00EE1545">
              <w:t xml:space="preserve"> 12.</w:t>
            </w:r>
            <w:r>
              <w:t xml:space="preserve"> </w:t>
            </w:r>
            <w:r w:rsidRPr="00EE1545">
              <w:t>punktu un MK noteikumi</w:t>
            </w:r>
            <w:r>
              <w:t>em</w:t>
            </w:r>
            <w:r w:rsidRPr="00EE1545">
              <w:t xml:space="preserve"> Nr.800</w:t>
            </w:r>
            <w:r>
              <w:t>.</w:t>
            </w:r>
          </w:p>
          <w:p w:rsidR="00513A08" w:rsidRPr="00647D38" w:rsidRDefault="00513A08" w:rsidP="00513A08">
            <w:pPr>
              <w:jc w:val="both"/>
            </w:pPr>
            <w:r>
              <w:t>2</w:t>
            </w:r>
            <w:r w:rsidRPr="00647D38">
              <w:t>)</w:t>
            </w:r>
            <w:r>
              <w:t xml:space="preserve"> </w:t>
            </w:r>
            <w:r w:rsidRPr="00647D38">
              <w:t>Veselības inspekcijas amatpersonas, kuras nodrošina aptieku darbības uzraudzību un kontroli (3 inspektori).</w:t>
            </w:r>
          </w:p>
          <w:p w:rsidR="00513A08" w:rsidRPr="00647D38" w:rsidRDefault="00513A08" w:rsidP="00513A08">
            <w:pPr>
              <w:jc w:val="both"/>
            </w:pPr>
          </w:p>
        </w:tc>
      </w:tr>
      <w:tr w:rsidR="00513A08" w:rsidRPr="00647D38" w:rsidTr="00513A08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3A08" w:rsidRPr="00647D38" w:rsidRDefault="00513A08" w:rsidP="00513A08">
            <w:r w:rsidRPr="00647D38">
              <w:t>2.</w:t>
            </w:r>
          </w:p>
        </w:tc>
        <w:tc>
          <w:tcPr>
            <w:tcW w:w="17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3A08" w:rsidRPr="00647D38" w:rsidRDefault="00513A08" w:rsidP="00513A08">
            <w:r w:rsidRPr="00647D38">
              <w:t>Tiesiskā regulējuma ietekme uz tautsaimniecību un administratīvo slogu</w:t>
            </w:r>
          </w:p>
        </w:tc>
        <w:tc>
          <w:tcPr>
            <w:tcW w:w="2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3A08" w:rsidRPr="00647D38" w:rsidRDefault="00513A08" w:rsidP="00EF746A">
            <w:pPr>
              <w:jc w:val="both"/>
            </w:pPr>
            <w:r>
              <w:t xml:space="preserve">Tiesību akta normai nav būtiskas ietekmes </w:t>
            </w:r>
            <w:r w:rsidRPr="00647D38">
              <w:t>uz tautsaimniecību un administratīvo slogu</w:t>
            </w:r>
            <w:r>
              <w:rPr>
                <w:b/>
              </w:rPr>
              <w:t xml:space="preserve">, </w:t>
            </w:r>
            <w:r w:rsidRPr="00647D38">
              <w:t xml:space="preserve">jo </w:t>
            </w:r>
            <w:r w:rsidR="00E87920" w:rsidRPr="00665E4B">
              <w:t>rūpnieciski ražoto zāļu fasēšana no lielākiem iepakojumiem, atverot primāro iepakojumu</w:t>
            </w:r>
            <w:r w:rsidR="00E87920">
              <w:t xml:space="preserve">, ir aptiekas brīva izvēle. Tās </w:t>
            </w:r>
            <w:r w:rsidR="00E87920" w:rsidRPr="00647D38">
              <w:rPr>
                <w:rFonts w:eastAsia="Calibri"/>
              </w:rPr>
              <w:t>3</w:t>
            </w:r>
            <w:r w:rsidR="00E87920">
              <w:rPr>
                <w:rFonts w:eastAsia="Calibri"/>
              </w:rPr>
              <w:t>80</w:t>
            </w:r>
            <w:r w:rsidR="00E87920" w:rsidRPr="00647D38">
              <w:rPr>
                <w:rFonts w:eastAsia="Calibri"/>
              </w:rPr>
              <w:t xml:space="preserve"> aptiekas, kurām</w:t>
            </w:r>
            <w:r w:rsidR="00EF746A">
              <w:rPr>
                <w:rFonts w:eastAsia="Calibri"/>
              </w:rPr>
              <w:t xml:space="preserve"> saskaņā ar</w:t>
            </w:r>
            <w:r w:rsidR="00EF746A" w:rsidRPr="00647D38">
              <w:t xml:space="preserve"> Zāļu valsts aģentūras reģistra dati</w:t>
            </w:r>
            <w:r w:rsidR="00EF746A">
              <w:t>em</w:t>
            </w:r>
            <w:r w:rsidR="00E87920" w:rsidRPr="00647D38">
              <w:rPr>
                <w:rFonts w:eastAsia="Calibri"/>
              </w:rPr>
              <w:t xml:space="preserve"> licences pielikumā ir norādīts speciālās darbības nosacījums – zāļu izgatavošana aptiekā</w:t>
            </w:r>
            <w:r w:rsidR="00E87920">
              <w:rPr>
                <w:rFonts w:eastAsia="Calibri"/>
              </w:rPr>
              <w:t>, varēs fasēt arī rūpnieciski ražotās zāles</w:t>
            </w:r>
            <w:r w:rsidR="00EF746A">
              <w:rPr>
                <w:rFonts w:eastAsia="Calibri"/>
              </w:rPr>
              <w:t>, pamatojoties uz šo speciālās darbības nosacījumu (nebūs jāpārreģistrē licence).</w:t>
            </w:r>
          </w:p>
        </w:tc>
      </w:tr>
      <w:tr w:rsidR="00513A08" w:rsidRPr="00647D38" w:rsidTr="00513A08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3A08" w:rsidRPr="00647D38" w:rsidRDefault="00513A08" w:rsidP="00513A08">
            <w:r w:rsidRPr="00647D38">
              <w:t>3.</w:t>
            </w:r>
          </w:p>
        </w:tc>
        <w:tc>
          <w:tcPr>
            <w:tcW w:w="17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3A08" w:rsidRPr="00647D38" w:rsidRDefault="00513A08" w:rsidP="00513A08">
            <w:r w:rsidRPr="00647D38">
              <w:t>Administratīvo izmaksu monetārs novērtējums</w:t>
            </w:r>
          </w:p>
        </w:tc>
        <w:tc>
          <w:tcPr>
            <w:tcW w:w="2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3A08" w:rsidRPr="00647D38" w:rsidRDefault="00EF746A" w:rsidP="00EF746A">
            <w:pPr>
              <w:jc w:val="both"/>
            </w:pPr>
            <w:r w:rsidRPr="00647D38">
              <w:t xml:space="preserve">Administratīvās izmaksas nepārsniedz Ministru kabineta instrukcijas Nr.19 25.punktā juridiskām personām norādīto summu 2000 </w:t>
            </w:r>
            <w:proofErr w:type="spellStart"/>
            <w:r w:rsidRPr="00647D38">
              <w:rPr>
                <w:i/>
              </w:rPr>
              <w:t>euro</w:t>
            </w:r>
            <w:proofErr w:type="spellEnd"/>
            <w:r w:rsidRPr="00647D38">
              <w:t xml:space="preserve"> gadā</w:t>
            </w:r>
            <w:r>
              <w:t>.</w:t>
            </w:r>
          </w:p>
        </w:tc>
      </w:tr>
      <w:tr w:rsidR="00513A08" w:rsidRPr="00647D38" w:rsidTr="00513A08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3A08" w:rsidRPr="00647D38" w:rsidRDefault="00513A08" w:rsidP="00513A08">
            <w:r w:rsidRPr="00647D38">
              <w:lastRenderedPageBreak/>
              <w:t>4.</w:t>
            </w:r>
          </w:p>
        </w:tc>
        <w:tc>
          <w:tcPr>
            <w:tcW w:w="17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3A08" w:rsidRPr="00647D38" w:rsidRDefault="00513A08" w:rsidP="00513A08">
            <w:r w:rsidRPr="00647D38">
              <w:t>Cita informācija</w:t>
            </w:r>
          </w:p>
        </w:tc>
        <w:tc>
          <w:tcPr>
            <w:tcW w:w="2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3A08" w:rsidRPr="00647D38" w:rsidRDefault="00EF746A" w:rsidP="00513A08">
            <w:pPr>
              <w:jc w:val="both"/>
            </w:pPr>
            <w:r w:rsidRPr="00FF60E7">
              <w:t xml:space="preserve">Noteikumu projektā paredzēto pasākumu īstenošanu </w:t>
            </w:r>
            <w:r>
              <w:t>Zāļu valsts aģentūra</w:t>
            </w:r>
            <w:r w:rsidRPr="00FF60E7">
              <w:t xml:space="preserve"> nodrošinās saņemto pašu ieņēmumu </w:t>
            </w:r>
            <w:r>
              <w:t xml:space="preserve">ietvaros, savukārt Veselības inspekcija </w:t>
            </w:r>
            <w:r w:rsidRPr="00FF60E7">
              <w:t>-</w:t>
            </w:r>
            <w:r>
              <w:t xml:space="preserve"> </w:t>
            </w:r>
            <w:r w:rsidRPr="00FF60E7">
              <w:t>piešķirto valsts budžeta līdzekļu ietvaros</w:t>
            </w:r>
            <w:r>
              <w:t>.</w:t>
            </w:r>
          </w:p>
        </w:tc>
      </w:tr>
    </w:tbl>
    <w:p w:rsidR="00F17CBA" w:rsidRDefault="00F17CBA" w:rsidP="003C5005">
      <w:pPr>
        <w:pStyle w:val="NoSpacing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3260"/>
        <w:gridCol w:w="5415"/>
      </w:tblGrid>
      <w:tr w:rsidR="00F17CBA" w:rsidRPr="001036A3" w:rsidTr="00680176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17CBA" w:rsidRPr="001036A3" w:rsidRDefault="00F17CBA" w:rsidP="00680176">
            <w:pPr>
              <w:spacing w:before="100" w:beforeAutospacing="1" w:after="100" w:afterAutospacing="1" w:line="265" w:lineRule="atLeast"/>
              <w:jc w:val="center"/>
              <w:rPr>
                <w:b/>
                <w:bCs/>
                <w:lang w:eastAsia="en-US"/>
              </w:rPr>
            </w:pPr>
            <w:r w:rsidRPr="001036A3">
              <w:rPr>
                <w:b/>
                <w:bCs/>
                <w:lang w:eastAsia="en-US"/>
              </w:rPr>
              <w:t>IV. Tiesību akta projekta ietekme uz spēkā esošo tiesību normu sistēmu</w:t>
            </w:r>
          </w:p>
        </w:tc>
      </w:tr>
      <w:tr w:rsidR="008229B0" w:rsidRPr="001036A3" w:rsidTr="00513A0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229B0" w:rsidRPr="001036A3" w:rsidRDefault="008229B0" w:rsidP="00680176">
            <w:pPr>
              <w:rPr>
                <w:lang w:eastAsia="en-US"/>
              </w:rPr>
            </w:pPr>
            <w:r w:rsidRPr="001036A3">
              <w:rPr>
                <w:lang w:eastAsia="en-US"/>
              </w:rPr>
              <w:t>1.</w:t>
            </w:r>
          </w:p>
        </w:tc>
        <w:tc>
          <w:tcPr>
            <w:tcW w:w="17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229B0" w:rsidRPr="001036A3" w:rsidRDefault="008229B0" w:rsidP="00680176">
            <w:pPr>
              <w:rPr>
                <w:lang w:eastAsia="en-US"/>
              </w:rPr>
            </w:pPr>
            <w:r w:rsidRPr="001036A3">
              <w:rPr>
                <w:lang w:eastAsia="en-US"/>
              </w:rPr>
              <w:t>Nepieciešamie saistītie tiesību aktu projekti</w:t>
            </w:r>
          </w:p>
        </w:tc>
        <w:tc>
          <w:tcPr>
            <w:tcW w:w="2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229B0" w:rsidRPr="008229B0" w:rsidRDefault="008229B0" w:rsidP="008229B0">
            <w:pPr>
              <w:jc w:val="both"/>
              <w:rPr>
                <w:bCs/>
              </w:rPr>
            </w:pPr>
            <w:r w:rsidRPr="005B5F1E">
              <w:rPr>
                <w:bCs/>
              </w:rPr>
              <w:t>Ministru kabineta noteikumu projekts „Aptieku darbības noteikumi” (Ministru kabineta 2010.gada 23.marta noteikumi Nr.288 „Aptieku darbības noteikumi” izteikti jaunā redakcijā).</w:t>
            </w:r>
          </w:p>
        </w:tc>
      </w:tr>
      <w:tr w:rsidR="008229B0" w:rsidRPr="001036A3" w:rsidTr="00513A0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229B0" w:rsidRPr="001036A3" w:rsidRDefault="008229B0" w:rsidP="00680176">
            <w:pPr>
              <w:rPr>
                <w:lang w:eastAsia="en-US"/>
              </w:rPr>
            </w:pPr>
            <w:r w:rsidRPr="001036A3">
              <w:rPr>
                <w:lang w:eastAsia="en-US"/>
              </w:rPr>
              <w:t>2.</w:t>
            </w:r>
          </w:p>
        </w:tc>
        <w:tc>
          <w:tcPr>
            <w:tcW w:w="17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229B0" w:rsidRPr="001036A3" w:rsidRDefault="008229B0" w:rsidP="00680176">
            <w:pPr>
              <w:rPr>
                <w:lang w:eastAsia="en-US"/>
              </w:rPr>
            </w:pPr>
            <w:r w:rsidRPr="001036A3">
              <w:rPr>
                <w:lang w:eastAsia="en-US"/>
              </w:rPr>
              <w:t>Atbildīgā institūcija</w:t>
            </w:r>
          </w:p>
        </w:tc>
        <w:tc>
          <w:tcPr>
            <w:tcW w:w="2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229B0" w:rsidRPr="005B5F1E" w:rsidRDefault="008229B0" w:rsidP="00423AC5">
            <w:pPr>
              <w:pStyle w:val="tv213"/>
              <w:spacing w:before="0" w:beforeAutospacing="0" w:after="0" w:afterAutospacing="0" w:line="265" w:lineRule="atLeast"/>
              <w:jc w:val="both"/>
              <w:rPr>
                <w:lang w:val="lv-LV"/>
              </w:rPr>
            </w:pPr>
            <w:r w:rsidRPr="005B5F1E">
              <w:rPr>
                <w:lang w:val="lv-LV"/>
              </w:rPr>
              <w:t>Par grozījumu izstrādi atbildīga ir Veselības ministrija.</w:t>
            </w:r>
          </w:p>
          <w:p w:rsidR="008229B0" w:rsidRPr="005B5F1E" w:rsidRDefault="008229B0" w:rsidP="00423AC5">
            <w:pPr>
              <w:pStyle w:val="tv213"/>
              <w:spacing w:before="0" w:beforeAutospacing="0" w:after="0" w:afterAutospacing="0" w:line="265" w:lineRule="atLeast"/>
              <w:jc w:val="both"/>
              <w:rPr>
                <w:lang w:val="lv-LV"/>
              </w:rPr>
            </w:pPr>
          </w:p>
        </w:tc>
      </w:tr>
      <w:tr w:rsidR="008229B0" w:rsidRPr="001036A3" w:rsidTr="00513A0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229B0" w:rsidRPr="001036A3" w:rsidRDefault="008229B0" w:rsidP="00680176">
            <w:pPr>
              <w:rPr>
                <w:lang w:eastAsia="en-US"/>
              </w:rPr>
            </w:pPr>
            <w:r w:rsidRPr="001036A3">
              <w:rPr>
                <w:lang w:eastAsia="en-US"/>
              </w:rPr>
              <w:t>3.</w:t>
            </w:r>
          </w:p>
        </w:tc>
        <w:tc>
          <w:tcPr>
            <w:tcW w:w="17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229B0" w:rsidRPr="001036A3" w:rsidRDefault="008229B0" w:rsidP="00680176">
            <w:pPr>
              <w:rPr>
                <w:lang w:eastAsia="en-US"/>
              </w:rPr>
            </w:pPr>
            <w:r w:rsidRPr="001036A3">
              <w:rPr>
                <w:lang w:eastAsia="en-US"/>
              </w:rPr>
              <w:t>Cita informācija</w:t>
            </w:r>
          </w:p>
        </w:tc>
        <w:tc>
          <w:tcPr>
            <w:tcW w:w="2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229B0" w:rsidRPr="005B5F1E" w:rsidRDefault="008229B0" w:rsidP="00423AC5">
            <w:r>
              <w:t>Saistītais tiesību aktu projekts</w:t>
            </w:r>
            <w:r w:rsidRPr="005B5F1E">
              <w:t xml:space="preserve"> tiks virzīti vienā paketē ar vienu spēkā stāšanās datumu.</w:t>
            </w:r>
          </w:p>
          <w:p w:rsidR="008229B0" w:rsidRPr="005B5F1E" w:rsidRDefault="008229B0" w:rsidP="00423AC5"/>
        </w:tc>
      </w:tr>
    </w:tbl>
    <w:p w:rsidR="00F17CBA" w:rsidRPr="00F17CBA" w:rsidRDefault="00F17CBA" w:rsidP="00675AE4">
      <w:pPr>
        <w:pStyle w:val="NoSpacing"/>
        <w:jc w:val="center"/>
        <w:rPr>
          <w:rFonts w:ascii="Times New Roman" w:hAnsi="Times New Roman"/>
          <w:i/>
          <w:sz w:val="24"/>
          <w:szCs w:val="24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4109"/>
        <w:gridCol w:w="4566"/>
      </w:tblGrid>
      <w:tr w:rsidR="00D07F03" w:rsidRPr="00B71A23" w:rsidTr="00D07F03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B71A23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B71A23">
              <w:rPr>
                <w:b/>
                <w:bCs/>
              </w:rPr>
              <w:t>VI. Sabiedrības līdzdalība un komunikācijas aktivitātes</w:t>
            </w:r>
          </w:p>
        </w:tc>
      </w:tr>
      <w:tr w:rsidR="00434673" w:rsidRPr="00B71A23" w:rsidTr="007A1AF8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34673" w:rsidRPr="00B71A23" w:rsidRDefault="00434673" w:rsidP="00D07F03">
            <w:r w:rsidRPr="00B71A23">
              <w:t>1.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34673" w:rsidRPr="00B71A23" w:rsidRDefault="00434673" w:rsidP="00D07F03">
            <w:r w:rsidRPr="00B71A23">
              <w:t>Plānotās sabiedrības līdzdalības un komunikācijas aktivitātes saistībā ar projektu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34673" w:rsidRPr="00DC2A63" w:rsidRDefault="00434673" w:rsidP="004660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C2A63">
              <w:rPr>
                <w:rFonts w:ascii="Times New Roman" w:hAnsi="Times New Roman"/>
                <w:sz w:val="24"/>
                <w:szCs w:val="24"/>
                <w:lang w:val="lv-LV"/>
              </w:rPr>
              <w:t>Noteikumu projekts ievietots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2A63">
              <w:rPr>
                <w:rFonts w:ascii="Times New Roman" w:hAnsi="Times New Roman"/>
                <w:sz w:val="24"/>
                <w:szCs w:val="24"/>
                <w:lang w:val="lv-LV"/>
              </w:rPr>
              <w:t>Veselības ministrijas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C2A6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mājas lapā </w:t>
            </w:r>
            <w:hyperlink r:id="rId14" w:history="1">
              <w:r w:rsidRPr="00DC2A6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lv-LV"/>
                </w:rPr>
                <w:t>www.vm.gov.lv</w:t>
              </w:r>
            </w:hyperlink>
            <w:r w:rsidRPr="00DC2A6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434673" w:rsidRPr="00DC2A63" w:rsidRDefault="00434673" w:rsidP="004660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34673" w:rsidRPr="00B71A23" w:rsidTr="007A1AF8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34673" w:rsidRPr="00B71A23" w:rsidRDefault="00434673" w:rsidP="00D07F03">
            <w:r w:rsidRPr="00B71A23">
              <w:t>2.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34673" w:rsidRPr="00B71A23" w:rsidRDefault="00434673" w:rsidP="00D07F03">
            <w:r w:rsidRPr="00B71A23">
              <w:t>Sabiedrības līdzdalība projekta izstrādē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27F5" w:rsidRDefault="005A08D5" w:rsidP="00B927F5">
            <w:pPr>
              <w:jc w:val="both"/>
            </w:pPr>
            <w:r>
              <w:t xml:space="preserve">Par Noteikumu projekta grozījumiem sabiedriskās organizācijas ir informētas Sabiedriskajā apspriedē, kas </w:t>
            </w:r>
            <w:r w:rsidRPr="00647D38">
              <w:t xml:space="preserve">notika 2016.gada </w:t>
            </w:r>
            <w:r>
              <w:t>16.augustā</w:t>
            </w:r>
            <w:r w:rsidR="00B927F5">
              <w:t xml:space="preserve"> par Ministru kabineta noteikumu projektu „Aptieku darbības noteikumi”.</w:t>
            </w:r>
          </w:p>
          <w:p w:rsidR="005A08D5" w:rsidRDefault="005A08D5" w:rsidP="005A08D5">
            <w:pPr>
              <w:jc w:val="both"/>
            </w:pPr>
          </w:p>
          <w:p w:rsidR="00434673" w:rsidRPr="00C34F21" w:rsidRDefault="00434673" w:rsidP="0046607C">
            <w:pPr>
              <w:jc w:val="both"/>
              <w:rPr>
                <w:i/>
              </w:rPr>
            </w:pPr>
          </w:p>
        </w:tc>
      </w:tr>
      <w:tr w:rsidR="005A08D5" w:rsidRPr="00B71A23" w:rsidTr="007A1AF8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8D5" w:rsidRPr="00B71A23" w:rsidRDefault="005A08D5" w:rsidP="00D07F03">
            <w:r w:rsidRPr="00B71A23">
              <w:t>3.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8D5" w:rsidRPr="00B71A23" w:rsidRDefault="005A08D5" w:rsidP="00D07F03">
            <w:r w:rsidRPr="00B71A23">
              <w:t>Sabiedrības līdzdalības rezultāti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8D5" w:rsidRPr="005B08E5" w:rsidRDefault="00EF746A" w:rsidP="00EF746A">
            <w:pPr>
              <w:jc w:val="both"/>
            </w:pPr>
            <w:r w:rsidRPr="005B08E5">
              <w:t>Nav</w:t>
            </w:r>
          </w:p>
        </w:tc>
      </w:tr>
      <w:tr w:rsidR="00434673" w:rsidRPr="002604D2" w:rsidTr="007A1AF8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34673" w:rsidRPr="00B71A23" w:rsidRDefault="00434673" w:rsidP="00D07F03">
            <w:r w:rsidRPr="00B71A23">
              <w:t>4.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34673" w:rsidRPr="00B71A23" w:rsidRDefault="00434673" w:rsidP="00D07F03">
            <w:r w:rsidRPr="00B71A23">
              <w:t>Cita informācija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34673" w:rsidRPr="00EF746A" w:rsidRDefault="00434673" w:rsidP="0046607C">
            <w:pPr>
              <w:pStyle w:val="NoSpacing"/>
              <w:jc w:val="both"/>
              <w:rPr>
                <w:rFonts w:ascii="Times New Roman" w:hAnsi="Times New Roman"/>
                <w:strike/>
                <w:sz w:val="24"/>
                <w:szCs w:val="24"/>
                <w:lang w:val="lv-LV"/>
              </w:rPr>
            </w:pPr>
            <w:r w:rsidRPr="00EF746A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</w:tr>
    </w:tbl>
    <w:p w:rsidR="00D07F03" w:rsidRPr="00B71A23" w:rsidRDefault="00D07F03" w:rsidP="00D07F03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4109"/>
        <w:gridCol w:w="4566"/>
      </w:tblGrid>
      <w:tr w:rsidR="00D07F03" w:rsidRPr="00B71A23" w:rsidTr="00D07F03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B71A23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B71A2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7A1AF8" w:rsidRPr="00B71A23" w:rsidTr="00434673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A1AF8" w:rsidRPr="00B71A23" w:rsidRDefault="007A1AF8" w:rsidP="00D07F03">
            <w:r w:rsidRPr="00B71A23">
              <w:t>1.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A1AF8" w:rsidRPr="00B71A23" w:rsidRDefault="007A1AF8" w:rsidP="00D07F03">
            <w:r w:rsidRPr="00B71A23">
              <w:t>Projekta izpildē iesaistītās institūcijas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A1AF8" w:rsidRPr="005B5F1E" w:rsidRDefault="00E262B1" w:rsidP="00423AC5">
            <w:r>
              <w:t>Aģentūra</w:t>
            </w:r>
          </w:p>
        </w:tc>
      </w:tr>
      <w:tr w:rsidR="007A1AF8" w:rsidRPr="00B71A23" w:rsidTr="00434673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A1AF8" w:rsidRPr="00B71A23" w:rsidRDefault="007A1AF8" w:rsidP="00D07F03">
            <w:r w:rsidRPr="00B71A23">
              <w:t>2.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A1AF8" w:rsidRPr="00B71A23" w:rsidRDefault="007A1AF8" w:rsidP="00970901">
            <w:r w:rsidRPr="00B71A23">
              <w:t xml:space="preserve">Projekta izpildes ietekme uz pārvaldes funkcijām un institucionālo struktūru. </w:t>
            </w:r>
          </w:p>
          <w:p w:rsidR="007A1AF8" w:rsidRPr="00B71A23" w:rsidRDefault="007A1AF8" w:rsidP="00970901">
            <w:r w:rsidRPr="00B71A23">
              <w:t>Jaunu institūciju izveide, esošu institūciju likvidācija vai reorganizācija, to ietekme uz institūcijas cilvēkresursiem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A1AF8" w:rsidRPr="005B5F1E" w:rsidRDefault="007A1AF8" w:rsidP="00423AC5">
            <w:pPr>
              <w:jc w:val="both"/>
            </w:pPr>
            <w:r w:rsidRPr="005B5F1E">
              <w:t xml:space="preserve">Projekta izpilde neietekmēs pārvaldes funkcijas vai institucionālo sistēmu. </w:t>
            </w:r>
          </w:p>
          <w:p w:rsidR="007A1AF8" w:rsidRPr="005B5F1E" w:rsidRDefault="007A1AF8" w:rsidP="00423AC5">
            <w:pPr>
              <w:spacing w:before="75" w:after="75"/>
              <w:jc w:val="both"/>
            </w:pPr>
            <w:r w:rsidRPr="005B5F1E">
              <w:t>Saistībā ar Noteikuma projekta izpildi nav nepieciešams veidot jaunas institūcijas, likvidēt vai reorganizēt esošās</w:t>
            </w:r>
            <w:r>
              <w:t>.</w:t>
            </w:r>
          </w:p>
        </w:tc>
      </w:tr>
      <w:tr w:rsidR="007A1AF8" w:rsidRPr="00B71A23" w:rsidTr="00434673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A1AF8" w:rsidRPr="00B71A23" w:rsidRDefault="007A1AF8" w:rsidP="00D07F03">
            <w:r w:rsidRPr="00B71A23">
              <w:t>3.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A1AF8" w:rsidRPr="00B71A23" w:rsidRDefault="007A1AF8" w:rsidP="00D07F03">
            <w:r w:rsidRPr="00B71A23">
              <w:t>Cita informācija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A1AF8" w:rsidRPr="005B5F1E" w:rsidRDefault="007A1AF8" w:rsidP="00423AC5">
            <w:pPr>
              <w:spacing w:before="75" w:after="75"/>
            </w:pPr>
            <w:r w:rsidRPr="005B5F1E">
              <w:t>Nav.</w:t>
            </w:r>
          </w:p>
        </w:tc>
      </w:tr>
    </w:tbl>
    <w:p w:rsidR="00676066" w:rsidRDefault="00676066" w:rsidP="00676066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676066" w:rsidRPr="003C5005" w:rsidRDefault="003C5005" w:rsidP="00676066">
      <w:pPr>
        <w:pStyle w:val="NoSpacing"/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3C5005">
        <w:rPr>
          <w:rFonts w:ascii="Times New Roman" w:hAnsi="Times New Roman"/>
          <w:i/>
          <w:sz w:val="24"/>
          <w:szCs w:val="24"/>
          <w:lang w:val="lv-LV"/>
        </w:rPr>
        <w:t xml:space="preserve">III. un </w:t>
      </w:r>
      <w:r w:rsidR="00676066" w:rsidRPr="003C5005">
        <w:rPr>
          <w:rFonts w:ascii="Times New Roman" w:hAnsi="Times New Roman"/>
          <w:i/>
          <w:sz w:val="24"/>
          <w:szCs w:val="24"/>
          <w:lang w:val="lv-LV"/>
        </w:rPr>
        <w:t>V. nodaļa – Noteikumu projekts šo jomu neskar</w:t>
      </w:r>
    </w:p>
    <w:p w:rsidR="00676066" w:rsidRDefault="00676066" w:rsidP="00676066">
      <w:pPr>
        <w:pStyle w:val="NoSpacing"/>
        <w:rPr>
          <w:rFonts w:ascii="Times New Roman" w:hAnsi="Times New Roman"/>
          <w:i/>
          <w:lang w:val="lv-LV"/>
        </w:rPr>
      </w:pPr>
    </w:p>
    <w:p w:rsidR="005A08D5" w:rsidRDefault="005A08D5" w:rsidP="00676066">
      <w:pPr>
        <w:pStyle w:val="NoSpacing"/>
        <w:rPr>
          <w:rFonts w:ascii="Times New Roman" w:hAnsi="Times New Roman"/>
          <w:lang w:val="lv-LV"/>
        </w:rPr>
      </w:pPr>
    </w:p>
    <w:p w:rsidR="005A08D5" w:rsidRDefault="005A08D5" w:rsidP="00676066">
      <w:pPr>
        <w:pStyle w:val="NoSpacing"/>
        <w:rPr>
          <w:rFonts w:ascii="Times New Roman" w:hAnsi="Times New Roman"/>
          <w:lang w:val="lv-LV"/>
        </w:rPr>
      </w:pPr>
    </w:p>
    <w:p w:rsidR="005A08D5" w:rsidRPr="005A08D5" w:rsidRDefault="005A08D5" w:rsidP="00676066">
      <w:pPr>
        <w:pStyle w:val="NoSpacing"/>
        <w:rPr>
          <w:rFonts w:ascii="Times New Roman" w:hAnsi="Times New Roman"/>
          <w:lang w:val="lv-LV"/>
        </w:rPr>
      </w:pPr>
    </w:p>
    <w:p w:rsidR="00434673" w:rsidRPr="00DC2A63" w:rsidRDefault="00434673" w:rsidP="00434673">
      <w:pPr>
        <w:jc w:val="both"/>
        <w:rPr>
          <w:sz w:val="28"/>
          <w:szCs w:val="28"/>
          <w:lang w:bidi="lo-LA"/>
        </w:rPr>
      </w:pPr>
      <w:r w:rsidRPr="00DC2A63">
        <w:rPr>
          <w:rFonts w:eastAsia="Calibri"/>
          <w:sz w:val="28"/>
          <w:szCs w:val="28"/>
          <w:lang w:bidi="lo-LA"/>
        </w:rPr>
        <w:t>Veselības ministre</w:t>
      </w:r>
      <w:r w:rsidR="005A08D5">
        <w:rPr>
          <w:sz w:val="28"/>
          <w:szCs w:val="28"/>
          <w:lang w:bidi="lo-LA"/>
        </w:rPr>
        <w:tab/>
      </w:r>
      <w:r w:rsidR="005A08D5">
        <w:rPr>
          <w:sz w:val="28"/>
          <w:szCs w:val="28"/>
          <w:lang w:bidi="lo-LA"/>
        </w:rPr>
        <w:tab/>
      </w:r>
      <w:r w:rsidR="005A08D5">
        <w:rPr>
          <w:sz w:val="28"/>
          <w:szCs w:val="28"/>
          <w:lang w:bidi="lo-LA"/>
        </w:rPr>
        <w:tab/>
      </w:r>
      <w:r w:rsidR="005A08D5">
        <w:rPr>
          <w:sz w:val="28"/>
          <w:szCs w:val="28"/>
          <w:lang w:bidi="lo-LA"/>
        </w:rPr>
        <w:tab/>
      </w:r>
      <w:r w:rsidR="005A08D5">
        <w:rPr>
          <w:sz w:val="28"/>
          <w:szCs w:val="28"/>
          <w:lang w:bidi="lo-LA"/>
        </w:rPr>
        <w:tab/>
      </w:r>
      <w:r w:rsidR="005A08D5">
        <w:rPr>
          <w:sz w:val="28"/>
          <w:szCs w:val="28"/>
          <w:lang w:bidi="lo-LA"/>
        </w:rPr>
        <w:tab/>
      </w:r>
      <w:r w:rsidR="005A08D5">
        <w:rPr>
          <w:sz w:val="28"/>
          <w:szCs w:val="28"/>
          <w:lang w:bidi="lo-LA"/>
        </w:rPr>
        <w:tab/>
      </w:r>
      <w:r w:rsidR="005A08D5">
        <w:rPr>
          <w:sz w:val="28"/>
          <w:szCs w:val="28"/>
          <w:lang w:bidi="lo-LA"/>
        </w:rPr>
        <w:tab/>
        <w:t xml:space="preserve">Anda </w:t>
      </w:r>
      <w:proofErr w:type="spellStart"/>
      <w:r w:rsidRPr="00DC2A63">
        <w:rPr>
          <w:sz w:val="28"/>
          <w:szCs w:val="28"/>
          <w:lang w:bidi="lo-LA"/>
        </w:rPr>
        <w:t>Čakša</w:t>
      </w:r>
      <w:proofErr w:type="spellEnd"/>
    </w:p>
    <w:p w:rsidR="00434673" w:rsidRPr="00DC2A63" w:rsidRDefault="00434673" w:rsidP="00434673">
      <w:pPr>
        <w:rPr>
          <w:sz w:val="22"/>
          <w:szCs w:val="22"/>
        </w:rPr>
      </w:pPr>
    </w:p>
    <w:p w:rsidR="00434673" w:rsidRPr="00DC2A63" w:rsidRDefault="00434673" w:rsidP="00434673">
      <w:pPr>
        <w:tabs>
          <w:tab w:val="right" w:pos="9072"/>
        </w:tabs>
        <w:rPr>
          <w:sz w:val="28"/>
          <w:szCs w:val="28"/>
        </w:rPr>
      </w:pPr>
    </w:p>
    <w:p w:rsidR="00434673" w:rsidRPr="00DC2A63" w:rsidRDefault="00434673" w:rsidP="00434673">
      <w:pPr>
        <w:tabs>
          <w:tab w:val="right" w:pos="9072"/>
        </w:tabs>
        <w:rPr>
          <w:sz w:val="28"/>
          <w:szCs w:val="28"/>
        </w:rPr>
      </w:pPr>
      <w:r w:rsidRPr="00DC2A63">
        <w:rPr>
          <w:sz w:val="28"/>
          <w:szCs w:val="28"/>
        </w:rPr>
        <w:t>Vīza: Valsts sekretār</w:t>
      </w:r>
      <w:r w:rsidR="00FF7786">
        <w:rPr>
          <w:sz w:val="28"/>
          <w:szCs w:val="28"/>
        </w:rPr>
        <w:t xml:space="preserve">s                                                                    </w:t>
      </w:r>
      <w:r w:rsidR="005A08D5">
        <w:rPr>
          <w:sz w:val="28"/>
          <w:szCs w:val="28"/>
        </w:rPr>
        <w:t xml:space="preserve">Kārlis </w:t>
      </w:r>
      <w:proofErr w:type="spellStart"/>
      <w:r w:rsidR="005A08D5">
        <w:rPr>
          <w:sz w:val="28"/>
          <w:szCs w:val="28"/>
        </w:rPr>
        <w:t>Ketners</w:t>
      </w:r>
      <w:proofErr w:type="spellEnd"/>
    </w:p>
    <w:p w:rsidR="005A08D5" w:rsidRDefault="005A08D5" w:rsidP="00322693">
      <w:pPr>
        <w:rPr>
          <w:sz w:val="22"/>
          <w:szCs w:val="22"/>
        </w:rPr>
      </w:pPr>
    </w:p>
    <w:p w:rsidR="00EF746A" w:rsidRDefault="00EF746A" w:rsidP="00322693">
      <w:pPr>
        <w:rPr>
          <w:sz w:val="22"/>
          <w:szCs w:val="22"/>
        </w:rPr>
      </w:pPr>
    </w:p>
    <w:p w:rsidR="00EF746A" w:rsidRDefault="00EF746A" w:rsidP="00322693">
      <w:pPr>
        <w:rPr>
          <w:sz w:val="22"/>
          <w:szCs w:val="22"/>
        </w:rPr>
      </w:pPr>
    </w:p>
    <w:p w:rsidR="005A08D5" w:rsidRDefault="005A08D5" w:rsidP="00322693">
      <w:pPr>
        <w:rPr>
          <w:sz w:val="22"/>
          <w:szCs w:val="22"/>
        </w:rPr>
      </w:pPr>
    </w:p>
    <w:p w:rsidR="005A08D5" w:rsidRDefault="00EF746A" w:rsidP="0032269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02070">
        <w:rPr>
          <w:sz w:val="22"/>
          <w:szCs w:val="22"/>
        </w:rPr>
        <w:t>2</w:t>
      </w:r>
      <w:r w:rsidR="005A08D5">
        <w:rPr>
          <w:sz w:val="22"/>
          <w:szCs w:val="22"/>
        </w:rPr>
        <w:t>.09.2016.</w:t>
      </w:r>
      <w:r w:rsidR="009F5395">
        <w:rPr>
          <w:sz w:val="22"/>
          <w:szCs w:val="22"/>
        </w:rPr>
        <w:t xml:space="preserve"> </w:t>
      </w:r>
      <w:r w:rsidR="00B927F5">
        <w:rPr>
          <w:sz w:val="22"/>
          <w:szCs w:val="22"/>
        </w:rPr>
        <w:t>13:58</w:t>
      </w:r>
    </w:p>
    <w:p w:rsidR="005A08D5" w:rsidRDefault="005B6352" w:rsidP="00322693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B927F5">
        <w:rPr>
          <w:sz w:val="22"/>
          <w:szCs w:val="22"/>
        </w:rPr>
        <w:t>12</w:t>
      </w:r>
    </w:p>
    <w:p w:rsidR="005A08D5" w:rsidRDefault="005A08D5" w:rsidP="00322693">
      <w:pPr>
        <w:rPr>
          <w:sz w:val="22"/>
          <w:szCs w:val="22"/>
        </w:rPr>
      </w:pPr>
    </w:p>
    <w:p w:rsidR="005A08D5" w:rsidRDefault="005A08D5" w:rsidP="00322693">
      <w:pPr>
        <w:rPr>
          <w:sz w:val="22"/>
          <w:szCs w:val="22"/>
        </w:rPr>
      </w:pPr>
      <w:r>
        <w:rPr>
          <w:sz w:val="22"/>
          <w:szCs w:val="22"/>
        </w:rPr>
        <w:t>S.Riekstiņa, 67876115</w:t>
      </w:r>
    </w:p>
    <w:p w:rsidR="005A08D5" w:rsidRPr="00322693" w:rsidRDefault="005A08D5" w:rsidP="00322693">
      <w:pPr>
        <w:rPr>
          <w:sz w:val="22"/>
          <w:szCs w:val="22"/>
        </w:rPr>
      </w:pPr>
      <w:r>
        <w:rPr>
          <w:sz w:val="22"/>
          <w:szCs w:val="22"/>
        </w:rPr>
        <w:t>silvija.riekstina@vm.gov.lv</w:t>
      </w:r>
    </w:p>
    <w:sectPr w:rsidR="005A08D5" w:rsidRPr="00322693" w:rsidSect="00A51F1F">
      <w:headerReference w:type="even" r:id="rId15"/>
      <w:headerReference w:type="default" r:id="rId16"/>
      <w:footerReference w:type="default" r:id="rId17"/>
      <w:footerReference w:type="first" r:id="rId1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8E5" w:rsidRDefault="005B08E5" w:rsidP="007B67C1">
      <w:r>
        <w:separator/>
      </w:r>
    </w:p>
  </w:endnote>
  <w:endnote w:type="continuationSeparator" w:id="1">
    <w:p w:rsidR="005B08E5" w:rsidRDefault="005B08E5" w:rsidP="007B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E5" w:rsidRPr="00A83910" w:rsidRDefault="005B08E5" w:rsidP="005B6908">
    <w:pPr>
      <w:jc w:val="both"/>
    </w:pPr>
    <w:r>
      <w:t xml:space="preserve">VManot_220916_MK800 </w:t>
    </w:r>
    <w:r w:rsidRPr="00A83910">
      <w:t>; Ministru kabineta noteikumu projekta ”</w:t>
    </w:r>
    <w:r>
      <w:t>Grozījumi Ministru kabineta 2011</w:t>
    </w:r>
    <w:r w:rsidRPr="00A83910">
      <w:t xml:space="preserve">.gada </w:t>
    </w:r>
    <w:r>
      <w:t>19</w:t>
    </w:r>
    <w:r w:rsidRPr="00A83910">
      <w:t>.</w:t>
    </w:r>
    <w:r>
      <w:t>oktobra noteikumos Nr.800</w:t>
    </w:r>
    <w:r w:rsidRPr="00A83910">
      <w:t xml:space="preserve"> “</w:t>
    </w:r>
    <w:r>
      <w:rPr>
        <w:bCs/>
      </w:rPr>
      <w:t>Farmaceitiskās darbības licencēšanas</w:t>
    </w:r>
    <w:r w:rsidRPr="00A83910">
      <w:rPr>
        <w:bCs/>
      </w:rPr>
      <w:t xml:space="preserve"> kārtība</w:t>
    </w:r>
    <w:r>
      <w:t>””</w:t>
    </w:r>
    <w:r w:rsidRPr="00A83910">
      <w:t xml:space="preserve"> sākotnējās ietekmes novērtējuma ziņojums (anotācija)</w:t>
    </w:r>
  </w:p>
  <w:p w:rsidR="005B08E5" w:rsidRDefault="005B08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E5" w:rsidRPr="00A83910" w:rsidRDefault="005B08E5" w:rsidP="00A83910">
    <w:pPr>
      <w:jc w:val="both"/>
    </w:pPr>
    <w:r>
      <w:t xml:space="preserve">VManot_220916_MK800 </w:t>
    </w:r>
    <w:r w:rsidRPr="00A83910">
      <w:t>; Ministru kabineta noteikumu projekta ”</w:t>
    </w:r>
    <w:r>
      <w:t>Grozījumi Ministru kabineta 2011</w:t>
    </w:r>
    <w:r w:rsidRPr="00A83910">
      <w:t xml:space="preserve">.gada </w:t>
    </w:r>
    <w:r>
      <w:t>19</w:t>
    </w:r>
    <w:r w:rsidRPr="00A83910">
      <w:t>.</w:t>
    </w:r>
    <w:r>
      <w:t>oktobra noteikumos Nr.800</w:t>
    </w:r>
    <w:r w:rsidRPr="00A83910">
      <w:t xml:space="preserve"> “</w:t>
    </w:r>
    <w:r>
      <w:rPr>
        <w:bCs/>
      </w:rPr>
      <w:t>Farmaceitiskās darbības licencēšanas</w:t>
    </w:r>
    <w:r w:rsidRPr="00A83910">
      <w:rPr>
        <w:bCs/>
      </w:rPr>
      <w:t xml:space="preserve"> kārtība</w:t>
    </w:r>
    <w:r>
      <w:t>””</w:t>
    </w:r>
    <w:r w:rsidRPr="00A83910">
      <w:t xml:space="preserve"> sākotnējās ietekmes novērtējuma ziņojums (anotācija)</w:t>
    </w:r>
  </w:p>
  <w:p w:rsidR="005B08E5" w:rsidRPr="00970901" w:rsidRDefault="005B08E5" w:rsidP="00970901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8E5" w:rsidRDefault="005B08E5" w:rsidP="007B67C1">
      <w:r>
        <w:separator/>
      </w:r>
    </w:p>
  </w:footnote>
  <w:footnote w:type="continuationSeparator" w:id="1">
    <w:p w:rsidR="005B08E5" w:rsidRDefault="005B08E5" w:rsidP="007B6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E5" w:rsidRDefault="00D76ABA" w:rsidP="00760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8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8E5">
      <w:rPr>
        <w:rStyle w:val="PageNumber"/>
        <w:noProof/>
      </w:rPr>
      <w:t>9</w:t>
    </w:r>
    <w:r>
      <w:rPr>
        <w:rStyle w:val="PageNumber"/>
      </w:rPr>
      <w:fldChar w:fldCharType="end"/>
    </w:r>
  </w:p>
  <w:p w:rsidR="005B08E5" w:rsidRDefault="005B08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E5" w:rsidRPr="00EC4EA2" w:rsidRDefault="00D76ABA" w:rsidP="00760913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EC4EA2">
      <w:rPr>
        <w:rStyle w:val="PageNumber"/>
        <w:sz w:val="20"/>
        <w:szCs w:val="20"/>
      </w:rPr>
      <w:fldChar w:fldCharType="begin"/>
    </w:r>
    <w:r w:rsidR="005B08E5" w:rsidRPr="00EC4EA2">
      <w:rPr>
        <w:rStyle w:val="PageNumber"/>
        <w:sz w:val="20"/>
        <w:szCs w:val="20"/>
      </w:rPr>
      <w:instrText xml:space="preserve">PAGE  </w:instrText>
    </w:r>
    <w:r w:rsidRPr="00EC4EA2">
      <w:rPr>
        <w:rStyle w:val="PageNumber"/>
        <w:sz w:val="20"/>
        <w:szCs w:val="20"/>
      </w:rPr>
      <w:fldChar w:fldCharType="separate"/>
    </w:r>
    <w:r w:rsidR="00C61062">
      <w:rPr>
        <w:rStyle w:val="PageNumber"/>
        <w:noProof/>
        <w:sz w:val="20"/>
        <w:szCs w:val="20"/>
      </w:rPr>
      <w:t>2</w:t>
    </w:r>
    <w:r w:rsidRPr="00EC4EA2">
      <w:rPr>
        <w:rStyle w:val="PageNumber"/>
        <w:sz w:val="20"/>
        <w:szCs w:val="20"/>
      </w:rPr>
      <w:fldChar w:fldCharType="end"/>
    </w:r>
  </w:p>
  <w:p w:rsidR="005B08E5" w:rsidRDefault="005B08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A14"/>
    <w:multiLevelType w:val="hybridMultilevel"/>
    <w:tmpl w:val="E5FEF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A72E7"/>
    <w:multiLevelType w:val="hybridMultilevel"/>
    <w:tmpl w:val="92705F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1A71"/>
    <w:multiLevelType w:val="hybridMultilevel"/>
    <w:tmpl w:val="BBA2B770"/>
    <w:lvl w:ilvl="0" w:tplc="C4F81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B31A5"/>
    <w:multiLevelType w:val="hybridMultilevel"/>
    <w:tmpl w:val="3D7071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3C43"/>
    <w:multiLevelType w:val="hybridMultilevel"/>
    <w:tmpl w:val="10F623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1BE5"/>
    <w:multiLevelType w:val="hybridMultilevel"/>
    <w:tmpl w:val="3F504E12"/>
    <w:lvl w:ilvl="0" w:tplc="2990FBA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5" w:hanging="360"/>
      </w:pPr>
    </w:lvl>
    <w:lvl w:ilvl="2" w:tplc="0426001B" w:tentative="1">
      <w:start w:val="1"/>
      <w:numFmt w:val="lowerRoman"/>
      <w:lvlText w:val="%3."/>
      <w:lvlJc w:val="right"/>
      <w:pPr>
        <w:ind w:left="1925" w:hanging="180"/>
      </w:pPr>
    </w:lvl>
    <w:lvl w:ilvl="3" w:tplc="0426000F" w:tentative="1">
      <w:start w:val="1"/>
      <w:numFmt w:val="decimal"/>
      <w:lvlText w:val="%4."/>
      <w:lvlJc w:val="left"/>
      <w:pPr>
        <w:ind w:left="2645" w:hanging="360"/>
      </w:pPr>
    </w:lvl>
    <w:lvl w:ilvl="4" w:tplc="04260019" w:tentative="1">
      <w:start w:val="1"/>
      <w:numFmt w:val="lowerLetter"/>
      <w:lvlText w:val="%5."/>
      <w:lvlJc w:val="left"/>
      <w:pPr>
        <w:ind w:left="3365" w:hanging="360"/>
      </w:pPr>
    </w:lvl>
    <w:lvl w:ilvl="5" w:tplc="0426001B" w:tentative="1">
      <w:start w:val="1"/>
      <w:numFmt w:val="lowerRoman"/>
      <w:lvlText w:val="%6."/>
      <w:lvlJc w:val="right"/>
      <w:pPr>
        <w:ind w:left="4085" w:hanging="180"/>
      </w:pPr>
    </w:lvl>
    <w:lvl w:ilvl="6" w:tplc="0426000F" w:tentative="1">
      <w:start w:val="1"/>
      <w:numFmt w:val="decimal"/>
      <w:lvlText w:val="%7."/>
      <w:lvlJc w:val="left"/>
      <w:pPr>
        <w:ind w:left="4805" w:hanging="360"/>
      </w:pPr>
    </w:lvl>
    <w:lvl w:ilvl="7" w:tplc="04260019" w:tentative="1">
      <w:start w:val="1"/>
      <w:numFmt w:val="lowerLetter"/>
      <w:lvlText w:val="%8."/>
      <w:lvlJc w:val="left"/>
      <w:pPr>
        <w:ind w:left="5525" w:hanging="360"/>
      </w:pPr>
    </w:lvl>
    <w:lvl w:ilvl="8" w:tplc="042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6">
    <w:nsid w:val="26512334"/>
    <w:multiLevelType w:val="hybridMultilevel"/>
    <w:tmpl w:val="2B38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520BC"/>
    <w:multiLevelType w:val="multilevel"/>
    <w:tmpl w:val="2D30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7D4C67"/>
    <w:multiLevelType w:val="hybridMultilevel"/>
    <w:tmpl w:val="10F623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F4166"/>
    <w:multiLevelType w:val="hybridMultilevel"/>
    <w:tmpl w:val="1E04DE46"/>
    <w:lvl w:ilvl="0" w:tplc="6AF83210">
      <w:start w:val="1"/>
      <w:numFmt w:val="lowerLetter"/>
      <w:lvlText w:val="%1."/>
      <w:lvlJc w:val="left"/>
      <w:pPr>
        <w:ind w:left="1961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6A3481"/>
    <w:multiLevelType w:val="hybridMultilevel"/>
    <w:tmpl w:val="71D20A74"/>
    <w:lvl w:ilvl="0" w:tplc="04090011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>
    <w:nsid w:val="2FC2655C"/>
    <w:multiLevelType w:val="hybridMultilevel"/>
    <w:tmpl w:val="D2CED1EC"/>
    <w:lvl w:ilvl="0" w:tplc="46EAE71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2">
    <w:nsid w:val="3CAE253A"/>
    <w:multiLevelType w:val="hybridMultilevel"/>
    <w:tmpl w:val="8664525E"/>
    <w:lvl w:ilvl="0" w:tplc="6326462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93930"/>
    <w:multiLevelType w:val="hybridMultilevel"/>
    <w:tmpl w:val="61A6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E4184"/>
    <w:multiLevelType w:val="hybridMultilevel"/>
    <w:tmpl w:val="27427E24"/>
    <w:lvl w:ilvl="0" w:tplc="0B6C8E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B423A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E0B06"/>
    <w:multiLevelType w:val="hybridMultilevel"/>
    <w:tmpl w:val="69A2FD72"/>
    <w:lvl w:ilvl="0" w:tplc="04260011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7" w:hanging="360"/>
      </w:pPr>
    </w:lvl>
    <w:lvl w:ilvl="2" w:tplc="0426001B" w:tentative="1">
      <w:start w:val="1"/>
      <w:numFmt w:val="lowerRoman"/>
      <w:lvlText w:val="%3."/>
      <w:lvlJc w:val="right"/>
      <w:pPr>
        <w:ind w:left="1877" w:hanging="180"/>
      </w:pPr>
    </w:lvl>
    <w:lvl w:ilvl="3" w:tplc="0426000F" w:tentative="1">
      <w:start w:val="1"/>
      <w:numFmt w:val="decimal"/>
      <w:lvlText w:val="%4."/>
      <w:lvlJc w:val="left"/>
      <w:pPr>
        <w:ind w:left="2597" w:hanging="360"/>
      </w:pPr>
    </w:lvl>
    <w:lvl w:ilvl="4" w:tplc="04260019" w:tentative="1">
      <w:start w:val="1"/>
      <w:numFmt w:val="lowerLetter"/>
      <w:lvlText w:val="%5."/>
      <w:lvlJc w:val="left"/>
      <w:pPr>
        <w:ind w:left="3317" w:hanging="360"/>
      </w:pPr>
    </w:lvl>
    <w:lvl w:ilvl="5" w:tplc="0426001B" w:tentative="1">
      <w:start w:val="1"/>
      <w:numFmt w:val="lowerRoman"/>
      <w:lvlText w:val="%6."/>
      <w:lvlJc w:val="right"/>
      <w:pPr>
        <w:ind w:left="4037" w:hanging="180"/>
      </w:pPr>
    </w:lvl>
    <w:lvl w:ilvl="6" w:tplc="0426000F" w:tentative="1">
      <w:start w:val="1"/>
      <w:numFmt w:val="decimal"/>
      <w:lvlText w:val="%7."/>
      <w:lvlJc w:val="left"/>
      <w:pPr>
        <w:ind w:left="4757" w:hanging="360"/>
      </w:pPr>
    </w:lvl>
    <w:lvl w:ilvl="7" w:tplc="04260019" w:tentative="1">
      <w:start w:val="1"/>
      <w:numFmt w:val="lowerLetter"/>
      <w:lvlText w:val="%8."/>
      <w:lvlJc w:val="left"/>
      <w:pPr>
        <w:ind w:left="5477" w:hanging="360"/>
      </w:pPr>
    </w:lvl>
    <w:lvl w:ilvl="8" w:tplc="042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>
    <w:nsid w:val="4ABC481E"/>
    <w:multiLevelType w:val="hybridMultilevel"/>
    <w:tmpl w:val="548CD48A"/>
    <w:lvl w:ilvl="0" w:tplc="0C1874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C256253"/>
    <w:multiLevelType w:val="hybridMultilevel"/>
    <w:tmpl w:val="51B0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8010F"/>
    <w:multiLevelType w:val="hybridMultilevel"/>
    <w:tmpl w:val="F35255C2"/>
    <w:lvl w:ilvl="0" w:tplc="F95E5164">
      <w:start w:val="1"/>
      <w:numFmt w:val="decimal"/>
      <w:lvlText w:val="%1"/>
      <w:lvlJc w:val="left"/>
      <w:pPr>
        <w:ind w:left="4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6" w:hanging="360"/>
      </w:pPr>
    </w:lvl>
    <w:lvl w:ilvl="2" w:tplc="0426001B" w:tentative="1">
      <w:start w:val="1"/>
      <w:numFmt w:val="lowerRoman"/>
      <w:lvlText w:val="%3."/>
      <w:lvlJc w:val="right"/>
      <w:pPr>
        <w:ind w:left="1936" w:hanging="180"/>
      </w:pPr>
    </w:lvl>
    <w:lvl w:ilvl="3" w:tplc="0426000F" w:tentative="1">
      <w:start w:val="1"/>
      <w:numFmt w:val="decimal"/>
      <w:lvlText w:val="%4."/>
      <w:lvlJc w:val="left"/>
      <w:pPr>
        <w:ind w:left="2656" w:hanging="360"/>
      </w:pPr>
    </w:lvl>
    <w:lvl w:ilvl="4" w:tplc="04260019" w:tentative="1">
      <w:start w:val="1"/>
      <w:numFmt w:val="lowerLetter"/>
      <w:lvlText w:val="%5."/>
      <w:lvlJc w:val="left"/>
      <w:pPr>
        <w:ind w:left="3376" w:hanging="360"/>
      </w:pPr>
    </w:lvl>
    <w:lvl w:ilvl="5" w:tplc="0426001B" w:tentative="1">
      <w:start w:val="1"/>
      <w:numFmt w:val="lowerRoman"/>
      <w:lvlText w:val="%6."/>
      <w:lvlJc w:val="right"/>
      <w:pPr>
        <w:ind w:left="4096" w:hanging="180"/>
      </w:pPr>
    </w:lvl>
    <w:lvl w:ilvl="6" w:tplc="0426000F" w:tentative="1">
      <w:start w:val="1"/>
      <w:numFmt w:val="decimal"/>
      <w:lvlText w:val="%7."/>
      <w:lvlJc w:val="left"/>
      <w:pPr>
        <w:ind w:left="4816" w:hanging="360"/>
      </w:pPr>
    </w:lvl>
    <w:lvl w:ilvl="7" w:tplc="04260019" w:tentative="1">
      <w:start w:val="1"/>
      <w:numFmt w:val="lowerLetter"/>
      <w:lvlText w:val="%8."/>
      <w:lvlJc w:val="left"/>
      <w:pPr>
        <w:ind w:left="5536" w:hanging="360"/>
      </w:pPr>
    </w:lvl>
    <w:lvl w:ilvl="8" w:tplc="0426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1">
    <w:nsid w:val="582F4F93"/>
    <w:multiLevelType w:val="hybridMultilevel"/>
    <w:tmpl w:val="71089892"/>
    <w:lvl w:ilvl="0" w:tplc="9F7A804C">
      <w:start w:val="7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593E779B"/>
    <w:multiLevelType w:val="hybridMultilevel"/>
    <w:tmpl w:val="29BA0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E3247"/>
    <w:multiLevelType w:val="hybridMultilevel"/>
    <w:tmpl w:val="194E2D96"/>
    <w:lvl w:ilvl="0" w:tplc="3A8A4A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EE836A8"/>
    <w:multiLevelType w:val="hybridMultilevel"/>
    <w:tmpl w:val="65524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86321"/>
    <w:multiLevelType w:val="hybridMultilevel"/>
    <w:tmpl w:val="A5BA7E76"/>
    <w:lvl w:ilvl="0" w:tplc="9FA04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E13F9"/>
    <w:multiLevelType w:val="hybridMultilevel"/>
    <w:tmpl w:val="7832A484"/>
    <w:lvl w:ilvl="0" w:tplc="109A53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410D3"/>
    <w:multiLevelType w:val="hybridMultilevel"/>
    <w:tmpl w:val="E0468592"/>
    <w:lvl w:ilvl="0" w:tplc="FB0476E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6" w:hanging="360"/>
      </w:pPr>
    </w:lvl>
    <w:lvl w:ilvl="2" w:tplc="0426001B" w:tentative="1">
      <w:start w:val="1"/>
      <w:numFmt w:val="lowerRoman"/>
      <w:lvlText w:val="%3."/>
      <w:lvlJc w:val="right"/>
      <w:pPr>
        <w:ind w:left="1926" w:hanging="180"/>
      </w:pPr>
    </w:lvl>
    <w:lvl w:ilvl="3" w:tplc="0426000F" w:tentative="1">
      <w:start w:val="1"/>
      <w:numFmt w:val="decimal"/>
      <w:lvlText w:val="%4."/>
      <w:lvlJc w:val="left"/>
      <w:pPr>
        <w:ind w:left="2646" w:hanging="360"/>
      </w:pPr>
    </w:lvl>
    <w:lvl w:ilvl="4" w:tplc="04260019" w:tentative="1">
      <w:start w:val="1"/>
      <w:numFmt w:val="lowerLetter"/>
      <w:lvlText w:val="%5."/>
      <w:lvlJc w:val="left"/>
      <w:pPr>
        <w:ind w:left="3366" w:hanging="360"/>
      </w:pPr>
    </w:lvl>
    <w:lvl w:ilvl="5" w:tplc="0426001B" w:tentative="1">
      <w:start w:val="1"/>
      <w:numFmt w:val="lowerRoman"/>
      <w:lvlText w:val="%6."/>
      <w:lvlJc w:val="right"/>
      <w:pPr>
        <w:ind w:left="4086" w:hanging="180"/>
      </w:pPr>
    </w:lvl>
    <w:lvl w:ilvl="6" w:tplc="0426000F" w:tentative="1">
      <w:start w:val="1"/>
      <w:numFmt w:val="decimal"/>
      <w:lvlText w:val="%7."/>
      <w:lvlJc w:val="left"/>
      <w:pPr>
        <w:ind w:left="4806" w:hanging="360"/>
      </w:pPr>
    </w:lvl>
    <w:lvl w:ilvl="7" w:tplc="04260019" w:tentative="1">
      <w:start w:val="1"/>
      <w:numFmt w:val="lowerLetter"/>
      <w:lvlText w:val="%8."/>
      <w:lvlJc w:val="left"/>
      <w:pPr>
        <w:ind w:left="5526" w:hanging="360"/>
      </w:pPr>
    </w:lvl>
    <w:lvl w:ilvl="8" w:tplc="042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8">
    <w:nsid w:val="611B1816"/>
    <w:multiLevelType w:val="hybridMultilevel"/>
    <w:tmpl w:val="FE883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41662"/>
    <w:multiLevelType w:val="hybridMultilevel"/>
    <w:tmpl w:val="EAFC45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70D0D"/>
    <w:multiLevelType w:val="hybridMultilevel"/>
    <w:tmpl w:val="69A2FD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51F2"/>
    <w:multiLevelType w:val="hybridMultilevel"/>
    <w:tmpl w:val="4A343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C2F3E"/>
    <w:multiLevelType w:val="hybridMultilevel"/>
    <w:tmpl w:val="30F80CBE"/>
    <w:lvl w:ilvl="0" w:tplc="CBB6A7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3420C07"/>
    <w:multiLevelType w:val="multilevel"/>
    <w:tmpl w:val="B3A448C2"/>
    <w:lvl w:ilvl="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8" w:hanging="1800"/>
      </w:pPr>
      <w:rPr>
        <w:rFonts w:hint="default"/>
      </w:rPr>
    </w:lvl>
  </w:abstractNum>
  <w:abstractNum w:abstractNumId="34">
    <w:nsid w:val="736C3C1B"/>
    <w:multiLevelType w:val="hybridMultilevel"/>
    <w:tmpl w:val="3594E11C"/>
    <w:lvl w:ilvl="0" w:tplc="A9C68F26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8" w:hanging="360"/>
      </w:pPr>
    </w:lvl>
    <w:lvl w:ilvl="2" w:tplc="0426001B" w:tentative="1">
      <w:start w:val="1"/>
      <w:numFmt w:val="lowerRoman"/>
      <w:lvlText w:val="%3."/>
      <w:lvlJc w:val="right"/>
      <w:pPr>
        <w:ind w:left="2218" w:hanging="180"/>
      </w:pPr>
    </w:lvl>
    <w:lvl w:ilvl="3" w:tplc="0426000F" w:tentative="1">
      <w:start w:val="1"/>
      <w:numFmt w:val="decimal"/>
      <w:lvlText w:val="%4."/>
      <w:lvlJc w:val="left"/>
      <w:pPr>
        <w:ind w:left="2938" w:hanging="360"/>
      </w:pPr>
    </w:lvl>
    <w:lvl w:ilvl="4" w:tplc="04260019" w:tentative="1">
      <w:start w:val="1"/>
      <w:numFmt w:val="lowerLetter"/>
      <w:lvlText w:val="%5."/>
      <w:lvlJc w:val="left"/>
      <w:pPr>
        <w:ind w:left="3658" w:hanging="360"/>
      </w:pPr>
    </w:lvl>
    <w:lvl w:ilvl="5" w:tplc="0426001B" w:tentative="1">
      <w:start w:val="1"/>
      <w:numFmt w:val="lowerRoman"/>
      <w:lvlText w:val="%6."/>
      <w:lvlJc w:val="right"/>
      <w:pPr>
        <w:ind w:left="4378" w:hanging="180"/>
      </w:pPr>
    </w:lvl>
    <w:lvl w:ilvl="6" w:tplc="0426000F" w:tentative="1">
      <w:start w:val="1"/>
      <w:numFmt w:val="decimal"/>
      <w:lvlText w:val="%7."/>
      <w:lvlJc w:val="left"/>
      <w:pPr>
        <w:ind w:left="5098" w:hanging="360"/>
      </w:pPr>
    </w:lvl>
    <w:lvl w:ilvl="7" w:tplc="04260019" w:tentative="1">
      <w:start w:val="1"/>
      <w:numFmt w:val="lowerLetter"/>
      <w:lvlText w:val="%8."/>
      <w:lvlJc w:val="left"/>
      <w:pPr>
        <w:ind w:left="5818" w:hanging="360"/>
      </w:pPr>
    </w:lvl>
    <w:lvl w:ilvl="8" w:tplc="042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>
    <w:nsid w:val="749373AE"/>
    <w:multiLevelType w:val="hybridMultilevel"/>
    <w:tmpl w:val="55088AEA"/>
    <w:lvl w:ilvl="0" w:tplc="96AA89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6" w:hanging="360"/>
      </w:pPr>
    </w:lvl>
    <w:lvl w:ilvl="2" w:tplc="0426001B" w:tentative="1">
      <w:start w:val="1"/>
      <w:numFmt w:val="lowerRoman"/>
      <w:lvlText w:val="%3."/>
      <w:lvlJc w:val="right"/>
      <w:pPr>
        <w:ind w:left="2286" w:hanging="180"/>
      </w:pPr>
    </w:lvl>
    <w:lvl w:ilvl="3" w:tplc="0426000F" w:tentative="1">
      <w:start w:val="1"/>
      <w:numFmt w:val="decimal"/>
      <w:lvlText w:val="%4."/>
      <w:lvlJc w:val="left"/>
      <w:pPr>
        <w:ind w:left="3006" w:hanging="360"/>
      </w:pPr>
    </w:lvl>
    <w:lvl w:ilvl="4" w:tplc="04260019" w:tentative="1">
      <w:start w:val="1"/>
      <w:numFmt w:val="lowerLetter"/>
      <w:lvlText w:val="%5."/>
      <w:lvlJc w:val="left"/>
      <w:pPr>
        <w:ind w:left="3726" w:hanging="360"/>
      </w:pPr>
    </w:lvl>
    <w:lvl w:ilvl="5" w:tplc="0426001B" w:tentative="1">
      <w:start w:val="1"/>
      <w:numFmt w:val="lowerRoman"/>
      <w:lvlText w:val="%6."/>
      <w:lvlJc w:val="right"/>
      <w:pPr>
        <w:ind w:left="4446" w:hanging="180"/>
      </w:pPr>
    </w:lvl>
    <w:lvl w:ilvl="6" w:tplc="0426000F" w:tentative="1">
      <w:start w:val="1"/>
      <w:numFmt w:val="decimal"/>
      <w:lvlText w:val="%7."/>
      <w:lvlJc w:val="left"/>
      <w:pPr>
        <w:ind w:left="5166" w:hanging="360"/>
      </w:pPr>
    </w:lvl>
    <w:lvl w:ilvl="7" w:tplc="04260019" w:tentative="1">
      <w:start w:val="1"/>
      <w:numFmt w:val="lowerLetter"/>
      <w:lvlText w:val="%8."/>
      <w:lvlJc w:val="left"/>
      <w:pPr>
        <w:ind w:left="5886" w:hanging="360"/>
      </w:pPr>
    </w:lvl>
    <w:lvl w:ilvl="8" w:tplc="0426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6">
    <w:nsid w:val="77747250"/>
    <w:multiLevelType w:val="hybridMultilevel"/>
    <w:tmpl w:val="B2BC819C"/>
    <w:lvl w:ilvl="0" w:tplc="002E5A8A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C5359"/>
    <w:multiLevelType w:val="hybridMultilevel"/>
    <w:tmpl w:val="65F01612"/>
    <w:lvl w:ilvl="0" w:tplc="A50EB9FA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8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A8D5033"/>
    <w:multiLevelType w:val="hybridMultilevel"/>
    <w:tmpl w:val="70DC3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D2DFA"/>
    <w:multiLevelType w:val="hybridMultilevel"/>
    <w:tmpl w:val="CD9EDA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7"/>
  </w:num>
  <w:num w:numId="4">
    <w:abstractNumId w:val="19"/>
  </w:num>
  <w:num w:numId="5">
    <w:abstractNumId w:val="10"/>
  </w:num>
  <w:num w:numId="6">
    <w:abstractNumId w:val="38"/>
  </w:num>
  <w:num w:numId="7">
    <w:abstractNumId w:val="20"/>
  </w:num>
  <w:num w:numId="8">
    <w:abstractNumId w:val="36"/>
  </w:num>
  <w:num w:numId="9">
    <w:abstractNumId w:val="25"/>
  </w:num>
  <w:num w:numId="10">
    <w:abstractNumId w:val="29"/>
  </w:num>
  <w:num w:numId="11">
    <w:abstractNumId w:val="34"/>
  </w:num>
  <w:num w:numId="12">
    <w:abstractNumId w:val="23"/>
  </w:num>
  <w:num w:numId="13">
    <w:abstractNumId w:val="11"/>
  </w:num>
  <w:num w:numId="14">
    <w:abstractNumId w:val="37"/>
  </w:num>
  <w:num w:numId="15">
    <w:abstractNumId w:val="40"/>
  </w:num>
  <w:num w:numId="16">
    <w:abstractNumId w:val="5"/>
  </w:num>
  <w:num w:numId="17">
    <w:abstractNumId w:val="15"/>
  </w:num>
  <w:num w:numId="18">
    <w:abstractNumId w:val="16"/>
  </w:num>
  <w:num w:numId="19">
    <w:abstractNumId w:val="27"/>
  </w:num>
  <w:num w:numId="20">
    <w:abstractNumId w:val="39"/>
  </w:num>
  <w:num w:numId="21">
    <w:abstractNumId w:val="17"/>
  </w:num>
  <w:num w:numId="22">
    <w:abstractNumId w:val="30"/>
  </w:num>
  <w:num w:numId="23">
    <w:abstractNumId w:val="21"/>
  </w:num>
  <w:num w:numId="24">
    <w:abstractNumId w:val="26"/>
  </w:num>
  <w:num w:numId="25">
    <w:abstractNumId w:val="33"/>
  </w:num>
  <w:num w:numId="26">
    <w:abstractNumId w:val="35"/>
  </w:num>
  <w:num w:numId="27">
    <w:abstractNumId w:val="3"/>
  </w:num>
  <w:num w:numId="28">
    <w:abstractNumId w:val="0"/>
  </w:num>
  <w:num w:numId="29">
    <w:abstractNumId w:val="1"/>
  </w:num>
  <w:num w:numId="30">
    <w:abstractNumId w:val="18"/>
  </w:num>
  <w:num w:numId="31">
    <w:abstractNumId w:val="24"/>
  </w:num>
  <w:num w:numId="32">
    <w:abstractNumId w:val="28"/>
  </w:num>
  <w:num w:numId="33">
    <w:abstractNumId w:val="6"/>
  </w:num>
  <w:num w:numId="34">
    <w:abstractNumId w:val="13"/>
  </w:num>
  <w:num w:numId="35">
    <w:abstractNumId w:val="14"/>
  </w:num>
  <w:num w:numId="36">
    <w:abstractNumId w:val="9"/>
  </w:num>
  <w:num w:numId="37">
    <w:abstractNumId w:val="12"/>
  </w:num>
  <w:num w:numId="38">
    <w:abstractNumId w:val="22"/>
  </w:num>
  <w:num w:numId="39">
    <w:abstractNumId w:val="2"/>
  </w:num>
  <w:num w:numId="40">
    <w:abstractNumId w:val="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273"/>
    <w:rsid w:val="00001DE5"/>
    <w:rsid w:val="00004F97"/>
    <w:rsid w:val="0000621B"/>
    <w:rsid w:val="0000712D"/>
    <w:rsid w:val="00012723"/>
    <w:rsid w:val="00012742"/>
    <w:rsid w:val="000132F8"/>
    <w:rsid w:val="00013AF5"/>
    <w:rsid w:val="000144F6"/>
    <w:rsid w:val="00016487"/>
    <w:rsid w:val="00024CFD"/>
    <w:rsid w:val="000269B9"/>
    <w:rsid w:val="00032C41"/>
    <w:rsid w:val="00037998"/>
    <w:rsid w:val="0004096A"/>
    <w:rsid w:val="000410E3"/>
    <w:rsid w:val="00041115"/>
    <w:rsid w:val="00041595"/>
    <w:rsid w:val="00041D74"/>
    <w:rsid w:val="00042158"/>
    <w:rsid w:val="0004254E"/>
    <w:rsid w:val="00045F78"/>
    <w:rsid w:val="000462A0"/>
    <w:rsid w:val="00046D6D"/>
    <w:rsid w:val="00051096"/>
    <w:rsid w:val="00054045"/>
    <w:rsid w:val="00055C75"/>
    <w:rsid w:val="0005759D"/>
    <w:rsid w:val="000601ED"/>
    <w:rsid w:val="000607AF"/>
    <w:rsid w:val="00061FD7"/>
    <w:rsid w:val="000631BD"/>
    <w:rsid w:val="000631DC"/>
    <w:rsid w:val="00066DF3"/>
    <w:rsid w:val="00067245"/>
    <w:rsid w:val="00067C40"/>
    <w:rsid w:val="00070185"/>
    <w:rsid w:val="00075212"/>
    <w:rsid w:val="0007751C"/>
    <w:rsid w:val="00080D36"/>
    <w:rsid w:val="00081789"/>
    <w:rsid w:val="0008549E"/>
    <w:rsid w:val="0008604D"/>
    <w:rsid w:val="000872B0"/>
    <w:rsid w:val="0008770F"/>
    <w:rsid w:val="00087BD4"/>
    <w:rsid w:val="00091D8B"/>
    <w:rsid w:val="0009519F"/>
    <w:rsid w:val="0009561B"/>
    <w:rsid w:val="000A0C4F"/>
    <w:rsid w:val="000A106D"/>
    <w:rsid w:val="000A1474"/>
    <w:rsid w:val="000A25ED"/>
    <w:rsid w:val="000A2F3D"/>
    <w:rsid w:val="000A3066"/>
    <w:rsid w:val="000A4BB3"/>
    <w:rsid w:val="000A4FE3"/>
    <w:rsid w:val="000A71A7"/>
    <w:rsid w:val="000A7481"/>
    <w:rsid w:val="000B0691"/>
    <w:rsid w:val="000B4376"/>
    <w:rsid w:val="000B4981"/>
    <w:rsid w:val="000B5A27"/>
    <w:rsid w:val="000B650A"/>
    <w:rsid w:val="000B6910"/>
    <w:rsid w:val="000C040F"/>
    <w:rsid w:val="000C04CA"/>
    <w:rsid w:val="000C10AD"/>
    <w:rsid w:val="000C1E58"/>
    <w:rsid w:val="000C2744"/>
    <w:rsid w:val="000C4A1F"/>
    <w:rsid w:val="000C6543"/>
    <w:rsid w:val="000C68CC"/>
    <w:rsid w:val="000C74C6"/>
    <w:rsid w:val="000C7A20"/>
    <w:rsid w:val="000D18AD"/>
    <w:rsid w:val="000D2471"/>
    <w:rsid w:val="000D3CEB"/>
    <w:rsid w:val="000E050C"/>
    <w:rsid w:val="000E5EAB"/>
    <w:rsid w:val="000F028C"/>
    <w:rsid w:val="000F0DC1"/>
    <w:rsid w:val="000F130D"/>
    <w:rsid w:val="000F3331"/>
    <w:rsid w:val="001003A5"/>
    <w:rsid w:val="001011B2"/>
    <w:rsid w:val="00101877"/>
    <w:rsid w:val="0010318E"/>
    <w:rsid w:val="00103E5C"/>
    <w:rsid w:val="001042C9"/>
    <w:rsid w:val="00107156"/>
    <w:rsid w:val="00113667"/>
    <w:rsid w:val="00113C78"/>
    <w:rsid w:val="00113C9A"/>
    <w:rsid w:val="00115BE9"/>
    <w:rsid w:val="00116FD9"/>
    <w:rsid w:val="0012135D"/>
    <w:rsid w:val="00121B27"/>
    <w:rsid w:val="00122750"/>
    <w:rsid w:val="00123AE0"/>
    <w:rsid w:val="00125B14"/>
    <w:rsid w:val="00131D2A"/>
    <w:rsid w:val="00133D6C"/>
    <w:rsid w:val="0013412D"/>
    <w:rsid w:val="00134821"/>
    <w:rsid w:val="001357DE"/>
    <w:rsid w:val="00135E4D"/>
    <w:rsid w:val="0013647C"/>
    <w:rsid w:val="00141593"/>
    <w:rsid w:val="00141A8F"/>
    <w:rsid w:val="00145EF8"/>
    <w:rsid w:val="00147975"/>
    <w:rsid w:val="00150856"/>
    <w:rsid w:val="001514C5"/>
    <w:rsid w:val="0015172E"/>
    <w:rsid w:val="00152114"/>
    <w:rsid w:val="00152458"/>
    <w:rsid w:val="00152816"/>
    <w:rsid w:val="0015343D"/>
    <w:rsid w:val="00155B98"/>
    <w:rsid w:val="00162708"/>
    <w:rsid w:val="001631A3"/>
    <w:rsid w:val="00165F2E"/>
    <w:rsid w:val="0017032D"/>
    <w:rsid w:val="001723A2"/>
    <w:rsid w:val="00173046"/>
    <w:rsid w:val="0017585D"/>
    <w:rsid w:val="00176BF4"/>
    <w:rsid w:val="001779A9"/>
    <w:rsid w:val="00183198"/>
    <w:rsid w:val="001836FA"/>
    <w:rsid w:val="00183C27"/>
    <w:rsid w:val="001862AF"/>
    <w:rsid w:val="00186B5E"/>
    <w:rsid w:val="0019022A"/>
    <w:rsid w:val="00190ADC"/>
    <w:rsid w:val="00193AC9"/>
    <w:rsid w:val="0019421B"/>
    <w:rsid w:val="0019782E"/>
    <w:rsid w:val="001A018E"/>
    <w:rsid w:val="001A0442"/>
    <w:rsid w:val="001A0F02"/>
    <w:rsid w:val="001A4FD4"/>
    <w:rsid w:val="001A5AE0"/>
    <w:rsid w:val="001A5D1D"/>
    <w:rsid w:val="001A78FF"/>
    <w:rsid w:val="001B2384"/>
    <w:rsid w:val="001B2D95"/>
    <w:rsid w:val="001B36A2"/>
    <w:rsid w:val="001B57B6"/>
    <w:rsid w:val="001B6CA8"/>
    <w:rsid w:val="001B7DF3"/>
    <w:rsid w:val="001B7F78"/>
    <w:rsid w:val="001C1FFA"/>
    <w:rsid w:val="001C34F5"/>
    <w:rsid w:val="001C566C"/>
    <w:rsid w:val="001C5D64"/>
    <w:rsid w:val="001C762F"/>
    <w:rsid w:val="001D13C3"/>
    <w:rsid w:val="001D3E25"/>
    <w:rsid w:val="001D5B2A"/>
    <w:rsid w:val="001D6497"/>
    <w:rsid w:val="001E0EC8"/>
    <w:rsid w:val="001E21E5"/>
    <w:rsid w:val="001E3129"/>
    <w:rsid w:val="001E75C6"/>
    <w:rsid w:val="001F01A8"/>
    <w:rsid w:val="001F22AF"/>
    <w:rsid w:val="001F4AE1"/>
    <w:rsid w:val="001F5FDF"/>
    <w:rsid w:val="001F6FAC"/>
    <w:rsid w:val="00202070"/>
    <w:rsid w:val="002020CE"/>
    <w:rsid w:val="002049C8"/>
    <w:rsid w:val="002069BF"/>
    <w:rsid w:val="00206C6E"/>
    <w:rsid w:val="002122DC"/>
    <w:rsid w:val="00212A12"/>
    <w:rsid w:val="00212E92"/>
    <w:rsid w:val="002137F3"/>
    <w:rsid w:val="00214265"/>
    <w:rsid w:val="002147CD"/>
    <w:rsid w:val="00215E44"/>
    <w:rsid w:val="00216F05"/>
    <w:rsid w:val="002209E2"/>
    <w:rsid w:val="002237FC"/>
    <w:rsid w:val="00225B56"/>
    <w:rsid w:val="00226EC2"/>
    <w:rsid w:val="00230CD3"/>
    <w:rsid w:val="002322CD"/>
    <w:rsid w:val="002421AB"/>
    <w:rsid w:val="00242A13"/>
    <w:rsid w:val="00242B51"/>
    <w:rsid w:val="00247A23"/>
    <w:rsid w:val="00247C0A"/>
    <w:rsid w:val="00251DCE"/>
    <w:rsid w:val="0025215D"/>
    <w:rsid w:val="00253201"/>
    <w:rsid w:val="00253838"/>
    <w:rsid w:val="002548A1"/>
    <w:rsid w:val="00254F21"/>
    <w:rsid w:val="0025574B"/>
    <w:rsid w:val="0025706F"/>
    <w:rsid w:val="002604D2"/>
    <w:rsid w:val="002605DA"/>
    <w:rsid w:val="00262196"/>
    <w:rsid w:val="00262853"/>
    <w:rsid w:val="00267A07"/>
    <w:rsid w:val="00270D4D"/>
    <w:rsid w:val="00270D95"/>
    <w:rsid w:val="00273B29"/>
    <w:rsid w:val="00274E58"/>
    <w:rsid w:val="00276CC8"/>
    <w:rsid w:val="0027711B"/>
    <w:rsid w:val="002779A1"/>
    <w:rsid w:val="002806E1"/>
    <w:rsid w:val="0028105E"/>
    <w:rsid w:val="00281D6A"/>
    <w:rsid w:val="00282077"/>
    <w:rsid w:val="00282C54"/>
    <w:rsid w:val="00285BCC"/>
    <w:rsid w:val="00285DC6"/>
    <w:rsid w:val="00285FB8"/>
    <w:rsid w:val="00286460"/>
    <w:rsid w:val="00286F8B"/>
    <w:rsid w:val="002904C5"/>
    <w:rsid w:val="00292916"/>
    <w:rsid w:val="00292BE4"/>
    <w:rsid w:val="002972CD"/>
    <w:rsid w:val="002A007B"/>
    <w:rsid w:val="002A3738"/>
    <w:rsid w:val="002A4390"/>
    <w:rsid w:val="002A46FF"/>
    <w:rsid w:val="002A51AC"/>
    <w:rsid w:val="002A5927"/>
    <w:rsid w:val="002A75A6"/>
    <w:rsid w:val="002B05E3"/>
    <w:rsid w:val="002B0669"/>
    <w:rsid w:val="002B191E"/>
    <w:rsid w:val="002B2019"/>
    <w:rsid w:val="002B31E2"/>
    <w:rsid w:val="002B4158"/>
    <w:rsid w:val="002B6DCD"/>
    <w:rsid w:val="002B7233"/>
    <w:rsid w:val="002C045F"/>
    <w:rsid w:val="002C0B5A"/>
    <w:rsid w:val="002C0D3E"/>
    <w:rsid w:val="002C16B5"/>
    <w:rsid w:val="002C1A82"/>
    <w:rsid w:val="002C313E"/>
    <w:rsid w:val="002C3CCA"/>
    <w:rsid w:val="002D040D"/>
    <w:rsid w:val="002D064B"/>
    <w:rsid w:val="002D0E5D"/>
    <w:rsid w:val="002D2633"/>
    <w:rsid w:val="002D5607"/>
    <w:rsid w:val="002D5BC3"/>
    <w:rsid w:val="002D7BFE"/>
    <w:rsid w:val="002D7D37"/>
    <w:rsid w:val="002D7D81"/>
    <w:rsid w:val="002E0041"/>
    <w:rsid w:val="002E027C"/>
    <w:rsid w:val="002E29E8"/>
    <w:rsid w:val="002E2CF6"/>
    <w:rsid w:val="002E477E"/>
    <w:rsid w:val="002E58AC"/>
    <w:rsid w:val="002E7799"/>
    <w:rsid w:val="002E7E48"/>
    <w:rsid w:val="002F4B17"/>
    <w:rsid w:val="002F581E"/>
    <w:rsid w:val="002F64E3"/>
    <w:rsid w:val="00301C22"/>
    <w:rsid w:val="0030278F"/>
    <w:rsid w:val="00312035"/>
    <w:rsid w:val="003123E4"/>
    <w:rsid w:val="003131B3"/>
    <w:rsid w:val="00317513"/>
    <w:rsid w:val="00320335"/>
    <w:rsid w:val="00320F97"/>
    <w:rsid w:val="00322021"/>
    <w:rsid w:val="00322693"/>
    <w:rsid w:val="00322A9E"/>
    <w:rsid w:val="00323DCF"/>
    <w:rsid w:val="0032452F"/>
    <w:rsid w:val="0033367D"/>
    <w:rsid w:val="00334B93"/>
    <w:rsid w:val="00337D20"/>
    <w:rsid w:val="00341F55"/>
    <w:rsid w:val="00343735"/>
    <w:rsid w:val="0034395E"/>
    <w:rsid w:val="003453F0"/>
    <w:rsid w:val="00346796"/>
    <w:rsid w:val="00346C65"/>
    <w:rsid w:val="00351438"/>
    <w:rsid w:val="00351D56"/>
    <w:rsid w:val="003532A4"/>
    <w:rsid w:val="00353CE6"/>
    <w:rsid w:val="003555CF"/>
    <w:rsid w:val="0035771F"/>
    <w:rsid w:val="0035794F"/>
    <w:rsid w:val="00361210"/>
    <w:rsid w:val="00363261"/>
    <w:rsid w:val="003670B7"/>
    <w:rsid w:val="00371A0C"/>
    <w:rsid w:val="003743CF"/>
    <w:rsid w:val="00377213"/>
    <w:rsid w:val="0037738C"/>
    <w:rsid w:val="0038028F"/>
    <w:rsid w:val="0038130D"/>
    <w:rsid w:val="00381414"/>
    <w:rsid w:val="00381991"/>
    <w:rsid w:val="00382442"/>
    <w:rsid w:val="0038435B"/>
    <w:rsid w:val="00384E51"/>
    <w:rsid w:val="0038579F"/>
    <w:rsid w:val="00387FC1"/>
    <w:rsid w:val="00392C91"/>
    <w:rsid w:val="00393E55"/>
    <w:rsid w:val="00394076"/>
    <w:rsid w:val="00394FEF"/>
    <w:rsid w:val="00395A51"/>
    <w:rsid w:val="003961F0"/>
    <w:rsid w:val="0039686F"/>
    <w:rsid w:val="003974D7"/>
    <w:rsid w:val="003A1554"/>
    <w:rsid w:val="003A1D88"/>
    <w:rsid w:val="003A1F14"/>
    <w:rsid w:val="003A407A"/>
    <w:rsid w:val="003A5FBD"/>
    <w:rsid w:val="003A65BA"/>
    <w:rsid w:val="003B0D30"/>
    <w:rsid w:val="003B2ED7"/>
    <w:rsid w:val="003B34D9"/>
    <w:rsid w:val="003B3F75"/>
    <w:rsid w:val="003B46E6"/>
    <w:rsid w:val="003B62B2"/>
    <w:rsid w:val="003B7281"/>
    <w:rsid w:val="003C0376"/>
    <w:rsid w:val="003C0DCE"/>
    <w:rsid w:val="003C1367"/>
    <w:rsid w:val="003C253F"/>
    <w:rsid w:val="003C387C"/>
    <w:rsid w:val="003C46CE"/>
    <w:rsid w:val="003C4819"/>
    <w:rsid w:val="003C4C34"/>
    <w:rsid w:val="003C5005"/>
    <w:rsid w:val="003C5947"/>
    <w:rsid w:val="003C6FD9"/>
    <w:rsid w:val="003D3A5C"/>
    <w:rsid w:val="003D3B59"/>
    <w:rsid w:val="003D4FF2"/>
    <w:rsid w:val="003D5654"/>
    <w:rsid w:val="003D6898"/>
    <w:rsid w:val="003E3D0F"/>
    <w:rsid w:val="003E4500"/>
    <w:rsid w:val="003E7046"/>
    <w:rsid w:val="003F014A"/>
    <w:rsid w:val="003F7AFB"/>
    <w:rsid w:val="00402AF9"/>
    <w:rsid w:val="00406E31"/>
    <w:rsid w:val="00406EB9"/>
    <w:rsid w:val="0041214B"/>
    <w:rsid w:val="0041453E"/>
    <w:rsid w:val="004155B8"/>
    <w:rsid w:val="00421597"/>
    <w:rsid w:val="00421689"/>
    <w:rsid w:val="00423AC5"/>
    <w:rsid w:val="00424636"/>
    <w:rsid w:val="0042482C"/>
    <w:rsid w:val="004264DE"/>
    <w:rsid w:val="004269FC"/>
    <w:rsid w:val="0043000D"/>
    <w:rsid w:val="00431EDC"/>
    <w:rsid w:val="00433E03"/>
    <w:rsid w:val="00434673"/>
    <w:rsid w:val="0043495D"/>
    <w:rsid w:val="00435A89"/>
    <w:rsid w:val="00436B00"/>
    <w:rsid w:val="00445F70"/>
    <w:rsid w:val="004469DA"/>
    <w:rsid w:val="0044700A"/>
    <w:rsid w:val="00450E03"/>
    <w:rsid w:val="00454623"/>
    <w:rsid w:val="00454942"/>
    <w:rsid w:val="004610CF"/>
    <w:rsid w:val="00462714"/>
    <w:rsid w:val="00463EDC"/>
    <w:rsid w:val="0046415E"/>
    <w:rsid w:val="0046472E"/>
    <w:rsid w:val="0046607C"/>
    <w:rsid w:val="004672B7"/>
    <w:rsid w:val="004676C4"/>
    <w:rsid w:val="00467BB2"/>
    <w:rsid w:val="00467EA5"/>
    <w:rsid w:val="0047105A"/>
    <w:rsid w:val="004710E7"/>
    <w:rsid w:val="004711B3"/>
    <w:rsid w:val="00471983"/>
    <w:rsid w:val="00474DAD"/>
    <w:rsid w:val="004757F0"/>
    <w:rsid w:val="004803F3"/>
    <w:rsid w:val="00480994"/>
    <w:rsid w:val="00482D81"/>
    <w:rsid w:val="004832EB"/>
    <w:rsid w:val="004838FB"/>
    <w:rsid w:val="00483FA1"/>
    <w:rsid w:val="0048441A"/>
    <w:rsid w:val="00484916"/>
    <w:rsid w:val="00484C17"/>
    <w:rsid w:val="0048564C"/>
    <w:rsid w:val="00485EAD"/>
    <w:rsid w:val="00486AEC"/>
    <w:rsid w:val="0048790B"/>
    <w:rsid w:val="00491962"/>
    <w:rsid w:val="0049246F"/>
    <w:rsid w:val="004947B7"/>
    <w:rsid w:val="00495AC4"/>
    <w:rsid w:val="00495D59"/>
    <w:rsid w:val="004961E4"/>
    <w:rsid w:val="004A0A49"/>
    <w:rsid w:val="004A1343"/>
    <w:rsid w:val="004A2527"/>
    <w:rsid w:val="004A5C27"/>
    <w:rsid w:val="004A7AE9"/>
    <w:rsid w:val="004B0384"/>
    <w:rsid w:val="004B0CEF"/>
    <w:rsid w:val="004B0D23"/>
    <w:rsid w:val="004B2946"/>
    <w:rsid w:val="004B34FA"/>
    <w:rsid w:val="004B4296"/>
    <w:rsid w:val="004B4AA0"/>
    <w:rsid w:val="004B6347"/>
    <w:rsid w:val="004B6F22"/>
    <w:rsid w:val="004B7463"/>
    <w:rsid w:val="004C0B42"/>
    <w:rsid w:val="004C100D"/>
    <w:rsid w:val="004C1F10"/>
    <w:rsid w:val="004C210A"/>
    <w:rsid w:val="004C5933"/>
    <w:rsid w:val="004D29FB"/>
    <w:rsid w:val="004D2EEE"/>
    <w:rsid w:val="004D3002"/>
    <w:rsid w:val="004D38FA"/>
    <w:rsid w:val="004D408C"/>
    <w:rsid w:val="004D41EB"/>
    <w:rsid w:val="004D476B"/>
    <w:rsid w:val="004D57FD"/>
    <w:rsid w:val="004D5F3C"/>
    <w:rsid w:val="004D683B"/>
    <w:rsid w:val="004D6A2F"/>
    <w:rsid w:val="004D6C1F"/>
    <w:rsid w:val="004D7BE4"/>
    <w:rsid w:val="004E12AA"/>
    <w:rsid w:val="004E247E"/>
    <w:rsid w:val="004F12ED"/>
    <w:rsid w:val="004F320A"/>
    <w:rsid w:val="004F333E"/>
    <w:rsid w:val="004F45B5"/>
    <w:rsid w:val="004F5AA7"/>
    <w:rsid w:val="004F79D4"/>
    <w:rsid w:val="00500440"/>
    <w:rsid w:val="00500E6D"/>
    <w:rsid w:val="00501A8F"/>
    <w:rsid w:val="00502305"/>
    <w:rsid w:val="005030D2"/>
    <w:rsid w:val="005054A3"/>
    <w:rsid w:val="0050772D"/>
    <w:rsid w:val="00507D43"/>
    <w:rsid w:val="005107C0"/>
    <w:rsid w:val="00513950"/>
    <w:rsid w:val="00513A08"/>
    <w:rsid w:val="00513BD5"/>
    <w:rsid w:val="0051477C"/>
    <w:rsid w:val="0051544B"/>
    <w:rsid w:val="00516279"/>
    <w:rsid w:val="0051653F"/>
    <w:rsid w:val="00517864"/>
    <w:rsid w:val="00517C01"/>
    <w:rsid w:val="00517E27"/>
    <w:rsid w:val="0052022E"/>
    <w:rsid w:val="0052079D"/>
    <w:rsid w:val="005234F2"/>
    <w:rsid w:val="00523AAE"/>
    <w:rsid w:val="00524EEC"/>
    <w:rsid w:val="00532745"/>
    <w:rsid w:val="00536E7C"/>
    <w:rsid w:val="00543077"/>
    <w:rsid w:val="00544156"/>
    <w:rsid w:val="005457B8"/>
    <w:rsid w:val="0054634D"/>
    <w:rsid w:val="005472DF"/>
    <w:rsid w:val="0054778D"/>
    <w:rsid w:val="005478F3"/>
    <w:rsid w:val="00550EC2"/>
    <w:rsid w:val="005525D0"/>
    <w:rsid w:val="005534B1"/>
    <w:rsid w:val="00553ADD"/>
    <w:rsid w:val="00560795"/>
    <w:rsid w:val="0056131D"/>
    <w:rsid w:val="00561C1C"/>
    <w:rsid w:val="00561E73"/>
    <w:rsid w:val="00564818"/>
    <w:rsid w:val="00564BA7"/>
    <w:rsid w:val="00564D85"/>
    <w:rsid w:val="00565EC5"/>
    <w:rsid w:val="00565F39"/>
    <w:rsid w:val="00566A41"/>
    <w:rsid w:val="005673C8"/>
    <w:rsid w:val="0057144E"/>
    <w:rsid w:val="005740C4"/>
    <w:rsid w:val="00574AC7"/>
    <w:rsid w:val="005762C3"/>
    <w:rsid w:val="00582414"/>
    <w:rsid w:val="00583E1B"/>
    <w:rsid w:val="00584E3D"/>
    <w:rsid w:val="00586DE5"/>
    <w:rsid w:val="00587A6E"/>
    <w:rsid w:val="0059341E"/>
    <w:rsid w:val="00593F6A"/>
    <w:rsid w:val="005947D5"/>
    <w:rsid w:val="005965E9"/>
    <w:rsid w:val="0059708E"/>
    <w:rsid w:val="00597FC5"/>
    <w:rsid w:val="005A0560"/>
    <w:rsid w:val="005A08D5"/>
    <w:rsid w:val="005A2372"/>
    <w:rsid w:val="005A3995"/>
    <w:rsid w:val="005A505C"/>
    <w:rsid w:val="005A5B39"/>
    <w:rsid w:val="005A7F02"/>
    <w:rsid w:val="005B08E5"/>
    <w:rsid w:val="005B141A"/>
    <w:rsid w:val="005B408A"/>
    <w:rsid w:val="005B6352"/>
    <w:rsid w:val="005B6908"/>
    <w:rsid w:val="005B69B7"/>
    <w:rsid w:val="005B7256"/>
    <w:rsid w:val="005B773B"/>
    <w:rsid w:val="005B78C0"/>
    <w:rsid w:val="005C14A2"/>
    <w:rsid w:val="005C15AA"/>
    <w:rsid w:val="005C4FA8"/>
    <w:rsid w:val="005C5987"/>
    <w:rsid w:val="005C6048"/>
    <w:rsid w:val="005C6E43"/>
    <w:rsid w:val="005D10AD"/>
    <w:rsid w:val="005D191A"/>
    <w:rsid w:val="005D259A"/>
    <w:rsid w:val="005D43AA"/>
    <w:rsid w:val="005D486D"/>
    <w:rsid w:val="005D5AFD"/>
    <w:rsid w:val="005D6508"/>
    <w:rsid w:val="005E0ED6"/>
    <w:rsid w:val="005E127D"/>
    <w:rsid w:val="005E47DA"/>
    <w:rsid w:val="005E49C8"/>
    <w:rsid w:val="005E4D6A"/>
    <w:rsid w:val="005E6E40"/>
    <w:rsid w:val="005F01FA"/>
    <w:rsid w:val="005F1C8A"/>
    <w:rsid w:val="005F2F5D"/>
    <w:rsid w:val="005F3D77"/>
    <w:rsid w:val="005F60F8"/>
    <w:rsid w:val="006025BA"/>
    <w:rsid w:val="00603826"/>
    <w:rsid w:val="00604A5A"/>
    <w:rsid w:val="00605266"/>
    <w:rsid w:val="00606A4B"/>
    <w:rsid w:val="00607919"/>
    <w:rsid w:val="00610DB8"/>
    <w:rsid w:val="00611ED1"/>
    <w:rsid w:val="0061232A"/>
    <w:rsid w:val="00612F5F"/>
    <w:rsid w:val="0061476B"/>
    <w:rsid w:val="006156EB"/>
    <w:rsid w:val="00621CD9"/>
    <w:rsid w:val="00621FB3"/>
    <w:rsid w:val="0062260C"/>
    <w:rsid w:val="00622F5F"/>
    <w:rsid w:val="00623E0F"/>
    <w:rsid w:val="00624065"/>
    <w:rsid w:val="00624E50"/>
    <w:rsid w:val="00625B2C"/>
    <w:rsid w:val="0062601F"/>
    <w:rsid w:val="006275E1"/>
    <w:rsid w:val="00627BDD"/>
    <w:rsid w:val="00631679"/>
    <w:rsid w:val="00635293"/>
    <w:rsid w:val="006427D9"/>
    <w:rsid w:val="006427E4"/>
    <w:rsid w:val="00643CEE"/>
    <w:rsid w:val="00644FB9"/>
    <w:rsid w:val="00650907"/>
    <w:rsid w:val="00651291"/>
    <w:rsid w:val="0065131B"/>
    <w:rsid w:val="00653403"/>
    <w:rsid w:val="00654D31"/>
    <w:rsid w:val="0065593D"/>
    <w:rsid w:val="0065605D"/>
    <w:rsid w:val="00661A81"/>
    <w:rsid w:val="00662484"/>
    <w:rsid w:val="0066370C"/>
    <w:rsid w:val="00664102"/>
    <w:rsid w:val="00665E4B"/>
    <w:rsid w:val="00666D79"/>
    <w:rsid w:val="00671362"/>
    <w:rsid w:val="00675AE4"/>
    <w:rsid w:val="00676066"/>
    <w:rsid w:val="00677D84"/>
    <w:rsid w:val="00680176"/>
    <w:rsid w:val="0068099B"/>
    <w:rsid w:val="0068380F"/>
    <w:rsid w:val="00683A2F"/>
    <w:rsid w:val="006850AD"/>
    <w:rsid w:val="006862F5"/>
    <w:rsid w:val="00687600"/>
    <w:rsid w:val="00687BFC"/>
    <w:rsid w:val="006909F7"/>
    <w:rsid w:val="00690F1A"/>
    <w:rsid w:val="006926E8"/>
    <w:rsid w:val="0069447E"/>
    <w:rsid w:val="00694D02"/>
    <w:rsid w:val="00696137"/>
    <w:rsid w:val="006A0610"/>
    <w:rsid w:val="006A1487"/>
    <w:rsid w:val="006A20AE"/>
    <w:rsid w:val="006A4F4E"/>
    <w:rsid w:val="006A5962"/>
    <w:rsid w:val="006A7C97"/>
    <w:rsid w:val="006A7EDD"/>
    <w:rsid w:val="006B01E0"/>
    <w:rsid w:val="006B16DB"/>
    <w:rsid w:val="006B2891"/>
    <w:rsid w:val="006B3426"/>
    <w:rsid w:val="006B4827"/>
    <w:rsid w:val="006B62BF"/>
    <w:rsid w:val="006B646E"/>
    <w:rsid w:val="006C04D0"/>
    <w:rsid w:val="006C0B8A"/>
    <w:rsid w:val="006C57BA"/>
    <w:rsid w:val="006C705B"/>
    <w:rsid w:val="006C708C"/>
    <w:rsid w:val="006D0DF2"/>
    <w:rsid w:val="006D2C2F"/>
    <w:rsid w:val="006D3802"/>
    <w:rsid w:val="006D4DDC"/>
    <w:rsid w:val="006D5363"/>
    <w:rsid w:val="006D69FB"/>
    <w:rsid w:val="006E00C9"/>
    <w:rsid w:val="006E35A8"/>
    <w:rsid w:val="006E501F"/>
    <w:rsid w:val="006F0BB6"/>
    <w:rsid w:val="006F1EFA"/>
    <w:rsid w:val="006F23DC"/>
    <w:rsid w:val="006F2ED9"/>
    <w:rsid w:val="006F56FF"/>
    <w:rsid w:val="006F594C"/>
    <w:rsid w:val="006F6B33"/>
    <w:rsid w:val="007012D2"/>
    <w:rsid w:val="00703604"/>
    <w:rsid w:val="007036F0"/>
    <w:rsid w:val="00703B57"/>
    <w:rsid w:val="00704307"/>
    <w:rsid w:val="007151F0"/>
    <w:rsid w:val="00715F1F"/>
    <w:rsid w:val="00716AFE"/>
    <w:rsid w:val="00720738"/>
    <w:rsid w:val="007208FA"/>
    <w:rsid w:val="0072418F"/>
    <w:rsid w:val="00725315"/>
    <w:rsid w:val="00725544"/>
    <w:rsid w:val="00725824"/>
    <w:rsid w:val="00725AA7"/>
    <w:rsid w:val="007269BC"/>
    <w:rsid w:val="00727A06"/>
    <w:rsid w:val="00732326"/>
    <w:rsid w:val="00733E01"/>
    <w:rsid w:val="00737D0E"/>
    <w:rsid w:val="00740175"/>
    <w:rsid w:val="00744F86"/>
    <w:rsid w:val="00745828"/>
    <w:rsid w:val="00745B83"/>
    <w:rsid w:val="00746C22"/>
    <w:rsid w:val="00746E41"/>
    <w:rsid w:val="007507DF"/>
    <w:rsid w:val="00750A4D"/>
    <w:rsid w:val="0075227D"/>
    <w:rsid w:val="00753A7D"/>
    <w:rsid w:val="00754BF6"/>
    <w:rsid w:val="00760913"/>
    <w:rsid w:val="007649FC"/>
    <w:rsid w:val="0076567F"/>
    <w:rsid w:val="007662C5"/>
    <w:rsid w:val="0076702B"/>
    <w:rsid w:val="007672BA"/>
    <w:rsid w:val="00771471"/>
    <w:rsid w:val="007715C6"/>
    <w:rsid w:val="0077168E"/>
    <w:rsid w:val="00773071"/>
    <w:rsid w:val="00782B96"/>
    <w:rsid w:val="00782D74"/>
    <w:rsid w:val="007835C8"/>
    <w:rsid w:val="007918C7"/>
    <w:rsid w:val="00791D2D"/>
    <w:rsid w:val="00792CCD"/>
    <w:rsid w:val="00795BD0"/>
    <w:rsid w:val="00796994"/>
    <w:rsid w:val="00797174"/>
    <w:rsid w:val="00797BF6"/>
    <w:rsid w:val="007A1052"/>
    <w:rsid w:val="007A1AF8"/>
    <w:rsid w:val="007A1E01"/>
    <w:rsid w:val="007A296C"/>
    <w:rsid w:val="007A73A7"/>
    <w:rsid w:val="007B048C"/>
    <w:rsid w:val="007B0660"/>
    <w:rsid w:val="007B1D0F"/>
    <w:rsid w:val="007B4D7E"/>
    <w:rsid w:val="007B51C5"/>
    <w:rsid w:val="007B67C1"/>
    <w:rsid w:val="007C2D2B"/>
    <w:rsid w:val="007C2DF6"/>
    <w:rsid w:val="007C2DF7"/>
    <w:rsid w:val="007C3F93"/>
    <w:rsid w:val="007D1A6B"/>
    <w:rsid w:val="007D2A70"/>
    <w:rsid w:val="007D3161"/>
    <w:rsid w:val="007D41F0"/>
    <w:rsid w:val="007D4E4B"/>
    <w:rsid w:val="007D5C06"/>
    <w:rsid w:val="007D60A4"/>
    <w:rsid w:val="007D64AF"/>
    <w:rsid w:val="007D68FD"/>
    <w:rsid w:val="007D7DD7"/>
    <w:rsid w:val="007E2E16"/>
    <w:rsid w:val="007E4052"/>
    <w:rsid w:val="007E44E4"/>
    <w:rsid w:val="007E58BF"/>
    <w:rsid w:val="007E6214"/>
    <w:rsid w:val="007E6B76"/>
    <w:rsid w:val="007E7EF0"/>
    <w:rsid w:val="007F1487"/>
    <w:rsid w:val="007F1D66"/>
    <w:rsid w:val="007F2BBD"/>
    <w:rsid w:val="00800171"/>
    <w:rsid w:val="00800726"/>
    <w:rsid w:val="008014EA"/>
    <w:rsid w:val="008016F5"/>
    <w:rsid w:val="0080401A"/>
    <w:rsid w:val="008066FB"/>
    <w:rsid w:val="008074A9"/>
    <w:rsid w:val="00814821"/>
    <w:rsid w:val="0081668C"/>
    <w:rsid w:val="00816857"/>
    <w:rsid w:val="0081755E"/>
    <w:rsid w:val="008229B0"/>
    <w:rsid w:val="008236DB"/>
    <w:rsid w:val="00823B5D"/>
    <w:rsid w:val="00825BDA"/>
    <w:rsid w:val="00833114"/>
    <w:rsid w:val="00834638"/>
    <w:rsid w:val="00834C24"/>
    <w:rsid w:val="00836F16"/>
    <w:rsid w:val="00837FCD"/>
    <w:rsid w:val="00841C83"/>
    <w:rsid w:val="00844129"/>
    <w:rsid w:val="0084433C"/>
    <w:rsid w:val="00845030"/>
    <w:rsid w:val="00845CF6"/>
    <w:rsid w:val="00846D41"/>
    <w:rsid w:val="00847B24"/>
    <w:rsid w:val="00851004"/>
    <w:rsid w:val="00851B44"/>
    <w:rsid w:val="00852F1F"/>
    <w:rsid w:val="00854227"/>
    <w:rsid w:val="0085785B"/>
    <w:rsid w:val="00857C3A"/>
    <w:rsid w:val="00857C61"/>
    <w:rsid w:val="00863C0B"/>
    <w:rsid w:val="0086733A"/>
    <w:rsid w:val="008673F1"/>
    <w:rsid w:val="008704F2"/>
    <w:rsid w:val="00872FA0"/>
    <w:rsid w:val="008755DD"/>
    <w:rsid w:val="008756B9"/>
    <w:rsid w:val="00877FD7"/>
    <w:rsid w:val="00880C2E"/>
    <w:rsid w:val="00880DF2"/>
    <w:rsid w:val="00881343"/>
    <w:rsid w:val="00881571"/>
    <w:rsid w:val="00882135"/>
    <w:rsid w:val="00885CA3"/>
    <w:rsid w:val="00886320"/>
    <w:rsid w:val="008902D0"/>
    <w:rsid w:val="008902F4"/>
    <w:rsid w:val="008907B8"/>
    <w:rsid w:val="008950F4"/>
    <w:rsid w:val="00895E26"/>
    <w:rsid w:val="00895FDB"/>
    <w:rsid w:val="0089717D"/>
    <w:rsid w:val="00897715"/>
    <w:rsid w:val="008A0951"/>
    <w:rsid w:val="008A14DE"/>
    <w:rsid w:val="008A402F"/>
    <w:rsid w:val="008A5DA2"/>
    <w:rsid w:val="008A656B"/>
    <w:rsid w:val="008B1C50"/>
    <w:rsid w:val="008B28E5"/>
    <w:rsid w:val="008B2CE7"/>
    <w:rsid w:val="008B3BCB"/>
    <w:rsid w:val="008B3E2E"/>
    <w:rsid w:val="008B4640"/>
    <w:rsid w:val="008C00E9"/>
    <w:rsid w:val="008C0548"/>
    <w:rsid w:val="008C217A"/>
    <w:rsid w:val="008C461F"/>
    <w:rsid w:val="008C46CA"/>
    <w:rsid w:val="008C6AC6"/>
    <w:rsid w:val="008C6CE6"/>
    <w:rsid w:val="008D3DF9"/>
    <w:rsid w:val="008E1CDE"/>
    <w:rsid w:val="008E358D"/>
    <w:rsid w:val="008E62EB"/>
    <w:rsid w:val="008F09B2"/>
    <w:rsid w:val="008F0E2E"/>
    <w:rsid w:val="008F2429"/>
    <w:rsid w:val="008F2B72"/>
    <w:rsid w:val="008F3992"/>
    <w:rsid w:val="008F3CF3"/>
    <w:rsid w:val="008F41E3"/>
    <w:rsid w:val="008F4DAA"/>
    <w:rsid w:val="00901851"/>
    <w:rsid w:val="009018B5"/>
    <w:rsid w:val="009019AD"/>
    <w:rsid w:val="00902FB2"/>
    <w:rsid w:val="00903C98"/>
    <w:rsid w:val="009050C5"/>
    <w:rsid w:val="00905CD6"/>
    <w:rsid w:val="00906B34"/>
    <w:rsid w:val="00912B0A"/>
    <w:rsid w:val="00915AEC"/>
    <w:rsid w:val="00920CE5"/>
    <w:rsid w:val="00920F7C"/>
    <w:rsid w:val="00922132"/>
    <w:rsid w:val="0092248B"/>
    <w:rsid w:val="0092352A"/>
    <w:rsid w:val="0092363C"/>
    <w:rsid w:val="00925746"/>
    <w:rsid w:val="009279BD"/>
    <w:rsid w:val="0093184A"/>
    <w:rsid w:val="009345DE"/>
    <w:rsid w:val="00935096"/>
    <w:rsid w:val="0093558C"/>
    <w:rsid w:val="0094029D"/>
    <w:rsid w:val="009415E1"/>
    <w:rsid w:val="00941A69"/>
    <w:rsid w:val="00942FE5"/>
    <w:rsid w:val="00943061"/>
    <w:rsid w:val="00943145"/>
    <w:rsid w:val="0094710F"/>
    <w:rsid w:val="00951716"/>
    <w:rsid w:val="00951D91"/>
    <w:rsid w:val="0095202E"/>
    <w:rsid w:val="0095232A"/>
    <w:rsid w:val="00952FDE"/>
    <w:rsid w:val="00962D6D"/>
    <w:rsid w:val="009637CC"/>
    <w:rsid w:val="00963BAE"/>
    <w:rsid w:val="0096404E"/>
    <w:rsid w:val="009701FA"/>
    <w:rsid w:val="00970901"/>
    <w:rsid w:val="00970A29"/>
    <w:rsid w:val="00970E30"/>
    <w:rsid w:val="009715FD"/>
    <w:rsid w:val="009760E6"/>
    <w:rsid w:val="00980139"/>
    <w:rsid w:val="00983E46"/>
    <w:rsid w:val="00986CBC"/>
    <w:rsid w:val="0098782D"/>
    <w:rsid w:val="00987F60"/>
    <w:rsid w:val="00993E3A"/>
    <w:rsid w:val="009979F6"/>
    <w:rsid w:val="009A2189"/>
    <w:rsid w:val="009A31F1"/>
    <w:rsid w:val="009A5CA9"/>
    <w:rsid w:val="009A6EC8"/>
    <w:rsid w:val="009A7355"/>
    <w:rsid w:val="009A77E2"/>
    <w:rsid w:val="009A7B2A"/>
    <w:rsid w:val="009B37E4"/>
    <w:rsid w:val="009B382E"/>
    <w:rsid w:val="009B4069"/>
    <w:rsid w:val="009B504C"/>
    <w:rsid w:val="009B6262"/>
    <w:rsid w:val="009B69E8"/>
    <w:rsid w:val="009B6EA9"/>
    <w:rsid w:val="009C0788"/>
    <w:rsid w:val="009C1589"/>
    <w:rsid w:val="009C2705"/>
    <w:rsid w:val="009C3044"/>
    <w:rsid w:val="009C6EE6"/>
    <w:rsid w:val="009C75CA"/>
    <w:rsid w:val="009C7C9A"/>
    <w:rsid w:val="009D0E2C"/>
    <w:rsid w:val="009D3419"/>
    <w:rsid w:val="009D3BE2"/>
    <w:rsid w:val="009D3E66"/>
    <w:rsid w:val="009D581B"/>
    <w:rsid w:val="009D7301"/>
    <w:rsid w:val="009D7FEA"/>
    <w:rsid w:val="009E2013"/>
    <w:rsid w:val="009E4386"/>
    <w:rsid w:val="009E66E2"/>
    <w:rsid w:val="009E684E"/>
    <w:rsid w:val="009E6A38"/>
    <w:rsid w:val="009E6BC4"/>
    <w:rsid w:val="009E6E9E"/>
    <w:rsid w:val="009F0273"/>
    <w:rsid w:val="009F0B81"/>
    <w:rsid w:val="009F0DA7"/>
    <w:rsid w:val="009F3C4C"/>
    <w:rsid w:val="009F3CA9"/>
    <w:rsid w:val="009F3F04"/>
    <w:rsid w:val="009F5395"/>
    <w:rsid w:val="009F5817"/>
    <w:rsid w:val="009F619E"/>
    <w:rsid w:val="00A01004"/>
    <w:rsid w:val="00A010BA"/>
    <w:rsid w:val="00A018B9"/>
    <w:rsid w:val="00A04566"/>
    <w:rsid w:val="00A062A3"/>
    <w:rsid w:val="00A06E3C"/>
    <w:rsid w:val="00A076D3"/>
    <w:rsid w:val="00A1062A"/>
    <w:rsid w:val="00A11A2F"/>
    <w:rsid w:val="00A1432D"/>
    <w:rsid w:val="00A17627"/>
    <w:rsid w:val="00A20670"/>
    <w:rsid w:val="00A21644"/>
    <w:rsid w:val="00A2229A"/>
    <w:rsid w:val="00A22607"/>
    <w:rsid w:val="00A23DA1"/>
    <w:rsid w:val="00A3099D"/>
    <w:rsid w:val="00A317BA"/>
    <w:rsid w:val="00A329C1"/>
    <w:rsid w:val="00A33A63"/>
    <w:rsid w:val="00A33B4C"/>
    <w:rsid w:val="00A37556"/>
    <w:rsid w:val="00A37AB0"/>
    <w:rsid w:val="00A40148"/>
    <w:rsid w:val="00A40194"/>
    <w:rsid w:val="00A439E9"/>
    <w:rsid w:val="00A4463A"/>
    <w:rsid w:val="00A46D75"/>
    <w:rsid w:val="00A47C29"/>
    <w:rsid w:val="00A51D06"/>
    <w:rsid w:val="00A51F1F"/>
    <w:rsid w:val="00A60142"/>
    <w:rsid w:val="00A60ECE"/>
    <w:rsid w:val="00A6151E"/>
    <w:rsid w:val="00A6625D"/>
    <w:rsid w:val="00A663B2"/>
    <w:rsid w:val="00A729D0"/>
    <w:rsid w:val="00A7462F"/>
    <w:rsid w:val="00A750DF"/>
    <w:rsid w:val="00A75266"/>
    <w:rsid w:val="00A75A2C"/>
    <w:rsid w:val="00A76CA9"/>
    <w:rsid w:val="00A822B0"/>
    <w:rsid w:val="00A82AAF"/>
    <w:rsid w:val="00A83910"/>
    <w:rsid w:val="00A83FE8"/>
    <w:rsid w:val="00A841F0"/>
    <w:rsid w:val="00A84A9C"/>
    <w:rsid w:val="00A84EF2"/>
    <w:rsid w:val="00A8590C"/>
    <w:rsid w:val="00A86FE4"/>
    <w:rsid w:val="00A87B01"/>
    <w:rsid w:val="00A93358"/>
    <w:rsid w:val="00A95454"/>
    <w:rsid w:val="00A97196"/>
    <w:rsid w:val="00AA057F"/>
    <w:rsid w:val="00AA2F6D"/>
    <w:rsid w:val="00AA61D9"/>
    <w:rsid w:val="00AA71ED"/>
    <w:rsid w:val="00AB13D0"/>
    <w:rsid w:val="00AB25F1"/>
    <w:rsid w:val="00AB2F9E"/>
    <w:rsid w:val="00AB5392"/>
    <w:rsid w:val="00AB5BD3"/>
    <w:rsid w:val="00AB61B8"/>
    <w:rsid w:val="00AB6D58"/>
    <w:rsid w:val="00AC1247"/>
    <w:rsid w:val="00AC66B5"/>
    <w:rsid w:val="00AC7767"/>
    <w:rsid w:val="00AD1A8A"/>
    <w:rsid w:val="00AD1F4E"/>
    <w:rsid w:val="00AD24B4"/>
    <w:rsid w:val="00AD5758"/>
    <w:rsid w:val="00AD6174"/>
    <w:rsid w:val="00AD74F9"/>
    <w:rsid w:val="00AD7C72"/>
    <w:rsid w:val="00AE0677"/>
    <w:rsid w:val="00AE1C98"/>
    <w:rsid w:val="00AE3D89"/>
    <w:rsid w:val="00AE40A4"/>
    <w:rsid w:val="00AE6E02"/>
    <w:rsid w:val="00AF032E"/>
    <w:rsid w:val="00AF39C6"/>
    <w:rsid w:val="00AF4DBA"/>
    <w:rsid w:val="00AF67A3"/>
    <w:rsid w:val="00B01B6C"/>
    <w:rsid w:val="00B01F45"/>
    <w:rsid w:val="00B0273C"/>
    <w:rsid w:val="00B04B93"/>
    <w:rsid w:val="00B05920"/>
    <w:rsid w:val="00B06DEE"/>
    <w:rsid w:val="00B07A7B"/>
    <w:rsid w:val="00B10855"/>
    <w:rsid w:val="00B1127A"/>
    <w:rsid w:val="00B11B70"/>
    <w:rsid w:val="00B12465"/>
    <w:rsid w:val="00B1515A"/>
    <w:rsid w:val="00B16076"/>
    <w:rsid w:val="00B162EA"/>
    <w:rsid w:val="00B210FA"/>
    <w:rsid w:val="00B234A1"/>
    <w:rsid w:val="00B26762"/>
    <w:rsid w:val="00B27E53"/>
    <w:rsid w:val="00B3447A"/>
    <w:rsid w:val="00B376F9"/>
    <w:rsid w:val="00B37BB1"/>
    <w:rsid w:val="00B40A6B"/>
    <w:rsid w:val="00B413B6"/>
    <w:rsid w:val="00B44C95"/>
    <w:rsid w:val="00B46A37"/>
    <w:rsid w:val="00B4749D"/>
    <w:rsid w:val="00B50766"/>
    <w:rsid w:val="00B50C94"/>
    <w:rsid w:val="00B52B66"/>
    <w:rsid w:val="00B542F3"/>
    <w:rsid w:val="00B5586A"/>
    <w:rsid w:val="00B601D1"/>
    <w:rsid w:val="00B6186D"/>
    <w:rsid w:val="00B6399E"/>
    <w:rsid w:val="00B64626"/>
    <w:rsid w:val="00B646BF"/>
    <w:rsid w:val="00B66E02"/>
    <w:rsid w:val="00B674C2"/>
    <w:rsid w:val="00B70E58"/>
    <w:rsid w:val="00B7148A"/>
    <w:rsid w:val="00B719AD"/>
    <w:rsid w:val="00B71A23"/>
    <w:rsid w:val="00B74D17"/>
    <w:rsid w:val="00B77CD4"/>
    <w:rsid w:val="00B80044"/>
    <w:rsid w:val="00B80846"/>
    <w:rsid w:val="00B81BA6"/>
    <w:rsid w:val="00B8270D"/>
    <w:rsid w:val="00B835FF"/>
    <w:rsid w:val="00B84334"/>
    <w:rsid w:val="00B84349"/>
    <w:rsid w:val="00B84A22"/>
    <w:rsid w:val="00B8586A"/>
    <w:rsid w:val="00B8651A"/>
    <w:rsid w:val="00B866E5"/>
    <w:rsid w:val="00B87C77"/>
    <w:rsid w:val="00B927F5"/>
    <w:rsid w:val="00B9310B"/>
    <w:rsid w:val="00B94438"/>
    <w:rsid w:val="00B94F57"/>
    <w:rsid w:val="00B96276"/>
    <w:rsid w:val="00B96DA9"/>
    <w:rsid w:val="00B96EF6"/>
    <w:rsid w:val="00B97EC8"/>
    <w:rsid w:val="00BA09A7"/>
    <w:rsid w:val="00BA4A51"/>
    <w:rsid w:val="00BA4AAC"/>
    <w:rsid w:val="00BA525A"/>
    <w:rsid w:val="00BA5571"/>
    <w:rsid w:val="00BA6122"/>
    <w:rsid w:val="00BA68B6"/>
    <w:rsid w:val="00BA7DB7"/>
    <w:rsid w:val="00BB1487"/>
    <w:rsid w:val="00BB2BBA"/>
    <w:rsid w:val="00BB3388"/>
    <w:rsid w:val="00BB45CB"/>
    <w:rsid w:val="00BB6364"/>
    <w:rsid w:val="00BB6C7D"/>
    <w:rsid w:val="00BC0A0E"/>
    <w:rsid w:val="00BC290E"/>
    <w:rsid w:val="00BC3701"/>
    <w:rsid w:val="00BC4601"/>
    <w:rsid w:val="00BC4F6E"/>
    <w:rsid w:val="00BC70AE"/>
    <w:rsid w:val="00BC7108"/>
    <w:rsid w:val="00BD1027"/>
    <w:rsid w:val="00BD175D"/>
    <w:rsid w:val="00BD1B8D"/>
    <w:rsid w:val="00BD2EA1"/>
    <w:rsid w:val="00BD5AD5"/>
    <w:rsid w:val="00BD7E6D"/>
    <w:rsid w:val="00BE208B"/>
    <w:rsid w:val="00BE25A3"/>
    <w:rsid w:val="00BE53D9"/>
    <w:rsid w:val="00BE65C4"/>
    <w:rsid w:val="00BF1CDA"/>
    <w:rsid w:val="00BF1ED3"/>
    <w:rsid w:val="00BF3C78"/>
    <w:rsid w:val="00C00109"/>
    <w:rsid w:val="00C00719"/>
    <w:rsid w:val="00C012CD"/>
    <w:rsid w:val="00C01C19"/>
    <w:rsid w:val="00C01D55"/>
    <w:rsid w:val="00C02F82"/>
    <w:rsid w:val="00C03965"/>
    <w:rsid w:val="00C04BD6"/>
    <w:rsid w:val="00C0643A"/>
    <w:rsid w:val="00C07763"/>
    <w:rsid w:val="00C07FD2"/>
    <w:rsid w:val="00C11CDF"/>
    <w:rsid w:val="00C13C33"/>
    <w:rsid w:val="00C162DB"/>
    <w:rsid w:val="00C16D6E"/>
    <w:rsid w:val="00C21FD5"/>
    <w:rsid w:val="00C23920"/>
    <w:rsid w:val="00C25B67"/>
    <w:rsid w:val="00C27F69"/>
    <w:rsid w:val="00C326CB"/>
    <w:rsid w:val="00C32887"/>
    <w:rsid w:val="00C33F6E"/>
    <w:rsid w:val="00C34C58"/>
    <w:rsid w:val="00C35C49"/>
    <w:rsid w:val="00C41AB1"/>
    <w:rsid w:val="00C42BB8"/>
    <w:rsid w:val="00C43F88"/>
    <w:rsid w:val="00C448B5"/>
    <w:rsid w:val="00C46AB0"/>
    <w:rsid w:val="00C47469"/>
    <w:rsid w:val="00C475B8"/>
    <w:rsid w:val="00C4785C"/>
    <w:rsid w:val="00C47A34"/>
    <w:rsid w:val="00C47CAA"/>
    <w:rsid w:val="00C528DA"/>
    <w:rsid w:val="00C52C33"/>
    <w:rsid w:val="00C53721"/>
    <w:rsid w:val="00C550E7"/>
    <w:rsid w:val="00C55A21"/>
    <w:rsid w:val="00C55CB3"/>
    <w:rsid w:val="00C56629"/>
    <w:rsid w:val="00C56D9E"/>
    <w:rsid w:val="00C57DCD"/>
    <w:rsid w:val="00C61062"/>
    <w:rsid w:val="00C61C9F"/>
    <w:rsid w:val="00C704E7"/>
    <w:rsid w:val="00C705AD"/>
    <w:rsid w:val="00C720DB"/>
    <w:rsid w:val="00C73CD1"/>
    <w:rsid w:val="00C7423F"/>
    <w:rsid w:val="00C74DB1"/>
    <w:rsid w:val="00C75622"/>
    <w:rsid w:val="00C75F2C"/>
    <w:rsid w:val="00C839F2"/>
    <w:rsid w:val="00C85189"/>
    <w:rsid w:val="00C85F3B"/>
    <w:rsid w:val="00C874AB"/>
    <w:rsid w:val="00C902B7"/>
    <w:rsid w:val="00C90965"/>
    <w:rsid w:val="00C9105C"/>
    <w:rsid w:val="00C911F3"/>
    <w:rsid w:val="00C927C3"/>
    <w:rsid w:val="00CA121D"/>
    <w:rsid w:val="00CA17BA"/>
    <w:rsid w:val="00CA1A92"/>
    <w:rsid w:val="00CA4563"/>
    <w:rsid w:val="00CA4C66"/>
    <w:rsid w:val="00CA55AA"/>
    <w:rsid w:val="00CA5AFE"/>
    <w:rsid w:val="00CB1360"/>
    <w:rsid w:val="00CB2B5A"/>
    <w:rsid w:val="00CB748A"/>
    <w:rsid w:val="00CB74A5"/>
    <w:rsid w:val="00CC0B00"/>
    <w:rsid w:val="00CC1698"/>
    <w:rsid w:val="00CC57F6"/>
    <w:rsid w:val="00CC634F"/>
    <w:rsid w:val="00CC6565"/>
    <w:rsid w:val="00CC6749"/>
    <w:rsid w:val="00CC6CF3"/>
    <w:rsid w:val="00CD26E6"/>
    <w:rsid w:val="00CD27A3"/>
    <w:rsid w:val="00CD3519"/>
    <w:rsid w:val="00CD3DE7"/>
    <w:rsid w:val="00CD4772"/>
    <w:rsid w:val="00CD569E"/>
    <w:rsid w:val="00CD6F12"/>
    <w:rsid w:val="00CE1D4E"/>
    <w:rsid w:val="00CE1E6E"/>
    <w:rsid w:val="00CE22D5"/>
    <w:rsid w:val="00CE25CA"/>
    <w:rsid w:val="00CE4AC3"/>
    <w:rsid w:val="00CE5546"/>
    <w:rsid w:val="00CE5BAC"/>
    <w:rsid w:val="00CE6F56"/>
    <w:rsid w:val="00CF0EF3"/>
    <w:rsid w:val="00CF317E"/>
    <w:rsid w:val="00CF43FD"/>
    <w:rsid w:val="00D04E87"/>
    <w:rsid w:val="00D07576"/>
    <w:rsid w:val="00D07F03"/>
    <w:rsid w:val="00D11E56"/>
    <w:rsid w:val="00D130F6"/>
    <w:rsid w:val="00D13A68"/>
    <w:rsid w:val="00D16EA3"/>
    <w:rsid w:val="00D2007F"/>
    <w:rsid w:val="00D21032"/>
    <w:rsid w:val="00D22F78"/>
    <w:rsid w:val="00D24FDE"/>
    <w:rsid w:val="00D26D63"/>
    <w:rsid w:val="00D278AC"/>
    <w:rsid w:val="00D27DEF"/>
    <w:rsid w:val="00D27E42"/>
    <w:rsid w:val="00D3238C"/>
    <w:rsid w:val="00D33C6C"/>
    <w:rsid w:val="00D42BA9"/>
    <w:rsid w:val="00D43ED1"/>
    <w:rsid w:val="00D43FFB"/>
    <w:rsid w:val="00D4561A"/>
    <w:rsid w:val="00D47626"/>
    <w:rsid w:val="00D4768D"/>
    <w:rsid w:val="00D53E1F"/>
    <w:rsid w:val="00D53EF3"/>
    <w:rsid w:val="00D56137"/>
    <w:rsid w:val="00D56181"/>
    <w:rsid w:val="00D56F24"/>
    <w:rsid w:val="00D60744"/>
    <w:rsid w:val="00D613BB"/>
    <w:rsid w:val="00D62569"/>
    <w:rsid w:val="00D62A78"/>
    <w:rsid w:val="00D637E2"/>
    <w:rsid w:val="00D645D9"/>
    <w:rsid w:val="00D66065"/>
    <w:rsid w:val="00D66B52"/>
    <w:rsid w:val="00D67564"/>
    <w:rsid w:val="00D700A7"/>
    <w:rsid w:val="00D71323"/>
    <w:rsid w:val="00D71564"/>
    <w:rsid w:val="00D71846"/>
    <w:rsid w:val="00D719E9"/>
    <w:rsid w:val="00D71FD2"/>
    <w:rsid w:val="00D7271E"/>
    <w:rsid w:val="00D74BEB"/>
    <w:rsid w:val="00D76220"/>
    <w:rsid w:val="00D76ABA"/>
    <w:rsid w:val="00D77815"/>
    <w:rsid w:val="00D81132"/>
    <w:rsid w:val="00D831CF"/>
    <w:rsid w:val="00D83B70"/>
    <w:rsid w:val="00D84452"/>
    <w:rsid w:val="00D84C3B"/>
    <w:rsid w:val="00D85648"/>
    <w:rsid w:val="00D86CC0"/>
    <w:rsid w:val="00D87067"/>
    <w:rsid w:val="00D927D1"/>
    <w:rsid w:val="00D962F8"/>
    <w:rsid w:val="00D97BDA"/>
    <w:rsid w:val="00DA0342"/>
    <w:rsid w:val="00DA5422"/>
    <w:rsid w:val="00DB0944"/>
    <w:rsid w:val="00DB0BDF"/>
    <w:rsid w:val="00DB3025"/>
    <w:rsid w:val="00DB3464"/>
    <w:rsid w:val="00DB3901"/>
    <w:rsid w:val="00DC25BC"/>
    <w:rsid w:val="00DC2A26"/>
    <w:rsid w:val="00DC3A01"/>
    <w:rsid w:val="00DC4EB3"/>
    <w:rsid w:val="00DC5AC4"/>
    <w:rsid w:val="00DC686F"/>
    <w:rsid w:val="00DD06BE"/>
    <w:rsid w:val="00DD122A"/>
    <w:rsid w:val="00DD262F"/>
    <w:rsid w:val="00DD27DA"/>
    <w:rsid w:val="00DD2DB9"/>
    <w:rsid w:val="00DD3990"/>
    <w:rsid w:val="00DD4C16"/>
    <w:rsid w:val="00DD713B"/>
    <w:rsid w:val="00DE079A"/>
    <w:rsid w:val="00DE2130"/>
    <w:rsid w:val="00DE265C"/>
    <w:rsid w:val="00DE2DD5"/>
    <w:rsid w:val="00DE5639"/>
    <w:rsid w:val="00DE5DD7"/>
    <w:rsid w:val="00DE5FF6"/>
    <w:rsid w:val="00DE7C27"/>
    <w:rsid w:val="00DF0B36"/>
    <w:rsid w:val="00DF5308"/>
    <w:rsid w:val="00DF5366"/>
    <w:rsid w:val="00DF573E"/>
    <w:rsid w:val="00DF66A0"/>
    <w:rsid w:val="00E009BC"/>
    <w:rsid w:val="00E022D8"/>
    <w:rsid w:val="00E03130"/>
    <w:rsid w:val="00E03948"/>
    <w:rsid w:val="00E074A4"/>
    <w:rsid w:val="00E075DA"/>
    <w:rsid w:val="00E10A03"/>
    <w:rsid w:val="00E1132D"/>
    <w:rsid w:val="00E12B97"/>
    <w:rsid w:val="00E12E74"/>
    <w:rsid w:val="00E17EC4"/>
    <w:rsid w:val="00E22BE7"/>
    <w:rsid w:val="00E22C68"/>
    <w:rsid w:val="00E260D7"/>
    <w:rsid w:val="00E262B1"/>
    <w:rsid w:val="00E26E66"/>
    <w:rsid w:val="00E30715"/>
    <w:rsid w:val="00E30E18"/>
    <w:rsid w:val="00E370A0"/>
    <w:rsid w:val="00E37113"/>
    <w:rsid w:val="00E37B15"/>
    <w:rsid w:val="00E40CFD"/>
    <w:rsid w:val="00E41ABF"/>
    <w:rsid w:val="00E42616"/>
    <w:rsid w:val="00E4319C"/>
    <w:rsid w:val="00E43494"/>
    <w:rsid w:val="00E45760"/>
    <w:rsid w:val="00E47F64"/>
    <w:rsid w:val="00E503E3"/>
    <w:rsid w:val="00E50F7E"/>
    <w:rsid w:val="00E5173C"/>
    <w:rsid w:val="00E528DE"/>
    <w:rsid w:val="00E52AB9"/>
    <w:rsid w:val="00E57EB5"/>
    <w:rsid w:val="00E62926"/>
    <w:rsid w:val="00E65340"/>
    <w:rsid w:val="00E65B78"/>
    <w:rsid w:val="00E660E6"/>
    <w:rsid w:val="00E663F0"/>
    <w:rsid w:val="00E665BE"/>
    <w:rsid w:val="00E66779"/>
    <w:rsid w:val="00E70A6C"/>
    <w:rsid w:val="00E746C7"/>
    <w:rsid w:val="00E75193"/>
    <w:rsid w:val="00E75DFD"/>
    <w:rsid w:val="00E80973"/>
    <w:rsid w:val="00E80CDC"/>
    <w:rsid w:val="00E828C5"/>
    <w:rsid w:val="00E8385C"/>
    <w:rsid w:val="00E85777"/>
    <w:rsid w:val="00E8627C"/>
    <w:rsid w:val="00E87920"/>
    <w:rsid w:val="00E92C70"/>
    <w:rsid w:val="00E95151"/>
    <w:rsid w:val="00E9540E"/>
    <w:rsid w:val="00E9568D"/>
    <w:rsid w:val="00E96290"/>
    <w:rsid w:val="00E96F42"/>
    <w:rsid w:val="00EA0348"/>
    <w:rsid w:val="00EA07E7"/>
    <w:rsid w:val="00EA23A9"/>
    <w:rsid w:val="00EA3010"/>
    <w:rsid w:val="00EA62D1"/>
    <w:rsid w:val="00EA73F0"/>
    <w:rsid w:val="00EA7D60"/>
    <w:rsid w:val="00EB2125"/>
    <w:rsid w:val="00EB52D9"/>
    <w:rsid w:val="00EB52F0"/>
    <w:rsid w:val="00EB657E"/>
    <w:rsid w:val="00EC0CEE"/>
    <w:rsid w:val="00EC2D81"/>
    <w:rsid w:val="00EC2EC7"/>
    <w:rsid w:val="00EC3C5E"/>
    <w:rsid w:val="00EC51F8"/>
    <w:rsid w:val="00EC6152"/>
    <w:rsid w:val="00EC792E"/>
    <w:rsid w:val="00ED1412"/>
    <w:rsid w:val="00ED6884"/>
    <w:rsid w:val="00ED6A63"/>
    <w:rsid w:val="00ED7DE9"/>
    <w:rsid w:val="00EE1545"/>
    <w:rsid w:val="00EE4036"/>
    <w:rsid w:val="00EE43C4"/>
    <w:rsid w:val="00EE46D7"/>
    <w:rsid w:val="00EE49F9"/>
    <w:rsid w:val="00EE4C2E"/>
    <w:rsid w:val="00EE5856"/>
    <w:rsid w:val="00EE616A"/>
    <w:rsid w:val="00EE63D8"/>
    <w:rsid w:val="00EE6BB9"/>
    <w:rsid w:val="00EE7BB0"/>
    <w:rsid w:val="00EE7DB0"/>
    <w:rsid w:val="00EF1255"/>
    <w:rsid w:val="00EF2BB0"/>
    <w:rsid w:val="00EF323B"/>
    <w:rsid w:val="00EF61C0"/>
    <w:rsid w:val="00EF6E69"/>
    <w:rsid w:val="00EF746A"/>
    <w:rsid w:val="00F0089E"/>
    <w:rsid w:val="00F0371B"/>
    <w:rsid w:val="00F04B46"/>
    <w:rsid w:val="00F064E1"/>
    <w:rsid w:val="00F06A78"/>
    <w:rsid w:val="00F06AEF"/>
    <w:rsid w:val="00F07309"/>
    <w:rsid w:val="00F10B4A"/>
    <w:rsid w:val="00F114EC"/>
    <w:rsid w:val="00F129B7"/>
    <w:rsid w:val="00F12C3A"/>
    <w:rsid w:val="00F1369F"/>
    <w:rsid w:val="00F138EE"/>
    <w:rsid w:val="00F1426F"/>
    <w:rsid w:val="00F15A55"/>
    <w:rsid w:val="00F17CBA"/>
    <w:rsid w:val="00F23182"/>
    <w:rsid w:val="00F23595"/>
    <w:rsid w:val="00F23A92"/>
    <w:rsid w:val="00F23C79"/>
    <w:rsid w:val="00F23F71"/>
    <w:rsid w:val="00F269B5"/>
    <w:rsid w:val="00F30DF8"/>
    <w:rsid w:val="00F35EC5"/>
    <w:rsid w:val="00F36580"/>
    <w:rsid w:val="00F406BD"/>
    <w:rsid w:val="00F422F7"/>
    <w:rsid w:val="00F441F7"/>
    <w:rsid w:val="00F511F0"/>
    <w:rsid w:val="00F5214B"/>
    <w:rsid w:val="00F522EA"/>
    <w:rsid w:val="00F52AAF"/>
    <w:rsid w:val="00F54F1E"/>
    <w:rsid w:val="00F56A12"/>
    <w:rsid w:val="00F61A14"/>
    <w:rsid w:val="00F621BF"/>
    <w:rsid w:val="00F66E0C"/>
    <w:rsid w:val="00F70E1C"/>
    <w:rsid w:val="00F7312C"/>
    <w:rsid w:val="00F73757"/>
    <w:rsid w:val="00F73CB4"/>
    <w:rsid w:val="00F745F4"/>
    <w:rsid w:val="00F75FD8"/>
    <w:rsid w:val="00F80DAF"/>
    <w:rsid w:val="00F814B9"/>
    <w:rsid w:val="00F82C87"/>
    <w:rsid w:val="00F831F1"/>
    <w:rsid w:val="00F832F0"/>
    <w:rsid w:val="00F86DFC"/>
    <w:rsid w:val="00F90B42"/>
    <w:rsid w:val="00F91193"/>
    <w:rsid w:val="00F91310"/>
    <w:rsid w:val="00F9190E"/>
    <w:rsid w:val="00F921E5"/>
    <w:rsid w:val="00F92640"/>
    <w:rsid w:val="00F958E9"/>
    <w:rsid w:val="00F97AAC"/>
    <w:rsid w:val="00FA3947"/>
    <w:rsid w:val="00FA4EA6"/>
    <w:rsid w:val="00FA6713"/>
    <w:rsid w:val="00FA6CD8"/>
    <w:rsid w:val="00FB0114"/>
    <w:rsid w:val="00FB0528"/>
    <w:rsid w:val="00FB25FF"/>
    <w:rsid w:val="00FB324C"/>
    <w:rsid w:val="00FB3564"/>
    <w:rsid w:val="00FB3CEC"/>
    <w:rsid w:val="00FB410D"/>
    <w:rsid w:val="00FB42C0"/>
    <w:rsid w:val="00FC2C9C"/>
    <w:rsid w:val="00FC561F"/>
    <w:rsid w:val="00FC63FD"/>
    <w:rsid w:val="00FD0482"/>
    <w:rsid w:val="00FD1D69"/>
    <w:rsid w:val="00FD2871"/>
    <w:rsid w:val="00FD28BF"/>
    <w:rsid w:val="00FD307C"/>
    <w:rsid w:val="00FD5EAC"/>
    <w:rsid w:val="00FD7CF6"/>
    <w:rsid w:val="00FE17F9"/>
    <w:rsid w:val="00FE25AB"/>
    <w:rsid w:val="00FE712D"/>
    <w:rsid w:val="00FE7C3C"/>
    <w:rsid w:val="00FF3152"/>
    <w:rsid w:val="00FF4A1E"/>
    <w:rsid w:val="00FF5DCE"/>
    <w:rsid w:val="00FF7786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038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F0273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9F027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F02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F0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9F0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9F0273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F0273"/>
  </w:style>
  <w:style w:type="paragraph" w:styleId="NoSpacing">
    <w:name w:val="No Spacing"/>
    <w:link w:val="NoSpacingChar"/>
    <w:uiPriority w:val="1"/>
    <w:qFormat/>
    <w:rsid w:val="009F027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92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3D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7E7EF0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5F6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DF0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0B36"/>
    <w:rPr>
      <w:rFonts w:ascii="Times New Roman" w:eastAsia="Times New Roman" w:hAnsi="Times New Roman"/>
    </w:rPr>
  </w:style>
  <w:style w:type="character" w:customStyle="1" w:styleId="spelle">
    <w:name w:val="spelle"/>
    <w:basedOn w:val="DefaultParagraphFont"/>
    <w:rsid w:val="00825BDA"/>
  </w:style>
  <w:style w:type="character" w:styleId="CommentReference">
    <w:name w:val="annotation reference"/>
    <w:basedOn w:val="DefaultParagraphFont"/>
    <w:semiHidden/>
    <w:rsid w:val="00825BDA"/>
    <w:rPr>
      <w:sz w:val="16"/>
      <w:szCs w:val="16"/>
    </w:rPr>
  </w:style>
  <w:style w:type="paragraph" w:styleId="PlainText">
    <w:name w:val="Plain Text"/>
    <w:basedOn w:val="Normal"/>
    <w:link w:val="PlainTextChar"/>
    <w:semiHidden/>
    <w:rsid w:val="00C55CB3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C55CB3"/>
    <w:rPr>
      <w:rFonts w:ascii="Courier New" w:hAnsi="Courier New" w:cs="Courier New"/>
      <w:lang w:eastAsia="en-US"/>
    </w:rPr>
  </w:style>
  <w:style w:type="character" w:customStyle="1" w:styleId="rvts2">
    <w:name w:val="rvts2"/>
    <w:basedOn w:val="DefaultParagraphFont"/>
    <w:rsid w:val="008236DB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8236DB"/>
    <w:rPr>
      <w:rFonts w:ascii="Calibri" w:hAnsi="Calibri" w:hint="default"/>
      <w:sz w:val="22"/>
      <w:szCs w:val="22"/>
    </w:rPr>
  </w:style>
  <w:style w:type="paragraph" w:customStyle="1" w:styleId="naisnod">
    <w:name w:val="naisnod"/>
    <w:basedOn w:val="Normal"/>
    <w:uiPriority w:val="99"/>
    <w:rsid w:val="00A51F1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A51F1F"/>
    <w:pPr>
      <w:spacing w:before="75" w:after="75"/>
      <w:jc w:val="right"/>
    </w:pPr>
  </w:style>
  <w:style w:type="paragraph" w:styleId="FootnoteText">
    <w:name w:val="footnote text"/>
    <w:basedOn w:val="Normal"/>
    <w:link w:val="FootnoteTextChar"/>
    <w:semiHidden/>
    <w:rsid w:val="00A51F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1F1F"/>
    <w:rPr>
      <w:rFonts w:ascii="Times New Roman" w:eastAsia="Times New Roman" w:hAnsi="Times New Roman"/>
    </w:rPr>
  </w:style>
  <w:style w:type="paragraph" w:customStyle="1" w:styleId="tv2131">
    <w:name w:val="tv2131"/>
    <w:basedOn w:val="Normal"/>
    <w:rsid w:val="003974D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3974D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3826"/>
    <w:rPr>
      <w:rFonts w:ascii="Times New Roman" w:eastAsia="Times New Roman" w:hAnsi="Times New Roman"/>
      <w:b/>
      <w:bCs/>
      <w:sz w:val="27"/>
      <w:szCs w:val="27"/>
    </w:rPr>
  </w:style>
  <w:style w:type="paragraph" w:styleId="BodyText">
    <w:name w:val="Body Text"/>
    <w:basedOn w:val="Normal"/>
    <w:link w:val="BodyTextChar1"/>
    <w:rsid w:val="008A402F"/>
    <w:pPr>
      <w:jc w:val="center"/>
    </w:pPr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02F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link w:val="BodyText"/>
    <w:rsid w:val="008A402F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43FFB"/>
  </w:style>
  <w:style w:type="character" w:customStyle="1" w:styleId="labojumupamats">
    <w:name w:val="labojumu_pamats"/>
    <w:basedOn w:val="DefaultParagraphFont"/>
    <w:rsid w:val="00565F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255"/>
    <w:rPr>
      <w:b/>
      <w:bCs/>
    </w:rPr>
  </w:style>
  <w:style w:type="paragraph" w:customStyle="1" w:styleId="tv213">
    <w:name w:val="tv213"/>
    <w:basedOn w:val="Normal"/>
    <w:rsid w:val="00F17CBA"/>
    <w:pPr>
      <w:spacing w:before="100" w:beforeAutospacing="1" w:after="100" w:afterAutospacing="1"/>
    </w:pPr>
    <w:rPr>
      <w:lang w:val="en-US" w:eastAsia="en-US"/>
    </w:rPr>
  </w:style>
  <w:style w:type="paragraph" w:customStyle="1" w:styleId="tvhtml">
    <w:name w:val="tv_html"/>
    <w:basedOn w:val="Normal"/>
    <w:rsid w:val="00680176"/>
    <w:pPr>
      <w:spacing w:before="100" w:beforeAutospacing="1" w:after="100" w:afterAutospacing="1"/>
    </w:pPr>
    <w:rPr>
      <w:lang w:val="en-US" w:eastAsia="en-US"/>
    </w:rPr>
  </w:style>
  <w:style w:type="character" w:customStyle="1" w:styleId="NoSpacingChar">
    <w:name w:val="No Spacing Char"/>
    <w:link w:val="NoSpacing"/>
    <w:uiPriority w:val="1"/>
    <w:rsid w:val="00434673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5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37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704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82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87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1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3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8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05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7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30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62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43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04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5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28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84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10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1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617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3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0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10033000313&amp;Req=0101032010033000313&amp;Key=0103011997041032772&amp;Hash=2" TargetMode="External"/><Relationship Id="rId13" Type="http://schemas.openxmlformats.org/officeDocument/2006/relationships/hyperlink" Target="http://pro.nais.lv/naiser/text.cfm?Ref=0101032010033000313&amp;Req=0101032010033000313&amp;Key=0103011996050932770&amp;Hash=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.nais.lv/naiser/text.cfm?Ref=0101032010033000313&amp;Req=0101032010033000313&amp;Key=0103011997041032772&amp;Hash=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.nais.lv/naiser/text.cfm?Ref=0101032010033000313&amp;Req=0101032010033000313&amp;Key=0103011997041032772&amp;Hash=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o.nais.lv/naiser/text.cfm?Ref=0101032010033000313&amp;Req=0101032010033000313&amp;Key=0103011997041032772&amp;Hash=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.nais.lv/naiser/text.cfm?Ref=0101032010033000313&amp;Req=0101032010033000313&amp;Key=0103011997041032772&amp;Hash=3" TargetMode="External"/><Relationship Id="rId14" Type="http://schemas.openxmlformats.org/officeDocument/2006/relationships/hyperlink" Target="http://www.v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9E172-01A2-4A96-BC29-BCC103C4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” Grozījumi Ministru kabineta 2011.gada 19.oktobra noteikumos Nr.800 „Farmaceitiskās darbības licencēšanas kārtība’”" sākotnējās ietekmes novērtējuma ziņojums</vt:lpstr>
      <vt:lpstr>Grozījumi Ministru kabineta 2006.gada 31.oktobra noteikumos Nr.899 "Ambulatorajai ārstēšanai paredze'to zāļu un medicīnisko ierīču iegādes izdevumu kompensācijas kārtība"</vt:lpstr>
    </vt:vector>
  </TitlesOfParts>
  <Company>Veselības ministrija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 Grozījumi Ministru kabineta 2011.gada 19.oktobra noteikumos Nr.800 „Farmaceitiskās darbības licencēšanas kārtība’”" sākotnējās ietekmes novērtējuma ziņojums</dc:title>
  <dc:subject>Anotācija</dc:subject>
  <dc:creator>Silvija Riekstiņa</dc:creator>
  <dc:description>silvija.riekstina@vm.gov.lv; tālr.: 67876115
fakss: 67876071</dc:description>
  <cp:lastModifiedBy>silvija riekstina</cp:lastModifiedBy>
  <cp:revision>2</cp:revision>
  <cp:lastPrinted>2016-09-21T14:46:00Z</cp:lastPrinted>
  <dcterms:created xsi:type="dcterms:W3CDTF">2016-09-26T07:49:00Z</dcterms:created>
  <dcterms:modified xsi:type="dcterms:W3CDTF">2016-09-26T07:49:00Z</dcterms:modified>
</cp:coreProperties>
</file>