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01" w:rsidRPr="00786B4F" w:rsidRDefault="00080A01" w:rsidP="00623FF8">
      <w:pPr>
        <w:jc w:val="right"/>
        <w:rPr>
          <w:i/>
          <w:sz w:val="24"/>
          <w:szCs w:val="24"/>
        </w:rPr>
      </w:pPr>
      <w:bookmarkStart w:id="0" w:name="_GoBack"/>
      <w:bookmarkEnd w:id="0"/>
      <w:r w:rsidRPr="00786B4F">
        <w:rPr>
          <w:i/>
          <w:sz w:val="24"/>
          <w:szCs w:val="24"/>
        </w:rPr>
        <w:t>Projekts</w:t>
      </w:r>
    </w:p>
    <w:p w:rsidR="000C33C5" w:rsidRPr="00786B4F" w:rsidRDefault="000C33C5" w:rsidP="00623FF8">
      <w:pPr>
        <w:jc w:val="center"/>
        <w:rPr>
          <w:b/>
          <w:sz w:val="24"/>
          <w:szCs w:val="24"/>
        </w:rPr>
      </w:pPr>
    </w:p>
    <w:p w:rsidR="000C33C5" w:rsidRPr="00786B4F" w:rsidRDefault="000C33C5" w:rsidP="00623FF8">
      <w:pPr>
        <w:jc w:val="center"/>
        <w:rPr>
          <w:b/>
          <w:sz w:val="24"/>
          <w:szCs w:val="24"/>
        </w:rPr>
      </w:pPr>
    </w:p>
    <w:p w:rsidR="007E470A" w:rsidRPr="00786B4F" w:rsidRDefault="007E470A" w:rsidP="00623FF8">
      <w:pPr>
        <w:jc w:val="center"/>
        <w:rPr>
          <w:b/>
          <w:sz w:val="24"/>
          <w:szCs w:val="24"/>
        </w:rPr>
      </w:pPr>
      <w:r w:rsidRPr="00786B4F">
        <w:rPr>
          <w:b/>
          <w:sz w:val="24"/>
          <w:szCs w:val="24"/>
        </w:rPr>
        <w:t>LATVIJAS REPU</w:t>
      </w:r>
      <w:r w:rsidR="000D2426" w:rsidRPr="00786B4F">
        <w:rPr>
          <w:b/>
          <w:sz w:val="24"/>
          <w:szCs w:val="24"/>
        </w:rPr>
        <w:t>B</w:t>
      </w:r>
      <w:r w:rsidRPr="00786B4F">
        <w:rPr>
          <w:b/>
          <w:sz w:val="24"/>
          <w:szCs w:val="24"/>
        </w:rPr>
        <w:t xml:space="preserve">LIKAS </w:t>
      </w:r>
      <w:r w:rsidR="00080A01" w:rsidRPr="00786B4F">
        <w:rPr>
          <w:b/>
          <w:sz w:val="24"/>
          <w:szCs w:val="24"/>
        </w:rPr>
        <w:t xml:space="preserve">MINISTRU KABINETA </w:t>
      </w:r>
    </w:p>
    <w:p w:rsidR="00080A01" w:rsidRPr="00786B4F" w:rsidRDefault="00080A01" w:rsidP="00623FF8">
      <w:pPr>
        <w:jc w:val="center"/>
        <w:rPr>
          <w:b/>
          <w:sz w:val="24"/>
          <w:szCs w:val="24"/>
        </w:rPr>
      </w:pPr>
      <w:r w:rsidRPr="00786B4F">
        <w:rPr>
          <w:b/>
          <w:sz w:val="24"/>
          <w:szCs w:val="24"/>
        </w:rPr>
        <w:t>SĒDES PROTOKOLLĒMUMS</w:t>
      </w:r>
    </w:p>
    <w:p w:rsidR="00080A01" w:rsidRPr="00786B4F" w:rsidRDefault="00080A01" w:rsidP="00623FF8">
      <w:pPr>
        <w:jc w:val="center"/>
        <w:rPr>
          <w:b/>
          <w:sz w:val="24"/>
          <w:szCs w:val="24"/>
        </w:rPr>
      </w:pPr>
      <w:r w:rsidRPr="00786B4F">
        <w:rPr>
          <w:b/>
          <w:sz w:val="24"/>
          <w:szCs w:val="24"/>
        </w:rPr>
        <w:t>_________________________________________________________</w:t>
      </w:r>
    </w:p>
    <w:p w:rsidR="00080A01" w:rsidRPr="00786B4F" w:rsidRDefault="00080A01" w:rsidP="00623FF8">
      <w:pPr>
        <w:jc w:val="center"/>
        <w:rPr>
          <w:b/>
          <w:sz w:val="24"/>
          <w:szCs w:val="24"/>
        </w:rPr>
      </w:pPr>
    </w:p>
    <w:p w:rsidR="00080A01" w:rsidRPr="00786B4F" w:rsidRDefault="00080A01" w:rsidP="00623FF8">
      <w:pPr>
        <w:tabs>
          <w:tab w:val="center" w:pos="4500"/>
          <w:tab w:val="right" w:pos="9000"/>
        </w:tabs>
        <w:jc w:val="both"/>
        <w:rPr>
          <w:sz w:val="24"/>
          <w:szCs w:val="24"/>
        </w:rPr>
      </w:pPr>
      <w:r w:rsidRPr="00786B4F">
        <w:rPr>
          <w:sz w:val="24"/>
          <w:szCs w:val="24"/>
        </w:rPr>
        <w:t>Rīgā</w:t>
      </w:r>
      <w:r w:rsidR="008A06D4" w:rsidRPr="00786B4F">
        <w:rPr>
          <w:sz w:val="24"/>
          <w:szCs w:val="24"/>
        </w:rPr>
        <w:tab/>
      </w:r>
      <w:r w:rsidRPr="00786B4F">
        <w:rPr>
          <w:sz w:val="24"/>
          <w:szCs w:val="24"/>
        </w:rPr>
        <w:t>Nr.</w:t>
      </w:r>
      <w:r w:rsidR="008A06D4" w:rsidRPr="00786B4F">
        <w:rPr>
          <w:sz w:val="24"/>
          <w:szCs w:val="24"/>
        </w:rPr>
        <w:tab/>
      </w:r>
      <w:r w:rsidRPr="00786B4F">
        <w:rPr>
          <w:sz w:val="24"/>
          <w:szCs w:val="24"/>
        </w:rPr>
        <w:t>20</w:t>
      </w:r>
      <w:r w:rsidR="00D362EC" w:rsidRPr="00786B4F">
        <w:rPr>
          <w:sz w:val="24"/>
          <w:szCs w:val="24"/>
        </w:rPr>
        <w:t>16</w:t>
      </w:r>
      <w:r w:rsidRPr="00786B4F">
        <w:rPr>
          <w:sz w:val="24"/>
          <w:szCs w:val="24"/>
        </w:rPr>
        <w:t>.</w:t>
      </w:r>
      <w:r w:rsidR="00465C6B" w:rsidRPr="00786B4F">
        <w:rPr>
          <w:sz w:val="24"/>
          <w:szCs w:val="24"/>
        </w:rPr>
        <w:t> </w:t>
      </w:r>
      <w:r w:rsidRPr="00786B4F">
        <w:rPr>
          <w:sz w:val="24"/>
          <w:szCs w:val="24"/>
        </w:rPr>
        <w:t>gada __.</w:t>
      </w:r>
      <w:r w:rsidR="00465C6B" w:rsidRPr="00786B4F">
        <w:rPr>
          <w:sz w:val="24"/>
          <w:szCs w:val="24"/>
        </w:rPr>
        <w:t> </w:t>
      </w:r>
      <w:r w:rsidRPr="00786B4F">
        <w:rPr>
          <w:sz w:val="24"/>
          <w:szCs w:val="24"/>
        </w:rPr>
        <w:t>_____</w:t>
      </w:r>
    </w:p>
    <w:p w:rsidR="00080A01" w:rsidRPr="00786B4F" w:rsidRDefault="00080A01" w:rsidP="00623FF8">
      <w:pPr>
        <w:jc w:val="both"/>
        <w:rPr>
          <w:sz w:val="24"/>
          <w:szCs w:val="24"/>
        </w:rPr>
      </w:pPr>
    </w:p>
    <w:p w:rsidR="00080A01" w:rsidRPr="00786B4F" w:rsidRDefault="00080A01" w:rsidP="00623FF8">
      <w:pPr>
        <w:jc w:val="both"/>
        <w:rPr>
          <w:sz w:val="24"/>
          <w:szCs w:val="24"/>
        </w:rPr>
      </w:pPr>
    </w:p>
    <w:p w:rsidR="00080A01" w:rsidRPr="00786B4F" w:rsidRDefault="001B3E9E" w:rsidP="00623FF8">
      <w:pPr>
        <w:pStyle w:val="BodyText"/>
        <w:jc w:val="center"/>
        <w:rPr>
          <w:b/>
          <w:sz w:val="24"/>
        </w:rPr>
      </w:pPr>
      <w:r w:rsidRPr="00786B4F">
        <w:rPr>
          <w:b/>
          <w:sz w:val="24"/>
        </w:rPr>
        <w:t>.§</w:t>
      </w:r>
    </w:p>
    <w:p w:rsidR="00080A01" w:rsidRPr="00786B4F" w:rsidRDefault="00080A01" w:rsidP="00623FF8">
      <w:pPr>
        <w:jc w:val="center"/>
        <w:rPr>
          <w:sz w:val="24"/>
          <w:szCs w:val="24"/>
        </w:rPr>
      </w:pPr>
    </w:p>
    <w:p w:rsidR="00747113" w:rsidRDefault="00786B4F" w:rsidP="00786B4F">
      <w:pPr>
        <w:jc w:val="center"/>
        <w:rPr>
          <w:b/>
          <w:color w:val="000000"/>
          <w:sz w:val="24"/>
          <w:szCs w:val="24"/>
        </w:rPr>
      </w:pPr>
      <w:r w:rsidRPr="00786B4F">
        <w:rPr>
          <w:b/>
          <w:color w:val="000000"/>
          <w:sz w:val="24"/>
          <w:szCs w:val="24"/>
        </w:rPr>
        <w:t xml:space="preserve">Ministru kabineta noteikumu projekts </w:t>
      </w:r>
    </w:p>
    <w:p w:rsidR="00786B4F" w:rsidRPr="00786B4F" w:rsidRDefault="00786B4F" w:rsidP="00786B4F">
      <w:pPr>
        <w:jc w:val="center"/>
        <w:rPr>
          <w:b/>
          <w:color w:val="000000"/>
          <w:sz w:val="24"/>
          <w:szCs w:val="24"/>
        </w:rPr>
      </w:pPr>
      <w:r w:rsidRPr="00786B4F">
        <w:rPr>
          <w:b/>
          <w:color w:val="000000"/>
          <w:sz w:val="24"/>
          <w:szCs w:val="24"/>
        </w:rPr>
        <w:t>“Grozījumi Ministru kabineta 2015.gada 1.decembra noteikumos Nr.686 “Kārtība, kādā nominē kandidātus valdes un padomes locekļu amatiem kapitālsabiedrībās, kurās valstij kā dalībniekam (akcionāram) ir tiesības izvirzīt valdes vai padomes locekļus, un valdes locekļus valsts kapitālsabiedrībās, kurās ir izveidota padome””</w:t>
      </w:r>
    </w:p>
    <w:p w:rsidR="00786B4F" w:rsidRPr="00786B4F" w:rsidRDefault="00786B4F" w:rsidP="00786B4F">
      <w:pPr>
        <w:jc w:val="center"/>
        <w:rPr>
          <w:b/>
          <w:bCs/>
          <w:color w:val="000000"/>
          <w:sz w:val="24"/>
          <w:szCs w:val="24"/>
        </w:rPr>
      </w:pPr>
    </w:p>
    <w:p w:rsidR="00786B4F" w:rsidRPr="00786B4F" w:rsidRDefault="00786B4F" w:rsidP="00786B4F">
      <w:pPr>
        <w:pStyle w:val="Header"/>
        <w:tabs>
          <w:tab w:val="left" w:pos="720"/>
        </w:tabs>
        <w:jc w:val="both"/>
        <w:rPr>
          <w:b/>
          <w:sz w:val="24"/>
          <w:szCs w:val="24"/>
        </w:rPr>
      </w:pPr>
      <w:r w:rsidRPr="00786B4F">
        <w:rPr>
          <w:b/>
          <w:sz w:val="24"/>
          <w:szCs w:val="24"/>
        </w:rPr>
        <w:t>TA-</w:t>
      </w:r>
    </w:p>
    <w:p w:rsidR="00786B4F" w:rsidRPr="00786B4F" w:rsidRDefault="00786B4F" w:rsidP="00786B4F">
      <w:pPr>
        <w:pStyle w:val="Header"/>
        <w:tabs>
          <w:tab w:val="left" w:pos="720"/>
        </w:tabs>
        <w:jc w:val="both"/>
        <w:rPr>
          <w:b/>
          <w:color w:val="000000"/>
          <w:sz w:val="24"/>
          <w:szCs w:val="24"/>
        </w:rPr>
      </w:pPr>
      <w:r w:rsidRPr="00786B4F">
        <w:rPr>
          <w:sz w:val="24"/>
          <w:szCs w:val="24"/>
        </w:rPr>
        <w:t>___________________________________________________________________________</w:t>
      </w:r>
    </w:p>
    <w:p w:rsidR="00786B4F" w:rsidRPr="00786B4F" w:rsidRDefault="00786B4F" w:rsidP="00786B4F">
      <w:pPr>
        <w:pStyle w:val="BodyText"/>
        <w:rPr>
          <w:b/>
          <w:sz w:val="24"/>
        </w:rPr>
      </w:pPr>
      <w:r w:rsidRPr="00786B4F">
        <w:rPr>
          <w:sz w:val="24"/>
        </w:rPr>
        <w:t>(...)</w:t>
      </w:r>
    </w:p>
    <w:p w:rsidR="00786B4F" w:rsidRPr="00786B4F" w:rsidRDefault="00786B4F" w:rsidP="00786B4F">
      <w:pPr>
        <w:pStyle w:val="BodyText"/>
        <w:rPr>
          <w:b/>
          <w:color w:val="000000"/>
          <w:sz w:val="24"/>
        </w:rPr>
      </w:pPr>
    </w:p>
    <w:p w:rsidR="00786B4F" w:rsidRPr="00786B4F" w:rsidRDefault="00786B4F" w:rsidP="00786B4F">
      <w:pPr>
        <w:pStyle w:val="Header"/>
        <w:numPr>
          <w:ilvl w:val="0"/>
          <w:numId w:val="5"/>
        </w:numPr>
        <w:tabs>
          <w:tab w:val="clear" w:pos="4153"/>
          <w:tab w:val="clear" w:pos="8306"/>
          <w:tab w:val="right" w:pos="0"/>
        </w:tabs>
        <w:ind w:left="426" w:hanging="426"/>
        <w:jc w:val="both"/>
        <w:rPr>
          <w:sz w:val="24"/>
          <w:szCs w:val="24"/>
        </w:rPr>
      </w:pPr>
      <w:r w:rsidRPr="00786B4F">
        <w:rPr>
          <w:sz w:val="24"/>
          <w:szCs w:val="24"/>
        </w:rPr>
        <w:t>Pieņemt noteikumu projektu.</w:t>
      </w:r>
    </w:p>
    <w:p w:rsidR="00461BBF" w:rsidRPr="00461BBF" w:rsidRDefault="00461BBF" w:rsidP="00461BBF">
      <w:pPr>
        <w:pStyle w:val="ListParagraph"/>
        <w:rPr>
          <w:rFonts w:ascii="Times New Roman" w:hAnsi="Times New Roman"/>
          <w:sz w:val="24"/>
          <w:szCs w:val="24"/>
        </w:rPr>
      </w:pPr>
    </w:p>
    <w:p w:rsidR="00AF6F7F" w:rsidRPr="00026E39" w:rsidRDefault="00461BBF" w:rsidP="00786B4F">
      <w:pPr>
        <w:pStyle w:val="ListParagraph"/>
        <w:numPr>
          <w:ilvl w:val="0"/>
          <w:numId w:val="5"/>
        </w:numPr>
        <w:ind w:left="426" w:hanging="426"/>
        <w:jc w:val="both"/>
        <w:rPr>
          <w:rFonts w:ascii="Times New Roman" w:hAnsi="Times New Roman"/>
          <w:sz w:val="24"/>
          <w:szCs w:val="24"/>
        </w:rPr>
      </w:pPr>
      <w:proofErr w:type="spellStart"/>
      <w:r w:rsidRPr="00026E39">
        <w:rPr>
          <w:rFonts w:ascii="Times New Roman" w:hAnsi="Times New Roman"/>
          <w:sz w:val="24"/>
          <w:szCs w:val="24"/>
        </w:rPr>
        <w:t>Pārresoru</w:t>
      </w:r>
      <w:proofErr w:type="spellEnd"/>
      <w:r w:rsidRPr="00026E39">
        <w:rPr>
          <w:rFonts w:ascii="Times New Roman" w:hAnsi="Times New Roman"/>
          <w:sz w:val="24"/>
          <w:szCs w:val="24"/>
        </w:rPr>
        <w:t xml:space="preserve"> koordinācijas centram līdz 2016.gada 31.decembrim izstrādāt </w:t>
      </w:r>
      <w:r w:rsidR="00AF6F7F" w:rsidRPr="00026E39">
        <w:rPr>
          <w:rFonts w:ascii="Times New Roman" w:hAnsi="Times New Roman"/>
          <w:sz w:val="24"/>
          <w:szCs w:val="24"/>
        </w:rPr>
        <w:t>kapitālsabiedrību</w:t>
      </w:r>
      <w:r w:rsidR="00026E39">
        <w:rPr>
          <w:rFonts w:ascii="Times New Roman" w:hAnsi="Times New Roman"/>
          <w:sz w:val="24"/>
          <w:szCs w:val="24"/>
        </w:rPr>
        <w:t xml:space="preserve">, </w:t>
      </w:r>
      <w:r w:rsidR="00AF6F7F" w:rsidRPr="00026E39">
        <w:rPr>
          <w:rFonts w:ascii="Times New Roman" w:hAnsi="Times New Roman"/>
          <w:sz w:val="24"/>
          <w:szCs w:val="24"/>
        </w:rPr>
        <w:t>kurās valstij kā dalībniekam (akcionāram) ir tiesības izvirzīt valdes vai padomes locekļus</w:t>
      </w:r>
      <w:r w:rsidR="00026E39">
        <w:rPr>
          <w:rFonts w:ascii="Times New Roman" w:hAnsi="Times New Roman"/>
          <w:sz w:val="24"/>
          <w:szCs w:val="24"/>
        </w:rPr>
        <w:t>,</w:t>
      </w:r>
      <w:r w:rsidR="00A72772" w:rsidRPr="00026E39">
        <w:rPr>
          <w:rFonts w:ascii="Times New Roman" w:hAnsi="Times New Roman"/>
          <w:sz w:val="24"/>
          <w:szCs w:val="24"/>
        </w:rPr>
        <w:t xml:space="preserve"> valdes un padomes locekļu kandidātu atlases un izvērtēšanas vadlīnijas. </w:t>
      </w:r>
      <w:r w:rsidR="00AF6F7F" w:rsidRPr="00026E39">
        <w:rPr>
          <w:rFonts w:ascii="Times New Roman" w:hAnsi="Times New Roman"/>
          <w:sz w:val="24"/>
          <w:szCs w:val="24"/>
        </w:rPr>
        <w:t xml:space="preserve">  </w:t>
      </w:r>
    </w:p>
    <w:p w:rsidR="000B05D9" w:rsidRDefault="00026E39" w:rsidP="00026E39">
      <w:pPr>
        <w:pStyle w:val="ListParagraph"/>
        <w:tabs>
          <w:tab w:val="left" w:pos="2254"/>
        </w:tabs>
        <w:rPr>
          <w:rFonts w:ascii="Times New Roman" w:hAnsi="Times New Roman"/>
          <w:sz w:val="24"/>
          <w:szCs w:val="24"/>
        </w:rPr>
      </w:pPr>
      <w:r>
        <w:rPr>
          <w:rFonts w:ascii="Times New Roman" w:hAnsi="Times New Roman"/>
          <w:sz w:val="24"/>
          <w:szCs w:val="24"/>
        </w:rPr>
        <w:tab/>
      </w:r>
    </w:p>
    <w:p w:rsidR="00786B4F" w:rsidRPr="00786B4F" w:rsidRDefault="00786B4F" w:rsidP="00786B4F">
      <w:pPr>
        <w:pStyle w:val="ListParagraph"/>
        <w:numPr>
          <w:ilvl w:val="0"/>
          <w:numId w:val="5"/>
        </w:numPr>
        <w:ind w:left="426" w:hanging="426"/>
        <w:jc w:val="both"/>
        <w:rPr>
          <w:rFonts w:ascii="Times New Roman" w:hAnsi="Times New Roman"/>
          <w:sz w:val="24"/>
          <w:szCs w:val="24"/>
        </w:rPr>
      </w:pPr>
      <w:r w:rsidRPr="00786B4F">
        <w:rPr>
          <w:rFonts w:ascii="Times New Roman" w:hAnsi="Times New Roman"/>
          <w:sz w:val="24"/>
          <w:szCs w:val="24"/>
        </w:rPr>
        <w:t xml:space="preserve">Valsts kancelejai sagatavot noteikumu projektu parakstīšanai. </w:t>
      </w:r>
    </w:p>
    <w:p w:rsidR="00786B4F" w:rsidRPr="00786B4F" w:rsidRDefault="00786B4F" w:rsidP="00786B4F">
      <w:pPr>
        <w:ind w:firstLine="720"/>
        <w:jc w:val="both"/>
        <w:rPr>
          <w:sz w:val="24"/>
          <w:szCs w:val="24"/>
        </w:rPr>
      </w:pPr>
    </w:p>
    <w:p w:rsidR="00786B4F" w:rsidRPr="00786B4F" w:rsidRDefault="00786B4F" w:rsidP="00786B4F">
      <w:pPr>
        <w:ind w:firstLine="720"/>
        <w:jc w:val="both"/>
        <w:rPr>
          <w:sz w:val="24"/>
          <w:szCs w:val="24"/>
        </w:rPr>
      </w:pPr>
    </w:p>
    <w:p w:rsidR="00786B4F" w:rsidRDefault="00786B4F" w:rsidP="00786B4F">
      <w:pPr>
        <w:pStyle w:val="BodyText"/>
        <w:jc w:val="both"/>
        <w:rPr>
          <w:color w:val="000000"/>
          <w:sz w:val="24"/>
        </w:rPr>
      </w:pPr>
      <w:r w:rsidRPr="00786B4F">
        <w:rPr>
          <w:sz w:val="24"/>
        </w:rPr>
        <w:t>Ministru prezident</w:t>
      </w:r>
      <w:r w:rsidR="000B05D9">
        <w:rPr>
          <w:sz w:val="24"/>
        </w:rPr>
        <w:t>s</w:t>
      </w:r>
      <w:r w:rsidRPr="00786B4F">
        <w:rPr>
          <w:color w:val="000000"/>
          <w:sz w:val="24"/>
        </w:rPr>
        <w:tab/>
      </w:r>
      <w:r w:rsidRPr="00786B4F">
        <w:rPr>
          <w:color w:val="000000"/>
          <w:sz w:val="24"/>
        </w:rPr>
        <w:tab/>
      </w:r>
      <w:r w:rsidRPr="00786B4F">
        <w:rPr>
          <w:color w:val="000000"/>
          <w:sz w:val="24"/>
        </w:rPr>
        <w:tab/>
      </w:r>
      <w:r w:rsidRPr="00786B4F">
        <w:rPr>
          <w:color w:val="000000"/>
          <w:sz w:val="24"/>
        </w:rPr>
        <w:tab/>
      </w:r>
      <w:r w:rsidRPr="00786B4F">
        <w:rPr>
          <w:color w:val="000000"/>
          <w:sz w:val="24"/>
        </w:rPr>
        <w:tab/>
      </w:r>
      <w:r w:rsidRPr="00786B4F">
        <w:rPr>
          <w:color w:val="000000"/>
          <w:sz w:val="24"/>
        </w:rPr>
        <w:tab/>
      </w:r>
      <w:r w:rsidRPr="00786B4F">
        <w:rPr>
          <w:color w:val="000000"/>
          <w:sz w:val="24"/>
        </w:rPr>
        <w:tab/>
      </w:r>
      <w:r w:rsidRPr="00786B4F">
        <w:rPr>
          <w:color w:val="000000"/>
          <w:sz w:val="24"/>
        </w:rPr>
        <w:tab/>
      </w:r>
      <w:r w:rsidR="000B05D9">
        <w:rPr>
          <w:color w:val="000000"/>
          <w:sz w:val="24"/>
        </w:rPr>
        <w:t xml:space="preserve">Māris Kučinskis </w:t>
      </w:r>
    </w:p>
    <w:p w:rsidR="000B05D9" w:rsidRPr="00786B4F" w:rsidRDefault="000B05D9" w:rsidP="00786B4F">
      <w:pPr>
        <w:pStyle w:val="BodyText"/>
        <w:jc w:val="both"/>
        <w:rPr>
          <w:b/>
          <w:color w:val="000000"/>
          <w:sz w:val="24"/>
        </w:rPr>
      </w:pPr>
    </w:p>
    <w:p w:rsidR="00786B4F" w:rsidRPr="00786B4F" w:rsidRDefault="00786B4F" w:rsidP="00786B4F">
      <w:pPr>
        <w:pStyle w:val="BodyText"/>
        <w:jc w:val="both"/>
        <w:rPr>
          <w:b/>
          <w:sz w:val="24"/>
        </w:rPr>
      </w:pPr>
    </w:p>
    <w:p w:rsidR="00786B4F" w:rsidRPr="00786B4F" w:rsidRDefault="00786B4F" w:rsidP="00786B4F">
      <w:pPr>
        <w:pStyle w:val="BodyText"/>
        <w:jc w:val="both"/>
        <w:rPr>
          <w:b/>
          <w:sz w:val="24"/>
        </w:rPr>
      </w:pPr>
      <w:r w:rsidRPr="00786B4F">
        <w:rPr>
          <w:sz w:val="24"/>
        </w:rPr>
        <w:t xml:space="preserve">Valsts kancelejas direktors </w:t>
      </w:r>
      <w:r w:rsidRPr="00786B4F">
        <w:rPr>
          <w:sz w:val="24"/>
        </w:rPr>
        <w:tab/>
      </w:r>
      <w:r w:rsidRPr="00786B4F">
        <w:rPr>
          <w:sz w:val="24"/>
        </w:rPr>
        <w:tab/>
      </w:r>
      <w:r w:rsidRPr="00786B4F">
        <w:rPr>
          <w:sz w:val="24"/>
        </w:rPr>
        <w:tab/>
      </w:r>
      <w:r w:rsidRPr="00786B4F">
        <w:rPr>
          <w:sz w:val="24"/>
        </w:rPr>
        <w:tab/>
      </w:r>
      <w:r w:rsidRPr="00786B4F">
        <w:rPr>
          <w:sz w:val="24"/>
        </w:rPr>
        <w:tab/>
      </w:r>
      <w:r w:rsidRPr="00786B4F">
        <w:rPr>
          <w:sz w:val="24"/>
        </w:rPr>
        <w:tab/>
      </w:r>
      <w:r w:rsidRPr="00786B4F">
        <w:rPr>
          <w:sz w:val="24"/>
        </w:rPr>
        <w:tab/>
        <w:t>M</w:t>
      </w:r>
      <w:r w:rsidR="000B05D9">
        <w:rPr>
          <w:sz w:val="24"/>
        </w:rPr>
        <w:t xml:space="preserve">ārtiņš </w:t>
      </w:r>
      <w:r w:rsidRPr="00786B4F">
        <w:rPr>
          <w:sz w:val="24"/>
        </w:rPr>
        <w:t xml:space="preserve">Krieviņš </w:t>
      </w:r>
    </w:p>
    <w:p w:rsidR="00786B4F" w:rsidRPr="00786B4F" w:rsidRDefault="00786B4F" w:rsidP="00786B4F">
      <w:pPr>
        <w:pStyle w:val="ListParagraph"/>
        <w:ind w:left="0"/>
        <w:jc w:val="both"/>
        <w:rPr>
          <w:rFonts w:ascii="Times New Roman" w:hAnsi="Times New Roman"/>
          <w:sz w:val="24"/>
          <w:szCs w:val="24"/>
        </w:rPr>
      </w:pPr>
    </w:p>
    <w:p w:rsidR="00786B4F" w:rsidRPr="00786B4F" w:rsidRDefault="00786B4F" w:rsidP="00786B4F">
      <w:pPr>
        <w:pStyle w:val="ListParagraph"/>
        <w:ind w:left="0"/>
        <w:jc w:val="both"/>
        <w:rPr>
          <w:rFonts w:ascii="Times New Roman" w:hAnsi="Times New Roman"/>
          <w:sz w:val="24"/>
          <w:szCs w:val="24"/>
        </w:rPr>
      </w:pPr>
      <w:r w:rsidRPr="00786B4F">
        <w:rPr>
          <w:rFonts w:ascii="Times New Roman" w:hAnsi="Times New Roman"/>
          <w:sz w:val="24"/>
          <w:szCs w:val="24"/>
        </w:rPr>
        <w:t>Vīza:</w:t>
      </w:r>
    </w:p>
    <w:p w:rsidR="00786B4F" w:rsidRPr="00786B4F" w:rsidRDefault="00786B4F" w:rsidP="00786B4F">
      <w:pPr>
        <w:pStyle w:val="ListParagraph"/>
        <w:ind w:left="0"/>
        <w:jc w:val="both"/>
        <w:rPr>
          <w:rFonts w:ascii="Times New Roman" w:hAnsi="Times New Roman"/>
          <w:sz w:val="24"/>
          <w:szCs w:val="24"/>
        </w:rPr>
      </w:pPr>
      <w:proofErr w:type="spellStart"/>
      <w:r w:rsidRPr="00786B4F">
        <w:rPr>
          <w:rFonts w:ascii="Times New Roman" w:hAnsi="Times New Roman"/>
          <w:sz w:val="24"/>
          <w:szCs w:val="24"/>
        </w:rPr>
        <w:t>Pārresoru</w:t>
      </w:r>
      <w:proofErr w:type="spellEnd"/>
      <w:r w:rsidRPr="00786B4F">
        <w:rPr>
          <w:rFonts w:ascii="Times New Roman" w:hAnsi="Times New Roman"/>
          <w:sz w:val="24"/>
          <w:szCs w:val="24"/>
        </w:rPr>
        <w:t xml:space="preserve"> koordinācijas centra vadītājs </w:t>
      </w:r>
      <w:r w:rsidRPr="00786B4F">
        <w:rPr>
          <w:rFonts w:ascii="Times New Roman" w:hAnsi="Times New Roman"/>
          <w:sz w:val="24"/>
          <w:szCs w:val="24"/>
        </w:rPr>
        <w:tab/>
      </w:r>
      <w:r w:rsidRPr="00786B4F">
        <w:rPr>
          <w:rFonts w:ascii="Times New Roman" w:hAnsi="Times New Roman"/>
          <w:sz w:val="24"/>
          <w:szCs w:val="24"/>
        </w:rPr>
        <w:tab/>
      </w:r>
      <w:r w:rsidRPr="00786B4F">
        <w:rPr>
          <w:rFonts w:ascii="Times New Roman" w:hAnsi="Times New Roman"/>
          <w:sz w:val="24"/>
          <w:szCs w:val="24"/>
        </w:rPr>
        <w:tab/>
      </w:r>
      <w:r w:rsidRPr="00786B4F">
        <w:rPr>
          <w:rFonts w:ascii="Times New Roman" w:hAnsi="Times New Roman"/>
          <w:sz w:val="24"/>
          <w:szCs w:val="24"/>
        </w:rPr>
        <w:tab/>
      </w:r>
      <w:r w:rsidRPr="00786B4F">
        <w:rPr>
          <w:rFonts w:ascii="Times New Roman" w:hAnsi="Times New Roman"/>
          <w:sz w:val="24"/>
          <w:szCs w:val="24"/>
        </w:rPr>
        <w:tab/>
        <w:t>P</w:t>
      </w:r>
      <w:r w:rsidR="000B05D9">
        <w:rPr>
          <w:rFonts w:ascii="Times New Roman" w:hAnsi="Times New Roman"/>
          <w:sz w:val="24"/>
          <w:szCs w:val="24"/>
        </w:rPr>
        <w:t xml:space="preserve">ēteris </w:t>
      </w:r>
      <w:r w:rsidRPr="00786B4F">
        <w:rPr>
          <w:rFonts w:ascii="Times New Roman" w:hAnsi="Times New Roman"/>
          <w:sz w:val="24"/>
          <w:szCs w:val="24"/>
        </w:rPr>
        <w:t>Vilks</w:t>
      </w:r>
    </w:p>
    <w:p w:rsidR="00786B4F" w:rsidRDefault="00786B4F" w:rsidP="00786B4F">
      <w:pPr>
        <w:jc w:val="both"/>
        <w:rPr>
          <w:sz w:val="24"/>
          <w:szCs w:val="24"/>
        </w:rPr>
      </w:pPr>
    </w:p>
    <w:p w:rsidR="0000424F" w:rsidRDefault="0000424F" w:rsidP="00786B4F">
      <w:pPr>
        <w:jc w:val="both"/>
        <w:rPr>
          <w:sz w:val="24"/>
          <w:szCs w:val="24"/>
        </w:rPr>
      </w:pPr>
    </w:p>
    <w:p w:rsidR="00786B4F" w:rsidRPr="000B05D9" w:rsidRDefault="00786B4F" w:rsidP="00786B4F">
      <w:pPr>
        <w:jc w:val="both"/>
        <w:rPr>
          <w:sz w:val="20"/>
          <w:szCs w:val="20"/>
        </w:rPr>
      </w:pPr>
      <w:r w:rsidRPr="000B05D9">
        <w:rPr>
          <w:sz w:val="20"/>
          <w:szCs w:val="20"/>
        </w:rPr>
        <w:fldChar w:fldCharType="begin"/>
      </w:r>
      <w:r w:rsidRPr="000B05D9">
        <w:rPr>
          <w:sz w:val="20"/>
          <w:szCs w:val="20"/>
        </w:rPr>
        <w:instrText xml:space="preserve"> DATE  \@ "dd.MM.yyyy H:mm"  \* MERGEFORMAT </w:instrText>
      </w:r>
      <w:r w:rsidRPr="000B05D9">
        <w:rPr>
          <w:sz w:val="20"/>
          <w:szCs w:val="20"/>
        </w:rPr>
        <w:fldChar w:fldCharType="separate"/>
      </w:r>
      <w:r w:rsidR="00B00A85">
        <w:rPr>
          <w:noProof/>
          <w:sz w:val="20"/>
          <w:szCs w:val="20"/>
        </w:rPr>
        <w:t>12.09.2016 13:34</w:t>
      </w:r>
      <w:r w:rsidRPr="000B05D9">
        <w:rPr>
          <w:sz w:val="20"/>
          <w:szCs w:val="20"/>
        </w:rPr>
        <w:fldChar w:fldCharType="end"/>
      </w:r>
    </w:p>
    <w:p w:rsidR="00786B4F" w:rsidRPr="000B05D9" w:rsidRDefault="005C0524" w:rsidP="00786B4F">
      <w:pPr>
        <w:jc w:val="both"/>
        <w:rPr>
          <w:bCs/>
          <w:sz w:val="20"/>
          <w:szCs w:val="20"/>
        </w:rPr>
      </w:pPr>
      <w:r>
        <w:rPr>
          <w:bCs/>
          <w:sz w:val="20"/>
          <w:szCs w:val="20"/>
        </w:rPr>
        <w:t>12</w:t>
      </w:r>
      <w:r w:rsidR="00026E39">
        <w:rPr>
          <w:bCs/>
          <w:sz w:val="20"/>
          <w:szCs w:val="20"/>
        </w:rPr>
        <w:t>3</w:t>
      </w:r>
    </w:p>
    <w:p w:rsidR="00786B4F" w:rsidRPr="000B05D9" w:rsidRDefault="00786B4F" w:rsidP="00786B4F">
      <w:pPr>
        <w:jc w:val="both"/>
        <w:rPr>
          <w:bCs/>
          <w:sz w:val="20"/>
          <w:szCs w:val="20"/>
        </w:rPr>
      </w:pPr>
      <w:r w:rsidRPr="000B05D9">
        <w:rPr>
          <w:bCs/>
          <w:sz w:val="20"/>
          <w:szCs w:val="20"/>
        </w:rPr>
        <w:t xml:space="preserve">V.Vesperis </w:t>
      </w:r>
      <w:r w:rsidRPr="000B05D9">
        <w:rPr>
          <w:sz w:val="20"/>
          <w:szCs w:val="20"/>
        </w:rPr>
        <w:t>67082812</w:t>
      </w:r>
    </w:p>
    <w:p w:rsidR="00786B4F" w:rsidRPr="000B05D9" w:rsidRDefault="00B00A85" w:rsidP="00786B4F">
      <w:pPr>
        <w:jc w:val="both"/>
        <w:rPr>
          <w:noProof/>
          <w:sz w:val="20"/>
          <w:szCs w:val="20"/>
        </w:rPr>
      </w:pPr>
      <w:hyperlink r:id="rId11" w:history="1">
        <w:r w:rsidR="00786B4F" w:rsidRPr="000B05D9">
          <w:rPr>
            <w:rStyle w:val="Hyperlink"/>
            <w:sz w:val="20"/>
            <w:szCs w:val="20"/>
          </w:rPr>
          <w:t>vladislavs.vesperis@pkc.mk.gov.lv</w:t>
        </w:r>
      </w:hyperlink>
    </w:p>
    <w:p w:rsidR="00786B4F" w:rsidRPr="00786B4F" w:rsidRDefault="00786B4F" w:rsidP="002A4505">
      <w:pPr>
        <w:jc w:val="center"/>
        <w:rPr>
          <w:b/>
          <w:sz w:val="24"/>
          <w:szCs w:val="24"/>
        </w:rPr>
      </w:pPr>
    </w:p>
    <w:p w:rsidR="00786B4F" w:rsidRPr="00786B4F" w:rsidRDefault="00786B4F" w:rsidP="002A4505">
      <w:pPr>
        <w:jc w:val="center"/>
        <w:rPr>
          <w:b/>
          <w:sz w:val="24"/>
          <w:szCs w:val="24"/>
        </w:rPr>
      </w:pPr>
    </w:p>
    <w:p w:rsidR="000B05D9" w:rsidRDefault="000B05D9" w:rsidP="000B05D9">
      <w:pPr>
        <w:tabs>
          <w:tab w:val="left" w:pos="720"/>
        </w:tabs>
        <w:rPr>
          <w:b/>
          <w:sz w:val="24"/>
          <w:szCs w:val="24"/>
        </w:rPr>
      </w:pPr>
      <w:r>
        <w:rPr>
          <w:b/>
          <w:sz w:val="24"/>
          <w:szCs w:val="24"/>
        </w:rPr>
        <w:tab/>
      </w:r>
    </w:p>
    <w:sectPr w:rsidR="000B05D9" w:rsidSect="005C0524">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07" w:rsidRDefault="00B74E07">
      <w:r>
        <w:separator/>
      </w:r>
    </w:p>
  </w:endnote>
  <w:endnote w:type="continuationSeparator" w:id="0">
    <w:p w:rsidR="00B74E07" w:rsidRDefault="00B7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17" w:rsidRDefault="00317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17" w:rsidRDefault="00317F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10" w:rsidRPr="000B05D9" w:rsidRDefault="000B05D9" w:rsidP="005C0524">
    <w:pPr>
      <w:pStyle w:val="Footer"/>
      <w:jc w:val="both"/>
      <w:rPr>
        <w:sz w:val="20"/>
        <w:szCs w:val="20"/>
      </w:rPr>
    </w:pPr>
    <w:r w:rsidRPr="000B05D9">
      <w:rPr>
        <w:sz w:val="20"/>
        <w:szCs w:val="20"/>
      </w:rPr>
      <w:t>PKCprot_</w:t>
    </w:r>
    <w:r w:rsidR="005C0524">
      <w:rPr>
        <w:sz w:val="20"/>
        <w:szCs w:val="20"/>
      </w:rPr>
      <w:t>0</w:t>
    </w:r>
    <w:r w:rsidR="00317F17">
      <w:rPr>
        <w:sz w:val="20"/>
        <w:szCs w:val="20"/>
      </w:rPr>
      <w:t>9</w:t>
    </w:r>
    <w:r w:rsidRPr="000B05D9">
      <w:rPr>
        <w:sz w:val="20"/>
        <w:szCs w:val="20"/>
      </w:rPr>
      <w:t>0</w:t>
    </w:r>
    <w:r w:rsidR="005C0524">
      <w:rPr>
        <w:sz w:val="20"/>
        <w:szCs w:val="20"/>
      </w:rPr>
      <w:t>9</w:t>
    </w:r>
    <w:r w:rsidRPr="000B05D9">
      <w:rPr>
        <w:sz w:val="20"/>
        <w:szCs w:val="20"/>
      </w:rPr>
      <w:t>16_nominacija</w:t>
    </w:r>
    <w:r w:rsidR="005C0524">
      <w:rPr>
        <w:sz w:val="20"/>
        <w:szCs w:val="20"/>
      </w:rPr>
      <w:t>_VSS-558</w:t>
    </w:r>
    <w:r w:rsidRPr="000B05D9">
      <w:rPr>
        <w:sz w:val="20"/>
        <w:szCs w:val="20"/>
      </w:rPr>
      <w:t xml:space="preserve">; Ministru kabineta noteikumu projekts „Grozījumi Ministru kabineta 2015.gada 1.decembra noteikumos Nr. 686 “Kārtība, kādā nominē kandidātus valdes un padomes locekļu amatiem kapitālsabiedrībās, kurās valstij kā dalībniekam (akcionāram) ir tiesības izvirzīt valdes vai padomes locekļus, un valdes locekļus valsts kapitālsabiedrībās, kurās ir izveidota padome”” </w:t>
    </w:r>
  </w:p>
  <w:p w:rsidR="000B05D9" w:rsidRPr="00036750" w:rsidRDefault="000B05D9" w:rsidP="00036750">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07" w:rsidRDefault="00B74E07">
      <w:r>
        <w:separator/>
      </w:r>
    </w:p>
  </w:footnote>
  <w:footnote w:type="continuationSeparator" w:id="0">
    <w:p w:rsidR="00B74E07" w:rsidRDefault="00B7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D7" w:rsidRDefault="00AA5F2E" w:rsidP="000C0BA9">
    <w:pPr>
      <w:pStyle w:val="Header"/>
      <w:framePr w:wrap="around" w:vAnchor="text" w:hAnchor="margin" w:xAlign="center" w:y="1"/>
      <w:rPr>
        <w:rStyle w:val="PageNumber"/>
      </w:rPr>
    </w:pPr>
    <w:r>
      <w:rPr>
        <w:rStyle w:val="PageNumber"/>
      </w:rPr>
      <w:fldChar w:fldCharType="begin"/>
    </w:r>
    <w:r w:rsidR="00AA47D7">
      <w:rPr>
        <w:rStyle w:val="PageNumber"/>
      </w:rPr>
      <w:instrText xml:space="preserve">PAGE  </w:instrText>
    </w:r>
    <w:r>
      <w:rPr>
        <w:rStyle w:val="PageNumber"/>
      </w:rPr>
      <w:fldChar w:fldCharType="end"/>
    </w:r>
  </w:p>
  <w:p w:rsidR="00AA47D7" w:rsidRDefault="00AA4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D7" w:rsidRPr="00B65848" w:rsidRDefault="00AA5F2E" w:rsidP="000C0BA9">
    <w:pPr>
      <w:pStyle w:val="Header"/>
      <w:framePr w:wrap="around" w:vAnchor="text" w:hAnchor="margin" w:xAlign="center" w:y="1"/>
      <w:rPr>
        <w:rStyle w:val="PageNumber"/>
        <w:sz w:val="24"/>
        <w:szCs w:val="24"/>
      </w:rPr>
    </w:pPr>
    <w:r w:rsidRPr="00B65848">
      <w:rPr>
        <w:rStyle w:val="PageNumber"/>
        <w:sz w:val="24"/>
        <w:szCs w:val="24"/>
      </w:rPr>
      <w:fldChar w:fldCharType="begin"/>
    </w:r>
    <w:r w:rsidR="00AA47D7" w:rsidRPr="00B65848">
      <w:rPr>
        <w:rStyle w:val="PageNumber"/>
        <w:sz w:val="24"/>
        <w:szCs w:val="24"/>
      </w:rPr>
      <w:instrText xml:space="preserve">PAGE  </w:instrText>
    </w:r>
    <w:r w:rsidRPr="00B65848">
      <w:rPr>
        <w:rStyle w:val="PageNumber"/>
        <w:sz w:val="24"/>
        <w:szCs w:val="24"/>
      </w:rPr>
      <w:fldChar w:fldCharType="separate"/>
    </w:r>
    <w:r w:rsidR="0029122C">
      <w:rPr>
        <w:rStyle w:val="PageNumber"/>
        <w:noProof/>
        <w:sz w:val="24"/>
        <w:szCs w:val="24"/>
      </w:rPr>
      <w:t>2</w:t>
    </w:r>
    <w:r w:rsidRPr="00B65848">
      <w:rPr>
        <w:rStyle w:val="PageNumber"/>
        <w:sz w:val="24"/>
        <w:szCs w:val="24"/>
      </w:rPr>
      <w:fldChar w:fldCharType="end"/>
    </w:r>
  </w:p>
  <w:p w:rsidR="00AA47D7" w:rsidRDefault="00AA4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17" w:rsidRDefault="00317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134"/>
    <w:multiLevelType w:val="hybridMultilevel"/>
    <w:tmpl w:val="F8DE0656"/>
    <w:lvl w:ilvl="0" w:tplc="91A291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4D43215"/>
    <w:multiLevelType w:val="hybridMultilevel"/>
    <w:tmpl w:val="95181D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01"/>
    <w:rsid w:val="0000424F"/>
    <w:rsid w:val="000062EB"/>
    <w:rsid w:val="00011141"/>
    <w:rsid w:val="00020CF1"/>
    <w:rsid w:val="00026E39"/>
    <w:rsid w:val="000319A2"/>
    <w:rsid w:val="00036750"/>
    <w:rsid w:val="00057CBB"/>
    <w:rsid w:val="000603E5"/>
    <w:rsid w:val="00062A7F"/>
    <w:rsid w:val="00063490"/>
    <w:rsid w:val="00080A01"/>
    <w:rsid w:val="00085DF7"/>
    <w:rsid w:val="000B05D9"/>
    <w:rsid w:val="000C0BA9"/>
    <w:rsid w:val="000C33C5"/>
    <w:rsid w:val="000C511D"/>
    <w:rsid w:val="000D2426"/>
    <w:rsid w:val="000E7CF6"/>
    <w:rsid w:val="000F72EB"/>
    <w:rsid w:val="00135E24"/>
    <w:rsid w:val="0015139C"/>
    <w:rsid w:val="00165740"/>
    <w:rsid w:val="001818BF"/>
    <w:rsid w:val="00187F3C"/>
    <w:rsid w:val="00190BF9"/>
    <w:rsid w:val="001A2A2F"/>
    <w:rsid w:val="001B23E5"/>
    <w:rsid w:val="001B3E9E"/>
    <w:rsid w:val="001D5BE3"/>
    <w:rsid w:val="001E0E13"/>
    <w:rsid w:val="00287B01"/>
    <w:rsid w:val="0029122C"/>
    <w:rsid w:val="002A2959"/>
    <w:rsid w:val="002A4505"/>
    <w:rsid w:val="002E482A"/>
    <w:rsid w:val="00314EC2"/>
    <w:rsid w:val="00316F62"/>
    <w:rsid w:val="00317F17"/>
    <w:rsid w:val="00337815"/>
    <w:rsid w:val="0033781C"/>
    <w:rsid w:val="00337A61"/>
    <w:rsid w:val="0035273E"/>
    <w:rsid w:val="003750DD"/>
    <w:rsid w:val="00384275"/>
    <w:rsid w:val="003C157B"/>
    <w:rsid w:val="003D7139"/>
    <w:rsid w:val="004150E0"/>
    <w:rsid w:val="00432C0E"/>
    <w:rsid w:val="00437291"/>
    <w:rsid w:val="00461BBF"/>
    <w:rsid w:val="00465C6B"/>
    <w:rsid w:val="0047659F"/>
    <w:rsid w:val="004A68CD"/>
    <w:rsid w:val="00504A74"/>
    <w:rsid w:val="00517EFC"/>
    <w:rsid w:val="0058323C"/>
    <w:rsid w:val="00591BEC"/>
    <w:rsid w:val="005B21F2"/>
    <w:rsid w:val="005C0524"/>
    <w:rsid w:val="005E62E9"/>
    <w:rsid w:val="005E72E1"/>
    <w:rsid w:val="005F4384"/>
    <w:rsid w:val="006015E7"/>
    <w:rsid w:val="00601A46"/>
    <w:rsid w:val="006049E9"/>
    <w:rsid w:val="006219C0"/>
    <w:rsid w:val="00621E76"/>
    <w:rsid w:val="00623FF8"/>
    <w:rsid w:val="00635176"/>
    <w:rsid w:val="006501C5"/>
    <w:rsid w:val="00663366"/>
    <w:rsid w:val="0067190E"/>
    <w:rsid w:val="006936EB"/>
    <w:rsid w:val="006B5729"/>
    <w:rsid w:val="007054AE"/>
    <w:rsid w:val="0071273E"/>
    <w:rsid w:val="0073050F"/>
    <w:rsid w:val="00747113"/>
    <w:rsid w:val="00761BF2"/>
    <w:rsid w:val="00783C80"/>
    <w:rsid w:val="00786249"/>
    <w:rsid w:val="00786B4F"/>
    <w:rsid w:val="00792EF8"/>
    <w:rsid w:val="007A01F5"/>
    <w:rsid w:val="007B06F7"/>
    <w:rsid w:val="007C06AD"/>
    <w:rsid w:val="007E470A"/>
    <w:rsid w:val="0082641F"/>
    <w:rsid w:val="00833801"/>
    <w:rsid w:val="00840889"/>
    <w:rsid w:val="00842DA7"/>
    <w:rsid w:val="00854AAE"/>
    <w:rsid w:val="00885197"/>
    <w:rsid w:val="00891B94"/>
    <w:rsid w:val="008A06D4"/>
    <w:rsid w:val="008B2210"/>
    <w:rsid w:val="008C0BB2"/>
    <w:rsid w:val="008D6011"/>
    <w:rsid w:val="008E2100"/>
    <w:rsid w:val="008F40A1"/>
    <w:rsid w:val="0092002F"/>
    <w:rsid w:val="00920F3D"/>
    <w:rsid w:val="009265E5"/>
    <w:rsid w:val="00944952"/>
    <w:rsid w:val="00956646"/>
    <w:rsid w:val="009B748A"/>
    <w:rsid w:val="009F1BDA"/>
    <w:rsid w:val="00A33A3D"/>
    <w:rsid w:val="00A6550E"/>
    <w:rsid w:val="00A72772"/>
    <w:rsid w:val="00A834E7"/>
    <w:rsid w:val="00A9346D"/>
    <w:rsid w:val="00AA47D7"/>
    <w:rsid w:val="00AA5F2E"/>
    <w:rsid w:val="00AF6F7F"/>
    <w:rsid w:val="00B00A85"/>
    <w:rsid w:val="00B112D1"/>
    <w:rsid w:val="00B13747"/>
    <w:rsid w:val="00B74E07"/>
    <w:rsid w:val="00B81F56"/>
    <w:rsid w:val="00BA7AE4"/>
    <w:rsid w:val="00BB113A"/>
    <w:rsid w:val="00BC097E"/>
    <w:rsid w:val="00BC5C7F"/>
    <w:rsid w:val="00BD39F6"/>
    <w:rsid w:val="00BF65B2"/>
    <w:rsid w:val="00C110A8"/>
    <w:rsid w:val="00C12938"/>
    <w:rsid w:val="00C20629"/>
    <w:rsid w:val="00C31913"/>
    <w:rsid w:val="00C36AE4"/>
    <w:rsid w:val="00C441FC"/>
    <w:rsid w:val="00C46920"/>
    <w:rsid w:val="00C610DD"/>
    <w:rsid w:val="00C723CE"/>
    <w:rsid w:val="00CE012A"/>
    <w:rsid w:val="00CF509E"/>
    <w:rsid w:val="00D14721"/>
    <w:rsid w:val="00D362EC"/>
    <w:rsid w:val="00D617DF"/>
    <w:rsid w:val="00D73C1E"/>
    <w:rsid w:val="00D7606A"/>
    <w:rsid w:val="00D86851"/>
    <w:rsid w:val="00D956F3"/>
    <w:rsid w:val="00DF422B"/>
    <w:rsid w:val="00E26C27"/>
    <w:rsid w:val="00E30A40"/>
    <w:rsid w:val="00E33C20"/>
    <w:rsid w:val="00E356F6"/>
    <w:rsid w:val="00E56297"/>
    <w:rsid w:val="00E86D79"/>
    <w:rsid w:val="00E875DD"/>
    <w:rsid w:val="00E94C52"/>
    <w:rsid w:val="00EC73FF"/>
    <w:rsid w:val="00EF0887"/>
    <w:rsid w:val="00EF1825"/>
    <w:rsid w:val="00F13682"/>
    <w:rsid w:val="00F47389"/>
    <w:rsid w:val="00F67965"/>
    <w:rsid w:val="00F7622F"/>
    <w:rsid w:val="00F82A3C"/>
    <w:rsid w:val="00F87F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A01"/>
    <w:rPr>
      <w:sz w:val="28"/>
      <w:szCs w:val="28"/>
    </w:rPr>
  </w:style>
  <w:style w:type="paragraph" w:styleId="Heading1">
    <w:name w:val="heading 1"/>
    <w:basedOn w:val="Normal"/>
    <w:next w:val="Normal"/>
    <w:link w:val="Heading1Char"/>
    <w:qFormat/>
    <w:rsid w:val="00786B4F"/>
    <w:pPr>
      <w:keepNext/>
      <w:jc w:val="both"/>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0A01"/>
    <w:pPr>
      <w:tabs>
        <w:tab w:val="center" w:pos="4153"/>
        <w:tab w:val="right" w:pos="8306"/>
      </w:tabs>
    </w:pPr>
  </w:style>
  <w:style w:type="paragraph" w:styleId="Footer">
    <w:name w:val="footer"/>
    <w:basedOn w:val="Normal"/>
    <w:link w:val="FooterChar"/>
    <w:uiPriority w:val="99"/>
    <w:rsid w:val="00080A01"/>
    <w:pPr>
      <w:tabs>
        <w:tab w:val="center" w:pos="4153"/>
        <w:tab w:val="right" w:pos="8306"/>
      </w:tabs>
    </w:pPr>
  </w:style>
  <w:style w:type="character" w:styleId="PageNumber">
    <w:name w:val="page number"/>
    <w:basedOn w:val="DefaultParagraphFont"/>
    <w:rsid w:val="00080A01"/>
  </w:style>
  <w:style w:type="paragraph" w:styleId="BodyText">
    <w:name w:val="Body Text"/>
    <w:basedOn w:val="Normal"/>
    <w:rsid w:val="00080A01"/>
    <w:rPr>
      <w:szCs w:val="24"/>
      <w:lang w:eastAsia="en-US"/>
    </w:rPr>
  </w:style>
  <w:style w:type="table" w:styleId="TableGrid">
    <w:name w:val="Table Grid"/>
    <w:basedOn w:val="TableNormal"/>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0A01"/>
    <w:rPr>
      <w:color w:val="0000FF"/>
      <w:u w:val="single"/>
    </w:rPr>
  </w:style>
  <w:style w:type="paragraph" w:customStyle="1" w:styleId="StyleRight">
    <w:name w:val="Style Right"/>
    <w:basedOn w:val="Normal"/>
    <w:rsid w:val="00080A01"/>
    <w:pPr>
      <w:spacing w:after="120"/>
      <w:ind w:firstLine="720"/>
      <w:jc w:val="right"/>
    </w:pPr>
    <w:rPr>
      <w:lang w:eastAsia="en-US"/>
    </w:rPr>
  </w:style>
  <w:style w:type="paragraph" w:styleId="BodyTextIndent3">
    <w:name w:val="Body Text Indent 3"/>
    <w:basedOn w:val="Normal"/>
    <w:link w:val="BodyTextIndent3Char"/>
    <w:rsid w:val="000062EB"/>
    <w:pPr>
      <w:spacing w:after="120"/>
      <w:ind w:left="283"/>
    </w:pPr>
    <w:rPr>
      <w:sz w:val="16"/>
      <w:szCs w:val="16"/>
    </w:rPr>
  </w:style>
  <w:style w:type="character" w:customStyle="1" w:styleId="BodyTextIndent3Char">
    <w:name w:val="Body Text Indent 3 Char"/>
    <w:link w:val="BodyTextIndent3"/>
    <w:rsid w:val="000062EB"/>
    <w:rPr>
      <w:sz w:val="16"/>
      <w:szCs w:val="16"/>
    </w:rPr>
  </w:style>
  <w:style w:type="character" w:customStyle="1" w:styleId="spelle">
    <w:name w:val="spelle"/>
    <w:basedOn w:val="DefaultParagraphFont"/>
    <w:rsid w:val="00AA47D7"/>
  </w:style>
  <w:style w:type="character" w:styleId="CommentReference">
    <w:name w:val="annotation reference"/>
    <w:rsid w:val="0067190E"/>
    <w:rPr>
      <w:sz w:val="16"/>
      <w:szCs w:val="16"/>
    </w:rPr>
  </w:style>
  <w:style w:type="paragraph" w:styleId="CommentText">
    <w:name w:val="annotation text"/>
    <w:basedOn w:val="Normal"/>
    <w:link w:val="CommentTextChar"/>
    <w:rsid w:val="0067190E"/>
    <w:rPr>
      <w:sz w:val="20"/>
      <w:szCs w:val="20"/>
    </w:rPr>
  </w:style>
  <w:style w:type="character" w:customStyle="1" w:styleId="CommentTextChar">
    <w:name w:val="Comment Text Char"/>
    <w:basedOn w:val="DefaultParagraphFont"/>
    <w:link w:val="CommentText"/>
    <w:rsid w:val="0067190E"/>
  </w:style>
  <w:style w:type="paragraph" w:styleId="CommentSubject">
    <w:name w:val="annotation subject"/>
    <w:basedOn w:val="CommentText"/>
    <w:next w:val="CommentText"/>
    <w:link w:val="CommentSubjectChar"/>
    <w:rsid w:val="0067190E"/>
    <w:rPr>
      <w:b/>
      <w:bCs/>
    </w:rPr>
  </w:style>
  <w:style w:type="character" w:customStyle="1" w:styleId="CommentSubjectChar">
    <w:name w:val="Comment Subject Char"/>
    <w:link w:val="CommentSubject"/>
    <w:rsid w:val="0067190E"/>
    <w:rPr>
      <w:b/>
      <w:bCs/>
    </w:rPr>
  </w:style>
  <w:style w:type="paragraph" w:styleId="Revision">
    <w:name w:val="Revision"/>
    <w:hidden/>
    <w:uiPriority w:val="99"/>
    <w:semiHidden/>
    <w:rsid w:val="0067190E"/>
    <w:rPr>
      <w:sz w:val="28"/>
      <w:szCs w:val="28"/>
    </w:rPr>
  </w:style>
  <w:style w:type="paragraph" w:styleId="BalloonText">
    <w:name w:val="Balloon Text"/>
    <w:basedOn w:val="Normal"/>
    <w:link w:val="BalloonTextChar"/>
    <w:rsid w:val="0067190E"/>
    <w:rPr>
      <w:rFonts w:ascii="Tahoma" w:hAnsi="Tahoma" w:cs="Tahoma"/>
      <w:sz w:val="16"/>
      <w:szCs w:val="16"/>
    </w:rPr>
  </w:style>
  <w:style w:type="character" w:customStyle="1" w:styleId="BalloonTextChar">
    <w:name w:val="Balloon Text Char"/>
    <w:link w:val="BalloonText"/>
    <w:rsid w:val="0067190E"/>
    <w:rPr>
      <w:rFonts w:ascii="Tahoma" w:hAnsi="Tahoma" w:cs="Tahoma"/>
      <w:sz w:val="16"/>
      <w:szCs w:val="16"/>
    </w:rPr>
  </w:style>
  <w:style w:type="character" w:customStyle="1" w:styleId="Heading1Char">
    <w:name w:val="Heading 1 Char"/>
    <w:link w:val="Heading1"/>
    <w:rsid w:val="00786B4F"/>
    <w:rPr>
      <w:sz w:val="28"/>
      <w:szCs w:val="28"/>
      <w:lang w:eastAsia="en-US"/>
    </w:rPr>
  </w:style>
  <w:style w:type="paragraph" w:styleId="Title">
    <w:name w:val="Title"/>
    <w:basedOn w:val="Normal"/>
    <w:link w:val="TitleChar"/>
    <w:qFormat/>
    <w:rsid w:val="00786B4F"/>
    <w:pPr>
      <w:jc w:val="center"/>
    </w:pPr>
    <w:rPr>
      <w:lang w:eastAsia="en-US"/>
    </w:rPr>
  </w:style>
  <w:style w:type="character" w:customStyle="1" w:styleId="TitleChar">
    <w:name w:val="Title Char"/>
    <w:link w:val="Title"/>
    <w:rsid w:val="00786B4F"/>
    <w:rPr>
      <w:sz w:val="28"/>
      <w:szCs w:val="28"/>
      <w:lang w:eastAsia="en-US"/>
    </w:rPr>
  </w:style>
  <w:style w:type="paragraph" w:styleId="ListParagraph">
    <w:name w:val="List Paragraph"/>
    <w:basedOn w:val="Normal"/>
    <w:uiPriority w:val="34"/>
    <w:qFormat/>
    <w:rsid w:val="00786B4F"/>
    <w:pPr>
      <w:ind w:left="720"/>
      <w:contextualSpacing/>
    </w:pPr>
    <w:rPr>
      <w:rFonts w:ascii="Calibri" w:eastAsia="Calibri" w:hAnsi="Calibri"/>
      <w:sz w:val="22"/>
      <w:szCs w:val="22"/>
      <w:lang w:eastAsia="en-US"/>
    </w:rPr>
  </w:style>
  <w:style w:type="character" w:customStyle="1" w:styleId="HeaderChar">
    <w:name w:val="Header Char"/>
    <w:link w:val="Header"/>
    <w:rsid w:val="00786B4F"/>
    <w:rPr>
      <w:sz w:val="28"/>
      <w:szCs w:val="28"/>
    </w:rPr>
  </w:style>
  <w:style w:type="character" w:customStyle="1" w:styleId="FooterChar">
    <w:name w:val="Footer Char"/>
    <w:link w:val="Footer"/>
    <w:uiPriority w:val="99"/>
    <w:rsid w:val="000B05D9"/>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A01"/>
    <w:rPr>
      <w:sz w:val="28"/>
      <w:szCs w:val="28"/>
    </w:rPr>
  </w:style>
  <w:style w:type="paragraph" w:styleId="Heading1">
    <w:name w:val="heading 1"/>
    <w:basedOn w:val="Normal"/>
    <w:next w:val="Normal"/>
    <w:link w:val="Heading1Char"/>
    <w:qFormat/>
    <w:rsid w:val="00786B4F"/>
    <w:pPr>
      <w:keepNext/>
      <w:jc w:val="both"/>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0A01"/>
    <w:pPr>
      <w:tabs>
        <w:tab w:val="center" w:pos="4153"/>
        <w:tab w:val="right" w:pos="8306"/>
      </w:tabs>
    </w:pPr>
  </w:style>
  <w:style w:type="paragraph" w:styleId="Footer">
    <w:name w:val="footer"/>
    <w:basedOn w:val="Normal"/>
    <w:link w:val="FooterChar"/>
    <w:uiPriority w:val="99"/>
    <w:rsid w:val="00080A01"/>
    <w:pPr>
      <w:tabs>
        <w:tab w:val="center" w:pos="4153"/>
        <w:tab w:val="right" w:pos="8306"/>
      </w:tabs>
    </w:pPr>
  </w:style>
  <w:style w:type="character" w:styleId="PageNumber">
    <w:name w:val="page number"/>
    <w:basedOn w:val="DefaultParagraphFont"/>
    <w:rsid w:val="00080A01"/>
  </w:style>
  <w:style w:type="paragraph" w:styleId="BodyText">
    <w:name w:val="Body Text"/>
    <w:basedOn w:val="Normal"/>
    <w:rsid w:val="00080A01"/>
    <w:rPr>
      <w:szCs w:val="24"/>
      <w:lang w:eastAsia="en-US"/>
    </w:rPr>
  </w:style>
  <w:style w:type="table" w:styleId="TableGrid">
    <w:name w:val="Table Grid"/>
    <w:basedOn w:val="TableNormal"/>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0A01"/>
    <w:rPr>
      <w:color w:val="0000FF"/>
      <w:u w:val="single"/>
    </w:rPr>
  </w:style>
  <w:style w:type="paragraph" w:customStyle="1" w:styleId="StyleRight">
    <w:name w:val="Style Right"/>
    <w:basedOn w:val="Normal"/>
    <w:rsid w:val="00080A01"/>
    <w:pPr>
      <w:spacing w:after="120"/>
      <w:ind w:firstLine="720"/>
      <w:jc w:val="right"/>
    </w:pPr>
    <w:rPr>
      <w:lang w:eastAsia="en-US"/>
    </w:rPr>
  </w:style>
  <w:style w:type="paragraph" w:styleId="BodyTextIndent3">
    <w:name w:val="Body Text Indent 3"/>
    <w:basedOn w:val="Normal"/>
    <w:link w:val="BodyTextIndent3Char"/>
    <w:rsid w:val="000062EB"/>
    <w:pPr>
      <w:spacing w:after="120"/>
      <w:ind w:left="283"/>
    </w:pPr>
    <w:rPr>
      <w:sz w:val="16"/>
      <w:szCs w:val="16"/>
    </w:rPr>
  </w:style>
  <w:style w:type="character" w:customStyle="1" w:styleId="BodyTextIndent3Char">
    <w:name w:val="Body Text Indent 3 Char"/>
    <w:link w:val="BodyTextIndent3"/>
    <w:rsid w:val="000062EB"/>
    <w:rPr>
      <w:sz w:val="16"/>
      <w:szCs w:val="16"/>
    </w:rPr>
  </w:style>
  <w:style w:type="character" w:customStyle="1" w:styleId="spelle">
    <w:name w:val="spelle"/>
    <w:basedOn w:val="DefaultParagraphFont"/>
    <w:rsid w:val="00AA47D7"/>
  </w:style>
  <w:style w:type="character" w:styleId="CommentReference">
    <w:name w:val="annotation reference"/>
    <w:rsid w:val="0067190E"/>
    <w:rPr>
      <w:sz w:val="16"/>
      <w:szCs w:val="16"/>
    </w:rPr>
  </w:style>
  <w:style w:type="paragraph" w:styleId="CommentText">
    <w:name w:val="annotation text"/>
    <w:basedOn w:val="Normal"/>
    <w:link w:val="CommentTextChar"/>
    <w:rsid w:val="0067190E"/>
    <w:rPr>
      <w:sz w:val="20"/>
      <w:szCs w:val="20"/>
    </w:rPr>
  </w:style>
  <w:style w:type="character" w:customStyle="1" w:styleId="CommentTextChar">
    <w:name w:val="Comment Text Char"/>
    <w:basedOn w:val="DefaultParagraphFont"/>
    <w:link w:val="CommentText"/>
    <w:rsid w:val="0067190E"/>
  </w:style>
  <w:style w:type="paragraph" w:styleId="CommentSubject">
    <w:name w:val="annotation subject"/>
    <w:basedOn w:val="CommentText"/>
    <w:next w:val="CommentText"/>
    <w:link w:val="CommentSubjectChar"/>
    <w:rsid w:val="0067190E"/>
    <w:rPr>
      <w:b/>
      <w:bCs/>
    </w:rPr>
  </w:style>
  <w:style w:type="character" w:customStyle="1" w:styleId="CommentSubjectChar">
    <w:name w:val="Comment Subject Char"/>
    <w:link w:val="CommentSubject"/>
    <w:rsid w:val="0067190E"/>
    <w:rPr>
      <w:b/>
      <w:bCs/>
    </w:rPr>
  </w:style>
  <w:style w:type="paragraph" w:styleId="Revision">
    <w:name w:val="Revision"/>
    <w:hidden/>
    <w:uiPriority w:val="99"/>
    <w:semiHidden/>
    <w:rsid w:val="0067190E"/>
    <w:rPr>
      <w:sz w:val="28"/>
      <w:szCs w:val="28"/>
    </w:rPr>
  </w:style>
  <w:style w:type="paragraph" w:styleId="BalloonText">
    <w:name w:val="Balloon Text"/>
    <w:basedOn w:val="Normal"/>
    <w:link w:val="BalloonTextChar"/>
    <w:rsid w:val="0067190E"/>
    <w:rPr>
      <w:rFonts w:ascii="Tahoma" w:hAnsi="Tahoma" w:cs="Tahoma"/>
      <w:sz w:val="16"/>
      <w:szCs w:val="16"/>
    </w:rPr>
  </w:style>
  <w:style w:type="character" w:customStyle="1" w:styleId="BalloonTextChar">
    <w:name w:val="Balloon Text Char"/>
    <w:link w:val="BalloonText"/>
    <w:rsid w:val="0067190E"/>
    <w:rPr>
      <w:rFonts w:ascii="Tahoma" w:hAnsi="Tahoma" w:cs="Tahoma"/>
      <w:sz w:val="16"/>
      <w:szCs w:val="16"/>
    </w:rPr>
  </w:style>
  <w:style w:type="character" w:customStyle="1" w:styleId="Heading1Char">
    <w:name w:val="Heading 1 Char"/>
    <w:link w:val="Heading1"/>
    <w:rsid w:val="00786B4F"/>
    <w:rPr>
      <w:sz w:val="28"/>
      <w:szCs w:val="28"/>
      <w:lang w:eastAsia="en-US"/>
    </w:rPr>
  </w:style>
  <w:style w:type="paragraph" w:styleId="Title">
    <w:name w:val="Title"/>
    <w:basedOn w:val="Normal"/>
    <w:link w:val="TitleChar"/>
    <w:qFormat/>
    <w:rsid w:val="00786B4F"/>
    <w:pPr>
      <w:jc w:val="center"/>
    </w:pPr>
    <w:rPr>
      <w:lang w:eastAsia="en-US"/>
    </w:rPr>
  </w:style>
  <w:style w:type="character" w:customStyle="1" w:styleId="TitleChar">
    <w:name w:val="Title Char"/>
    <w:link w:val="Title"/>
    <w:rsid w:val="00786B4F"/>
    <w:rPr>
      <w:sz w:val="28"/>
      <w:szCs w:val="28"/>
      <w:lang w:eastAsia="en-US"/>
    </w:rPr>
  </w:style>
  <w:style w:type="paragraph" w:styleId="ListParagraph">
    <w:name w:val="List Paragraph"/>
    <w:basedOn w:val="Normal"/>
    <w:uiPriority w:val="34"/>
    <w:qFormat/>
    <w:rsid w:val="00786B4F"/>
    <w:pPr>
      <w:ind w:left="720"/>
      <w:contextualSpacing/>
    </w:pPr>
    <w:rPr>
      <w:rFonts w:ascii="Calibri" w:eastAsia="Calibri" w:hAnsi="Calibri"/>
      <w:sz w:val="22"/>
      <w:szCs w:val="22"/>
      <w:lang w:eastAsia="en-US"/>
    </w:rPr>
  </w:style>
  <w:style w:type="character" w:customStyle="1" w:styleId="HeaderChar">
    <w:name w:val="Header Char"/>
    <w:link w:val="Header"/>
    <w:rsid w:val="00786B4F"/>
    <w:rPr>
      <w:sz w:val="28"/>
      <w:szCs w:val="28"/>
    </w:rPr>
  </w:style>
  <w:style w:type="character" w:customStyle="1" w:styleId="FooterChar">
    <w:name w:val="Footer Char"/>
    <w:link w:val="Footer"/>
    <w:uiPriority w:val="99"/>
    <w:rsid w:val="000B05D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vladislavs.vesperis@pkc.mk.gov.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9BE08-BDC0-422B-9FB9-2C36D3ED0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642343-D04A-432C-9024-AFAA1E458387}">
  <ds:schemaRefs>
    <ds:schemaRef ds:uri="http://schemas.microsoft.com/sharepoint/v3/contenttype/forms"/>
  </ds:schemaRefs>
</ds:datastoreItem>
</file>

<file path=customXml/itemProps3.xml><?xml version="1.0" encoding="utf-8"?>
<ds:datastoreItem xmlns:ds="http://schemas.openxmlformats.org/officeDocument/2006/customXml" ds:itemID="{6E14F541-79C8-4AD7-9CAE-87806E3CBEF3}">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478</Characters>
  <Application>Microsoft Office Word</Application>
  <DocSecurity>4</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protokollēmuma projekts</vt:lpstr>
      <vt:lpstr>Informatīvais ziņojums „Par Saeimas Parlamentārās izmeklēšanas komisijas par valstij piederošo 75% bankas „Citadele” akciju pārdošanas procesa virzību, pārdošanas cenas un tālākpārdošanas aizlieguma termiņa noteikšanas kritērijiem, akciju pārdošanas līgum</vt:lpstr>
    </vt:vector>
  </TitlesOfParts>
  <Company>Tieslietu ministrija</Company>
  <LinksUpToDate>false</LinksUpToDate>
  <CharactersWithSpaces>1313</CharactersWithSpaces>
  <SharedDoc>false</SharedDoc>
  <HLinks>
    <vt:vector size="6" baseType="variant">
      <vt:variant>
        <vt:i4>5963833</vt:i4>
      </vt:variant>
      <vt:variant>
        <vt:i4>3</vt:i4>
      </vt:variant>
      <vt:variant>
        <vt:i4>0</vt:i4>
      </vt:variant>
      <vt:variant>
        <vt:i4>5</vt:i4>
      </vt:variant>
      <vt:variant>
        <vt:lpwstr>mailto:vladislavs.vesperis@pkc.mk.gov.lv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protokollēmuma projekts</dc:title>
  <dc:subject>Ministru kabineta sēdes protokollēmuma projekts</dc:subject>
  <dc:creator>Solvita.Strale@pkc.mk.gov.lv</dc:creator>
  <dc:description>67036905, Liene.Zarina@tm.gov.lv</dc:description>
  <cp:lastModifiedBy>Gunta Lejiete</cp:lastModifiedBy>
  <cp:revision>2</cp:revision>
  <cp:lastPrinted>2011-11-30T10:37:00Z</cp:lastPrinted>
  <dcterms:created xsi:type="dcterms:W3CDTF">2016-09-12T10:34:00Z</dcterms:created>
  <dcterms:modified xsi:type="dcterms:W3CDTF">2016-09-12T10:34:00Z</dcterms:modified>
</cp:coreProperties>
</file>