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9166B" w14:textId="77777777" w:rsidR="00244FB1" w:rsidRPr="00244FB1" w:rsidRDefault="00244FB1" w:rsidP="00025ACC">
      <w:pPr>
        <w:jc w:val="both"/>
        <w:rPr>
          <w:b/>
          <w:i/>
          <w:color w:val="000000"/>
          <w:sz w:val="28"/>
          <w:szCs w:val="28"/>
        </w:rPr>
      </w:pPr>
    </w:p>
    <w:p w14:paraId="3E3ED59D" w14:textId="77777777" w:rsidR="00025ACC" w:rsidRDefault="00025ACC" w:rsidP="00025ACC">
      <w:pPr>
        <w:jc w:val="both"/>
        <w:rPr>
          <w:b/>
          <w:i/>
          <w:color w:val="000000"/>
          <w:sz w:val="28"/>
          <w:szCs w:val="28"/>
        </w:rPr>
      </w:pPr>
    </w:p>
    <w:p w14:paraId="0B95AC60" w14:textId="77777777" w:rsidR="00025ACC" w:rsidRDefault="00025ACC" w:rsidP="00025ACC">
      <w:pPr>
        <w:jc w:val="both"/>
        <w:rPr>
          <w:b/>
          <w:i/>
          <w:color w:val="000000"/>
          <w:sz w:val="28"/>
          <w:szCs w:val="28"/>
        </w:rPr>
      </w:pPr>
    </w:p>
    <w:p w14:paraId="05941F6F" w14:textId="15A475E3" w:rsidR="00025ACC" w:rsidRPr="00693240" w:rsidRDefault="00025ACC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 xml:space="preserve">2016. gada </w:t>
      </w:r>
      <w:r w:rsidR="00272EBA">
        <w:rPr>
          <w:sz w:val="28"/>
          <w:szCs w:val="28"/>
        </w:rPr>
        <w:t>27. septembrī</w:t>
      </w:r>
      <w:r w:rsidRPr="00693240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693240">
        <w:rPr>
          <w:sz w:val="28"/>
          <w:szCs w:val="28"/>
        </w:rPr>
        <w:t xml:space="preserve"> Nr.</w:t>
      </w:r>
      <w:r w:rsidR="00272EBA">
        <w:rPr>
          <w:sz w:val="28"/>
          <w:szCs w:val="28"/>
        </w:rPr>
        <w:t> 541</w:t>
      </w:r>
    </w:p>
    <w:p w14:paraId="1E86992E" w14:textId="402E92A2" w:rsidR="00025ACC" w:rsidRPr="00693240" w:rsidRDefault="00025ACC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</w:t>
      </w:r>
      <w:r w:rsidR="00272EBA">
        <w:rPr>
          <w:sz w:val="28"/>
          <w:szCs w:val="28"/>
        </w:rPr>
        <w:t>48</w:t>
      </w:r>
      <w:r w:rsidRPr="00693240">
        <w:rPr>
          <w:sz w:val="28"/>
          <w:szCs w:val="28"/>
        </w:rPr>
        <w:t>  </w:t>
      </w:r>
      <w:r w:rsidR="00272EBA">
        <w:rPr>
          <w:sz w:val="28"/>
          <w:szCs w:val="28"/>
        </w:rPr>
        <w:t>3.</w:t>
      </w:r>
      <w:bookmarkStart w:id="0" w:name="_GoBack"/>
      <w:bookmarkEnd w:id="0"/>
      <w:r w:rsidRPr="00693240">
        <w:rPr>
          <w:sz w:val="28"/>
          <w:szCs w:val="28"/>
        </w:rPr>
        <w:t> §)</w:t>
      </w:r>
    </w:p>
    <w:p w14:paraId="09F1A52C" w14:textId="01ED3EF0" w:rsidR="00C64FD8" w:rsidRPr="00244FB1" w:rsidRDefault="00C64FD8" w:rsidP="00025ACC">
      <w:pPr>
        <w:jc w:val="both"/>
        <w:rPr>
          <w:sz w:val="28"/>
          <w:szCs w:val="28"/>
        </w:rPr>
      </w:pPr>
    </w:p>
    <w:p w14:paraId="09F1A52E" w14:textId="0497F34B" w:rsidR="005653CA" w:rsidRPr="00244FB1" w:rsidRDefault="00D05C1E" w:rsidP="00025ACC">
      <w:pPr>
        <w:jc w:val="center"/>
        <w:rPr>
          <w:rFonts w:eastAsia="Arial"/>
          <w:b/>
          <w:kern w:val="1"/>
          <w:sz w:val="28"/>
          <w:szCs w:val="28"/>
          <w:lang w:eastAsia="en-US"/>
        </w:rPr>
      </w:pPr>
      <w:r w:rsidRPr="00244FB1">
        <w:rPr>
          <w:rFonts w:eastAsia="Arial"/>
          <w:b/>
          <w:kern w:val="1"/>
          <w:sz w:val="28"/>
          <w:szCs w:val="28"/>
        </w:rPr>
        <w:t xml:space="preserve">Par </w:t>
      </w:r>
      <w:r w:rsidR="001237D8" w:rsidRPr="00244FB1">
        <w:rPr>
          <w:rFonts w:eastAsia="Arial"/>
          <w:b/>
          <w:kern w:val="1"/>
          <w:sz w:val="28"/>
          <w:szCs w:val="28"/>
        </w:rPr>
        <w:t xml:space="preserve">piešķirtā </w:t>
      </w:r>
      <w:r w:rsidR="00F37F3C" w:rsidRPr="00244FB1">
        <w:rPr>
          <w:rFonts w:eastAsia="Arial"/>
          <w:b/>
          <w:kern w:val="1"/>
          <w:sz w:val="28"/>
          <w:szCs w:val="28"/>
        </w:rPr>
        <w:t xml:space="preserve">finansējuma </w:t>
      </w:r>
      <w:r w:rsidR="00025ACC">
        <w:rPr>
          <w:rFonts w:eastAsia="Arial"/>
          <w:b/>
          <w:kern w:val="1"/>
          <w:sz w:val="28"/>
          <w:szCs w:val="28"/>
          <w:lang w:eastAsia="en-US"/>
        </w:rPr>
        <w:t>"</w:t>
      </w:r>
      <w:r w:rsidR="00A37231" w:rsidRPr="00244FB1">
        <w:rPr>
          <w:rFonts w:eastAsiaTheme="minorHAnsi"/>
          <w:b/>
          <w:bCs/>
          <w:sz w:val="28"/>
          <w:szCs w:val="28"/>
          <w:lang w:eastAsia="en-US"/>
        </w:rPr>
        <w:t>Sadarbības ar diasporu stiprināšana, diasporas ieguldījuma Latvijas attīstībā veicināšana, vēstniecību sadarbības ar diasporu paplašināšana un Pilsonības likuma grozījumu īstenošana</w:t>
      </w:r>
      <w:r w:rsidR="00025ACC">
        <w:rPr>
          <w:rFonts w:eastAsiaTheme="minorHAnsi"/>
          <w:b/>
          <w:bCs/>
          <w:sz w:val="28"/>
          <w:szCs w:val="28"/>
          <w:lang w:eastAsia="en-US"/>
        </w:rPr>
        <w:t>"</w:t>
      </w:r>
      <w:r w:rsidR="005653CA" w:rsidRPr="00244FB1">
        <w:rPr>
          <w:rFonts w:eastAsia="Arial"/>
          <w:b/>
          <w:kern w:val="1"/>
          <w:sz w:val="28"/>
          <w:szCs w:val="28"/>
          <w:lang w:eastAsia="en-US"/>
        </w:rPr>
        <w:t xml:space="preserve"> izmantošanu</w:t>
      </w:r>
    </w:p>
    <w:p w14:paraId="09F1A52F" w14:textId="77777777" w:rsidR="00D05C1E" w:rsidRPr="00244FB1" w:rsidRDefault="00D05C1E" w:rsidP="00025ACC">
      <w:pPr>
        <w:ind w:firstLine="709"/>
        <w:jc w:val="both"/>
        <w:rPr>
          <w:b/>
          <w:sz w:val="28"/>
          <w:szCs w:val="28"/>
        </w:rPr>
      </w:pPr>
    </w:p>
    <w:p w14:paraId="09F1A530" w14:textId="60D1B000" w:rsidR="00F66887" w:rsidRPr="00244FB1" w:rsidRDefault="004670D5" w:rsidP="00025A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08F0" w:rsidRPr="00244FB1">
        <w:rPr>
          <w:sz w:val="28"/>
          <w:szCs w:val="28"/>
        </w:rPr>
        <w:t>1.</w:t>
      </w:r>
      <w:r w:rsidR="001E5E41" w:rsidRPr="00244FB1">
        <w:rPr>
          <w:sz w:val="28"/>
          <w:szCs w:val="28"/>
        </w:rPr>
        <w:t xml:space="preserve"> </w:t>
      </w:r>
      <w:r w:rsidR="00D23C43">
        <w:rPr>
          <w:sz w:val="28"/>
          <w:szCs w:val="28"/>
        </w:rPr>
        <w:t>Atļaut</w:t>
      </w:r>
      <w:r w:rsidR="00F66887" w:rsidRPr="00244FB1">
        <w:rPr>
          <w:sz w:val="28"/>
          <w:szCs w:val="28"/>
        </w:rPr>
        <w:t xml:space="preserve"> Ārlietu ministrija</w:t>
      </w:r>
      <w:r w:rsidR="00B4268B">
        <w:rPr>
          <w:sz w:val="28"/>
          <w:szCs w:val="28"/>
        </w:rPr>
        <w:t>i</w:t>
      </w:r>
      <w:r w:rsidR="00F66887" w:rsidRPr="00244FB1">
        <w:rPr>
          <w:sz w:val="28"/>
          <w:szCs w:val="28"/>
        </w:rPr>
        <w:t xml:space="preserve"> </w:t>
      </w:r>
      <w:r w:rsidR="00D23C43">
        <w:rPr>
          <w:sz w:val="28"/>
          <w:szCs w:val="28"/>
        </w:rPr>
        <w:t xml:space="preserve">no </w:t>
      </w:r>
      <w:r w:rsidR="00F66887" w:rsidRPr="00244FB1">
        <w:rPr>
          <w:sz w:val="28"/>
          <w:szCs w:val="28"/>
        </w:rPr>
        <w:t xml:space="preserve">budžeta programmā 97.00.00 </w:t>
      </w:r>
      <w:r w:rsidR="0098029C">
        <w:rPr>
          <w:sz w:val="28"/>
          <w:szCs w:val="28"/>
        </w:rPr>
        <w:t>"</w:t>
      </w:r>
      <w:r w:rsidR="00F66887" w:rsidRPr="00244FB1">
        <w:rPr>
          <w:sz w:val="28"/>
          <w:szCs w:val="28"/>
        </w:rPr>
        <w:t>Nozaru vadība un politikas plānošana</w:t>
      </w:r>
      <w:r w:rsidR="00025ACC">
        <w:rPr>
          <w:sz w:val="28"/>
          <w:szCs w:val="28"/>
        </w:rPr>
        <w:t>"</w:t>
      </w:r>
      <w:r w:rsidR="00F66887" w:rsidRPr="00244FB1">
        <w:rPr>
          <w:sz w:val="28"/>
          <w:szCs w:val="28"/>
        </w:rPr>
        <w:t xml:space="preserve"> jaunās politikas iniciatīvai </w:t>
      </w:r>
      <w:r w:rsidR="00025ACC">
        <w:rPr>
          <w:sz w:val="28"/>
          <w:szCs w:val="28"/>
        </w:rPr>
        <w:t>"</w:t>
      </w:r>
      <w:r w:rsidR="00F66887" w:rsidRPr="00244FB1">
        <w:rPr>
          <w:sz w:val="28"/>
          <w:szCs w:val="28"/>
        </w:rPr>
        <w:t>Sada</w:t>
      </w:r>
      <w:r w:rsidR="005438B6">
        <w:rPr>
          <w:sz w:val="28"/>
          <w:szCs w:val="28"/>
        </w:rPr>
        <w:t>rbības ar diasporu stiprināšana</w:t>
      </w:r>
      <w:r w:rsidR="00F66887" w:rsidRPr="00244FB1">
        <w:rPr>
          <w:sz w:val="28"/>
          <w:szCs w:val="28"/>
        </w:rPr>
        <w:t>, diasporas ieguldījuma</w:t>
      </w:r>
      <w:r w:rsidR="005438B6">
        <w:rPr>
          <w:sz w:val="28"/>
          <w:szCs w:val="28"/>
        </w:rPr>
        <w:t xml:space="preserve"> Latvijas attīstībā veicināšana</w:t>
      </w:r>
      <w:r w:rsidR="00F66887" w:rsidRPr="00244FB1">
        <w:rPr>
          <w:sz w:val="28"/>
          <w:szCs w:val="28"/>
        </w:rPr>
        <w:t>, vēstniecību sadar</w:t>
      </w:r>
      <w:r w:rsidR="005438B6">
        <w:rPr>
          <w:sz w:val="28"/>
          <w:szCs w:val="28"/>
        </w:rPr>
        <w:t>bības ar diasporu paplašināšana</w:t>
      </w:r>
      <w:r w:rsidR="00F66887" w:rsidRPr="00244FB1">
        <w:rPr>
          <w:sz w:val="28"/>
          <w:szCs w:val="28"/>
        </w:rPr>
        <w:t xml:space="preserve"> un Pilsonības likuma grozījumu</w:t>
      </w:r>
      <w:r w:rsidR="003E5B46">
        <w:rPr>
          <w:sz w:val="28"/>
          <w:szCs w:val="28"/>
        </w:rPr>
        <w:t xml:space="preserve"> īstenošana</w:t>
      </w:r>
      <w:r w:rsidR="007B514A">
        <w:rPr>
          <w:sz w:val="28"/>
          <w:szCs w:val="28"/>
        </w:rPr>
        <w:t xml:space="preserve">" </w:t>
      </w:r>
      <w:r w:rsidR="005438B6">
        <w:rPr>
          <w:sz w:val="28"/>
          <w:szCs w:val="28"/>
        </w:rPr>
        <w:t>apstiprinātā</w:t>
      </w:r>
      <w:proofErr w:type="gramStart"/>
      <w:r w:rsidR="005438B6">
        <w:rPr>
          <w:sz w:val="28"/>
          <w:szCs w:val="28"/>
        </w:rPr>
        <w:t xml:space="preserve"> </w:t>
      </w:r>
      <w:r w:rsidR="00F66887" w:rsidRPr="00244FB1">
        <w:rPr>
          <w:sz w:val="28"/>
          <w:szCs w:val="28"/>
        </w:rPr>
        <w:t xml:space="preserve"> </w:t>
      </w:r>
      <w:proofErr w:type="gramEnd"/>
      <w:r w:rsidR="00F66887" w:rsidRPr="00244FB1">
        <w:rPr>
          <w:sz w:val="28"/>
          <w:szCs w:val="28"/>
        </w:rPr>
        <w:t xml:space="preserve">finansējuma piešķirt Pasaules </w:t>
      </w:r>
      <w:r w:rsidR="00EC0F6A">
        <w:rPr>
          <w:sz w:val="28"/>
          <w:szCs w:val="28"/>
        </w:rPr>
        <w:t>b</w:t>
      </w:r>
      <w:r w:rsidR="00F66887" w:rsidRPr="00244FB1">
        <w:rPr>
          <w:sz w:val="28"/>
          <w:szCs w:val="28"/>
        </w:rPr>
        <w:t xml:space="preserve">rīvo </w:t>
      </w:r>
      <w:r w:rsidR="00EC0F6A">
        <w:rPr>
          <w:sz w:val="28"/>
          <w:szCs w:val="28"/>
        </w:rPr>
        <w:t>l</w:t>
      </w:r>
      <w:r w:rsidR="00F66887" w:rsidRPr="00244FB1">
        <w:rPr>
          <w:sz w:val="28"/>
          <w:szCs w:val="28"/>
        </w:rPr>
        <w:t xml:space="preserve">atviešu apvienībai </w:t>
      </w:r>
      <w:r w:rsidR="005438B6">
        <w:rPr>
          <w:sz w:val="28"/>
          <w:szCs w:val="28"/>
        </w:rPr>
        <w:t xml:space="preserve">finansējumu </w:t>
      </w:r>
      <w:r w:rsidR="00F66887" w:rsidRPr="00244FB1">
        <w:rPr>
          <w:sz w:val="28"/>
          <w:szCs w:val="28"/>
        </w:rPr>
        <w:t xml:space="preserve">42 686 </w:t>
      </w:r>
      <w:proofErr w:type="spellStart"/>
      <w:r w:rsidR="00F66887" w:rsidRPr="005438B6">
        <w:rPr>
          <w:i/>
          <w:sz w:val="28"/>
          <w:szCs w:val="28"/>
        </w:rPr>
        <w:t>euro</w:t>
      </w:r>
      <w:proofErr w:type="spellEnd"/>
      <w:r w:rsidR="00F66887" w:rsidRPr="00244FB1">
        <w:rPr>
          <w:sz w:val="28"/>
          <w:szCs w:val="28"/>
        </w:rPr>
        <w:t xml:space="preserve"> apmērā, lai nodrošinātu Pasaules </w:t>
      </w:r>
      <w:r w:rsidR="00EC0F6A">
        <w:rPr>
          <w:sz w:val="28"/>
          <w:szCs w:val="28"/>
        </w:rPr>
        <w:t>l</w:t>
      </w:r>
      <w:r w:rsidR="00F66887" w:rsidRPr="00244FB1">
        <w:rPr>
          <w:sz w:val="28"/>
          <w:szCs w:val="28"/>
        </w:rPr>
        <w:t>atviešu ekonomikas un inovāciju foruma norisi 2016</w:t>
      </w:r>
      <w:r w:rsidR="00025ACC">
        <w:rPr>
          <w:sz w:val="28"/>
          <w:szCs w:val="28"/>
        </w:rPr>
        <w:t>.</w:t>
      </w:r>
      <w:r w:rsidR="005438B6">
        <w:rPr>
          <w:sz w:val="28"/>
          <w:szCs w:val="28"/>
        </w:rPr>
        <w:t> </w:t>
      </w:r>
      <w:r w:rsidR="00025ACC">
        <w:rPr>
          <w:sz w:val="28"/>
          <w:szCs w:val="28"/>
        </w:rPr>
        <w:t>g</w:t>
      </w:r>
      <w:r w:rsidR="00F66887" w:rsidRPr="00244FB1">
        <w:rPr>
          <w:sz w:val="28"/>
          <w:szCs w:val="28"/>
        </w:rPr>
        <w:t>ada 29. un 30</w:t>
      </w:r>
      <w:r w:rsidR="00025ACC">
        <w:rPr>
          <w:sz w:val="28"/>
          <w:szCs w:val="28"/>
        </w:rPr>
        <w:t>.</w:t>
      </w:r>
      <w:r w:rsidR="005438B6">
        <w:rPr>
          <w:sz w:val="28"/>
          <w:szCs w:val="28"/>
        </w:rPr>
        <w:t> </w:t>
      </w:r>
      <w:r w:rsidR="00025ACC">
        <w:rPr>
          <w:sz w:val="28"/>
          <w:szCs w:val="28"/>
        </w:rPr>
        <w:t>d</w:t>
      </w:r>
      <w:r w:rsidR="00F66887" w:rsidRPr="00244FB1">
        <w:rPr>
          <w:sz w:val="28"/>
          <w:szCs w:val="28"/>
        </w:rPr>
        <w:t>ecembrī.</w:t>
      </w:r>
    </w:p>
    <w:p w14:paraId="2C24A458" w14:textId="77777777" w:rsidR="007B514A" w:rsidRDefault="007B514A" w:rsidP="00025ACC">
      <w:pPr>
        <w:ind w:firstLine="709"/>
        <w:jc w:val="both"/>
        <w:rPr>
          <w:sz w:val="28"/>
          <w:szCs w:val="28"/>
        </w:rPr>
      </w:pPr>
    </w:p>
    <w:p w14:paraId="09F1A532" w14:textId="54580608" w:rsidR="00DC6D45" w:rsidRPr="00244FB1" w:rsidRDefault="004670D5" w:rsidP="00025AC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E4455F" w:rsidRPr="00244FB1">
        <w:rPr>
          <w:sz w:val="28"/>
          <w:szCs w:val="28"/>
        </w:rPr>
        <w:t xml:space="preserve">2. Ārlietu ministrijai sagatavot un noslēgt līgumu ar </w:t>
      </w:r>
      <w:proofErr w:type="gramStart"/>
      <w:r w:rsidR="00E4455F" w:rsidRPr="00244FB1">
        <w:rPr>
          <w:bCs/>
          <w:sz w:val="28"/>
          <w:szCs w:val="28"/>
        </w:rPr>
        <w:t>Pa</w:t>
      </w:r>
      <w:r w:rsidR="005F5940" w:rsidRPr="00244FB1">
        <w:rPr>
          <w:bCs/>
          <w:sz w:val="28"/>
          <w:szCs w:val="28"/>
        </w:rPr>
        <w:t xml:space="preserve">saules </w:t>
      </w:r>
      <w:r w:rsidR="00EC0F6A">
        <w:rPr>
          <w:bCs/>
          <w:sz w:val="28"/>
          <w:szCs w:val="28"/>
        </w:rPr>
        <w:t>b</w:t>
      </w:r>
      <w:r w:rsidR="005F5940" w:rsidRPr="00244FB1">
        <w:rPr>
          <w:bCs/>
          <w:sz w:val="28"/>
          <w:szCs w:val="28"/>
        </w:rPr>
        <w:t xml:space="preserve">rīvo </w:t>
      </w:r>
      <w:r w:rsidR="00EC0F6A">
        <w:rPr>
          <w:bCs/>
          <w:sz w:val="28"/>
          <w:szCs w:val="28"/>
        </w:rPr>
        <w:t>l</w:t>
      </w:r>
      <w:r w:rsidR="005F5940" w:rsidRPr="00244FB1">
        <w:rPr>
          <w:bCs/>
          <w:sz w:val="28"/>
          <w:szCs w:val="28"/>
        </w:rPr>
        <w:t>atviešu apvienību</w:t>
      </w:r>
      <w:proofErr w:type="gramEnd"/>
      <w:r w:rsidR="00E4455F" w:rsidRPr="00244FB1">
        <w:rPr>
          <w:sz w:val="28"/>
          <w:szCs w:val="28"/>
        </w:rPr>
        <w:t>, nosakot š</w:t>
      </w:r>
      <w:r w:rsidR="00A37231" w:rsidRPr="00244FB1">
        <w:rPr>
          <w:sz w:val="28"/>
          <w:szCs w:val="28"/>
        </w:rPr>
        <w:t>ā</w:t>
      </w:r>
      <w:r w:rsidR="00E4455F" w:rsidRPr="00244FB1">
        <w:rPr>
          <w:sz w:val="28"/>
          <w:szCs w:val="28"/>
        </w:rPr>
        <w:t xml:space="preserve"> rīkojuma 1. punktā </w:t>
      </w:r>
      <w:r w:rsidR="00A37231" w:rsidRPr="00244FB1">
        <w:rPr>
          <w:sz w:val="28"/>
          <w:szCs w:val="28"/>
        </w:rPr>
        <w:t xml:space="preserve">norādīto </w:t>
      </w:r>
      <w:r w:rsidR="00E4455F" w:rsidRPr="00244FB1">
        <w:rPr>
          <w:sz w:val="28"/>
          <w:szCs w:val="28"/>
        </w:rPr>
        <w:t xml:space="preserve">finanšu līdzekļu izmantošanas mērķi un mērķa sasniegšanai paredzēto pasākumu izpildes termiņu, </w:t>
      </w:r>
      <w:r w:rsidR="00A37231" w:rsidRPr="00244FB1">
        <w:rPr>
          <w:sz w:val="28"/>
          <w:szCs w:val="28"/>
        </w:rPr>
        <w:t xml:space="preserve">kā arī </w:t>
      </w:r>
      <w:r w:rsidR="00E4455F" w:rsidRPr="00244FB1">
        <w:rPr>
          <w:sz w:val="28"/>
          <w:szCs w:val="28"/>
        </w:rPr>
        <w:t xml:space="preserve">paredzot šo finanšu līdzekļu izlietojuma kontroli atbilstoši mērķim un nosakot, ka par grāmatvedības datu pareizību un finanšu līdzekļu izlietojumu atbilstoši mērķim ir atbildīga </w:t>
      </w:r>
      <w:r w:rsidR="005F5940" w:rsidRPr="00244FB1">
        <w:rPr>
          <w:bCs/>
          <w:sz w:val="28"/>
          <w:szCs w:val="28"/>
        </w:rPr>
        <w:t xml:space="preserve">Pasaules </w:t>
      </w:r>
      <w:r w:rsidR="00EC0F6A">
        <w:rPr>
          <w:bCs/>
          <w:sz w:val="28"/>
          <w:szCs w:val="28"/>
        </w:rPr>
        <w:t>b</w:t>
      </w:r>
      <w:r w:rsidR="005F5940" w:rsidRPr="00244FB1">
        <w:rPr>
          <w:bCs/>
          <w:sz w:val="28"/>
          <w:szCs w:val="28"/>
        </w:rPr>
        <w:t xml:space="preserve">rīvo </w:t>
      </w:r>
      <w:r w:rsidR="00EC0F6A">
        <w:rPr>
          <w:bCs/>
          <w:sz w:val="28"/>
          <w:szCs w:val="28"/>
        </w:rPr>
        <w:t>l</w:t>
      </w:r>
      <w:r w:rsidR="005F5940" w:rsidRPr="00244FB1">
        <w:rPr>
          <w:bCs/>
          <w:sz w:val="28"/>
          <w:szCs w:val="28"/>
        </w:rPr>
        <w:t>atviešu apvienība.</w:t>
      </w:r>
    </w:p>
    <w:p w14:paraId="09F1A533" w14:textId="77777777" w:rsidR="001E5E41" w:rsidRPr="00244FB1" w:rsidRDefault="001E5E41" w:rsidP="00025ACC">
      <w:pPr>
        <w:jc w:val="both"/>
        <w:rPr>
          <w:iCs/>
          <w:sz w:val="28"/>
          <w:szCs w:val="28"/>
        </w:rPr>
      </w:pPr>
    </w:p>
    <w:p w14:paraId="09F1A534" w14:textId="77777777" w:rsidR="001E5E41" w:rsidRPr="00244FB1" w:rsidRDefault="001E5E41" w:rsidP="00025ACC">
      <w:pPr>
        <w:jc w:val="both"/>
        <w:rPr>
          <w:iCs/>
          <w:sz w:val="28"/>
          <w:szCs w:val="28"/>
        </w:rPr>
      </w:pPr>
    </w:p>
    <w:p w14:paraId="09F1A535" w14:textId="77777777" w:rsidR="00826186" w:rsidRPr="00244FB1" w:rsidRDefault="00826186" w:rsidP="00025ACC">
      <w:pPr>
        <w:jc w:val="both"/>
        <w:rPr>
          <w:i/>
          <w:iCs/>
          <w:sz w:val="28"/>
          <w:szCs w:val="28"/>
        </w:rPr>
      </w:pPr>
    </w:p>
    <w:p w14:paraId="450E457E" w14:textId="77777777" w:rsidR="00025ACC" w:rsidRPr="00640887" w:rsidRDefault="00025ACC" w:rsidP="001E3439">
      <w:pPr>
        <w:tabs>
          <w:tab w:val="left" w:pos="6521"/>
          <w:tab w:val="left" w:pos="6663"/>
        </w:tabs>
        <w:ind w:firstLine="709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 w:rsidRPr="00640887">
        <w:rPr>
          <w:sz w:val="28"/>
        </w:rPr>
        <w:t>Māris Kučinskis</w:t>
      </w:r>
    </w:p>
    <w:p w14:paraId="4F8CBF33" w14:textId="77777777" w:rsidR="00025ACC" w:rsidRPr="00640887" w:rsidRDefault="00025ACC" w:rsidP="00331ED4">
      <w:pPr>
        <w:tabs>
          <w:tab w:val="left" w:pos="4678"/>
        </w:tabs>
        <w:rPr>
          <w:sz w:val="28"/>
        </w:rPr>
      </w:pPr>
    </w:p>
    <w:p w14:paraId="658FEBDB" w14:textId="77777777" w:rsidR="00025ACC" w:rsidRPr="00640887" w:rsidRDefault="00025ACC" w:rsidP="00331ED4">
      <w:pPr>
        <w:tabs>
          <w:tab w:val="left" w:pos="4678"/>
        </w:tabs>
        <w:rPr>
          <w:sz w:val="28"/>
        </w:rPr>
      </w:pPr>
    </w:p>
    <w:p w14:paraId="5D5812B7" w14:textId="77777777" w:rsidR="00025ACC" w:rsidRPr="00640887" w:rsidRDefault="00025ACC" w:rsidP="00331ED4">
      <w:pPr>
        <w:tabs>
          <w:tab w:val="left" w:pos="4678"/>
        </w:tabs>
        <w:rPr>
          <w:sz w:val="28"/>
        </w:rPr>
      </w:pPr>
    </w:p>
    <w:p w14:paraId="491DFB54" w14:textId="77777777" w:rsidR="001E3439" w:rsidRDefault="001E3439" w:rsidP="00025ACC">
      <w:pPr>
        <w:tabs>
          <w:tab w:val="left" w:pos="6237"/>
          <w:tab w:val="left" w:pos="6663"/>
        </w:tabs>
        <w:ind w:firstLine="709"/>
        <w:rPr>
          <w:sz w:val="28"/>
        </w:rPr>
      </w:pPr>
      <w:r>
        <w:rPr>
          <w:sz w:val="28"/>
        </w:rPr>
        <w:t>Ārlietu ministra vietā –</w:t>
      </w:r>
    </w:p>
    <w:p w14:paraId="6DADFAEC" w14:textId="4D339C19" w:rsidR="001E3439" w:rsidRDefault="001E3439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prezidenta biedrs,</w:t>
      </w:r>
    </w:p>
    <w:p w14:paraId="46802BF7" w14:textId="77777777" w:rsidR="001E3439" w:rsidRPr="00C514FD" w:rsidRDefault="001E3439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ekonomikas ministrs</w:t>
      </w:r>
      <w:r>
        <w:rPr>
          <w:sz w:val="28"/>
          <w:szCs w:val="28"/>
        </w:rPr>
        <w:tab/>
        <w:t xml:space="preserve">Arvils </w:t>
      </w:r>
      <w:proofErr w:type="spellStart"/>
      <w:r>
        <w:rPr>
          <w:sz w:val="28"/>
          <w:szCs w:val="28"/>
        </w:rPr>
        <w:t>Ašeradens</w:t>
      </w:r>
      <w:proofErr w:type="spellEnd"/>
    </w:p>
    <w:sectPr w:rsidR="001E3439" w:rsidRPr="00C514FD" w:rsidSect="00025ACC">
      <w:footerReference w:type="default" r:id="rId9"/>
      <w:headerReference w:type="first" r:id="rId10"/>
      <w:footerReference w:type="first" r:id="rId11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1A54C" w14:textId="77777777" w:rsidR="000D5D0E" w:rsidRDefault="000D5D0E" w:rsidP="00C64FD8">
      <w:r>
        <w:separator/>
      </w:r>
    </w:p>
  </w:endnote>
  <w:endnote w:type="continuationSeparator" w:id="0">
    <w:p w14:paraId="09F1A54D" w14:textId="77777777" w:rsidR="000D5D0E" w:rsidRDefault="000D5D0E" w:rsidP="00C6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1A551" w14:textId="77777777" w:rsidR="00BB5841" w:rsidRPr="00D1560C" w:rsidRDefault="00BB5841" w:rsidP="00BB5841">
    <w:pPr>
      <w:pStyle w:val="Footer"/>
      <w:rPr>
        <w:sz w:val="20"/>
        <w:szCs w:val="20"/>
      </w:rPr>
    </w:pPr>
    <w:r w:rsidRPr="00D1560C">
      <w:rPr>
        <w:sz w:val="20"/>
        <w:szCs w:val="20"/>
      </w:rPr>
      <w:t>AMrik_</w:t>
    </w:r>
    <w:r w:rsidR="00252E3B">
      <w:rPr>
        <w:sz w:val="20"/>
        <w:szCs w:val="20"/>
      </w:rPr>
      <w:t>0505</w:t>
    </w:r>
    <w:r w:rsidRPr="00D1560C">
      <w:rPr>
        <w:sz w:val="20"/>
        <w:szCs w:val="20"/>
      </w:rPr>
      <w:t>2015; Ministru kabineta rīkojuma projekts „Par apropriācijas pārdali starp Ārlietu ministrijas budžeta programmām un apakšprogrammām”</w:t>
    </w:r>
  </w:p>
  <w:p w14:paraId="09F1A552" w14:textId="77777777" w:rsidR="00BB5841" w:rsidRPr="004504A3" w:rsidRDefault="00BB5841">
    <w:pPr>
      <w:pStyle w:val="Footer"/>
      <w:jc w:val="center"/>
      <w:rPr>
        <w:sz w:val="20"/>
        <w:szCs w:val="20"/>
      </w:rPr>
    </w:pPr>
  </w:p>
  <w:p w14:paraId="09F1A553" w14:textId="77777777" w:rsidR="00BB5841" w:rsidRPr="004504A3" w:rsidRDefault="00272EBA" w:rsidP="004504A3">
    <w:pPr>
      <w:pStyle w:val="Footer"/>
      <w:jc w:val="center"/>
      <w:rPr>
        <w:sz w:val="20"/>
        <w:szCs w:val="20"/>
      </w:rPr>
    </w:pPr>
    <w:sdt>
      <w:sdtPr>
        <w:rPr>
          <w:sz w:val="20"/>
          <w:szCs w:val="20"/>
        </w:rPr>
        <w:id w:val="-12997566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B5841" w:rsidRPr="004504A3">
          <w:rPr>
            <w:sz w:val="20"/>
            <w:szCs w:val="20"/>
          </w:rPr>
          <w:fldChar w:fldCharType="begin"/>
        </w:r>
        <w:r w:rsidR="00BB5841" w:rsidRPr="004504A3">
          <w:rPr>
            <w:sz w:val="20"/>
            <w:szCs w:val="20"/>
          </w:rPr>
          <w:instrText xml:space="preserve"> PAGE   \* MERGEFORMAT </w:instrText>
        </w:r>
        <w:r w:rsidR="00BB5841" w:rsidRPr="004504A3">
          <w:rPr>
            <w:sz w:val="20"/>
            <w:szCs w:val="20"/>
          </w:rPr>
          <w:fldChar w:fldCharType="separate"/>
        </w:r>
        <w:r w:rsidR="004670D5">
          <w:rPr>
            <w:noProof/>
            <w:sz w:val="20"/>
            <w:szCs w:val="20"/>
          </w:rPr>
          <w:t>2</w:t>
        </w:r>
        <w:r w:rsidR="00BB5841" w:rsidRPr="004504A3">
          <w:rPr>
            <w:noProof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4682F" w14:textId="492D8CD8" w:rsidR="00025ACC" w:rsidRPr="00025ACC" w:rsidRDefault="00025ACC">
    <w:pPr>
      <w:pStyle w:val="Footer"/>
      <w:rPr>
        <w:sz w:val="16"/>
        <w:szCs w:val="16"/>
      </w:rPr>
    </w:pPr>
    <w:r w:rsidRPr="00025ACC">
      <w:rPr>
        <w:sz w:val="16"/>
        <w:szCs w:val="16"/>
      </w:rPr>
      <w:t>R2014_6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1A54A" w14:textId="77777777" w:rsidR="000D5D0E" w:rsidRDefault="000D5D0E" w:rsidP="00C64FD8">
      <w:r>
        <w:separator/>
      </w:r>
    </w:p>
  </w:footnote>
  <w:footnote w:type="continuationSeparator" w:id="0">
    <w:p w14:paraId="09F1A54B" w14:textId="77777777" w:rsidR="000D5D0E" w:rsidRDefault="000D5D0E" w:rsidP="00C64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4930D" w14:textId="327765DF" w:rsidR="00025ACC" w:rsidRDefault="00025ACC">
    <w:pPr>
      <w:pStyle w:val="Header"/>
    </w:pPr>
  </w:p>
  <w:p w14:paraId="298BE020" w14:textId="5D0C5C53" w:rsidR="00025ACC" w:rsidRDefault="00025ACC">
    <w:pPr>
      <w:pStyle w:val="Header"/>
    </w:pPr>
    <w:r>
      <w:rPr>
        <w:noProof/>
        <w:sz w:val="28"/>
        <w:szCs w:val="28"/>
      </w:rPr>
      <w:drawing>
        <wp:inline distT="0" distB="0" distL="0" distR="0" wp14:anchorId="0A93B82A" wp14:editId="1027AC5E">
          <wp:extent cx="5911215" cy="104394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215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10D4E"/>
    <w:multiLevelType w:val="hybridMultilevel"/>
    <w:tmpl w:val="B840FEF2"/>
    <w:lvl w:ilvl="0" w:tplc="042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A6E42"/>
    <w:multiLevelType w:val="multilevel"/>
    <w:tmpl w:val="388CE0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>
    <w:nsid w:val="4461082C"/>
    <w:multiLevelType w:val="multilevel"/>
    <w:tmpl w:val="8662DB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3">
    <w:nsid w:val="6FA02CF3"/>
    <w:multiLevelType w:val="hybridMultilevel"/>
    <w:tmpl w:val="57C8F31E"/>
    <w:lvl w:ilvl="0" w:tplc="76D2C5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B3D05"/>
    <w:multiLevelType w:val="multilevel"/>
    <w:tmpl w:val="742C32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gors Belovs">
    <w15:presenceInfo w15:providerId="None" w15:userId="Igors Belov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D8"/>
    <w:rsid w:val="00007B2C"/>
    <w:rsid w:val="00012111"/>
    <w:rsid w:val="000208F0"/>
    <w:rsid w:val="000214C3"/>
    <w:rsid w:val="00025ACC"/>
    <w:rsid w:val="000449B8"/>
    <w:rsid w:val="000D5D0E"/>
    <w:rsid w:val="000F26BD"/>
    <w:rsid w:val="001237D8"/>
    <w:rsid w:val="00130891"/>
    <w:rsid w:val="001647FC"/>
    <w:rsid w:val="00171D98"/>
    <w:rsid w:val="001755FE"/>
    <w:rsid w:val="0019307F"/>
    <w:rsid w:val="001A07F3"/>
    <w:rsid w:val="001A22C4"/>
    <w:rsid w:val="001B12DC"/>
    <w:rsid w:val="001E3439"/>
    <w:rsid w:val="001E5E41"/>
    <w:rsid w:val="001E6E8B"/>
    <w:rsid w:val="001F1546"/>
    <w:rsid w:val="001F318B"/>
    <w:rsid w:val="001F6949"/>
    <w:rsid w:val="00214FE7"/>
    <w:rsid w:val="002408D0"/>
    <w:rsid w:val="00244FB1"/>
    <w:rsid w:val="00252E3B"/>
    <w:rsid w:val="002671EB"/>
    <w:rsid w:val="00272EBA"/>
    <w:rsid w:val="002B759C"/>
    <w:rsid w:val="002C7228"/>
    <w:rsid w:val="002D6240"/>
    <w:rsid w:val="002D7CC7"/>
    <w:rsid w:val="002E5B34"/>
    <w:rsid w:val="002F1063"/>
    <w:rsid w:val="00301E41"/>
    <w:rsid w:val="0030318E"/>
    <w:rsid w:val="00336F2B"/>
    <w:rsid w:val="003730E8"/>
    <w:rsid w:val="00394F5C"/>
    <w:rsid w:val="003E5B46"/>
    <w:rsid w:val="003F672A"/>
    <w:rsid w:val="003F7436"/>
    <w:rsid w:val="004504A3"/>
    <w:rsid w:val="004670D5"/>
    <w:rsid w:val="004718E9"/>
    <w:rsid w:val="00471C25"/>
    <w:rsid w:val="004764BB"/>
    <w:rsid w:val="004B0FC2"/>
    <w:rsid w:val="004B66CE"/>
    <w:rsid w:val="004D67F6"/>
    <w:rsid w:val="004F0BFD"/>
    <w:rsid w:val="004F3EF2"/>
    <w:rsid w:val="004F5845"/>
    <w:rsid w:val="00523393"/>
    <w:rsid w:val="00523D6F"/>
    <w:rsid w:val="005438B6"/>
    <w:rsid w:val="005653CA"/>
    <w:rsid w:val="0056550B"/>
    <w:rsid w:val="00591386"/>
    <w:rsid w:val="00591995"/>
    <w:rsid w:val="00597721"/>
    <w:rsid w:val="005A1EE2"/>
    <w:rsid w:val="005B28EA"/>
    <w:rsid w:val="005B3C24"/>
    <w:rsid w:val="005B7011"/>
    <w:rsid w:val="005B7C34"/>
    <w:rsid w:val="005D1005"/>
    <w:rsid w:val="005E7967"/>
    <w:rsid w:val="005F5940"/>
    <w:rsid w:val="006101F6"/>
    <w:rsid w:val="00621C40"/>
    <w:rsid w:val="006414E5"/>
    <w:rsid w:val="00663D10"/>
    <w:rsid w:val="00666771"/>
    <w:rsid w:val="00681A83"/>
    <w:rsid w:val="006A261D"/>
    <w:rsid w:val="006E5567"/>
    <w:rsid w:val="00735097"/>
    <w:rsid w:val="0077737B"/>
    <w:rsid w:val="007B514A"/>
    <w:rsid w:val="007D3889"/>
    <w:rsid w:val="007D4B14"/>
    <w:rsid w:val="007E0524"/>
    <w:rsid w:val="007E2824"/>
    <w:rsid w:val="007F229D"/>
    <w:rsid w:val="00821D37"/>
    <w:rsid w:val="008228D5"/>
    <w:rsid w:val="00826186"/>
    <w:rsid w:val="0085631C"/>
    <w:rsid w:val="00861D86"/>
    <w:rsid w:val="008B020F"/>
    <w:rsid w:val="008C41B2"/>
    <w:rsid w:val="008C65D4"/>
    <w:rsid w:val="008C6B4C"/>
    <w:rsid w:val="008D051D"/>
    <w:rsid w:val="008D1981"/>
    <w:rsid w:val="008F11F7"/>
    <w:rsid w:val="008F53E9"/>
    <w:rsid w:val="008F6F78"/>
    <w:rsid w:val="00915661"/>
    <w:rsid w:val="00921CD3"/>
    <w:rsid w:val="00963EC2"/>
    <w:rsid w:val="0098029C"/>
    <w:rsid w:val="009B145F"/>
    <w:rsid w:val="009B3FE1"/>
    <w:rsid w:val="009D5DDE"/>
    <w:rsid w:val="00A057F9"/>
    <w:rsid w:val="00A10A1C"/>
    <w:rsid w:val="00A25E85"/>
    <w:rsid w:val="00A275A2"/>
    <w:rsid w:val="00A37231"/>
    <w:rsid w:val="00A50DFC"/>
    <w:rsid w:val="00A56EF3"/>
    <w:rsid w:val="00A709F4"/>
    <w:rsid w:val="00A72D5C"/>
    <w:rsid w:val="00A804EA"/>
    <w:rsid w:val="00AB0F06"/>
    <w:rsid w:val="00AB239C"/>
    <w:rsid w:val="00AB7CFD"/>
    <w:rsid w:val="00AC2948"/>
    <w:rsid w:val="00AD1581"/>
    <w:rsid w:val="00AF1D4D"/>
    <w:rsid w:val="00B257D2"/>
    <w:rsid w:val="00B26BED"/>
    <w:rsid w:val="00B30D47"/>
    <w:rsid w:val="00B421EE"/>
    <w:rsid w:val="00B4268B"/>
    <w:rsid w:val="00B44807"/>
    <w:rsid w:val="00B50974"/>
    <w:rsid w:val="00B573A2"/>
    <w:rsid w:val="00B6664F"/>
    <w:rsid w:val="00B82F8A"/>
    <w:rsid w:val="00B929EF"/>
    <w:rsid w:val="00BA238E"/>
    <w:rsid w:val="00BB0928"/>
    <w:rsid w:val="00BB5841"/>
    <w:rsid w:val="00BE46EB"/>
    <w:rsid w:val="00BF14C4"/>
    <w:rsid w:val="00C04E27"/>
    <w:rsid w:val="00C3485D"/>
    <w:rsid w:val="00C36159"/>
    <w:rsid w:val="00C438E0"/>
    <w:rsid w:val="00C50FDC"/>
    <w:rsid w:val="00C64FD8"/>
    <w:rsid w:val="00C748BC"/>
    <w:rsid w:val="00C90FA5"/>
    <w:rsid w:val="00C9683D"/>
    <w:rsid w:val="00CA03EE"/>
    <w:rsid w:val="00D05C1E"/>
    <w:rsid w:val="00D065A6"/>
    <w:rsid w:val="00D23C43"/>
    <w:rsid w:val="00D4275E"/>
    <w:rsid w:val="00D550F8"/>
    <w:rsid w:val="00D82B58"/>
    <w:rsid w:val="00D91A5F"/>
    <w:rsid w:val="00D96C16"/>
    <w:rsid w:val="00DA0AE2"/>
    <w:rsid w:val="00DC6D45"/>
    <w:rsid w:val="00DE12DD"/>
    <w:rsid w:val="00E11E0D"/>
    <w:rsid w:val="00E1732F"/>
    <w:rsid w:val="00E22319"/>
    <w:rsid w:val="00E302A1"/>
    <w:rsid w:val="00E4455F"/>
    <w:rsid w:val="00E50BFD"/>
    <w:rsid w:val="00E61F26"/>
    <w:rsid w:val="00EB087A"/>
    <w:rsid w:val="00EB3EA1"/>
    <w:rsid w:val="00EC0F6A"/>
    <w:rsid w:val="00EC79E1"/>
    <w:rsid w:val="00ED7B64"/>
    <w:rsid w:val="00EE1868"/>
    <w:rsid w:val="00EE5D62"/>
    <w:rsid w:val="00EF1E43"/>
    <w:rsid w:val="00EF4D39"/>
    <w:rsid w:val="00EF6B06"/>
    <w:rsid w:val="00EF74D1"/>
    <w:rsid w:val="00F34463"/>
    <w:rsid w:val="00F37F3C"/>
    <w:rsid w:val="00F47038"/>
    <w:rsid w:val="00F66887"/>
    <w:rsid w:val="00F66E6B"/>
    <w:rsid w:val="00F731C1"/>
    <w:rsid w:val="00F9565D"/>
    <w:rsid w:val="00FA283B"/>
    <w:rsid w:val="00FB6D45"/>
    <w:rsid w:val="00FE3ABB"/>
    <w:rsid w:val="00FF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9F1A5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C64FD8"/>
    <w:pPr>
      <w:keepNext/>
      <w:jc w:val="center"/>
      <w:outlineLvl w:val="0"/>
    </w:pPr>
    <w:rPr>
      <w:b/>
      <w:bCs/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64FD8"/>
    <w:pPr>
      <w:keepNext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4FD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C64FD8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rsid w:val="00C64F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C64F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130891"/>
    <w:pPr>
      <w:ind w:left="720"/>
      <w:contextualSpacing/>
    </w:pPr>
  </w:style>
  <w:style w:type="paragraph" w:customStyle="1" w:styleId="naisal">
    <w:name w:val="naisal"/>
    <w:basedOn w:val="Normal"/>
    <w:rsid w:val="00C748BC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2 Char"/>
    <w:link w:val="ListParagraph"/>
    <w:uiPriority w:val="34"/>
    <w:locked/>
    <w:rsid w:val="001647F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319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23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3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39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39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523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1E3439"/>
    <w:pPr>
      <w:spacing w:before="75" w:after="75"/>
      <w:ind w:firstLine="37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C64FD8"/>
    <w:pPr>
      <w:keepNext/>
      <w:jc w:val="center"/>
      <w:outlineLvl w:val="0"/>
    </w:pPr>
    <w:rPr>
      <w:b/>
      <w:bCs/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64FD8"/>
    <w:pPr>
      <w:keepNext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4FD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C64FD8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rsid w:val="00C64F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C64F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130891"/>
    <w:pPr>
      <w:ind w:left="720"/>
      <w:contextualSpacing/>
    </w:pPr>
  </w:style>
  <w:style w:type="paragraph" w:customStyle="1" w:styleId="naisal">
    <w:name w:val="naisal"/>
    <w:basedOn w:val="Normal"/>
    <w:rsid w:val="00C748BC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2 Char"/>
    <w:link w:val="ListParagraph"/>
    <w:uiPriority w:val="34"/>
    <w:locked/>
    <w:rsid w:val="001647F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319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23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3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39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39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523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1E3439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10B0B-99C5-4FAB-BAF4-8691E90CD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886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piešķirtā finansējuma “Latviešu globālā ekonomikas foruma darbības pēctecība” izmantošanu"</vt:lpstr>
    </vt:vector>
  </TitlesOfParts>
  <Company>MFA Latvia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piešķirtā finansējuma “Latviešu globālā ekonomikas foruma darbības pēctecība” izmantošanu"</dc:title>
  <dc:creator>Igors Belovs</dc:creator>
  <dc:description>Annija Senakola
Plānošanas grupas projektu koordinatore
67016288, annija.senakola@mfa.gov.lv</dc:description>
  <cp:lastModifiedBy>Leontīne Babkina</cp:lastModifiedBy>
  <cp:revision>30</cp:revision>
  <cp:lastPrinted>2016-09-26T05:53:00Z</cp:lastPrinted>
  <dcterms:created xsi:type="dcterms:W3CDTF">2016-09-08T08:02:00Z</dcterms:created>
  <dcterms:modified xsi:type="dcterms:W3CDTF">2016-09-28T10:19:00Z</dcterms:modified>
</cp:coreProperties>
</file>