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4A1FF7" w:rsidRDefault="00805F81" w:rsidP="00376606">
      <w:pPr>
        <w:pStyle w:val="Kjene"/>
        <w:jc w:val="center"/>
        <w:rPr>
          <w:b/>
          <w:sz w:val="28"/>
          <w:szCs w:val="28"/>
        </w:rPr>
      </w:pPr>
      <w:bookmarkStart w:id="0" w:name="OLE_LINK25"/>
      <w:bookmarkStart w:id="1" w:name="OLE_LINK26"/>
      <w:r w:rsidRPr="004A1FF7">
        <w:rPr>
          <w:b/>
          <w:sz w:val="28"/>
          <w:szCs w:val="28"/>
        </w:rPr>
        <w:t xml:space="preserve">Ministru kabineta noteikumu projekta </w:t>
      </w:r>
    </w:p>
    <w:p w:rsidR="00805F81" w:rsidRPr="00F64256" w:rsidRDefault="00805F81" w:rsidP="00F64256">
      <w:pPr>
        <w:pStyle w:val="Pamatteksts"/>
      </w:pPr>
      <w:r w:rsidRPr="004A1FF7">
        <w:t>„</w:t>
      </w:r>
      <w:bookmarkStart w:id="2" w:name="OLE_LINK5"/>
      <w:bookmarkStart w:id="3" w:name="OLE_LINK6"/>
      <w:r w:rsidR="00F64256">
        <w:t>Grozījumi Ministru kabineta 2016.gada 29</w:t>
      </w:r>
      <w:r w:rsidR="00F64256" w:rsidRPr="00B26EAC">
        <w:t>.</w:t>
      </w:r>
      <w:r w:rsidR="00F64256">
        <w:t>marta noteikumos Nr.188</w:t>
      </w:r>
      <w:r w:rsidR="00934BB0">
        <w:t> </w:t>
      </w:r>
      <w:r w:rsidR="00F64256" w:rsidRPr="00B26EAC">
        <w:t>„</w:t>
      </w:r>
      <w:r w:rsidR="00F64256" w:rsidRPr="009101E7">
        <w:t>Darbības progra</w:t>
      </w:r>
      <w:r w:rsidR="00F64256">
        <w:t>mmas „Izaugsme un nodarbinātība”</w:t>
      </w:r>
      <w:r w:rsidR="00F64256" w:rsidRPr="009101E7">
        <w:t xml:space="preserve"> 5.</w:t>
      </w:r>
      <w:r w:rsidR="00F64256">
        <w:t>6.1.specifiskā atbalsta mērķa „</w:t>
      </w:r>
      <w:r w:rsidR="00F64256" w:rsidRPr="009101E7">
        <w:t>Veicināt Rīgas pilsētas revitalizāciju, nodrošinot teritorijas efektī</w:t>
      </w:r>
      <w:r w:rsidR="00F64256">
        <w:t>vu sociālekonomisko izmantošanu”</w:t>
      </w:r>
      <w:r w:rsidR="00F64256" w:rsidRPr="009101E7">
        <w:t xml:space="preserve"> īstenošanas noteikumi</w:t>
      </w:r>
      <w:r w:rsidR="00F64256" w:rsidRPr="00B26EAC">
        <w:t>”</w:t>
      </w:r>
      <w:bookmarkEnd w:id="2"/>
      <w:bookmarkEnd w:id="3"/>
      <w:r w:rsidRPr="00E02168">
        <w:t>” sākotnējās ietekmes novērtējuma ziņojums (anotācija)</w:t>
      </w:r>
    </w:p>
    <w:bookmarkEnd w:id="0"/>
    <w:bookmarkEnd w:id="1"/>
    <w:p w:rsidR="00F461EC" w:rsidRPr="00E02168" w:rsidRDefault="00F461EC" w:rsidP="00376606">
      <w:pPr>
        <w:spacing w:after="0" w:line="240" w:lineRule="auto"/>
        <w:rPr>
          <w:rFonts w:ascii="Times New Roman" w:hAnsi="Times New Roman" w:cs="Times New Roman"/>
          <w:sz w:val="28"/>
          <w:szCs w:val="28"/>
        </w:rPr>
      </w:pPr>
    </w:p>
    <w:tbl>
      <w:tblPr>
        <w:tblStyle w:val="Reatabula"/>
        <w:tblW w:w="5095" w:type="pct"/>
        <w:tblLook w:val="04A0"/>
      </w:tblPr>
      <w:tblGrid>
        <w:gridCol w:w="740"/>
        <w:gridCol w:w="3195"/>
        <w:gridCol w:w="5528"/>
      </w:tblGrid>
      <w:tr w:rsidR="00805F81" w:rsidRPr="00E02168" w:rsidTr="003D2B18">
        <w:trPr>
          <w:trHeight w:val="468"/>
        </w:trPr>
        <w:tc>
          <w:tcPr>
            <w:tcW w:w="5000" w:type="pct"/>
            <w:gridSpan w:val="3"/>
            <w:vAlign w:val="center"/>
          </w:tcPr>
          <w:p w:rsidR="00805F81" w:rsidRPr="00E02168" w:rsidRDefault="00805F81" w:rsidP="003D2B18">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41172F">
        <w:tc>
          <w:tcPr>
            <w:tcW w:w="391"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921" w:type="pct"/>
            <w:tcBorders>
              <w:top w:val="outset" w:sz="6" w:space="0" w:color="auto"/>
              <w:left w:val="outset" w:sz="6" w:space="0" w:color="auto"/>
              <w:bottom w:val="outset" w:sz="6" w:space="0" w:color="auto"/>
              <w:right w:val="outset" w:sz="6" w:space="0" w:color="auto"/>
            </w:tcBorders>
          </w:tcPr>
          <w:p w:rsidR="002C32D6" w:rsidRDefault="00805F81" w:rsidP="002C32D6">
            <w:pPr>
              <w:pStyle w:val="naiskr"/>
              <w:spacing w:before="0" w:after="0"/>
              <w:jc w:val="both"/>
              <w:rPr>
                <w:sz w:val="28"/>
                <w:szCs w:val="28"/>
              </w:rPr>
            </w:pPr>
            <w:r w:rsidRPr="00E02168">
              <w:rPr>
                <w:sz w:val="28"/>
                <w:szCs w:val="28"/>
              </w:rPr>
              <w:t>Ministru kabineta noteikumu projekts „</w:t>
            </w:r>
            <w:r w:rsidR="005540BF" w:rsidRPr="005540BF">
              <w:rPr>
                <w:sz w:val="28"/>
                <w:szCs w:val="28"/>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Pr="00E02168">
              <w:rPr>
                <w:sz w:val="28"/>
                <w:szCs w:val="28"/>
              </w:rPr>
              <w:t xml:space="preserve">” (turpmāk – Projekts) </w:t>
            </w:r>
            <w:r w:rsidR="002C32D6">
              <w:rPr>
                <w:sz w:val="28"/>
                <w:szCs w:val="28"/>
              </w:rPr>
              <w:t xml:space="preserve">sagatavots </w:t>
            </w:r>
            <w:r w:rsidR="001A5D16">
              <w:rPr>
                <w:sz w:val="28"/>
                <w:szCs w:val="28"/>
              </w:rPr>
              <w:t xml:space="preserve">saskaņā </w:t>
            </w:r>
            <w:r w:rsidR="00E102ED" w:rsidRPr="00E102ED">
              <w:rPr>
                <w:sz w:val="28"/>
                <w:szCs w:val="28"/>
              </w:rPr>
              <w:t>ar Eiropas Savienības struktūrfondu un Kohēzijas fonda 2014.</w:t>
            </w:r>
            <w:r w:rsidR="002C32D6">
              <w:rPr>
                <w:sz w:val="28"/>
                <w:szCs w:val="28"/>
              </w:rPr>
              <w:t xml:space="preserve"> </w:t>
            </w:r>
            <w:r w:rsidR="00E102ED" w:rsidRPr="00E102ED">
              <w:rPr>
                <w:sz w:val="28"/>
                <w:szCs w:val="28"/>
              </w:rPr>
              <w:t>–</w:t>
            </w:r>
            <w:r w:rsidR="002C32D6">
              <w:rPr>
                <w:sz w:val="28"/>
                <w:szCs w:val="28"/>
              </w:rPr>
              <w:t xml:space="preserve"> </w:t>
            </w:r>
            <w:r w:rsidR="00E102ED" w:rsidRPr="00E102ED">
              <w:rPr>
                <w:sz w:val="28"/>
                <w:szCs w:val="28"/>
              </w:rPr>
              <w:t>2020.gada plānošanas perioda vadības likuma 20.panta 6. un 13.</w:t>
            </w:r>
            <w:r w:rsidR="000F6D84">
              <w:rPr>
                <w:sz w:val="28"/>
                <w:szCs w:val="28"/>
              </w:rPr>
              <w:t>p</w:t>
            </w:r>
            <w:r w:rsidR="00E102ED" w:rsidRPr="00E102ED">
              <w:rPr>
                <w:sz w:val="28"/>
                <w:szCs w:val="28"/>
              </w:rPr>
              <w:t>unktu</w:t>
            </w:r>
            <w:r w:rsidR="000F6D84">
              <w:rPr>
                <w:sz w:val="28"/>
                <w:szCs w:val="28"/>
              </w:rPr>
              <w:t>.</w:t>
            </w:r>
          </w:p>
        </w:tc>
      </w:tr>
      <w:tr w:rsidR="00805F81" w:rsidRPr="00E02168" w:rsidTr="0041172F">
        <w:tc>
          <w:tcPr>
            <w:tcW w:w="391"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921" w:type="pct"/>
          </w:tcPr>
          <w:p w:rsidR="002C32D6" w:rsidRDefault="00AD76B7">
            <w:pPr>
              <w:tabs>
                <w:tab w:val="right" w:pos="714"/>
                <w:tab w:val="left" w:pos="5136"/>
                <w:tab w:val="left" w:pos="8931"/>
              </w:tabs>
              <w:ind w:right="42"/>
              <w:jc w:val="both"/>
              <w:rPr>
                <w:rFonts w:ascii="Times New Roman" w:hAnsi="Times New Roman" w:cs="Times New Roman"/>
                <w:bCs/>
                <w:sz w:val="28"/>
                <w:szCs w:val="28"/>
              </w:rPr>
            </w:pPr>
            <w:r w:rsidRPr="00AD76B7">
              <w:rPr>
                <w:rFonts w:ascii="Times New Roman" w:hAnsi="Times New Roman" w:cs="Times New Roman"/>
                <w:bCs/>
                <w:sz w:val="28"/>
                <w:szCs w:val="28"/>
              </w:rPr>
              <w:t>Lai veicinātu Rīgas revitalizāciju, vides kvalitātes uzlabošanos, investīciju piesaistīšanu, uzlabotu nodarbinātību, sociālekonomisko situāciju, kā arī nodrošinātu integrētus ieguldījumus infrastruktūras attīstībā, Partnerības līgumā Eiropas Savienības investīciju fondu 2014.</w:t>
            </w:r>
            <w:r w:rsidR="002C32D6">
              <w:rPr>
                <w:rFonts w:ascii="Times New Roman" w:hAnsi="Times New Roman" w:cs="Times New Roman"/>
                <w:bCs/>
                <w:sz w:val="28"/>
                <w:szCs w:val="28"/>
              </w:rPr>
              <w:t xml:space="preserve"> </w:t>
            </w:r>
            <w:r w:rsidRPr="00AD76B7">
              <w:rPr>
                <w:rFonts w:ascii="Times New Roman" w:hAnsi="Times New Roman" w:cs="Times New Roman"/>
                <w:bCs/>
                <w:sz w:val="28"/>
                <w:szCs w:val="28"/>
              </w:rPr>
              <w:t>–</w:t>
            </w:r>
            <w:r w:rsidR="002C32D6">
              <w:rPr>
                <w:rFonts w:ascii="Times New Roman" w:hAnsi="Times New Roman" w:cs="Times New Roman"/>
                <w:bCs/>
                <w:sz w:val="28"/>
                <w:szCs w:val="28"/>
              </w:rPr>
              <w:t xml:space="preserve"> </w:t>
            </w:r>
            <w:r w:rsidRPr="00AD76B7">
              <w:rPr>
                <w:rFonts w:ascii="Times New Roman" w:hAnsi="Times New Roman" w:cs="Times New Roman"/>
                <w:bCs/>
                <w:sz w:val="28"/>
                <w:szCs w:val="28"/>
              </w:rPr>
              <w:t>2020.gada plānošanas periodam uzsvērta nepieciešamība revitalizēt un attīstīt pilsētas degradētās teritorijas, kurās tiktu atjaunota ekonomiskā un sociālā attīstība un novērsta turpmākā vides un sociālekonomiskā stāvokļa degradācija, to panākot arī ar kultūras un sporta infrastruktūras objektu izveidi un pārbūvi.</w:t>
            </w:r>
          </w:p>
          <w:p w:rsidR="004875A9" w:rsidRDefault="004875A9" w:rsidP="004875A9">
            <w:pPr>
              <w:pStyle w:val="Default"/>
            </w:pPr>
          </w:p>
          <w:p w:rsidR="004875A9" w:rsidRPr="004875A9" w:rsidRDefault="004875A9" w:rsidP="004875A9">
            <w:pPr>
              <w:pStyle w:val="Default"/>
              <w:jc w:val="both"/>
              <w:rPr>
                <w:bCs/>
                <w:color w:val="auto"/>
                <w:sz w:val="28"/>
                <w:szCs w:val="28"/>
              </w:rPr>
            </w:pPr>
            <w:r w:rsidRPr="004875A9">
              <w:rPr>
                <w:bCs/>
                <w:color w:val="auto"/>
                <w:sz w:val="28"/>
                <w:szCs w:val="28"/>
              </w:rPr>
              <w:t>Darbības programma „Izaugsme un nodarbinātība” paredz, ka Rīgas pilsētas degradētās teritorijas tiks revitalizētas</w:t>
            </w:r>
            <w:r w:rsidR="00CA63F7">
              <w:rPr>
                <w:bCs/>
                <w:color w:val="auto"/>
                <w:sz w:val="28"/>
                <w:szCs w:val="28"/>
              </w:rPr>
              <w:t xml:space="preserve"> un</w:t>
            </w:r>
            <w:r w:rsidRPr="004875A9">
              <w:rPr>
                <w:bCs/>
                <w:color w:val="auto"/>
                <w:sz w:val="28"/>
                <w:szCs w:val="28"/>
              </w:rPr>
              <w:t xml:space="preserve"> tiks veicināta teritoriju ekonomiskā un sociālā aktivitāte, novērsta to turpmāka degradācija, </w:t>
            </w:r>
            <w:r w:rsidRPr="004875A9">
              <w:rPr>
                <w:bCs/>
                <w:color w:val="auto"/>
                <w:sz w:val="28"/>
                <w:szCs w:val="28"/>
              </w:rPr>
              <w:lastRenderedPageBreak/>
              <w:t xml:space="preserve">rekonstruējot un izveidojot maza mēroga sabiedriskus objektus (piemēram, 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 </w:t>
            </w:r>
          </w:p>
          <w:p w:rsidR="004875A9" w:rsidRDefault="004875A9" w:rsidP="00271304">
            <w:pPr>
              <w:tabs>
                <w:tab w:val="right" w:pos="714"/>
                <w:tab w:val="left" w:pos="5136"/>
                <w:tab w:val="left" w:pos="8931"/>
              </w:tabs>
              <w:ind w:right="42"/>
              <w:jc w:val="center"/>
              <w:rPr>
                <w:rFonts w:ascii="Times New Roman" w:hAnsi="Times New Roman" w:cs="Times New Roman"/>
                <w:bCs/>
                <w:sz w:val="28"/>
                <w:szCs w:val="28"/>
              </w:rPr>
            </w:pPr>
          </w:p>
          <w:p w:rsidR="002C32D6" w:rsidRDefault="004875A9" w:rsidP="004875A9">
            <w:pPr>
              <w:pStyle w:val="Default"/>
              <w:jc w:val="both"/>
              <w:rPr>
                <w:bCs/>
                <w:color w:val="auto"/>
                <w:sz w:val="28"/>
                <w:szCs w:val="28"/>
              </w:rPr>
            </w:pPr>
            <w:r w:rsidRPr="004875A9">
              <w:rPr>
                <w:bCs/>
                <w:color w:val="auto"/>
                <w:sz w:val="28"/>
                <w:szCs w:val="28"/>
              </w:rPr>
              <w:t xml:space="preserve">Darbības programma „Izaugsme un nodarbinātība” </w:t>
            </w:r>
            <w:r>
              <w:rPr>
                <w:bCs/>
                <w:color w:val="auto"/>
                <w:sz w:val="28"/>
                <w:szCs w:val="28"/>
              </w:rPr>
              <w:t>nosaka, ka</w:t>
            </w:r>
            <w:r w:rsidRPr="004875A9">
              <w:rPr>
                <w:bCs/>
                <w:color w:val="auto"/>
                <w:sz w:val="28"/>
                <w:szCs w:val="28"/>
              </w:rPr>
              <w:t xml:space="preserve"> tikai maza apjoma kultūras un ilgtspējīga tūrisma infrastruktūra atbilstoši </w:t>
            </w:r>
            <w:r w:rsidR="00B815E8" w:rsidRPr="00B815E8">
              <w:rPr>
                <w:bCs/>
                <w:color w:val="auto"/>
                <w:sz w:val="28"/>
                <w:szCs w:val="28"/>
              </w:rPr>
              <w:t>Eiropas Parlamenta un Padomes 2013.gada 17.decembra Regula</w:t>
            </w:r>
            <w:r w:rsidR="00B815E8">
              <w:rPr>
                <w:bCs/>
                <w:color w:val="auto"/>
                <w:sz w:val="28"/>
                <w:szCs w:val="28"/>
              </w:rPr>
              <w:t>s</w:t>
            </w:r>
            <w:r w:rsidR="00B815E8" w:rsidRPr="00B815E8">
              <w:rPr>
                <w:bCs/>
                <w:color w:val="auto"/>
                <w:sz w:val="28"/>
                <w:szCs w:val="28"/>
              </w:rPr>
              <w:t xml:space="preserve">  (ES) Nr.1301/2013 par Eiropas Reģionālās attīstības fondu un īpašiem noteikumiem attiecībā uz mērķi </w:t>
            </w:r>
            <w:r w:rsidR="00BC3A53">
              <w:rPr>
                <w:bCs/>
                <w:color w:val="auto"/>
                <w:sz w:val="28"/>
                <w:szCs w:val="28"/>
              </w:rPr>
              <w:t>„</w:t>
            </w:r>
            <w:r w:rsidR="00B815E8" w:rsidRPr="00B815E8">
              <w:rPr>
                <w:bCs/>
                <w:color w:val="auto"/>
                <w:sz w:val="28"/>
                <w:szCs w:val="28"/>
              </w:rPr>
              <w:t>Investīcijas izaugsmei un nodarbinātībai” un ar ko atceļ Regulu (EK) Nr.1080/2006”</w:t>
            </w:r>
            <w:r w:rsidR="00B815E8">
              <w:rPr>
                <w:bCs/>
                <w:color w:val="auto"/>
                <w:sz w:val="28"/>
                <w:szCs w:val="28"/>
              </w:rPr>
              <w:t xml:space="preserve"> (turpmāk – </w:t>
            </w:r>
            <w:r w:rsidR="00B815E8" w:rsidRPr="00B815E8">
              <w:rPr>
                <w:bCs/>
                <w:color w:val="auto"/>
                <w:sz w:val="28"/>
                <w:szCs w:val="28"/>
              </w:rPr>
              <w:t>Eiropas Parlamenta un Padomes regula Nr.1301/2013</w:t>
            </w:r>
            <w:r w:rsidR="00B815E8">
              <w:rPr>
                <w:bCs/>
                <w:color w:val="auto"/>
                <w:sz w:val="28"/>
                <w:szCs w:val="28"/>
              </w:rPr>
              <w:t>)</w:t>
            </w:r>
            <w:r w:rsidR="00542969">
              <w:rPr>
                <w:bCs/>
                <w:color w:val="auto"/>
                <w:sz w:val="28"/>
                <w:szCs w:val="28"/>
              </w:rPr>
              <w:t xml:space="preserve"> </w:t>
            </w:r>
            <w:r w:rsidRPr="004875A9">
              <w:rPr>
                <w:bCs/>
                <w:color w:val="auto"/>
                <w:sz w:val="28"/>
                <w:szCs w:val="28"/>
              </w:rPr>
              <w:t xml:space="preserve">3.panta (1) </w:t>
            </w:r>
            <w:r w:rsidR="00B815E8">
              <w:rPr>
                <w:bCs/>
                <w:color w:val="auto"/>
                <w:sz w:val="28"/>
                <w:szCs w:val="28"/>
              </w:rPr>
              <w:t>punkta</w:t>
            </w:r>
            <w:r w:rsidR="00B815E8" w:rsidRPr="004875A9">
              <w:rPr>
                <w:bCs/>
                <w:color w:val="auto"/>
                <w:sz w:val="28"/>
                <w:szCs w:val="28"/>
              </w:rPr>
              <w:t xml:space="preserve"> </w:t>
            </w:r>
            <w:r w:rsidRPr="004875A9">
              <w:rPr>
                <w:bCs/>
                <w:color w:val="auto"/>
                <w:sz w:val="28"/>
                <w:szCs w:val="28"/>
              </w:rPr>
              <w:t>(e) apakš</w:t>
            </w:r>
            <w:r w:rsidR="00B815E8">
              <w:rPr>
                <w:bCs/>
                <w:color w:val="auto"/>
                <w:sz w:val="28"/>
                <w:szCs w:val="28"/>
              </w:rPr>
              <w:t>punktā</w:t>
            </w:r>
            <w:r w:rsidRPr="004875A9">
              <w:rPr>
                <w:bCs/>
                <w:color w:val="auto"/>
                <w:sz w:val="28"/>
                <w:szCs w:val="28"/>
              </w:rPr>
              <w:t xml:space="preserve"> minētajam var tik atbalstīta veicot ERAF ieguldījumus saskaņā ar </w:t>
            </w:r>
            <w:r w:rsidR="00B815E8" w:rsidRPr="00B815E8">
              <w:rPr>
                <w:bCs/>
                <w:color w:val="auto"/>
                <w:sz w:val="28"/>
                <w:szCs w:val="28"/>
              </w:rPr>
              <w:t>Eiropas Parlamenta un Padomes regula</w:t>
            </w:r>
            <w:r w:rsidR="00B815E8">
              <w:rPr>
                <w:bCs/>
                <w:color w:val="auto"/>
                <w:sz w:val="28"/>
                <w:szCs w:val="28"/>
              </w:rPr>
              <w:t>s</w:t>
            </w:r>
            <w:r w:rsidR="00B815E8" w:rsidRPr="00B815E8">
              <w:rPr>
                <w:bCs/>
                <w:color w:val="auto"/>
                <w:sz w:val="28"/>
                <w:szCs w:val="28"/>
              </w:rPr>
              <w:t xml:space="preserve"> Nr.1301/2013</w:t>
            </w:r>
            <w:r w:rsidR="00542969">
              <w:rPr>
                <w:bCs/>
                <w:color w:val="auto"/>
                <w:sz w:val="28"/>
                <w:szCs w:val="28"/>
              </w:rPr>
              <w:t xml:space="preserve"> </w:t>
            </w:r>
            <w:r w:rsidRPr="004875A9">
              <w:rPr>
                <w:bCs/>
                <w:color w:val="auto"/>
                <w:sz w:val="28"/>
                <w:szCs w:val="28"/>
              </w:rPr>
              <w:t xml:space="preserve">5.panta (6) </w:t>
            </w:r>
            <w:r w:rsidR="00B815E8">
              <w:rPr>
                <w:bCs/>
                <w:color w:val="auto"/>
                <w:sz w:val="28"/>
                <w:szCs w:val="28"/>
              </w:rPr>
              <w:t>punkta</w:t>
            </w:r>
            <w:r w:rsidR="00B815E8" w:rsidRPr="004875A9">
              <w:rPr>
                <w:bCs/>
                <w:color w:val="auto"/>
                <w:sz w:val="28"/>
                <w:szCs w:val="28"/>
              </w:rPr>
              <w:t xml:space="preserve"> </w:t>
            </w:r>
            <w:r w:rsidRPr="004875A9">
              <w:rPr>
                <w:bCs/>
                <w:color w:val="auto"/>
                <w:sz w:val="28"/>
                <w:szCs w:val="28"/>
              </w:rPr>
              <w:t>(c) apakš</w:t>
            </w:r>
            <w:r w:rsidR="00B815E8">
              <w:rPr>
                <w:bCs/>
                <w:color w:val="auto"/>
                <w:sz w:val="28"/>
                <w:szCs w:val="28"/>
              </w:rPr>
              <w:t>punktam</w:t>
            </w:r>
            <w:r w:rsidRPr="004875A9">
              <w:rPr>
                <w:bCs/>
                <w:color w:val="auto"/>
                <w:sz w:val="28"/>
                <w:szCs w:val="28"/>
              </w:rPr>
              <w:t>. Atbalsts netiek plānots liela mēroga kultūras un tūrisma infrastruktūras attīstībai, ieguldījumi, kas satur vairākus nelielus objektus infrastruktūrā var tikt atbalstīti kā daļu no plašākas teritorijas attīstības stratēģijas, ieskaitot papildu atbalsta pasākumus, lai maksimāli palielinātu to izaugsmi un radītu darbavietu potenciālu. Tas attiecas, jo īpaši uz ieguldījumiem dabas un kultūras mantojuma saglabāšanai, aizsardzībai un attīstībai (</w:t>
            </w:r>
            <w:r w:rsidR="00B815E8" w:rsidRPr="00B815E8">
              <w:rPr>
                <w:bCs/>
                <w:color w:val="auto"/>
                <w:sz w:val="28"/>
                <w:szCs w:val="28"/>
              </w:rPr>
              <w:t>Eiro</w:t>
            </w:r>
            <w:r w:rsidR="00B815E8">
              <w:rPr>
                <w:bCs/>
                <w:color w:val="auto"/>
                <w:sz w:val="28"/>
                <w:szCs w:val="28"/>
              </w:rPr>
              <w:t>pas Parlamenta un Padomes regulā</w:t>
            </w:r>
            <w:r w:rsidR="00B815E8" w:rsidRPr="00B815E8">
              <w:rPr>
                <w:bCs/>
                <w:color w:val="auto"/>
                <w:sz w:val="28"/>
                <w:szCs w:val="28"/>
              </w:rPr>
              <w:t xml:space="preserve"> Nr.1301/2013</w:t>
            </w:r>
            <w:r w:rsidR="00542969">
              <w:rPr>
                <w:bCs/>
                <w:color w:val="auto"/>
                <w:sz w:val="28"/>
                <w:szCs w:val="28"/>
              </w:rPr>
              <w:t xml:space="preserve"> </w:t>
            </w:r>
            <w:r w:rsidRPr="004875A9">
              <w:rPr>
                <w:bCs/>
                <w:color w:val="auto"/>
                <w:sz w:val="28"/>
                <w:szCs w:val="28"/>
              </w:rPr>
              <w:t xml:space="preserve">noteiktā investīciju prioritāte 6c) teritorijās, kur potenciāls, lai radītu ilgtspējīgu izaugsmi un nodarbinātību, ir augstāks kā vidēji citur. Par ieguldījumiem maza mēroga infrastruktūrā uzskatāmi </w:t>
            </w:r>
            <w:r w:rsidRPr="004875A9">
              <w:rPr>
                <w:bCs/>
                <w:color w:val="auto"/>
                <w:sz w:val="28"/>
                <w:szCs w:val="28"/>
              </w:rPr>
              <w:lastRenderedPageBreak/>
              <w:t xml:space="preserve">ieguldījumi, kur kopējās izmaksas nepārsniedz 5 miljonus </w:t>
            </w:r>
            <w:r w:rsidR="00CA63F7" w:rsidRPr="00CA63F7">
              <w:rPr>
                <w:bCs/>
                <w:i/>
                <w:color w:val="auto"/>
                <w:sz w:val="28"/>
                <w:szCs w:val="28"/>
              </w:rPr>
              <w:t>euro</w:t>
            </w:r>
            <w:r w:rsidRPr="004875A9">
              <w:rPr>
                <w:bCs/>
                <w:color w:val="auto"/>
                <w:sz w:val="28"/>
                <w:szCs w:val="28"/>
              </w:rPr>
              <w:t xml:space="preserve">. </w:t>
            </w:r>
          </w:p>
          <w:p w:rsidR="00CA63F7" w:rsidRDefault="00CA63F7" w:rsidP="004875A9">
            <w:pPr>
              <w:pStyle w:val="Default"/>
              <w:jc w:val="both"/>
              <w:rPr>
                <w:bCs/>
                <w:color w:val="auto"/>
                <w:sz w:val="28"/>
                <w:szCs w:val="28"/>
              </w:rPr>
            </w:pPr>
          </w:p>
          <w:p w:rsidR="00CA63F7" w:rsidRDefault="00CA63F7" w:rsidP="004875A9">
            <w:pPr>
              <w:pStyle w:val="Default"/>
              <w:jc w:val="both"/>
              <w:rPr>
                <w:bCs/>
                <w:color w:val="auto"/>
                <w:sz w:val="28"/>
                <w:szCs w:val="28"/>
              </w:rPr>
            </w:pPr>
            <w:r>
              <w:rPr>
                <w:bCs/>
                <w:sz w:val="28"/>
                <w:szCs w:val="28"/>
              </w:rPr>
              <w:t>Saskaņā ar darbības programmā „Izaugsme un nodarbinātība</w:t>
            </w:r>
            <w:r w:rsidR="00195D77">
              <w:rPr>
                <w:bCs/>
                <w:sz w:val="28"/>
                <w:szCs w:val="28"/>
              </w:rPr>
              <w:t>”</w:t>
            </w:r>
            <w:r>
              <w:rPr>
                <w:bCs/>
                <w:sz w:val="28"/>
                <w:szCs w:val="28"/>
              </w:rPr>
              <w:t xml:space="preserve"> noteikto </w:t>
            </w:r>
            <w:r w:rsidRPr="00F21718">
              <w:rPr>
                <w:bCs/>
                <w:sz w:val="28"/>
                <w:szCs w:val="28"/>
              </w:rPr>
              <w:t>Ministru kabinet</w:t>
            </w:r>
            <w:r>
              <w:rPr>
                <w:bCs/>
                <w:sz w:val="28"/>
                <w:szCs w:val="28"/>
              </w:rPr>
              <w:t>a 2016.gada 29.marta noteikumu</w:t>
            </w:r>
            <w:r w:rsidRPr="00F21718">
              <w:rPr>
                <w:bCs/>
                <w:sz w:val="28"/>
                <w:szCs w:val="28"/>
              </w:rPr>
              <w:t xml:space="preserve"> Nr.188 „Darbības programmas „Izaugsme un nodarbinātība” 5.6.1.specifiskā atbalsta mērķa „Veicināt Rīgas pilsētas revitalizāciju, nodrošinot teritorijas efektīvu sociālekonomisko izmantošanu” īstenošanas noteikumi”” </w:t>
            </w:r>
            <w:r w:rsidRPr="000F5600">
              <w:rPr>
                <w:bCs/>
                <w:sz w:val="28"/>
                <w:szCs w:val="28"/>
              </w:rPr>
              <w:t xml:space="preserve">(turpmāk – MK noteikumi Nr.188) </w:t>
            </w:r>
            <w:r>
              <w:rPr>
                <w:bCs/>
                <w:sz w:val="28"/>
                <w:szCs w:val="28"/>
              </w:rPr>
              <w:t xml:space="preserve">18.punkts paredz, ka </w:t>
            </w:r>
            <w:r w:rsidRPr="00CA63F7">
              <w:rPr>
                <w:bCs/>
                <w:sz w:val="28"/>
                <w:szCs w:val="28"/>
              </w:rPr>
              <w:t>vienai atsevišķai neatkarīgai funkcijai, kas ir izvērtēta atbilstoši specifiskā atbalsta vērtēšanas kritērijam par darbības funkcionālo nodalāmību, maksimālais kopējo izmaksu apmērs vienam šo not</w:t>
            </w:r>
            <w:r w:rsidR="00745273">
              <w:rPr>
                <w:bCs/>
                <w:sz w:val="28"/>
                <w:szCs w:val="28"/>
              </w:rPr>
              <w:t>eikumu 9.1.3.</w:t>
            </w:r>
            <w:r w:rsidRPr="00CA63F7">
              <w:rPr>
                <w:bCs/>
                <w:sz w:val="28"/>
                <w:szCs w:val="28"/>
              </w:rPr>
              <w:t xml:space="preserve">apakšpunktā norādītajam investīciju objektam nevar pārsniegt 5 000 000 </w:t>
            </w:r>
            <w:r w:rsidRPr="00CA63F7">
              <w:rPr>
                <w:bCs/>
                <w:i/>
                <w:sz w:val="28"/>
                <w:szCs w:val="28"/>
              </w:rPr>
              <w:t>euro</w:t>
            </w:r>
            <w:r w:rsidRPr="00CA63F7">
              <w:rPr>
                <w:bCs/>
                <w:sz w:val="28"/>
                <w:szCs w:val="28"/>
              </w:rPr>
              <w:t>.</w:t>
            </w:r>
            <w:r>
              <w:rPr>
                <w:bCs/>
                <w:sz w:val="28"/>
                <w:szCs w:val="28"/>
              </w:rPr>
              <w:t xml:space="preserve"> Minētais nosacījums ietverts arī </w:t>
            </w:r>
            <w:r w:rsidR="00D94C1C" w:rsidRPr="00F21718">
              <w:rPr>
                <w:bCs/>
                <w:sz w:val="28"/>
                <w:szCs w:val="28"/>
              </w:rPr>
              <w:t>5.6.1.specifiskā atbalsta mērķa „Veicināt Rīgas pilsētas revitalizāciju, nodrošinot teritorijas efektīvu sociālekonomisko izmantošanu”</w:t>
            </w:r>
            <w:r w:rsidR="00D94C1C">
              <w:rPr>
                <w:bCs/>
                <w:sz w:val="28"/>
                <w:szCs w:val="28"/>
              </w:rPr>
              <w:t xml:space="preserve"> (turpmāk – 5.6.1.SAM)</w:t>
            </w:r>
            <w:r w:rsidR="00D94C1C" w:rsidRPr="00F21718">
              <w:rPr>
                <w:bCs/>
                <w:sz w:val="28"/>
                <w:szCs w:val="28"/>
              </w:rPr>
              <w:t xml:space="preserve"> </w:t>
            </w:r>
            <w:r w:rsidRPr="00DA18B4">
              <w:rPr>
                <w:bCs/>
                <w:sz w:val="28"/>
                <w:szCs w:val="28"/>
              </w:rPr>
              <w:t>projektu iesniegumu vērtēšanas kritērij</w:t>
            </w:r>
            <w:r>
              <w:rPr>
                <w:bCs/>
                <w:sz w:val="28"/>
                <w:szCs w:val="28"/>
              </w:rPr>
              <w:t>os.</w:t>
            </w:r>
          </w:p>
          <w:p w:rsidR="004875A9" w:rsidRPr="004875A9" w:rsidRDefault="004875A9" w:rsidP="004875A9">
            <w:pPr>
              <w:pStyle w:val="Default"/>
              <w:jc w:val="both"/>
              <w:rPr>
                <w:bCs/>
                <w:color w:val="auto"/>
                <w:sz w:val="28"/>
                <w:szCs w:val="28"/>
              </w:rPr>
            </w:pPr>
          </w:p>
          <w:p w:rsidR="0051056E" w:rsidRDefault="002C32D6">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Kultūras ministrija ir saņēmusi</w:t>
            </w:r>
            <w:r w:rsidR="00902D36" w:rsidRPr="000F5600">
              <w:rPr>
                <w:rFonts w:ascii="Times New Roman" w:hAnsi="Times New Roman" w:cs="Times New Roman"/>
                <w:bCs/>
                <w:sz w:val="28"/>
                <w:szCs w:val="28"/>
              </w:rPr>
              <w:t xml:space="preserve"> Finanšu ministrijas 2016.gada 8.jūlija vēstuli Nr.21-3-01/3666 „Par 5.6.1.specifiskā atbalsta mērķa </w:t>
            </w:r>
            <w:r w:rsidR="00934BB0">
              <w:rPr>
                <w:rFonts w:ascii="Times New Roman" w:hAnsi="Times New Roman" w:cs="Times New Roman"/>
                <w:bCs/>
                <w:sz w:val="28"/>
                <w:szCs w:val="28"/>
              </w:rPr>
              <w:t>„</w:t>
            </w:r>
            <w:r w:rsidR="00902D36" w:rsidRPr="000F5600">
              <w:rPr>
                <w:rFonts w:ascii="Times New Roman" w:hAnsi="Times New Roman" w:cs="Times New Roman"/>
                <w:bCs/>
                <w:sz w:val="28"/>
                <w:szCs w:val="28"/>
              </w:rPr>
              <w:t>Veicināt Rīgas pilsētas revitalizāciju, nodrošinot teritorijas efektīvu so</w:t>
            </w:r>
            <w:r w:rsidR="00902D36" w:rsidRPr="00F15317">
              <w:rPr>
                <w:rFonts w:ascii="Times New Roman" w:hAnsi="Times New Roman" w:cs="Times New Roman"/>
                <w:bCs/>
                <w:sz w:val="28"/>
                <w:szCs w:val="28"/>
              </w:rPr>
              <w:t xml:space="preserve">ciālekonomisko izmantošanu” īstenošanas nosacījumiem”, kurā </w:t>
            </w:r>
            <w:r w:rsidR="008C7CD7">
              <w:rPr>
                <w:rFonts w:ascii="Times New Roman" w:hAnsi="Times New Roman" w:cs="Times New Roman"/>
                <w:bCs/>
                <w:sz w:val="28"/>
                <w:szCs w:val="28"/>
              </w:rPr>
              <w:t>Finanšu ministrija norāda, ka</w:t>
            </w:r>
            <w:r w:rsidR="0051056E" w:rsidRPr="00F15317">
              <w:rPr>
                <w:rFonts w:ascii="Times New Roman" w:hAnsi="Times New Roman" w:cs="Times New Roman"/>
                <w:sz w:val="28"/>
                <w:szCs w:val="28"/>
              </w:rPr>
              <w:t xml:space="preserve"> 2016.gada 22.jūnijā ir saņēmusi Eiropas Komisijas elektronisko vēstuli Nr.2892350 par Eiropas Savienības struktūrfondu un Kohēzijas fonda ieguldījumiem maza mēroga infrastruktūras objektos, kurā norādīts, ka maza mēroga infrastruktūras objekts ir tāds, kura kopējās projekta izmaksas nepārsniedz </w:t>
            </w:r>
            <w:r w:rsidR="00CA63F7">
              <w:rPr>
                <w:rFonts w:ascii="Times New Roman" w:hAnsi="Times New Roman" w:cs="Times New Roman"/>
                <w:sz w:val="28"/>
                <w:szCs w:val="28"/>
              </w:rPr>
              <w:t>5</w:t>
            </w:r>
            <w:r w:rsidR="0051056E" w:rsidRPr="00F15317">
              <w:rPr>
                <w:rFonts w:ascii="Times New Roman" w:hAnsi="Times New Roman" w:cs="Times New Roman"/>
                <w:sz w:val="28"/>
                <w:szCs w:val="28"/>
              </w:rPr>
              <w:t xml:space="preserve"> miljonus </w:t>
            </w:r>
            <w:r w:rsidR="0051056E" w:rsidRPr="00F15317">
              <w:rPr>
                <w:rFonts w:ascii="Times New Roman" w:hAnsi="Times New Roman" w:cs="Times New Roman"/>
                <w:i/>
                <w:sz w:val="28"/>
                <w:szCs w:val="28"/>
              </w:rPr>
              <w:lastRenderedPageBreak/>
              <w:t>euro</w:t>
            </w:r>
            <w:r w:rsidR="00F002EE" w:rsidRPr="00F002EE">
              <w:rPr>
                <w:rFonts w:ascii="Times New Roman" w:hAnsi="Times New Roman" w:cs="Times New Roman"/>
                <w:sz w:val="28"/>
                <w:szCs w:val="28"/>
              </w:rPr>
              <w:t xml:space="preserve">, taču kopējais izmaksu apjoms var tikt palielināts līdz 10 miljoniem </w:t>
            </w:r>
            <w:r w:rsidR="00F002EE" w:rsidRPr="00F002EE">
              <w:rPr>
                <w:rFonts w:ascii="Times New Roman" w:hAnsi="Times New Roman" w:cs="Times New Roman"/>
                <w:i/>
                <w:sz w:val="28"/>
                <w:szCs w:val="28"/>
              </w:rPr>
              <w:t>euro</w:t>
            </w:r>
            <w:r w:rsidR="00F002EE" w:rsidRPr="00F002EE">
              <w:rPr>
                <w:rFonts w:ascii="Times New Roman" w:hAnsi="Times New Roman" w:cs="Times New Roman"/>
                <w:sz w:val="28"/>
                <w:szCs w:val="28"/>
              </w:rPr>
              <w:t>, ja infrastruktūras objekts ir uzskatāms par pasaules mantojumu atbilstoši 1972.gada Konvencijas par pasaules kultūras un dabas mantojuma aizsardzību 1.pantā noteiktajam. Tādejādi infrastruktūras objektam, kas atrodas teritorijā, kura ir iekļauta UNESCO pasaules mantojuma sarakstā</w:t>
            </w:r>
            <w:r w:rsidR="0051056E" w:rsidRPr="00F15317">
              <w:rPr>
                <w:rFonts w:ascii="Times New Roman" w:hAnsi="Times New Roman" w:cs="Times New Roman"/>
                <w:sz w:val="28"/>
                <w:szCs w:val="28"/>
              </w:rPr>
              <w:t xml:space="preserve">, pieļaujama kopējo izmaksu apjoma palielināšana līdz 10 miljoniem </w:t>
            </w:r>
            <w:r w:rsidR="0051056E" w:rsidRPr="00F15317">
              <w:rPr>
                <w:rFonts w:ascii="Times New Roman" w:hAnsi="Times New Roman" w:cs="Times New Roman"/>
                <w:i/>
                <w:sz w:val="28"/>
                <w:szCs w:val="28"/>
              </w:rPr>
              <w:t>euro</w:t>
            </w:r>
            <w:r w:rsidR="0051056E" w:rsidRPr="00F15317">
              <w:rPr>
                <w:rFonts w:ascii="Times New Roman" w:hAnsi="Times New Roman" w:cs="Times New Roman"/>
                <w:sz w:val="28"/>
                <w:szCs w:val="28"/>
              </w:rPr>
              <w:t xml:space="preserve">. </w:t>
            </w:r>
          </w:p>
          <w:p w:rsidR="00745273" w:rsidRDefault="00745273">
            <w:pPr>
              <w:tabs>
                <w:tab w:val="left" w:pos="5136"/>
                <w:tab w:val="left" w:pos="8931"/>
              </w:tabs>
              <w:ind w:right="42"/>
              <w:jc w:val="both"/>
              <w:rPr>
                <w:rFonts w:ascii="Times New Roman" w:hAnsi="Times New Roman" w:cs="Times New Roman"/>
                <w:sz w:val="28"/>
                <w:szCs w:val="28"/>
              </w:rPr>
            </w:pPr>
          </w:p>
          <w:p w:rsidR="005E3FD1" w:rsidRDefault="00CA63F7">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Ņemot vērā</w:t>
            </w:r>
            <w:r w:rsidRPr="000F5600">
              <w:rPr>
                <w:rFonts w:ascii="Times New Roman" w:hAnsi="Times New Roman" w:cs="Times New Roman"/>
                <w:bCs/>
                <w:sz w:val="28"/>
                <w:szCs w:val="28"/>
              </w:rPr>
              <w:t xml:space="preserve"> iepriekš minēto, nepieciešams </w:t>
            </w:r>
            <w:r>
              <w:rPr>
                <w:rFonts w:ascii="Times New Roman" w:hAnsi="Times New Roman" w:cs="Times New Roman"/>
                <w:bCs/>
                <w:sz w:val="28"/>
                <w:szCs w:val="28"/>
              </w:rPr>
              <w:t>veikt attiecīgus grozījumus</w:t>
            </w:r>
            <w:r w:rsidR="00745273">
              <w:rPr>
                <w:rFonts w:ascii="Times New Roman" w:hAnsi="Times New Roman" w:cs="Times New Roman"/>
                <w:bCs/>
                <w:sz w:val="28"/>
                <w:szCs w:val="28"/>
              </w:rPr>
              <w:t xml:space="preserve"> </w:t>
            </w:r>
            <w:r w:rsidR="00EC380B" w:rsidRPr="00EC380B">
              <w:rPr>
                <w:rFonts w:ascii="Times New Roman" w:hAnsi="Times New Roman" w:cs="Times New Roman"/>
                <w:bCs/>
                <w:sz w:val="28"/>
                <w:szCs w:val="28"/>
              </w:rPr>
              <w:t xml:space="preserve">MK noteikumu Nr.188 18.punktā attiecībā uz noteikto maksimālo kopējo izmaksu apmēru vienam MK noteikumu Nr.188 9.1.3.apakšpunktā norādītajam investīciju objektam, nosakot, ka maza mēroga infrastruktūras objektu kopējais izmaksu apjoms var tikt palielināts līdz 10 miljoniem </w:t>
            </w:r>
            <w:r w:rsidR="00EC380B" w:rsidRPr="00EC380B">
              <w:rPr>
                <w:rFonts w:ascii="Times New Roman" w:hAnsi="Times New Roman" w:cs="Times New Roman"/>
                <w:bCs/>
                <w:i/>
                <w:sz w:val="28"/>
                <w:szCs w:val="28"/>
              </w:rPr>
              <w:t>euro</w:t>
            </w:r>
            <w:r w:rsidR="00EC380B" w:rsidRPr="00EC380B">
              <w:rPr>
                <w:rFonts w:ascii="Times New Roman" w:hAnsi="Times New Roman" w:cs="Times New Roman"/>
                <w:bCs/>
                <w:sz w:val="28"/>
                <w:szCs w:val="28"/>
              </w:rPr>
              <w:t xml:space="preserve">, ja infrastruktūras objekts ir uzskatāms par pasaules mantojumu un </w:t>
            </w:r>
            <w:r w:rsidR="00EC380B" w:rsidRPr="00EC380B">
              <w:rPr>
                <w:rFonts w:ascii="Times New Roman" w:eastAsia="Times New Roman" w:hAnsi="Times New Roman" w:cs="Times New Roman"/>
                <w:sz w:val="28"/>
                <w:szCs w:val="28"/>
              </w:rPr>
              <w:t>saskaņā ar</w:t>
            </w:r>
            <w:r w:rsidR="00EC380B" w:rsidRPr="00EC380B">
              <w:rPr>
                <w:rFonts w:ascii="Times New Roman" w:eastAsia="Times New Roman" w:hAnsi="Times New Roman" w:cs="Times New Roman"/>
                <w:b/>
                <w:sz w:val="24"/>
                <w:szCs w:val="24"/>
              </w:rPr>
              <w:t xml:space="preserve"> </w:t>
            </w:r>
            <w:r w:rsidR="00EC380B" w:rsidRPr="00EC380B">
              <w:rPr>
                <w:rFonts w:ascii="Times New Roman" w:hAnsi="Times New Roman" w:cs="Times New Roman"/>
                <w:bCs/>
                <w:sz w:val="28"/>
                <w:szCs w:val="28"/>
              </w:rPr>
              <w:t>1972.gada Apvienoto Nāciju Izglītības, zinātnes un kultūras organizācijas (turpmāk – UNESCO) Konvenciju par pasaules kultūras un dabas mantojuma aizsardzību atrodas UNESCO „Pasaules mantojuma sarakstā”. Tādejādi infrastruktūras objektam, kas atrodas teritorijā, kura ir iekļauta UNESCO Pasaules mantojuma sarakstā.</w:t>
            </w:r>
          </w:p>
          <w:p w:rsidR="00CA63F7" w:rsidRDefault="00CA63F7">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 xml:space="preserve">Lai ieviestu minēto prasību papildus nepieciešams veikt grozījumus </w:t>
            </w:r>
            <w:r w:rsidRPr="00DA18B4">
              <w:rPr>
                <w:rFonts w:ascii="Times New Roman" w:hAnsi="Times New Roman" w:cs="Times New Roman"/>
                <w:bCs/>
                <w:sz w:val="28"/>
                <w:szCs w:val="28"/>
              </w:rPr>
              <w:t>5.6.1.SAM vērtēšanas kritērijos</w:t>
            </w:r>
            <w:r>
              <w:rPr>
                <w:rFonts w:ascii="Times New Roman" w:hAnsi="Times New Roman" w:cs="Times New Roman"/>
                <w:bCs/>
                <w:sz w:val="28"/>
                <w:szCs w:val="28"/>
              </w:rPr>
              <w:t xml:space="preserve">, </w:t>
            </w:r>
            <w:r w:rsidRPr="00DA18B4">
              <w:rPr>
                <w:rFonts w:ascii="Times New Roman" w:hAnsi="Times New Roman" w:cs="Times New Roman"/>
                <w:bCs/>
                <w:sz w:val="28"/>
                <w:szCs w:val="28"/>
              </w:rPr>
              <w:t>5.6.1.SAM projektu iesniegumu vērtēšanas kritēriju piemērošanas metodikā</w:t>
            </w:r>
            <w:r>
              <w:rPr>
                <w:rFonts w:ascii="Times New Roman" w:hAnsi="Times New Roman" w:cs="Times New Roman"/>
                <w:bCs/>
                <w:sz w:val="28"/>
                <w:szCs w:val="28"/>
              </w:rPr>
              <w:t xml:space="preserve"> un </w:t>
            </w:r>
            <w:r w:rsidRPr="00DA18B4">
              <w:rPr>
                <w:rFonts w:ascii="Times New Roman" w:hAnsi="Times New Roman" w:cs="Times New Roman"/>
                <w:bCs/>
                <w:sz w:val="28"/>
                <w:szCs w:val="28"/>
              </w:rPr>
              <w:t>5.6.1.SAM projektu iesniegumu vērtēšanas kritēriju piemērošanas metodikas pielikumā</w:t>
            </w:r>
            <w:r w:rsidR="00195D77">
              <w:rPr>
                <w:rFonts w:ascii="Times New Roman" w:hAnsi="Times New Roman" w:cs="Times New Roman"/>
                <w:bCs/>
                <w:sz w:val="28"/>
                <w:szCs w:val="28"/>
              </w:rPr>
              <w:t>.</w:t>
            </w:r>
          </w:p>
          <w:p w:rsidR="00542CC1" w:rsidRDefault="00542CC1">
            <w:pPr>
              <w:tabs>
                <w:tab w:val="left" w:pos="5136"/>
                <w:tab w:val="left" w:pos="8931"/>
              </w:tabs>
              <w:ind w:right="42"/>
              <w:jc w:val="both"/>
              <w:rPr>
                <w:rFonts w:ascii="Times New Roman" w:hAnsi="Times New Roman" w:cs="Times New Roman"/>
                <w:bCs/>
                <w:sz w:val="28"/>
                <w:szCs w:val="28"/>
              </w:rPr>
            </w:pPr>
          </w:p>
          <w:p w:rsidR="00CA63F7" w:rsidRDefault="00117BDB" w:rsidP="00CA63F7">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A</w:t>
            </w:r>
            <w:r w:rsidRPr="00117BDB">
              <w:rPr>
                <w:rFonts w:ascii="Times New Roman" w:hAnsi="Times New Roman" w:cs="Times New Roman"/>
                <w:bCs/>
                <w:sz w:val="28"/>
                <w:szCs w:val="28"/>
              </w:rPr>
              <w:t xml:space="preserve">r Ministru kabineta 2016.gada 9.februāra rīkojumu Nr.130 „Par konceptuālo ziņojumu „Par Eiropas Savienības fondu darbības </w:t>
            </w:r>
            <w:r w:rsidRPr="00117BDB">
              <w:rPr>
                <w:rFonts w:ascii="Times New Roman" w:hAnsi="Times New Roman" w:cs="Times New Roman"/>
                <w:bCs/>
                <w:sz w:val="28"/>
                <w:szCs w:val="28"/>
              </w:rPr>
              <w:lastRenderedPageBreak/>
              <w:t>programmas „Izaugsme un nodarbinātība” 5.6.1.specifiskā atbalsta mērķa ”Veicināt Rīgas pilsētas revitalizāciju, nodrošinot teritorijas efektīvu sociālekonomisko izmantošanu” ieviešanu”” (turpmāk – MK rīkojums Nr.130) apstiprinātā konceptuālais ziņoju</w:t>
            </w:r>
            <w:r>
              <w:rPr>
                <w:rFonts w:ascii="Times New Roman" w:hAnsi="Times New Roman" w:cs="Times New Roman"/>
                <w:bCs/>
                <w:sz w:val="28"/>
                <w:szCs w:val="28"/>
              </w:rPr>
              <w:t>ms</w:t>
            </w:r>
            <w:r w:rsidRPr="00117BDB">
              <w:rPr>
                <w:rFonts w:ascii="Times New Roman" w:hAnsi="Times New Roman" w:cs="Times New Roman"/>
                <w:bCs/>
                <w:sz w:val="28"/>
                <w:szCs w:val="28"/>
              </w:rPr>
              <w:t xml:space="preserve"> „Par Eiropas Savienības fondu darbības programmas „Izaugsme un nodarbinātība” 5.6.1.specifiskā atbalsta mērķa „Veicināt Rīgas pilsētas revitalizāciju, nodrošinot teritorijas efektīvu sociālekonomisko izmantošanu” ieviešanu” </w:t>
            </w:r>
            <w:r w:rsidR="00CA63F7">
              <w:rPr>
                <w:rFonts w:ascii="Times New Roman" w:hAnsi="Times New Roman" w:cs="Times New Roman"/>
                <w:bCs/>
                <w:sz w:val="28"/>
                <w:szCs w:val="28"/>
              </w:rPr>
              <w:t>nosaka, ka</w:t>
            </w:r>
            <w:r w:rsidR="00CA63F7" w:rsidRPr="00A12329">
              <w:rPr>
                <w:rFonts w:ascii="Times New Roman" w:hAnsi="Times New Roman" w:cs="Times New Roman"/>
                <w:bCs/>
                <w:sz w:val="28"/>
                <w:szCs w:val="28"/>
              </w:rPr>
              <w:t xml:space="preserve"> </w:t>
            </w:r>
            <w:r w:rsidR="00CA63F7" w:rsidRPr="00AB470E">
              <w:rPr>
                <w:rFonts w:ascii="Times New Roman" w:hAnsi="Times New Roman" w:cs="Times New Roman"/>
                <w:bCs/>
                <w:sz w:val="28"/>
                <w:szCs w:val="28"/>
              </w:rPr>
              <w:t xml:space="preserve">darbības programmas „Izaugsme un nodarbinātība” 5.6.1.specifiskais atbalsta mērķis „Veicināt Rīgas pilsētas revitalizāciju, nodrošinot teritorijas efektīvu sociālekonomisko izmantošanu” (turpmāk – 5.6.1.SAM) tiks ieviests, revitalizējot </w:t>
            </w:r>
            <w:r w:rsidR="00CA63F7">
              <w:rPr>
                <w:rFonts w:ascii="Times New Roman" w:hAnsi="Times New Roman" w:cs="Times New Roman"/>
                <w:bCs/>
                <w:sz w:val="28"/>
                <w:szCs w:val="28"/>
              </w:rPr>
              <w:t xml:space="preserve">Rīgas pilsētas </w:t>
            </w:r>
            <w:r w:rsidR="00CA63F7" w:rsidRPr="00AB470E">
              <w:rPr>
                <w:rFonts w:ascii="Times New Roman" w:hAnsi="Times New Roman" w:cs="Times New Roman"/>
                <w:bCs/>
                <w:sz w:val="28"/>
                <w:szCs w:val="28"/>
              </w:rPr>
              <w:t xml:space="preserve">teritorijas un attīstot </w:t>
            </w:r>
            <w:r w:rsidR="00CA63F7" w:rsidRPr="00961446">
              <w:rPr>
                <w:rFonts w:ascii="Times New Roman" w:hAnsi="Times New Roman" w:cs="Times New Roman"/>
                <w:bCs/>
                <w:sz w:val="28"/>
                <w:szCs w:val="28"/>
              </w:rPr>
              <w:t xml:space="preserve">kultūras un sporta infrastruktūras </w:t>
            </w:r>
            <w:r w:rsidR="00CA63F7" w:rsidRPr="00AB470E">
              <w:rPr>
                <w:rFonts w:ascii="Times New Roman" w:hAnsi="Times New Roman" w:cs="Times New Roman"/>
                <w:bCs/>
                <w:sz w:val="28"/>
                <w:szCs w:val="28"/>
              </w:rPr>
              <w:t>objektus saskaņā ar 5.6.1.SAM prioritātēm un nodrošinot 5.6.1.SAM rezultatīvo rādītāju sasniegšanu. Lai sekmētu 5.6.1.SAM ieviešanas risinājumu vienotu plānošanas pieeju un iespēju nodrošināt plānoto risinājumu ietekmes uz 5.6.1.SAM mērķiem izsekojamību, pēc vienotas pieejas katrai 5.6.1.SAM ietvaros revitalizējamajai teritorijai jāizstrādā atsevišķa attīstības stratēģija, tādējādi nodrošinot pilnu informāciju par 5.6.1.SAM ietvaros revitalizējamajām teritorijām, attīstāmajiem objektiem un to ietekmi uz 5.6.1.SAM rezultatīvo rādītāju sasniegšanu. Plānots, ka teritoriju attīstības stratēģijas kalpos kā 5.6.1.SAM attīstības plānošanas un uzraudzības instruments, ko Kultūras ministrija izmantos 5.6.1.SAM ieviešanas uzraudzības un kontroles nodrošināšanai.</w:t>
            </w:r>
          </w:p>
          <w:p w:rsidR="00CA63F7" w:rsidRDefault="00CA63F7" w:rsidP="00CA63F7">
            <w:pPr>
              <w:tabs>
                <w:tab w:val="left" w:pos="5136"/>
                <w:tab w:val="left" w:pos="8931"/>
              </w:tabs>
              <w:ind w:right="42"/>
              <w:jc w:val="both"/>
              <w:rPr>
                <w:rFonts w:ascii="Times New Roman" w:hAnsi="Times New Roman" w:cs="Times New Roman"/>
                <w:bCs/>
                <w:sz w:val="28"/>
                <w:szCs w:val="28"/>
              </w:rPr>
            </w:pPr>
          </w:p>
          <w:p w:rsidR="00CA63F7" w:rsidRDefault="00195D77" w:rsidP="00CA63F7">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 xml:space="preserve">MK noteikumi Nr.188 </w:t>
            </w:r>
            <w:r w:rsidR="00CA63F7" w:rsidRPr="00F21718">
              <w:rPr>
                <w:rFonts w:ascii="Times New Roman" w:hAnsi="Times New Roman" w:cs="Times New Roman"/>
                <w:bCs/>
                <w:sz w:val="28"/>
                <w:szCs w:val="28"/>
              </w:rPr>
              <w:t xml:space="preserve">ietver nosacījumu, ka atbildīgā iestāde veic degradēto objektu un </w:t>
            </w:r>
            <w:r w:rsidR="00CA63F7" w:rsidRPr="00F21718">
              <w:rPr>
                <w:rFonts w:ascii="Times New Roman" w:hAnsi="Times New Roman" w:cs="Times New Roman"/>
                <w:bCs/>
                <w:sz w:val="28"/>
                <w:szCs w:val="28"/>
              </w:rPr>
              <w:lastRenderedPageBreak/>
              <w:t>teritoriju atlasi. Katrai revitalizējamai teritorijai izstrādā un apstiprina revitalizējamās teritorijas attīstības stratēģiju, kuru atbildīgā iestāde saskaņo ar Eiropas Komisiju un iesniedz Ministru kabinetā.</w:t>
            </w:r>
          </w:p>
          <w:p w:rsidR="00CA63F7" w:rsidRDefault="00CA63F7">
            <w:pPr>
              <w:tabs>
                <w:tab w:val="left" w:pos="5136"/>
                <w:tab w:val="left" w:pos="8931"/>
              </w:tabs>
              <w:ind w:right="42"/>
              <w:jc w:val="both"/>
              <w:rPr>
                <w:rFonts w:ascii="Times New Roman" w:hAnsi="Times New Roman" w:cs="Times New Roman"/>
                <w:bCs/>
                <w:sz w:val="28"/>
                <w:szCs w:val="28"/>
              </w:rPr>
            </w:pPr>
          </w:p>
          <w:p w:rsidR="00195D77" w:rsidRDefault="00195D77" w:rsidP="00195D77">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sz w:val="28"/>
                <w:szCs w:val="28"/>
              </w:rPr>
              <w:t>I</w:t>
            </w:r>
            <w:r w:rsidRPr="00F15317">
              <w:rPr>
                <w:rFonts w:ascii="Times New Roman" w:hAnsi="Times New Roman" w:cs="Times New Roman"/>
                <w:bCs/>
                <w:sz w:val="28"/>
                <w:szCs w:val="28"/>
              </w:rPr>
              <w:t>evērojot</w:t>
            </w:r>
            <w:r>
              <w:rPr>
                <w:rFonts w:ascii="Times New Roman" w:hAnsi="Times New Roman" w:cs="Times New Roman"/>
                <w:bCs/>
                <w:sz w:val="28"/>
                <w:szCs w:val="28"/>
              </w:rPr>
              <w:t xml:space="preserve"> to, ka Finanšu ministrija 2016.gada 8.jūlija vēstulē</w:t>
            </w:r>
            <w:r w:rsidRPr="000F5600">
              <w:rPr>
                <w:rFonts w:ascii="Times New Roman" w:hAnsi="Times New Roman" w:cs="Times New Roman"/>
                <w:bCs/>
                <w:sz w:val="28"/>
                <w:szCs w:val="28"/>
              </w:rPr>
              <w:t xml:space="preserve"> Nr.21-3-01/3666 „Par 5.6.1.specifiskā atbalsta mērķa </w:t>
            </w:r>
            <w:r>
              <w:rPr>
                <w:rFonts w:ascii="Times New Roman" w:hAnsi="Times New Roman" w:cs="Times New Roman"/>
                <w:bCs/>
                <w:sz w:val="28"/>
                <w:szCs w:val="28"/>
              </w:rPr>
              <w:t>„</w:t>
            </w:r>
            <w:r w:rsidRPr="000F5600">
              <w:rPr>
                <w:rFonts w:ascii="Times New Roman" w:hAnsi="Times New Roman" w:cs="Times New Roman"/>
                <w:bCs/>
                <w:sz w:val="28"/>
                <w:szCs w:val="28"/>
              </w:rPr>
              <w:t>Veicināt Rīgas pilsētas revitalizāciju, nodrošinot teritorijas efektīvu so</w:t>
            </w:r>
            <w:r w:rsidRPr="00F15317">
              <w:rPr>
                <w:rFonts w:ascii="Times New Roman" w:hAnsi="Times New Roman" w:cs="Times New Roman"/>
                <w:bCs/>
                <w:sz w:val="28"/>
                <w:szCs w:val="28"/>
              </w:rPr>
              <w:t xml:space="preserve">ciālekonomisko izmantošanu” īstenošanas nosacījumiem”, </w:t>
            </w:r>
            <w:r>
              <w:rPr>
                <w:rFonts w:ascii="Times New Roman" w:hAnsi="Times New Roman" w:cs="Times New Roman"/>
                <w:bCs/>
                <w:sz w:val="28"/>
                <w:szCs w:val="28"/>
              </w:rPr>
              <w:t>norāda, ka saskaņā ar</w:t>
            </w:r>
            <w:r w:rsidRPr="000F5600">
              <w:rPr>
                <w:rFonts w:ascii="Times New Roman" w:hAnsi="Times New Roman" w:cs="Times New Roman"/>
                <w:bCs/>
                <w:sz w:val="28"/>
                <w:szCs w:val="28"/>
              </w:rPr>
              <w:t xml:space="preserve"> </w:t>
            </w:r>
            <w:r>
              <w:rPr>
                <w:rFonts w:ascii="Times New Roman" w:hAnsi="Times New Roman" w:cs="Times New Roman"/>
                <w:bCs/>
                <w:sz w:val="28"/>
                <w:szCs w:val="28"/>
              </w:rPr>
              <w:t>Finanšu ministrijas</w:t>
            </w:r>
            <w:r w:rsidRPr="000F5600">
              <w:rPr>
                <w:rFonts w:ascii="Times New Roman" w:hAnsi="Times New Roman" w:cs="Times New Roman"/>
                <w:bCs/>
                <w:sz w:val="28"/>
                <w:szCs w:val="28"/>
              </w:rPr>
              <w:t xml:space="preserve"> diskusij</w:t>
            </w:r>
            <w:r>
              <w:rPr>
                <w:rFonts w:ascii="Times New Roman" w:hAnsi="Times New Roman" w:cs="Times New Roman"/>
                <w:bCs/>
                <w:sz w:val="28"/>
                <w:szCs w:val="28"/>
              </w:rPr>
              <w:t>ām</w:t>
            </w:r>
            <w:r w:rsidRPr="000F5600">
              <w:rPr>
                <w:rFonts w:ascii="Times New Roman" w:hAnsi="Times New Roman" w:cs="Times New Roman"/>
                <w:bCs/>
                <w:sz w:val="28"/>
                <w:szCs w:val="28"/>
              </w:rPr>
              <w:t xml:space="preserve"> ar Eiropas Komisiju par 5.6.1.SAM īstenošanu un 2016.gada 12.aprīlī </w:t>
            </w:r>
            <w:r>
              <w:rPr>
                <w:rFonts w:ascii="Times New Roman" w:hAnsi="Times New Roman" w:cs="Times New Roman"/>
                <w:bCs/>
                <w:sz w:val="28"/>
                <w:szCs w:val="28"/>
              </w:rPr>
              <w:t xml:space="preserve">Finanšu ministrijā </w:t>
            </w:r>
            <w:r w:rsidRPr="000F5600">
              <w:rPr>
                <w:rFonts w:ascii="Times New Roman" w:hAnsi="Times New Roman" w:cs="Times New Roman"/>
                <w:bCs/>
                <w:sz w:val="28"/>
                <w:szCs w:val="28"/>
              </w:rPr>
              <w:t>saņemto E</w:t>
            </w:r>
            <w:r>
              <w:rPr>
                <w:rFonts w:ascii="Times New Roman" w:hAnsi="Times New Roman" w:cs="Times New Roman"/>
                <w:bCs/>
                <w:sz w:val="28"/>
                <w:szCs w:val="28"/>
              </w:rPr>
              <w:t>iropas Komisijas</w:t>
            </w:r>
            <w:r w:rsidRPr="000F5600">
              <w:rPr>
                <w:rFonts w:ascii="Times New Roman" w:hAnsi="Times New Roman" w:cs="Times New Roman"/>
                <w:bCs/>
                <w:sz w:val="28"/>
                <w:szCs w:val="28"/>
              </w:rPr>
              <w:t xml:space="preserve"> viedokli, K</w:t>
            </w:r>
            <w:r>
              <w:rPr>
                <w:rFonts w:ascii="Times New Roman" w:hAnsi="Times New Roman" w:cs="Times New Roman"/>
                <w:bCs/>
                <w:sz w:val="28"/>
                <w:szCs w:val="28"/>
              </w:rPr>
              <w:t>ultūras ministrijai</w:t>
            </w:r>
            <w:r w:rsidRPr="000F5600">
              <w:t xml:space="preserve"> </w:t>
            </w:r>
            <w:r w:rsidRPr="000F5600">
              <w:rPr>
                <w:rFonts w:ascii="Times New Roman" w:hAnsi="Times New Roman" w:cs="Times New Roman"/>
                <w:bCs/>
                <w:sz w:val="28"/>
                <w:szCs w:val="28"/>
              </w:rPr>
              <w:t>nav jāveic visu 5.6.1.SAM ietvaros plānoto revitalizējamo teritoriju attīstības stratēģiju saskaņošana ar E</w:t>
            </w:r>
            <w:r>
              <w:rPr>
                <w:rFonts w:ascii="Times New Roman" w:hAnsi="Times New Roman" w:cs="Times New Roman"/>
                <w:bCs/>
                <w:sz w:val="28"/>
                <w:szCs w:val="28"/>
              </w:rPr>
              <w:t xml:space="preserve">iropas </w:t>
            </w:r>
            <w:r w:rsidRPr="000F5600">
              <w:rPr>
                <w:rFonts w:ascii="Times New Roman" w:hAnsi="Times New Roman" w:cs="Times New Roman"/>
                <w:bCs/>
                <w:sz w:val="28"/>
                <w:szCs w:val="28"/>
              </w:rPr>
              <w:t>K</w:t>
            </w:r>
            <w:r>
              <w:rPr>
                <w:rFonts w:ascii="Times New Roman" w:hAnsi="Times New Roman" w:cs="Times New Roman"/>
                <w:bCs/>
                <w:sz w:val="28"/>
                <w:szCs w:val="28"/>
              </w:rPr>
              <w:t>omisiju</w:t>
            </w:r>
            <w:r w:rsidRPr="000F5600">
              <w:rPr>
                <w:rFonts w:ascii="Times New Roman" w:hAnsi="Times New Roman" w:cs="Times New Roman"/>
                <w:bCs/>
                <w:sz w:val="28"/>
                <w:szCs w:val="28"/>
              </w:rPr>
              <w:t>, kā sākotnēji tika paredzēts. Vienlaikus F</w:t>
            </w:r>
            <w:r>
              <w:rPr>
                <w:rFonts w:ascii="Times New Roman" w:hAnsi="Times New Roman" w:cs="Times New Roman"/>
                <w:bCs/>
                <w:sz w:val="28"/>
                <w:szCs w:val="28"/>
              </w:rPr>
              <w:t>inanšu ministrija</w:t>
            </w:r>
            <w:r w:rsidRPr="000F5600">
              <w:rPr>
                <w:rFonts w:ascii="Times New Roman" w:hAnsi="Times New Roman" w:cs="Times New Roman"/>
                <w:bCs/>
                <w:sz w:val="28"/>
                <w:szCs w:val="28"/>
              </w:rPr>
              <w:t xml:space="preserve"> vērš uzmanību, ka K</w:t>
            </w:r>
            <w:r>
              <w:rPr>
                <w:rFonts w:ascii="Times New Roman" w:hAnsi="Times New Roman" w:cs="Times New Roman"/>
                <w:bCs/>
                <w:sz w:val="28"/>
                <w:szCs w:val="28"/>
              </w:rPr>
              <w:t>ultūras ministrijai</w:t>
            </w:r>
            <w:r w:rsidRPr="000F5600">
              <w:rPr>
                <w:rFonts w:ascii="Times New Roman" w:hAnsi="Times New Roman" w:cs="Times New Roman"/>
                <w:bCs/>
                <w:sz w:val="28"/>
                <w:szCs w:val="28"/>
              </w:rPr>
              <w:t xml:space="preserve"> kā atbildīgajai iestādei par 5.6.1.SAM īstenošanu ir jānodrošina, ka revitalizējamo teritoriju att</w:t>
            </w:r>
            <w:r>
              <w:rPr>
                <w:rFonts w:ascii="Times New Roman" w:hAnsi="Times New Roman" w:cs="Times New Roman"/>
                <w:bCs/>
                <w:sz w:val="28"/>
                <w:szCs w:val="28"/>
              </w:rPr>
              <w:t>īs</w:t>
            </w:r>
            <w:r w:rsidRPr="000F5600">
              <w:rPr>
                <w:rFonts w:ascii="Times New Roman" w:hAnsi="Times New Roman" w:cs="Times New Roman"/>
                <w:bCs/>
                <w:sz w:val="28"/>
                <w:szCs w:val="28"/>
              </w:rPr>
              <w:t xml:space="preserve">tības stratēģijās iekļautie maza mēroga infrastruktūras objekti atbilst visiem darbības programmā </w:t>
            </w:r>
            <w:r>
              <w:rPr>
                <w:rFonts w:ascii="Times New Roman" w:hAnsi="Times New Roman" w:cs="Times New Roman"/>
                <w:bCs/>
                <w:sz w:val="28"/>
                <w:szCs w:val="28"/>
              </w:rPr>
              <w:t>„</w:t>
            </w:r>
            <w:r w:rsidRPr="000F5600">
              <w:rPr>
                <w:rFonts w:ascii="Times New Roman" w:hAnsi="Times New Roman" w:cs="Times New Roman"/>
                <w:bCs/>
                <w:sz w:val="28"/>
                <w:szCs w:val="28"/>
              </w:rPr>
              <w:t xml:space="preserve">Izaugsme un </w:t>
            </w:r>
            <w:r>
              <w:rPr>
                <w:rFonts w:ascii="Times New Roman" w:hAnsi="Times New Roman" w:cs="Times New Roman"/>
                <w:bCs/>
                <w:sz w:val="28"/>
                <w:szCs w:val="28"/>
              </w:rPr>
              <w:t>nodarbinātība</w:t>
            </w:r>
            <w:r w:rsidRPr="000F5600">
              <w:rPr>
                <w:rFonts w:ascii="Times New Roman" w:hAnsi="Times New Roman" w:cs="Times New Roman"/>
                <w:bCs/>
                <w:sz w:val="28"/>
                <w:szCs w:val="28"/>
              </w:rPr>
              <w:t xml:space="preserve">” noteiktajiem nosacījumiem, kā arī jānodrošina, ka tiek sasniegti 5.6.1.SAM noteiktie rādītāji. </w:t>
            </w:r>
          </w:p>
          <w:p w:rsidR="00CA63F7" w:rsidRDefault="00CA63F7">
            <w:pPr>
              <w:tabs>
                <w:tab w:val="left" w:pos="5136"/>
                <w:tab w:val="left" w:pos="8931"/>
              </w:tabs>
              <w:ind w:right="42"/>
              <w:jc w:val="both"/>
              <w:rPr>
                <w:rFonts w:ascii="Times New Roman" w:hAnsi="Times New Roman" w:cs="Times New Roman"/>
                <w:bCs/>
                <w:sz w:val="28"/>
                <w:szCs w:val="28"/>
              </w:rPr>
            </w:pPr>
          </w:p>
          <w:p w:rsidR="00EC62F0" w:rsidRPr="00195D77" w:rsidRDefault="002C32D6" w:rsidP="00195D77">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Ņemot vērā</w:t>
            </w:r>
            <w:r w:rsidR="00EC7AA4" w:rsidRPr="000F5600">
              <w:rPr>
                <w:rFonts w:ascii="Times New Roman" w:hAnsi="Times New Roman" w:cs="Times New Roman"/>
                <w:bCs/>
                <w:sz w:val="28"/>
                <w:szCs w:val="28"/>
              </w:rPr>
              <w:t xml:space="preserve"> iepriekš minēto, nepieciešams </w:t>
            </w:r>
            <w:r>
              <w:rPr>
                <w:rFonts w:ascii="Times New Roman" w:hAnsi="Times New Roman" w:cs="Times New Roman"/>
                <w:bCs/>
                <w:sz w:val="28"/>
                <w:szCs w:val="28"/>
              </w:rPr>
              <w:t>veikt attiecīgus grozījumus</w:t>
            </w:r>
            <w:r w:rsidR="00195D77">
              <w:rPr>
                <w:rFonts w:ascii="Times New Roman" w:hAnsi="Times New Roman" w:cs="Times New Roman"/>
                <w:bCs/>
                <w:sz w:val="28"/>
                <w:szCs w:val="28"/>
              </w:rPr>
              <w:t xml:space="preserve"> MK noteikumu</w:t>
            </w:r>
            <w:r w:rsidR="00146D35" w:rsidRPr="00195D77">
              <w:rPr>
                <w:rFonts w:ascii="Times New Roman" w:hAnsi="Times New Roman" w:cs="Times New Roman"/>
                <w:bCs/>
                <w:sz w:val="28"/>
                <w:szCs w:val="28"/>
              </w:rPr>
              <w:t xml:space="preserve"> Nr.</w:t>
            </w:r>
            <w:r w:rsidR="00D21FFD" w:rsidRPr="00195D77">
              <w:rPr>
                <w:rFonts w:ascii="Times New Roman" w:hAnsi="Times New Roman" w:cs="Times New Roman"/>
                <w:bCs/>
                <w:sz w:val="28"/>
                <w:szCs w:val="28"/>
              </w:rPr>
              <w:t>188</w:t>
            </w:r>
            <w:r w:rsidR="0051056E" w:rsidRPr="00195D77">
              <w:rPr>
                <w:rFonts w:ascii="Times New Roman" w:hAnsi="Times New Roman" w:cs="Times New Roman"/>
                <w:bCs/>
                <w:sz w:val="28"/>
                <w:szCs w:val="28"/>
              </w:rPr>
              <w:t xml:space="preserve"> </w:t>
            </w:r>
            <w:r w:rsidR="00EC7AA4" w:rsidRPr="00195D77">
              <w:rPr>
                <w:rFonts w:ascii="Times New Roman" w:hAnsi="Times New Roman" w:cs="Times New Roman"/>
                <w:bCs/>
                <w:sz w:val="28"/>
                <w:szCs w:val="28"/>
              </w:rPr>
              <w:t>5.punkt</w:t>
            </w:r>
            <w:r w:rsidRPr="00195D77">
              <w:rPr>
                <w:rFonts w:ascii="Times New Roman" w:hAnsi="Times New Roman" w:cs="Times New Roman"/>
                <w:bCs/>
                <w:sz w:val="28"/>
                <w:szCs w:val="28"/>
              </w:rPr>
              <w:t>ā</w:t>
            </w:r>
            <w:r w:rsidR="00117BDB">
              <w:rPr>
                <w:rFonts w:ascii="Times New Roman" w:hAnsi="Times New Roman" w:cs="Times New Roman"/>
                <w:bCs/>
                <w:sz w:val="28"/>
                <w:szCs w:val="28"/>
              </w:rPr>
              <w:t xml:space="preserve"> un</w:t>
            </w:r>
            <w:r w:rsidR="00DA18B4" w:rsidRPr="00195D77">
              <w:rPr>
                <w:rFonts w:ascii="Times New Roman" w:hAnsi="Times New Roman" w:cs="Times New Roman"/>
                <w:bCs/>
                <w:sz w:val="28"/>
                <w:szCs w:val="28"/>
              </w:rPr>
              <w:t xml:space="preserve"> </w:t>
            </w:r>
            <w:r w:rsidR="00117BDB">
              <w:rPr>
                <w:rFonts w:ascii="Times New Roman" w:hAnsi="Times New Roman" w:cs="Times New Roman"/>
                <w:bCs/>
                <w:sz w:val="28"/>
                <w:szCs w:val="28"/>
              </w:rPr>
              <w:t xml:space="preserve">vienlaikus </w:t>
            </w:r>
            <w:r w:rsidR="00E71AF4">
              <w:rPr>
                <w:rFonts w:ascii="Times New Roman" w:hAnsi="Times New Roman" w:cs="Times New Roman"/>
                <w:bCs/>
                <w:sz w:val="28"/>
                <w:szCs w:val="28"/>
              </w:rPr>
              <w:t xml:space="preserve">ir </w:t>
            </w:r>
            <w:r w:rsidR="00785947">
              <w:rPr>
                <w:rFonts w:ascii="Times New Roman" w:hAnsi="Times New Roman" w:cs="Times New Roman"/>
                <w:bCs/>
                <w:sz w:val="28"/>
                <w:szCs w:val="28"/>
              </w:rPr>
              <w:t>veikti grozījumi</w:t>
            </w:r>
            <w:r w:rsidR="00117BDB">
              <w:rPr>
                <w:rFonts w:ascii="Times New Roman" w:hAnsi="Times New Roman" w:cs="Times New Roman"/>
                <w:bCs/>
                <w:sz w:val="28"/>
                <w:szCs w:val="28"/>
              </w:rPr>
              <w:t xml:space="preserve"> MK </w:t>
            </w:r>
            <w:r w:rsidR="00C646D6" w:rsidRPr="00195D77">
              <w:rPr>
                <w:rFonts w:ascii="Times New Roman" w:hAnsi="Times New Roman" w:cs="Times New Roman"/>
                <w:bCs/>
                <w:sz w:val="28"/>
                <w:szCs w:val="28"/>
              </w:rPr>
              <w:t>rīkojum</w:t>
            </w:r>
            <w:r w:rsidR="00C646D6">
              <w:rPr>
                <w:rFonts w:ascii="Times New Roman" w:hAnsi="Times New Roman" w:cs="Times New Roman"/>
                <w:bCs/>
                <w:sz w:val="28"/>
                <w:szCs w:val="28"/>
              </w:rPr>
              <w:t>ā</w:t>
            </w:r>
            <w:r w:rsidR="00C646D6" w:rsidRPr="00195D77">
              <w:rPr>
                <w:rFonts w:ascii="Times New Roman" w:hAnsi="Times New Roman" w:cs="Times New Roman"/>
                <w:bCs/>
                <w:sz w:val="28"/>
                <w:szCs w:val="28"/>
              </w:rPr>
              <w:t xml:space="preserve"> </w:t>
            </w:r>
            <w:r w:rsidR="00DA18B4" w:rsidRPr="00195D77">
              <w:rPr>
                <w:rFonts w:ascii="Times New Roman" w:hAnsi="Times New Roman" w:cs="Times New Roman"/>
                <w:bCs/>
                <w:sz w:val="28"/>
                <w:szCs w:val="28"/>
              </w:rPr>
              <w:t>Nr.130</w:t>
            </w:r>
            <w:r w:rsidR="00EC7AA4" w:rsidRPr="00195D77">
              <w:rPr>
                <w:rFonts w:ascii="Times New Roman" w:hAnsi="Times New Roman" w:cs="Times New Roman"/>
                <w:bCs/>
                <w:sz w:val="28"/>
                <w:szCs w:val="28"/>
              </w:rPr>
              <w:t>, svītrojot</w:t>
            </w:r>
            <w:r w:rsidR="00EF0394" w:rsidRPr="00195D77">
              <w:rPr>
                <w:rFonts w:ascii="Times New Roman" w:hAnsi="Times New Roman" w:cs="Times New Roman"/>
                <w:bCs/>
                <w:sz w:val="28"/>
                <w:szCs w:val="28"/>
              </w:rPr>
              <w:t xml:space="preserve"> </w:t>
            </w:r>
            <w:r w:rsidRPr="00195D77">
              <w:rPr>
                <w:rFonts w:ascii="Times New Roman" w:hAnsi="Times New Roman" w:cs="Times New Roman"/>
                <w:bCs/>
                <w:sz w:val="28"/>
                <w:szCs w:val="28"/>
              </w:rPr>
              <w:t>Kultūras ministrijai kā atbildīgajai iestādei noteikto pienākumu revitalizējamās teritorijas attīstības stratēģijas saskaņot ar Eiropas Komisiju</w:t>
            </w:r>
            <w:r w:rsidR="00C646D6">
              <w:rPr>
                <w:rFonts w:ascii="Times New Roman" w:hAnsi="Times New Roman" w:cs="Times New Roman"/>
                <w:bCs/>
                <w:sz w:val="28"/>
                <w:szCs w:val="28"/>
              </w:rPr>
              <w:t xml:space="preserve"> un pagarinot </w:t>
            </w:r>
            <w:r w:rsidR="00C646D6" w:rsidRPr="0062051B">
              <w:rPr>
                <w:rFonts w:ascii="Times New Roman" w:hAnsi="Times New Roman" w:cs="Times New Roman"/>
                <w:bCs/>
                <w:sz w:val="28"/>
                <w:szCs w:val="28"/>
              </w:rPr>
              <w:t>konceptuālā ziņojuma 2.4.</w:t>
            </w:r>
            <w:r w:rsidR="00C646D6" w:rsidRPr="00542969">
              <w:rPr>
                <w:rFonts w:ascii="Times New Roman" w:hAnsi="Times New Roman" w:cs="Times New Roman"/>
                <w:bCs/>
                <w:sz w:val="28"/>
                <w:szCs w:val="28"/>
              </w:rPr>
              <w:t>nodaļā minēto teritoriju revitalizācijai izstrādāto stratēģiju iesniegšanu līdz 2016.gada 3</w:t>
            </w:r>
            <w:r w:rsidR="006929F7" w:rsidRPr="00542969">
              <w:rPr>
                <w:rFonts w:ascii="Times New Roman" w:hAnsi="Times New Roman" w:cs="Times New Roman"/>
                <w:bCs/>
                <w:sz w:val="28"/>
                <w:szCs w:val="28"/>
              </w:rPr>
              <w:t>0.septembrim</w:t>
            </w:r>
            <w:r w:rsidR="00E71AF4" w:rsidRPr="00542969">
              <w:rPr>
                <w:rFonts w:ascii="Times New Roman" w:hAnsi="Times New Roman" w:cs="Times New Roman"/>
                <w:bCs/>
                <w:sz w:val="28"/>
                <w:szCs w:val="28"/>
              </w:rPr>
              <w:t>.</w:t>
            </w:r>
            <w:r w:rsidR="00785947" w:rsidRPr="00542969">
              <w:rPr>
                <w:rFonts w:ascii="Times New Roman" w:hAnsi="Times New Roman" w:cs="Times New Roman"/>
                <w:bCs/>
                <w:sz w:val="28"/>
                <w:szCs w:val="28"/>
              </w:rPr>
              <w:t xml:space="preserve"> </w:t>
            </w:r>
          </w:p>
          <w:p w:rsidR="00DA18B4" w:rsidRDefault="00DA18B4" w:rsidP="00DA18B4">
            <w:pPr>
              <w:pStyle w:val="Sarakstarindkopa"/>
              <w:tabs>
                <w:tab w:val="left" w:pos="5136"/>
                <w:tab w:val="left" w:pos="8931"/>
              </w:tabs>
              <w:ind w:right="42"/>
              <w:jc w:val="both"/>
              <w:rPr>
                <w:rFonts w:ascii="Times New Roman" w:hAnsi="Times New Roman" w:cs="Times New Roman"/>
                <w:bCs/>
                <w:sz w:val="28"/>
                <w:szCs w:val="28"/>
              </w:rPr>
            </w:pPr>
          </w:p>
          <w:p w:rsidR="00C75283" w:rsidRDefault="009640B0" w:rsidP="00C77A4C">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Tā kā 2016.gada 15.jūlijā tika aktualizētas vadlīnijas</w:t>
            </w:r>
            <w:r w:rsidR="00C77A4C">
              <w:rPr>
                <w:rFonts w:ascii="Times New Roman" w:hAnsi="Times New Roman" w:cs="Times New Roman"/>
                <w:bCs/>
                <w:sz w:val="28"/>
                <w:szCs w:val="28"/>
              </w:rPr>
              <w:t xml:space="preserve"> N</w:t>
            </w:r>
            <w:r w:rsidR="00C77A4C" w:rsidRPr="00C77A4C">
              <w:rPr>
                <w:rFonts w:ascii="Times New Roman" w:hAnsi="Times New Roman" w:cs="Times New Roman"/>
                <w:bCs/>
                <w:sz w:val="28"/>
                <w:szCs w:val="28"/>
              </w:rPr>
              <w:t>r. 2.1.</w:t>
            </w:r>
            <w:r w:rsidR="00C77A4C">
              <w:rPr>
                <w:rFonts w:ascii="Times New Roman" w:hAnsi="Times New Roman" w:cs="Times New Roman"/>
                <w:bCs/>
                <w:sz w:val="28"/>
                <w:szCs w:val="28"/>
              </w:rPr>
              <w:t xml:space="preserve"> „V</w:t>
            </w:r>
            <w:r w:rsidR="00C77A4C" w:rsidRPr="00C77A4C">
              <w:rPr>
                <w:rFonts w:ascii="Times New Roman" w:hAnsi="Times New Roman" w:cs="Times New Roman"/>
                <w:bCs/>
                <w:sz w:val="28"/>
                <w:szCs w:val="28"/>
              </w:rPr>
              <w:t>adlīnijas attiecināmo un neattiecināmo izmaksu noteikšanai 2014</w:t>
            </w:r>
            <w:r w:rsidR="00BC3A53" w:rsidRPr="00C77A4C">
              <w:rPr>
                <w:rFonts w:ascii="Times New Roman" w:hAnsi="Times New Roman" w:cs="Times New Roman"/>
                <w:bCs/>
                <w:sz w:val="28"/>
                <w:szCs w:val="28"/>
              </w:rPr>
              <w:t>.</w:t>
            </w:r>
            <w:r w:rsidR="00BC3A53">
              <w:rPr>
                <w:rFonts w:ascii="Times New Roman" w:hAnsi="Times New Roman" w:cs="Times New Roman"/>
                <w:bCs/>
                <w:sz w:val="28"/>
                <w:szCs w:val="28"/>
              </w:rPr>
              <w:t xml:space="preserve"> – </w:t>
            </w:r>
            <w:r w:rsidR="00C77A4C" w:rsidRPr="00C77A4C">
              <w:rPr>
                <w:rFonts w:ascii="Times New Roman" w:hAnsi="Times New Roman" w:cs="Times New Roman"/>
                <w:bCs/>
                <w:sz w:val="28"/>
                <w:szCs w:val="28"/>
              </w:rPr>
              <w:t>2020.gada plānošanas periodā</w:t>
            </w:r>
            <w:r w:rsidR="00C77A4C">
              <w:rPr>
                <w:rFonts w:ascii="Times New Roman" w:hAnsi="Times New Roman" w:cs="Times New Roman"/>
                <w:bCs/>
                <w:sz w:val="28"/>
                <w:szCs w:val="28"/>
              </w:rPr>
              <w:t>”</w:t>
            </w:r>
            <w:r w:rsidR="00C75283">
              <w:rPr>
                <w:rFonts w:ascii="Times New Roman" w:hAnsi="Times New Roman" w:cs="Times New Roman"/>
                <w:bCs/>
                <w:sz w:val="28"/>
                <w:szCs w:val="28"/>
              </w:rPr>
              <w:t xml:space="preserve"> (turpmāk </w:t>
            </w:r>
            <w:r w:rsidR="00BC3A53">
              <w:rPr>
                <w:rFonts w:ascii="Times New Roman" w:hAnsi="Times New Roman" w:cs="Times New Roman"/>
                <w:bCs/>
                <w:sz w:val="28"/>
                <w:szCs w:val="28"/>
              </w:rPr>
              <w:t xml:space="preserve">– </w:t>
            </w:r>
            <w:r w:rsidR="00C75283">
              <w:rPr>
                <w:rFonts w:ascii="Times New Roman" w:hAnsi="Times New Roman" w:cs="Times New Roman"/>
                <w:bCs/>
                <w:sz w:val="28"/>
                <w:szCs w:val="28"/>
              </w:rPr>
              <w:t>vadlīnijas Nr.2.1.)</w:t>
            </w:r>
            <w:r w:rsidR="00C77A4C">
              <w:rPr>
                <w:rFonts w:ascii="Times New Roman" w:hAnsi="Times New Roman" w:cs="Times New Roman"/>
                <w:bCs/>
                <w:sz w:val="28"/>
                <w:szCs w:val="28"/>
              </w:rPr>
              <w:t xml:space="preserve">, </w:t>
            </w:r>
            <w:r w:rsidR="00C75283">
              <w:rPr>
                <w:rFonts w:ascii="Times New Roman" w:hAnsi="Times New Roman" w:cs="Times New Roman"/>
                <w:bCs/>
                <w:sz w:val="28"/>
                <w:szCs w:val="28"/>
              </w:rPr>
              <w:t>tad nepieciešams papildināt MK noteikumus Nr.188 ar 30.</w:t>
            </w:r>
            <w:r w:rsidR="00C75283" w:rsidRPr="00C77A4C">
              <w:rPr>
                <w:rFonts w:ascii="Times New Roman" w:hAnsi="Times New Roman" w:cs="Times New Roman"/>
                <w:bCs/>
                <w:sz w:val="28"/>
                <w:szCs w:val="28"/>
                <w:vertAlign w:val="superscript"/>
              </w:rPr>
              <w:t>1</w:t>
            </w:r>
            <w:r w:rsidR="00C75283">
              <w:rPr>
                <w:rFonts w:ascii="Times New Roman" w:hAnsi="Times New Roman" w:cs="Times New Roman"/>
                <w:bCs/>
                <w:sz w:val="28"/>
                <w:szCs w:val="28"/>
              </w:rPr>
              <w:t>punktu par ieķīlāšanas nosacījumiem projekta ietvaros.</w:t>
            </w:r>
          </w:p>
          <w:p w:rsidR="00C75283" w:rsidRPr="00EA2E38" w:rsidRDefault="00C75283" w:rsidP="00C75283">
            <w:pPr>
              <w:tabs>
                <w:tab w:val="left" w:pos="5136"/>
                <w:tab w:val="left" w:pos="8931"/>
              </w:tabs>
              <w:ind w:right="42"/>
              <w:jc w:val="both"/>
              <w:rPr>
                <w:rFonts w:ascii="Times New Roman" w:hAnsi="Times New Roman" w:cs="Times New Roman"/>
                <w:bCs/>
                <w:sz w:val="28"/>
                <w:szCs w:val="28"/>
              </w:rPr>
            </w:pPr>
            <w:r w:rsidRPr="00EA2E38">
              <w:rPr>
                <w:rFonts w:ascii="Times New Roman" w:hAnsi="Times New Roman" w:cs="Times New Roman"/>
                <w:bCs/>
                <w:iCs/>
                <w:sz w:val="28"/>
                <w:szCs w:val="28"/>
              </w:rPr>
              <w:t>Projekta īstenošanas laikā projekta iesniedzējam ir tiesības ieķīlāt tā īpašumā esošu nekustamo īpašumu, lai segtu starpību starp projekta ietvaros pieejamo publiskā finansējuma apmēru un nepieciešamo kopējo projekta finansējuma apmēru, ja ķīla nepieciešama kā nodrošinājums kredītiestādes aizdevumam konkrētā projekta līdzfinansējuma nodrošināšanai.  </w:t>
            </w:r>
          </w:p>
          <w:p w:rsidR="00C75283" w:rsidRPr="00B22092" w:rsidRDefault="00C75283" w:rsidP="00C75283">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A</w:t>
            </w:r>
            <w:r w:rsidRPr="00EA2E38">
              <w:rPr>
                <w:rFonts w:ascii="Times New Roman" w:hAnsi="Times New Roman" w:cs="Times New Roman"/>
                <w:bCs/>
                <w:sz w:val="28"/>
                <w:szCs w:val="28"/>
              </w:rPr>
              <w:t xml:space="preserve">tbilstoši </w:t>
            </w:r>
            <w:r>
              <w:rPr>
                <w:rFonts w:ascii="Times New Roman" w:hAnsi="Times New Roman" w:cs="Times New Roman"/>
                <w:bCs/>
                <w:sz w:val="28"/>
                <w:szCs w:val="28"/>
              </w:rPr>
              <w:t>vadlīniju Nr.2.1.</w:t>
            </w:r>
            <w:r w:rsidRPr="00EA2E38">
              <w:rPr>
                <w:rFonts w:ascii="Times New Roman" w:hAnsi="Times New Roman" w:cs="Times New Roman"/>
                <w:bCs/>
                <w:sz w:val="28"/>
                <w:szCs w:val="28"/>
              </w:rPr>
              <w:t xml:space="preserve"> 20.1.apakšpunktam</w:t>
            </w:r>
            <w:r>
              <w:rPr>
                <w:rFonts w:ascii="Times New Roman" w:hAnsi="Times New Roman" w:cs="Times New Roman"/>
                <w:bCs/>
                <w:sz w:val="28"/>
                <w:szCs w:val="28"/>
              </w:rPr>
              <w:t>,</w:t>
            </w:r>
            <w:r w:rsidR="008A7344">
              <w:rPr>
                <w:rFonts w:ascii="Times New Roman" w:hAnsi="Times New Roman" w:cs="Times New Roman"/>
                <w:bCs/>
                <w:sz w:val="28"/>
                <w:szCs w:val="28"/>
              </w:rPr>
              <w:t xml:space="preserve"> MK noteikumi</w:t>
            </w:r>
            <w:r>
              <w:rPr>
                <w:rFonts w:ascii="Times New Roman" w:hAnsi="Times New Roman" w:cs="Times New Roman"/>
                <w:bCs/>
                <w:sz w:val="28"/>
                <w:szCs w:val="28"/>
              </w:rPr>
              <w:t xml:space="preserve"> Nr.188 jāpapildina ar 30.</w:t>
            </w:r>
            <w:r w:rsidR="00BC3A53" w:rsidRPr="00801E80">
              <w:rPr>
                <w:rFonts w:ascii="Times New Roman" w:hAnsi="Times New Roman" w:cs="Times New Roman"/>
                <w:bCs/>
                <w:sz w:val="28"/>
                <w:szCs w:val="28"/>
                <w:vertAlign w:val="superscript"/>
              </w:rPr>
              <w:t>1</w:t>
            </w:r>
            <w:r w:rsidR="00BC3A53">
              <w:t> </w:t>
            </w:r>
            <w:r>
              <w:rPr>
                <w:rFonts w:ascii="Times New Roman" w:hAnsi="Times New Roman" w:cs="Times New Roman"/>
                <w:bCs/>
                <w:sz w:val="28"/>
                <w:szCs w:val="28"/>
              </w:rPr>
              <w:t xml:space="preserve">3.punktu, iekļaujot informāciju, ka </w:t>
            </w:r>
            <w:r w:rsidRPr="007C425D">
              <w:rPr>
                <w:rFonts w:ascii="Times New Roman" w:hAnsi="Times New Roman" w:cs="Times New Roman"/>
                <w:bCs/>
                <w:sz w:val="28"/>
                <w:szCs w:val="28"/>
              </w:rPr>
              <w:t>pirms ieķīlāšanas finansējuma saņēmējs to saskaņo ar sadarbības iestādi, sniedzot izvērtējumu par ieķīlāšanas pamatotību un iespējamiem riskiem, tādējādi nosakot, ka izvērt</w:t>
            </w:r>
            <w:r>
              <w:rPr>
                <w:rFonts w:ascii="Times New Roman" w:hAnsi="Times New Roman" w:cs="Times New Roman"/>
                <w:bCs/>
                <w:sz w:val="28"/>
                <w:szCs w:val="28"/>
              </w:rPr>
              <w:t>ējumu veic projekta iesniedzējs.</w:t>
            </w:r>
          </w:p>
          <w:p w:rsidR="00C75283" w:rsidRDefault="00C75283" w:rsidP="00C77A4C">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 xml:space="preserve">Tāpat, atbilstoši vadlīniju Nr.2.1. 20.2.punktam, </w:t>
            </w:r>
            <w:r w:rsidR="008A7344">
              <w:rPr>
                <w:rFonts w:ascii="Times New Roman" w:hAnsi="Times New Roman" w:cs="Times New Roman"/>
                <w:bCs/>
                <w:sz w:val="28"/>
                <w:szCs w:val="28"/>
              </w:rPr>
              <w:t xml:space="preserve">kas nosaka, ka </w:t>
            </w:r>
            <w:r w:rsidR="00BC3A53">
              <w:rPr>
                <w:rFonts w:ascii="Times New Roman" w:hAnsi="Times New Roman" w:cs="Times New Roman"/>
                <w:bCs/>
                <w:sz w:val="28"/>
                <w:szCs w:val="28"/>
              </w:rPr>
              <w:t>p</w:t>
            </w:r>
            <w:r w:rsidR="008A7344" w:rsidRPr="00C77A4C">
              <w:rPr>
                <w:rFonts w:ascii="Times New Roman" w:hAnsi="Times New Roman" w:cs="Times New Roman"/>
                <w:bCs/>
                <w:sz w:val="28"/>
                <w:szCs w:val="28"/>
              </w:rPr>
              <w:t>rojektu pēcuzraudzības periodā jaunradītās vērtības var ieķīlāt komercdarbības jomas projektu ietvaros, ja tas ir atrunāts MK noteikumos par SAM īstenošanu</w:t>
            </w:r>
            <w:r w:rsidR="008A7344">
              <w:rPr>
                <w:rFonts w:ascii="Times New Roman" w:hAnsi="Times New Roman" w:cs="Times New Roman"/>
                <w:bCs/>
                <w:sz w:val="28"/>
                <w:szCs w:val="28"/>
              </w:rPr>
              <w:t>, MK noteikumi</w:t>
            </w:r>
            <w:r>
              <w:rPr>
                <w:rFonts w:ascii="Times New Roman" w:hAnsi="Times New Roman" w:cs="Times New Roman"/>
                <w:bCs/>
                <w:sz w:val="28"/>
                <w:szCs w:val="28"/>
              </w:rPr>
              <w:t xml:space="preserve"> Nr.188 jāpapildina ar 30.</w:t>
            </w:r>
            <w:r w:rsidR="00BC3A53" w:rsidRPr="00801E80">
              <w:rPr>
                <w:rFonts w:ascii="Times New Roman" w:hAnsi="Times New Roman" w:cs="Times New Roman"/>
                <w:bCs/>
                <w:sz w:val="28"/>
                <w:szCs w:val="28"/>
                <w:vertAlign w:val="superscript"/>
              </w:rPr>
              <w:t>1</w:t>
            </w:r>
            <w:r w:rsidR="00BC3A53">
              <w:rPr>
                <w:rFonts w:ascii="Times New Roman" w:hAnsi="Times New Roman" w:cs="Times New Roman"/>
                <w:bCs/>
                <w:sz w:val="28"/>
                <w:szCs w:val="28"/>
              </w:rPr>
              <w:t> </w:t>
            </w:r>
            <w:r>
              <w:rPr>
                <w:rFonts w:ascii="Times New Roman" w:hAnsi="Times New Roman" w:cs="Times New Roman"/>
                <w:bCs/>
                <w:sz w:val="28"/>
                <w:szCs w:val="28"/>
              </w:rPr>
              <w:t>4.punktu</w:t>
            </w:r>
            <w:r w:rsidR="008A7344">
              <w:rPr>
                <w:rFonts w:ascii="Times New Roman" w:hAnsi="Times New Roman" w:cs="Times New Roman"/>
                <w:bCs/>
                <w:sz w:val="28"/>
                <w:szCs w:val="28"/>
              </w:rPr>
              <w:t>.</w:t>
            </w:r>
          </w:p>
          <w:p w:rsidR="002D4F8C" w:rsidRPr="00542969" w:rsidRDefault="002D4F8C" w:rsidP="00542969">
            <w:pPr>
              <w:tabs>
                <w:tab w:val="left" w:pos="5136"/>
                <w:tab w:val="left" w:pos="8931"/>
              </w:tabs>
              <w:ind w:right="42"/>
              <w:jc w:val="both"/>
              <w:rPr>
                <w:rFonts w:ascii="Times New Roman" w:hAnsi="Times New Roman" w:cs="Times New Roman"/>
                <w:bCs/>
                <w:sz w:val="28"/>
                <w:szCs w:val="28"/>
              </w:rPr>
            </w:pPr>
          </w:p>
          <w:p w:rsidR="002C32D6" w:rsidRDefault="00644436" w:rsidP="008D181F">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Papildus nepieciešams veikt tehnisku</w:t>
            </w:r>
            <w:r w:rsidR="006F3FEC">
              <w:rPr>
                <w:rFonts w:ascii="Times New Roman" w:hAnsi="Times New Roman" w:cs="Times New Roman"/>
                <w:bCs/>
                <w:sz w:val="28"/>
                <w:szCs w:val="28"/>
              </w:rPr>
              <w:t>s</w:t>
            </w:r>
            <w:r>
              <w:rPr>
                <w:rFonts w:ascii="Times New Roman" w:hAnsi="Times New Roman" w:cs="Times New Roman"/>
                <w:bCs/>
                <w:sz w:val="28"/>
                <w:szCs w:val="28"/>
              </w:rPr>
              <w:t xml:space="preserve"> precizējumu</w:t>
            </w:r>
            <w:r w:rsidR="006F3FEC">
              <w:rPr>
                <w:rFonts w:ascii="Times New Roman" w:hAnsi="Times New Roman" w:cs="Times New Roman"/>
                <w:bCs/>
                <w:sz w:val="28"/>
                <w:szCs w:val="28"/>
              </w:rPr>
              <w:t>s</w:t>
            </w:r>
            <w:r>
              <w:rPr>
                <w:rFonts w:ascii="Times New Roman" w:hAnsi="Times New Roman" w:cs="Times New Roman"/>
                <w:bCs/>
                <w:sz w:val="28"/>
                <w:szCs w:val="28"/>
              </w:rPr>
              <w:t xml:space="preserve"> MK noteikumu Nr.188 45.2.</w:t>
            </w:r>
            <w:r w:rsidR="006F3FEC">
              <w:rPr>
                <w:rFonts w:ascii="Times New Roman" w:hAnsi="Times New Roman" w:cs="Times New Roman"/>
                <w:bCs/>
                <w:sz w:val="28"/>
                <w:szCs w:val="28"/>
              </w:rPr>
              <w:t>, 46.2., 46.4., 49.3.</w:t>
            </w:r>
            <w:r>
              <w:rPr>
                <w:rFonts w:ascii="Times New Roman" w:hAnsi="Times New Roman" w:cs="Times New Roman"/>
                <w:bCs/>
                <w:sz w:val="28"/>
                <w:szCs w:val="28"/>
              </w:rPr>
              <w:t xml:space="preserve">apakšpunktā, ņemot </w:t>
            </w:r>
            <w:r w:rsidR="006F3FEC">
              <w:rPr>
                <w:rFonts w:ascii="Times New Roman" w:hAnsi="Times New Roman" w:cs="Times New Roman"/>
                <w:bCs/>
                <w:sz w:val="28"/>
                <w:szCs w:val="28"/>
              </w:rPr>
              <w:t>vērā neprecīzās</w:t>
            </w:r>
            <w:r>
              <w:rPr>
                <w:rFonts w:ascii="Times New Roman" w:hAnsi="Times New Roman" w:cs="Times New Roman"/>
                <w:bCs/>
                <w:sz w:val="28"/>
                <w:szCs w:val="28"/>
              </w:rPr>
              <w:t xml:space="preserve"> </w:t>
            </w:r>
            <w:r w:rsidR="006F3FEC">
              <w:rPr>
                <w:rFonts w:ascii="Times New Roman" w:hAnsi="Times New Roman" w:cs="Times New Roman"/>
                <w:bCs/>
                <w:sz w:val="28"/>
                <w:szCs w:val="28"/>
              </w:rPr>
              <w:t>atsauces uz citiem MK noteikumu Nr.188 apakšpunktiem</w:t>
            </w:r>
            <w:r>
              <w:rPr>
                <w:rFonts w:ascii="Times New Roman" w:hAnsi="Times New Roman" w:cs="Times New Roman"/>
                <w:bCs/>
                <w:sz w:val="28"/>
                <w:szCs w:val="28"/>
              </w:rPr>
              <w:t>.</w:t>
            </w:r>
          </w:p>
        </w:tc>
      </w:tr>
      <w:tr w:rsidR="001072C0" w:rsidRPr="00E02168" w:rsidTr="0041172F">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 xml:space="preserve">Projekta izstrādē </w:t>
            </w:r>
            <w:r w:rsidRPr="00E02168">
              <w:rPr>
                <w:sz w:val="28"/>
                <w:szCs w:val="28"/>
              </w:rPr>
              <w:lastRenderedPageBreak/>
              <w:t>iesaistītās  institūcijas</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40669C" w:rsidP="0040669C">
            <w:pPr>
              <w:pStyle w:val="naiskr"/>
              <w:spacing w:before="0" w:after="0"/>
              <w:jc w:val="both"/>
              <w:rPr>
                <w:sz w:val="28"/>
                <w:szCs w:val="28"/>
              </w:rPr>
            </w:pPr>
            <w:r w:rsidRPr="0040669C">
              <w:rPr>
                <w:sz w:val="28"/>
                <w:szCs w:val="28"/>
              </w:rPr>
              <w:lastRenderedPageBreak/>
              <w:t>Kultūras ministrija.</w:t>
            </w:r>
          </w:p>
        </w:tc>
      </w:tr>
      <w:tr w:rsidR="001072C0" w:rsidRPr="00E02168" w:rsidTr="0092423E">
        <w:trPr>
          <w:trHeight w:val="288"/>
        </w:trPr>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4.</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1072C0" w:rsidP="0092423E">
            <w:pPr>
              <w:pStyle w:val="naiskr"/>
              <w:spacing w:before="0" w:after="0"/>
              <w:jc w:val="both"/>
              <w:rPr>
                <w:sz w:val="28"/>
                <w:szCs w:val="28"/>
              </w:rPr>
            </w:pPr>
            <w:r w:rsidRPr="00E02168">
              <w:rPr>
                <w:sz w:val="28"/>
                <w:szCs w:val="28"/>
              </w:rPr>
              <w:t>Nav</w:t>
            </w:r>
          </w:p>
        </w:tc>
      </w:tr>
    </w:tbl>
    <w:p w:rsidR="00805F81" w:rsidRDefault="00805F81" w:rsidP="00376606">
      <w:pPr>
        <w:spacing w:after="0" w:line="240" w:lineRule="auto"/>
        <w:rPr>
          <w:rFonts w:ascii="Times New Roman" w:hAnsi="Times New Roman" w:cs="Times New Roman"/>
          <w:sz w:val="28"/>
          <w:szCs w:val="28"/>
        </w:rPr>
      </w:pPr>
    </w:p>
    <w:p w:rsidR="00745273" w:rsidRPr="00E02168" w:rsidRDefault="00745273" w:rsidP="00376606">
      <w:pPr>
        <w:spacing w:after="0" w:line="240" w:lineRule="auto"/>
        <w:rPr>
          <w:rFonts w:ascii="Times New Roman" w:hAnsi="Times New Roman" w:cs="Times New Roman"/>
          <w:sz w:val="28"/>
          <w:szCs w:val="28"/>
        </w:rPr>
      </w:pPr>
    </w:p>
    <w:tbl>
      <w:tblPr>
        <w:tblStyle w:val="Reatabula"/>
        <w:tblW w:w="5000" w:type="pct"/>
        <w:tblLook w:val="04A0"/>
      </w:tblPr>
      <w:tblGrid>
        <w:gridCol w:w="721"/>
        <w:gridCol w:w="3215"/>
        <w:gridCol w:w="5351"/>
      </w:tblGrid>
      <w:tr w:rsidR="001072C0" w:rsidRPr="00E02168" w:rsidTr="00AF3703">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B638DD">
        <w:tc>
          <w:tcPr>
            <w:tcW w:w="3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73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881" w:type="pct"/>
            <w:tcBorders>
              <w:top w:val="outset" w:sz="6" w:space="0" w:color="auto"/>
              <w:left w:val="outset" w:sz="6" w:space="0" w:color="auto"/>
              <w:bottom w:val="outset" w:sz="6" w:space="0" w:color="auto"/>
              <w:right w:val="outset" w:sz="6" w:space="0" w:color="auto"/>
            </w:tcBorders>
          </w:tcPr>
          <w:p w:rsidR="002C32D6" w:rsidRDefault="005B07CC">
            <w:pPr>
              <w:pStyle w:val="naiskr"/>
              <w:spacing w:before="0" w:after="0"/>
              <w:ind w:right="-1"/>
              <w:jc w:val="both"/>
              <w:rPr>
                <w:sz w:val="28"/>
                <w:szCs w:val="28"/>
              </w:rPr>
            </w:pPr>
            <w:r w:rsidRPr="005B07CC">
              <w:rPr>
                <w:rFonts w:eastAsiaTheme="minorHAnsi"/>
                <w:sz w:val="28"/>
                <w:szCs w:val="28"/>
                <w:lang w:eastAsia="en-US"/>
              </w:rPr>
              <w:t xml:space="preserve">5.6.1.SAM ietvaros plānotie projektu iesniedzēji, tajā skaitā Rīgas pilsētas iedzīvotāji, komersanti, viesi un Rīgas pilsētas pašvaldība.  </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Tiesiskā regulējuma ietekme uz tautsaimniecību un administratīvo slogu</w:t>
            </w:r>
          </w:p>
        </w:tc>
        <w:tc>
          <w:tcPr>
            <w:tcW w:w="2881" w:type="pct"/>
            <w:tcBorders>
              <w:top w:val="outset" w:sz="6" w:space="0" w:color="auto"/>
              <w:left w:val="outset" w:sz="6" w:space="0" w:color="auto"/>
              <w:bottom w:val="outset" w:sz="6" w:space="0" w:color="auto"/>
              <w:right w:val="outset" w:sz="6" w:space="0" w:color="auto"/>
            </w:tcBorders>
          </w:tcPr>
          <w:p w:rsidR="005B07CC" w:rsidRDefault="005B07CC" w:rsidP="005B07CC">
            <w:pPr>
              <w:jc w:val="both"/>
              <w:rPr>
                <w:rFonts w:ascii="Times New Roman" w:hAnsi="Times New Roman" w:cs="Times New Roman"/>
                <w:bCs/>
                <w:sz w:val="28"/>
                <w:szCs w:val="28"/>
              </w:rPr>
            </w:pPr>
            <w:r>
              <w:rPr>
                <w:rFonts w:ascii="Times New Roman" w:hAnsi="Times New Roman" w:cs="Times New Roman"/>
                <w:sz w:val="28"/>
                <w:szCs w:val="28"/>
              </w:rPr>
              <w:t>Pēc P</w:t>
            </w:r>
            <w:r w:rsidRPr="005B07CC">
              <w:rPr>
                <w:rFonts w:ascii="Times New Roman" w:hAnsi="Times New Roman" w:cs="Times New Roman"/>
                <w:sz w:val="28"/>
                <w:szCs w:val="28"/>
              </w:rPr>
              <w:t xml:space="preserve">rojekta apstiprināšanas būs iespējams palielināt </w:t>
            </w:r>
            <w:r>
              <w:rPr>
                <w:rFonts w:ascii="Times New Roman" w:hAnsi="Times New Roman" w:cs="Times New Roman"/>
                <w:sz w:val="28"/>
                <w:szCs w:val="28"/>
              </w:rPr>
              <w:t xml:space="preserve">kopējo izmaksu apmēru līdz 10 000 000 </w:t>
            </w:r>
            <w:r w:rsidRPr="005B07CC">
              <w:rPr>
                <w:rFonts w:ascii="Times New Roman" w:hAnsi="Times New Roman" w:cs="Times New Roman"/>
                <w:i/>
                <w:sz w:val="28"/>
                <w:szCs w:val="28"/>
              </w:rPr>
              <w:t>euro</w:t>
            </w:r>
            <w:r>
              <w:rPr>
                <w:rFonts w:ascii="Times New Roman" w:hAnsi="Times New Roman" w:cs="Times New Roman"/>
                <w:sz w:val="28"/>
                <w:szCs w:val="28"/>
              </w:rPr>
              <w:t xml:space="preserve"> tām </w:t>
            </w:r>
            <w:r>
              <w:rPr>
                <w:rFonts w:ascii="Times New Roman" w:hAnsi="Times New Roman" w:cs="Times New Roman"/>
                <w:bCs/>
                <w:sz w:val="28"/>
                <w:szCs w:val="28"/>
              </w:rPr>
              <w:t>infrastruktūras vienībām vai teritorijām</w:t>
            </w:r>
            <w:r w:rsidRPr="00AC56A0">
              <w:rPr>
                <w:rFonts w:ascii="Times New Roman" w:hAnsi="Times New Roman" w:cs="Times New Roman"/>
                <w:bCs/>
                <w:sz w:val="28"/>
                <w:szCs w:val="28"/>
              </w:rPr>
              <w:t>, kurā</w:t>
            </w:r>
            <w:r>
              <w:rPr>
                <w:rFonts w:ascii="Times New Roman" w:hAnsi="Times New Roman" w:cs="Times New Roman"/>
                <w:bCs/>
                <w:sz w:val="28"/>
                <w:szCs w:val="28"/>
              </w:rPr>
              <w:t>s</w:t>
            </w:r>
            <w:r w:rsidRPr="00AC56A0">
              <w:rPr>
                <w:rFonts w:ascii="Times New Roman" w:hAnsi="Times New Roman" w:cs="Times New Roman"/>
                <w:bCs/>
                <w:sz w:val="28"/>
                <w:szCs w:val="28"/>
              </w:rPr>
              <w:t xml:space="preserve"> izvietota</w:t>
            </w:r>
            <w:r>
              <w:rPr>
                <w:rFonts w:ascii="Times New Roman" w:hAnsi="Times New Roman" w:cs="Times New Roman"/>
                <w:bCs/>
                <w:sz w:val="28"/>
                <w:szCs w:val="28"/>
              </w:rPr>
              <w:t>s</w:t>
            </w:r>
            <w:r w:rsidRPr="00AC56A0">
              <w:rPr>
                <w:rFonts w:ascii="Times New Roman" w:hAnsi="Times New Roman" w:cs="Times New Roman"/>
                <w:bCs/>
                <w:sz w:val="28"/>
                <w:szCs w:val="28"/>
              </w:rPr>
              <w:t xml:space="preserve"> infrastruktūras vienība</w:t>
            </w:r>
            <w:r>
              <w:rPr>
                <w:rFonts w:ascii="Times New Roman" w:hAnsi="Times New Roman" w:cs="Times New Roman"/>
                <w:bCs/>
                <w:sz w:val="28"/>
                <w:szCs w:val="28"/>
              </w:rPr>
              <w:t>s</w:t>
            </w:r>
            <w:r w:rsidRPr="00AC56A0">
              <w:rPr>
                <w:rFonts w:ascii="Times New Roman" w:hAnsi="Times New Roman" w:cs="Times New Roman"/>
                <w:bCs/>
                <w:sz w:val="28"/>
                <w:szCs w:val="28"/>
              </w:rPr>
              <w:t xml:space="preserve">, </w:t>
            </w:r>
            <w:r>
              <w:rPr>
                <w:rFonts w:ascii="Times New Roman" w:hAnsi="Times New Roman" w:cs="Times New Roman"/>
                <w:bCs/>
                <w:sz w:val="28"/>
                <w:szCs w:val="28"/>
              </w:rPr>
              <w:t xml:space="preserve">kas </w:t>
            </w:r>
            <w:r w:rsidRPr="00AC56A0">
              <w:rPr>
                <w:rFonts w:ascii="Times New Roman" w:hAnsi="Times New Roman" w:cs="Times New Roman"/>
                <w:bCs/>
                <w:sz w:val="28"/>
                <w:szCs w:val="28"/>
              </w:rPr>
              <w:t>saskaņā ar 1972.gada UNESCO Konvencij</w:t>
            </w:r>
            <w:r w:rsidR="0092423E">
              <w:rPr>
                <w:rFonts w:ascii="Times New Roman" w:hAnsi="Times New Roman" w:cs="Times New Roman"/>
                <w:bCs/>
                <w:sz w:val="28"/>
                <w:szCs w:val="28"/>
              </w:rPr>
              <w:t>u</w:t>
            </w:r>
            <w:r w:rsidRPr="00AC56A0">
              <w:rPr>
                <w:rFonts w:ascii="Times New Roman" w:hAnsi="Times New Roman" w:cs="Times New Roman"/>
                <w:bCs/>
                <w:sz w:val="28"/>
                <w:szCs w:val="28"/>
              </w:rPr>
              <w:t xml:space="preserve"> par pasaules kultūras un dabas mantojuma aizsardzību atrodas UN</w:t>
            </w:r>
            <w:r>
              <w:rPr>
                <w:rFonts w:ascii="Times New Roman" w:hAnsi="Times New Roman" w:cs="Times New Roman"/>
                <w:bCs/>
                <w:sz w:val="28"/>
                <w:szCs w:val="28"/>
              </w:rPr>
              <w:t>ESCO Pasaules mantojuma sarakstā.</w:t>
            </w:r>
          </w:p>
          <w:p w:rsidR="0092423E" w:rsidRDefault="0092423E" w:rsidP="005B07CC">
            <w:pPr>
              <w:jc w:val="both"/>
              <w:rPr>
                <w:rFonts w:ascii="Times New Roman" w:hAnsi="Times New Roman" w:cs="Times New Roman"/>
                <w:sz w:val="28"/>
                <w:szCs w:val="28"/>
              </w:rPr>
            </w:pPr>
          </w:p>
          <w:p w:rsidR="00952DD0" w:rsidRPr="00E02168" w:rsidRDefault="00F47EAA" w:rsidP="0092423E">
            <w:pPr>
              <w:jc w:val="both"/>
              <w:rPr>
                <w:rFonts w:ascii="Times New Roman" w:hAnsi="Times New Roman" w:cs="Times New Roman"/>
                <w:sz w:val="28"/>
                <w:szCs w:val="28"/>
              </w:rPr>
            </w:pPr>
            <w:r>
              <w:rPr>
                <w:rFonts w:ascii="Times New Roman" w:hAnsi="Times New Roman" w:cs="Times New Roman"/>
                <w:sz w:val="28"/>
                <w:szCs w:val="28"/>
              </w:rPr>
              <w:t>A</w:t>
            </w:r>
            <w:r w:rsidRPr="00F47EAA">
              <w:rPr>
                <w:rFonts w:ascii="Times New Roman" w:hAnsi="Times New Roman" w:cs="Times New Roman"/>
                <w:sz w:val="28"/>
                <w:szCs w:val="28"/>
              </w:rPr>
              <w:t xml:space="preserve">dministratīvais slogs samazinās, </w:t>
            </w:r>
            <w:r>
              <w:rPr>
                <w:rFonts w:ascii="Times New Roman" w:hAnsi="Times New Roman" w:cs="Times New Roman"/>
                <w:sz w:val="28"/>
                <w:szCs w:val="28"/>
              </w:rPr>
              <w:t xml:space="preserve">ņemot vērā, ka revitalizācijas </w:t>
            </w:r>
            <w:r w:rsidR="001E78BB" w:rsidRPr="00DD4E11">
              <w:rPr>
                <w:rFonts w:ascii="Times New Roman" w:hAnsi="Times New Roman" w:cs="Times New Roman"/>
                <w:sz w:val="28"/>
                <w:szCs w:val="28"/>
              </w:rPr>
              <w:t>teritorijas</w:t>
            </w:r>
            <w:r w:rsidR="001E78BB">
              <w:rPr>
                <w:rFonts w:ascii="Times New Roman" w:hAnsi="Times New Roman" w:cs="Times New Roman"/>
                <w:sz w:val="28"/>
                <w:szCs w:val="28"/>
              </w:rPr>
              <w:t xml:space="preserve"> </w:t>
            </w:r>
            <w:r>
              <w:rPr>
                <w:rFonts w:ascii="Times New Roman" w:hAnsi="Times New Roman" w:cs="Times New Roman"/>
                <w:sz w:val="28"/>
                <w:szCs w:val="28"/>
              </w:rPr>
              <w:t>attīstības stratēģijas nav jāiesniedz Eiropas Komisijā</w:t>
            </w:r>
            <w:r w:rsidR="00157BB9">
              <w:rPr>
                <w:rFonts w:ascii="Times New Roman" w:hAnsi="Times New Roman" w:cs="Times New Roman"/>
                <w:sz w:val="28"/>
                <w:szCs w:val="28"/>
              </w:rPr>
              <w:t>,</w:t>
            </w:r>
            <w:r>
              <w:rPr>
                <w:rFonts w:ascii="Times New Roman" w:hAnsi="Times New Roman" w:cs="Times New Roman"/>
                <w:sz w:val="28"/>
                <w:szCs w:val="28"/>
              </w:rPr>
              <w:t xml:space="preserve"> tādejādi arī paātrinot 5.6.1.SAM </w:t>
            </w:r>
            <w:r w:rsidR="0092423E">
              <w:rPr>
                <w:rFonts w:ascii="Times New Roman" w:hAnsi="Times New Roman" w:cs="Times New Roman"/>
                <w:sz w:val="28"/>
                <w:szCs w:val="28"/>
              </w:rPr>
              <w:t xml:space="preserve">ietvaros </w:t>
            </w:r>
            <w:r>
              <w:rPr>
                <w:rFonts w:ascii="Times New Roman" w:hAnsi="Times New Roman" w:cs="Times New Roman"/>
                <w:sz w:val="28"/>
                <w:szCs w:val="28"/>
              </w:rPr>
              <w:t>plānoto projektu uzsākšanu.</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3.</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5B07CC" w:rsidP="0041172F">
            <w:pPr>
              <w:ind w:right="-1"/>
              <w:jc w:val="both"/>
              <w:rPr>
                <w:rFonts w:ascii="Times New Roman" w:hAnsi="Times New Roman" w:cs="Times New Roman"/>
                <w:sz w:val="28"/>
                <w:szCs w:val="28"/>
              </w:rPr>
            </w:pPr>
            <w:r w:rsidRPr="005B07CC">
              <w:rPr>
                <w:rFonts w:ascii="Times New Roman" w:hAnsi="Times New Roman" w:cs="Times New Roman"/>
                <w:sz w:val="28"/>
                <w:szCs w:val="28"/>
              </w:rPr>
              <w:t>E</w:t>
            </w:r>
            <w:r w:rsidR="0041172F">
              <w:rPr>
                <w:rFonts w:ascii="Times New Roman" w:hAnsi="Times New Roman" w:cs="Times New Roman"/>
                <w:sz w:val="28"/>
                <w:szCs w:val="28"/>
              </w:rPr>
              <w:t xml:space="preserve">iropas </w:t>
            </w:r>
            <w:r w:rsidRPr="005B07CC">
              <w:rPr>
                <w:rFonts w:ascii="Times New Roman" w:hAnsi="Times New Roman" w:cs="Times New Roman"/>
                <w:sz w:val="28"/>
                <w:szCs w:val="28"/>
              </w:rPr>
              <w:t>S</w:t>
            </w:r>
            <w:r w:rsidR="0041172F">
              <w:rPr>
                <w:rFonts w:ascii="Times New Roman" w:hAnsi="Times New Roman" w:cs="Times New Roman"/>
                <w:sz w:val="28"/>
                <w:szCs w:val="28"/>
              </w:rPr>
              <w:t>avienības</w:t>
            </w:r>
            <w:r w:rsidRPr="005B07CC">
              <w:rPr>
                <w:rFonts w:ascii="Times New Roman" w:hAnsi="Times New Roman" w:cs="Times New Roman"/>
                <w:sz w:val="28"/>
                <w:szCs w:val="28"/>
              </w:rPr>
              <w:t xml:space="preserve"> fondu administrēšanas izmaksas plānots segt no Eiropas Savienības struktūrfondu un Kohēzijas fonda 2014</w:t>
            </w:r>
            <w:r w:rsidR="0041172F" w:rsidRPr="005B07CC">
              <w:rPr>
                <w:rFonts w:ascii="Times New Roman" w:hAnsi="Times New Roman" w:cs="Times New Roman"/>
                <w:sz w:val="28"/>
                <w:szCs w:val="28"/>
              </w:rPr>
              <w:t>.</w:t>
            </w:r>
            <w:r w:rsidR="0092423E">
              <w:rPr>
                <w:rFonts w:ascii="Times New Roman" w:hAnsi="Times New Roman" w:cs="Times New Roman"/>
                <w:sz w:val="28"/>
                <w:szCs w:val="28"/>
              </w:rPr>
              <w:t xml:space="preserve"> </w:t>
            </w:r>
            <w:r w:rsidR="0041172F">
              <w:rPr>
                <w:rFonts w:ascii="Times New Roman" w:hAnsi="Times New Roman" w:cs="Times New Roman"/>
                <w:sz w:val="28"/>
                <w:szCs w:val="28"/>
              </w:rPr>
              <w:t xml:space="preserve">– </w:t>
            </w:r>
            <w:r w:rsidR="0092423E">
              <w:rPr>
                <w:rFonts w:ascii="Times New Roman" w:hAnsi="Times New Roman" w:cs="Times New Roman"/>
                <w:sz w:val="28"/>
                <w:szCs w:val="28"/>
              </w:rPr>
              <w:t xml:space="preserve"> </w:t>
            </w:r>
            <w:r w:rsidRPr="005B07CC">
              <w:rPr>
                <w:rFonts w:ascii="Times New Roman" w:hAnsi="Times New Roman" w:cs="Times New Roman"/>
                <w:sz w:val="28"/>
                <w:szCs w:val="28"/>
              </w:rPr>
              <w:t>2020.gada plānošanas perioda tehniskās palīdzības projekta līdzekļiem.</w:t>
            </w:r>
          </w:p>
        </w:tc>
      </w:tr>
      <w:tr w:rsidR="00133154" w:rsidRPr="00E02168" w:rsidTr="0092423E">
        <w:trPr>
          <w:trHeight w:val="356"/>
        </w:trPr>
        <w:tc>
          <w:tcPr>
            <w:tcW w:w="388"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t>4.</w:t>
            </w:r>
          </w:p>
        </w:tc>
        <w:tc>
          <w:tcPr>
            <w:tcW w:w="173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Nav</w:t>
            </w:r>
          </w:p>
        </w:tc>
      </w:tr>
    </w:tbl>
    <w:p w:rsidR="00F53182" w:rsidRPr="00F53182" w:rsidRDefault="00F53182" w:rsidP="0041172F">
      <w:pPr>
        <w:spacing w:after="0" w:line="240" w:lineRule="auto"/>
        <w:rPr>
          <w:rFonts w:ascii="Times New Roman" w:eastAsia="Calibri" w:hAnsi="Times New Roman" w:cs="Times New Roman"/>
          <w:sz w:val="28"/>
          <w:szCs w:val="28"/>
        </w:rPr>
      </w:pPr>
    </w:p>
    <w:p w:rsidR="002C32D6" w:rsidRDefault="00314A34">
      <w:pPr>
        <w:spacing w:after="0" w:line="240" w:lineRule="auto"/>
        <w:outlineLvl w:val="0"/>
        <w:rPr>
          <w:rFonts w:ascii="Times New Roman" w:eastAsia="Times New Roman" w:hAnsi="Times New Roman" w:cs="Times New Roman"/>
          <w:i/>
          <w:color w:val="000000"/>
          <w:sz w:val="28"/>
          <w:szCs w:val="28"/>
          <w:lang w:eastAsia="lv-LV"/>
        </w:rPr>
      </w:pPr>
      <w:r w:rsidRPr="00314A34">
        <w:rPr>
          <w:rFonts w:ascii="Times New Roman" w:eastAsia="Times New Roman" w:hAnsi="Times New Roman" w:cs="Times New Roman"/>
          <w:i/>
          <w:sz w:val="28"/>
          <w:szCs w:val="28"/>
          <w:lang w:eastAsia="lv-LV"/>
        </w:rPr>
        <w:t xml:space="preserve">Anotācijas </w:t>
      </w:r>
      <w:r w:rsidR="005F5E95">
        <w:rPr>
          <w:rFonts w:ascii="Times New Roman" w:eastAsia="Times New Roman" w:hAnsi="Times New Roman" w:cs="Times New Roman"/>
          <w:i/>
          <w:sz w:val="28"/>
          <w:szCs w:val="28"/>
          <w:lang w:eastAsia="lv-LV"/>
        </w:rPr>
        <w:t xml:space="preserve">III, </w:t>
      </w:r>
      <w:r w:rsidR="009A1855">
        <w:rPr>
          <w:rFonts w:ascii="Times New Roman" w:eastAsia="Times New Roman" w:hAnsi="Times New Roman" w:cs="Times New Roman"/>
          <w:i/>
          <w:sz w:val="28"/>
          <w:szCs w:val="28"/>
          <w:lang w:eastAsia="lv-LV"/>
        </w:rPr>
        <w:t xml:space="preserve">IV, </w:t>
      </w:r>
      <w:r w:rsidR="00E827D5">
        <w:rPr>
          <w:rFonts w:ascii="Times New Roman" w:eastAsia="Times New Roman" w:hAnsi="Times New Roman" w:cs="Times New Roman"/>
          <w:i/>
          <w:sz w:val="28"/>
          <w:szCs w:val="28"/>
          <w:lang w:eastAsia="lv-LV"/>
        </w:rPr>
        <w:t>V un</w:t>
      </w:r>
      <w:r w:rsidR="005F5E95">
        <w:rPr>
          <w:rFonts w:ascii="Times New Roman" w:eastAsia="Times New Roman" w:hAnsi="Times New Roman" w:cs="Times New Roman"/>
          <w:i/>
          <w:sz w:val="28"/>
          <w:szCs w:val="28"/>
          <w:lang w:eastAsia="lv-LV"/>
        </w:rPr>
        <w:t xml:space="preserve"> </w:t>
      </w:r>
      <w:r w:rsidRPr="00314A34">
        <w:rPr>
          <w:rFonts w:ascii="Times New Roman" w:eastAsia="Times New Roman" w:hAnsi="Times New Roman" w:cs="Times New Roman"/>
          <w:i/>
          <w:sz w:val="28"/>
          <w:szCs w:val="28"/>
          <w:lang w:eastAsia="lv-LV"/>
        </w:rPr>
        <w:t>VI sadaļa –</w:t>
      </w:r>
      <w:r w:rsidRPr="00314A34">
        <w:rPr>
          <w:rFonts w:ascii="Times New Roman" w:eastAsia="Times New Roman" w:hAnsi="Times New Roman" w:cs="Times New Roman"/>
          <w:b/>
          <w:sz w:val="28"/>
          <w:szCs w:val="28"/>
          <w:lang w:eastAsia="lv-LV"/>
        </w:rPr>
        <w:t xml:space="preserve"> </w:t>
      </w:r>
      <w:r w:rsidRPr="00314A34">
        <w:rPr>
          <w:rFonts w:ascii="Times New Roman" w:eastAsia="Times New Roman" w:hAnsi="Times New Roman" w:cs="Times New Roman"/>
          <w:i/>
          <w:color w:val="000000"/>
          <w:sz w:val="28"/>
          <w:szCs w:val="28"/>
          <w:lang w:eastAsia="lv-LV"/>
        </w:rPr>
        <w:t>Projekts šīs jomas neskar</w:t>
      </w:r>
      <w:r w:rsidR="0041172F">
        <w:rPr>
          <w:rFonts w:ascii="Times New Roman" w:eastAsia="Times New Roman" w:hAnsi="Times New Roman" w:cs="Times New Roman"/>
          <w:i/>
          <w:color w:val="000000"/>
          <w:sz w:val="28"/>
          <w:szCs w:val="28"/>
          <w:lang w:eastAsia="lv-LV"/>
        </w:rPr>
        <w:t>.</w:t>
      </w:r>
    </w:p>
    <w:p w:rsidR="002C32D6" w:rsidRDefault="002C32D6">
      <w:pPr>
        <w:spacing w:after="0" w:line="240" w:lineRule="auto"/>
        <w:outlineLvl w:val="0"/>
        <w:rPr>
          <w:rFonts w:ascii="Times New Roman" w:eastAsia="Times New Roman" w:hAnsi="Times New Roman" w:cs="Times New Roman"/>
          <w:i/>
          <w:color w:val="000000"/>
          <w:sz w:val="28"/>
          <w:szCs w:val="28"/>
          <w:lang w:eastAsia="lv-LV"/>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544"/>
        <w:gridCol w:w="5244"/>
      </w:tblGrid>
      <w:tr w:rsidR="00F53182" w:rsidRPr="00F53182" w:rsidTr="00187811">
        <w:trPr>
          <w:trHeight w:val="421"/>
        </w:trPr>
        <w:tc>
          <w:tcPr>
            <w:tcW w:w="9214" w:type="dxa"/>
            <w:gridSpan w:val="3"/>
            <w:vAlign w:val="center"/>
          </w:tcPr>
          <w:p w:rsidR="00F53182" w:rsidRPr="00F53182" w:rsidRDefault="00F53182" w:rsidP="00F53182">
            <w:pPr>
              <w:spacing w:after="0" w:line="240" w:lineRule="auto"/>
              <w:ind w:left="57" w:right="57"/>
              <w:jc w:val="center"/>
              <w:rPr>
                <w:rFonts w:ascii="Times New Roman" w:eastAsia="Times New Roman" w:hAnsi="Times New Roman" w:cs="Times New Roman"/>
                <w:sz w:val="28"/>
                <w:szCs w:val="28"/>
                <w:lang w:eastAsia="lv-LV"/>
              </w:rPr>
            </w:pPr>
            <w:r w:rsidRPr="00F53182">
              <w:rPr>
                <w:rFonts w:ascii="Times New Roman" w:eastAsia="Times New Roman" w:hAnsi="Times New Roman" w:cs="Times New Roman"/>
                <w:b/>
                <w:sz w:val="28"/>
                <w:szCs w:val="28"/>
                <w:lang w:eastAsia="lv-LV"/>
              </w:rPr>
              <w:t>VII. Tiesību akta projekta izpildes nodrošināšana un tās ietekme uz institūcijām</w:t>
            </w:r>
          </w:p>
        </w:tc>
      </w:tr>
      <w:tr w:rsidR="00F53182" w:rsidRPr="00F53182" w:rsidTr="0092423E">
        <w:trPr>
          <w:trHeight w:val="553"/>
        </w:trPr>
        <w:tc>
          <w:tcPr>
            <w:tcW w:w="426" w:type="dxa"/>
          </w:tcPr>
          <w:p w:rsidR="00F53182" w:rsidRPr="00F53182"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1.</w:t>
            </w:r>
          </w:p>
        </w:tc>
        <w:tc>
          <w:tcPr>
            <w:tcW w:w="3544" w:type="dxa"/>
          </w:tcPr>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izpildē iesaistītās institūcijas</w:t>
            </w:r>
          </w:p>
        </w:tc>
        <w:tc>
          <w:tcPr>
            <w:tcW w:w="5244" w:type="dxa"/>
          </w:tcPr>
          <w:p w:rsidR="00F53182" w:rsidRPr="00F53182" w:rsidRDefault="0041172F" w:rsidP="0092423E">
            <w:pPr>
              <w:shd w:val="clear" w:color="auto" w:fill="FFFFFF"/>
              <w:spacing w:after="0" w:line="240" w:lineRule="auto"/>
              <w:ind w:left="141"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Kultūras ministrija</w:t>
            </w:r>
            <w:r w:rsidRPr="00F53182">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Centrālā finanšu un līgumu aģentūra un</w:t>
            </w:r>
            <w:r w:rsidR="00A2571D">
              <w:rPr>
                <w:rFonts w:ascii="Times New Roman" w:eastAsia="Calibri" w:hAnsi="Times New Roman" w:cs="Times New Roman"/>
                <w:sz w:val="28"/>
                <w:szCs w:val="28"/>
                <w:lang w:eastAsia="lv-LV"/>
              </w:rPr>
              <w:t xml:space="preserve"> </w:t>
            </w:r>
            <w:r w:rsidR="00F53182" w:rsidRPr="00F53182">
              <w:rPr>
                <w:rFonts w:ascii="Times New Roman" w:eastAsia="Calibri" w:hAnsi="Times New Roman" w:cs="Times New Roman"/>
                <w:sz w:val="28"/>
                <w:szCs w:val="28"/>
                <w:lang w:eastAsia="lv-LV"/>
              </w:rPr>
              <w:t>potenciālie projektu iesniedzēji (Rīgas pilsētas</w:t>
            </w:r>
            <w:r w:rsidR="00F53182" w:rsidRPr="00F53182">
              <w:rPr>
                <w:rFonts w:ascii="Times New Roman" w:eastAsia="Calibri" w:hAnsi="Times New Roman" w:cs="Times New Roman"/>
                <w:b/>
                <w:sz w:val="28"/>
                <w:szCs w:val="28"/>
                <w:lang w:eastAsia="lv-LV"/>
              </w:rPr>
              <w:t xml:space="preserve"> </w:t>
            </w:r>
            <w:r w:rsidR="00F53182" w:rsidRPr="00F53182">
              <w:rPr>
                <w:rFonts w:ascii="Times New Roman" w:eastAsia="Calibri" w:hAnsi="Times New Roman" w:cs="Times New Roman"/>
                <w:sz w:val="28"/>
                <w:szCs w:val="28"/>
                <w:lang w:eastAsia="lv-LV"/>
              </w:rPr>
              <w:t>pašvaldība un valsts akciju sabiedrība „Valsts nekustamie īpašumi”)</w:t>
            </w:r>
            <w:r w:rsidR="005F5E95">
              <w:rPr>
                <w:rFonts w:ascii="Times New Roman" w:eastAsia="Calibri" w:hAnsi="Times New Roman" w:cs="Times New Roman"/>
                <w:sz w:val="28"/>
                <w:szCs w:val="28"/>
                <w:lang w:eastAsia="lv-LV"/>
              </w:rPr>
              <w:t xml:space="preserve"> </w:t>
            </w:r>
            <w:r w:rsidR="00A2571D">
              <w:rPr>
                <w:rFonts w:ascii="Times New Roman" w:eastAsia="Calibri" w:hAnsi="Times New Roman" w:cs="Times New Roman"/>
                <w:sz w:val="28"/>
                <w:szCs w:val="28"/>
                <w:lang w:eastAsia="lv-LV"/>
              </w:rPr>
              <w:t xml:space="preserve">un Izglītības un zinātnes </w:t>
            </w:r>
            <w:r w:rsidR="00A2571D">
              <w:rPr>
                <w:rFonts w:ascii="Times New Roman" w:eastAsia="Calibri" w:hAnsi="Times New Roman" w:cs="Times New Roman"/>
                <w:sz w:val="28"/>
                <w:szCs w:val="28"/>
                <w:lang w:eastAsia="lv-LV"/>
              </w:rPr>
              <w:lastRenderedPageBreak/>
              <w:t>ministrija kā</w:t>
            </w:r>
            <w:r w:rsidR="00B83234">
              <w:rPr>
                <w:rFonts w:ascii="Times New Roman" w:eastAsia="Calibri" w:hAnsi="Times New Roman" w:cs="Times New Roman"/>
                <w:sz w:val="28"/>
                <w:szCs w:val="28"/>
                <w:lang w:eastAsia="lv-LV"/>
              </w:rPr>
              <w:t xml:space="preserve"> sadarbības partneris</w:t>
            </w:r>
            <w:r w:rsidR="00A2571D">
              <w:rPr>
                <w:rFonts w:ascii="Times New Roman" w:eastAsia="Calibri" w:hAnsi="Times New Roman" w:cs="Times New Roman"/>
                <w:sz w:val="28"/>
                <w:szCs w:val="28"/>
                <w:lang w:eastAsia="lv-LV"/>
              </w:rPr>
              <w:t xml:space="preserve"> </w:t>
            </w:r>
            <w:r w:rsidR="00581291">
              <w:rPr>
                <w:rFonts w:ascii="Times New Roman" w:eastAsia="Calibri" w:hAnsi="Times New Roman" w:cs="Times New Roman"/>
                <w:sz w:val="28"/>
                <w:szCs w:val="28"/>
                <w:lang w:eastAsia="lv-LV"/>
              </w:rPr>
              <w:t xml:space="preserve">atbildīgajai iestādei </w:t>
            </w:r>
            <w:r w:rsidR="00A2571D">
              <w:rPr>
                <w:rFonts w:ascii="Times New Roman" w:eastAsia="Calibri" w:hAnsi="Times New Roman" w:cs="Times New Roman"/>
                <w:sz w:val="28"/>
                <w:szCs w:val="28"/>
                <w:lang w:eastAsia="lv-LV"/>
              </w:rPr>
              <w:t>5.6.1.SAM ieviešanā</w:t>
            </w:r>
            <w:r w:rsidR="00F53182" w:rsidRPr="00F53182">
              <w:rPr>
                <w:rFonts w:ascii="Times New Roman" w:eastAsia="Calibri" w:hAnsi="Times New Roman" w:cs="Times New Roman"/>
                <w:sz w:val="28"/>
                <w:szCs w:val="28"/>
                <w:lang w:eastAsia="lv-LV"/>
              </w:rPr>
              <w:t>.</w:t>
            </w:r>
          </w:p>
        </w:tc>
      </w:tr>
      <w:tr w:rsidR="00F53182" w:rsidRPr="00F53182" w:rsidTr="0092423E">
        <w:trPr>
          <w:trHeight w:val="339"/>
        </w:trPr>
        <w:tc>
          <w:tcPr>
            <w:tcW w:w="426" w:type="dxa"/>
          </w:tcPr>
          <w:p w:rsidR="00F53182" w:rsidRPr="00F53182"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lastRenderedPageBreak/>
              <w:t>2.</w:t>
            </w:r>
          </w:p>
        </w:tc>
        <w:tc>
          <w:tcPr>
            <w:tcW w:w="3544" w:type="dxa"/>
          </w:tcPr>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 xml:space="preserve">Projekta izpildes ietekme uz pārvaldes funkcijām un institucionālo struktūru. </w:t>
            </w:r>
          </w:p>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5244" w:type="dxa"/>
          </w:tcPr>
          <w:p w:rsidR="00F53182" w:rsidRPr="00F53182" w:rsidRDefault="0092423E" w:rsidP="0092423E">
            <w:pPr>
              <w:shd w:val="clear" w:color="auto" w:fill="FFFFFF"/>
              <w:spacing w:after="0" w:line="240" w:lineRule="auto"/>
              <w:ind w:left="141" w:right="113"/>
              <w:jc w:val="both"/>
              <w:rPr>
                <w:rFonts w:ascii="Times New Roman" w:eastAsia="Calibri" w:hAnsi="Times New Roman" w:cs="Times New Roman"/>
                <w:kern w:val="24"/>
                <w:sz w:val="28"/>
                <w:szCs w:val="28"/>
                <w:lang w:eastAsia="lv-LV"/>
              </w:rPr>
            </w:pPr>
            <w:r>
              <w:rPr>
                <w:rFonts w:ascii="Times New Roman" w:eastAsia="Calibri" w:hAnsi="Times New Roman" w:cs="Times New Roman"/>
                <w:sz w:val="28"/>
                <w:szCs w:val="28"/>
                <w:lang w:eastAsia="lv-LV"/>
              </w:rPr>
              <w:t>Projekts šo jomu neskar.</w:t>
            </w:r>
          </w:p>
        </w:tc>
      </w:tr>
      <w:tr w:rsidR="00F53182" w:rsidRPr="00414578" w:rsidTr="0092423E">
        <w:trPr>
          <w:trHeight w:val="351"/>
        </w:trPr>
        <w:tc>
          <w:tcPr>
            <w:tcW w:w="426" w:type="dxa"/>
          </w:tcPr>
          <w:p w:rsidR="00F53182" w:rsidRPr="00414578"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414578">
              <w:rPr>
                <w:rFonts w:ascii="Times New Roman" w:eastAsia="Calibri" w:hAnsi="Times New Roman" w:cs="Times New Roman"/>
                <w:bCs/>
                <w:sz w:val="28"/>
                <w:szCs w:val="28"/>
                <w:lang w:eastAsia="lv-LV"/>
              </w:rPr>
              <w:t>3.</w:t>
            </w:r>
          </w:p>
        </w:tc>
        <w:tc>
          <w:tcPr>
            <w:tcW w:w="3544" w:type="dxa"/>
          </w:tcPr>
          <w:p w:rsidR="00F53182" w:rsidRPr="00414578" w:rsidRDefault="00F53182" w:rsidP="00F53182">
            <w:pPr>
              <w:spacing w:after="0" w:line="240" w:lineRule="auto"/>
              <w:ind w:left="57" w:right="57"/>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Cita informācija</w:t>
            </w:r>
          </w:p>
        </w:tc>
        <w:tc>
          <w:tcPr>
            <w:tcW w:w="5244" w:type="dxa"/>
          </w:tcPr>
          <w:p w:rsidR="00F53182" w:rsidRPr="00414578" w:rsidRDefault="0092423E" w:rsidP="00F53182">
            <w:pPr>
              <w:shd w:val="clear" w:color="auto" w:fill="FFFFFF"/>
              <w:spacing w:after="0" w:line="240" w:lineRule="auto"/>
              <w:ind w:left="57"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w:t>
            </w:r>
            <w:r w:rsidR="00F53182" w:rsidRPr="00414578">
              <w:rPr>
                <w:rFonts w:ascii="Times New Roman" w:eastAsia="Calibri" w:hAnsi="Times New Roman" w:cs="Times New Roman"/>
                <w:sz w:val="28"/>
                <w:szCs w:val="28"/>
                <w:lang w:eastAsia="lv-LV"/>
              </w:rPr>
              <w:t>Nav</w:t>
            </w:r>
          </w:p>
        </w:tc>
      </w:tr>
    </w:tbl>
    <w:p w:rsidR="002C32D6" w:rsidRDefault="002C32D6" w:rsidP="00376606">
      <w:pPr>
        <w:spacing w:after="0" w:line="240" w:lineRule="auto"/>
        <w:rPr>
          <w:rFonts w:ascii="Times New Roman" w:hAnsi="Times New Roman" w:cs="Times New Roman"/>
          <w:sz w:val="28"/>
          <w:szCs w:val="28"/>
        </w:rPr>
      </w:pPr>
    </w:p>
    <w:p w:rsidR="00B638DD" w:rsidRDefault="00B638DD" w:rsidP="00376606">
      <w:pPr>
        <w:spacing w:after="0" w:line="240" w:lineRule="auto"/>
        <w:rPr>
          <w:rFonts w:ascii="Times New Roman" w:hAnsi="Times New Roman" w:cs="Times New Roman"/>
          <w:sz w:val="28"/>
          <w:szCs w:val="28"/>
        </w:rPr>
      </w:pPr>
    </w:p>
    <w:p w:rsidR="005E3FD1" w:rsidRDefault="00F15317">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ministre</w:t>
      </w:r>
      <w:r w:rsidR="00745273">
        <w:rPr>
          <w:rFonts w:ascii="Times New Roman" w:hAnsi="Times New Roman" w:cs="Times New Roman"/>
          <w:bCs/>
          <w:sz w:val="28"/>
          <w:szCs w:val="28"/>
        </w:rPr>
        <w:tab/>
        <w:t>D.Melbārde</w:t>
      </w:r>
    </w:p>
    <w:p w:rsidR="00DE2A3A" w:rsidRDefault="00DE2A3A" w:rsidP="00376606">
      <w:pPr>
        <w:spacing w:after="0" w:line="240" w:lineRule="auto"/>
        <w:ind w:left="142" w:firstLine="142"/>
        <w:rPr>
          <w:rFonts w:ascii="Times New Roman" w:hAnsi="Times New Roman" w:cs="Times New Roman"/>
          <w:sz w:val="28"/>
          <w:szCs w:val="28"/>
        </w:rPr>
      </w:pPr>
    </w:p>
    <w:p w:rsidR="00715CD7" w:rsidRPr="00E02168" w:rsidRDefault="00715CD7" w:rsidP="00376606">
      <w:pPr>
        <w:spacing w:after="0" w:line="240" w:lineRule="auto"/>
        <w:ind w:left="142"/>
        <w:jc w:val="both"/>
        <w:rPr>
          <w:rFonts w:ascii="Times New Roman" w:hAnsi="Times New Roman" w:cs="Times New Roman"/>
          <w:sz w:val="28"/>
          <w:szCs w:val="28"/>
        </w:rPr>
      </w:pPr>
      <w:r w:rsidRPr="00E02168">
        <w:rPr>
          <w:rFonts w:ascii="Times New Roman" w:hAnsi="Times New Roman" w:cs="Times New Roman"/>
          <w:sz w:val="28"/>
          <w:szCs w:val="28"/>
        </w:rPr>
        <w:t>Vīza: Valsts sekretār</w:t>
      </w:r>
      <w:r w:rsidR="005529F6">
        <w:rPr>
          <w:rFonts w:ascii="Times New Roman" w:hAnsi="Times New Roman" w:cs="Times New Roman"/>
          <w:sz w:val="28"/>
          <w:szCs w:val="28"/>
        </w:rPr>
        <w:t>s</w:t>
      </w:r>
      <w:r w:rsidR="00F15317">
        <w:rPr>
          <w:rFonts w:ascii="Times New Roman" w:hAnsi="Times New Roman" w:cs="Times New Roman"/>
          <w:sz w:val="28"/>
          <w:szCs w:val="28"/>
        </w:rPr>
        <w:tab/>
      </w:r>
      <w:r w:rsidR="001E7913">
        <w:rPr>
          <w:rFonts w:ascii="Times New Roman" w:hAnsi="Times New Roman" w:cs="Times New Roman"/>
          <w:sz w:val="28"/>
          <w:szCs w:val="28"/>
        </w:rPr>
        <w:tab/>
      </w:r>
      <w:r w:rsidR="001E7913">
        <w:rPr>
          <w:rFonts w:ascii="Times New Roman" w:hAnsi="Times New Roman" w:cs="Times New Roman"/>
          <w:sz w:val="28"/>
          <w:szCs w:val="28"/>
        </w:rPr>
        <w:tab/>
      </w:r>
      <w:r w:rsidR="001E7913">
        <w:rPr>
          <w:rFonts w:ascii="Times New Roman" w:hAnsi="Times New Roman" w:cs="Times New Roman"/>
          <w:sz w:val="28"/>
          <w:szCs w:val="28"/>
        </w:rPr>
        <w:tab/>
      </w:r>
      <w:r w:rsidR="001E7913">
        <w:rPr>
          <w:rFonts w:ascii="Times New Roman" w:hAnsi="Times New Roman" w:cs="Times New Roman"/>
          <w:sz w:val="28"/>
          <w:szCs w:val="28"/>
        </w:rPr>
        <w:tab/>
      </w:r>
      <w:r w:rsidR="001E7913">
        <w:rPr>
          <w:rFonts w:ascii="Times New Roman" w:hAnsi="Times New Roman" w:cs="Times New Roman"/>
          <w:sz w:val="28"/>
          <w:szCs w:val="28"/>
        </w:rPr>
        <w:tab/>
      </w:r>
      <w:r w:rsidR="005529F6">
        <w:rPr>
          <w:rFonts w:ascii="Times New Roman" w:hAnsi="Times New Roman" w:cs="Times New Roman"/>
          <w:sz w:val="28"/>
          <w:szCs w:val="28"/>
        </w:rPr>
        <w:tab/>
        <w:t>S</w:t>
      </w:r>
      <w:r w:rsidR="00F15317">
        <w:rPr>
          <w:rFonts w:ascii="Times New Roman" w:hAnsi="Times New Roman" w:cs="Times New Roman"/>
          <w:sz w:val="28"/>
          <w:szCs w:val="28"/>
        </w:rPr>
        <w:t>.</w:t>
      </w:r>
      <w:r w:rsidR="005529F6">
        <w:rPr>
          <w:rFonts w:ascii="Times New Roman" w:hAnsi="Times New Roman" w:cs="Times New Roman"/>
          <w:sz w:val="28"/>
          <w:szCs w:val="28"/>
        </w:rPr>
        <w:t>Voldiņš</w:t>
      </w:r>
    </w:p>
    <w:p w:rsidR="00B00E02" w:rsidRDefault="00B00E02"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745273" w:rsidRDefault="00745273" w:rsidP="00376606">
      <w:pPr>
        <w:tabs>
          <w:tab w:val="left" w:pos="3645"/>
        </w:tabs>
        <w:spacing w:after="0" w:line="240" w:lineRule="auto"/>
        <w:rPr>
          <w:rFonts w:ascii="Times New Roman" w:hAnsi="Times New Roman" w:cs="Times New Roman"/>
        </w:rPr>
      </w:pPr>
    </w:p>
    <w:p w:rsidR="00745273" w:rsidRDefault="00745273"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87211C" w:rsidRPr="0087211C" w:rsidRDefault="00BE17ED" w:rsidP="00376606">
      <w:pPr>
        <w:tabs>
          <w:tab w:val="left" w:pos="3645"/>
        </w:tabs>
        <w:spacing w:after="0" w:line="240" w:lineRule="auto"/>
        <w:rPr>
          <w:rFonts w:ascii="Times New Roman" w:hAnsi="Times New Roman" w:cs="Times New Roman"/>
        </w:rPr>
      </w:pPr>
      <w:r>
        <w:rPr>
          <w:rFonts w:ascii="Times New Roman" w:hAnsi="Times New Roman" w:cs="Times New Roman"/>
        </w:rPr>
        <w:t>22</w:t>
      </w:r>
      <w:r w:rsidR="00C77A4C">
        <w:rPr>
          <w:rFonts w:ascii="Times New Roman" w:hAnsi="Times New Roman" w:cs="Times New Roman"/>
        </w:rPr>
        <w:t>.09</w:t>
      </w:r>
      <w:r w:rsidR="00314A34">
        <w:rPr>
          <w:rFonts w:ascii="Times New Roman" w:hAnsi="Times New Roman" w:cs="Times New Roman"/>
        </w:rPr>
        <w:t>.</w:t>
      </w:r>
      <w:r w:rsidR="00CD6267">
        <w:rPr>
          <w:rFonts w:ascii="Times New Roman" w:hAnsi="Times New Roman" w:cs="Times New Roman"/>
        </w:rPr>
        <w:t>2016</w:t>
      </w:r>
      <w:r w:rsidR="0087211C" w:rsidRPr="0087211C">
        <w:rPr>
          <w:rFonts w:ascii="Times New Roman" w:hAnsi="Times New Roman" w:cs="Times New Roman"/>
        </w:rPr>
        <w:t>.</w:t>
      </w:r>
      <w:r>
        <w:rPr>
          <w:rFonts w:ascii="Times New Roman" w:hAnsi="Times New Roman" w:cs="Times New Roman"/>
        </w:rPr>
        <w:t xml:space="preserve"> 10</w:t>
      </w:r>
      <w:r w:rsidR="0087211C" w:rsidRPr="0087211C">
        <w:rPr>
          <w:rFonts w:ascii="Times New Roman" w:hAnsi="Times New Roman" w:cs="Times New Roman"/>
        </w:rPr>
        <w:t>:</w:t>
      </w:r>
      <w:r>
        <w:rPr>
          <w:rFonts w:ascii="Times New Roman" w:hAnsi="Times New Roman" w:cs="Times New Roman"/>
        </w:rPr>
        <w:t>4</w:t>
      </w:r>
      <w:r w:rsidR="00B638DD">
        <w:rPr>
          <w:rFonts w:ascii="Times New Roman" w:hAnsi="Times New Roman" w:cs="Times New Roman"/>
        </w:rPr>
        <w:t>3</w:t>
      </w:r>
    </w:p>
    <w:p w:rsidR="0087211C" w:rsidRPr="0087211C" w:rsidRDefault="00C646D6" w:rsidP="00376606">
      <w:pPr>
        <w:spacing w:after="0" w:line="240" w:lineRule="auto"/>
        <w:rPr>
          <w:rFonts w:ascii="Times New Roman" w:hAnsi="Times New Roman" w:cs="Times New Roman"/>
        </w:rPr>
      </w:pPr>
      <w:r>
        <w:rPr>
          <w:rFonts w:ascii="Times New Roman" w:hAnsi="Times New Roman" w:cs="Times New Roman"/>
        </w:rPr>
        <w:t>1</w:t>
      </w:r>
      <w:r w:rsidR="00104805">
        <w:rPr>
          <w:rFonts w:ascii="Times New Roman" w:hAnsi="Times New Roman" w:cs="Times New Roman"/>
        </w:rPr>
        <w:t xml:space="preserve"> </w:t>
      </w:r>
      <w:r w:rsidR="00BC3A53">
        <w:rPr>
          <w:rFonts w:ascii="Times New Roman" w:hAnsi="Times New Roman" w:cs="Times New Roman"/>
        </w:rPr>
        <w:t>545</w:t>
      </w:r>
    </w:p>
    <w:p w:rsidR="0087211C" w:rsidRPr="0087211C" w:rsidRDefault="00DE6D47" w:rsidP="00376606">
      <w:pPr>
        <w:spacing w:after="0" w:line="240" w:lineRule="auto"/>
        <w:rPr>
          <w:rFonts w:ascii="Times New Roman" w:hAnsi="Times New Roman" w:cs="Times New Roman"/>
          <w:lang w:eastAsia="lv-LV"/>
        </w:rPr>
      </w:pPr>
      <w:bookmarkStart w:id="4" w:name="OLE_LINK9"/>
      <w:bookmarkStart w:id="5" w:name="OLE_LINK10"/>
      <w:bookmarkStart w:id="6" w:name="OLE_LINK7"/>
      <w:bookmarkStart w:id="7" w:name="OLE_LINK8"/>
      <w:bookmarkStart w:id="8" w:name="OLE_LINK19"/>
      <w:bookmarkStart w:id="9" w:name="OLE_LINK20"/>
      <w:bookmarkStart w:id="10" w:name="OLE_LINK23"/>
      <w:bookmarkStart w:id="11" w:name="OLE_LINK24"/>
      <w:r>
        <w:rPr>
          <w:rFonts w:ascii="Times New Roman" w:hAnsi="Times New Roman" w:cs="Times New Roman"/>
          <w:lang w:eastAsia="lv-LV"/>
        </w:rPr>
        <w:t>K.Sniedze</w:t>
      </w:r>
      <w:bookmarkEnd w:id="10"/>
      <w:bookmarkEnd w:id="11"/>
      <w:r w:rsidR="00074F9F">
        <w:rPr>
          <w:rFonts w:ascii="Times New Roman" w:hAnsi="Times New Roman" w:cs="Times New Roman"/>
          <w:lang w:eastAsia="lv-LV"/>
        </w:rPr>
        <w:t>,</w:t>
      </w:r>
      <w:r w:rsidR="0041172F">
        <w:rPr>
          <w:rFonts w:ascii="Times New Roman" w:hAnsi="Times New Roman" w:cs="Times New Roman"/>
          <w:lang w:eastAsia="lv-LV"/>
        </w:rPr>
        <w:t xml:space="preserve"> </w:t>
      </w:r>
      <w:bookmarkStart w:id="12" w:name="OLE_LINK21"/>
      <w:bookmarkStart w:id="13" w:name="OLE_LINK22"/>
      <w:bookmarkEnd w:id="4"/>
      <w:bookmarkEnd w:id="5"/>
      <w:r w:rsidR="0087211C" w:rsidRPr="0087211C">
        <w:rPr>
          <w:rFonts w:ascii="Times New Roman" w:hAnsi="Times New Roman" w:cs="Times New Roman"/>
          <w:lang w:eastAsia="lv-LV"/>
        </w:rPr>
        <w:t>67</w:t>
      </w:r>
      <w:r>
        <w:rPr>
          <w:rFonts w:ascii="Times New Roman" w:hAnsi="Times New Roman" w:cs="Times New Roman"/>
          <w:lang w:eastAsia="lv-LV"/>
        </w:rPr>
        <w:t>330234</w:t>
      </w:r>
    </w:p>
    <w:p w:rsidR="000F520C" w:rsidRPr="0087211C" w:rsidRDefault="00F44891" w:rsidP="00376606">
      <w:pPr>
        <w:spacing w:after="0" w:line="240" w:lineRule="auto"/>
        <w:rPr>
          <w:rFonts w:ascii="Times New Roman" w:hAnsi="Times New Roman" w:cs="Times New Roman"/>
          <w:sz w:val="28"/>
          <w:szCs w:val="28"/>
        </w:rPr>
      </w:pPr>
      <w:hyperlink r:id="rId7" w:history="1">
        <w:r w:rsidR="00DE6D47" w:rsidRPr="00CA0DA8">
          <w:rPr>
            <w:rStyle w:val="Hipersaite"/>
            <w:rFonts w:ascii="Times New Roman" w:hAnsi="Times New Roman" w:cs="Times New Roman"/>
            <w:lang w:eastAsia="lv-LV"/>
          </w:rPr>
          <w:t>Kitija.Sniedze@km.gov.lv</w:t>
        </w:r>
      </w:hyperlink>
      <w:bookmarkEnd w:id="6"/>
      <w:bookmarkEnd w:id="7"/>
      <w:bookmarkEnd w:id="8"/>
      <w:bookmarkEnd w:id="9"/>
      <w:bookmarkEnd w:id="12"/>
      <w:bookmarkEnd w:id="13"/>
    </w:p>
    <w:sectPr w:rsidR="000F520C" w:rsidRPr="0087211C" w:rsidSect="00934BB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6A" w:rsidRDefault="007B6B6A" w:rsidP="00C712EA">
      <w:pPr>
        <w:spacing w:after="0" w:line="240" w:lineRule="auto"/>
      </w:pPr>
      <w:r>
        <w:separator/>
      </w:r>
    </w:p>
  </w:endnote>
  <w:endnote w:type="continuationSeparator" w:id="0">
    <w:p w:rsidR="007B6B6A" w:rsidRDefault="007B6B6A"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6A" w:rsidRPr="00FC5A39" w:rsidRDefault="00BE17ED" w:rsidP="00FC5A39">
    <w:pPr>
      <w:pStyle w:val="Kjene"/>
      <w:jc w:val="both"/>
      <w:rPr>
        <w:sz w:val="22"/>
        <w:szCs w:val="22"/>
      </w:rPr>
    </w:pPr>
    <w:r>
      <w:rPr>
        <w:sz w:val="22"/>
        <w:szCs w:val="22"/>
      </w:rPr>
      <w:t>KMAnot_22</w:t>
    </w:r>
    <w:r w:rsidR="007B6B6A">
      <w:rPr>
        <w:sz w:val="22"/>
        <w:szCs w:val="22"/>
      </w:rPr>
      <w:t>09</w:t>
    </w:r>
    <w:r w:rsidR="007B6B6A" w:rsidRPr="00FC5A39">
      <w:rPr>
        <w:sz w:val="22"/>
        <w:szCs w:val="22"/>
      </w:rPr>
      <w:t>16_SAM561; 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6A" w:rsidRPr="00FC5A39" w:rsidRDefault="007B6B6A" w:rsidP="00FC5A39">
    <w:pPr>
      <w:pStyle w:val="Kjene"/>
      <w:jc w:val="both"/>
      <w:rPr>
        <w:sz w:val="22"/>
        <w:szCs w:val="22"/>
      </w:rPr>
    </w:pPr>
    <w:r w:rsidRPr="00FC5A39">
      <w:rPr>
        <w:sz w:val="22"/>
        <w:szCs w:val="22"/>
      </w:rPr>
      <w:t>KMAn</w:t>
    </w:r>
    <w:r>
      <w:rPr>
        <w:sz w:val="22"/>
        <w:szCs w:val="22"/>
      </w:rPr>
      <w:t>ot_</w:t>
    </w:r>
    <w:r w:rsidR="00BE17ED">
      <w:rPr>
        <w:sz w:val="22"/>
        <w:szCs w:val="22"/>
      </w:rPr>
      <w:t>22</w:t>
    </w:r>
    <w:r>
      <w:rPr>
        <w:sz w:val="22"/>
        <w:szCs w:val="22"/>
      </w:rPr>
      <w:t>09</w:t>
    </w:r>
    <w:r w:rsidRPr="00FC5A39">
      <w:rPr>
        <w:sz w:val="22"/>
        <w:szCs w:val="22"/>
      </w:rPr>
      <w:t>16_SAM561; 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6A" w:rsidRDefault="007B6B6A" w:rsidP="00C712EA">
      <w:pPr>
        <w:spacing w:after="0" w:line="240" w:lineRule="auto"/>
      </w:pPr>
      <w:r>
        <w:separator/>
      </w:r>
    </w:p>
  </w:footnote>
  <w:footnote w:type="continuationSeparator" w:id="0">
    <w:p w:rsidR="007B6B6A" w:rsidRDefault="007B6B6A"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Content>
      <w:p w:rsidR="007B6B6A" w:rsidRDefault="00F44891">
        <w:pPr>
          <w:pStyle w:val="Galvene"/>
          <w:jc w:val="center"/>
        </w:pPr>
        <w:fldSimple w:instr=" PAGE   \* MERGEFORMAT ">
          <w:r w:rsidR="00C72FD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69"/>
    <w:multiLevelType w:val="hybridMultilevel"/>
    <w:tmpl w:val="F9CA482A"/>
    <w:lvl w:ilvl="0" w:tplc="0ECE51A8">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nsid w:val="3C3D3ED8"/>
    <w:multiLevelType w:val="hybridMultilevel"/>
    <w:tmpl w:val="C82818B4"/>
    <w:lvl w:ilvl="0" w:tplc="1780D6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num w:numId="1">
    <w:abstractNumId w:val="1"/>
  </w:num>
  <w:num w:numId="2">
    <w:abstractNumId w:val="5"/>
  </w:num>
  <w:num w:numId="3">
    <w:abstractNumId w:val="2"/>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F81"/>
    <w:rsid w:val="0000394F"/>
    <w:rsid w:val="000204F2"/>
    <w:rsid w:val="00020993"/>
    <w:rsid w:val="00023D37"/>
    <w:rsid w:val="00027B04"/>
    <w:rsid w:val="00027BB8"/>
    <w:rsid w:val="00034A48"/>
    <w:rsid w:val="00037328"/>
    <w:rsid w:val="00040258"/>
    <w:rsid w:val="00055E33"/>
    <w:rsid w:val="00065158"/>
    <w:rsid w:val="00066B6D"/>
    <w:rsid w:val="00072D1D"/>
    <w:rsid w:val="00074F9F"/>
    <w:rsid w:val="00087318"/>
    <w:rsid w:val="000876A8"/>
    <w:rsid w:val="00094C20"/>
    <w:rsid w:val="000A2D5C"/>
    <w:rsid w:val="000A50B2"/>
    <w:rsid w:val="000B03DF"/>
    <w:rsid w:val="000B3116"/>
    <w:rsid w:val="000B353E"/>
    <w:rsid w:val="000B448E"/>
    <w:rsid w:val="000E3D15"/>
    <w:rsid w:val="000E4DC9"/>
    <w:rsid w:val="000E775C"/>
    <w:rsid w:val="000F520C"/>
    <w:rsid w:val="000F5600"/>
    <w:rsid w:val="000F6D84"/>
    <w:rsid w:val="00104805"/>
    <w:rsid w:val="00106999"/>
    <w:rsid w:val="001072C0"/>
    <w:rsid w:val="0011380B"/>
    <w:rsid w:val="00117BDB"/>
    <w:rsid w:val="00117D88"/>
    <w:rsid w:val="0013056F"/>
    <w:rsid w:val="001310FC"/>
    <w:rsid w:val="00133154"/>
    <w:rsid w:val="00135F61"/>
    <w:rsid w:val="00144DBB"/>
    <w:rsid w:val="001465AD"/>
    <w:rsid w:val="00146D35"/>
    <w:rsid w:val="00152073"/>
    <w:rsid w:val="00157BB9"/>
    <w:rsid w:val="0016543C"/>
    <w:rsid w:val="00166BFA"/>
    <w:rsid w:val="00170320"/>
    <w:rsid w:val="001705DC"/>
    <w:rsid w:val="00177FAB"/>
    <w:rsid w:val="001846F3"/>
    <w:rsid w:val="0018596B"/>
    <w:rsid w:val="00186D1F"/>
    <w:rsid w:val="00187811"/>
    <w:rsid w:val="00195D77"/>
    <w:rsid w:val="00196744"/>
    <w:rsid w:val="001A5D16"/>
    <w:rsid w:val="001A7EDA"/>
    <w:rsid w:val="001B1BC5"/>
    <w:rsid w:val="001B2E89"/>
    <w:rsid w:val="001B3D80"/>
    <w:rsid w:val="001D0BBD"/>
    <w:rsid w:val="001E4973"/>
    <w:rsid w:val="001E78BB"/>
    <w:rsid w:val="001E7913"/>
    <w:rsid w:val="001F34BC"/>
    <w:rsid w:val="001F6188"/>
    <w:rsid w:val="001F71E8"/>
    <w:rsid w:val="00210008"/>
    <w:rsid w:val="0021473F"/>
    <w:rsid w:val="00244850"/>
    <w:rsid w:val="00260A16"/>
    <w:rsid w:val="00271304"/>
    <w:rsid w:val="00284A43"/>
    <w:rsid w:val="00293B6E"/>
    <w:rsid w:val="002B00CA"/>
    <w:rsid w:val="002C0D48"/>
    <w:rsid w:val="002C2CB2"/>
    <w:rsid w:val="002C32D6"/>
    <w:rsid w:val="002C330C"/>
    <w:rsid w:val="002D01F6"/>
    <w:rsid w:val="002D0DE3"/>
    <w:rsid w:val="002D4F8C"/>
    <w:rsid w:val="002E3A6E"/>
    <w:rsid w:val="002E74B4"/>
    <w:rsid w:val="002F2B47"/>
    <w:rsid w:val="002F47DE"/>
    <w:rsid w:val="002F490E"/>
    <w:rsid w:val="002F53B2"/>
    <w:rsid w:val="00301D35"/>
    <w:rsid w:val="00303696"/>
    <w:rsid w:val="003144B7"/>
    <w:rsid w:val="00314A34"/>
    <w:rsid w:val="003163B5"/>
    <w:rsid w:val="00324345"/>
    <w:rsid w:val="00340878"/>
    <w:rsid w:val="003502B2"/>
    <w:rsid w:val="00360BDF"/>
    <w:rsid w:val="00364907"/>
    <w:rsid w:val="0036637D"/>
    <w:rsid w:val="00371A87"/>
    <w:rsid w:val="00376606"/>
    <w:rsid w:val="0038102F"/>
    <w:rsid w:val="0038528B"/>
    <w:rsid w:val="0039309D"/>
    <w:rsid w:val="003A672B"/>
    <w:rsid w:val="003A6BA5"/>
    <w:rsid w:val="003B200D"/>
    <w:rsid w:val="003B48F7"/>
    <w:rsid w:val="003B7E8E"/>
    <w:rsid w:val="003C0FD5"/>
    <w:rsid w:val="003C33DB"/>
    <w:rsid w:val="003D2B18"/>
    <w:rsid w:val="003E5896"/>
    <w:rsid w:val="003E5B18"/>
    <w:rsid w:val="003F59D5"/>
    <w:rsid w:val="0040669C"/>
    <w:rsid w:val="0041172F"/>
    <w:rsid w:val="00411B1B"/>
    <w:rsid w:val="00412BB1"/>
    <w:rsid w:val="00414578"/>
    <w:rsid w:val="00414FE8"/>
    <w:rsid w:val="00426BA7"/>
    <w:rsid w:val="00431003"/>
    <w:rsid w:val="00431DDF"/>
    <w:rsid w:val="0043241C"/>
    <w:rsid w:val="00445D08"/>
    <w:rsid w:val="00447656"/>
    <w:rsid w:val="00453637"/>
    <w:rsid w:val="00453CD9"/>
    <w:rsid w:val="0047235B"/>
    <w:rsid w:val="004737EE"/>
    <w:rsid w:val="00485989"/>
    <w:rsid w:val="004875A9"/>
    <w:rsid w:val="00487C85"/>
    <w:rsid w:val="0049269A"/>
    <w:rsid w:val="00493189"/>
    <w:rsid w:val="0049350F"/>
    <w:rsid w:val="00494528"/>
    <w:rsid w:val="004949DF"/>
    <w:rsid w:val="004A2674"/>
    <w:rsid w:val="004A31C2"/>
    <w:rsid w:val="004C1FE3"/>
    <w:rsid w:val="004E64EB"/>
    <w:rsid w:val="004F41CB"/>
    <w:rsid w:val="004F4303"/>
    <w:rsid w:val="004F716D"/>
    <w:rsid w:val="00500221"/>
    <w:rsid w:val="00500310"/>
    <w:rsid w:val="00502A2A"/>
    <w:rsid w:val="00504CAE"/>
    <w:rsid w:val="00506CFC"/>
    <w:rsid w:val="0051056E"/>
    <w:rsid w:val="0051060B"/>
    <w:rsid w:val="0051458B"/>
    <w:rsid w:val="005231C4"/>
    <w:rsid w:val="00526C06"/>
    <w:rsid w:val="005313CA"/>
    <w:rsid w:val="0054255A"/>
    <w:rsid w:val="00542969"/>
    <w:rsid w:val="00542CC1"/>
    <w:rsid w:val="005443A3"/>
    <w:rsid w:val="00544CE1"/>
    <w:rsid w:val="005529F6"/>
    <w:rsid w:val="005540BF"/>
    <w:rsid w:val="005617E5"/>
    <w:rsid w:val="00564F0C"/>
    <w:rsid w:val="00573AC6"/>
    <w:rsid w:val="0057544C"/>
    <w:rsid w:val="00575847"/>
    <w:rsid w:val="00576973"/>
    <w:rsid w:val="00581291"/>
    <w:rsid w:val="00586260"/>
    <w:rsid w:val="0059593F"/>
    <w:rsid w:val="0059751C"/>
    <w:rsid w:val="005B06D4"/>
    <w:rsid w:val="005B07CC"/>
    <w:rsid w:val="005B0AF1"/>
    <w:rsid w:val="005D2323"/>
    <w:rsid w:val="005E3FD1"/>
    <w:rsid w:val="005E6CAE"/>
    <w:rsid w:val="005F5E95"/>
    <w:rsid w:val="006174FC"/>
    <w:rsid w:val="0062305D"/>
    <w:rsid w:val="00624478"/>
    <w:rsid w:val="00631C2D"/>
    <w:rsid w:val="00644436"/>
    <w:rsid w:val="00650C99"/>
    <w:rsid w:val="0065204C"/>
    <w:rsid w:val="00652582"/>
    <w:rsid w:val="006929F7"/>
    <w:rsid w:val="00696F74"/>
    <w:rsid w:val="006A000D"/>
    <w:rsid w:val="006A2201"/>
    <w:rsid w:val="006C1080"/>
    <w:rsid w:val="006C5995"/>
    <w:rsid w:val="006D10E4"/>
    <w:rsid w:val="006D6C77"/>
    <w:rsid w:val="006F3FEC"/>
    <w:rsid w:val="006F75AA"/>
    <w:rsid w:val="00712171"/>
    <w:rsid w:val="00714691"/>
    <w:rsid w:val="00715CD7"/>
    <w:rsid w:val="0071765E"/>
    <w:rsid w:val="00723C80"/>
    <w:rsid w:val="00726CAC"/>
    <w:rsid w:val="00734E2B"/>
    <w:rsid w:val="00745273"/>
    <w:rsid w:val="00750527"/>
    <w:rsid w:val="00752284"/>
    <w:rsid w:val="00755BD7"/>
    <w:rsid w:val="00756ED3"/>
    <w:rsid w:val="00767B90"/>
    <w:rsid w:val="00776631"/>
    <w:rsid w:val="00777315"/>
    <w:rsid w:val="00785947"/>
    <w:rsid w:val="00787018"/>
    <w:rsid w:val="007907AC"/>
    <w:rsid w:val="00791510"/>
    <w:rsid w:val="00791EAE"/>
    <w:rsid w:val="007965FA"/>
    <w:rsid w:val="007A5B15"/>
    <w:rsid w:val="007B6B6A"/>
    <w:rsid w:val="007C17C2"/>
    <w:rsid w:val="007C425D"/>
    <w:rsid w:val="007D721F"/>
    <w:rsid w:val="007E60DA"/>
    <w:rsid w:val="007F70AB"/>
    <w:rsid w:val="00801E80"/>
    <w:rsid w:val="00805F81"/>
    <w:rsid w:val="00806940"/>
    <w:rsid w:val="00825B53"/>
    <w:rsid w:val="00842405"/>
    <w:rsid w:val="00845EC0"/>
    <w:rsid w:val="00853276"/>
    <w:rsid w:val="00854C1D"/>
    <w:rsid w:val="0087211C"/>
    <w:rsid w:val="008809CB"/>
    <w:rsid w:val="008A7230"/>
    <w:rsid w:val="008A7344"/>
    <w:rsid w:val="008B212E"/>
    <w:rsid w:val="008B48B6"/>
    <w:rsid w:val="008C7CD7"/>
    <w:rsid w:val="008D181F"/>
    <w:rsid w:val="008E112B"/>
    <w:rsid w:val="008E1443"/>
    <w:rsid w:val="008E39FD"/>
    <w:rsid w:val="008F6034"/>
    <w:rsid w:val="008F629B"/>
    <w:rsid w:val="00902D36"/>
    <w:rsid w:val="00902D49"/>
    <w:rsid w:val="0091245E"/>
    <w:rsid w:val="0092423E"/>
    <w:rsid w:val="0093250A"/>
    <w:rsid w:val="00933187"/>
    <w:rsid w:val="00934BB0"/>
    <w:rsid w:val="00945876"/>
    <w:rsid w:val="00952DD0"/>
    <w:rsid w:val="00956170"/>
    <w:rsid w:val="009640B0"/>
    <w:rsid w:val="00973195"/>
    <w:rsid w:val="00973D61"/>
    <w:rsid w:val="0098068F"/>
    <w:rsid w:val="009845B3"/>
    <w:rsid w:val="0099669F"/>
    <w:rsid w:val="009A1855"/>
    <w:rsid w:val="009A19F6"/>
    <w:rsid w:val="009A6373"/>
    <w:rsid w:val="009B3A6D"/>
    <w:rsid w:val="009C421C"/>
    <w:rsid w:val="009C6C1D"/>
    <w:rsid w:val="009C74D2"/>
    <w:rsid w:val="009D6CFA"/>
    <w:rsid w:val="009F21FD"/>
    <w:rsid w:val="00A0317F"/>
    <w:rsid w:val="00A04BA3"/>
    <w:rsid w:val="00A12329"/>
    <w:rsid w:val="00A22398"/>
    <w:rsid w:val="00A2571D"/>
    <w:rsid w:val="00A265FA"/>
    <w:rsid w:val="00A46632"/>
    <w:rsid w:val="00A47F31"/>
    <w:rsid w:val="00A51581"/>
    <w:rsid w:val="00A51ACF"/>
    <w:rsid w:val="00A52308"/>
    <w:rsid w:val="00A741DE"/>
    <w:rsid w:val="00A747E9"/>
    <w:rsid w:val="00AA1257"/>
    <w:rsid w:val="00AA2167"/>
    <w:rsid w:val="00AB2F8E"/>
    <w:rsid w:val="00AB470E"/>
    <w:rsid w:val="00AB7D88"/>
    <w:rsid w:val="00AC56A0"/>
    <w:rsid w:val="00AD1BE4"/>
    <w:rsid w:val="00AD2160"/>
    <w:rsid w:val="00AD52D0"/>
    <w:rsid w:val="00AD76B7"/>
    <w:rsid w:val="00AE1F6D"/>
    <w:rsid w:val="00AE4ACD"/>
    <w:rsid w:val="00AF0B29"/>
    <w:rsid w:val="00AF3703"/>
    <w:rsid w:val="00B0006E"/>
    <w:rsid w:val="00B00E02"/>
    <w:rsid w:val="00B076B8"/>
    <w:rsid w:val="00B22092"/>
    <w:rsid w:val="00B27BE0"/>
    <w:rsid w:val="00B34621"/>
    <w:rsid w:val="00B44F89"/>
    <w:rsid w:val="00B54B81"/>
    <w:rsid w:val="00B638DD"/>
    <w:rsid w:val="00B64426"/>
    <w:rsid w:val="00B67DAE"/>
    <w:rsid w:val="00B721B8"/>
    <w:rsid w:val="00B73C78"/>
    <w:rsid w:val="00B808AC"/>
    <w:rsid w:val="00B815E8"/>
    <w:rsid w:val="00B82D7E"/>
    <w:rsid w:val="00B83234"/>
    <w:rsid w:val="00B91521"/>
    <w:rsid w:val="00BA1C24"/>
    <w:rsid w:val="00BA4AD9"/>
    <w:rsid w:val="00BB28BC"/>
    <w:rsid w:val="00BB28E7"/>
    <w:rsid w:val="00BB3FE0"/>
    <w:rsid w:val="00BC1AAE"/>
    <w:rsid w:val="00BC3A53"/>
    <w:rsid w:val="00BE17ED"/>
    <w:rsid w:val="00BE6440"/>
    <w:rsid w:val="00BE7556"/>
    <w:rsid w:val="00BF173F"/>
    <w:rsid w:val="00BF7041"/>
    <w:rsid w:val="00C16DD0"/>
    <w:rsid w:val="00C22684"/>
    <w:rsid w:val="00C27D86"/>
    <w:rsid w:val="00C30F08"/>
    <w:rsid w:val="00C40E7A"/>
    <w:rsid w:val="00C47CB7"/>
    <w:rsid w:val="00C61725"/>
    <w:rsid w:val="00C646D6"/>
    <w:rsid w:val="00C712EA"/>
    <w:rsid w:val="00C72FD6"/>
    <w:rsid w:val="00C75283"/>
    <w:rsid w:val="00C77A4C"/>
    <w:rsid w:val="00C77B7D"/>
    <w:rsid w:val="00C838F3"/>
    <w:rsid w:val="00CA63F7"/>
    <w:rsid w:val="00CB5B58"/>
    <w:rsid w:val="00CC2224"/>
    <w:rsid w:val="00CD0980"/>
    <w:rsid w:val="00CD3915"/>
    <w:rsid w:val="00CD6267"/>
    <w:rsid w:val="00CD7CA3"/>
    <w:rsid w:val="00CF0762"/>
    <w:rsid w:val="00CF79E0"/>
    <w:rsid w:val="00D067D3"/>
    <w:rsid w:val="00D145F6"/>
    <w:rsid w:val="00D15909"/>
    <w:rsid w:val="00D17097"/>
    <w:rsid w:val="00D21FFD"/>
    <w:rsid w:val="00D22BA3"/>
    <w:rsid w:val="00D24D90"/>
    <w:rsid w:val="00D368E2"/>
    <w:rsid w:val="00D54051"/>
    <w:rsid w:val="00D57C89"/>
    <w:rsid w:val="00D63483"/>
    <w:rsid w:val="00D70ACB"/>
    <w:rsid w:val="00D7463D"/>
    <w:rsid w:val="00D833F3"/>
    <w:rsid w:val="00D94C1C"/>
    <w:rsid w:val="00D95D6E"/>
    <w:rsid w:val="00DA18B4"/>
    <w:rsid w:val="00DA217E"/>
    <w:rsid w:val="00DA3B8B"/>
    <w:rsid w:val="00DA6AF3"/>
    <w:rsid w:val="00DD3050"/>
    <w:rsid w:val="00DD4E11"/>
    <w:rsid w:val="00DE0FB4"/>
    <w:rsid w:val="00DE238A"/>
    <w:rsid w:val="00DE2A3A"/>
    <w:rsid w:val="00DE6D47"/>
    <w:rsid w:val="00DF6F8E"/>
    <w:rsid w:val="00E00E50"/>
    <w:rsid w:val="00E02168"/>
    <w:rsid w:val="00E102ED"/>
    <w:rsid w:val="00E10A4C"/>
    <w:rsid w:val="00E23737"/>
    <w:rsid w:val="00E24C2E"/>
    <w:rsid w:val="00E35D8D"/>
    <w:rsid w:val="00E443B7"/>
    <w:rsid w:val="00E46F30"/>
    <w:rsid w:val="00E56319"/>
    <w:rsid w:val="00E57866"/>
    <w:rsid w:val="00E65CBD"/>
    <w:rsid w:val="00E66F85"/>
    <w:rsid w:val="00E71AA6"/>
    <w:rsid w:val="00E71AF4"/>
    <w:rsid w:val="00E74C10"/>
    <w:rsid w:val="00E827D5"/>
    <w:rsid w:val="00E83EC9"/>
    <w:rsid w:val="00E8462D"/>
    <w:rsid w:val="00E86156"/>
    <w:rsid w:val="00EA2E38"/>
    <w:rsid w:val="00EB0FD0"/>
    <w:rsid w:val="00EB2900"/>
    <w:rsid w:val="00EB4A0E"/>
    <w:rsid w:val="00EC380B"/>
    <w:rsid w:val="00EC62F0"/>
    <w:rsid w:val="00EC7AA4"/>
    <w:rsid w:val="00EC7D68"/>
    <w:rsid w:val="00ED64C8"/>
    <w:rsid w:val="00EE00C1"/>
    <w:rsid w:val="00EF0394"/>
    <w:rsid w:val="00F002EE"/>
    <w:rsid w:val="00F034E2"/>
    <w:rsid w:val="00F12F9E"/>
    <w:rsid w:val="00F15317"/>
    <w:rsid w:val="00F21718"/>
    <w:rsid w:val="00F24886"/>
    <w:rsid w:val="00F36CAB"/>
    <w:rsid w:val="00F37A75"/>
    <w:rsid w:val="00F44891"/>
    <w:rsid w:val="00F461EC"/>
    <w:rsid w:val="00F47EAA"/>
    <w:rsid w:val="00F505DD"/>
    <w:rsid w:val="00F53182"/>
    <w:rsid w:val="00F64256"/>
    <w:rsid w:val="00F71A5A"/>
    <w:rsid w:val="00FA62BF"/>
    <w:rsid w:val="00FA7B59"/>
    <w:rsid w:val="00FA7FE9"/>
    <w:rsid w:val="00FB1E81"/>
    <w:rsid w:val="00FB4E56"/>
    <w:rsid w:val="00FC55A4"/>
    <w:rsid w:val="00FC5A39"/>
    <w:rsid w:val="00FD0B83"/>
    <w:rsid w:val="00FD3A04"/>
    <w:rsid w:val="00FD6700"/>
    <w:rsid w:val="00FE15DA"/>
    <w:rsid w:val="00FE4158"/>
    <w:rsid w:val="00FF71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semiHidden/>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liknoteik1">
    <w:name w:val="lik_noteik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314A34"/>
    <w:rPr>
      <w:color w:val="0563C1" w:themeColor="hyperlink"/>
      <w:u w:val="single"/>
    </w:rPr>
  </w:style>
  <w:style w:type="paragraph" w:customStyle="1" w:styleId="Default">
    <w:name w:val="Default"/>
    <w:rsid w:val="004875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ais"/>
    <w:uiPriority w:val="34"/>
    <w:qFormat/>
    <w:rsid w:val="00EC62F0"/>
    <w:pPr>
      <w:ind w:left="720"/>
      <w:contextualSpacing/>
    </w:pPr>
  </w:style>
</w:styles>
</file>

<file path=word/webSettings.xml><?xml version="1.0" encoding="utf-8"?>
<w:webSettings xmlns:r="http://schemas.openxmlformats.org/officeDocument/2006/relationships" xmlns:w="http://schemas.openxmlformats.org/wordprocessingml/2006/main">
  <w:divs>
    <w:div w:id="121122849">
      <w:bodyDiv w:val="1"/>
      <w:marLeft w:val="0"/>
      <w:marRight w:val="0"/>
      <w:marTop w:val="0"/>
      <w:marBottom w:val="0"/>
      <w:divBdr>
        <w:top w:val="none" w:sz="0" w:space="0" w:color="auto"/>
        <w:left w:val="none" w:sz="0" w:space="0" w:color="auto"/>
        <w:bottom w:val="none" w:sz="0" w:space="0" w:color="auto"/>
        <w:right w:val="none" w:sz="0" w:space="0" w:color="auto"/>
      </w:divBdr>
    </w:div>
    <w:div w:id="304090509">
      <w:bodyDiv w:val="1"/>
      <w:marLeft w:val="0"/>
      <w:marRight w:val="0"/>
      <w:marTop w:val="0"/>
      <w:marBottom w:val="0"/>
      <w:divBdr>
        <w:top w:val="none" w:sz="0" w:space="0" w:color="auto"/>
        <w:left w:val="none" w:sz="0" w:space="0" w:color="auto"/>
        <w:bottom w:val="none" w:sz="0" w:space="0" w:color="auto"/>
        <w:right w:val="none" w:sz="0" w:space="0" w:color="auto"/>
      </w:divBdr>
    </w:div>
    <w:div w:id="387992802">
      <w:bodyDiv w:val="1"/>
      <w:marLeft w:val="0"/>
      <w:marRight w:val="0"/>
      <w:marTop w:val="0"/>
      <w:marBottom w:val="0"/>
      <w:divBdr>
        <w:top w:val="none" w:sz="0" w:space="0" w:color="auto"/>
        <w:left w:val="none" w:sz="0" w:space="0" w:color="auto"/>
        <w:bottom w:val="none" w:sz="0" w:space="0" w:color="auto"/>
        <w:right w:val="none" w:sz="0" w:space="0" w:color="auto"/>
      </w:divBdr>
      <w:divsChild>
        <w:div w:id="1230579812">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7511826">
                  <w:marLeft w:val="0"/>
                  <w:marRight w:val="0"/>
                  <w:marTop w:val="0"/>
                  <w:marBottom w:val="0"/>
                  <w:divBdr>
                    <w:top w:val="none" w:sz="0" w:space="0" w:color="auto"/>
                    <w:left w:val="none" w:sz="0" w:space="0" w:color="auto"/>
                    <w:bottom w:val="none" w:sz="0" w:space="0" w:color="auto"/>
                    <w:right w:val="none" w:sz="0" w:space="0" w:color="auto"/>
                  </w:divBdr>
                  <w:divsChild>
                    <w:div w:id="330446575">
                      <w:marLeft w:val="0"/>
                      <w:marRight w:val="0"/>
                      <w:marTop w:val="0"/>
                      <w:marBottom w:val="0"/>
                      <w:divBdr>
                        <w:top w:val="none" w:sz="0" w:space="0" w:color="auto"/>
                        <w:left w:val="none" w:sz="0" w:space="0" w:color="auto"/>
                        <w:bottom w:val="none" w:sz="0" w:space="0" w:color="auto"/>
                        <w:right w:val="none" w:sz="0" w:space="0" w:color="auto"/>
                      </w:divBdr>
                      <w:divsChild>
                        <w:div w:id="1496189172">
                          <w:marLeft w:val="0"/>
                          <w:marRight w:val="0"/>
                          <w:marTop w:val="0"/>
                          <w:marBottom w:val="0"/>
                          <w:divBdr>
                            <w:top w:val="none" w:sz="0" w:space="0" w:color="auto"/>
                            <w:left w:val="none" w:sz="0" w:space="0" w:color="auto"/>
                            <w:bottom w:val="none" w:sz="0" w:space="0" w:color="auto"/>
                            <w:right w:val="none" w:sz="0" w:space="0" w:color="auto"/>
                          </w:divBdr>
                          <w:divsChild>
                            <w:div w:id="790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tija.Sniedz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8698</Words>
  <Characters>4959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dc:title>
  <dc:subject>Anotācija</dc:subject>
  <dc:creator>K.Sniedze</dc:creator>
  <cp:keywords/>
  <dc:description>67330234
Kitija.Sniedze@km.gov.lv</dc:description>
  <cp:lastModifiedBy>Dzintra Rozīte</cp:lastModifiedBy>
  <cp:revision>4</cp:revision>
  <dcterms:created xsi:type="dcterms:W3CDTF">2016-09-19T12:50:00Z</dcterms:created>
  <dcterms:modified xsi:type="dcterms:W3CDTF">2016-09-22T08:46:00Z</dcterms:modified>
</cp:coreProperties>
</file>