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D4" w:rsidRPr="00A0065D" w:rsidRDefault="00BF06D4" w:rsidP="00BF06D4">
      <w:pPr>
        <w:jc w:val="right"/>
        <w:rPr>
          <w:i/>
        </w:rPr>
      </w:pPr>
      <w:r w:rsidRPr="00A0065D">
        <w:rPr>
          <w:i/>
        </w:rPr>
        <w:t>Projekts</w:t>
      </w:r>
    </w:p>
    <w:p w:rsidR="00BF06D4" w:rsidRPr="00A0065D" w:rsidRDefault="00BF06D4" w:rsidP="00BF06D4">
      <w:pPr>
        <w:jc w:val="center"/>
        <w:rPr>
          <w:b/>
        </w:rPr>
      </w:pPr>
      <w:r w:rsidRPr="00A0065D">
        <w:rPr>
          <w:b/>
        </w:rPr>
        <w:t xml:space="preserve">LATVIJAS REPUBLIKAS MINISTRU KABINETA </w:t>
      </w:r>
    </w:p>
    <w:p w:rsidR="00BF06D4" w:rsidRPr="00A0065D" w:rsidRDefault="00BF06D4" w:rsidP="00BF06D4">
      <w:pPr>
        <w:jc w:val="center"/>
        <w:rPr>
          <w:b/>
        </w:rPr>
      </w:pPr>
      <w:r w:rsidRPr="00A0065D">
        <w:rPr>
          <w:b/>
        </w:rPr>
        <w:t>SĒDES PROTOKOLLĒMUMS</w:t>
      </w:r>
    </w:p>
    <w:p w:rsidR="00BF06D4" w:rsidRPr="00A0065D" w:rsidRDefault="00BF06D4" w:rsidP="00BF06D4">
      <w:pPr>
        <w:jc w:val="center"/>
        <w:rPr>
          <w:b/>
        </w:rPr>
      </w:pPr>
    </w:p>
    <w:p w:rsidR="00BF06D4" w:rsidRPr="00A0065D" w:rsidRDefault="00BF06D4" w:rsidP="00BF06D4">
      <w:pPr>
        <w:tabs>
          <w:tab w:val="center" w:pos="4500"/>
          <w:tab w:val="right" w:pos="9000"/>
        </w:tabs>
        <w:jc w:val="both"/>
      </w:pPr>
      <w:r w:rsidRPr="00A0065D">
        <w:t>Rīgā</w:t>
      </w:r>
      <w:r w:rsidRPr="00A0065D">
        <w:tab/>
        <w:t>Nr.</w:t>
      </w:r>
      <w:r w:rsidRPr="00A0065D">
        <w:tab/>
        <w:t>2016.gada __.________</w:t>
      </w:r>
    </w:p>
    <w:p w:rsidR="00BF06D4" w:rsidRPr="00A0065D" w:rsidRDefault="00BF06D4" w:rsidP="00BF06D4">
      <w:pPr>
        <w:jc w:val="both"/>
      </w:pPr>
    </w:p>
    <w:p w:rsidR="00BF06D4" w:rsidRPr="00A0065D" w:rsidRDefault="00BF06D4" w:rsidP="00BF06D4">
      <w:pPr>
        <w:pStyle w:val="Pamatteksts"/>
        <w:rPr>
          <w:b w:val="0"/>
          <w:szCs w:val="28"/>
        </w:rPr>
      </w:pPr>
      <w:r w:rsidRPr="00A0065D">
        <w:rPr>
          <w:b w:val="0"/>
          <w:szCs w:val="28"/>
        </w:rPr>
        <w:t>.§</w:t>
      </w:r>
    </w:p>
    <w:p w:rsidR="00D02451" w:rsidRPr="00A0065D" w:rsidRDefault="00D02451" w:rsidP="00012528">
      <w:pPr>
        <w:jc w:val="center"/>
      </w:pPr>
    </w:p>
    <w:p w:rsidR="00BF06D4" w:rsidRPr="009B26DB" w:rsidRDefault="000573DE" w:rsidP="00886EBB">
      <w:pPr>
        <w:jc w:val="center"/>
        <w:rPr>
          <w:b/>
        </w:rPr>
      </w:pPr>
      <w:bookmarkStart w:id="0" w:name="OLE_LINK1"/>
      <w:bookmarkStart w:id="1" w:name="OLE_LINK2"/>
      <w:bookmarkStart w:id="2" w:name="OLE_LINK47"/>
      <w:bookmarkStart w:id="3" w:name="OLE_LINK48"/>
      <w:r w:rsidRPr="00A0065D">
        <w:rPr>
          <w:b/>
        </w:rPr>
        <w:t xml:space="preserve">Informatīvais ziņojums </w:t>
      </w:r>
      <w:r w:rsidRPr="00A0065D">
        <w:rPr>
          <w:b/>
        </w:rPr>
        <w:br/>
      </w:r>
      <w:r w:rsidRPr="009B26DB">
        <w:rPr>
          <w:b/>
        </w:rPr>
        <w:t xml:space="preserve">„Par priekšlikumiem, lai novērstu informācijas, kas ietver aicinājumu </w:t>
      </w:r>
    </w:p>
    <w:p w:rsidR="000573DE" w:rsidRPr="009B26DB" w:rsidRDefault="000573DE" w:rsidP="00103DA5">
      <w:pPr>
        <w:jc w:val="center"/>
        <w:rPr>
          <w:b/>
        </w:rPr>
      </w:pPr>
      <w:r w:rsidRPr="009B26DB">
        <w:rPr>
          <w:b/>
        </w:rPr>
        <w:t xml:space="preserve">uz naidu un vardarbību, izplatīšanu </w:t>
      </w:r>
      <w:r w:rsidR="009B26DB" w:rsidRPr="009B26DB">
        <w:rPr>
          <w:b/>
        </w:rPr>
        <w:t>publiskā, tostarp interneta, vidē</w:t>
      </w:r>
      <w:r w:rsidRPr="009B26DB">
        <w:rPr>
          <w:b/>
        </w:rPr>
        <w:t>”</w:t>
      </w:r>
    </w:p>
    <w:bookmarkEnd w:id="2"/>
    <w:bookmarkEnd w:id="3"/>
    <w:p w:rsidR="000573DE" w:rsidRPr="00A0065D" w:rsidRDefault="000573DE" w:rsidP="00886EBB">
      <w:pPr>
        <w:jc w:val="center"/>
        <w:rPr>
          <w:b/>
        </w:rPr>
      </w:pPr>
    </w:p>
    <w:bookmarkEnd w:id="0"/>
    <w:bookmarkEnd w:id="1"/>
    <w:p w:rsidR="00012528" w:rsidRPr="00A0065D" w:rsidRDefault="001418EA" w:rsidP="00497F6B">
      <w:pPr>
        <w:jc w:val="center"/>
      </w:pPr>
      <w:r w:rsidRPr="00A0065D">
        <w:rPr>
          <w:b/>
        </w:rPr>
        <w:t>TA-</w:t>
      </w:r>
      <w:proofErr w:type="gramStart"/>
      <w:r w:rsidRPr="00A0065D">
        <w:rPr>
          <w:b/>
        </w:rPr>
        <w:t xml:space="preserve">  </w:t>
      </w:r>
      <w:proofErr w:type="gramEnd"/>
      <w:r w:rsidR="00012528" w:rsidRPr="00A0065D">
        <w:t>_______________________________________________________</w:t>
      </w:r>
    </w:p>
    <w:p w:rsidR="00012528" w:rsidRPr="00A0065D" w:rsidRDefault="00012528" w:rsidP="00012528">
      <w:pPr>
        <w:jc w:val="center"/>
      </w:pPr>
      <w:r w:rsidRPr="00A0065D">
        <w:t>(...)</w:t>
      </w:r>
    </w:p>
    <w:p w:rsidR="002B6991" w:rsidRDefault="002B6991" w:rsidP="00F2597D">
      <w:pPr>
        <w:ind w:left="567" w:hanging="426"/>
        <w:contextualSpacing/>
        <w:jc w:val="both"/>
        <w:rPr>
          <w:rFonts w:eastAsia="EUAlbertina-Bold-Identity-H"/>
          <w:bCs/>
        </w:rPr>
      </w:pPr>
    </w:p>
    <w:p w:rsidR="000573DE" w:rsidRPr="00A0065D" w:rsidRDefault="000573DE" w:rsidP="00F2597D">
      <w:pPr>
        <w:ind w:left="567" w:hanging="426"/>
        <w:contextualSpacing/>
        <w:jc w:val="both"/>
        <w:rPr>
          <w:rFonts w:eastAsia="EUAlbertina-Bold-Identity-H"/>
          <w:bCs/>
        </w:rPr>
      </w:pPr>
      <w:r w:rsidRPr="00A0065D">
        <w:rPr>
          <w:rFonts w:eastAsia="EUAlbertina-Bold-Identity-H"/>
          <w:bCs/>
        </w:rPr>
        <w:t>1.</w:t>
      </w:r>
      <w:r w:rsidRPr="00A0065D">
        <w:rPr>
          <w:rFonts w:eastAsia="EUAlbertina-Bold-Identity-H"/>
          <w:bCs/>
        </w:rPr>
        <w:tab/>
        <w:t xml:space="preserve">Pieņemt zināšanai </w:t>
      </w:r>
      <w:r w:rsidR="00A94362" w:rsidRPr="00A0065D">
        <w:rPr>
          <w:rFonts w:eastAsia="EUAlbertina-Bold-Identity-H"/>
          <w:bCs/>
        </w:rPr>
        <w:t xml:space="preserve">iesniegto </w:t>
      </w:r>
      <w:r w:rsidRPr="00A0065D">
        <w:rPr>
          <w:rFonts w:eastAsia="EUAlbertina-Bold-Identity-H"/>
          <w:bCs/>
        </w:rPr>
        <w:t>informatīvo ziņojumu.</w:t>
      </w:r>
    </w:p>
    <w:p w:rsidR="000573DE" w:rsidRPr="00A0065D" w:rsidRDefault="000573DE" w:rsidP="00F2597D">
      <w:pPr>
        <w:ind w:left="567" w:hanging="426"/>
        <w:contextualSpacing/>
        <w:jc w:val="both"/>
        <w:rPr>
          <w:rFonts w:eastAsia="EUAlbertina-Bold-Identity-H"/>
          <w:bCs/>
        </w:rPr>
      </w:pPr>
    </w:p>
    <w:p w:rsidR="000573DE" w:rsidRDefault="000573DE" w:rsidP="00F2597D">
      <w:pPr>
        <w:ind w:left="567" w:hanging="426"/>
        <w:contextualSpacing/>
        <w:jc w:val="both"/>
        <w:rPr>
          <w:rFonts w:eastAsia="EUAlbertina-Bold-Identity-H"/>
          <w:bCs/>
        </w:rPr>
      </w:pPr>
      <w:r w:rsidRPr="00A0065D">
        <w:rPr>
          <w:rFonts w:eastAsia="EUAlbertina-Bold-Identity-H"/>
          <w:bCs/>
        </w:rPr>
        <w:t>2.</w:t>
      </w:r>
      <w:r w:rsidRPr="00A0065D">
        <w:rPr>
          <w:rFonts w:eastAsia="EUAlbertina-Bold-Identity-H"/>
          <w:bCs/>
        </w:rPr>
        <w:tab/>
      </w:r>
      <w:r w:rsidR="00C53F4C" w:rsidRPr="00A0065D">
        <w:rPr>
          <w:rFonts w:eastAsia="EUAlbertina-Bold-Identity-H"/>
          <w:bCs/>
        </w:rPr>
        <w:t>Pieņemt zināšanai sniegto izvērtējumu par Informācijas sabiedrības pakalpojumu likuma</w:t>
      </w:r>
      <w:r w:rsidR="00C53F4C" w:rsidRPr="00A0065D">
        <w:t xml:space="preserve"> piemērošanas iespējām</w:t>
      </w:r>
      <w:r w:rsidRPr="00A0065D">
        <w:rPr>
          <w:rFonts w:eastAsia="EUAlbertina-Bold-Identity-H"/>
          <w:bCs/>
        </w:rPr>
        <w:t xml:space="preserve"> </w:t>
      </w:r>
      <w:r w:rsidR="002A528B" w:rsidRPr="00A0065D">
        <w:rPr>
          <w:rFonts w:eastAsia="EUAlbertina-Bold-Identity-H"/>
          <w:bCs/>
        </w:rPr>
        <w:t>naida kurināšanas nodarījum</w:t>
      </w:r>
      <w:r w:rsidR="00C53F4C" w:rsidRPr="00A0065D">
        <w:rPr>
          <w:rFonts w:eastAsia="EUAlbertina-Bold-Identity-H"/>
          <w:bCs/>
        </w:rPr>
        <w:t>u novēršanā</w:t>
      </w:r>
      <w:r w:rsidR="002A528B" w:rsidRPr="00A0065D">
        <w:rPr>
          <w:rFonts w:eastAsia="EUAlbertina-Bold-Identity-H"/>
          <w:bCs/>
        </w:rPr>
        <w:t xml:space="preserve"> virtuālās vides kontekstā</w:t>
      </w:r>
      <w:r w:rsidRPr="00A0065D">
        <w:rPr>
          <w:rFonts w:eastAsia="EUAlbertina-Bold-Identity-H"/>
          <w:bCs/>
        </w:rPr>
        <w:t>.</w:t>
      </w:r>
    </w:p>
    <w:p w:rsidR="00773CBA" w:rsidRDefault="00773CBA" w:rsidP="00F2597D">
      <w:pPr>
        <w:ind w:left="567" w:hanging="426"/>
        <w:contextualSpacing/>
        <w:jc w:val="both"/>
        <w:rPr>
          <w:rFonts w:eastAsia="EUAlbertina-Bold-Identity-H"/>
          <w:bCs/>
        </w:rPr>
      </w:pPr>
    </w:p>
    <w:p w:rsidR="00773CBA" w:rsidRPr="00A0065D" w:rsidRDefault="00773CBA" w:rsidP="00F2597D">
      <w:pPr>
        <w:ind w:left="567" w:hanging="426"/>
        <w:contextualSpacing/>
        <w:jc w:val="both"/>
        <w:rPr>
          <w:rFonts w:eastAsia="EUAlbertina-Bold-Identity-H"/>
          <w:bCs/>
        </w:rPr>
      </w:pPr>
      <w:r>
        <w:rPr>
          <w:rFonts w:eastAsia="EUAlbertina-Bold-Identity-H"/>
          <w:bCs/>
        </w:rPr>
        <w:t>3.</w:t>
      </w:r>
      <w:r>
        <w:rPr>
          <w:rFonts w:eastAsia="EUAlbertina-Bold-Identity-H"/>
          <w:bCs/>
        </w:rPr>
        <w:tab/>
      </w:r>
      <w:r w:rsidR="001A3DC9">
        <w:t>Kultūras ministrijai atbilstoši savai kompetencei nodrošināt, ka informācijas, kas ietver aicinājumu uz naidu un vardarbību, izplatīšanas publiskajā, tostarp interneta, vidē novēršanas aktivitātes īstenojamas Latvijas mediju politikas pamatnostādņu 2016. – 2020.gadam un pamatnostādņu īstenošanas plāna ieviešanas ietvaros.</w:t>
      </w:r>
    </w:p>
    <w:p w:rsidR="0069313E" w:rsidRPr="00A0065D" w:rsidRDefault="0069313E" w:rsidP="00F2597D">
      <w:pPr>
        <w:ind w:left="567" w:hanging="426"/>
        <w:contextualSpacing/>
        <w:jc w:val="both"/>
        <w:rPr>
          <w:rFonts w:eastAsia="EUAlbertina-Bold-Identity-H"/>
          <w:bCs/>
        </w:rPr>
      </w:pPr>
    </w:p>
    <w:p w:rsidR="00103DA5" w:rsidRPr="00103DA5" w:rsidRDefault="00773CBA" w:rsidP="00F30A96">
      <w:pPr>
        <w:ind w:left="567" w:hanging="426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="EUAlbertina-Bold-Identity-H"/>
          <w:bCs/>
        </w:rPr>
        <w:t>4</w:t>
      </w:r>
      <w:r w:rsidR="0069313E" w:rsidRPr="00A0065D">
        <w:rPr>
          <w:rFonts w:eastAsia="EUAlbertina-Bold-Identity-H"/>
          <w:bCs/>
        </w:rPr>
        <w:t>.</w:t>
      </w:r>
      <w:r w:rsidR="0069313E" w:rsidRPr="00A0065D">
        <w:rPr>
          <w:rFonts w:eastAsia="EUAlbertina-Bold-Identity-H"/>
          <w:bCs/>
        </w:rPr>
        <w:tab/>
      </w:r>
      <w:r w:rsidR="00103DA5">
        <w:t xml:space="preserve">Labklājības ministrijai </w:t>
      </w:r>
      <w:r w:rsidR="006D6621">
        <w:t xml:space="preserve">sadarbībā ar Kultūras ministriju </w:t>
      </w:r>
      <w:r w:rsidR="00103DA5">
        <w:t xml:space="preserve">līdz 2017.gada 1.jūnijam </w:t>
      </w:r>
      <w:r w:rsidR="006D6621">
        <w:t>iesniegt priekšlikumus</w:t>
      </w:r>
      <w:r>
        <w:t xml:space="preserve"> par</w:t>
      </w:r>
      <w:r w:rsidR="006D6621">
        <w:t xml:space="preserve"> </w:t>
      </w:r>
      <w:r w:rsidR="006D6621" w:rsidRPr="00103DA5">
        <w:rPr>
          <w:rFonts w:eastAsiaTheme="minorHAnsi" w:cstheme="minorBidi"/>
          <w:szCs w:val="22"/>
          <w:lang w:eastAsia="en-US"/>
        </w:rPr>
        <w:t xml:space="preserve">bērnu </w:t>
      </w:r>
      <w:r w:rsidR="006D6621">
        <w:rPr>
          <w:rFonts w:eastAsiaTheme="minorHAnsi" w:cstheme="minorBidi"/>
          <w:szCs w:val="22"/>
          <w:lang w:eastAsia="en-US"/>
        </w:rPr>
        <w:t xml:space="preserve">datu </w:t>
      </w:r>
      <w:r w:rsidR="006D6621" w:rsidRPr="00103DA5">
        <w:rPr>
          <w:rFonts w:eastAsiaTheme="minorHAnsi" w:cstheme="minorBidi"/>
          <w:szCs w:val="22"/>
          <w:lang w:eastAsia="en-US"/>
        </w:rPr>
        <w:t>aizsardzīb</w:t>
      </w:r>
      <w:r>
        <w:rPr>
          <w:rFonts w:eastAsiaTheme="minorHAnsi" w:cstheme="minorBidi"/>
          <w:szCs w:val="22"/>
          <w:lang w:eastAsia="en-US"/>
        </w:rPr>
        <w:t>u</w:t>
      </w:r>
      <w:r w:rsidR="006D6621">
        <w:rPr>
          <w:rFonts w:eastAsiaTheme="minorHAnsi" w:cstheme="minorBidi"/>
          <w:szCs w:val="22"/>
          <w:lang w:eastAsia="en-US"/>
        </w:rPr>
        <w:t xml:space="preserve"> </w:t>
      </w:r>
      <w:r w:rsidR="00EC5E4D">
        <w:t>naida runas un tai</w:t>
      </w:r>
      <w:r w:rsidR="006D6621">
        <w:t xml:space="preserve"> l</w:t>
      </w:r>
      <w:r w:rsidR="00EC5E4D">
        <w:t>īdzīgos</w:t>
      </w:r>
      <w:r w:rsidR="006D6621">
        <w:t>, psihoemocionāli traumējošos, gadījumos</w:t>
      </w:r>
      <w:r w:rsidR="006D6621">
        <w:rPr>
          <w:rFonts w:eastAsiaTheme="minorHAnsi" w:cstheme="minorBidi"/>
          <w:szCs w:val="22"/>
          <w:lang w:eastAsia="en-US"/>
        </w:rPr>
        <w:t>, k</w:t>
      </w:r>
      <w:r w:rsidR="00EC5E4D">
        <w:rPr>
          <w:rFonts w:eastAsiaTheme="minorHAnsi" w:cstheme="minorBidi"/>
          <w:szCs w:val="22"/>
          <w:lang w:eastAsia="en-US"/>
        </w:rPr>
        <w:t xml:space="preserve">ā </w:t>
      </w:r>
      <w:r w:rsidR="006D6621">
        <w:rPr>
          <w:rFonts w:eastAsiaTheme="minorHAnsi" w:cstheme="minorBidi"/>
          <w:szCs w:val="22"/>
          <w:lang w:eastAsia="en-US"/>
        </w:rPr>
        <w:t>a</w:t>
      </w:r>
      <w:r w:rsidR="00EC5E4D">
        <w:rPr>
          <w:rFonts w:eastAsiaTheme="minorHAnsi" w:cstheme="minorBidi"/>
          <w:szCs w:val="22"/>
          <w:lang w:eastAsia="en-US"/>
        </w:rPr>
        <w:t>rī izvērtēt iespējas noteikt, ka no naida nozieguma cietuša bērna datu izplatīšana sociālajos tīklos tiek atzīta par nelikumīgu</w:t>
      </w:r>
      <w:r w:rsidR="00A90682">
        <w:rPr>
          <w:rFonts w:eastAsiaTheme="minorHAnsi" w:cstheme="minorBidi"/>
          <w:szCs w:val="22"/>
          <w:lang w:eastAsia="en-US"/>
        </w:rPr>
        <w:t xml:space="preserve"> saturu</w:t>
      </w:r>
      <w:r w:rsidR="00EC5E4D">
        <w:rPr>
          <w:rFonts w:eastAsiaTheme="minorHAnsi" w:cstheme="minorBidi"/>
          <w:szCs w:val="22"/>
          <w:lang w:eastAsia="en-US"/>
        </w:rPr>
        <w:t>.</w:t>
      </w:r>
      <w:r w:rsidR="00103DA5" w:rsidRPr="00103DA5">
        <w:rPr>
          <w:rFonts w:eastAsiaTheme="minorHAnsi" w:cstheme="minorBidi"/>
          <w:szCs w:val="22"/>
          <w:lang w:eastAsia="en-US"/>
        </w:rPr>
        <w:t xml:space="preserve"> </w:t>
      </w:r>
    </w:p>
    <w:p w:rsidR="00103DA5" w:rsidRPr="00103DA5" w:rsidRDefault="00103DA5" w:rsidP="00103DA5">
      <w:pPr>
        <w:ind w:left="360"/>
        <w:jc w:val="both"/>
        <w:rPr>
          <w:rFonts w:eastAsiaTheme="minorHAnsi" w:cstheme="minorBidi"/>
          <w:szCs w:val="22"/>
          <w:lang w:eastAsia="en-US"/>
        </w:rPr>
      </w:pPr>
    </w:p>
    <w:p w:rsidR="00BE23B6" w:rsidRPr="00A0065D" w:rsidRDefault="00BE23B6" w:rsidP="00BE23B6">
      <w:pPr>
        <w:ind w:left="426"/>
        <w:jc w:val="both"/>
      </w:pPr>
      <w:r w:rsidRPr="00A0065D">
        <w:t>Ministru prezidents</w:t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="00AC72B5" w:rsidRPr="00A0065D">
        <w:tab/>
      </w:r>
      <w:r w:rsidRPr="00A0065D">
        <w:tab/>
        <w:t>M.Kučinskis</w:t>
      </w:r>
    </w:p>
    <w:p w:rsidR="00BF06D4" w:rsidRPr="002B6991" w:rsidRDefault="00BF06D4" w:rsidP="00BE23B6">
      <w:pPr>
        <w:ind w:left="426"/>
        <w:jc w:val="both"/>
        <w:rPr>
          <w:sz w:val="20"/>
          <w:szCs w:val="20"/>
        </w:rPr>
      </w:pPr>
    </w:p>
    <w:p w:rsidR="00356AC1" w:rsidRPr="00A0065D" w:rsidRDefault="00BE23B6" w:rsidP="00BE23B6">
      <w:pPr>
        <w:ind w:left="426"/>
        <w:jc w:val="both"/>
        <w:rPr>
          <w:lang w:eastAsia="en-US"/>
        </w:rPr>
      </w:pPr>
      <w:r w:rsidRPr="00A0065D">
        <w:t>Valsts kancelejas direktors</w:t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="00AC72B5" w:rsidRPr="00A0065D">
        <w:tab/>
      </w:r>
      <w:r w:rsidRPr="00A0065D">
        <w:t>M.Krieviņš</w:t>
      </w:r>
    </w:p>
    <w:p w:rsidR="00DD7E7B" w:rsidRPr="002B6991" w:rsidRDefault="00DD7E7B" w:rsidP="00BE23B6">
      <w:pPr>
        <w:pStyle w:val="Galvene"/>
        <w:tabs>
          <w:tab w:val="clear" w:pos="4153"/>
          <w:tab w:val="clear" w:pos="8306"/>
          <w:tab w:val="left" w:pos="426"/>
        </w:tabs>
        <w:ind w:left="426"/>
        <w:rPr>
          <w:sz w:val="20"/>
          <w:szCs w:val="20"/>
        </w:rPr>
      </w:pPr>
    </w:p>
    <w:p w:rsidR="002A3155" w:rsidRPr="00A0065D" w:rsidRDefault="002A3155" w:rsidP="00BE23B6">
      <w:pPr>
        <w:pStyle w:val="Galvene"/>
        <w:tabs>
          <w:tab w:val="clear" w:pos="4153"/>
          <w:tab w:val="clear" w:pos="8306"/>
          <w:tab w:val="left" w:pos="426"/>
        </w:tabs>
        <w:ind w:left="426"/>
        <w:rPr>
          <w:sz w:val="22"/>
          <w:szCs w:val="22"/>
        </w:rPr>
      </w:pPr>
      <w:r w:rsidRPr="00A0065D">
        <w:t>Kultūras ministre</w:t>
      </w:r>
      <w:r w:rsidR="007B7E27" w:rsidRPr="00A0065D">
        <w:tab/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="00AC72B5" w:rsidRPr="00A0065D">
        <w:tab/>
      </w:r>
      <w:r w:rsidRPr="00A0065D">
        <w:tab/>
      </w:r>
      <w:r w:rsidR="007B7E27" w:rsidRPr="00A0065D">
        <w:t>D.Melbārde</w:t>
      </w:r>
    </w:p>
    <w:p w:rsidR="000526A2" w:rsidRPr="002B6991" w:rsidRDefault="000526A2" w:rsidP="00BE23B6">
      <w:pPr>
        <w:tabs>
          <w:tab w:val="left" w:pos="284"/>
        </w:tabs>
        <w:ind w:left="426"/>
        <w:rPr>
          <w:sz w:val="20"/>
          <w:szCs w:val="20"/>
        </w:rPr>
      </w:pPr>
    </w:p>
    <w:p w:rsidR="00F316D6" w:rsidRPr="00A0065D" w:rsidRDefault="00F316D6" w:rsidP="00BE23B6">
      <w:pPr>
        <w:tabs>
          <w:tab w:val="left" w:pos="284"/>
        </w:tabs>
        <w:ind w:left="426"/>
      </w:pPr>
      <w:r w:rsidRPr="00A0065D">
        <w:t>Vīza: Valsts sek</w:t>
      </w:r>
      <w:r w:rsidR="00C7480C" w:rsidRPr="00A0065D">
        <w:t>retār</w:t>
      </w:r>
      <w:r w:rsidR="00AC72B5" w:rsidRPr="00A0065D">
        <w:t>s</w:t>
      </w:r>
      <w:r w:rsidR="00012528" w:rsidRPr="00A0065D">
        <w:tab/>
      </w:r>
      <w:r w:rsidR="00012528" w:rsidRPr="00A0065D">
        <w:tab/>
      </w:r>
      <w:r w:rsidR="00012528" w:rsidRPr="00A0065D">
        <w:tab/>
      </w:r>
      <w:r w:rsidR="00012528" w:rsidRPr="00A0065D">
        <w:tab/>
      </w:r>
      <w:r w:rsidR="00AC72B5" w:rsidRPr="00A0065D">
        <w:tab/>
      </w:r>
      <w:r w:rsidR="00AC72B5" w:rsidRPr="00A0065D">
        <w:tab/>
      </w:r>
      <w:r w:rsidR="00012528" w:rsidRPr="00A0065D">
        <w:tab/>
      </w:r>
      <w:r w:rsidR="00AC72B5" w:rsidRPr="00A0065D">
        <w:t>S.Voldiņš</w:t>
      </w:r>
    </w:p>
    <w:p w:rsidR="00D02451" w:rsidRPr="00A0065D" w:rsidRDefault="00D02451" w:rsidP="00886EBB">
      <w:pPr>
        <w:tabs>
          <w:tab w:val="left" w:pos="7230"/>
        </w:tabs>
        <w:jc w:val="both"/>
        <w:rPr>
          <w:lang w:eastAsia="fr-BE"/>
        </w:rPr>
      </w:pPr>
    </w:p>
    <w:p w:rsidR="00497F6B" w:rsidRDefault="00B2639B" w:rsidP="0056718B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2B6991">
        <w:rPr>
          <w:rFonts w:ascii="Times New Roman" w:hAnsi="Times New Roman"/>
          <w:sz w:val="20"/>
        </w:rPr>
        <w:t>1</w:t>
      </w:r>
      <w:r w:rsidR="000C5C88">
        <w:rPr>
          <w:rFonts w:ascii="Times New Roman" w:hAnsi="Times New Roman"/>
          <w:sz w:val="20"/>
        </w:rPr>
        <w:t>.08.2016</w:t>
      </w:r>
      <w:r w:rsidR="002B6991">
        <w:rPr>
          <w:rFonts w:ascii="Times New Roman" w:hAnsi="Times New Roman"/>
          <w:sz w:val="20"/>
        </w:rPr>
        <w:t>.</w:t>
      </w:r>
      <w:r w:rsidR="000C5C88">
        <w:rPr>
          <w:rFonts w:ascii="Times New Roman" w:hAnsi="Times New Roman"/>
          <w:sz w:val="20"/>
        </w:rPr>
        <w:t xml:space="preserve"> 16:50</w:t>
      </w:r>
      <w:r w:rsidR="00F02515" w:rsidRPr="00DD3C1A">
        <w:rPr>
          <w:rFonts w:ascii="Times New Roman" w:hAnsi="Times New Roman"/>
          <w:sz w:val="20"/>
        </w:rPr>
        <w:t xml:space="preserve"> </w:t>
      </w:r>
      <w:bookmarkStart w:id="4" w:name="OLE_LINK8"/>
      <w:bookmarkStart w:id="5" w:name="OLE_LINK15"/>
    </w:p>
    <w:p w:rsidR="005B6DA3" w:rsidRDefault="002B6991" w:rsidP="00261EA3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2B6991">
        <w:rPr>
          <w:rFonts w:ascii="Times New Roman" w:hAnsi="Times New Roman"/>
          <w:sz w:val="20"/>
        </w:rPr>
        <w:t>159</w:t>
      </w:r>
    </w:p>
    <w:p w:rsidR="00DD3C1A" w:rsidRDefault="00FF195C" w:rsidP="00261EA3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6" w:name="OLE_LINK51"/>
      <w:bookmarkStart w:id="7" w:name="OLE_LINK52"/>
      <w:r w:rsidRPr="00DD3C1A">
        <w:rPr>
          <w:rFonts w:ascii="Times New Roman" w:hAnsi="Times New Roman"/>
          <w:sz w:val="20"/>
        </w:rPr>
        <w:t>A.Mellakauls</w:t>
      </w:r>
      <w:bookmarkEnd w:id="6"/>
      <w:bookmarkEnd w:id="7"/>
      <w:r w:rsidR="00E8439F" w:rsidRPr="00DD3C1A">
        <w:rPr>
          <w:rFonts w:ascii="Times New Roman" w:hAnsi="Times New Roman"/>
          <w:sz w:val="20"/>
        </w:rPr>
        <w:t xml:space="preserve">, </w:t>
      </w:r>
      <w:bookmarkStart w:id="8" w:name="OLE_LINK49"/>
      <w:bookmarkStart w:id="9" w:name="OLE_LINK50"/>
      <w:r w:rsidR="00E8439F" w:rsidRPr="00DD3C1A">
        <w:rPr>
          <w:rFonts w:ascii="Times New Roman" w:hAnsi="Times New Roman"/>
          <w:sz w:val="20"/>
        </w:rPr>
        <w:t>67330</w:t>
      </w:r>
      <w:bookmarkEnd w:id="4"/>
      <w:bookmarkEnd w:id="5"/>
      <w:r w:rsidRPr="00DD3C1A">
        <w:rPr>
          <w:rFonts w:ascii="Times New Roman" w:hAnsi="Times New Roman"/>
          <w:sz w:val="20"/>
        </w:rPr>
        <w:t>276</w:t>
      </w:r>
    </w:p>
    <w:p w:rsidR="008D7543" w:rsidRPr="00DD3C1A" w:rsidRDefault="00E81682" w:rsidP="00261EA3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hyperlink r:id="rId8" w:history="1">
        <w:r w:rsidR="00FF195C" w:rsidRPr="00DD3C1A">
          <w:rPr>
            <w:rStyle w:val="Hipersaite"/>
            <w:rFonts w:ascii="Times New Roman" w:hAnsi="Times New Roman"/>
            <w:sz w:val="20"/>
          </w:rPr>
          <w:t>Andris.Mellakauls@km.gov.lv</w:t>
        </w:r>
      </w:hyperlink>
      <w:r w:rsidR="00E8439F" w:rsidRPr="00DD3C1A">
        <w:rPr>
          <w:rFonts w:ascii="Times New Roman" w:hAnsi="Times New Roman"/>
          <w:sz w:val="20"/>
        </w:rPr>
        <w:t xml:space="preserve"> </w:t>
      </w:r>
      <w:bookmarkEnd w:id="8"/>
      <w:bookmarkEnd w:id="9"/>
    </w:p>
    <w:sectPr w:rsidR="008D7543" w:rsidRPr="00DD3C1A" w:rsidSect="00012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5D" w:rsidRDefault="006B555D" w:rsidP="00896079">
      <w:r>
        <w:separator/>
      </w:r>
    </w:p>
  </w:endnote>
  <w:endnote w:type="continuationSeparator" w:id="0">
    <w:p w:rsidR="006B555D" w:rsidRDefault="006B555D" w:rsidP="0089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5D" w:rsidRDefault="006B555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5D" w:rsidRPr="00BF06D4" w:rsidRDefault="006B555D" w:rsidP="00BF06D4">
    <w:pPr>
      <w:jc w:val="both"/>
      <w:rPr>
        <w:sz w:val="22"/>
        <w:szCs w:val="22"/>
      </w:rPr>
    </w:pPr>
    <w:r w:rsidRPr="00BF06D4">
      <w:rPr>
        <w:noProof/>
        <w:sz w:val="22"/>
        <w:szCs w:val="22"/>
      </w:rPr>
      <w:t>KMProt_</w:t>
    </w:r>
    <w:r>
      <w:rPr>
        <w:noProof/>
        <w:sz w:val="22"/>
        <w:szCs w:val="22"/>
      </w:rPr>
      <w:t>2308</w:t>
    </w:r>
    <w:r w:rsidRPr="00BF06D4">
      <w:rPr>
        <w:noProof/>
        <w:sz w:val="22"/>
        <w:szCs w:val="22"/>
      </w:rPr>
      <w:t xml:space="preserve">16_naida_runa; </w:t>
    </w:r>
    <w:r w:rsidRPr="00975F53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</w:t>
    </w:r>
    <w:r w:rsidRPr="00BF06D4">
      <w:rPr>
        <w:sz w:val="22"/>
        <w:szCs w:val="22"/>
      </w:rPr>
      <w:t>Informatīvais ziņojums „Par priekšlikumiem, lai novērstu informācijas, kas ietver aicinājumu uz naidu un va</w:t>
    </w:r>
    <w:r>
      <w:rPr>
        <w:sz w:val="22"/>
        <w:szCs w:val="22"/>
      </w:rPr>
      <w:t>rdarbību, izplatīšanu publiskā</w:t>
    </w:r>
    <w:r w:rsidRPr="00BF06D4">
      <w:rPr>
        <w:sz w:val="22"/>
        <w:szCs w:val="22"/>
      </w:rPr>
      <w:t xml:space="preserve"> vidē”</w:t>
    </w:r>
    <w:r>
      <w:rPr>
        <w:sz w:val="22"/>
        <w:szCs w:val="22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5D" w:rsidRPr="00BF06D4" w:rsidRDefault="00E81682" w:rsidP="005108D0">
    <w:pPr>
      <w:jc w:val="both"/>
      <w:rPr>
        <w:sz w:val="22"/>
        <w:szCs w:val="22"/>
      </w:rPr>
    </w:pPr>
    <w:fldSimple w:instr=" FILENAME   \* MERGEFORMAT ">
      <w:r w:rsidR="006B555D">
        <w:rPr>
          <w:noProof/>
          <w:sz w:val="22"/>
          <w:szCs w:val="22"/>
        </w:rPr>
        <w:t>KMProt_310816_naida_runa</w:t>
      </w:r>
    </w:fldSimple>
    <w:r w:rsidR="006B555D" w:rsidRPr="006B555D">
      <w:rPr>
        <w:sz w:val="22"/>
        <w:szCs w:val="22"/>
      </w:rPr>
      <w:t>;</w:t>
    </w:r>
    <w:r w:rsidR="006B555D" w:rsidRPr="00BF06D4">
      <w:rPr>
        <w:noProof/>
        <w:sz w:val="22"/>
        <w:szCs w:val="22"/>
      </w:rPr>
      <w:t xml:space="preserve"> </w:t>
    </w:r>
    <w:r w:rsidR="006B555D" w:rsidRPr="00975F53">
      <w:rPr>
        <w:sz w:val="22"/>
        <w:szCs w:val="22"/>
      </w:rPr>
      <w:t xml:space="preserve">Ministru kabineta sēdes protokollēmuma projekts </w:t>
    </w:r>
    <w:r w:rsidR="006B555D">
      <w:rPr>
        <w:sz w:val="22"/>
        <w:szCs w:val="22"/>
      </w:rPr>
      <w:t>„</w:t>
    </w:r>
    <w:r w:rsidR="006B555D" w:rsidRPr="00BF06D4">
      <w:rPr>
        <w:sz w:val="22"/>
        <w:szCs w:val="22"/>
      </w:rPr>
      <w:t>Informatīvais ziņojums „Par priekšlikumiem, lai novērstu informācijas, kas ietver aicinājumu uz naidu un v</w:t>
    </w:r>
    <w:r w:rsidR="006B555D">
      <w:rPr>
        <w:sz w:val="22"/>
        <w:szCs w:val="22"/>
      </w:rPr>
      <w:t xml:space="preserve">ardarbību, </w:t>
    </w:r>
    <w:r w:rsidR="006B555D" w:rsidRPr="009B26DB">
      <w:rPr>
        <w:sz w:val="22"/>
        <w:szCs w:val="22"/>
      </w:rPr>
      <w:t>izplatīšanu publiskā, tostarp interneta, vidē</w:t>
    </w:r>
    <w:r w:rsidR="006B555D" w:rsidRPr="00BF06D4">
      <w:rPr>
        <w:sz w:val="22"/>
        <w:szCs w:val="22"/>
      </w:rPr>
      <w:t>”</w:t>
    </w:r>
    <w:r w:rsidR="006B555D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5D" w:rsidRDefault="006B555D" w:rsidP="00896079">
      <w:r>
        <w:separator/>
      </w:r>
    </w:p>
  </w:footnote>
  <w:footnote w:type="continuationSeparator" w:id="0">
    <w:p w:rsidR="006B555D" w:rsidRDefault="006B555D" w:rsidP="00896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5D" w:rsidRDefault="006B555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5D" w:rsidRPr="00BF06D4" w:rsidRDefault="00E81682">
    <w:pPr>
      <w:pStyle w:val="Galvene"/>
      <w:jc w:val="center"/>
      <w:rPr>
        <w:sz w:val="22"/>
        <w:szCs w:val="22"/>
      </w:rPr>
    </w:pPr>
    <w:r w:rsidRPr="00BF06D4">
      <w:rPr>
        <w:sz w:val="22"/>
        <w:szCs w:val="22"/>
      </w:rPr>
      <w:fldChar w:fldCharType="begin"/>
    </w:r>
    <w:r w:rsidR="006B555D" w:rsidRPr="00BF06D4">
      <w:rPr>
        <w:sz w:val="22"/>
        <w:szCs w:val="22"/>
      </w:rPr>
      <w:instrText xml:space="preserve"> PAGE   \* MERGEFORMAT </w:instrText>
    </w:r>
    <w:r w:rsidRPr="00BF06D4">
      <w:rPr>
        <w:sz w:val="22"/>
        <w:szCs w:val="22"/>
      </w:rPr>
      <w:fldChar w:fldCharType="separate"/>
    </w:r>
    <w:r w:rsidR="006B555D">
      <w:rPr>
        <w:noProof/>
        <w:sz w:val="22"/>
        <w:szCs w:val="22"/>
      </w:rPr>
      <w:t>2</w:t>
    </w:r>
    <w:r w:rsidRPr="00BF06D4">
      <w:rPr>
        <w:sz w:val="22"/>
        <w:szCs w:val="22"/>
      </w:rPr>
      <w:fldChar w:fldCharType="end"/>
    </w:r>
  </w:p>
  <w:p w:rsidR="006B555D" w:rsidRPr="00896079" w:rsidRDefault="006B555D" w:rsidP="00896079">
    <w:pPr>
      <w:pStyle w:val="Galvene"/>
      <w:jc w:val="center"/>
      <w:rPr>
        <w:b/>
        <w:spacing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5D" w:rsidRDefault="006B555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CA8"/>
    <w:multiLevelType w:val="hybridMultilevel"/>
    <w:tmpl w:val="1BFABB3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5E8B"/>
    <w:multiLevelType w:val="hybridMultilevel"/>
    <w:tmpl w:val="FBDCD2C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71E"/>
    <w:multiLevelType w:val="hybridMultilevel"/>
    <w:tmpl w:val="A59242BA"/>
    <w:lvl w:ilvl="0" w:tplc="EEE43EE0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B3314"/>
    <w:multiLevelType w:val="hybridMultilevel"/>
    <w:tmpl w:val="2A60F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0C3E"/>
    <w:multiLevelType w:val="hybridMultilevel"/>
    <w:tmpl w:val="9A8A4E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40D2"/>
    <w:multiLevelType w:val="hybridMultilevel"/>
    <w:tmpl w:val="DF2679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02054"/>
    <w:multiLevelType w:val="hybridMultilevel"/>
    <w:tmpl w:val="7E588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3362B"/>
    <w:multiLevelType w:val="hybridMultilevel"/>
    <w:tmpl w:val="F594E884"/>
    <w:lvl w:ilvl="0" w:tplc="37729DD2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A223BE8"/>
    <w:multiLevelType w:val="multilevel"/>
    <w:tmpl w:val="BD1A08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2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2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2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2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2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9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4C22EA8"/>
    <w:multiLevelType w:val="hybridMultilevel"/>
    <w:tmpl w:val="52EED984"/>
    <w:lvl w:ilvl="0" w:tplc="37C29E6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drawingGridHorizontalSpacing w:val="14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B180E"/>
    <w:rsid w:val="00005D11"/>
    <w:rsid w:val="00005FA8"/>
    <w:rsid w:val="00012528"/>
    <w:rsid w:val="000154B0"/>
    <w:rsid w:val="000421E8"/>
    <w:rsid w:val="00047B81"/>
    <w:rsid w:val="00051962"/>
    <w:rsid w:val="000526A2"/>
    <w:rsid w:val="00056236"/>
    <w:rsid w:val="00056837"/>
    <w:rsid w:val="000573DE"/>
    <w:rsid w:val="00057C5D"/>
    <w:rsid w:val="00060323"/>
    <w:rsid w:val="00076521"/>
    <w:rsid w:val="00080FFF"/>
    <w:rsid w:val="00082435"/>
    <w:rsid w:val="00083EC6"/>
    <w:rsid w:val="00084DF3"/>
    <w:rsid w:val="000A0646"/>
    <w:rsid w:val="000A0B03"/>
    <w:rsid w:val="000B0DFD"/>
    <w:rsid w:val="000C5C88"/>
    <w:rsid w:val="000D2B6B"/>
    <w:rsid w:val="000D5CE0"/>
    <w:rsid w:val="000E383A"/>
    <w:rsid w:val="000E52CA"/>
    <w:rsid w:val="000E6F1A"/>
    <w:rsid w:val="000F002A"/>
    <w:rsid w:val="000F0D53"/>
    <w:rsid w:val="000F3596"/>
    <w:rsid w:val="00103DA5"/>
    <w:rsid w:val="00106EDB"/>
    <w:rsid w:val="00116040"/>
    <w:rsid w:val="001215AF"/>
    <w:rsid w:val="001226E7"/>
    <w:rsid w:val="0013311A"/>
    <w:rsid w:val="00134F11"/>
    <w:rsid w:val="001418EA"/>
    <w:rsid w:val="00143AA8"/>
    <w:rsid w:val="00151558"/>
    <w:rsid w:val="00164E4F"/>
    <w:rsid w:val="00167FFE"/>
    <w:rsid w:val="00192437"/>
    <w:rsid w:val="00193051"/>
    <w:rsid w:val="00197EB7"/>
    <w:rsid w:val="001A3DC9"/>
    <w:rsid w:val="001A44C9"/>
    <w:rsid w:val="001B4704"/>
    <w:rsid w:val="001C6E54"/>
    <w:rsid w:val="001E033A"/>
    <w:rsid w:val="001E6AF2"/>
    <w:rsid w:val="001F458D"/>
    <w:rsid w:val="002002C6"/>
    <w:rsid w:val="002071CC"/>
    <w:rsid w:val="00222078"/>
    <w:rsid w:val="00224201"/>
    <w:rsid w:val="00241B7D"/>
    <w:rsid w:val="00260493"/>
    <w:rsid w:val="00261354"/>
    <w:rsid w:val="00261EA3"/>
    <w:rsid w:val="00262D20"/>
    <w:rsid w:val="00266FFE"/>
    <w:rsid w:val="00287C35"/>
    <w:rsid w:val="002978B0"/>
    <w:rsid w:val="00297F02"/>
    <w:rsid w:val="002A07AF"/>
    <w:rsid w:val="002A1909"/>
    <w:rsid w:val="002A3155"/>
    <w:rsid w:val="002A5060"/>
    <w:rsid w:val="002A528B"/>
    <w:rsid w:val="002A72BE"/>
    <w:rsid w:val="002B6991"/>
    <w:rsid w:val="002E0266"/>
    <w:rsid w:val="002E5853"/>
    <w:rsid w:val="002E7746"/>
    <w:rsid w:val="002F3DF7"/>
    <w:rsid w:val="002F4BF5"/>
    <w:rsid w:val="002F6324"/>
    <w:rsid w:val="002F74B9"/>
    <w:rsid w:val="003032D2"/>
    <w:rsid w:val="00312698"/>
    <w:rsid w:val="003136C8"/>
    <w:rsid w:val="00323FEA"/>
    <w:rsid w:val="0032458B"/>
    <w:rsid w:val="00330EF2"/>
    <w:rsid w:val="003319E4"/>
    <w:rsid w:val="003364CA"/>
    <w:rsid w:val="003506D2"/>
    <w:rsid w:val="00351F4D"/>
    <w:rsid w:val="00355EF0"/>
    <w:rsid w:val="00356AC1"/>
    <w:rsid w:val="003730BE"/>
    <w:rsid w:val="00375449"/>
    <w:rsid w:val="00382BD4"/>
    <w:rsid w:val="003C06E1"/>
    <w:rsid w:val="003C379B"/>
    <w:rsid w:val="003C44DE"/>
    <w:rsid w:val="003E423C"/>
    <w:rsid w:val="003E4CED"/>
    <w:rsid w:val="004159AF"/>
    <w:rsid w:val="00415D89"/>
    <w:rsid w:val="00431374"/>
    <w:rsid w:val="00436C04"/>
    <w:rsid w:val="0045180E"/>
    <w:rsid w:val="00451A37"/>
    <w:rsid w:val="0046499E"/>
    <w:rsid w:val="00467278"/>
    <w:rsid w:val="004706C2"/>
    <w:rsid w:val="00472822"/>
    <w:rsid w:val="00472B06"/>
    <w:rsid w:val="00472C9E"/>
    <w:rsid w:val="0048077D"/>
    <w:rsid w:val="004878CA"/>
    <w:rsid w:val="00490C01"/>
    <w:rsid w:val="00493B19"/>
    <w:rsid w:val="00497B16"/>
    <w:rsid w:val="00497D46"/>
    <w:rsid w:val="00497F6B"/>
    <w:rsid w:val="004A51DF"/>
    <w:rsid w:val="004A5EC1"/>
    <w:rsid w:val="004A6B12"/>
    <w:rsid w:val="004D28C8"/>
    <w:rsid w:val="004E244E"/>
    <w:rsid w:val="004F18A2"/>
    <w:rsid w:val="004F46FB"/>
    <w:rsid w:val="005029A9"/>
    <w:rsid w:val="00507479"/>
    <w:rsid w:val="005108D0"/>
    <w:rsid w:val="005134A4"/>
    <w:rsid w:val="00513721"/>
    <w:rsid w:val="005166F4"/>
    <w:rsid w:val="00541E79"/>
    <w:rsid w:val="00543D6D"/>
    <w:rsid w:val="00546707"/>
    <w:rsid w:val="005521CF"/>
    <w:rsid w:val="00560212"/>
    <w:rsid w:val="0056718B"/>
    <w:rsid w:val="005770C5"/>
    <w:rsid w:val="005877D2"/>
    <w:rsid w:val="005A4776"/>
    <w:rsid w:val="005B180E"/>
    <w:rsid w:val="005B6DA3"/>
    <w:rsid w:val="005D569D"/>
    <w:rsid w:val="005E47E7"/>
    <w:rsid w:val="005F0C7F"/>
    <w:rsid w:val="00600547"/>
    <w:rsid w:val="00616AB0"/>
    <w:rsid w:val="006174CE"/>
    <w:rsid w:val="00621D19"/>
    <w:rsid w:val="006329E4"/>
    <w:rsid w:val="00632C5D"/>
    <w:rsid w:val="006355DD"/>
    <w:rsid w:val="0064464E"/>
    <w:rsid w:val="00644A02"/>
    <w:rsid w:val="00671A99"/>
    <w:rsid w:val="00676205"/>
    <w:rsid w:val="00681525"/>
    <w:rsid w:val="006824AE"/>
    <w:rsid w:val="00691571"/>
    <w:rsid w:val="00691E1A"/>
    <w:rsid w:val="0069313E"/>
    <w:rsid w:val="006A6FE5"/>
    <w:rsid w:val="006A7382"/>
    <w:rsid w:val="006B281E"/>
    <w:rsid w:val="006B555D"/>
    <w:rsid w:val="006B5889"/>
    <w:rsid w:val="006C1AC3"/>
    <w:rsid w:val="006C6107"/>
    <w:rsid w:val="006D4E2C"/>
    <w:rsid w:val="006D6621"/>
    <w:rsid w:val="006D717E"/>
    <w:rsid w:val="006D71AC"/>
    <w:rsid w:val="006E0EDE"/>
    <w:rsid w:val="006E43F6"/>
    <w:rsid w:val="006E6FBD"/>
    <w:rsid w:val="006E7AF2"/>
    <w:rsid w:val="006F188B"/>
    <w:rsid w:val="006F3789"/>
    <w:rsid w:val="006F7BC2"/>
    <w:rsid w:val="007126B9"/>
    <w:rsid w:val="007200B6"/>
    <w:rsid w:val="007202AE"/>
    <w:rsid w:val="0074033C"/>
    <w:rsid w:val="00745112"/>
    <w:rsid w:val="007460F9"/>
    <w:rsid w:val="007548F8"/>
    <w:rsid w:val="00756F4E"/>
    <w:rsid w:val="00773CBA"/>
    <w:rsid w:val="00783377"/>
    <w:rsid w:val="00783FD1"/>
    <w:rsid w:val="00787BC3"/>
    <w:rsid w:val="007950B3"/>
    <w:rsid w:val="007B7E27"/>
    <w:rsid w:val="007B7E6B"/>
    <w:rsid w:val="007C2182"/>
    <w:rsid w:val="007C4BD3"/>
    <w:rsid w:val="007D2DC6"/>
    <w:rsid w:val="007E03E5"/>
    <w:rsid w:val="007E73D9"/>
    <w:rsid w:val="007F3D5F"/>
    <w:rsid w:val="008000AD"/>
    <w:rsid w:val="00814983"/>
    <w:rsid w:val="00820A03"/>
    <w:rsid w:val="00822567"/>
    <w:rsid w:val="00822D81"/>
    <w:rsid w:val="008233D6"/>
    <w:rsid w:val="008262B6"/>
    <w:rsid w:val="0082640D"/>
    <w:rsid w:val="0084117E"/>
    <w:rsid w:val="00842AE8"/>
    <w:rsid w:val="00843DE4"/>
    <w:rsid w:val="00856A13"/>
    <w:rsid w:val="00861FE3"/>
    <w:rsid w:val="0086226D"/>
    <w:rsid w:val="00871B5A"/>
    <w:rsid w:val="008818EB"/>
    <w:rsid w:val="0088569F"/>
    <w:rsid w:val="00886EBB"/>
    <w:rsid w:val="00891E2A"/>
    <w:rsid w:val="00896079"/>
    <w:rsid w:val="00896D61"/>
    <w:rsid w:val="008C567B"/>
    <w:rsid w:val="008D0C7C"/>
    <w:rsid w:val="008D62D2"/>
    <w:rsid w:val="008D646D"/>
    <w:rsid w:val="008D7543"/>
    <w:rsid w:val="008E7576"/>
    <w:rsid w:val="008F3467"/>
    <w:rsid w:val="008F5388"/>
    <w:rsid w:val="008F7C44"/>
    <w:rsid w:val="00900EDA"/>
    <w:rsid w:val="00901377"/>
    <w:rsid w:val="009053FE"/>
    <w:rsid w:val="00926122"/>
    <w:rsid w:val="00940FE9"/>
    <w:rsid w:val="00957FFA"/>
    <w:rsid w:val="00966FCA"/>
    <w:rsid w:val="00971FA5"/>
    <w:rsid w:val="00972299"/>
    <w:rsid w:val="00972E0B"/>
    <w:rsid w:val="009769F8"/>
    <w:rsid w:val="00980E4A"/>
    <w:rsid w:val="00982ADF"/>
    <w:rsid w:val="009900B9"/>
    <w:rsid w:val="00993464"/>
    <w:rsid w:val="0099386C"/>
    <w:rsid w:val="009A78EC"/>
    <w:rsid w:val="009B26DB"/>
    <w:rsid w:val="009C1C2E"/>
    <w:rsid w:val="009C5EA7"/>
    <w:rsid w:val="009D11C4"/>
    <w:rsid w:val="009E3F75"/>
    <w:rsid w:val="009E4BDC"/>
    <w:rsid w:val="009E652B"/>
    <w:rsid w:val="009F0CD8"/>
    <w:rsid w:val="009F277E"/>
    <w:rsid w:val="00A0065D"/>
    <w:rsid w:val="00A13A73"/>
    <w:rsid w:val="00A253D0"/>
    <w:rsid w:val="00A27BDC"/>
    <w:rsid w:val="00A429C4"/>
    <w:rsid w:val="00A44608"/>
    <w:rsid w:val="00A44BDB"/>
    <w:rsid w:val="00A51273"/>
    <w:rsid w:val="00A54DB1"/>
    <w:rsid w:val="00A630B0"/>
    <w:rsid w:val="00A64161"/>
    <w:rsid w:val="00A65F1F"/>
    <w:rsid w:val="00A86EA9"/>
    <w:rsid w:val="00A90682"/>
    <w:rsid w:val="00A94362"/>
    <w:rsid w:val="00A96B05"/>
    <w:rsid w:val="00AA02B5"/>
    <w:rsid w:val="00AB46A0"/>
    <w:rsid w:val="00AB4FEB"/>
    <w:rsid w:val="00AB585C"/>
    <w:rsid w:val="00AC72B5"/>
    <w:rsid w:val="00AE1482"/>
    <w:rsid w:val="00AE167C"/>
    <w:rsid w:val="00AF2849"/>
    <w:rsid w:val="00B061DF"/>
    <w:rsid w:val="00B06FF9"/>
    <w:rsid w:val="00B2639B"/>
    <w:rsid w:val="00B330DA"/>
    <w:rsid w:val="00B34821"/>
    <w:rsid w:val="00B35E08"/>
    <w:rsid w:val="00B366BC"/>
    <w:rsid w:val="00B511EF"/>
    <w:rsid w:val="00B5192F"/>
    <w:rsid w:val="00B543B4"/>
    <w:rsid w:val="00B630D9"/>
    <w:rsid w:val="00B6620E"/>
    <w:rsid w:val="00B70822"/>
    <w:rsid w:val="00B91F88"/>
    <w:rsid w:val="00B95678"/>
    <w:rsid w:val="00B9690C"/>
    <w:rsid w:val="00BA590E"/>
    <w:rsid w:val="00BB689B"/>
    <w:rsid w:val="00BC0BDD"/>
    <w:rsid w:val="00BC3514"/>
    <w:rsid w:val="00BE23B6"/>
    <w:rsid w:val="00BE2816"/>
    <w:rsid w:val="00BE2F34"/>
    <w:rsid w:val="00BF06D4"/>
    <w:rsid w:val="00BF5AAE"/>
    <w:rsid w:val="00C03B31"/>
    <w:rsid w:val="00C131E8"/>
    <w:rsid w:val="00C17601"/>
    <w:rsid w:val="00C20E4F"/>
    <w:rsid w:val="00C22D97"/>
    <w:rsid w:val="00C26B10"/>
    <w:rsid w:val="00C355B9"/>
    <w:rsid w:val="00C41C11"/>
    <w:rsid w:val="00C42029"/>
    <w:rsid w:val="00C52AB5"/>
    <w:rsid w:val="00C53F4C"/>
    <w:rsid w:val="00C556E8"/>
    <w:rsid w:val="00C63FF9"/>
    <w:rsid w:val="00C7480C"/>
    <w:rsid w:val="00C7567D"/>
    <w:rsid w:val="00C815E9"/>
    <w:rsid w:val="00C86892"/>
    <w:rsid w:val="00C91879"/>
    <w:rsid w:val="00C935CE"/>
    <w:rsid w:val="00C96856"/>
    <w:rsid w:val="00CB2876"/>
    <w:rsid w:val="00CC34D9"/>
    <w:rsid w:val="00CD16F2"/>
    <w:rsid w:val="00CD43BE"/>
    <w:rsid w:val="00CD5CDB"/>
    <w:rsid w:val="00CD7885"/>
    <w:rsid w:val="00D0014B"/>
    <w:rsid w:val="00D02451"/>
    <w:rsid w:val="00D03A9E"/>
    <w:rsid w:val="00D06873"/>
    <w:rsid w:val="00D07619"/>
    <w:rsid w:val="00D10B5F"/>
    <w:rsid w:val="00D13D4C"/>
    <w:rsid w:val="00D22582"/>
    <w:rsid w:val="00D372B4"/>
    <w:rsid w:val="00D43DC0"/>
    <w:rsid w:val="00D50784"/>
    <w:rsid w:val="00D5382F"/>
    <w:rsid w:val="00D55EA3"/>
    <w:rsid w:val="00D56AAA"/>
    <w:rsid w:val="00D56C51"/>
    <w:rsid w:val="00D64FC6"/>
    <w:rsid w:val="00D677D8"/>
    <w:rsid w:val="00D83784"/>
    <w:rsid w:val="00D9307D"/>
    <w:rsid w:val="00D96264"/>
    <w:rsid w:val="00DA13D0"/>
    <w:rsid w:val="00DA4561"/>
    <w:rsid w:val="00DB4CC2"/>
    <w:rsid w:val="00DB5BEE"/>
    <w:rsid w:val="00DC587E"/>
    <w:rsid w:val="00DD3C1A"/>
    <w:rsid w:val="00DD72AD"/>
    <w:rsid w:val="00DD793A"/>
    <w:rsid w:val="00DD7E7B"/>
    <w:rsid w:val="00DD7EB5"/>
    <w:rsid w:val="00E05A56"/>
    <w:rsid w:val="00E06DCA"/>
    <w:rsid w:val="00E06E5E"/>
    <w:rsid w:val="00E27D16"/>
    <w:rsid w:val="00E35016"/>
    <w:rsid w:val="00E37DEF"/>
    <w:rsid w:val="00E56E21"/>
    <w:rsid w:val="00E77C04"/>
    <w:rsid w:val="00E81682"/>
    <w:rsid w:val="00E8439F"/>
    <w:rsid w:val="00EA25DF"/>
    <w:rsid w:val="00EC5E4D"/>
    <w:rsid w:val="00EC6671"/>
    <w:rsid w:val="00EC7C65"/>
    <w:rsid w:val="00ED47CC"/>
    <w:rsid w:val="00EE4855"/>
    <w:rsid w:val="00EE5166"/>
    <w:rsid w:val="00EE6918"/>
    <w:rsid w:val="00EF52A3"/>
    <w:rsid w:val="00F02515"/>
    <w:rsid w:val="00F0288D"/>
    <w:rsid w:val="00F05128"/>
    <w:rsid w:val="00F07713"/>
    <w:rsid w:val="00F13910"/>
    <w:rsid w:val="00F13CA7"/>
    <w:rsid w:val="00F24C8D"/>
    <w:rsid w:val="00F2597D"/>
    <w:rsid w:val="00F30A96"/>
    <w:rsid w:val="00F316D6"/>
    <w:rsid w:val="00F343C9"/>
    <w:rsid w:val="00F34D3D"/>
    <w:rsid w:val="00F36651"/>
    <w:rsid w:val="00F53AB3"/>
    <w:rsid w:val="00F67172"/>
    <w:rsid w:val="00F77511"/>
    <w:rsid w:val="00F8471E"/>
    <w:rsid w:val="00F97C9A"/>
    <w:rsid w:val="00FA00E5"/>
    <w:rsid w:val="00FB3208"/>
    <w:rsid w:val="00FB54CC"/>
    <w:rsid w:val="00FC21F1"/>
    <w:rsid w:val="00FC2E6D"/>
    <w:rsid w:val="00FC37CE"/>
    <w:rsid w:val="00FC56AE"/>
    <w:rsid w:val="00FD39D9"/>
    <w:rsid w:val="00FD591B"/>
    <w:rsid w:val="00FD6061"/>
    <w:rsid w:val="00FE23D2"/>
    <w:rsid w:val="00FF195C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51558"/>
    <w:rPr>
      <w:rFonts w:ascii="Times New Roman" w:eastAsia="Times New Roman" w:hAnsi="Times New Roman"/>
      <w:sz w:val="28"/>
      <w:szCs w:val="28"/>
    </w:rPr>
  </w:style>
  <w:style w:type="paragraph" w:styleId="Virsraksts1">
    <w:name w:val="heading 1"/>
    <w:basedOn w:val="Parastais"/>
    <w:next w:val="Parastais"/>
    <w:link w:val="Virsraksts1Rakstz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nhideWhenUsed/>
    <w:rsid w:val="008960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rsid w:val="00896079"/>
  </w:style>
  <w:style w:type="paragraph" w:styleId="Kjene">
    <w:name w:val="footer"/>
    <w:basedOn w:val="Parastais"/>
    <w:link w:val="KjeneRakstz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6079"/>
  </w:style>
  <w:style w:type="paragraph" w:styleId="Balonteksts">
    <w:name w:val="Balloon Text"/>
    <w:basedOn w:val="Parastais"/>
    <w:link w:val="BalontekstsRakstz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Pamatteksts">
    <w:name w:val="Body Text"/>
    <w:basedOn w:val="Parastais"/>
    <w:link w:val="PamattekstsRakstz"/>
    <w:rsid w:val="00151558"/>
    <w:pPr>
      <w:jc w:val="center"/>
    </w:pPr>
    <w:rPr>
      <w:b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2">
    <w:name w:val="Body Text 2"/>
    <w:basedOn w:val="Parastais"/>
    <w:link w:val="Pamatteksts2Rakstz"/>
    <w:rsid w:val="0015155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Sarakstarindkopa">
    <w:name w:val="List Paragraph"/>
    <w:basedOn w:val="Parastais"/>
    <w:uiPriority w:val="34"/>
    <w:qFormat/>
    <w:rsid w:val="00356AC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2612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261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61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ais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Vienkrsteksts">
    <w:name w:val="Plain Text"/>
    <w:basedOn w:val="Parastais"/>
    <w:link w:val="VienkrstekstsRakstz"/>
    <w:uiPriority w:val="99"/>
    <w:rsid w:val="0056718B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6718B"/>
    <w:rPr>
      <w:rFonts w:ascii="Courier New" w:eastAsia="Times New Roman" w:hAnsi="Courier New" w:cs="Times New Roman"/>
      <w:sz w:val="28"/>
      <w:szCs w:val="20"/>
    </w:rPr>
  </w:style>
  <w:style w:type="paragraph" w:styleId="Pamatteksts3">
    <w:name w:val="Body Text 3"/>
    <w:basedOn w:val="Parastais"/>
    <w:link w:val="Pamatteksts3Rakstz"/>
    <w:uiPriority w:val="99"/>
    <w:semiHidden/>
    <w:unhideWhenUsed/>
    <w:rsid w:val="000125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012528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012528"/>
    <w:rPr>
      <w:color w:val="0000FF"/>
      <w:u w:val="single"/>
    </w:rPr>
  </w:style>
  <w:style w:type="paragraph" w:styleId="Vresteksts">
    <w:name w:val="footnote text"/>
    <w:aliases w:val="fn,single space,FOOTNOTES,Текст сноски Знак,Текст сноски Знак1 Знак,Текст сноски Знак Знак Знак,Footnote Text Char Знак Знак,Footnote Text Char Знак,Текст сноски-FN,Oaeno niinee-FN,Oaeno niinee Ciae,Table_Footnote_last,Footnote,Fußnote"/>
    <w:basedOn w:val="Parastais"/>
    <w:link w:val="VrestekstsRakstz"/>
    <w:uiPriority w:val="99"/>
    <w:unhideWhenUsed/>
    <w:qFormat/>
    <w:rsid w:val="003506D2"/>
    <w:pPr>
      <w:ind w:firstLine="7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aliases w:val="fn Rakstz.,single space Rakstz.,FOOTNOTES Rakstz.,Текст сноски Знак Rakstz.,Текст сноски Знак1 Знак Rakstz.,Текст сноски Знак Знак Знак Rakstz.,Footnote Text Char Знак Знак Rakstz.,Footnote Text Char Знак Rakstz.,Footnote Rakstz."/>
    <w:basedOn w:val="Noklusjumarindkopasfonts"/>
    <w:link w:val="Vresteksts"/>
    <w:uiPriority w:val="99"/>
    <w:rsid w:val="003506D2"/>
    <w:rPr>
      <w:rFonts w:ascii="Times New Roman" w:eastAsiaTheme="minorHAnsi" w:hAnsi="Times New Roman" w:cstheme="minorBidi"/>
      <w:lang w:eastAsia="en-US"/>
    </w:rPr>
  </w:style>
  <w:style w:type="character" w:styleId="Vresatsauce">
    <w:name w:val="footnote reference"/>
    <w:aliases w:val="Footnote Reference Number,Footnote symbol,stylish,Footnote Refernece,BVI fnr,Fußnotenzeichen_Raxen,callout, BVI fnr,Footnote Reference Superscript,Footnote reference number,Footnotemark,FR,Footnotemark1,Footnotemark2,FR1,SUPERS"/>
    <w:basedOn w:val="Noklusjumarindkopasfonts"/>
    <w:link w:val="FootnotesymbolCarZchn"/>
    <w:uiPriority w:val="99"/>
    <w:unhideWhenUsed/>
    <w:qFormat/>
    <w:rsid w:val="003506D2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Parastais"/>
    <w:link w:val="Vresatsauce"/>
    <w:uiPriority w:val="99"/>
    <w:rsid w:val="003506D2"/>
    <w:pPr>
      <w:spacing w:after="160" w:line="240" w:lineRule="exact"/>
      <w:jc w:val="both"/>
    </w:pPr>
    <w:rPr>
      <w:rFonts w:ascii="Calibri" w:eastAsia="Calibri" w:hAnsi="Calibri"/>
      <w:sz w:val="20"/>
      <w:szCs w:val="20"/>
      <w:vertAlign w:val="superscript"/>
    </w:rPr>
  </w:style>
  <w:style w:type="paragraph" w:customStyle="1" w:styleId="tv2132">
    <w:name w:val="tv2132"/>
    <w:basedOn w:val="Parastais"/>
    <w:rsid w:val="00691571"/>
    <w:pPr>
      <w:spacing w:line="360" w:lineRule="auto"/>
      <w:ind w:firstLine="182"/>
    </w:pPr>
    <w:rPr>
      <w:color w:val="41414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ellakauls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A65A-EDF2-41CC-9E77-359CA393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Rīkojuma projekts „Par finansējuma piešķiršanu Jaunā Rīgas teātra ēku Lāčplēša ielā 25, Rīgā, rekonstrukcijas, nomas maksas, pārcelšanās un aprīkojuma iegādes izdevumu segšanai”</vt:lpstr>
    </vt:vector>
  </TitlesOfParts>
  <Company>LR Kultūras Ministrija</Company>
  <LinksUpToDate>false</LinksUpToDate>
  <CharactersWithSpaces>1528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mailto:Gunta.Robezniece@km.gov.lv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priekšlikumiem, lai novērstu informācijas, kas ietver aicinājumu uz naidu un vardarbību, izplatīšanu publiskā, tostarp interneta, vidē”</dc:title>
  <dc:subject>Ministru kabineta sēdes protokollēmuma projekts</dc:subject>
  <dc:creator>A.Mellakauls</dc:creator>
  <dc:description>67330276
Andris.Mellakauls@km.gov.lv </dc:description>
  <cp:lastModifiedBy>Dzintra Rozīte</cp:lastModifiedBy>
  <cp:revision>4</cp:revision>
  <cp:lastPrinted>2016-08-31T14:45:00Z</cp:lastPrinted>
  <dcterms:created xsi:type="dcterms:W3CDTF">2016-08-31T14:36:00Z</dcterms:created>
  <dcterms:modified xsi:type="dcterms:W3CDTF">2016-09-05T09:24:00Z</dcterms:modified>
</cp:coreProperties>
</file>