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174E6" w14:textId="77777777" w:rsidR="00F4430B" w:rsidRPr="00FB7110" w:rsidRDefault="00F4430B" w:rsidP="004E11CB">
      <w:pPr>
        <w:spacing w:after="0"/>
        <w:rPr>
          <w:rFonts w:ascii="Times New Roman" w:hAnsi="Times New Roman" w:cs="Times New Roman"/>
          <w:sz w:val="28"/>
          <w:szCs w:val="28"/>
        </w:rPr>
      </w:pPr>
    </w:p>
    <w:p w14:paraId="3AFC4CC5" w14:textId="77777777" w:rsidR="004D022D" w:rsidRPr="00FB7110" w:rsidRDefault="008817FB" w:rsidP="004E11CB">
      <w:pPr>
        <w:spacing w:after="0"/>
        <w:rPr>
          <w:rFonts w:ascii="Times New Roman" w:hAnsi="Times New Roman" w:cs="Times New Roman"/>
          <w:sz w:val="28"/>
          <w:szCs w:val="28"/>
        </w:rPr>
      </w:pPr>
      <w:r w:rsidRPr="00FB7110">
        <w:rPr>
          <w:rFonts w:ascii="Times New Roman" w:hAnsi="Times New Roman" w:cs="Times New Roman"/>
          <w:sz w:val="28"/>
          <w:szCs w:val="28"/>
        </w:rPr>
        <w:t>2016. g</w:t>
      </w:r>
      <w:r w:rsidR="004E11CB" w:rsidRPr="00FB7110">
        <w:rPr>
          <w:rFonts w:ascii="Times New Roman" w:hAnsi="Times New Roman" w:cs="Times New Roman"/>
          <w:sz w:val="28"/>
          <w:szCs w:val="28"/>
        </w:rPr>
        <w:t>.</w:t>
      </w:r>
      <w:r w:rsidRPr="00FB7110">
        <w:rPr>
          <w:rFonts w:ascii="Times New Roman" w:hAnsi="Times New Roman" w:cs="Times New Roman"/>
          <w:sz w:val="28"/>
          <w:szCs w:val="28"/>
        </w:rPr>
        <w:t xml:space="preserve"> </w:t>
      </w:r>
      <w:r w:rsidR="004E11CB" w:rsidRPr="00FB7110">
        <w:rPr>
          <w:rFonts w:ascii="Times New Roman" w:hAnsi="Times New Roman" w:cs="Times New Roman"/>
          <w:sz w:val="28"/>
          <w:szCs w:val="28"/>
        </w:rPr>
        <w:t>„__”_____</w:t>
      </w:r>
      <w:r w:rsidR="004E11CB" w:rsidRPr="00FB7110">
        <w:rPr>
          <w:rFonts w:ascii="Times New Roman" w:hAnsi="Times New Roman" w:cs="Times New Roman"/>
          <w:sz w:val="28"/>
          <w:szCs w:val="28"/>
        </w:rPr>
        <w:tab/>
      </w:r>
      <w:r w:rsidR="004E11CB" w:rsidRPr="00FB7110">
        <w:rPr>
          <w:rFonts w:ascii="Times New Roman" w:hAnsi="Times New Roman" w:cs="Times New Roman"/>
          <w:sz w:val="28"/>
          <w:szCs w:val="28"/>
        </w:rPr>
        <w:tab/>
      </w:r>
      <w:r w:rsidR="004E11CB" w:rsidRPr="00FB7110">
        <w:rPr>
          <w:rFonts w:ascii="Times New Roman" w:hAnsi="Times New Roman" w:cs="Times New Roman"/>
          <w:sz w:val="28"/>
          <w:szCs w:val="28"/>
        </w:rPr>
        <w:tab/>
      </w:r>
      <w:r w:rsidR="004E11CB" w:rsidRPr="00FB7110">
        <w:rPr>
          <w:rFonts w:ascii="Times New Roman" w:hAnsi="Times New Roman" w:cs="Times New Roman"/>
          <w:sz w:val="28"/>
          <w:szCs w:val="28"/>
        </w:rPr>
        <w:tab/>
      </w:r>
      <w:r w:rsidR="004E11CB" w:rsidRPr="00FB7110">
        <w:rPr>
          <w:rFonts w:ascii="Times New Roman" w:hAnsi="Times New Roman" w:cs="Times New Roman"/>
          <w:sz w:val="28"/>
          <w:szCs w:val="28"/>
        </w:rPr>
        <w:tab/>
      </w:r>
      <w:r w:rsidR="004E11CB" w:rsidRPr="00FB7110">
        <w:rPr>
          <w:rFonts w:ascii="Times New Roman" w:hAnsi="Times New Roman" w:cs="Times New Roman"/>
          <w:sz w:val="28"/>
          <w:szCs w:val="28"/>
        </w:rPr>
        <w:tab/>
      </w:r>
      <w:r w:rsidR="004E11CB" w:rsidRPr="00FB7110">
        <w:rPr>
          <w:rFonts w:ascii="Times New Roman" w:hAnsi="Times New Roman" w:cs="Times New Roman"/>
          <w:sz w:val="28"/>
          <w:szCs w:val="28"/>
        </w:rPr>
        <w:tab/>
      </w:r>
      <w:r w:rsidR="004E11CB" w:rsidRPr="00FB7110">
        <w:rPr>
          <w:rFonts w:ascii="Times New Roman" w:hAnsi="Times New Roman" w:cs="Times New Roman"/>
          <w:sz w:val="28"/>
          <w:szCs w:val="28"/>
        </w:rPr>
        <w:tab/>
      </w:r>
      <w:r w:rsidRPr="00FB7110">
        <w:rPr>
          <w:rFonts w:ascii="Times New Roman" w:hAnsi="Times New Roman" w:cs="Times New Roman"/>
          <w:sz w:val="28"/>
          <w:szCs w:val="28"/>
        </w:rPr>
        <w:t xml:space="preserve">Projekts </w:t>
      </w:r>
    </w:p>
    <w:p w14:paraId="7C19E419" w14:textId="77777777" w:rsidR="008817FB" w:rsidRPr="00FB7110" w:rsidRDefault="004E11CB" w:rsidP="00E57D40">
      <w:pPr>
        <w:spacing w:after="0"/>
        <w:rPr>
          <w:rFonts w:ascii="Times New Roman" w:hAnsi="Times New Roman" w:cs="Times New Roman"/>
          <w:sz w:val="28"/>
          <w:szCs w:val="28"/>
        </w:rPr>
      </w:pPr>
      <w:r w:rsidRPr="00FB7110">
        <w:rPr>
          <w:rFonts w:ascii="Times New Roman" w:hAnsi="Times New Roman" w:cs="Times New Roman"/>
          <w:sz w:val="28"/>
          <w:szCs w:val="28"/>
        </w:rPr>
        <w:t>Rīgā</w:t>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008817FB" w:rsidRPr="00FB7110">
        <w:rPr>
          <w:rFonts w:ascii="Times New Roman" w:hAnsi="Times New Roman" w:cs="Times New Roman"/>
          <w:sz w:val="28"/>
          <w:szCs w:val="28"/>
        </w:rPr>
        <w:t>Noteikumi Nr.</w:t>
      </w:r>
      <w:r w:rsidRPr="00FB7110">
        <w:rPr>
          <w:rFonts w:ascii="Times New Roman" w:hAnsi="Times New Roman" w:cs="Times New Roman"/>
          <w:sz w:val="28"/>
          <w:szCs w:val="28"/>
        </w:rPr>
        <w:t xml:space="preserve">____ </w:t>
      </w:r>
      <w:r w:rsidR="008817FB" w:rsidRPr="00FB7110">
        <w:rPr>
          <w:rFonts w:ascii="Times New Roman" w:hAnsi="Times New Roman" w:cs="Times New Roman"/>
          <w:sz w:val="28"/>
          <w:szCs w:val="28"/>
        </w:rPr>
        <w:t>(prot. Nr.</w:t>
      </w:r>
      <w:r w:rsidRPr="00FB7110">
        <w:rPr>
          <w:rFonts w:ascii="Times New Roman" w:hAnsi="Times New Roman" w:cs="Times New Roman"/>
          <w:sz w:val="28"/>
          <w:szCs w:val="28"/>
        </w:rPr>
        <w:t>___,___</w:t>
      </w:r>
      <w:r w:rsidR="008817FB" w:rsidRPr="00FB7110">
        <w:rPr>
          <w:rFonts w:ascii="Times New Roman" w:hAnsi="Times New Roman" w:cs="Times New Roman"/>
          <w:sz w:val="28"/>
          <w:szCs w:val="28"/>
        </w:rPr>
        <w:t>§)</w:t>
      </w:r>
    </w:p>
    <w:p w14:paraId="08509EAD" w14:textId="77777777" w:rsidR="008817FB" w:rsidRPr="00FB7110" w:rsidRDefault="008817FB" w:rsidP="00E57D40">
      <w:pPr>
        <w:spacing w:after="0"/>
        <w:rPr>
          <w:rFonts w:ascii="Times New Roman" w:hAnsi="Times New Roman" w:cs="Times New Roman"/>
          <w:sz w:val="28"/>
          <w:szCs w:val="28"/>
        </w:rPr>
      </w:pPr>
    </w:p>
    <w:p w14:paraId="17E4159D" w14:textId="77777777" w:rsidR="008817FB" w:rsidRPr="00FB7110" w:rsidRDefault="008817FB" w:rsidP="008817FB">
      <w:pPr>
        <w:pStyle w:val="NormalWeb"/>
        <w:spacing w:before="0" w:after="0"/>
        <w:jc w:val="center"/>
        <w:rPr>
          <w:b/>
          <w:sz w:val="28"/>
          <w:szCs w:val="28"/>
        </w:rPr>
      </w:pPr>
      <w:r w:rsidRPr="00FB7110">
        <w:rPr>
          <w:b/>
          <w:sz w:val="28"/>
          <w:szCs w:val="28"/>
        </w:rPr>
        <w:t>Grozījumi Ministru kabineta 2007.gada 3.jūlija noteikumos Nr.458 "Komersantu – darbiekārtošanas pakalpojumu sniedzēju – licencēšanas un uzraudzības kārtība"</w:t>
      </w:r>
    </w:p>
    <w:p w14:paraId="241DD572" w14:textId="77777777" w:rsidR="00874A10" w:rsidRPr="00FB7110" w:rsidRDefault="00874A10" w:rsidP="008817FB">
      <w:pPr>
        <w:pStyle w:val="NormalWeb"/>
        <w:spacing w:before="0" w:after="0"/>
        <w:jc w:val="center"/>
        <w:rPr>
          <w:b/>
          <w:sz w:val="28"/>
          <w:szCs w:val="28"/>
        </w:rPr>
      </w:pPr>
    </w:p>
    <w:p w14:paraId="27922CBD" w14:textId="77777777" w:rsidR="000F72F5" w:rsidRPr="00FB7110" w:rsidRDefault="000F72F5" w:rsidP="008817FB">
      <w:pPr>
        <w:pStyle w:val="NormalWeb"/>
        <w:spacing w:before="0" w:after="0"/>
        <w:jc w:val="center"/>
        <w:rPr>
          <w:b/>
          <w:sz w:val="28"/>
          <w:szCs w:val="28"/>
        </w:rPr>
      </w:pPr>
    </w:p>
    <w:p w14:paraId="2DCB1C96" w14:textId="77777777" w:rsidR="00874A10" w:rsidRPr="00FB7110" w:rsidRDefault="00874A10" w:rsidP="00874A10">
      <w:pPr>
        <w:pStyle w:val="naislab"/>
        <w:spacing w:before="0" w:after="0"/>
        <w:outlineLvl w:val="0"/>
        <w:rPr>
          <w:sz w:val="28"/>
          <w:szCs w:val="28"/>
        </w:rPr>
      </w:pPr>
      <w:r w:rsidRPr="00FB7110">
        <w:rPr>
          <w:sz w:val="28"/>
          <w:szCs w:val="28"/>
        </w:rPr>
        <w:tab/>
      </w:r>
      <w:r w:rsidRPr="00FB7110">
        <w:rPr>
          <w:sz w:val="28"/>
          <w:szCs w:val="28"/>
        </w:rPr>
        <w:tab/>
      </w:r>
      <w:r w:rsidRPr="00FB7110">
        <w:rPr>
          <w:sz w:val="28"/>
          <w:szCs w:val="28"/>
        </w:rPr>
        <w:tab/>
      </w:r>
      <w:r w:rsidRPr="00FB7110">
        <w:rPr>
          <w:sz w:val="28"/>
          <w:szCs w:val="28"/>
        </w:rPr>
        <w:tab/>
      </w:r>
      <w:r w:rsidRPr="00FB7110">
        <w:rPr>
          <w:sz w:val="28"/>
          <w:szCs w:val="28"/>
        </w:rPr>
        <w:tab/>
      </w:r>
      <w:r w:rsidRPr="00FB7110">
        <w:rPr>
          <w:sz w:val="28"/>
          <w:szCs w:val="28"/>
        </w:rPr>
        <w:tab/>
        <w:t>Izdoti saskaņā ar Bezdarbnieku un</w:t>
      </w:r>
    </w:p>
    <w:p w14:paraId="64147CBC" w14:textId="77777777" w:rsidR="00874A10" w:rsidRPr="00FB7110" w:rsidRDefault="00874A10" w:rsidP="00874A10">
      <w:pPr>
        <w:pStyle w:val="naislab"/>
        <w:spacing w:before="0" w:after="0"/>
        <w:outlineLvl w:val="0"/>
        <w:rPr>
          <w:sz w:val="28"/>
          <w:szCs w:val="28"/>
        </w:rPr>
      </w:pPr>
      <w:r w:rsidRPr="00FB7110">
        <w:rPr>
          <w:sz w:val="28"/>
          <w:szCs w:val="28"/>
        </w:rPr>
        <w:t>darba meklētāju atbalsta likuma</w:t>
      </w:r>
    </w:p>
    <w:p w14:paraId="010214C3" w14:textId="77777777" w:rsidR="00874A10" w:rsidRPr="00FB7110" w:rsidRDefault="00874A10" w:rsidP="00874A10">
      <w:pPr>
        <w:pStyle w:val="naislab"/>
        <w:spacing w:before="0" w:after="0"/>
        <w:rPr>
          <w:sz w:val="28"/>
          <w:szCs w:val="28"/>
        </w:rPr>
      </w:pPr>
      <w:r w:rsidRPr="00FB7110">
        <w:rPr>
          <w:sz w:val="28"/>
          <w:szCs w:val="28"/>
        </w:rPr>
        <w:t>4.panta sesto daļu</w:t>
      </w:r>
    </w:p>
    <w:p w14:paraId="47E335DC" w14:textId="77777777" w:rsidR="00BA5C28" w:rsidRPr="00FB7110" w:rsidRDefault="00BA5C28" w:rsidP="00BA5C28">
      <w:pPr>
        <w:spacing w:after="0"/>
        <w:rPr>
          <w:rFonts w:ascii="Times New Roman" w:hAnsi="Times New Roman" w:cs="Times New Roman"/>
          <w:sz w:val="28"/>
          <w:szCs w:val="28"/>
        </w:rPr>
      </w:pPr>
    </w:p>
    <w:p w14:paraId="72961B87" w14:textId="270A5841" w:rsidR="00BA5C28" w:rsidRPr="00FB7110" w:rsidRDefault="00BA5C28" w:rsidP="001F1C09">
      <w:pPr>
        <w:spacing w:after="0"/>
        <w:ind w:firstLine="720"/>
        <w:jc w:val="both"/>
        <w:rPr>
          <w:rFonts w:ascii="Times New Roman" w:hAnsi="Times New Roman" w:cs="Times New Roman"/>
          <w:sz w:val="28"/>
          <w:szCs w:val="28"/>
        </w:rPr>
      </w:pPr>
      <w:r w:rsidRPr="00FB7110">
        <w:rPr>
          <w:rFonts w:ascii="Times New Roman" w:hAnsi="Times New Roman" w:cs="Times New Roman"/>
          <w:sz w:val="28"/>
          <w:szCs w:val="28"/>
        </w:rPr>
        <w:t>Izdarīt Ministru kabineta 2007.gada 3.jūlija noteikumos Nr.458 "Komersantu – darbiekārtošanas pakalpojumu sniedzēju – licencēšanas un uzraudzības kārtība" (Latvijas Vēstnesis, 2007, 108.nr.; 2009, 38.nr.; 2011, 125.nr.</w:t>
      </w:r>
      <w:r w:rsidR="00A95C51" w:rsidRPr="00FB7110">
        <w:rPr>
          <w:rFonts w:ascii="Times New Roman" w:hAnsi="Times New Roman" w:cs="Times New Roman"/>
          <w:sz w:val="28"/>
          <w:szCs w:val="28"/>
        </w:rPr>
        <w:t>; 2013, 129.</w:t>
      </w:r>
      <w:r w:rsidR="00567160" w:rsidRPr="00FB7110">
        <w:rPr>
          <w:rFonts w:ascii="Times New Roman" w:hAnsi="Times New Roman" w:cs="Times New Roman"/>
          <w:sz w:val="28"/>
          <w:szCs w:val="28"/>
        </w:rPr>
        <w:t>,</w:t>
      </w:r>
      <w:r w:rsidR="00B946BE" w:rsidRPr="00FB7110">
        <w:rPr>
          <w:rFonts w:ascii="Times New Roman" w:hAnsi="Times New Roman" w:cs="Times New Roman"/>
          <w:sz w:val="28"/>
          <w:szCs w:val="28"/>
        </w:rPr>
        <w:t xml:space="preserve"> 189.nr.</w:t>
      </w:r>
      <w:r w:rsidRPr="00FB7110">
        <w:rPr>
          <w:rFonts w:ascii="Times New Roman" w:hAnsi="Times New Roman" w:cs="Times New Roman"/>
          <w:sz w:val="28"/>
          <w:szCs w:val="28"/>
        </w:rPr>
        <w:t>) šādus grozījumus:</w:t>
      </w:r>
    </w:p>
    <w:p w14:paraId="03AAF0D9" w14:textId="77777777" w:rsidR="00FF265C" w:rsidRPr="00FB7110" w:rsidRDefault="00FF265C" w:rsidP="001F1C09">
      <w:pPr>
        <w:spacing w:after="0"/>
        <w:ind w:firstLine="720"/>
        <w:jc w:val="both"/>
        <w:rPr>
          <w:rFonts w:ascii="Times New Roman" w:hAnsi="Times New Roman" w:cs="Times New Roman"/>
          <w:sz w:val="28"/>
          <w:szCs w:val="28"/>
        </w:rPr>
      </w:pPr>
    </w:p>
    <w:p w14:paraId="4FE67066" w14:textId="6FFDA9DC" w:rsidR="00A96DB1" w:rsidRPr="00FB7110" w:rsidRDefault="00816922" w:rsidP="00816922">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1. </w:t>
      </w:r>
      <w:r w:rsidR="00A96DB1" w:rsidRPr="00FB7110">
        <w:rPr>
          <w:rFonts w:ascii="Times New Roman" w:hAnsi="Times New Roman" w:cs="Times New Roman"/>
          <w:sz w:val="28"/>
          <w:szCs w:val="28"/>
        </w:rPr>
        <w:t>Papildināt 9.4.apakšpunktu aiz vārda „pārkāpumi”</w:t>
      </w:r>
      <w:r w:rsidR="00FD558B" w:rsidRPr="00FB7110">
        <w:rPr>
          <w:rFonts w:ascii="Times New Roman" w:hAnsi="Times New Roman" w:cs="Times New Roman"/>
          <w:sz w:val="28"/>
          <w:szCs w:val="28"/>
        </w:rPr>
        <w:t xml:space="preserve"> ar vārdiem</w:t>
      </w:r>
      <w:r w:rsidR="00D516AA" w:rsidRPr="00FB7110">
        <w:rPr>
          <w:rFonts w:ascii="Times New Roman" w:hAnsi="Times New Roman" w:cs="Times New Roman"/>
          <w:sz w:val="28"/>
          <w:szCs w:val="28"/>
        </w:rPr>
        <w:t xml:space="preserve"> </w:t>
      </w:r>
      <w:r w:rsidR="00E149B3" w:rsidRPr="00FB7110">
        <w:rPr>
          <w:rFonts w:ascii="Times New Roman" w:hAnsi="Times New Roman" w:cs="Times New Roman"/>
          <w:sz w:val="28"/>
          <w:szCs w:val="28"/>
        </w:rPr>
        <w:t xml:space="preserve">„,izņemot </w:t>
      </w:r>
      <w:r w:rsidR="005759E0" w:rsidRPr="00FB7110">
        <w:rPr>
          <w:rFonts w:ascii="Times New Roman" w:hAnsi="Times New Roman" w:cs="Times New Roman"/>
          <w:sz w:val="28"/>
          <w:szCs w:val="28"/>
        </w:rPr>
        <w:t xml:space="preserve">pārkāpumus, par kuriem piemērots administratīvais sods </w:t>
      </w:r>
      <w:r w:rsidR="00264DA2" w:rsidRPr="00FB7110">
        <w:rPr>
          <w:rFonts w:ascii="Times New Roman" w:hAnsi="Times New Roman" w:cs="Times New Roman"/>
          <w:sz w:val="28"/>
          <w:szCs w:val="28"/>
        </w:rPr>
        <w:t>–</w:t>
      </w:r>
      <w:r w:rsidR="005759E0" w:rsidRPr="00FB7110">
        <w:rPr>
          <w:rFonts w:ascii="Times New Roman" w:hAnsi="Times New Roman" w:cs="Times New Roman"/>
          <w:sz w:val="28"/>
          <w:szCs w:val="28"/>
        </w:rPr>
        <w:t xml:space="preserve"> brīdinājums</w:t>
      </w:r>
      <w:r w:rsidR="00E149B3" w:rsidRPr="00FB7110">
        <w:rPr>
          <w:rFonts w:ascii="Times New Roman" w:hAnsi="Times New Roman" w:cs="Times New Roman"/>
          <w:sz w:val="28"/>
          <w:szCs w:val="28"/>
        </w:rPr>
        <w:t>,”</w:t>
      </w:r>
      <w:r w:rsidR="00274BB2" w:rsidRPr="00FB7110">
        <w:rPr>
          <w:rFonts w:ascii="Times New Roman" w:hAnsi="Times New Roman" w:cs="Times New Roman"/>
          <w:sz w:val="28"/>
          <w:szCs w:val="28"/>
        </w:rPr>
        <w:t>.</w:t>
      </w:r>
    </w:p>
    <w:p w14:paraId="603E44BB" w14:textId="77777777" w:rsidR="00816922" w:rsidRPr="00FB7110" w:rsidRDefault="00816922" w:rsidP="00816922">
      <w:pPr>
        <w:pStyle w:val="ListParagraph"/>
        <w:tabs>
          <w:tab w:val="left" w:pos="284"/>
        </w:tabs>
        <w:spacing w:after="0"/>
        <w:ind w:left="0"/>
        <w:jc w:val="both"/>
        <w:rPr>
          <w:rFonts w:ascii="Times New Roman" w:hAnsi="Times New Roman" w:cs="Times New Roman"/>
          <w:sz w:val="28"/>
          <w:szCs w:val="28"/>
        </w:rPr>
      </w:pPr>
    </w:p>
    <w:p w14:paraId="10647219" w14:textId="4FDFA89A" w:rsidR="004C1D13" w:rsidRPr="00FB7110" w:rsidRDefault="00816922" w:rsidP="00816922">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2. </w:t>
      </w:r>
      <w:r w:rsidR="004C1D13" w:rsidRPr="00FB7110">
        <w:rPr>
          <w:rFonts w:ascii="Times New Roman" w:hAnsi="Times New Roman" w:cs="Times New Roman"/>
          <w:sz w:val="28"/>
          <w:szCs w:val="28"/>
        </w:rPr>
        <w:t xml:space="preserve">Izteikt 9.7.apakšpunktu šādā redakcijā: </w:t>
      </w:r>
    </w:p>
    <w:p w14:paraId="7879D30A" w14:textId="71335846" w:rsidR="004C1D13" w:rsidRPr="00FB7110" w:rsidRDefault="004C1D13" w:rsidP="004C1D13">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„9.7. </w:t>
      </w:r>
      <w:r w:rsidR="00BF383B" w:rsidRPr="00FB7110">
        <w:rPr>
          <w:rFonts w:ascii="Times New Roman" w:hAnsi="Times New Roman" w:cs="Times New Roman"/>
          <w:sz w:val="28"/>
          <w:szCs w:val="28"/>
        </w:rPr>
        <w:t>komersanta</w:t>
      </w:r>
      <w:r w:rsidRPr="00FB7110">
        <w:rPr>
          <w:rFonts w:ascii="Times New Roman" w:hAnsi="Times New Roman" w:cs="Times New Roman"/>
          <w:sz w:val="28"/>
          <w:szCs w:val="28"/>
        </w:rPr>
        <w:t xml:space="preserve"> pārvaldes institūciju locekļi</w:t>
      </w:r>
      <w:r w:rsidR="00BF383B" w:rsidRPr="00FB7110">
        <w:rPr>
          <w:rFonts w:ascii="Times New Roman" w:hAnsi="Times New Roman" w:cs="Times New Roman"/>
          <w:sz w:val="28"/>
          <w:szCs w:val="28"/>
        </w:rPr>
        <w:t xml:space="preserve"> </w:t>
      </w:r>
      <w:r w:rsidRPr="00FB7110">
        <w:rPr>
          <w:rFonts w:ascii="Times New Roman" w:hAnsi="Times New Roman" w:cs="Times New Roman"/>
          <w:sz w:val="28"/>
          <w:szCs w:val="28"/>
        </w:rPr>
        <w:t xml:space="preserve">nav bijuši tāda komersanta pārvaldes institūciju locekļi, kuram iepriekš anulēta licence, pamatojoties uz šo noteikumu </w:t>
      </w:r>
      <w:r w:rsidR="00915732" w:rsidRPr="00FB7110">
        <w:rPr>
          <w:rFonts w:ascii="Times New Roman" w:hAnsi="Times New Roman" w:cs="Times New Roman"/>
          <w:sz w:val="28"/>
          <w:szCs w:val="28"/>
        </w:rPr>
        <w:t>38.2., 38.3., 38.4., 38.</w:t>
      </w:r>
      <w:r w:rsidR="00F448B6" w:rsidRPr="00FB7110">
        <w:rPr>
          <w:rFonts w:ascii="Times New Roman" w:hAnsi="Times New Roman" w:cs="Times New Roman"/>
          <w:sz w:val="28"/>
          <w:szCs w:val="28"/>
        </w:rPr>
        <w:t>5</w:t>
      </w:r>
      <w:r w:rsidR="00915732" w:rsidRPr="00FB7110">
        <w:rPr>
          <w:rFonts w:ascii="Times New Roman" w:hAnsi="Times New Roman" w:cs="Times New Roman"/>
          <w:sz w:val="28"/>
          <w:szCs w:val="28"/>
        </w:rPr>
        <w:t>.apakšpunktu</w:t>
      </w:r>
      <w:r w:rsidRPr="00FB7110">
        <w:rPr>
          <w:rFonts w:ascii="Times New Roman" w:hAnsi="Times New Roman" w:cs="Times New Roman"/>
          <w:sz w:val="28"/>
          <w:szCs w:val="28"/>
        </w:rPr>
        <w:t xml:space="preserve">, vai ir pagājis gads kopš licences anulēšanas, pamatojoties uz šo noteikumu </w:t>
      </w:r>
      <w:r w:rsidR="00915732" w:rsidRPr="00FB7110">
        <w:rPr>
          <w:rFonts w:ascii="Times New Roman" w:hAnsi="Times New Roman" w:cs="Times New Roman"/>
          <w:sz w:val="28"/>
          <w:szCs w:val="28"/>
        </w:rPr>
        <w:t xml:space="preserve">38.2., 38.3., 38.4., </w:t>
      </w:r>
      <w:r w:rsidR="00F448B6" w:rsidRPr="00FB7110">
        <w:rPr>
          <w:rFonts w:ascii="Times New Roman" w:hAnsi="Times New Roman" w:cs="Times New Roman"/>
          <w:sz w:val="28"/>
          <w:szCs w:val="28"/>
        </w:rPr>
        <w:t>38.5.</w:t>
      </w:r>
      <w:r w:rsidR="00915732" w:rsidRPr="00FB7110">
        <w:rPr>
          <w:rFonts w:ascii="Times New Roman" w:hAnsi="Times New Roman" w:cs="Times New Roman"/>
          <w:sz w:val="28"/>
          <w:szCs w:val="28"/>
        </w:rPr>
        <w:t>apakšpunktu</w:t>
      </w:r>
      <w:r w:rsidR="00E7577D" w:rsidRPr="00FB7110">
        <w:rPr>
          <w:rFonts w:ascii="Times New Roman" w:hAnsi="Times New Roman" w:cs="Times New Roman"/>
          <w:sz w:val="28"/>
          <w:szCs w:val="28"/>
        </w:rPr>
        <w:t>;</w:t>
      </w:r>
      <w:r w:rsidR="00EE55B5" w:rsidRPr="00FB7110">
        <w:rPr>
          <w:rFonts w:ascii="Times New Roman" w:hAnsi="Times New Roman" w:cs="Times New Roman"/>
          <w:sz w:val="28"/>
          <w:szCs w:val="28"/>
        </w:rPr>
        <w:t>”.</w:t>
      </w:r>
    </w:p>
    <w:p w14:paraId="7C420D41" w14:textId="77777777" w:rsidR="004B3EEA" w:rsidRPr="00FB7110" w:rsidRDefault="004B3EEA" w:rsidP="004C1D13">
      <w:pPr>
        <w:pStyle w:val="ListParagraph"/>
        <w:tabs>
          <w:tab w:val="left" w:pos="284"/>
        </w:tabs>
        <w:spacing w:after="0"/>
        <w:ind w:left="0"/>
        <w:jc w:val="both"/>
        <w:rPr>
          <w:rFonts w:ascii="Times New Roman" w:hAnsi="Times New Roman" w:cs="Times New Roman"/>
          <w:sz w:val="28"/>
          <w:szCs w:val="28"/>
        </w:rPr>
      </w:pPr>
    </w:p>
    <w:p w14:paraId="0D036237" w14:textId="5A13259F" w:rsidR="004B3EEA" w:rsidRPr="00FB7110" w:rsidRDefault="004B3EEA" w:rsidP="004C1D13">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3.</w:t>
      </w:r>
      <w:r w:rsidR="00E7577D" w:rsidRPr="00FB7110">
        <w:rPr>
          <w:rFonts w:ascii="Times New Roman" w:hAnsi="Times New Roman" w:cs="Times New Roman"/>
          <w:sz w:val="28"/>
          <w:szCs w:val="28"/>
        </w:rPr>
        <w:t> </w:t>
      </w:r>
      <w:r w:rsidRPr="00FB7110">
        <w:rPr>
          <w:rFonts w:ascii="Times New Roman" w:hAnsi="Times New Roman" w:cs="Times New Roman"/>
          <w:sz w:val="28"/>
          <w:szCs w:val="28"/>
        </w:rPr>
        <w:t xml:space="preserve">Papildināt </w:t>
      </w:r>
      <w:r w:rsidR="006F7899" w:rsidRPr="00FB7110">
        <w:rPr>
          <w:rFonts w:ascii="Times New Roman" w:hAnsi="Times New Roman" w:cs="Times New Roman"/>
          <w:sz w:val="28"/>
          <w:szCs w:val="28"/>
        </w:rPr>
        <w:t xml:space="preserve">noteikumus ar </w:t>
      </w:r>
      <w:r w:rsidRPr="00FB7110">
        <w:rPr>
          <w:rFonts w:ascii="Times New Roman" w:hAnsi="Times New Roman" w:cs="Times New Roman"/>
          <w:sz w:val="28"/>
          <w:szCs w:val="28"/>
        </w:rPr>
        <w:t>9.8.apakšpunktu šādā redakcijā:</w:t>
      </w:r>
    </w:p>
    <w:p w14:paraId="7B571276" w14:textId="18DF2DE2" w:rsidR="004B3EEA" w:rsidRPr="00FB7110" w:rsidRDefault="004B3EEA" w:rsidP="004C1D13">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„9.8.</w:t>
      </w:r>
      <w:r w:rsidR="00816922" w:rsidRPr="00FB7110">
        <w:rPr>
          <w:rFonts w:ascii="Times New Roman" w:hAnsi="Times New Roman" w:cs="Times New Roman"/>
          <w:sz w:val="28"/>
          <w:szCs w:val="28"/>
        </w:rPr>
        <w:t> </w:t>
      </w:r>
      <w:r w:rsidR="00F91D76" w:rsidRPr="00FB7110">
        <w:rPr>
          <w:rFonts w:ascii="Times New Roman" w:hAnsi="Times New Roman" w:cs="Times New Roman"/>
          <w:sz w:val="28"/>
          <w:szCs w:val="28"/>
        </w:rPr>
        <w:t>komersantam</w:t>
      </w:r>
      <w:r w:rsidR="008B7CBE" w:rsidRPr="00FB7110">
        <w:rPr>
          <w:rFonts w:ascii="Times New Roman" w:hAnsi="Times New Roman" w:cs="Times New Roman"/>
          <w:sz w:val="28"/>
          <w:szCs w:val="28"/>
        </w:rPr>
        <w:t xml:space="preserve"> </w:t>
      </w:r>
      <w:r w:rsidR="00E7577D" w:rsidRPr="00FB7110">
        <w:rPr>
          <w:rFonts w:ascii="Times New Roman" w:hAnsi="Times New Roman" w:cs="Times New Roman"/>
          <w:sz w:val="28"/>
          <w:szCs w:val="28"/>
        </w:rPr>
        <w:t xml:space="preserve">iepriekš </w:t>
      </w:r>
      <w:r w:rsidR="00F91D76" w:rsidRPr="00FB7110">
        <w:rPr>
          <w:rFonts w:ascii="Times New Roman" w:hAnsi="Times New Roman" w:cs="Times New Roman"/>
          <w:sz w:val="28"/>
          <w:szCs w:val="28"/>
        </w:rPr>
        <w:t xml:space="preserve">nav </w:t>
      </w:r>
      <w:r w:rsidR="008B7CBE" w:rsidRPr="00FB7110">
        <w:rPr>
          <w:rFonts w:ascii="Times New Roman" w:hAnsi="Times New Roman" w:cs="Times New Roman"/>
          <w:sz w:val="28"/>
          <w:szCs w:val="28"/>
        </w:rPr>
        <w:t xml:space="preserve">anulēta licence, pamatojoties uz šo noteikumu 38.2., 38.3., 38.4., </w:t>
      </w:r>
      <w:r w:rsidR="002C3FA9" w:rsidRPr="00FB7110">
        <w:rPr>
          <w:rFonts w:ascii="Times New Roman" w:hAnsi="Times New Roman" w:cs="Times New Roman"/>
          <w:sz w:val="28"/>
          <w:szCs w:val="28"/>
        </w:rPr>
        <w:t>38.5.</w:t>
      </w:r>
      <w:r w:rsidR="008B7CBE" w:rsidRPr="00FB7110">
        <w:rPr>
          <w:rFonts w:ascii="Times New Roman" w:hAnsi="Times New Roman" w:cs="Times New Roman"/>
          <w:sz w:val="28"/>
          <w:szCs w:val="28"/>
        </w:rPr>
        <w:t xml:space="preserve">apakšpunktu, vai ir pagājis gads kopš licences anulēšanas, pamatojoties uz šo noteikumu 38.2., 38.3., 38.4., </w:t>
      </w:r>
      <w:r w:rsidR="002C3FA9" w:rsidRPr="00FB7110">
        <w:rPr>
          <w:rFonts w:ascii="Times New Roman" w:hAnsi="Times New Roman" w:cs="Times New Roman"/>
          <w:sz w:val="28"/>
          <w:szCs w:val="28"/>
        </w:rPr>
        <w:t>38.5.</w:t>
      </w:r>
      <w:r w:rsidR="008B7CBE" w:rsidRPr="00FB7110">
        <w:rPr>
          <w:rFonts w:ascii="Times New Roman" w:hAnsi="Times New Roman" w:cs="Times New Roman"/>
          <w:sz w:val="28"/>
          <w:szCs w:val="28"/>
        </w:rPr>
        <w:t>apakšpunktu.</w:t>
      </w:r>
      <w:r w:rsidRPr="00FB7110">
        <w:rPr>
          <w:rFonts w:ascii="Times New Roman" w:hAnsi="Times New Roman" w:cs="Times New Roman"/>
          <w:sz w:val="28"/>
          <w:szCs w:val="28"/>
        </w:rPr>
        <w:t>”</w:t>
      </w:r>
      <w:r w:rsidR="00365AF1" w:rsidRPr="00FB7110">
        <w:rPr>
          <w:rFonts w:ascii="Times New Roman" w:hAnsi="Times New Roman" w:cs="Times New Roman"/>
          <w:sz w:val="28"/>
          <w:szCs w:val="28"/>
        </w:rPr>
        <w:t>.</w:t>
      </w:r>
    </w:p>
    <w:p w14:paraId="74A21C0B" w14:textId="77777777" w:rsidR="00A96DB1" w:rsidRPr="00FB7110" w:rsidRDefault="00A96DB1" w:rsidP="00624766">
      <w:pPr>
        <w:pStyle w:val="ListParagraph"/>
        <w:tabs>
          <w:tab w:val="left" w:pos="284"/>
        </w:tabs>
        <w:spacing w:after="0"/>
        <w:ind w:left="0"/>
        <w:jc w:val="both"/>
        <w:rPr>
          <w:rFonts w:ascii="Times New Roman" w:hAnsi="Times New Roman" w:cs="Times New Roman"/>
          <w:sz w:val="28"/>
          <w:szCs w:val="28"/>
        </w:rPr>
      </w:pPr>
    </w:p>
    <w:p w14:paraId="63885FD7" w14:textId="0E42F90A" w:rsidR="007A4BBF" w:rsidRPr="00FB7110" w:rsidRDefault="00C8594F" w:rsidP="00680CD6">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4</w:t>
      </w:r>
      <w:r w:rsidR="00680CD6" w:rsidRPr="00FB7110">
        <w:rPr>
          <w:rFonts w:ascii="Times New Roman" w:hAnsi="Times New Roman" w:cs="Times New Roman"/>
          <w:sz w:val="28"/>
          <w:szCs w:val="28"/>
        </w:rPr>
        <w:t>. </w:t>
      </w:r>
      <w:r w:rsidR="007A4BBF" w:rsidRPr="00FB7110">
        <w:rPr>
          <w:rFonts w:ascii="Times New Roman" w:hAnsi="Times New Roman" w:cs="Times New Roman"/>
          <w:sz w:val="28"/>
          <w:szCs w:val="28"/>
        </w:rPr>
        <w:t>Izteikt 11.5.apakšpunktu šādā redakcijā:</w:t>
      </w:r>
    </w:p>
    <w:p w14:paraId="73729820" w14:textId="404AB93E" w:rsidR="007A4BBF" w:rsidRPr="00FB7110" w:rsidRDefault="007A4BBF" w:rsidP="00680CD6">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„11.5.sadarbības līguma ar ārvalsts partneri vai Latvijas darbiekārtošanas pakalpojumu sniedzēju (turpmāk – visi kopā – sadarbības partneri</w:t>
      </w:r>
      <w:r w:rsidR="005706B5">
        <w:rPr>
          <w:rFonts w:ascii="Times New Roman" w:hAnsi="Times New Roman" w:cs="Times New Roman"/>
          <w:sz w:val="28"/>
          <w:szCs w:val="28"/>
        </w:rPr>
        <w:t>s</w:t>
      </w:r>
      <w:r w:rsidRPr="00FB7110">
        <w:rPr>
          <w:rFonts w:ascii="Times New Roman" w:hAnsi="Times New Roman" w:cs="Times New Roman"/>
          <w:sz w:val="28"/>
          <w:szCs w:val="28"/>
        </w:rPr>
        <w:t>) kopiju vai līguma projektu.”.</w:t>
      </w:r>
    </w:p>
    <w:p w14:paraId="4983467E" w14:textId="77777777" w:rsidR="003E6DBB" w:rsidRPr="00FB7110" w:rsidRDefault="003E6DBB" w:rsidP="00FD59D3">
      <w:pPr>
        <w:pStyle w:val="ListParagraph"/>
        <w:tabs>
          <w:tab w:val="left" w:pos="284"/>
        </w:tabs>
        <w:spacing w:after="0"/>
        <w:ind w:left="0"/>
        <w:jc w:val="both"/>
        <w:rPr>
          <w:rFonts w:ascii="Times New Roman" w:hAnsi="Times New Roman" w:cs="Times New Roman"/>
          <w:sz w:val="28"/>
          <w:szCs w:val="28"/>
        </w:rPr>
      </w:pPr>
    </w:p>
    <w:p w14:paraId="59B54C33" w14:textId="0441944C" w:rsidR="00C64FEA" w:rsidRPr="00FB7110" w:rsidRDefault="00F00939" w:rsidP="00C56841">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5</w:t>
      </w:r>
      <w:r w:rsidR="00C64FEA" w:rsidRPr="00FB7110">
        <w:rPr>
          <w:rFonts w:ascii="Times New Roman" w:hAnsi="Times New Roman" w:cs="Times New Roman"/>
          <w:sz w:val="28"/>
          <w:szCs w:val="28"/>
        </w:rPr>
        <w:t>.</w:t>
      </w:r>
      <w:r w:rsidR="003C60DB" w:rsidRPr="00FB7110">
        <w:rPr>
          <w:rFonts w:ascii="Times New Roman" w:hAnsi="Times New Roman" w:cs="Times New Roman"/>
          <w:sz w:val="28"/>
          <w:szCs w:val="28"/>
        </w:rPr>
        <w:t> </w:t>
      </w:r>
      <w:r w:rsidR="00740161" w:rsidRPr="00FB7110">
        <w:rPr>
          <w:rFonts w:ascii="Times New Roman" w:hAnsi="Times New Roman" w:cs="Times New Roman"/>
          <w:sz w:val="28"/>
          <w:szCs w:val="28"/>
        </w:rPr>
        <w:t>Papildināt 23.punktu aiz vārda „papil</w:t>
      </w:r>
      <w:r w:rsidR="001C55B0" w:rsidRPr="00FB7110">
        <w:rPr>
          <w:rFonts w:ascii="Times New Roman" w:hAnsi="Times New Roman" w:cs="Times New Roman"/>
          <w:sz w:val="28"/>
          <w:szCs w:val="28"/>
        </w:rPr>
        <w:t>dināt” ar vārdiem „vai svītrot”.</w:t>
      </w:r>
    </w:p>
    <w:p w14:paraId="1B393173" w14:textId="77777777" w:rsidR="00C344BD" w:rsidRPr="00FB7110" w:rsidRDefault="00C344BD" w:rsidP="00C56841">
      <w:pPr>
        <w:pStyle w:val="ListParagraph"/>
        <w:tabs>
          <w:tab w:val="left" w:pos="284"/>
        </w:tabs>
        <w:spacing w:after="0"/>
        <w:ind w:left="0"/>
        <w:jc w:val="both"/>
        <w:rPr>
          <w:rFonts w:ascii="Times New Roman" w:hAnsi="Times New Roman" w:cs="Times New Roman"/>
          <w:sz w:val="28"/>
          <w:szCs w:val="28"/>
        </w:rPr>
      </w:pPr>
    </w:p>
    <w:p w14:paraId="3E48F2A4" w14:textId="62E2E68C" w:rsidR="009170B6" w:rsidRPr="00FB7110" w:rsidRDefault="00F00939" w:rsidP="00C56841">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lastRenderedPageBreak/>
        <w:t>6</w:t>
      </w:r>
      <w:r w:rsidR="00C344BD" w:rsidRPr="00FB7110">
        <w:rPr>
          <w:rFonts w:ascii="Times New Roman" w:hAnsi="Times New Roman" w:cs="Times New Roman"/>
          <w:sz w:val="28"/>
          <w:szCs w:val="28"/>
        </w:rPr>
        <w:t>.</w:t>
      </w:r>
      <w:r w:rsidR="003C60DB" w:rsidRPr="00FB7110">
        <w:rPr>
          <w:rFonts w:ascii="Times New Roman" w:hAnsi="Times New Roman" w:cs="Times New Roman"/>
          <w:sz w:val="28"/>
          <w:szCs w:val="28"/>
        </w:rPr>
        <w:t> </w:t>
      </w:r>
      <w:r w:rsidR="009170B6" w:rsidRPr="00FB7110">
        <w:rPr>
          <w:rFonts w:ascii="Times New Roman" w:hAnsi="Times New Roman" w:cs="Times New Roman"/>
          <w:sz w:val="28"/>
          <w:szCs w:val="28"/>
        </w:rPr>
        <w:t>Izteikt 24.1.apakšpunktu šādā redakcijā:</w:t>
      </w:r>
    </w:p>
    <w:p w14:paraId="63893CC3" w14:textId="155F914F" w:rsidR="009170B6" w:rsidRPr="00FB7110" w:rsidRDefault="009170B6" w:rsidP="00C56841">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„24.1.rakstiski slēgt līgumus ar darba devēju, citu sadarbības partneri un darba meklētāju par darbiekārtošanas pakalpojumu sniegšanu vai, ja līgumu par darbiekārtošanas pakalpojumu sniegšanu ar darba meklētāju nav paredzēts slēgt, iepazīstināt darba meklētāju ar darbiekārtošanas pakalpojuma sniegšanas un saņemšanas kārtību un nodrošināt, lai līgumi un pakalpojuma sniegšana atbilstu Latvijas un attiecīgās ārvalsts normatīvaj</w:t>
      </w:r>
      <w:r w:rsidR="001C55B0" w:rsidRPr="00FB7110">
        <w:rPr>
          <w:rFonts w:ascii="Times New Roman" w:hAnsi="Times New Roman" w:cs="Times New Roman"/>
          <w:sz w:val="28"/>
          <w:szCs w:val="28"/>
        </w:rPr>
        <w:t>os aktos noteiktajām prasībām;”.</w:t>
      </w:r>
    </w:p>
    <w:p w14:paraId="2FD105EF" w14:textId="77777777" w:rsidR="00272E43" w:rsidRPr="00FB7110" w:rsidRDefault="00272E43" w:rsidP="00C56841">
      <w:pPr>
        <w:pStyle w:val="ListParagraph"/>
        <w:tabs>
          <w:tab w:val="left" w:pos="284"/>
        </w:tabs>
        <w:spacing w:after="0"/>
        <w:ind w:left="0"/>
        <w:jc w:val="both"/>
        <w:rPr>
          <w:rFonts w:ascii="Times New Roman" w:hAnsi="Times New Roman" w:cs="Times New Roman"/>
          <w:sz w:val="28"/>
          <w:szCs w:val="28"/>
        </w:rPr>
      </w:pPr>
    </w:p>
    <w:p w14:paraId="00DD5EF8" w14:textId="35B378E1" w:rsidR="00272E43" w:rsidRPr="00FB7110" w:rsidRDefault="00F00939" w:rsidP="00C56841">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7</w:t>
      </w:r>
      <w:r w:rsidR="00272E43" w:rsidRPr="00FB7110">
        <w:rPr>
          <w:rFonts w:ascii="Times New Roman" w:hAnsi="Times New Roman" w:cs="Times New Roman"/>
          <w:sz w:val="28"/>
          <w:szCs w:val="28"/>
        </w:rPr>
        <w:t>.</w:t>
      </w:r>
      <w:r w:rsidR="001C55B0" w:rsidRPr="00FB7110">
        <w:rPr>
          <w:rFonts w:ascii="Times New Roman" w:hAnsi="Times New Roman" w:cs="Times New Roman"/>
          <w:sz w:val="28"/>
          <w:szCs w:val="28"/>
        </w:rPr>
        <w:t> </w:t>
      </w:r>
      <w:r w:rsidR="00272E43" w:rsidRPr="00FB7110">
        <w:rPr>
          <w:rFonts w:ascii="Times New Roman" w:hAnsi="Times New Roman" w:cs="Times New Roman"/>
          <w:sz w:val="28"/>
          <w:szCs w:val="28"/>
        </w:rPr>
        <w:t>Aizstāt 24.3.apakšpunktā vārdu „ārvalstu”</w:t>
      </w:r>
      <w:r w:rsidR="001C55B0" w:rsidRPr="00FB7110">
        <w:rPr>
          <w:rFonts w:ascii="Times New Roman" w:hAnsi="Times New Roman" w:cs="Times New Roman"/>
          <w:sz w:val="28"/>
          <w:szCs w:val="28"/>
        </w:rPr>
        <w:t xml:space="preserve"> ar vārdiem „citiem sadarbības”.</w:t>
      </w:r>
    </w:p>
    <w:p w14:paraId="47F6E810" w14:textId="77777777" w:rsidR="00272E43" w:rsidRPr="00FB7110" w:rsidRDefault="00272E43" w:rsidP="00C56841">
      <w:pPr>
        <w:pStyle w:val="ListParagraph"/>
        <w:tabs>
          <w:tab w:val="left" w:pos="284"/>
        </w:tabs>
        <w:spacing w:after="0"/>
        <w:ind w:left="0"/>
        <w:jc w:val="both"/>
        <w:rPr>
          <w:rFonts w:ascii="Times New Roman" w:hAnsi="Times New Roman" w:cs="Times New Roman"/>
          <w:sz w:val="28"/>
          <w:szCs w:val="28"/>
        </w:rPr>
      </w:pPr>
    </w:p>
    <w:p w14:paraId="3BE5FDD3" w14:textId="4131186B" w:rsidR="00E24D89" w:rsidRPr="00FB7110" w:rsidRDefault="00F00939" w:rsidP="00E24D89">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8</w:t>
      </w:r>
      <w:r w:rsidR="00272E43" w:rsidRPr="00FB7110">
        <w:rPr>
          <w:rFonts w:ascii="Times New Roman" w:hAnsi="Times New Roman" w:cs="Times New Roman"/>
          <w:sz w:val="28"/>
          <w:szCs w:val="28"/>
        </w:rPr>
        <w:t>.</w:t>
      </w:r>
      <w:r w:rsidR="003C60DB" w:rsidRPr="00FB7110">
        <w:rPr>
          <w:rFonts w:ascii="Times New Roman" w:hAnsi="Times New Roman" w:cs="Times New Roman"/>
          <w:sz w:val="28"/>
          <w:szCs w:val="28"/>
        </w:rPr>
        <w:t> </w:t>
      </w:r>
      <w:r w:rsidR="00E24D89" w:rsidRPr="00FB7110">
        <w:rPr>
          <w:rFonts w:ascii="Times New Roman" w:hAnsi="Times New Roman" w:cs="Times New Roman"/>
          <w:sz w:val="28"/>
          <w:szCs w:val="28"/>
        </w:rPr>
        <w:t>Izteikt 24.11. apakšpunktu šādā redakcijā:</w:t>
      </w:r>
    </w:p>
    <w:p w14:paraId="01474B51" w14:textId="7878C9FA" w:rsidR="00E24D89" w:rsidRPr="00FB7110" w:rsidRDefault="00E24D89" w:rsidP="00E24D89">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„24.11. 10 darbdienu laikā rakstiski paziņot aģentūrai par izmaiņām iesniegumā vai tam pievienotajos dokumentos norādītajās ziņās un par katru jaunu ar sadarbības partneri noslēgtu līgumu vai izmaiņām esošajos sadarbības līgumos un iesniegt aģentūrā izmaiņas apliecinošos dokumentus (dokumentu kopijas) un noslēgto sadarbības līgumu vai to grozījumu kopijas;”</w:t>
      </w:r>
      <w:r w:rsidR="001C55B0" w:rsidRPr="00FB7110">
        <w:rPr>
          <w:rFonts w:ascii="Times New Roman" w:hAnsi="Times New Roman" w:cs="Times New Roman"/>
          <w:sz w:val="28"/>
          <w:szCs w:val="28"/>
        </w:rPr>
        <w:t>.</w:t>
      </w:r>
    </w:p>
    <w:p w14:paraId="6FCE493D" w14:textId="77777777" w:rsidR="00D84489" w:rsidRPr="00FB7110" w:rsidRDefault="00D84489" w:rsidP="00C56841">
      <w:pPr>
        <w:pStyle w:val="ListParagraph"/>
        <w:tabs>
          <w:tab w:val="left" w:pos="284"/>
        </w:tabs>
        <w:spacing w:after="0"/>
        <w:ind w:left="0"/>
        <w:jc w:val="both"/>
        <w:rPr>
          <w:rFonts w:ascii="Times New Roman" w:hAnsi="Times New Roman" w:cs="Times New Roman"/>
          <w:sz w:val="28"/>
          <w:szCs w:val="28"/>
        </w:rPr>
      </w:pPr>
    </w:p>
    <w:p w14:paraId="6F0E944E" w14:textId="0515ABDC" w:rsidR="00272E43" w:rsidRPr="00FB7110" w:rsidRDefault="00F00939" w:rsidP="00C56841">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9</w:t>
      </w:r>
      <w:r w:rsidR="00D84489" w:rsidRPr="00FB7110">
        <w:rPr>
          <w:rFonts w:ascii="Times New Roman" w:hAnsi="Times New Roman" w:cs="Times New Roman"/>
          <w:sz w:val="28"/>
          <w:szCs w:val="28"/>
        </w:rPr>
        <w:t>. Papildināt 24.15.apakšpunktu aiz vārda „vietu” ar vārdiem „un būt sasniedz</w:t>
      </w:r>
      <w:r w:rsidR="002B49E9" w:rsidRPr="00FB7110">
        <w:rPr>
          <w:rFonts w:ascii="Times New Roman" w:hAnsi="Times New Roman" w:cs="Times New Roman"/>
          <w:sz w:val="28"/>
          <w:szCs w:val="28"/>
        </w:rPr>
        <w:t>amam norādītajā darbības vietā”.</w:t>
      </w:r>
    </w:p>
    <w:p w14:paraId="50D1E562" w14:textId="77777777" w:rsidR="00C26855" w:rsidRPr="00FB7110" w:rsidRDefault="00C26855" w:rsidP="00C56841">
      <w:pPr>
        <w:pStyle w:val="ListParagraph"/>
        <w:tabs>
          <w:tab w:val="left" w:pos="284"/>
        </w:tabs>
        <w:spacing w:after="0"/>
        <w:ind w:left="0"/>
        <w:jc w:val="both"/>
        <w:rPr>
          <w:rFonts w:ascii="Times New Roman" w:hAnsi="Times New Roman" w:cs="Times New Roman"/>
          <w:sz w:val="28"/>
          <w:szCs w:val="28"/>
        </w:rPr>
      </w:pPr>
    </w:p>
    <w:p w14:paraId="1F59BC2B" w14:textId="158FBD1E" w:rsidR="00C26855" w:rsidRPr="00FB7110" w:rsidRDefault="00F00939" w:rsidP="00C56841">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10</w:t>
      </w:r>
      <w:r w:rsidR="001C55B0" w:rsidRPr="00FB7110">
        <w:rPr>
          <w:rFonts w:ascii="Times New Roman" w:hAnsi="Times New Roman" w:cs="Times New Roman"/>
          <w:sz w:val="28"/>
          <w:szCs w:val="28"/>
        </w:rPr>
        <w:t>. </w:t>
      </w:r>
      <w:r w:rsidR="00C26855" w:rsidRPr="00FB7110">
        <w:rPr>
          <w:rFonts w:ascii="Times New Roman" w:hAnsi="Times New Roman" w:cs="Times New Roman"/>
          <w:sz w:val="28"/>
          <w:szCs w:val="28"/>
        </w:rPr>
        <w:t>Aizstāt 24.</w:t>
      </w:r>
      <w:r w:rsidR="00C26855" w:rsidRPr="00FB7110">
        <w:rPr>
          <w:rFonts w:ascii="Times New Roman" w:hAnsi="Times New Roman" w:cs="Times New Roman"/>
          <w:sz w:val="28"/>
          <w:szCs w:val="28"/>
          <w:vertAlign w:val="superscript"/>
        </w:rPr>
        <w:t xml:space="preserve">1 </w:t>
      </w:r>
      <w:r w:rsidR="00C26855" w:rsidRPr="00FB7110">
        <w:rPr>
          <w:rFonts w:ascii="Times New Roman" w:hAnsi="Times New Roman" w:cs="Times New Roman"/>
          <w:sz w:val="28"/>
          <w:szCs w:val="28"/>
        </w:rPr>
        <w:t>punktā vārdu „ārvalst</w:t>
      </w:r>
      <w:r w:rsidR="001C55B0" w:rsidRPr="00FB7110">
        <w:rPr>
          <w:rFonts w:ascii="Times New Roman" w:hAnsi="Times New Roman" w:cs="Times New Roman"/>
          <w:sz w:val="28"/>
          <w:szCs w:val="28"/>
        </w:rPr>
        <w:t>s” ar vārdiem „citu sadarbības”.</w:t>
      </w:r>
    </w:p>
    <w:p w14:paraId="557779AE" w14:textId="77777777" w:rsidR="009170B6" w:rsidRPr="00FB7110" w:rsidRDefault="009170B6" w:rsidP="00C56841">
      <w:pPr>
        <w:pStyle w:val="ListParagraph"/>
        <w:tabs>
          <w:tab w:val="left" w:pos="284"/>
        </w:tabs>
        <w:spacing w:after="0"/>
        <w:ind w:left="0"/>
        <w:jc w:val="both"/>
        <w:rPr>
          <w:rFonts w:ascii="Times New Roman" w:hAnsi="Times New Roman" w:cs="Times New Roman"/>
          <w:sz w:val="28"/>
          <w:szCs w:val="28"/>
        </w:rPr>
      </w:pPr>
    </w:p>
    <w:p w14:paraId="7C2AC05F" w14:textId="0FD12507" w:rsidR="00C344BD" w:rsidRPr="00FB7110" w:rsidRDefault="00F00939" w:rsidP="00C56841">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11</w:t>
      </w:r>
      <w:r w:rsidR="00CD736D" w:rsidRPr="00FB7110">
        <w:rPr>
          <w:rFonts w:ascii="Times New Roman" w:hAnsi="Times New Roman" w:cs="Times New Roman"/>
          <w:sz w:val="28"/>
          <w:szCs w:val="28"/>
        </w:rPr>
        <w:t>.</w:t>
      </w:r>
      <w:r w:rsidR="001C55B0" w:rsidRPr="00FB7110">
        <w:rPr>
          <w:rFonts w:ascii="Times New Roman" w:hAnsi="Times New Roman" w:cs="Times New Roman"/>
          <w:sz w:val="28"/>
          <w:szCs w:val="28"/>
        </w:rPr>
        <w:t> </w:t>
      </w:r>
      <w:r w:rsidR="00191485" w:rsidRPr="00FB7110">
        <w:rPr>
          <w:rFonts w:ascii="Times New Roman" w:hAnsi="Times New Roman" w:cs="Times New Roman"/>
          <w:sz w:val="28"/>
          <w:szCs w:val="28"/>
        </w:rPr>
        <w:t xml:space="preserve">Aizstāt </w:t>
      </w:r>
      <w:r w:rsidR="005E03E4" w:rsidRPr="00FB7110">
        <w:rPr>
          <w:rFonts w:ascii="Times New Roman" w:hAnsi="Times New Roman" w:cs="Times New Roman"/>
          <w:sz w:val="28"/>
          <w:szCs w:val="28"/>
        </w:rPr>
        <w:t xml:space="preserve">26.punktā </w:t>
      </w:r>
      <w:r w:rsidR="00056391" w:rsidRPr="00FB7110">
        <w:rPr>
          <w:rFonts w:ascii="Times New Roman" w:hAnsi="Times New Roman" w:cs="Times New Roman"/>
          <w:sz w:val="28"/>
          <w:szCs w:val="28"/>
        </w:rPr>
        <w:t xml:space="preserve">vārdu „ārvalsts” </w:t>
      </w:r>
      <w:r w:rsidR="00191485" w:rsidRPr="00FB7110">
        <w:rPr>
          <w:rFonts w:ascii="Times New Roman" w:hAnsi="Times New Roman" w:cs="Times New Roman"/>
          <w:sz w:val="28"/>
          <w:szCs w:val="28"/>
        </w:rPr>
        <w:t>ar vārdiem</w:t>
      </w:r>
      <w:r w:rsidR="00056391" w:rsidRPr="00FB7110">
        <w:rPr>
          <w:rFonts w:ascii="Times New Roman" w:hAnsi="Times New Roman" w:cs="Times New Roman"/>
          <w:sz w:val="28"/>
          <w:szCs w:val="28"/>
        </w:rPr>
        <w:t xml:space="preserve"> „</w:t>
      </w:r>
      <w:r w:rsidR="00191485" w:rsidRPr="00FB7110">
        <w:rPr>
          <w:rFonts w:ascii="Times New Roman" w:hAnsi="Times New Roman" w:cs="Times New Roman"/>
          <w:sz w:val="28"/>
          <w:szCs w:val="28"/>
        </w:rPr>
        <w:t xml:space="preserve"> citu </w:t>
      </w:r>
      <w:r w:rsidR="001C55B0" w:rsidRPr="00FB7110">
        <w:rPr>
          <w:rFonts w:ascii="Times New Roman" w:hAnsi="Times New Roman" w:cs="Times New Roman"/>
          <w:sz w:val="28"/>
          <w:szCs w:val="28"/>
        </w:rPr>
        <w:t>sadarbības”.</w:t>
      </w:r>
    </w:p>
    <w:p w14:paraId="33568E78" w14:textId="77777777" w:rsidR="00C26855" w:rsidRPr="00FB7110" w:rsidRDefault="00C26855" w:rsidP="00C56841">
      <w:pPr>
        <w:pStyle w:val="ListParagraph"/>
        <w:tabs>
          <w:tab w:val="left" w:pos="284"/>
        </w:tabs>
        <w:spacing w:after="0"/>
        <w:ind w:left="0"/>
        <w:jc w:val="both"/>
        <w:rPr>
          <w:rFonts w:ascii="Times New Roman" w:hAnsi="Times New Roman" w:cs="Times New Roman"/>
          <w:sz w:val="28"/>
          <w:szCs w:val="28"/>
        </w:rPr>
      </w:pPr>
    </w:p>
    <w:p w14:paraId="74BBA5DC" w14:textId="65864972" w:rsidR="00565A63" w:rsidRPr="00FB7110" w:rsidRDefault="00F00939" w:rsidP="00C56841">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12</w:t>
      </w:r>
      <w:r w:rsidR="00C26855" w:rsidRPr="00FB7110">
        <w:rPr>
          <w:rFonts w:ascii="Times New Roman" w:hAnsi="Times New Roman" w:cs="Times New Roman"/>
          <w:sz w:val="28"/>
          <w:szCs w:val="28"/>
        </w:rPr>
        <w:t>.</w:t>
      </w:r>
      <w:r w:rsidR="001C55B0" w:rsidRPr="00FB7110">
        <w:rPr>
          <w:rFonts w:ascii="Times New Roman" w:hAnsi="Times New Roman" w:cs="Times New Roman"/>
          <w:sz w:val="28"/>
          <w:szCs w:val="28"/>
        </w:rPr>
        <w:t> </w:t>
      </w:r>
      <w:r w:rsidR="00E429A2" w:rsidRPr="00FB7110">
        <w:rPr>
          <w:rFonts w:ascii="Times New Roman" w:hAnsi="Times New Roman" w:cs="Times New Roman"/>
          <w:sz w:val="28"/>
          <w:szCs w:val="28"/>
        </w:rPr>
        <w:t xml:space="preserve">Aizstāt 28.1.apakšpunktā vārdu „ārvalstu” </w:t>
      </w:r>
      <w:r w:rsidR="001C55B0" w:rsidRPr="00FB7110">
        <w:rPr>
          <w:rFonts w:ascii="Times New Roman" w:hAnsi="Times New Roman" w:cs="Times New Roman"/>
          <w:sz w:val="28"/>
          <w:szCs w:val="28"/>
        </w:rPr>
        <w:t>ar vārdiem „ citiem sadarbības”.</w:t>
      </w:r>
    </w:p>
    <w:p w14:paraId="142C3AB5" w14:textId="77777777" w:rsidR="00525448" w:rsidRPr="00FB7110" w:rsidRDefault="00525448" w:rsidP="00C56841">
      <w:pPr>
        <w:pStyle w:val="ListParagraph"/>
        <w:tabs>
          <w:tab w:val="left" w:pos="284"/>
        </w:tabs>
        <w:spacing w:after="0"/>
        <w:ind w:left="0"/>
        <w:jc w:val="both"/>
        <w:rPr>
          <w:rFonts w:ascii="Times New Roman" w:hAnsi="Times New Roman" w:cs="Times New Roman"/>
          <w:sz w:val="28"/>
          <w:szCs w:val="28"/>
        </w:rPr>
      </w:pPr>
    </w:p>
    <w:p w14:paraId="60E78FD1" w14:textId="37C79328" w:rsidR="00D76443" w:rsidRPr="00FB7110" w:rsidRDefault="00F00939" w:rsidP="00D76443">
      <w:pPr>
        <w:pStyle w:val="ListParagraph"/>
        <w:tabs>
          <w:tab w:val="left" w:pos="284"/>
        </w:tabs>
        <w:spacing w:after="0"/>
        <w:ind w:left="0"/>
        <w:jc w:val="both"/>
        <w:rPr>
          <w:rFonts w:ascii="Times New Roman" w:hAnsi="Times New Roman" w:cs="Times New Roman"/>
          <w:sz w:val="28"/>
          <w:szCs w:val="28"/>
        </w:rPr>
      </w:pPr>
      <w:r w:rsidRPr="00FB7110">
        <w:rPr>
          <w:rFonts w:ascii="Times New Roman" w:hAnsi="Times New Roman" w:cs="Times New Roman"/>
          <w:sz w:val="28"/>
          <w:szCs w:val="28"/>
        </w:rPr>
        <w:t>13</w:t>
      </w:r>
      <w:r w:rsidR="001C55B0" w:rsidRPr="00FB7110">
        <w:rPr>
          <w:rFonts w:ascii="Times New Roman" w:hAnsi="Times New Roman" w:cs="Times New Roman"/>
          <w:sz w:val="28"/>
          <w:szCs w:val="28"/>
        </w:rPr>
        <w:t>. </w:t>
      </w:r>
      <w:r w:rsidR="00D76443" w:rsidRPr="00FB7110">
        <w:rPr>
          <w:rFonts w:ascii="Times New Roman" w:hAnsi="Times New Roman" w:cs="Times New Roman"/>
          <w:sz w:val="28"/>
          <w:szCs w:val="28"/>
        </w:rPr>
        <w:t xml:space="preserve">Izteikt 37. un 38.punktu šādā redakcijā: </w:t>
      </w:r>
    </w:p>
    <w:p w14:paraId="2E853DC9" w14:textId="6B83CC87" w:rsidR="00D76443" w:rsidRPr="00FB7110" w:rsidRDefault="00D76443" w:rsidP="00D76443">
      <w:pPr>
        <w:jc w:val="both"/>
        <w:rPr>
          <w:rFonts w:ascii="Times New Roman" w:hAnsi="Times New Roman" w:cs="Times New Roman"/>
          <w:sz w:val="28"/>
          <w:szCs w:val="28"/>
        </w:rPr>
      </w:pPr>
      <w:r w:rsidRPr="00FB7110">
        <w:rPr>
          <w:rFonts w:ascii="Times New Roman" w:hAnsi="Times New Roman" w:cs="Times New Roman"/>
          <w:sz w:val="28"/>
          <w:szCs w:val="28"/>
        </w:rPr>
        <w:t>„37. Aģentūra ir tiesīga pieņemt lēmumu par komersantam izsniegtās licences apturēšanu uz laiku līdz sešiem mēnešiem, vai pamatojoties uz tiesībaizsardzības vai ārvalsts kompetento institūciju iesniegtajiem dokumentiem par iespējamiem noziedzīgajiem nodarījumiem, uz laiku līdz lietas apstākļu pilnīgai noskaidrošanai, ja licences saņēmējs nepilda šo noteikumu 24.punktā minētos licences saņēmēja pienākumus un nerada būtisku apdraudējumu vai kaitējumu darba meklētāja likumīgajām interesēm. Licences darbības apturēšanas laikā licences saņēmējs ir tiesīgs veikt tikai tās darbības, kas nepieciešamas pārkāpumu novēršanai. Pēc pārkāpuma novēršanas aģentūras amatpersona lemj par</w:t>
      </w:r>
      <w:r w:rsidR="001C55B0" w:rsidRPr="00FB7110">
        <w:rPr>
          <w:rFonts w:ascii="Times New Roman" w:hAnsi="Times New Roman" w:cs="Times New Roman"/>
          <w:sz w:val="28"/>
          <w:szCs w:val="28"/>
        </w:rPr>
        <w:t xml:space="preserve"> licences darbības atjaunošanu: </w:t>
      </w:r>
    </w:p>
    <w:p w14:paraId="48A02155" w14:textId="10B64268" w:rsidR="00D76443" w:rsidRPr="00FB7110" w:rsidRDefault="001C55B0" w:rsidP="00D76443">
      <w:pPr>
        <w:jc w:val="both"/>
        <w:rPr>
          <w:rFonts w:ascii="Times New Roman" w:hAnsi="Times New Roman" w:cs="Times New Roman"/>
          <w:sz w:val="28"/>
          <w:szCs w:val="28"/>
        </w:rPr>
      </w:pPr>
      <w:r w:rsidRPr="00FB7110">
        <w:rPr>
          <w:rFonts w:ascii="Times New Roman" w:hAnsi="Times New Roman" w:cs="Times New Roman"/>
          <w:sz w:val="28"/>
          <w:szCs w:val="28"/>
        </w:rPr>
        <w:lastRenderedPageBreak/>
        <w:t>38. </w:t>
      </w:r>
      <w:r w:rsidR="00D76443" w:rsidRPr="00FB7110">
        <w:rPr>
          <w:rFonts w:ascii="Times New Roman" w:hAnsi="Times New Roman" w:cs="Times New Roman"/>
          <w:sz w:val="28"/>
          <w:szCs w:val="28"/>
        </w:rPr>
        <w:t>Aģentūra pieņem lēmumu par licences anulēšanu, ja:</w:t>
      </w:r>
    </w:p>
    <w:p w14:paraId="422BA780" w14:textId="6F2241B9" w:rsidR="00D76443" w:rsidRPr="00FB7110" w:rsidRDefault="00D76443" w:rsidP="00D76443">
      <w:pPr>
        <w:jc w:val="both"/>
        <w:rPr>
          <w:rFonts w:ascii="Times New Roman" w:hAnsi="Times New Roman" w:cs="Times New Roman"/>
          <w:sz w:val="28"/>
          <w:szCs w:val="28"/>
        </w:rPr>
      </w:pPr>
      <w:r w:rsidRPr="00FB7110">
        <w:rPr>
          <w:rFonts w:ascii="Times New Roman" w:hAnsi="Times New Roman" w:cs="Times New Roman"/>
          <w:sz w:val="28"/>
          <w:szCs w:val="28"/>
        </w:rPr>
        <w:t>38.1. licences saņēmējs neatbilst šo noteikumu 9.punktā izvirzītajām prasībām;</w:t>
      </w:r>
    </w:p>
    <w:p w14:paraId="1FC5A960" w14:textId="7F01B9CC" w:rsidR="00D76443" w:rsidRPr="00FB7110" w:rsidRDefault="001C55B0" w:rsidP="00D76443">
      <w:pPr>
        <w:jc w:val="both"/>
        <w:rPr>
          <w:rFonts w:ascii="Times New Roman" w:hAnsi="Times New Roman" w:cs="Times New Roman"/>
          <w:sz w:val="28"/>
          <w:szCs w:val="28"/>
        </w:rPr>
      </w:pPr>
      <w:r w:rsidRPr="00FB7110">
        <w:rPr>
          <w:rFonts w:ascii="Times New Roman" w:hAnsi="Times New Roman" w:cs="Times New Roman"/>
          <w:sz w:val="28"/>
          <w:szCs w:val="28"/>
        </w:rPr>
        <w:t>38.2. </w:t>
      </w:r>
      <w:r w:rsidR="00D76443" w:rsidRPr="00FB7110">
        <w:rPr>
          <w:rFonts w:ascii="Times New Roman" w:hAnsi="Times New Roman" w:cs="Times New Roman"/>
          <w:sz w:val="28"/>
          <w:szCs w:val="28"/>
        </w:rPr>
        <w:t>licences saņēmējs ir sniedzis nepatiesas vai maldinošas ziņas, lai saņemtu licenci;</w:t>
      </w:r>
    </w:p>
    <w:p w14:paraId="7CFF9379" w14:textId="4F1BDA0C" w:rsidR="00D76443" w:rsidRPr="00FB7110" w:rsidRDefault="001C55B0" w:rsidP="00D76443">
      <w:pPr>
        <w:jc w:val="both"/>
        <w:rPr>
          <w:rFonts w:ascii="Times New Roman" w:hAnsi="Times New Roman" w:cs="Times New Roman"/>
          <w:sz w:val="28"/>
          <w:szCs w:val="28"/>
        </w:rPr>
      </w:pPr>
      <w:r w:rsidRPr="00FB7110">
        <w:rPr>
          <w:rFonts w:ascii="Times New Roman" w:hAnsi="Times New Roman" w:cs="Times New Roman"/>
          <w:sz w:val="28"/>
          <w:szCs w:val="28"/>
        </w:rPr>
        <w:t>38.3. </w:t>
      </w:r>
      <w:r w:rsidR="00D76443" w:rsidRPr="00FB7110">
        <w:rPr>
          <w:rFonts w:ascii="Times New Roman" w:hAnsi="Times New Roman" w:cs="Times New Roman"/>
          <w:sz w:val="28"/>
          <w:szCs w:val="28"/>
        </w:rPr>
        <w:t>licences saņēmējs nepilda šo noteikumu 24.punktā minētos licences saņēmēja pienākumus un rada būtisku apdraudējumu vai kaitējumu darba meklētāja likumīgajām interesēm;</w:t>
      </w:r>
    </w:p>
    <w:p w14:paraId="73C993B9" w14:textId="79653763" w:rsidR="00D76443" w:rsidRPr="00FB7110" w:rsidRDefault="001C55B0" w:rsidP="00D76443">
      <w:pPr>
        <w:jc w:val="both"/>
        <w:rPr>
          <w:rFonts w:ascii="Times New Roman" w:hAnsi="Times New Roman" w:cs="Times New Roman"/>
          <w:sz w:val="28"/>
          <w:szCs w:val="28"/>
        </w:rPr>
      </w:pPr>
      <w:r w:rsidRPr="00FB7110">
        <w:rPr>
          <w:rFonts w:ascii="Times New Roman" w:hAnsi="Times New Roman" w:cs="Times New Roman"/>
          <w:sz w:val="28"/>
          <w:szCs w:val="28"/>
        </w:rPr>
        <w:t>38.4. </w:t>
      </w:r>
      <w:r w:rsidR="00D76443" w:rsidRPr="00FB7110">
        <w:rPr>
          <w:rFonts w:ascii="Times New Roman" w:hAnsi="Times New Roman" w:cs="Times New Roman"/>
          <w:sz w:val="28"/>
          <w:szCs w:val="28"/>
        </w:rPr>
        <w:t>licences saņēmējs atkārtoti nepiedalās šo noteikumu 29.punktā minētajā pārbaudē;</w:t>
      </w:r>
    </w:p>
    <w:p w14:paraId="68B3D5B9" w14:textId="3A9F2C6F" w:rsidR="00D76443" w:rsidRPr="00FB7110" w:rsidRDefault="001C55B0" w:rsidP="00D76443">
      <w:pPr>
        <w:jc w:val="both"/>
        <w:rPr>
          <w:rFonts w:ascii="Times New Roman" w:hAnsi="Times New Roman" w:cs="Times New Roman"/>
          <w:sz w:val="28"/>
          <w:szCs w:val="28"/>
        </w:rPr>
      </w:pPr>
      <w:r w:rsidRPr="00FB7110">
        <w:rPr>
          <w:rFonts w:ascii="Times New Roman" w:hAnsi="Times New Roman" w:cs="Times New Roman"/>
          <w:sz w:val="28"/>
          <w:szCs w:val="28"/>
        </w:rPr>
        <w:t>38.</w:t>
      </w:r>
      <w:r w:rsidR="000D5075" w:rsidRPr="00FB7110">
        <w:rPr>
          <w:rFonts w:ascii="Times New Roman" w:hAnsi="Times New Roman" w:cs="Times New Roman"/>
          <w:sz w:val="28"/>
          <w:szCs w:val="28"/>
        </w:rPr>
        <w:t>5</w:t>
      </w:r>
      <w:r w:rsidRPr="00FB7110">
        <w:rPr>
          <w:rFonts w:ascii="Times New Roman" w:hAnsi="Times New Roman" w:cs="Times New Roman"/>
          <w:sz w:val="28"/>
          <w:szCs w:val="28"/>
        </w:rPr>
        <w:t>. </w:t>
      </w:r>
      <w:r w:rsidR="00D76443" w:rsidRPr="00FB7110">
        <w:rPr>
          <w:rFonts w:ascii="Times New Roman" w:hAnsi="Times New Roman" w:cs="Times New Roman"/>
          <w:sz w:val="28"/>
          <w:szCs w:val="28"/>
        </w:rPr>
        <w:t>licences saņēmējs aģentūras lēmumā par licences darbības apturēšanu noteiktajā termiņā nav novērsis konstatētos pārkāpumus;</w:t>
      </w:r>
    </w:p>
    <w:p w14:paraId="561AFDDC" w14:textId="32FA3CB1" w:rsidR="00D76443" w:rsidRPr="00FB7110" w:rsidRDefault="001C55B0" w:rsidP="00D76443">
      <w:pPr>
        <w:jc w:val="both"/>
        <w:rPr>
          <w:rFonts w:ascii="Times New Roman" w:hAnsi="Times New Roman" w:cs="Times New Roman"/>
          <w:sz w:val="28"/>
          <w:szCs w:val="28"/>
        </w:rPr>
      </w:pPr>
      <w:r w:rsidRPr="00FB7110">
        <w:rPr>
          <w:rFonts w:ascii="Times New Roman" w:hAnsi="Times New Roman" w:cs="Times New Roman"/>
          <w:sz w:val="28"/>
          <w:szCs w:val="28"/>
        </w:rPr>
        <w:t>38.</w:t>
      </w:r>
      <w:r w:rsidR="000D5075" w:rsidRPr="00FB7110">
        <w:rPr>
          <w:rFonts w:ascii="Times New Roman" w:hAnsi="Times New Roman" w:cs="Times New Roman"/>
          <w:sz w:val="28"/>
          <w:szCs w:val="28"/>
        </w:rPr>
        <w:t>6</w:t>
      </w:r>
      <w:r w:rsidRPr="00FB7110">
        <w:rPr>
          <w:rFonts w:ascii="Times New Roman" w:hAnsi="Times New Roman" w:cs="Times New Roman"/>
          <w:sz w:val="28"/>
          <w:szCs w:val="28"/>
        </w:rPr>
        <w:t>. </w:t>
      </w:r>
      <w:r w:rsidR="00D76443" w:rsidRPr="00FB7110">
        <w:rPr>
          <w:rFonts w:ascii="Times New Roman" w:hAnsi="Times New Roman" w:cs="Times New Roman"/>
          <w:sz w:val="28"/>
          <w:szCs w:val="28"/>
        </w:rPr>
        <w:t>licences saņēmējs darbiekārtošanas pakalpojumu sniegšanu ir pārtraucis uz laikposmu, kas ir ilgāks par gadu;</w:t>
      </w:r>
    </w:p>
    <w:p w14:paraId="6489D116" w14:textId="56239841" w:rsidR="00D76443" w:rsidRPr="00FB7110" w:rsidRDefault="001C55B0" w:rsidP="00D76443">
      <w:pPr>
        <w:jc w:val="both"/>
        <w:rPr>
          <w:rFonts w:ascii="Times New Roman" w:hAnsi="Times New Roman" w:cs="Times New Roman"/>
          <w:sz w:val="28"/>
          <w:szCs w:val="28"/>
        </w:rPr>
      </w:pPr>
      <w:r w:rsidRPr="00FB7110">
        <w:rPr>
          <w:rFonts w:ascii="Times New Roman" w:hAnsi="Times New Roman" w:cs="Times New Roman"/>
          <w:sz w:val="28"/>
          <w:szCs w:val="28"/>
        </w:rPr>
        <w:t>38.</w:t>
      </w:r>
      <w:r w:rsidR="000D5075" w:rsidRPr="00FB7110">
        <w:rPr>
          <w:rFonts w:ascii="Times New Roman" w:hAnsi="Times New Roman" w:cs="Times New Roman"/>
          <w:sz w:val="28"/>
          <w:szCs w:val="28"/>
        </w:rPr>
        <w:t>7</w:t>
      </w:r>
      <w:r w:rsidRPr="00FB7110">
        <w:rPr>
          <w:rFonts w:ascii="Times New Roman" w:hAnsi="Times New Roman" w:cs="Times New Roman"/>
          <w:sz w:val="28"/>
          <w:szCs w:val="28"/>
        </w:rPr>
        <w:t>. </w:t>
      </w:r>
      <w:r w:rsidR="00D76443" w:rsidRPr="00FB7110">
        <w:rPr>
          <w:rFonts w:ascii="Times New Roman" w:hAnsi="Times New Roman" w:cs="Times New Roman"/>
          <w:sz w:val="28"/>
          <w:szCs w:val="28"/>
        </w:rPr>
        <w:t>no pārskatiem par darbiekārtošanas pakalpojumu sniegšanu atkārtoti ir secināms, ka darbiekārtošanas pakalpojumi netiek sniegti;</w:t>
      </w:r>
    </w:p>
    <w:p w14:paraId="162735FA" w14:textId="1EB65D81" w:rsidR="00D76443" w:rsidRPr="00FB7110" w:rsidRDefault="001C55B0" w:rsidP="00D76443">
      <w:pPr>
        <w:jc w:val="both"/>
        <w:rPr>
          <w:rFonts w:ascii="Times New Roman" w:hAnsi="Times New Roman" w:cs="Times New Roman"/>
          <w:sz w:val="28"/>
          <w:szCs w:val="28"/>
        </w:rPr>
      </w:pPr>
      <w:r w:rsidRPr="00FB7110">
        <w:rPr>
          <w:rFonts w:ascii="Times New Roman" w:hAnsi="Times New Roman" w:cs="Times New Roman"/>
          <w:sz w:val="28"/>
          <w:szCs w:val="28"/>
        </w:rPr>
        <w:t>38.</w:t>
      </w:r>
      <w:r w:rsidR="000D5075" w:rsidRPr="00FB7110">
        <w:rPr>
          <w:rFonts w:ascii="Times New Roman" w:hAnsi="Times New Roman" w:cs="Times New Roman"/>
          <w:sz w:val="28"/>
          <w:szCs w:val="28"/>
        </w:rPr>
        <w:t>8</w:t>
      </w:r>
      <w:r w:rsidRPr="00FB7110">
        <w:rPr>
          <w:rFonts w:ascii="Times New Roman" w:hAnsi="Times New Roman" w:cs="Times New Roman"/>
          <w:sz w:val="28"/>
          <w:szCs w:val="28"/>
        </w:rPr>
        <w:t>. </w:t>
      </w:r>
      <w:r w:rsidR="00D76443" w:rsidRPr="00FB7110">
        <w:rPr>
          <w:rFonts w:ascii="Times New Roman" w:hAnsi="Times New Roman" w:cs="Times New Roman"/>
          <w:sz w:val="28"/>
          <w:szCs w:val="28"/>
        </w:rPr>
        <w:t>licences saņēmējs ir iesniedzis iesniegumu ar lūgumu anulēt licenci;</w:t>
      </w:r>
    </w:p>
    <w:p w14:paraId="794E6A65" w14:textId="5B3A7777" w:rsidR="00D76443" w:rsidRPr="00FB7110" w:rsidRDefault="00D76443" w:rsidP="00D76443">
      <w:pPr>
        <w:pStyle w:val="Standard"/>
        <w:jc w:val="both"/>
        <w:rPr>
          <w:rFonts w:cs="Times New Roman"/>
          <w:sz w:val="28"/>
          <w:szCs w:val="28"/>
        </w:rPr>
      </w:pPr>
      <w:r w:rsidRPr="00FB7110">
        <w:rPr>
          <w:rFonts w:cs="Times New Roman"/>
          <w:sz w:val="28"/>
          <w:szCs w:val="28"/>
        </w:rPr>
        <w:t>38.</w:t>
      </w:r>
      <w:r w:rsidR="000D5075" w:rsidRPr="00FB7110">
        <w:rPr>
          <w:rFonts w:cs="Times New Roman"/>
          <w:sz w:val="28"/>
          <w:szCs w:val="28"/>
        </w:rPr>
        <w:t>9</w:t>
      </w:r>
      <w:r w:rsidRPr="00FB7110">
        <w:rPr>
          <w:rFonts w:cs="Times New Roman"/>
          <w:sz w:val="28"/>
          <w:szCs w:val="28"/>
        </w:rPr>
        <w:t>. aģentūra konstatē, ka licences saņēmējs darbiekārtošanas pakalpojumu sniegšanu ir izbeidzis.”</w:t>
      </w:r>
      <w:r w:rsidR="00746BF9" w:rsidRPr="00FB7110">
        <w:rPr>
          <w:rFonts w:cs="Times New Roman"/>
          <w:sz w:val="28"/>
          <w:szCs w:val="28"/>
        </w:rPr>
        <w:t>.</w:t>
      </w:r>
    </w:p>
    <w:p w14:paraId="7EC6BFCF" w14:textId="77777777" w:rsidR="007F4244" w:rsidRPr="00FB7110" w:rsidRDefault="007F4244" w:rsidP="00D76443">
      <w:pPr>
        <w:pStyle w:val="Standard"/>
        <w:jc w:val="both"/>
        <w:rPr>
          <w:rFonts w:cs="Times New Roman"/>
          <w:sz w:val="28"/>
          <w:szCs w:val="28"/>
        </w:rPr>
      </w:pPr>
    </w:p>
    <w:p w14:paraId="1E3CBF01" w14:textId="0C9078F2" w:rsidR="006B2E0C" w:rsidRPr="00FB7110" w:rsidRDefault="00F00939" w:rsidP="004C764D">
      <w:pPr>
        <w:spacing w:after="0"/>
        <w:jc w:val="both"/>
        <w:rPr>
          <w:rFonts w:ascii="Times New Roman" w:hAnsi="Times New Roman" w:cs="Times New Roman"/>
          <w:sz w:val="28"/>
          <w:szCs w:val="28"/>
        </w:rPr>
      </w:pPr>
      <w:r w:rsidRPr="00FB7110">
        <w:rPr>
          <w:rFonts w:ascii="Times New Roman" w:hAnsi="Times New Roman" w:cs="Times New Roman"/>
          <w:sz w:val="28"/>
          <w:szCs w:val="28"/>
        </w:rPr>
        <w:t>14</w:t>
      </w:r>
      <w:r w:rsidR="006B2E0C" w:rsidRPr="00FB7110">
        <w:rPr>
          <w:rFonts w:ascii="Times New Roman" w:hAnsi="Times New Roman" w:cs="Times New Roman"/>
          <w:sz w:val="28"/>
          <w:szCs w:val="28"/>
        </w:rPr>
        <w:t>.</w:t>
      </w:r>
      <w:r w:rsidR="006C6E7F" w:rsidRPr="00FB7110">
        <w:rPr>
          <w:rFonts w:ascii="Times New Roman" w:hAnsi="Times New Roman" w:cs="Times New Roman"/>
          <w:sz w:val="28"/>
          <w:szCs w:val="28"/>
        </w:rPr>
        <w:t> </w:t>
      </w:r>
      <w:r w:rsidR="008F1933" w:rsidRPr="00FB7110">
        <w:rPr>
          <w:rFonts w:ascii="Times New Roman" w:hAnsi="Times New Roman" w:cs="Times New Roman"/>
          <w:sz w:val="28"/>
          <w:szCs w:val="28"/>
        </w:rPr>
        <w:t>Izteikt 43.punktu šādā redakcijā:</w:t>
      </w:r>
    </w:p>
    <w:p w14:paraId="5403BE62" w14:textId="4E0861D0" w:rsidR="00CD10FA" w:rsidRPr="00FB7110" w:rsidRDefault="00F0673A" w:rsidP="00F0673A">
      <w:pPr>
        <w:spacing w:after="0"/>
        <w:jc w:val="both"/>
        <w:rPr>
          <w:rFonts w:ascii="Times New Roman" w:hAnsi="Times New Roman" w:cs="Times New Roman"/>
          <w:sz w:val="28"/>
          <w:szCs w:val="28"/>
        </w:rPr>
      </w:pPr>
      <w:r w:rsidRPr="00FB7110">
        <w:rPr>
          <w:rFonts w:ascii="Times New Roman" w:hAnsi="Times New Roman" w:cs="Times New Roman"/>
          <w:sz w:val="28"/>
          <w:szCs w:val="28"/>
        </w:rPr>
        <w:t xml:space="preserve"> „43.Ja licence anulēta atbilstoši šo noteikumu 38.2., 38.3., 38.4., 38.5.apakšpunktam vai 42.punktam, </w:t>
      </w:r>
      <w:r w:rsidR="007F4244" w:rsidRPr="00FB7110">
        <w:rPr>
          <w:rFonts w:ascii="Times New Roman" w:hAnsi="Times New Roman" w:cs="Times New Roman"/>
          <w:sz w:val="28"/>
          <w:szCs w:val="28"/>
        </w:rPr>
        <w:t xml:space="preserve">lēmumu par licences izsniegšanu pieņem vispārējā kārtībā ne agrāk kā pēc gada kopš lēmuma par licences anulēšanu pieņemšanas dienas. </w:t>
      </w:r>
      <w:r w:rsidRPr="00FB7110">
        <w:rPr>
          <w:rFonts w:ascii="Times New Roman" w:hAnsi="Times New Roman" w:cs="Times New Roman"/>
          <w:sz w:val="28"/>
          <w:szCs w:val="28"/>
        </w:rPr>
        <w:t>Ja licence anulēta atbilstoši šo noteikumu 38.1., 38.</w:t>
      </w:r>
      <w:r w:rsidR="00D32164" w:rsidRPr="00FB7110">
        <w:rPr>
          <w:rFonts w:ascii="Times New Roman" w:hAnsi="Times New Roman" w:cs="Times New Roman"/>
          <w:sz w:val="28"/>
          <w:szCs w:val="28"/>
        </w:rPr>
        <w:t>6</w:t>
      </w:r>
      <w:r w:rsidRPr="00FB7110">
        <w:rPr>
          <w:rFonts w:ascii="Times New Roman" w:hAnsi="Times New Roman" w:cs="Times New Roman"/>
          <w:sz w:val="28"/>
          <w:szCs w:val="28"/>
        </w:rPr>
        <w:t>., 38.</w:t>
      </w:r>
      <w:r w:rsidR="00D32164" w:rsidRPr="00FB7110">
        <w:rPr>
          <w:rFonts w:ascii="Times New Roman" w:hAnsi="Times New Roman" w:cs="Times New Roman"/>
          <w:sz w:val="28"/>
          <w:szCs w:val="28"/>
        </w:rPr>
        <w:t>7</w:t>
      </w:r>
      <w:r w:rsidRPr="00FB7110">
        <w:rPr>
          <w:rFonts w:ascii="Times New Roman" w:hAnsi="Times New Roman" w:cs="Times New Roman"/>
          <w:sz w:val="28"/>
          <w:szCs w:val="28"/>
        </w:rPr>
        <w:t>., 38.</w:t>
      </w:r>
      <w:r w:rsidR="00D32164" w:rsidRPr="00FB7110">
        <w:rPr>
          <w:rFonts w:ascii="Times New Roman" w:hAnsi="Times New Roman" w:cs="Times New Roman"/>
          <w:sz w:val="28"/>
          <w:szCs w:val="28"/>
        </w:rPr>
        <w:t>8</w:t>
      </w:r>
      <w:r w:rsidRPr="00FB7110">
        <w:rPr>
          <w:rFonts w:ascii="Times New Roman" w:hAnsi="Times New Roman" w:cs="Times New Roman"/>
          <w:sz w:val="28"/>
          <w:szCs w:val="28"/>
        </w:rPr>
        <w:t>. un 38.</w:t>
      </w:r>
      <w:r w:rsidR="00D32164" w:rsidRPr="00FB7110">
        <w:rPr>
          <w:rFonts w:ascii="Times New Roman" w:hAnsi="Times New Roman" w:cs="Times New Roman"/>
          <w:sz w:val="28"/>
          <w:szCs w:val="28"/>
        </w:rPr>
        <w:t>9</w:t>
      </w:r>
      <w:r w:rsidRPr="00FB7110">
        <w:rPr>
          <w:rFonts w:ascii="Times New Roman" w:hAnsi="Times New Roman" w:cs="Times New Roman"/>
          <w:sz w:val="28"/>
          <w:szCs w:val="28"/>
        </w:rPr>
        <w:t xml:space="preserve">.apakšpunktam, </w:t>
      </w:r>
      <w:r w:rsidR="007F4244" w:rsidRPr="00FB7110">
        <w:rPr>
          <w:rFonts w:ascii="Times New Roman" w:hAnsi="Times New Roman" w:cs="Times New Roman"/>
          <w:sz w:val="28"/>
          <w:szCs w:val="28"/>
        </w:rPr>
        <w:t>lēmumu par licences izsniegšanu</w:t>
      </w:r>
      <w:r w:rsidRPr="00FB7110">
        <w:rPr>
          <w:rFonts w:ascii="Times New Roman" w:hAnsi="Times New Roman" w:cs="Times New Roman"/>
          <w:sz w:val="28"/>
          <w:szCs w:val="28"/>
        </w:rPr>
        <w:t xml:space="preserve"> </w:t>
      </w:r>
      <w:r w:rsidR="007F4244" w:rsidRPr="00FB7110">
        <w:rPr>
          <w:rFonts w:ascii="Times New Roman" w:hAnsi="Times New Roman" w:cs="Times New Roman"/>
          <w:sz w:val="28"/>
          <w:szCs w:val="28"/>
        </w:rPr>
        <w:t xml:space="preserve">pieņem </w:t>
      </w:r>
      <w:r w:rsidRPr="00FB7110">
        <w:rPr>
          <w:rFonts w:ascii="Times New Roman" w:hAnsi="Times New Roman" w:cs="Times New Roman"/>
          <w:sz w:val="28"/>
          <w:szCs w:val="28"/>
        </w:rPr>
        <w:t>vispārējā kārtībā pēc lēmumā par licences anulēšanu minēto iemeslu novēršanas.”.</w:t>
      </w:r>
    </w:p>
    <w:p w14:paraId="6F215211" w14:textId="77777777" w:rsidR="00055DE0" w:rsidRPr="00FB7110" w:rsidRDefault="00055DE0" w:rsidP="00055DE0">
      <w:pPr>
        <w:spacing w:after="0"/>
        <w:jc w:val="both"/>
        <w:rPr>
          <w:rFonts w:ascii="Times New Roman" w:hAnsi="Times New Roman" w:cs="Times New Roman"/>
          <w:sz w:val="28"/>
          <w:szCs w:val="28"/>
        </w:rPr>
      </w:pPr>
    </w:p>
    <w:p w14:paraId="6C563F00" w14:textId="77777777" w:rsidR="008E36F5" w:rsidRPr="00FB7110" w:rsidRDefault="008E36F5" w:rsidP="008E36F5">
      <w:pPr>
        <w:spacing w:after="0"/>
        <w:ind w:firstLine="567"/>
        <w:jc w:val="both"/>
        <w:rPr>
          <w:rFonts w:ascii="Times New Roman" w:hAnsi="Times New Roman" w:cs="Times New Roman"/>
          <w:sz w:val="28"/>
          <w:szCs w:val="28"/>
        </w:rPr>
      </w:pPr>
      <w:r w:rsidRPr="00FB7110">
        <w:rPr>
          <w:rFonts w:ascii="Times New Roman" w:hAnsi="Times New Roman" w:cs="Times New Roman"/>
          <w:sz w:val="28"/>
          <w:szCs w:val="28"/>
        </w:rPr>
        <w:t>Ministru prezident</w:t>
      </w:r>
      <w:r w:rsidR="00A96DB1" w:rsidRPr="00FB7110">
        <w:rPr>
          <w:rFonts w:ascii="Times New Roman" w:hAnsi="Times New Roman" w:cs="Times New Roman"/>
          <w:sz w:val="28"/>
          <w:szCs w:val="28"/>
        </w:rPr>
        <w:t>s</w:t>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00A96DB1" w:rsidRPr="00FB7110">
        <w:rPr>
          <w:rFonts w:ascii="Times New Roman" w:hAnsi="Times New Roman" w:cs="Times New Roman"/>
          <w:sz w:val="28"/>
          <w:szCs w:val="28"/>
        </w:rPr>
        <w:t>M</w:t>
      </w:r>
      <w:r w:rsidRPr="00FB7110">
        <w:rPr>
          <w:rFonts w:ascii="Times New Roman" w:hAnsi="Times New Roman" w:cs="Times New Roman"/>
          <w:sz w:val="28"/>
          <w:szCs w:val="28"/>
        </w:rPr>
        <w:t>.</w:t>
      </w:r>
      <w:r w:rsidR="00A96DB1" w:rsidRPr="00FB7110">
        <w:rPr>
          <w:rFonts w:ascii="Times New Roman" w:hAnsi="Times New Roman" w:cs="Times New Roman"/>
          <w:sz w:val="28"/>
          <w:szCs w:val="28"/>
        </w:rPr>
        <w:t>Kučinskis</w:t>
      </w:r>
    </w:p>
    <w:p w14:paraId="43BBC156" w14:textId="77777777" w:rsidR="008E36F5" w:rsidRPr="00FB7110" w:rsidRDefault="008E36F5" w:rsidP="008E36F5">
      <w:pPr>
        <w:spacing w:after="0"/>
        <w:ind w:firstLine="567"/>
        <w:jc w:val="both"/>
        <w:rPr>
          <w:rFonts w:ascii="Times New Roman" w:hAnsi="Times New Roman" w:cs="Times New Roman"/>
          <w:sz w:val="28"/>
          <w:szCs w:val="28"/>
        </w:rPr>
      </w:pPr>
    </w:p>
    <w:p w14:paraId="0E933DFF" w14:textId="5E60D064" w:rsidR="00FA0CC8" w:rsidRPr="00FB7110" w:rsidRDefault="008E36F5" w:rsidP="00F00939">
      <w:pPr>
        <w:spacing w:after="0"/>
        <w:ind w:firstLine="567"/>
        <w:jc w:val="both"/>
        <w:rPr>
          <w:rFonts w:ascii="Times New Roman" w:hAnsi="Times New Roman" w:cs="Times New Roman"/>
          <w:sz w:val="28"/>
          <w:szCs w:val="28"/>
        </w:rPr>
      </w:pPr>
      <w:r w:rsidRPr="00FB7110">
        <w:rPr>
          <w:rFonts w:ascii="Times New Roman" w:hAnsi="Times New Roman" w:cs="Times New Roman"/>
          <w:sz w:val="28"/>
          <w:szCs w:val="28"/>
        </w:rPr>
        <w:t>Labklājības ministrs</w:t>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Pr="00FB7110">
        <w:rPr>
          <w:rFonts w:ascii="Times New Roman" w:hAnsi="Times New Roman" w:cs="Times New Roman"/>
          <w:sz w:val="28"/>
          <w:szCs w:val="28"/>
        </w:rPr>
        <w:tab/>
      </w:r>
      <w:r w:rsidR="00A96DB1" w:rsidRPr="00FB7110">
        <w:rPr>
          <w:rFonts w:ascii="Times New Roman" w:hAnsi="Times New Roman" w:cs="Times New Roman"/>
          <w:sz w:val="28"/>
          <w:szCs w:val="28"/>
        </w:rPr>
        <w:t>J</w:t>
      </w:r>
      <w:r w:rsidRPr="00FB7110">
        <w:rPr>
          <w:rFonts w:ascii="Times New Roman" w:hAnsi="Times New Roman" w:cs="Times New Roman"/>
          <w:sz w:val="28"/>
          <w:szCs w:val="28"/>
        </w:rPr>
        <w:t>.</w:t>
      </w:r>
      <w:r w:rsidR="00A96DB1" w:rsidRPr="00FB7110">
        <w:rPr>
          <w:rFonts w:ascii="Times New Roman" w:hAnsi="Times New Roman" w:cs="Times New Roman"/>
          <w:sz w:val="28"/>
          <w:szCs w:val="28"/>
        </w:rPr>
        <w:t>Reirs</w:t>
      </w:r>
    </w:p>
    <w:p w14:paraId="55F16DCF" w14:textId="77777777" w:rsidR="00F00939" w:rsidRPr="00FB7110" w:rsidRDefault="00F00939" w:rsidP="00F00939">
      <w:pPr>
        <w:spacing w:after="0"/>
        <w:ind w:firstLine="567"/>
        <w:jc w:val="both"/>
        <w:rPr>
          <w:rFonts w:ascii="Times New Roman" w:hAnsi="Times New Roman" w:cs="Times New Roman"/>
          <w:sz w:val="16"/>
          <w:szCs w:val="16"/>
        </w:rPr>
      </w:pPr>
    </w:p>
    <w:p w14:paraId="2A0E75DE" w14:textId="2C34E996" w:rsidR="00F00939" w:rsidRPr="00FB7110" w:rsidRDefault="00F00939" w:rsidP="00F00939">
      <w:pPr>
        <w:spacing w:after="0"/>
        <w:ind w:firstLine="567"/>
        <w:jc w:val="both"/>
        <w:rPr>
          <w:rFonts w:ascii="Times New Roman" w:hAnsi="Times New Roman" w:cs="Times New Roman"/>
          <w:sz w:val="16"/>
          <w:szCs w:val="16"/>
        </w:rPr>
      </w:pPr>
      <w:r w:rsidRPr="00FB7110">
        <w:rPr>
          <w:rFonts w:ascii="Times New Roman" w:hAnsi="Times New Roman" w:cs="Times New Roman"/>
          <w:sz w:val="16"/>
          <w:szCs w:val="16"/>
        </w:rPr>
        <w:t>2</w:t>
      </w:r>
      <w:r w:rsidR="000B0B85">
        <w:rPr>
          <w:rFonts w:ascii="Times New Roman" w:hAnsi="Times New Roman" w:cs="Times New Roman"/>
          <w:sz w:val="16"/>
          <w:szCs w:val="16"/>
        </w:rPr>
        <w:t>9</w:t>
      </w:r>
      <w:r w:rsidRPr="00FB7110">
        <w:rPr>
          <w:rFonts w:ascii="Times New Roman" w:hAnsi="Times New Roman" w:cs="Times New Roman"/>
          <w:sz w:val="16"/>
          <w:szCs w:val="16"/>
        </w:rPr>
        <w:t xml:space="preserve">.08.2016. </w:t>
      </w:r>
      <w:r w:rsidR="000B0B85">
        <w:rPr>
          <w:rFonts w:ascii="Times New Roman" w:hAnsi="Times New Roman" w:cs="Times New Roman"/>
          <w:sz w:val="16"/>
          <w:szCs w:val="16"/>
        </w:rPr>
        <w:t>13</w:t>
      </w:r>
      <w:r w:rsidRPr="00FB7110">
        <w:rPr>
          <w:rFonts w:ascii="Times New Roman" w:hAnsi="Times New Roman" w:cs="Times New Roman"/>
          <w:sz w:val="16"/>
          <w:szCs w:val="16"/>
        </w:rPr>
        <w:t>:</w:t>
      </w:r>
      <w:r w:rsidR="00FB57EB">
        <w:rPr>
          <w:rFonts w:ascii="Times New Roman" w:hAnsi="Times New Roman" w:cs="Times New Roman"/>
          <w:sz w:val="16"/>
          <w:szCs w:val="16"/>
        </w:rPr>
        <w:t>21</w:t>
      </w:r>
      <w:bookmarkStart w:id="0" w:name="_GoBack"/>
      <w:bookmarkEnd w:id="0"/>
    </w:p>
    <w:p w14:paraId="07CC8D0F" w14:textId="413122B5" w:rsidR="00F00939" w:rsidRPr="00FB7110" w:rsidRDefault="002B49E9" w:rsidP="00F00939">
      <w:pPr>
        <w:spacing w:after="0"/>
        <w:ind w:firstLine="567"/>
        <w:jc w:val="both"/>
        <w:rPr>
          <w:rFonts w:ascii="Times New Roman" w:hAnsi="Times New Roman" w:cs="Times New Roman"/>
          <w:sz w:val="16"/>
          <w:szCs w:val="16"/>
        </w:rPr>
      </w:pPr>
      <w:r w:rsidRPr="00FB7110">
        <w:rPr>
          <w:rFonts w:ascii="Times New Roman" w:hAnsi="Times New Roman" w:cs="Times New Roman"/>
          <w:sz w:val="16"/>
          <w:szCs w:val="16"/>
        </w:rPr>
        <w:t>6</w:t>
      </w:r>
      <w:r w:rsidR="00FB57EB">
        <w:rPr>
          <w:rFonts w:ascii="Times New Roman" w:hAnsi="Times New Roman" w:cs="Times New Roman"/>
          <w:sz w:val="16"/>
          <w:szCs w:val="16"/>
        </w:rPr>
        <w:t>53</w:t>
      </w:r>
    </w:p>
    <w:p w14:paraId="4D4C2FE5" w14:textId="77777777" w:rsidR="00F00939" w:rsidRPr="00FB7110" w:rsidRDefault="00F00939" w:rsidP="00F00939">
      <w:pPr>
        <w:spacing w:after="0"/>
        <w:ind w:firstLine="567"/>
        <w:jc w:val="both"/>
        <w:rPr>
          <w:rFonts w:ascii="Times New Roman" w:hAnsi="Times New Roman" w:cs="Times New Roman"/>
          <w:sz w:val="16"/>
          <w:szCs w:val="16"/>
        </w:rPr>
      </w:pPr>
      <w:r w:rsidRPr="00FB7110">
        <w:rPr>
          <w:rFonts w:ascii="Times New Roman" w:hAnsi="Times New Roman" w:cs="Times New Roman"/>
          <w:sz w:val="16"/>
          <w:szCs w:val="16"/>
        </w:rPr>
        <w:t>E.Heidere</w:t>
      </w:r>
    </w:p>
    <w:p w14:paraId="7ED64DE9" w14:textId="77777777" w:rsidR="00F00939" w:rsidRPr="00FB7110" w:rsidRDefault="00F00939" w:rsidP="00F00939">
      <w:pPr>
        <w:spacing w:after="0"/>
        <w:ind w:firstLine="567"/>
        <w:jc w:val="both"/>
        <w:rPr>
          <w:rFonts w:ascii="Times New Roman" w:hAnsi="Times New Roman" w:cs="Times New Roman"/>
          <w:sz w:val="16"/>
          <w:szCs w:val="16"/>
        </w:rPr>
      </w:pPr>
      <w:r w:rsidRPr="00FB7110">
        <w:rPr>
          <w:rFonts w:ascii="Times New Roman" w:hAnsi="Times New Roman" w:cs="Times New Roman"/>
          <w:sz w:val="16"/>
          <w:szCs w:val="16"/>
        </w:rPr>
        <w:t>vecākā eksperte</w:t>
      </w:r>
    </w:p>
    <w:p w14:paraId="462B72D0" w14:textId="72B471B0" w:rsidR="003A6B25" w:rsidRPr="00FB7110" w:rsidRDefault="00F00939" w:rsidP="008E36F5">
      <w:pPr>
        <w:spacing w:after="0"/>
        <w:ind w:firstLine="567"/>
        <w:jc w:val="both"/>
        <w:rPr>
          <w:rFonts w:ascii="Times New Roman" w:hAnsi="Times New Roman" w:cs="Times New Roman"/>
          <w:sz w:val="28"/>
          <w:szCs w:val="28"/>
        </w:rPr>
      </w:pPr>
      <w:r w:rsidRPr="00FB7110">
        <w:rPr>
          <w:rFonts w:ascii="Times New Roman" w:hAnsi="Times New Roman" w:cs="Times New Roman"/>
          <w:sz w:val="16"/>
          <w:szCs w:val="16"/>
        </w:rPr>
        <w:t xml:space="preserve">67021690; </w:t>
      </w:r>
      <w:hyperlink r:id="rId9" w:history="1">
        <w:r w:rsidRPr="00FB7110">
          <w:rPr>
            <w:rStyle w:val="Hyperlink"/>
            <w:rFonts w:ascii="Times New Roman" w:hAnsi="Times New Roman" w:cs="Times New Roman"/>
            <w:sz w:val="16"/>
            <w:szCs w:val="16"/>
          </w:rPr>
          <w:t>Elina.Heidere@lm.gov.lv</w:t>
        </w:r>
      </w:hyperlink>
      <w:r w:rsidRPr="00FB7110">
        <w:rPr>
          <w:rFonts w:ascii="Times New Roman" w:hAnsi="Times New Roman" w:cs="Times New Roman"/>
          <w:sz w:val="28"/>
          <w:szCs w:val="28"/>
        </w:rPr>
        <w:t xml:space="preserve"> </w:t>
      </w:r>
    </w:p>
    <w:sectPr w:rsidR="003A6B25" w:rsidRPr="00FB7110" w:rsidSect="00F36785">
      <w:headerReference w:type="default" r:id="rId10"/>
      <w:footerReference w:type="default" r:id="rId11"/>
      <w:footerReference w:type="first" r:id="rId12"/>
      <w:pgSz w:w="11906" w:h="16838"/>
      <w:pgMar w:top="1134" w:right="1134"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DBCC5" w14:textId="77777777" w:rsidR="008A64D4" w:rsidRDefault="008A64D4" w:rsidP="00E57D40">
      <w:pPr>
        <w:spacing w:after="0" w:line="240" w:lineRule="auto"/>
      </w:pPr>
      <w:r>
        <w:separator/>
      </w:r>
    </w:p>
  </w:endnote>
  <w:endnote w:type="continuationSeparator" w:id="0">
    <w:p w14:paraId="515B167D" w14:textId="77777777" w:rsidR="008A64D4" w:rsidRDefault="008A64D4" w:rsidP="00E5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66506" w14:textId="42B1E684" w:rsidR="00E57D40" w:rsidRPr="00ED5784" w:rsidRDefault="006713D3">
    <w:pPr>
      <w:pStyle w:val="Footer"/>
      <w:rPr>
        <w:rFonts w:ascii="Times New Roman" w:hAnsi="Times New Roman" w:cs="Times New Roman"/>
        <w:sz w:val="20"/>
        <w:szCs w:val="20"/>
      </w:rPr>
    </w:pPr>
    <w:r>
      <w:rPr>
        <w:rFonts w:ascii="Times New Roman" w:hAnsi="Times New Roman" w:cs="Times New Roman"/>
        <w:sz w:val="20"/>
        <w:szCs w:val="20"/>
      </w:rPr>
      <w:t>LMN</w:t>
    </w:r>
    <w:r w:rsidR="00E57D40" w:rsidRPr="00024C67">
      <w:rPr>
        <w:rFonts w:ascii="Times New Roman" w:hAnsi="Times New Roman" w:cs="Times New Roman"/>
        <w:sz w:val="20"/>
        <w:szCs w:val="20"/>
      </w:rPr>
      <w:t>ot_</w:t>
    </w:r>
    <w:r w:rsidR="00BD78D8">
      <w:rPr>
        <w:rFonts w:ascii="Times New Roman" w:hAnsi="Times New Roman" w:cs="Times New Roman"/>
        <w:sz w:val="20"/>
        <w:szCs w:val="20"/>
      </w:rPr>
      <w:t>2</w:t>
    </w:r>
    <w:r w:rsidR="000B0B85">
      <w:rPr>
        <w:rFonts w:ascii="Times New Roman" w:hAnsi="Times New Roman" w:cs="Times New Roman"/>
        <w:sz w:val="20"/>
        <w:szCs w:val="20"/>
      </w:rPr>
      <w:t>9</w:t>
    </w:r>
    <w:r w:rsidR="00E07174" w:rsidRPr="00024C67">
      <w:rPr>
        <w:rFonts w:ascii="Times New Roman" w:hAnsi="Times New Roman" w:cs="Times New Roman"/>
        <w:sz w:val="20"/>
        <w:szCs w:val="20"/>
      </w:rPr>
      <w:t>0</w:t>
    </w:r>
    <w:r w:rsidR="00E451FB">
      <w:rPr>
        <w:rFonts w:ascii="Times New Roman" w:hAnsi="Times New Roman" w:cs="Times New Roman"/>
        <w:sz w:val="20"/>
        <w:szCs w:val="20"/>
      </w:rPr>
      <w:t>8</w:t>
    </w:r>
    <w:r w:rsidR="00E07174" w:rsidRPr="00024C67">
      <w:rPr>
        <w:rFonts w:ascii="Times New Roman" w:hAnsi="Times New Roman" w:cs="Times New Roman"/>
        <w:sz w:val="20"/>
        <w:szCs w:val="20"/>
      </w:rPr>
      <w:t>16</w:t>
    </w:r>
    <w:r w:rsidR="000652BD">
      <w:rPr>
        <w:rFonts w:ascii="Times New Roman" w:hAnsi="Times New Roman" w:cs="Times New Roman"/>
        <w:sz w:val="20"/>
        <w:szCs w:val="20"/>
      </w:rPr>
      <w:t>_458</w:t>
    </w:r>
    <w:r w:rsidR="00E57D40" w:rsidRPr="00024C67">
      <w:rPr>
        <w:rFonts w:ascii="Times New Roman" w:hAnsi="Times New Roman" w:cs="Times New Roman"/>
        <w:sz w:val="20"/>
        <w:szCs w:val="20"/>
      </w:rPr>
      <w:t xml:space="preserve">; Grozījumi Ministru kabineta </w:t>
    </w:r>
    <w:r w:rsidR="00EC7F22" w:rsidRPr="00024C67">
      <w:rPr>
        <w:rFonts w:ascii="Times New Roman" w:hAnsi="Times New Roman" w:cs="Times New Roman"/>
        <w:sz w:val="20"/>
        <w:szCs w:val="20"/>
      </w:rPr>
      <w:t>2007.gada 3.jūlija noteikumos Nr.458 „Komersantu – darbiek</w:t>
    </w:r>
    <w:r w:rsidR="00024C67">
      <w:rPr>
        <w:rFonts w:ascii="Times New Roman" w:hAnsi="Times New Roman" w:cs="Times New Roman"/>
        <w:sz w:val="20"/>
        <w:szCs w:val="20"/>
      </w:rPr>
      <w:t>ārtošanas pakalpojumu sniedzēju</w:t>
    </w:r>
    <w:r w:rsidR="00EC7F22" w:rsidRPr="00024C67">
      <w:rPr>
        <w:rFonts w:ascii="Times New Roman" w:hAnsi="Times New Roman" w:cs="Times New Roman"/>
        <w:sz w:val="20"/>
        <w:szCs w:val="20"/>
      </w:rPr>
      <w:t xml:space="preserve"> - licencē</w:t>
    </w:r>
    <w:r w:rsidR="000652BD">
      <w:rPr>
        <w:rFonts w:ascii="Times New Roman" w:hAnsi="Times New Roman" w:cs="Times New Roman"/>
        <w:sz w:val="20"/>
        <w:szCs w:val="20"/>
      </w:rPr>
      <w:t>šanas un uzraudzības kārtība”</w:t>
    </w:r>
  </w:p>
  <w:p w14:paraId="5C5E786F" w14:textId="77777777" w:rsidR="00E57D40" w:rsidRDefault="00E57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07B1C" w14:textId="34A291C4" w:rsidR="00565A63" w:rsidRPr="00ED5784" w:rsidRDefault="006713D3" w:rsidP="00565A63">
    <w:pPr>
      <w:pStyle w:val="Footer"/>
      <w:rPr>
        <w:rFonts w:ascii="Times New Roman" w:hAnsi="Times New Roman" w:cs="Times New Roman"/>
        <w:sz w:val="20"/>
        <w:szCs w:val="20"/>
      </w:rPr>
    </w:pPr>
    <w:r>
      <w:rPr>
        <w:rFonts w:ascii="Times New Roman" w:hAnsi="Times New Roman" w:cs="Times New Roman"/>
        <w:sz w:val="20"/>
        <w:szCs w:val="20"/>
      </w:rPr>
      <w:t>LMN</w:t>
    </w:r>
    <w:r w:rsidR="00565A63" w:rsidRPr="00024C67">
      <w:rPr>
        <w:rFonts w:ascii="Times New Roman" w:hAnsi="Times New Roman" w:cs="Times New Roman"/>
        <w:sz w:val="20"/>
        <w:szCs w:val="20"/>
      </w:rPr>
      <w:t>ot_</w:t>
    </w:r>
    <w:r w:rsidR="00BD78D8">
      <w:rPr>
        <w:rFonts w:ascii="Times New Roman" w:hAnsi="Times New Roman" w:cs="Times New Roman"/>
        <w:sz w:val="20"/>
        <w:szCs w:val="20"/>
      </w:rPr>
      <w:t>2</w:t>
    </w:r>
    <w:r w:rsidR="000B0B85">
      <w:rPr>
        <w:rFonts w:ascii="Times New Roman" w:hAnsi="Times New Roman" w:cs="Times New Roman"/>
        <w:sz w:val="20"/>
        <w:szCs w:val="20"/>
      </w:rPr>
      <w:t>9</w:t>
    </w:r>
    <w:r w:rsidR="00E07174" w:rsidRPr="00024C67">
      <w:rPr>
        <w:rFonts w:ascii="Times New Roman" w:hAnsi="Times New Roman" w:cs="Times New Roman"/>
        <w:sz w:val="20"/>
        <w:szCs w:val="20"/>
      </w:rPr>
      <w:t>0</w:t>
    </w:r>
    <w:r w:rsidR="00E451FB">
      <w:rPr>
        <w:rFonts w:ascii="Times New Roman" w:hAnsi="Times New Roman" w:cs="Times New Roman"/>
        <w:sz w:val="20"/>
        <w:szCs w:val="20"/>
      </w:rPr>
      <w:t>8</w:t>
    </w:r>
    <w:r w:rsidR="00E07174" w:rsidRPr="00024C67">
      <w:rPr>
        <w:rFonts w:ascii="Times New Roman" w:hAnsi="Times New Roman" w:cs="Times New Roman"/>
        <w:sz w:val="20"/>
        <w:szCs w:val="20"/>
      </w:rPr>
      <w:t>16</w:t>
    </w:r>
    <w:r w:rsidR="000652BD">
      <w:rPr>
        <w:rFonts w:ascii="Times New Roman" w:hAnsi="Times New Roman" w:cs="Times New Roman"/>
        <w:sz w:val="20"/>
        <w:szCs w:val="20"/>
      </w:rPr>
      <w:t>_458</w:t>
    </w:r>
    <w:r w:rsidR="00565A63" w:rsidRPr="00024C67">
      <w:rPr>
        <w:rFonts w:ascii="Times New Roman" w:hAnsi="Times New Roman" w:cs="Times New Roman"/>
        <w:sz w:val="20"/>
        <w:szCs w:val="20"/>
      </w:rPr>
      <w:t>; Grozījumi Ministru kabineta 2007.gada 3.jūlija noteikumos Nr.458 „Komersantu – darbiekā</w:t>
    </w:r>
    <w:r w:rsidR="003274FE">
      <w:rPr>
        <w:rFonts w:ascii="Times New Roman" w:hAnsi="Times New Roman" w:cs="Times New Roman"/>
        <w:sz w:val="20"/>
        <w:szCs w:val="20"/>
      </w:rPr>
      <w:t xml:space="preserve">rtošanas pakalpojumu sniedzēju </w:t>
    </w:r>
    <w:r w:rsidR="00565A63" w:rsidRPr="00024C67">
      <w:rPr>
        <w:rFonts w:ascii="Times New Roman" w:hAnsi="Times New Roman" w:cs="Times New Roman"/>
        <w:sz w:val="20"/>
        <w:szCs w:val="20"/>
      </w:rPr>
      <w:t>- licencē</w:t>
    </w:r>
    <w:r w:rsidR="003274FE">
      <w:rPr>
        <w:rFonts w:ascii="Times New Roman" w:hAnsi="Times New Roman" w:cs="Times New Roman"/>
        <w:sz w:val="20"/>
        <w:szCs w:val="20"/>
      </w:rPr>
      <w:t>šanas un uzraudzības kārtība”</w:t>
    </w:r>
  </w:p>
  <w:p w14:paraId="35BC9936" w14:textId="77777777" w:rsidR="00565A63" w:rsidRDefault="00565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C3606" w14:textId="77777777" w:rsidR="008A64D4" w:rsidRDefault="008A64D4" w:rsidP="00E57D40">
      <w:pPr>
        <w:spacing w:after="0" w:line="240" w:lineRule="auto"/>
      </w:pPr>
      <w:r>
        <w:separator/>
      </w:r>
    </w:p>
  </w:footnote>
  <w:footnote w:type="continuationSeparator" w:id="0">
    <w:p w14:paraId="70AB5317" w14:textId="77777777" w:rsidR="008A64D4" w:rsidRDefault="008A64D4" w:rsidP="00E57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56473"/>
      <w:docPartObj>
        <w:docPartGallery w:val="Page Numbers (Top of Page)"/>
        <w:docPartUnique/>
      </w:docPartObj>
    </w:sdtPr>
    <w:sdtEndPr>
      <w:rPr>
        <w:noProof/>
      </w:rPr>
    </w:sdtEndPr>
    <w:sdtContent>
      <w:p w14:paraId="5887F48E" w14:textId="0B086E3A" w:rsidR="000467B2" w:rsidRDefault="000467B2">
        <w:pPr>
          <w:pStyle w:val="Header"/>
          <w:jc w:val="center"/>
        </w:pPr>
        <w:r>
          <w:fldChar w:fldCharType="begin"/>
        </w:r>
        <w:r>
          <w:instrText xml:space="preserve"> PAGE   \* MERGEFORMAT </w:instrText>
        </w:r>
        <w:r>
          <w:fldChar w:fldCharType="separate"/>
        </w:r>
        <w:r w:rsidR="00FB57EB">
          <w:rPr>
            <w:noProof/>
          </w:rPr>
          <w:t>3</w:t>
        </w:r>
        <w:r>
          <w:rPr>
            <w:noProof/>
          </w:rPr>
          <w:fldChar w:fldCharType="end"/>
        </w:r>
      </w:p>
    </w:sdtContent>
  </w:sdt>
  <w:p w14:paraId="71748D45" w14:textId="77777777" w:rsidR="000E14A1" w:rsidRDefault="000E1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070"/>
    <w:multiLevelType w:val="hybridMultilevel"/>
    <w:tmpl w:val="660A1D84"/>
    <w:lvl w:ilvl="0" w:tplc="7CC04E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7784F4F"/>
    <w:multiLevelType w:val="hybridMultilevel"/>
    <w:tmpl w:val="13284310"/>
    <w:lvl w:ilvl="0" w:tplc="869EFA2C">
      <w:start w:val="1"/>
      <w:numFmt w:val="decimal"/>
      <w:lvlText w:val="%1."/>
      <w:lvlJc w:val="left"/>
      <w:pPr>
        <w:ind w:left="1422" w:hanging="85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87"/>
    <w:rsid w:val="00001FAB"/>
    <w:rsid w:val="00002A0C"/>
    <w:rsid w:val="0001014B"/>
    <w:rsid w:val="00024C67"/>
    <w:rsid w:val="000308AC"/>
    <w:rsid w:val="00030F38"/>
    <w:rsid w:val="000467B2"/>
    <w:rsid w:val="00046877"/>
    <w:rsid w:val="00055DE0"/>
    <w:rsid w:val="00056391"/>
    <w:rsid w:val="000652BD"/>
    <w:rsid w:val="00073CDB"/>
    <w:rsid w:val="00082649"/>
    <w:rsid w:val="00082F2F"/>
    <w:rsid w:val="0009409F"/>
    <w:rsid w:val="000A63B0"/>
    <w:rsid w:val="000B0B85"/>
    <w:rsid w:val="000B58C1"/>
    <w:rsid w:val="000C2ACB"/>
    <w:rsid w:val="000C55D0"/>
    <w:rsid w:val="000D5075"/>
    <w:rsid w:val="000E14A1"/>
    <w:rsid w:val="000F3FC8"/>
    <w:rsid w:val="000F72F5"/>
    <w:rsid w:val="00106E88"/>
    <w:rsid w:val="00133E2C"/>
    <w:rsid w:val="00135787"/>
    <w:rsid w:val="00151C35"/>
    <w:rsid w:val="00154ADB"/>
    <w:rsid w:val="001627D9"/>
    <w:rsid w:val="00167160"/>
    <w:rsid w:val="00191485"/>
    <w:rsid w:val="001A656E"/>
    <w:rsid w:val="001B137B"/>
    <w:rsid w:val="001B4854"/>
    <w:rsid w:val="001C0E75"/>
    <w:rsid w:val="001C55B0"/>
    <w:rsid w:val="001C6CD2"/>
    <w:rsid w:val="001E5678"/>
    <w:rsid w:val="001E70EA"/>
    <w:rsid w:val="001F1C09"/>
    <w:rsid w:val="001F32C1"/>
    <w:rsid w:val="00204CC8"/>
    <w:rsid w:val="0021379B"/>
    <w:rsid w:val="002229F5"/>
    <w:rsid w:val="00235CF6"/>
    <w:rsid w:val="0024145A"/>
    <w:rsid w:val="00252003"/>
    <w:rsid w:val="00264DA2"/>
    <w:rsid w:val="00272E43"/>
    <w:rsid w:val="00274BB2"/>
    <w:rsid w:val="00276929"/>
    <w:rsid w:val="002811AA"/>
    <w:rsid w:val="00281E6E"/>
    <w:rsid w:val="00286EBF"/>
    <w:rsid w:val="002B49E9"/>
    <w:rsid w:val="002C3FA9"/>
    <w:rsid w:val="002C5487"/>
    <w:rsid w:val="002F73F9"/>
    <w:rsid w:val="003072A7"/>
    <w:rsid w:val="003128C4"/>
    <w:rsid w:val="0032189E"/>
    <w:rsid w:val="003274FE"/>
    <w:rsid w:val="00357DEC"/>
    <w:rsid w:val="00365AF1"/>
    <w:rsid w:val="00392718"/>
    <w:rsid w:val="003927F8"/>
    <w:rsid w:val="003A6B25"/>
    <w:rsid w:val="003B0EF9"/>
    <w:rsid w:val="003C60DB"/>
    <w:rsid w:val="003E1B20"/>
    <w:rsid w:val="003E6DBB"/>
    <w:rsid w:val="003E6DC3"/>
    <w:rsid w:val="003F03BA"/>
    <w:rsid w:val="003F1D52"/>
    <w:rsid w:val="004118C3"/>
    <w:rsid w:val="00433E58"/>
    <w:rsid w:val="00437FB1"/>
    <w:rsid w:val="00455A05"/>
    <w:rsid w:val="00456196"/>
    <w:rsid w:val="00462892"/>
    <w:rsid w:val="00483475"/>
    <w:rsid w:val="00490622"/>
    <w:rsid w:val="00492EE3"/>
    <w:rsid w:val="0049324C"/>
    <w:rsid w:val="004948D0"/>
    <w:rsid w:val="004A7CAF"/>
    <w:rsid w:val="004B3EEA"/>
    <w:rsid w:val="004C1D13"/>
    <w:rsid w:val="004C2F7F"/>
    <w:rsid w:val="004C5707"/>
    <w:rsid w:val="004C764D"/>
    <w:rsid w:val="004D022D"/>
    <w:rsid w:val="004D3455"/>
    <w:rsid w:val="004E11CB"/>
    <w:rsid w:val="004E73CA"/>
    <w:rsid w:val="004F18FB"/>
    <w:rsid w:val="00501574"/>
    <w:rsid w:val="005049CD"/>
    <w:rsid w:val="00525448"/>
    <w:rsid w:val="00525DAB"/>
    <w:rsid w:val="00532B1B"/>
    <w:rsid w:val="00537494"/>
    <w:rsid w:val="005513C6"/>
    <w:rsid w:val="00551DEA"/>
    <w:rsid w:val="00557267"/>
    <w:rsid w:val="00565A63"/>
    <w:rsid w:val="00567160"/>
    <w:rsid w:val="005706B5"/>
    <w:rsid w:val="00571CE7"/>
    <w:rsid w:val="005759E0"/>
    <w:rsid w:val="00577D03"/>
    <w:rsid w:val="00583A54"/>
    <w:rsid w:val="005B0883"/>
    <w:rsid w:val="005B2259"/>
    <w:rsid w:val="005C2B12"/>
    <w:rsid w:val="005D0E9A"/>
    <w:rsid w:val="005D693D"/>
    <w:rsid w:val="005D6F25"/>
    <w:rsid w:val="005E03E4"/>
    <w:rsid w:val="005E49EA"/>
    <w:rsid w:val="0060518F"/>
    <w:rsid w:val="00624766"/>
    <w:rsid w:val="00630344"/>
    <w:rsid w:val="006338D0"/>
    <w:rsid w:val="00642765"/>
    <w:rsid w:val="00653BE2"/>
    <w:rsid w:val="0065572A"/>
    <w:rsid w:val="006713D3"/>
    <w:rsid w:val="00680CD6"/>
    <w:rsid w:val="00684DF0"/>
    <w:rsid w:val="00685BC4"/>
    <w:rsid w:val="00694314"/>
    <w:rsid w:val="006B0A1B"/>
    <w:rsid w:val="006B0A71"/>
    <w:rsid w:val="006B2458"/>
    <w:rsid w:val="006B2E0C"/>
    <w:rsid w:val="006C14E6"/>
    <w:rsid w:val="006C1981"/>
    <w:rsid w:val="006C6E7F"/>
    <w:rsid w:val="006F7899"/>
    <w:rsid w:val="007046CC"/>
    <w:rsid w:val="00707FF6"/>
    <w:rsid w:val="00714D89"/>
    <w:rsid w:val="007277D5"/>
    <w:rsid w:val="00732038"/>
    <w:rsid w:val="00740161"/>
    <w:rsid w:val="007426BB"/>
    <w:rsid w:val="00745CB5"/>
    <w:rsid w:val="00746BF9"/>
    <w:rsid w:val="00753B12"/>
    <w:rsid w:val="0075771E"/>
    <w:rsid w:val="007577FA"/>
    <w:rsid w:val="00766E62"/>
    <w:rsid w:val="007808E8"/>
    <w:rsid w:val="00784E7D"/>
    <w:rsid w:val="007853D1"/>
    <w:rsid w:val="007A4BBF"/>
    <w:rsid w:val="007B71ED"/>
    <w:rsid w:val="007C60C1"/>
    <w:rsid w:val="007C7978"/>
    <w:rsid w:val="007E42AA"/>
    <w:rsid w:val="007F4244"/>
    <w:rsid w:val="007F745D"/>
    <w:rsid w:val="0080421A"/>
    <w:rsid w:val="00804344"/>
    <w:rsid w:val="00811FEB"/>
    <w:rsid w:val="0081399B"/>
    <w:rsid w:val="0081684C"/>
    <w:rsid w:val="00816922"/>
    <w:rsid w:val="00821280"/>
    <w:rsid w:val="008406D6"/>
    <w:rsid w:val="00864F3F"/>
    <w:rsid w:val="00865D1D"/>
    <w:rsid w:val="00871ACC"/>
    <w:rsid w:val="0087201D"/>
    <w:rsid w:val="00874A10"/>
    <w:rsid w:val="00880699"/>
    <w:rsid w:val="008817FB"/>
    <w:rsid w:val="00890124"/>
    <w:rsid w:val="00895930"/>
    <w:rsid w:val="008A64D4"/>
    <w:rsid w:val="008B029B"/>
    <w:rsid w:val="008B7CBE"/>
    <w:rsid w:val="008C5405"/>
    <w:rsid w:val="008E36F5"/>
    <w:rsid w:val="008E4962"/>
    <w:rsid w:val="008F1933"/>
    <w:rsid w:val="008F376E"/>
    <w:rsid w:val="00906DFC"/>
    <w:rsid w:val="009155BC"/>
    <w:rsid w:val="00915732"/>
    <w:rsid w:val="009170B6"/>
    <w:rsid w:val="009251DF"/>
    <w:rsid w:val="009548BF"/>
    <w:rsid w:val="0097335C"/>
    <w:rsid w:val="0097696F"/>
    <w:rsid w:val="00980D53"/>
    <w:rsid w:val="00982EB5"/>
    <w:rsid w:val="00987A90"/>
    <w:rsid w:val="00991891"/>
    <w:rsid w:val="00992F66"/>
    <w:rsid w:val="00993084"/>
    <w:rsid w:val="00994813"/>
    <w:rsid w:val="009A0440"/>
    <w:rsid w:val="009A6EE2"/>
    <w:rsid w:val="009E3539"/>
    <w:rsid w:val="009E7790"/>
    <w:rsid w:val="009F3FCD"/>
    <w:rsid w:val="00A406D0"/>
    <w:rsid w:val="00A46821"/>
    <w:rsid w:val="00A51FA8"/>
    <w:rsid w:val="00A649D0"/>
    <w:rsid w:val="00A71CC8"/>
    <w:rsid w:val="00A830D4"/>
    <w:rsid w:val="00A92899"/>
    <w:rsid w:val="00A95C51"/>
    <w:rsid w:val="00A96104"/>
    <w:rsid w:val="00A96DB1"/>
    <w:rsid w:val="00AA5E50"/>
    <w:rsid w:val="00AA7F64"/>
    <w:rsid w:val="00AC00B1"/>
    <w:rsid w:val="00AD4BC3"/>
    <w:rsid w:val="00AE1391"/>
    <w:rsid w:val="00AE668A"/>
    <w:rsid w:val="00B04494"/>
    <w:rsid w:val="00B1723F"/>
    <w:rsid w:val="00B5619D"/>
    <w:rsid w:val="00B71A71"/>
    <w:rsid w:val="00B7638F"/>
    <w:rsid w:val="00B831AD"/>
    <w:rsid w:val="00B833B8"/>
    <w:rsid w:val="00B86CC9"/>
    <w:rsid w:val="00B87A84"/>
    <w:rsid w:val="00B92084"/>
    <w:rsid w:val="00B946BE"/>
    <w:rsid w:val="00B96F02"/>
    <w:rsid w:val="00B9782A"/>
    <w:rsid w:val="00BA2881"/>
    <w:rsid w:val="00BA56A1"/>
    <w:rsid w:val="00BA5C28"/>
    <w:rsid w:val="00BA7820"/>
    <w:rsid w:val="00BC0D8E"/>
    <w:rsid w:val="00BC382B"/>
    <w:rsid w:val="00BC4868"/>
    <w:rsid w:val="00BD4A8D"/>
    <w:rsid w:val="00BD4F80"/>
    <w:rsid w:val="00BD78D8"/>
    <w:rsid w:val="00BF383B"/>
    <w:rsid w:val="00C0520F"/>
    <w:rsid w:val="00C07B8B"/>
    <w:rsid w:val="00C07F14"/>
    <w:rsid w:val="00C13826"/>
    <w:rsid w:val="00C26855"/>
    <w:rsid w:val="00C27CD7"/>
    <w:rsid w:val="00C344BD"/>
    <w:rsid w:val="00C36C0D"/>
    <w:rsid w:val="00C56841"/>
    <w:rsid w:val="00C6092B"/>
    <w:rsid w:val="00C64FEA"/>
    <w:rsid w:val="00C8594F"/>
    <w:rsid w:val="00CC1EC1"/>
    <w:rsid w:val="00CD10FA"/>
    <w:rsid w:val="00CD736D"/>
    <w:rsid w:val="00CE5F20"/>
    <w:rsid w:val="00CF4964"/>
    <w:rsid w:val="00CF5CD5"/>
    <w:rsid w:val="00D05D93"/>
    <w:rsid w:val="00D1291F"/>
    <w:rsid w:val="00D200FC"/>
    <w:rsid w:val="00D31CF5"/>
    <w:rsid w:val="00D32164"/>
    <w:rsid w:val="00D516AA"/>
    <w:rsid w:val="00D526DD"/>
    <w:rsid w:val="00D564DE"/>
    <w:rsid w:val="00D61A63"/>
    <w:rsid w:val="00D62198"/>
    <w:rsid w:val="00D64169"/>
    <w:rsid w:val="00D76443"/>
    <w:rsid w:val="00D84489"/>
    <w:rsid w:val="00D9211B"/>
    <w:rsid w:val="00D96FC1"/>
    <w:rsid w:val="00DA6F42"/>
    <w:rsid w:val="00DB4AC5"/>
    <w:rsid w:val="00DB623B"/>
    <w:rsid w:val="00DC2CCE"/>
    <w:rsid w:val="00DC60DC"/>
    <w:rsid w:val="00DD375F"/>
    <w:rsid w:val="00E07174"/>
    <w:rsid w:val="00E149B3"/>
    <w:rsid w:val="00E24D89"/>
    <w:rsid w:val="00E27CC1"/>
    <w:rsid w:val="00E40FA2"/>
    <w:rsid w:val="00E429A2"/>
    <w:rsid w:val="00E44589"/>
    <w:rsid w:val="00E451FB"/>
    <w:rsid w:val="00E472D9"/>
    <w:rsid w:val="00E57D40"/>
    <w:rsid w:val="00E708B6"/>
    <w:rsid w:val="00E7179B"/>
    <w:rsid w:val="00E71F54"/>
    <w:rsid w:val="00E7577D"/>
    <w:rsid w:val="00E76D09"/>
    <w:rsid w:val="00E83E2F"/>
    <w:rsid w:val="00E91EDF"/>
    <w:rsid w:val="00EB04EB"/>
    <w:rsid w:val="00EC1C50"/>
    <w:rsid w:val="00EC74C9"/>
    <w:rsid w:val="00EC7F22"/>
    <w:rsid w:val="00ED5784"/>
    <w:rsid w:val="00EE4B3D"/>
    <w:rsid w:val="00EE55B5"/>
    <w:rsid w:val="00EF3EB5"/>
    <w:rsid w:val="00F00939"/>
    <w:rsid w:val="00F03562"/>
    <w:rsid w:val="00F06586"/>
    <w:rsid w:val="00F0673A"/>
    <w:rsid w:val="00F124A3"/>
    <w:rsid w:val="00F31CC1"/>
    <w:rsid w:val="00F36785"/>
    <w:rsid w:val="00F4082A"/>
    <w:rsid w:val="00F4430B"/>
    <w:rsid w:val="00F448B6"/>
    <w:rsid w:val="00F45DF9"/>
    <w:rsid w:val="00F61BC9"/>
    <w:rsid w:val="00F66249"/>
    <w:rsid w:val="00F70010"/>
    <w:rsid w:val="00F91D76"/>
    <w:rsid w:val="00F92C2A"/>
    <w:rsid w:val="00FA0CC8"/>
    <w:rsid w:val="00FB57EB"/>
    <w:rsid w:val="00FB7110"/>
    <w:rsid w:val="00FC54AB"/>
    <w:rsid w:val="00FC55BA"/>
    <w:rsid w:val="00FC6DC4"/>
    <w:rsid w:val="00FC7821"/>
    <w:rsid w:val="00FD558B"/>
    <w:rsid w:val="00FD59D3"/>
    <w:rsid w:val="00FD5B6C"/>
    <w:rsid w:val="00FE20A0"/>
    <w:rsid w:val="00FE33B7"/>
    <w:rsid w:val="00FF0805"/>
    <w:rsid w:val="00FF265C"/>
    <w:rsid w:val="00FF4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A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D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7D40"/>
  </w:style>
  <w:style w:type="paragraph" w:styleId="Footer">
    <w:name w:val="footer"/>
    <w:basedOn w:val="Normal"/>
    <w:link w:val="FooterChar"/>
    <w:uiPriority w:val="99"/>
    <w:unhideWhenUsed/>
    <w:rsid w:val="00E57D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7D40"/>
  </w:style>
  <w:style w:type="paragraph" w:styleId="BalloonText">
    <w:name w:val="Balloon Text"/>
    <w:basedOn w:val="Normal"/>
    <w:link w:val="BalloonTextChar"/>
    <w:uiPriority w:val="99"/>
    <w:semiHidden/>
    <w:unhideWhenUsed/>
    <w:rsid w:val="00E57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40"/>
    <w:rPr>
      <w:rFonts w:ascii="Tahoma" w:hAnsi="Tahoma" w:cs="Tahoma"/>
      <w:sz w:val="16"/>
      <w:szCs w:val="16"/>
    </w:rPr>
  </w:style>
  <w:style w:type="paragraph" w:styleId="NormalWeb">
    <w:name w:val="Normal (Web)"/>
    <w:basedOn w:val="Normal"/>
    <w:semiHidden/>
    <w:unhideWhenUsed/>
    <w:rsid w:val="008817FB"/>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874A10"/>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1F1C09"/>
    <w:pPr>
      <w:ind w:left="720"/>
      <w:contextualSpacing/>
    </w:pPr>
  </w:style>
  <w:style w:type="character" w:styleId="CommentReference">
    <w:name w:val="annotation reference"/>
    <w:basedOn w:val="DefaultParagraphFont"/>
    <w:uiPriority w:val="99"/>
    <w:semiHidden/>
    <w:unhideWhenUsed/>
    <w:rsid w:val="00AC00B1"/>
    <w:rPr>
      <w:sz w:val="16"/>
      <w:szCs w:val="16"/>
    </w:rPr>
  </w:style>
  <w:style w:type="paragraph" w:styleId="CommentText">
    <w:name w:val="annotation text"/>
    <w:basedOn w:val="Normal"/>
    <w:link w:val="CommentTextChar"/>
    <w:uiPriority w:val="99"/>
    <w:semiHidden/>
    <w:unhideWhenUsed/>
    <w:rsid w:val="00AC00B1"/>
    <w:pPr>
      <w:spacing w:line="240" w:lineRule="auto"/>
    </w:pPr>
    <w:rPr>
      <w:sz w:val="20"/>
      <w:szCs w:val="20"/>
    </w:rPr>
  </w:style>
  <w:style w:type="character" w:customStyle="1" w:styleId="CommentTextChar">
    <w:name w:val="Comment Text Char"/>
    <w:basedOn w:val="DefaultParagraphFont"/>
    <w:link w:val="CommentText"/>
    <w:uiPriority w:val="99"/>
    <w:semiHidden/>
    <w:rsid w:val="00AC00B1"/>
    <w:rPr>
      <w:sz w:val="20"/>
      <w:szCs w:val="20"/>
    </w:rPr>
  </w:style>
  <w:style w:type="paragraph" w:styleId="CommentSubject">
    <w:name w:val="annotation subject"/>
    <w:basedOn w:val="CommentText"/>
    <w:next w:val="CommentText"/>
    <w:link w:val="CommentSubjectChar"/>
    <w:uiPriority w:val="99"/>
    <w:semiHidden/>
    <w:unhideWhenUsed/>
    <w:rsid w:val="00AC00B1"/>
    <w:rPr>
      <w:b/>
      <w:bCs/>
    </w:rPr>
  </w:style>
  <w:style w:type="character" w:customStyle="1" w:styleId="CommentSubjectChar">
    <w:name w:val="Comment Subject Char"/>
    <w:basedOn w:val="CommentTextChar"/>
    <w:link w:val="CommentSubject"/>
    <w:uiPriority w:val="99"/>
    <w:semiHidden/>
    <w:rsid w:val="00AC00B1"/>
    <w:rPr>
      <w:b/>
      <w:bCs/>
      <w:sz w:val="20"/>
      <w:szCs w:val="20"/>
    </w:rPr>
  </w:style>
  <w:style w:type="paragraph" w:customStyle="1" w:styleId="tv213">
    <w:name w:val="tv213"/>
    <w:basedOn w:val="Normal"/>
    <w:rsid w:val="004118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locked/>
    <w:rsid w:val="00E24D89"/>
  </w:style>
  <w:style w:type="paragraph" w:customStyle="1" w:styleId="Standard">
    <w:name w:val="Standard"/>
    <w:rsid w:val="00D76443"/>
    <w:pPr>
      <w:suppressAutoHyphens/>
      <w:autoSpaceDN w:val="0"/>
      <w:spacing w:after="0" w:line="240" w:lineRule="auto"/>
      <w:textAlignment w:val="baseline"/>
    </w:pPr>
    <w:rPr>
      <w:rFonts w:ascii="Times New Roman" w:eastAsia="SimSun" w:hAnsi="Times New Roman" w:cs="F"/>
      <w:kern w:val="3"/>
      <w:sz w:val="24"/>
    </w:rPr>
  </w:style>
  <w:style w:type="character" w:styleId="Hyperlink">
    <w:name w:val="Hyperlink"/>
    <w:basedOn w:val="DefaultParagraphFont"/>
    <w:uiPriority w:val="99"/>
    <w:unhideWhenUsed/>
    <w:rsid w:val="00F009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D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7D40"/>
  </w:style>
  <w:style w:type="paragraph" w:styleId="Footer">
    <w:name w:val="footer"/>
    <w:basedOn w:val="Normal"/>
    <w:link w:val="FooterChar"/>
    <w:uiPriority w:val="99"/>
    <w:unhideWhenUsed/>
    <w:rsid w:val="00E57D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7D40"/>
  </w:style>
  <w:style w:type="paragraph" w:styleId="BalloonText">
    <w:name w:val="Balloon Text"/>
    <w:basedOn w:val="Normal"/>
    <w:link w:val="BalloonTextChar"/>
    <w:uiPriority w:val="99"/>
    <w:semiHidden/>
    <w:unhideWhenUsed/>
    <w:rsid w:val="00E57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40"/>
    <w:rPr>
      <w:rFonts w:ascii="Tahoma" w:hAnsi="Tahoma" w:cs="Tahoma"/>
      <w:sz w:val="16"/>
      <w:szCs w:val="16"/>
    </w:rPr>
  </w:style>
  <w:style w:type="paragraph" w:styleId="NormalWeb">
    <w:name w:val="Normal (Web)"/>
    <w:basedOn w:val="Normal"/>
    <w:semiHidden/>
    <w:unhideWhenUsed/>
    <w:rsid w:val="008817FB"/>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874A10"/>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1F1C09"/>
    <w:pPr>
      <w:ind w:left="720"/>
      <w:contextualSpacing/>
    </w:pPr>
  </w:style>
  <w:style w:type="character" w:styleId="CommentReference">
    <w:name w:val="annotation reference"/>
    <w:basedOn w:val="DefaultParagraphFont"/>
    <w:uiPriority w:val="99"/>
    <w:semiHidden/>
    <w:unhideWhenUsed/>
    <w:rsid w:val="00AC00B1"/>
    <w:rPr>
      <w:sz w:val="16"/>
      <w:szCs w:val="16"/>
    </w:rPr>
  </w:style>
  <w:style w:type="paragraph" w:styleId="CommentText">
    <w:name w:val="annotation text"/>
    <w:basedOn w:val="Normal"/>
    <w:link w:val="CommentTextChar"/>
    <w:uiPriority w:val="99"/>
    <w:semiHidden/>
    <w:unhideWhenUsed/>
    <w:rsid w:val="00AC00B1"/>
    <w:pPr>
      <w:spacing w:line="240" w:lineRule="auto"/>
    </w:pPr>
    <w:rPr>
      <w:sz w:val="20"/>
      <w:szCs w:val="20"/>
    </w:rPr>
  </w:style>
  <w:style w:type="character" w:customStyle="1" w:styleId="CommentTextChar">
    <w:name w:val="Comment Text Char"/>
    <w:basedOn w:val="DefaultParagraphFont"/>
    <w:link w:val="CommentText"/>
    <w:uiPriority w:val="99"/>
    <w:semiHidden/>
    <w:rsid w:val="00AC00B1"/>
    <w:rPr>
      <w:sz w:val="20"/>
      <w:szCs w:val="20"/>
    </w:rPr>
  </w:style>
  <w:style w:type="paragraph" w:styleId="CommentSubject">
    <w:name w:val="annotation subject"/>
    <w:basedOn w:val="CommentText"/>
    <w:next w:val="CommentText"/>
    <w:link w:val="CommentSubjectChar"/>
    <w:uiPriority w:val="99"/>
    <w:semiHidden/>
    <w:unhideWhenUsed/>
    <w:rsid w:val="00AC00B1"/>
    <w:rPr>
      <w:b/>
      <w:bCs/>
    </w:rPr>
  </w:style>
  <w:style w:type="character" w:customStyle="1" w:styleId="CommentSubjectChar">
    <w:name w:val="Comment Subject Char"/>
    <w:basedOn w:val="CommentTextChar"/>
    <w:link w:val="CommentSubject"/>
    <w:uiPriority w:val="99"/>
    <w:semiHidden/>
    <w:rsid w:val="00AC00B1"/>
    <w:rPr>
      <w:b/>
      <w:bCs/>
      <w:sz w:val="20"/>
      <w:szCs w:val="20"/>
    </w:rPr>
  </w:style>
  <w:style w:type="paragraph" w:customStyle="1" w:styleId="tv213">
    <w:name w:val="tv213"/>
    <w:basedOn w:val="Normal"/>
    <w:rsid w:val="004118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uiPriority w:val="34"/>
    <w:locked/>
    <w:rsid w:val="00E24D89"/>
  </w:style>
  <w:style w:type="paragraph" w:customStyle="1" w:styleId="Standard">
    <w:name w:val="Standard"/>
    <w:rsid w:val="00D76443"/>
    <w:pPr>
      <w:suppressAutoHyphens/>
      <w:autoSpaceDN w:val="0"/>
      <w:spacing w:after="0" w:line="240" w:lineRule="auto"/>
      <w:textAlignment w:val="baseline"/>
    </w:pPr>
    <w:rPr>
      <w:rFonts w:ascii="Times New Roman" w:eastAsia="SimSun" w:hAnsi="Times New Roman" w:cs="F"/>
      <w:kern w:val="3"/>
      <w:sz w:val="24"/>
    </w:rPr>
  </w:style>
  <w:style w:type="character" w:styleId="Hyperlink">
    <w:name w:val="Hyperlink"/>
    <w:basedOn w:val="DefaultParagraphFont"/>
    <w:uiPriority w:val="99"/>
    <w:unhideWhenUsed/>
    <w:rsid w:val="00F00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5442">
      <w:bodyDiv w:val="1"/>
      <w:marLeft w:val="0"/>
      <w:marRight w:val="0"/>
      <w:marTop w:val="0"/>
      <w:marBottom w:val="0"/>
      <w:divBdr>
        <w:top w:val="none" w:sz="0" w:space="0" w:color="auto"/>
        <w:left w:val="none" w:sz="0" w:space="0" w:color="auto"/>
        <w:bottom w:val="none" w:sz="0" w:space="0" w:color="auto"/>
        <w:right w:val="none" w:sz="0" w:space="0" w:color="auto"/>
      </w:divBdr>
    </w:div>
    <w:div w:id="1379816315">
      <w:bodyDiv w:val="1"/>
      <w:marLeft w:val="0"/>
      <w:marRight w:val="0"/>
      <w:marTop w:val="0"/>
      <w:marBottom w:val="0"/>
      <w:divBdr>
        <w:top w:val="none" w:sz="0" w:space="0" w:color="auto"/>
        <w:left w:val="none" w:sz="0" w:space="0" w:color="auto"/>
        <w:bottom w:val="none" w:sz="0" w:space="0" w:color="auto"/>
        <w:right w:val="none" w:sz="0" w:space="0" w:color="auto"/>
      </w:divBdr>
    </w:div>
    <w:div w:id="18366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na.Heider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34DB-06E0-4B17-B0DF-192A0FDA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Pages>
  <Words>3508</Words>
  <Characters>2001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Heidere</dc:creator>
  <cp:lastModifiedBy>Elina Heidere</cp:lastModifiedBy>
  <cp:revision>103</cp:revision>
  <cp:lastPrinted>2016-08-29T10:11:00Z</cp:lastPrinted>
  <dcterms:created xsi:type="dcterms:W3CDTF">2016-02-26T07:59:00Z</dcterms:created>
  <dcterms:modified xsi:type="dcterms:W3CDTF">2016-08-29T10:23:00Z</dcterms:modified>
</cp:coreProperties>
</file>