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78F3" w14:textId="77777777" w:rsidR="00C93938" w:rsidRDefault="00C93938" w:rsidP="00B3704E">
      <w:pPr>
        <w:jc w:val="both"/>
        <w:rPr>
          <w:sz w:val="28"/>
          <w:szCs w:val="28"/>
          <w:lang w:val="en-US"/>
        </w:rPr>
      </w:pPr>
    </w:p>
    <w:p w14:paraId="0C43BA82" w14:textId="77777777" w:rsidR="004714B3" w:rsidRDefault="004714B3" w:rsidP="00B3704E">
      <w:pPr>
        <w:jc w:val="both"/>
        <w:rPr>
          <w:sz w:val="28"/>
          <w:szCs w:val="28"/>
          <w:lang w:val="en-US"/>
        </w:rPr>
      </w:pPr>
    </w:p>
    <w:p w14:paraId="1D56C1E7" w14:textId="77777777" w:rsidR="004714B3" w:rsidRPr="0001021A" w:rsidRDefault="004714B3" w:rsidP="00B3704E">
      <w:pPr>
        <w:jc w:val="both"/>
        <w:rPr>
          <w:sz w:val="28"/>
          <w:szCs w:val="28"/>
          <w:lang w:val="en-US"/>
        </w:rPr>
      </w:pPr>
    </w:p>
    <w:p w14:paraId="6BD0663F" w14:textId="0A7FAEB1" w:rsidR="004714B3" w:rsidRPr="00466768" w:rsidRDefault="004714B3" w:rsidP="00B3704E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A2094E">
        <w:rPr>
          <w:sz w:val="28"/>
          <w:szCs w:val="28"/>
        </w:rPr>
        <w:t>27. septembrī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A2094E">
        <w:rPr>
          <w:sz w:val="28"/>
          <w:szCs w:val="28"/>
        </w:rPr>
        <w:t> 632</w:t>
      </w:r>
    </w:p>
    <w:p w14:paraId="34EF6AB6" w14:textId="34F71DDE" w:rsidR="004714B3" w:rsidRPr="00466768" w:rsidRDefault="004714B3" w:rsidP="00B3704E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A2094E" w:rsidRPr="00A2094E">
        <w:rPr>
          <w:sz w:val="28"/>
          <w:szCs w:val="28"/>
        </w:rPr>
        <w:t>48  36</w:t>
      </w:r>
      <w:r w:rsidRPr="00466768">
        <w:rPr>
          <w:sz w:val="28"/>
          <w:szCs w:val="28"/>
        </w:rPr>
        <w:t>. §)</w:t>
      </w:r>
    </w:p>
    <w:p w14:paraId="69B178F6" w14:textId="2AF09D54" w:rsidR="00C93938" w:rsidRDefault="00C93938" w:rsidP="00B3704E"/>
    <w:p w14:paraId="69B178F7" w14:textId="389B3532" w:rsidR="00C93938" w:rsidRPr="00296FE1" w:rsidRDefault="00C93938" w:rsidP="00B3704E">
      <w:pPr>
        <w:jc w:val="center"/>
        <w:rPr>
          <w:b/>
          <w:sz w:val="28"/>
          <w:szCs w:val="28"/>
        </w:rPr>
      </w:pPr>
      <w:bookmarkStart w:id="0" w:name="OLE_LINK1"/>
      <w:r w:rsidRPr="00296FE1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 Ministru kabineta 20</w:t>
      </w:r>
      <w:r w:rsidR="0050043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DB4E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gada </w:t>
      </w:r>
      <w:r w:rsidR="0050043B">
        <w:rPr>
          <w:b/>
          <w:sz w:val="28"/>
          <w:szCs w:val="28"/>
        </w:rPr>
        <w:t>16</w:t>
      </w:r>
      <w:r w:rsidRPr="00296FE1">
        <w:rPr>
          <w:b/>
          <w:sz w:val="28"/>
          <w:szCs w:val="28"/>
        </w:rPr>
        <w:t>.</w:t>
      </w:r>
      <w:r w:rsidR="00DB4E44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februāra</w:t>
      </w:r>
      <w:r w:rsidRPr="00296FE1">
        <w:rPr>
          <w:b/>
          <w:sz w:val="28"/>
          <w:szCs w:val="28"/>
        </w:rPr>
        <w:t xml:space="preserve"> noteikumos Nr.</w:t>
      </w:r>
      <w:r w:rsidR="00DB4E44">
        <w:rPr>
          <w:b/>
          <w:sz w:val="28"/>
          <w:szCs w:val="28"/>
        </w:rPr>
        <w:t> </w:t>
      </w:r>
      <w:r w:rsidR="0050043B">
        <w:rPr>
          <w:b/>
          <w:sz w:val="28"/>
          <w:szCs w:val="28"/>
        </w:rPr>
        <w:t>143</w:t>
      </w:r>
      <w:r w:rsidRPr="00296FE1">
        <w:rPr>
          <w:b/>
          <w:sz w:val="28"/>
          <w:szCs w:val="28"/>
        </w:rPr>
        <w:t xml:space="preserve"> </w:t>
      </w:r>
      <w:r w:rsidR="00B3704E">
        <w:rPr>
          <w:b/>
          <w:sz w:val="28"/>
          <w:szCs w:val="28"/>
        </w:rPr>
        <w:t>"</w:t>
      </w:r>
      <w:r w:rsidRPr="00937A23">
        <w:rPr>
          <w:b/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4714B3">
        <w:rPr>
          <w:b/>
          <w:sz w:val="28"/>
          <w:szCs w:val="28"/>
        </w:rPr>
        <w:t>"</w:t>
      </w:r>
      <w:bookmarkEnd w:id="0"/>
    </w:p>
    <w:p w14:paraId="69B178F8" w14:textId="77777777" w:rsidR="00C93938" w:rsidRDefault="00C93938" w:rsidP="00B3704E">
      <w:pPr>
        <w:rPr>
          <w:sz w:val="28"/>
          <w:szCs w:val="28"/>
        </w:rPr>
      </w:pPr>
      <w:bookmarkStart w:id="1" w:name="_GoBack"/>
      <w:bookmarkEnd w:id="1"/>
    </w:p>
    <w:p w14:paraId="35549748" w14:textId="77777777" w:rsidR="00B3704E" w:rsidRDefault="00C93938" w:rsidP="00B3704E">
      <w:pPr>
        <w:tabs>
          <w:tab w:val="num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I</w:t>
      </w:r>
      <w:r w:rsidRPr="00CA5B53">
        <w:rPr>
          <w:sz w:val="28"/>
          <w:szCs w:val="28"/>
        </w:rPr>
        <w:t>zdoti saskaņā ar</w:t>
      </w:r>
      <w:r>
        <w:rPr>
          <w:sz w:val="28"/>
          <w:szCs w:val="28"/>
        </w:rPr>
        <w:t xml:space="preserve"> </w:t>
      </w:r>
    </w:p>
    <w:p w14:paraId="5454CBF5" w14:textId="77777777" w:rsidR="00B3704E" w:rsidRDefault="00C93938" w:rsidP="00B3704E">
      <w:pPr>
        <w:tabs>
          <w:tab w:val="num" w:pos="1080"/>
        </w:tabs>
        <w:jc w:val="right"/>
        <w:rPr>
          <w:sz w:val="28"/>
          <w:szCs w:val="28"/>
        </w:rPr>
      </w:pPr>
      <w:r w:rsidRPr="00CA5B53">
        <w:rPr>
          <w:sz w:val="28"/>
          <w:szCs w:val="28"/>
        </w:rPr>
        <w:t>Elektronisko sakaru likuma</w:t>
      </w:r>
      <w:r>
        <w:rPr>
          <w:sz w:val="28"/>
          <w:szCs w:val="28"/>
        </w:rPr>
        <w:t xml:space="preserve"> </w:t>
      </w:r>
    </w:p>
    <w:p w14:paraId="69B178FB" w14:textId="5421461A" w:rsidR="00C93938" w:rsidRDefault="00C93938" w:rsidP="00B3704E">
      <w:pPr>
        <w:tabs>
          <w:tab w:val="num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47.</w:t>
      </w:r>
      <w:r w:rsidR="00DB4E44">
        <w:rPr>
          <w:sz w:val="28"/>
          <w:szCs w:val="28"/>
        </w:rPr>
        <w:t> </w:t>
      </w:r>
      <w:r>
        <w:rPr>
          <w:sz w:val="28"/>
          <w:szCs w:val="28"/>
        </w:rPr>
        <w:t>panta piekto daļu</w:t>
      </w:r>
    </w:p>
    <w:p w14:paraId="69B178FC" w14:textId="77777777" w:rsidR="00C93938" w:rsidRPr="00CA5B53" w:rsidRDefault="00C93938" w:rsidP="00B3704E">
      <w:pPr>
        <w:tabs>
          <w:tab w:val="num" w:pos="1080"/>
        </w:tabs>
        <w:jc w:val="right"/>
        <w:rPr>
          <w:sz w:val="28"/>
          <w:szCs w:val="28"/>
        </w:rPr>
      </w:pPr>
    </w:p>
    <w:p w14:paraId="69B178FD" w14:textId="4654EFAE" w:rsidR="00C93938" w:rsidRDefault="00C93938" w:rsidP="00B3704E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4526C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DB4E44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4526C4">
        <w:rPr>
          <w:sz w:val="28"/>
          <w:szCs w:val="28"/>
        </w:rPr>
        <w:t>16</w:t>
      </w:r>
      <w:r w:rsidRPr="009454CB">
        <w:rPr>
          <w:sz w:val="28"/>
          <w:szCs w:val="28"/>
        </w:rPr>
        <w:t>.</w:t>
      </w:r>
      <w:r w:rsidR="00DB4E44">
        <w:rPr>
          <w:sz w:val="28"/>
          <w:szCs w:val="28"/>
        </w:rPr>
        <w:t> </w:t>
      </w:r>
      <w:r w:rsidR="004526C4">
        <w:rPr>
          <w:sz w:val="28"/>
          <w:szCs w:val="28"/>
        </w:rPr>
        <w:t>februāra</w:t>
      </w:r>
      <w:r w:rsidRPr="009454CB">
        <w:rPr>
          <w:sz w:val="28"/>
          <w:szCs w:val="28"/>
        </w:rPr>
        <w:t xml:space="preserve"> noteikumos Nr.</w:t>
      </w:r>
      <w:r w:rsidR="00DB4E44">
        <w:rPr>
          <w:sz w:val="28"/>
          <w:szCs w:val="28"/>
        </w:rPr>
        <w:t> </w:t>
      </w:r>
      <w:r w:rsidR="004526C4">
        <w:rPr>
          <w:sz w:val="28"/>
          <w:szCs w:val="28"/>
        </w:rPr>
        <w:t>143</w:t>
      </w:r>
      <w:r>
        <w:rPr>
          <w:sz w:val="28"/>
          <w:szCs w:val="28"/>
        </w:rPr>
        <w:t xml:space="preserve"> </w:t>
      </w:r>
      <w:r w:rsidR="00B3704E">
        <w:rPr>
          <w:sz w:val="28"/>
          <w:szCs w:val="28"/>
        </w:rPr>
        <w:t>"</w:t>
      </w:r>
      <w:r w:rsidRPr="00937A23">
        <w:rPr>
          <w:sz w:val="28"/>
          <w:szCs w:val="28"/>
        </w:rPr>
        <w:t>Noteikumi par radiofrekvenču spektra joslām, kuru efektīvas izmantošanas labad ir nepieciešams ierobežot radiofrekvenču spektra lietošanas tiesību piešķiršanu komercdarbībai elektronisko sakaru nozarē</w:t>
      </w:r>
      <w:r w:rsidR="004714B3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</w:t>
      </w:r>
      <w:r w:rsidRPr="00B607DB">
        <w:rPr>
          <w:sz w:val="28"/>
          <w:szCs w:val="28"/>
        </w:rPr>
        <w:t>20</w:t>
      </w:r>
      <w:r w:rsidR="00B607DB" w:rsidRPr="00B607DB">
        <w:rPr>
          <w:sz w:val="28"/>
          <w:szCs w:val="28"/>
        </w:rPr>
        <w:t>10</w:t>
      </w:r>
      <w:r w:rsidRPr="00B607DB">
        <w:rPr>
          <w:sz w:val="28"/>
          <w:szCs w:val="28"/>
        </w:rPr>
        <w:t xml:space="preserve">, </w:t>
      </w:r>
      <w:r w:rsidR="00B607DB">
        <w:rPr>
          <w:sz w:val="28"/>
          <w:szCs w:val="28"/>
        </w:rPr>
        <w:t>29</w:t>
      </w:r>
      <w:r w:rsidRPr="009454CB">
        <w:rPr>
          <w:sz w:val="28"/>
          <w:szCs w:val="28"/>
        </w:rPr>
        <w:t>.</w:t>
      </w:r>
      <w:r w:rsidR="00DB4E44">
        <w:rPr>
          <w:sz w:val="28"/>
          <w:szCs w:val="28"/>
        </w:rPr>
        <w:t> </w:t>
      </w:r>
      <w:r w:rsidRPr="009454CB">
        <w:rPr>
          <w:sz w:val="28"/>
          <w:szCs w:val="28"/>
        </w:rPr>
        <w:t>nr.</w:t>
      </w:r>
      <w:r w:rsidR="00907926">
        <w:rPr>
          <w:sz w:val="28"/>
          <w:szCs w:val="28"/>
        </w:rPr>
        <w:t xml:space="preserve">; 2013, </w:t>
      </w:r>
      <w:r w:rsidR="00942119">
        <w:rPr>
          <w:sz w:val="28"/>
          <w:szCs w:val="28"/>
        </w:rPr>
        <w:t>31</w:t>
      </w:r>
      <w:r w:rsidR="00907926">
        <w:rPr>
          <w:sz w:val="28"/>
          <w:szCs w:val="28"/>
        </w:rPr>
        <w:t>.</w:t>
      </w:r>
      <w:r w:rsidR="00DB4E44">
        <w:rPr>
          <w:sz w:val="28"/>
          <w:szCs w:val="28"/>
        </w:rPr>
        <w:t> </w:t>
      </w:r>
      <w:r w:rsidR="00907926">
        <w:rPr>
          <w:sz w:val="28"/>
          <w:szCs w:val="28"/>
        </w:rPr>
        <w:t>nr.)</w:t>
      </w:r>
      <w:r>
        <w:rPr>
          <w:sz w:val="28"/>
          <w:szCs w:val="28"/>
        </w:rPr>
        <w:t xml:space="preserve"> </w:t>
      </w:r>
      <w:r w:rsidRPr="004D6A4F">
        <w:rPr>
          <w:sz w:val="28"/>
          <w:szCs w:val="28"/>
        </w:rPr>
        <w:t>šādus grozījumus:</w:t>
      </w:r>
    </w:p>
    <w:p w14:paraId="69B178FE" w14:textId="77777777" w:rsidR="00D83292" w:rsidRPr="004D6A4F" w:rsidRDefault="00D83292" w:rsidP="00B3704E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14:paraId="69B178FF" w14:textId="3D3A2FE8" w:rsidR="00B70D95" w:rsidRPr="00B70D95" w:rsidRDefault="001723EE" w:rsidP="00B3704E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B70D95">
        <w:rPr>
          <w:sz w:val="28"/>
          <w:szCs w:val="28"/>
        </w:rPr>
        <w:t>Svīt</w:t>
      </w:r>
      <w:r w:rsidR="00CB0AC4">
        <w:rPr>
          <w:sz w:val="28"/>
          <w:szCs w:val="28"/>
        </w:rPr>
        <w:t>r</w:t>
      </w:r>
      <w:r w:rsidR="00B70D95">
        <w:rPr>
          <w:sz w:val="28"/>
          <w:szCs w:val="28"/>
        </w:rPr>
        <w:t>ot 2.8.</w:t>
      </w:r>
      <w:r w:rsidR="009657D0">
        <w:rPr>
          <w:sz w:val="28"/>
          <w:szCs w:val="28"/>
        </w:rPr>
        <w:t> </w:t>
      </w:r>
      <w:r w:rsidR="00B70D95">
        <w:rPr>
          <w:sz w:val="28"/>
          <w:szCs w:val="28"/>
        </w:rPr>
        <w:t>apakšpunktu.</w:t>
      </w:r>
    </w:p>
    <w:p w14:paraId="3703CF14" w14:textId="77777777" w:rsidR="008F7E1E" w:rsidRDefault="008F7E1E" w:rsidP="00B3704E">
      <w:pPr>
        <w:pStyle w:val="ListParagraph"/>
        <w:ind w:left="0" w:firstLine="709"/>
        <w:rPr>
          <w:sz w:val="28"/>
          <w:szCs w:val="28"/>
        </w:rPr>
      </w:pPr>
    </w:p>
    <w:p w14:paraId="69B17900" w14:textId="7C4C9DC9" w:rsidR="004F31D5" w:rsidRDefault="001723EE" w:rsidP="00B3704E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4F31D5">
        <w:rPr>
          <w:sz w:val="28"/>
          <w:szCs w:val="28"/>
        </w:rPr>
        <w:t>Izteikt 2.11.</w:t>
      </w:r>
      <w:r w:rsidR="009657D0">
        <w:rPr>
          <w:sz w:val="28"/>
          <w:szCs w:val="28"/>
        </w:rPr>
        <w:t> </w:t>
      </w:r>
      <w:r w:rsidR="004F31D5">
        <w:rPr>
          <w:sz w:val="28"/>
          <w:szCs w:val="28"/>
        </w:rPr>
        <w:t>apakšpunktu šādā redakcijā:</w:t>
      </w:r>
    </w:p>
    <w:p w14:paraId="224E254D" w14:textId="77777777" w:rsidR="001723EE" w:rsidRDefault="001723EE" w:rsidP="00B3704E">
      <w:pPr>
        <w:pStyle w:val="ListParagraph"/>
        <w:ind w:left="0" w:firstLine="709"/>
        <w:rPr>
          <w:sz w:val="28"/>
          <w:szCs w:val="28"/>
        </w:rPr>
      </w:pPr>
    </w:p>
    <w:p w14:paraId="69B17901" w14:textId="7D47898C" w:rsidR="004F31D5" w:rsidRDefault="001723EE" w:rsidP="00B370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F31D5">
        <w:rPr>
          <w:sz w:val="28"/>
          <w:szCs w:val="28"/>
        </w:rPr>
        <w:t>2.11.</w:t>
      </w:r>
      <w:r w:rsidR="00B3704E">
        <w:rPr>
          <w:sz w:val="28"/>
          <w:szCs w:val="28"/>
        </w:rPr>
        <w:t>  </w:t>
      </w:r>
      <w:r w:rsidR="004F31D5">
        <w:rPr>
          <w:sz w:val="28"/>
          <w:szCs w:val="28"/>
        </w:rPr>
        <w:t>3400,0</w:t>
      </w:r>
      <w:r w:rsidR="00B3704E">
        <w:rPr>
          <w:sz w:val="28"/>
          <w:szCs w:val="28"/>
        </w:rPr>
        <w:t>–</w:t>
      </w:r>
      <w:r w:rsidR="004F31D5">
        <w:rPr>
          <w:sz w:val="28"/>
          <w:szCs w:val="28"/>
        </w:rPr>
        <w:t>3600,0 MHz;</w:t>
      </w:r>
      <w:r w:rsidR="004714B3">
        <w:rPr>
          <w:sz w:val="28"/>
          <w:szCs w:val="28"/>
        </w:rPr>
        <w:t>"</w:t>
      </w:r>
      <w:r w:rsidR="004F31D5">
        <w:rPr>
          <w:sz w:val="28"/>
          <w:szCs w:val="28"/>
        </w:rPr>
        <w:t>.</w:t>
      </w:r>
    </w:p>
    <w:p w14:paraId="60FBF52F" w14:textId="77777777" w:rsidR="00D80973" w:rsidRPr="00C514FD" w:rsidRDefault="00D80973" w:rsidP="00C27BE4">
      <w:pPr>
        <w:jc w:val="both"/>
        <w:rPr>
          <w:sz w:val="28"/>
          <w:szCs w:val="28"/>
        </w:rPr>
      </w:pPr>
    </w:p>
    <w:p w14:paraId="3CF9EC95" w14:textId="77777777" w:rsidR="00D80973" w:rsidRPr="00C514FD" w:rsidRDefault="00D80973" w:rsidP="00C27BE4">
      <w:pPr>
        <w:jc w:val="both"/>
        <w:rPr>
          <w:sz w:val="28"/>
          <w:szCs w:val="28"/>
        </w:rPr>
      </w:pPr>
    </w:p>
    <w:p w14:paraId="5AF5E82B" w14:textId="77777777" w:rsidR="00D80973" w:rsidRPr="00C514FD" w:rsidRDefault="00D80973" w:rsidP="00C27BE4">
      <w:pPr>
        <w:jc w:val="both"/>
        <w:rPr>
          <w:sz w:val="28"/>
          <w:szCs w:val="28"/>
        </w:rPr>
      </w:pPr>
    </w:p>
    <w:p w14:paraId="26D8A3DF" w14:textId="77777777" w:rsidR="00D80973" w:rsidRPr="00C514FD" w:rsidRDefault="00D80973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60136B37" w14:textId="77777777" w:rsidR="00D80973" w:rsidRPr="00C514FD" w:rsidRDefault="00D8097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050893" w14:textId="77777777" w:rsidR="00D80973" w:rsidRPr="00C514FD" w:rsidRDefault="00D8097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26E950" w14:textId="77777777" w:rsidR="00D80973" w:rsidRPr="00C514FD" w:rsidRDefault="00D80973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D169D8" w14:textId="77777777" w:rsidR="00D80973" w:rsidRDefault="00D8097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FD65DC1" w14:textId="77777777" w:rsidR="00D80973" w:rsidRPr="00C514FD" w:rsidRDefault="00D80973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D80973" w:rsidRPr="00C514FD" w:rsidSect="004714B3">
      <w:headerReference w:type="default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17910" w14:textId="77777777" w:rsidR="004562FD" w:rsidRDefault="004562FD" w:rsidP="00C93938">
      <w:r>
        <w:separator/>
      </w:r>
    </w:p>
  </w:endnote>
  <w:endnote w:type="continuationSeparator" w:id="0">
    <w:p w14:paraId="69B17911" w14:textId="77777777" w:rsidR="004562FD" w:rsidRDefault="004562FD" w:rsidP="00C9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F99F" w14:textId="6A5374A4" w:rsidR="004714B3" w:rsidRPr="004714B3" w:rsidRDefault="004714B3">
    <w:pPr>
      <w:pStyle w:val="Footer"/>
      <w:rPr>
        <w:sz w:val="16"/>
        <w:szCs w:val="16"/>
      </w:rPr>
    </w:pPr>
    <w:r>
      <w:rPr>
        <w:sz w:val="16"/>
        <w:szCs w:val="16"/>
      </w:rPr>
      <w:t>N1779_6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790E" w14:textId="77777777" w:rsidR="004562FD" w:rsidRDefault="004562FD" w:rsidP="00C93938">
      <w:r>
        <w:separator/>
      </w:r>
    </w:p>
  </w:footnote>
  <w:footnote w:type="continuationSeparator" w:id="0">
    <w:p w14:paraId="69B1790F" w14:textId="77777777" w:rsidR="004562FD" w:rsidRDefault="004562FD" w:rsidP="00C93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AB6CF" w14:textId="77777777" w:rsidR="004714B3" w:rsidRDefault="004714B3">
    <w:pPr>
      <w:pStyle w:val="Header"/>
      <w:rPr>
        <w:sz w:val="28"/>
        <w:szCs w:val="28"/>
      </w:rPr>
    </w:pPr>
  </w:p>
  <w:p w14:paraId="2D8D00CB" w14:textId="02747F30" w:rsidR="004714B3" w:rsidRPr="004714B3" w:rsidRDefault="004714B3">
    <w:pPr>
      <w:pStyle w:val="Header"/>
      <w:rPr>
        <w:sz w:val="28"/>
        <w:szCs w:val="28"/>
      </w:rPr>
    </w:pPr>
    <w:r w:rsidRPr="004714B3">
      <w:rPr>
        <w:noProof/>
        <w:sz w:val="32"/>
        <w:szCs w:val="32"/>
      </w:rPr>
      <w:drawing>
        <wp:inline distT="0" distB="0" distL="0" distR="0" wp14:anchorId="4A3FF5A1" wp14:editId="512DA123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E4"/>
    <w:multiLevelType w:val="hybridMultilevel"/>
    <w:tmpl w:val="EC868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69529A"/>
    <w:multiLevelType w:val="hybridMultilevel"/>
    <w:tmpl w:val="23F852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5A74174"/>
    <w:multiLevelType w:val="hybridMultilevel"/>
    <w:tmpl w:val="CB1ECDFA"/>
    <w:lvl w:ilvl="0" w:tplc="D7F8F26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7A1DAB"/>
    <w:multiLevelType w:val="hybridMultilevel"/>
    <w:tmpl w:val="D7406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127A"/>
    <w:multiLevelType w:val="hybridMultilevel"/>
    <w:tmpl w:val="84B6AA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EB193B"/>
    <w:multiLevelType w:val="hybridMultilevel"/>
    <w:tmpl w:val="4B1624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38"/>
    <w:rsid w:val="0001021A"/>
    <w:rsid w:val="000209ED"/>
    <w:rsid w:val="0002384C"/>
    <w:rsid w:val="000241E9"/>
    <w:rsid w:val="000241F7"/>
    <w:rsid w:val="00036861"/>
    <w:rsid w:val="00054951"/>
    <w:rsid w:val="00081D8C"/>
    <w:rsid w:val="00086056"/>
    <w:rsid w:val="000D3BF1"/>
    <w:rsid w:val="0010016F"/>
    <w:rsid w:val="001173C4"/>
    <w:rsid w:val="00165AB8"/>
    <w:rsid w:val="001723EE"/>
    <w:rsid w:val="001A239F"/>
    <w:rsid w:val="001C3ECC"/>
    <w:rsid w:val="00217A12"/>
    <w:rsid w:val="002308BC"/>
    <w:rsid w:val="002379B6"/>
    <w:rsid w:val="00245831"/>
    <w:rsid w:val="00277B21"/>
    <w:rsid w:val="002932DC"/>
    <w:rsid w:val="002D7504"/>
    <w:rsid w:val="002E4231"/>
    <w:rsid w:val="0031754C"/>
    <w:rsid w:val="00323F7D"/>
    <w:rsid w:val="00336FA0"/>
    <w:rsid w:val="003C37EC"/>
    <w:rsid w:val="004526C4"/>
    <w:rsid w:val="00455802"/>
    <w:rsid w:val="004562FD"/>
    <w:rsid w:val="004714B3"/>
    <w:rsid w:val="004D6A4F"/>
    <w:rsid w:val="004F31D5"/>
    <w:rsid w:val="0050043B"/>
    <w:rsid w:val="00573ED9"/>
    <w:rsid w:val="005E1E79"/>
    <w:rsid w:val="005F6E46"/>
    <w:rsid w:val="006500D4"/>
    <w:rsid w:val="00697CAA"/>
    <w:rsid w:val="006B57A7"/>
    <w:rsid w:val="006B68E9"/>
    <w:rsid w:val="006C6697"/>
    <w:rsid w:val="006D0913"/>
    <w:rsid w:val="006F18B6"/>
    <w:rsid w:val="00734832"/>
    <w:rsid w:val="00736D9D"/>
    <w:rsid w:val="007373C0"/>
    <w:rsid w:val="007475E8"/>
    <w:rsid w:val="00760F82"/>
    <w:rsid w:val="00795E7C"/>
    <w:rsid w:val="007C73DC"/>
    <w:rsid w:val="00812ADA"/>
    <w:rsid w:val="008613AC"/>
    <w:rsid w:val="0089755F"/>
    <w:rsid w:val="008C1D01"/>
    <w:rsid w:val="008F211C"/>
    <w:rsid w:val="008F7E1E"/>
    <w:rsid w:val="00907926"/>
    <w:rsid w:val="00935DFE"/>
    <w:rsid w:val="009367AE"/>
    <w:rsid w:val="00942119"/>
    <w:rsid w:val="009657D0"/>
    <w:rsid w:val="009A487E"/>
    <w:rsid w:val="009C367E"/>
    <w:rsid w:val="009E04BB"/>
    <w:rsid w:val="009F5CC4"/>
    <w:rsid w:val="00A2094E"/>
    <w:rsid w:val="00A76E89"/>
    <w:rsid w:val="00A77D8F"/>
    <w:rsid w:val="00AA6917"/>
    <w:rsid w:val="00AA7B44"/>
    <w:rsid w:val="00B04D60"/>
    <w:rsid w:val="00B177A1"/>
    <w:rsid w:val="00B3704E"/>
    <w:rsid w:val="00B607DB"/>
    <w:rsid w:val="00B641F3"/>
    <w:rsid w:val="00B70D95"/>
    <w:rsid w:val="00BB631C"/>
    <w:rsid w:val="00C75F69"/>
    <w:rsid w:val="00C763BC"/>
    <w:rsid w:val="00C93938"/>
    <w:rsid w:val="00C97049"/>
    <w:rsid w:val="00CA7FEE"/>
    <w:rsid w:val="00CB0AC4"/>
    <w:rsid w:val="00CB1863"/>
    <w:rsid w:val="00CF5498"/>
    <w:rsid w:val="00CF5FA7"/>
    <w:rsid w:val="00D22923"/>
    <w:rsid w:val="00D72CD2"/>
    <w:rsid w:val="00D80973"/>
    <w:rsid w:val="00D83292"/>
    <w:rsid w:val="00D86A76"/>
    <w:rsid w:val="00DB4E44"/>
    <w:rsid w:val="00E10900"/>
    <w:rsid w:val="00E126A6"/>
    <w:rsid w:val="00E25191"/>
    <w:rsid w:val="00E261BB"/>
    <w:rsid w:val="00E46E4D"/>
    <w:rsid w:val="00E55666"/>
    <w:rsid w:val="00E625F6"/>
    <w:rsid w:val="00E735B2"/>
    <w:rsid w:val="00E939F5"/>
    <w:rsid w:val="00EB7985"/>
    <w:rsid w:val="00F333E4"/>
    <w:rsid w:val="00FA02A8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93938"/>
    <w:pPr>
      <w:spacing w:before="75" w:after="75"/>
      <w:ind w:firstLine="375"/>
      <w:jc w:val="both"/>
    </w:pPr>
  </w:style>
  <w:style w:type="paragraph" w:customStyle="1" w:styleId="StyleBodyText14ptFirstline127cm">
    <w:name w:val="Style Body Text + 14 pt First line:  127 cm"/>
    <w:rsid w:val="00C93938"/>
    <w:pPr>
      <w:spacing w:after="120"/>
      <w:ind w:firstLine="720"/>
      <w:jc w:val="both"/>
    </w:pPr>
    <w:rPr>
      <w:sz w:val="28"/>
      <w:szCs w:val="20"/>
    </w:rPr>
  </w:style>
  <w:style w:type="character" w:styleId="Hyperlink">
    <w:name w:val="Hyperlink"/>
    <w:basedOn w:val="DefaultParagraphFont"/>
    <w:rsid w:val="00C939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93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C93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3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F2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D0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AijaVavere</dc:creator>
  <cp:keywords/>
  <dc:description/>
  <cp:lastModifiedBy>Leontīne Babkina</cp:lastModifiedBy>
  <cp:revision>12</cp:revision>
  <cp:lastPrinted>2016-09-26T07:20:00Z</cp:lastPrinted>
  <dcterms:created xsi:type="dcterms:W3CDTF">2016-08-23T07:39:00Z</dcterms:created>
  <dcterms:modified xsi:type="dcterms:W3CDTF">2016-09-28T08:16:00Z</dcterms:modified>
  <cp:contentStatus/>
</cp:coreProperties>
</file>