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F2" w:rsidRPr="008C4EDF" w:rsidRDefault="006457F2"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rsidR="00C00A8E" w:rsidRPr="00242C98" w:rsidRDefault="00C00A8E" w:rsidP="00143392">
      <w:pPr>
        <w:ind w:right="-1"/>
        <w:jc w:val="center"/>
        <w:rPr>
          <w:b/>
          <w:sz w:val="28"/>
          <w:szCs w:val="28"/>
        </w:rPr>
      </w:pPr>
    </w:p>
    <w:p w:rsidR="005A7C9F" w:rsidRPr="00E70931" w:rsidRDefault="005A7C9F" w:rsidP="005A7C9F">
      <w:pPr>
        <w:jc w:val="center"/>
        <w:rPr>
          <w:b/>
          <w:bCs/>
          <w:sz w:val="28"/>
          <w:szCs w:val="28"/>
        </w:rPr>
      </w:pPr>
      <w:bookmarkStart w:id="0" w:name="OLE_LINK1"/>
      <w:bookmarkStart w:id="1" w:name="OLE_LINK2"/>
      <w:r w:rsidRPr="00E70931">
        <w:rPr>
          <w:b/>
          <w:bCs/>
          <w:sz w:val="28"/>
          <w:szCs w:val="28"/>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bookmarkEnd w:id="0"/>
      <w:bookmarkEnd w:id="1"/>
    </w:p>
    <w:p w:rsidR="00FB47BE" w:rsidRPr="00FB47BE" w:rsidRDefault="00FB47BE" w:rsidP="00FB47BE">
      <w:pPr>
        <w:jc w:val="center"/>
        <w:rPr>
          <w:b/>
          <w:sz w:val="28"/>
          <w:szCs w:val="28"/>
        </w:rPr>
      </w:pPr>
    </w:p>
    <w:p w:rsidR="00BB487A" w:rsidRDefault="009F3EFB" w:rsidP="00143392">
      <w:pPr>
        <w:jc w:val="right"/>
        <w:rPr>
          <w:sz w:val="28"/>
          <w:szCs w:val="28"/>
        </w:rPr>
      </w:pPr>
      <w:r>
        <w:rPr>
          <w:sz w:val="28"/>
          <w:szCs w:val="28"/>
        </w:rPr>
        <w:t>Izdoti saskaņā ar</w:t>
      </w:r>
    </w:p>
    <w:p w:rsidR="005A7C9F" w:rsidRPr="00E70931" w:rsidRDefault="005A7C9F" w:rsidP="005A7C9F">
      <w:pPr>
        <w:pStyle w:val="naislab"/>
        <w:spacing w:before="0" w:beforeAutospacing="0" w:after="0" w:afterAutospacing="0"/>
        <w:jc w:val="right"/>
        <w:rPr>
          <w:sz w:val="28"/>
          <w:szCs w:val="28"/>
        </w:rPr>
      </w:pPr>
      <w:r w:rsidRPr="00E70931">
        <w:rPr>
          <w:sz w:val="28"/>
          <w:szCs w:val="28"/>
        </w:rPr>
        <w:t xml:space="preserve">Ārstniecības likuma </w:t>
      </w:r>
    </w:p>
    <w:p w:rsidR="005A7C9F" w:rsidRPr="00E70931" w:rsidRDefault="005A7C9F" w:rsidP="005A7C9F">
      <w:pPr>
        <w:pStyle w:val="naislab"/>
        <w:spacing w:before="0" w:beforeAutospacing="0" w:after="0" w:afterAutospacing="0"/>
        <w:jc w:val="right"/>
        <w:rPr>
          <w:sz w:val="28"/>
          <w:szCs w:val="28"/>
        </w:rPr>
      </w:pPr>
      <w:r w:rsidRPr="00E70931">
        <w:rPr>
          <w:sz w:val="28"/>
          <w:szCs w:val="28"/>
        </w:rPr>
        <w:t>26.panta pirmo un otro daļu</w:t>
      </w:r>
    </w:p>
    <w:p w:rsidR="005A7C9F" w:rsidRPr="00E70931" w:rsidRDefault="005A7C9F" w:rsidP="005A7C9F">
      <w:pPr>
        <w:pStyle w:val="naislab"/>
        <w:spacing w:before="0" w:beforeAutospacing="0" w:after="0" w:afterAutospacing="0"/>
        <w:jc w:val="right"/>
        <w:rPr>
          <w:sz w:val="28"/>
          <w:szCs w:val="28"/>
        </w:rPr>
      </w:pPr>
      <w:r w:rsidRPr="00E70931">
        <w:rPr>
          <w:sz w:val="28"/>
          <w:szCs w:val="28"/>
        </w:rPr>
        <w:t xml:space="preserve">27.pantu un 33.panta trešo daļu </w:t>
      </w:r>
    </w:p>
    <w:p w:rsidR="005A7C9F" w:rsidRPr="00B1583A" w:rsidRDefault="005A7C9F" w:rsidP="00143392">
      <w:pPr>
        <w:jc w:val="right"/>
        <w:rPr>
          <w:sz w:val="28"/>
          <w:szCs w:val="28"/>
        </w:rPr>
      </w:pPr>
    </w:p>
    <w:p w:rsidR="00143392" w:rsidRDefault="00143392" w:rsidP="00143392">
      <w:pPr>
        <w:pStyle w:val="Title"/>
        <w:ind w:firstLine="709"/>
        <w:jc w:val="both"/>
        <w:outlineLvl w:val="0"/>
        <w:rPr>
          <w:szCs w:val="28"/>
        </w:rPr>
      </w:pPr>
    </w:p>
    <w:p w:rsidR="005A7C9F" w:rsidRPr="00E70931" w:rsidRDefault="005A7C9F" w:rsidP="00071420">
      <w:pPr>
        <w:pStyle w:val="naisf"/>
        <w:spacing w:before="0" w:after="120"/>
        <w:ind w:firstLine="720"/>
        <w:rPr>
          <w:sz w:val="28"/>
          <w:szCs w:val="28"/>
        </w:rPr>
      </w:pPr>
      <w:r w:rsidRPr="00E70931">
        <w:rPr>
          <w:sz w:val="28"/>
          <w:szCs w:val="28"/>
        </w:rPr>
        <w:t xml:space="preserve">Izdarīt Ministru kabineta 2009.gada 24.marta noteikumos Nr.268 </w:t>
      </w:r>
      <w:r w:rsidRPr="00E70931">
        <w:rPr>
          <w:bCs/>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E70931">
        <w:rPr>
          <w:sz w:val="28"/>
          <w:szCs w:val="28"/>
        </w:rPr>
        <w:t xml:space="preserve"> (Latvijas Vēstnesis, 2009, 58.nr.; 2011,161.nr.; 2013, 12.nr.</w:t>
      </w:r>
      <w:r>
        <w:rPr>
          <w:sz w:val="28"/>
          <w:szCs w:val="28"/>
        </w:rPr>
        <w:t>; 2016, 101.nr.</w:t>
      </w:r>
      <w:r w:rsidRPr="00E70931">
        <w:rPr>
          <w:sz w:val="28"/>
          <w:szCs w:val="28"/>
        </w:rPr>
        <w:t>) šādus grozījumus:</w:t>
      </w:r>
    </w:p>
    <w:p w:rsidR="005A7C9F" w:rsidRDefault="005A7C9F" w:rsidP="005A7C9F">
      <w:pPr>
        <w:pStyle w:val="naisf"/>
        <w:numPr>
          <w:ilvl w:val="0"/>
          <w:numId w:val="4"/>
        </w:numPr>
        <w:spacing w:before="0" w:after="0"/>
        <w:rPr>
          <w:sz w:val="28"/>
          <w:szCs w:val="28"/>
        </w:rPr>
      </w:pPr>
      <w:r>
        <w:rPr>
          <w:sz w:val="28"/>
          <w:szCs w:val="28"/>
        </w:rPr>
        <w:t>Izteikt 4. un 5.punktu šādā redakcijā:</w:t>
      </w:r>
    </w:p>
    <w:p w:rsidR="005A7C9F" w:rsidRDefault="005A7C9F" w:rsidP="005A7C9F">
      <w:pPr>
        <w:pStyle w:val="naisf"/>
        <w:spacing w:before="0" w:after="0"/>
        <w:rPr>
          <w:sz w:val="28"/>
          <w:szCs w:val="28"/>
        </w:rPr>
      </w:pPr>
      <w:r>
        <w:rPr>
          <w:sz w:val="28"/>
          <w:szCs w:val="28"/>
        </w:rPr>
        <w:t xml:space="preserve">„4. </w:t>
      </w:r>
      <w:r w:rsidRPr="00171582">
        <w:rPr>
          <w:sz w:val="28"/>
          <w:szCs w:val="28"/>
        </w:rPr>
        <w:t>Studējošie, kuri apgūst pirmā vai otrā līmeņa profesionālās augstākās medicīniskās izglītības programmas, profesionālo darbību veic attiecīgās profesijas ārstniecības personas tiešā uzraudzībā</w:t>
      </w:r>
      <w:r>
        <w:rPr>
          <w:sz w:val="28"/>
          <w:szCs w:val="28"/>
        </w:rPr>
        <w:t xml:space="preserve">, kura ir sertificēta un kurai darba stāžs pēc ārstniecības personas sertifikāta iegūšanas ir ne mazāks kā pieci gadi. </w:t>
      </w:r>
    </w:p>
    <w:p w:rsidR="005A7C9F" w:rsidRDefault="005A7C9F" w:rsidP="00071420">
      <w:pPr>
        <w:pStyle w:val="naisf"/>
        <w:spacing w:before="0" w:after="120"/>
        <w:ind w:firstLine="374"/>
        <w:rPr>
          <w:sz w:val="28"/>
          <w:szCs w:val="28"/>
        </w:rPr>
      </w:pPr>
      <w:r>
        <w:rPr>
          <w:sz w:val="28"/>
          <w:szCs w:val="28"/>
        </w:rPr>
        <w:t xml:space="preserve">5. </w:t>
      </w:r>
      <w:r w:rsidRPr="00171582">
        <w:rPr>
          <w:sz w:val="28"/>
          <w:szCs w:val="28"/>
        </w:rPr>
        <w:t xml:space="preserve">Šo noteikumu 4.punktā minēto studējošo pienākumus un tiesības nosaka ārstniecības iestādes vadītājs, ņemot vērā studējošo profesionālās zināšanas un prasmes, kas iegūtas un novērtētas </w:t>
      </w:r>
      <w:r>
        <w:rPr>
          <w:sz w:val="28"/>
          <w:szCs w:val="28"/>
        </w:rPr>
        <w:t>(</w:t>
      </w:r>
      <w:r w:rsidRPr="00DA52F8">
        <w:rPr>
          <w:sz w:val="28"/>
          <w:szCs w:val="28"/>
        </w:rPr>
        <w:t>studējošais iesniedz ziņas par apgūt</w:t>
      </w:r>
      <w:r w:rsidR="008044D1">
        <w:rPr>
          <w:sz w:val="28"/>
          <w:szCs w:val="28"/>
        </w:rPr>
        <w:t>ajiem</w:t>
      </w:r>
      <w:r w:rsidRPr="00DA52F8">
        <w:rPr>
          <w:sz w:val="28"/>
          <w:szCs w:val="28"/>
        </w:rPr>
        <w:t xml:space="preserve"> studiju kursi</w:t>
      </w:r>
      <w:r>
        <w:rPr>
          <w:sz w:val="28"/>
          <w:szCs w:val="28"/>
        </w:rPr>
        <w:t>em</w:t>
      </w:r>
      <w:r w:rsidR="008044D1">
        <w:rPr>
          <w:sz w:val="28"/>
          <w:szCs w:val="28"/>
        </w:rPr>
        <w:t>,</w:t>
      </w:r>
      <w:r w:rsidRPr="00DA52F8">
        <w:rPr>
          <w:sz w:val="28"/>
          <w:szCs w:val="28"/>
        </w:rPr>
        <w:t xml:space="preserve"> praks</w:t>
      </w:r>
      <w:r>
        <w:rPr>
          <w:sz w:val="28"/>
          <w:szCs w:val="28"/>
        </w:rPr>
        <w:t>ēm</w:t>
      </w:r>
      <w:r w:rsidR="008044D1">
        <w:rPr>
          <w:sz w:val="28"/>
          <w:szCs w:val="28"/>
        </w:rPr>
        <w:t xml:space="preserve"> un</w:t>
      </w:r>
      <w:r w:rsidRPr="00DA52F8">
        <w:rPr>
          <w:sz w:val="28"/>
          <w:szCs w:val="28"/>
        </w:rPr>
        <w:t xml:space="preserve"> to vērtējum</w:t>
      </w:r>
      <w:r w:rsidR="008044D1">
        <w:rPr>
          <w:sz w:val="28"/>
          <w:szCs w:val="28"/>
        </w:rPr>
        <w:t>iem</w:t>
      </w:r>
      <w:r>
        <w:rPr>
          <w:sz w:val="28"/>
          <w:szCs w:val="28"/>
        </w:rPr>
        <w:t xml:space="preserve">) </w:t>
      </w:r>
      <w:r w:rsidRPr="00171582">
        <w:rPr>
          <w:sz w:val="28"/>
          <w:szCs w:val="28"/>
        </w:rPr>
        <w:t>studiju laikā, kā arī pamatojoties uz attiecīgās profesijas ārstniecības personas</w:t>
      </w:r>
      <w:r>
        <w:rPr>
          <w:sz w:val="28"/>
          <w:szCs w:val="28"/>
        </w:rPr>
        <w:t xml:space="preserve"> ieteikumu, kura ir sertificēta un kurai darba stāžs pēc ārstniecības personas sertifikāta iegūšanas ir ne mazāks kā pieci gadi.”; </w:t>
      </w:r>
    </w:p>
    <w:p w:rsidR="005A7C9F" w:rsidRDefault="005A7C9F" w:rsidP="005A7C9F">
      <w:pPr>
        <w:pStyle w:val="naisf"/>
        <w:tabs>
          <w:tab w:val="left" w:pos="993"/>
        </w:tabs>
        <w:spacing w:before="0" w:after="0"/>
        <w:ind w:firstLine="709"/>
        <w:rPr>
          <w:sz w:val="28"/>
          <w:szCs w:val="28"/>
        </w:rPr>
      </w:pPr>
      <w:r>
        <w:rPr>
          <w:sz w:val="28"/>
          <w:szCs w:val="28"/>
        </w:rPr>
        <w:t>2. Papildināt</w:t>
      </w:r>
      <w:r w:rsidRPr="00D05438">
        <w:rPr>
          <w:sz w:val="28"/>
          <w:szCs w:val="28"/>
        </w:rPr>
        <w:t xml:space="preserve"> 6.punkt</w:t>
      </w:r>
      <w:r>
        <w:rPr>
          <w:sz w:val="28"/>
          <w:szCs w:val="28"/>
        </w:rPr>
        <w:t xml:space="preserve">u aiz vārdiem un skaitļiem „līdz 2016.gada 31.decembrim” ar vārdiem un skaitļiem „, bet attiecībā uz māsām (medicīnas māsām) – līdz 2019.gada 31.decembrim”. </w:t>
      </w:r>
    </w:p>
    <w:p w:rsidR="006457F2" w:rsidRPr="00C514FD" w:rsidRDefault="006457F2" w:rsidP="00C27BE4">
      <w:pPr>
        <w:jc w:val="both"/>
        <w:rPr>
          <w:sz w:val="28"/>
          <w:szCs w:val="28"/>
        </w:rPr>
      </w:pPr>
    </w:p>
    <w:p w:rsidR="00725634" w:rsidRPr="005A7C9F" w:rsidRDefault="00725634" w:rsidP="00824A37">
      <w:pPr>
        <w:spacing w:after="240"/>
        <w:ind w:right="-765"/>
        <w:rPr>
          <w:rFonts w:eastAsia="Calibri"/>
          <w:sz w:val="28"/>
          <w:szCs w:val="28"/>
          <w:lang w:eastAsia="en-US"/>
        </w:rPr>
      </w:pPr>
      <w:bookmarkStart w:id="2" w:name="_GoBack"/>
      <w:bookmarkEnd w:id="2"/>
      <w:r w:rsidRPr="005A7C9F">
        <w:rPr>
          <w:rFonts w:eastAsia="Calibri"/>
          <w:sz w:val="28"/>
          <w:szCs w:val="28"/>
          <w:lang w:eastAsia="en-US"/>
        </w:rPr>
        <w:t>Ministru prezidents</w:t>
      </w:r>
      <w:r w:rsidRPr="005A7C9F">
        <w:rPr>
          <w:rFonts w:eastAsia="Calibri"/>
          <w:sz w:val="28"/>
          <w:szCs w:val="28"/>
          <w:lang w:eastAsia="en-US"/>
        </w:rPr>
        <w:tab/>
      </w:r>
      <w:r w:rsidRPr="005A7C9F">
        <w:rPr>
          <w:rFonts w:eastAsia="Calibri"/>
          <w:sz w:val="28"/>
          <w:szCs w:val="28"/>
          <w:lang w:eastAsia="en-US"/>
        </w:rPr>
        <w:tab/>
      </w:r>
      <w:r w:rsidRPr="005A7C9F">
        <w:rPr>
          <w:rFonts w:eastAsia="Calibri"/>
          <w:sz w:val="28"/>
          <w:szCs w:val="28"/>
          <w:lang w:eastAsia="en-US"/>
        </w:rPr>
        <w:tab/>
      </w:r>
      <w:r w:rsidRPr="005A7C9F">
        <w:rPr>
          <w:rFonts w:eastAsia="Calibri"/>
          <w:sz w:val="28"/>
          <w:szCs w:val="28"/>
          <w:lang w:eastAsia="en-US"/>
        </w:rPr>
        <w:tab/>
      </w:r>
      <w:r w:rsidRPr="005A7C9F">
        <w:rPr>
          <w:rFonts w:eastAsia="Calibri"/>
          <w:sz w:val="28"/>
          <w:szCs w:val="28"/>
          <w:lang w:eastAsia="en-US"/>
        </w:rPr>
        <w:tab/>
        <w:t xml:space="preserve"> </w:t>
      </w:r>
      <w:r w:rsidRPr="005A7C9F">
        <w:rPr>
          <w:rFonts w:eastAsia="Calibri"/>
          <w:sz w:val="28"/>
          <w:szCs w:val="28"/>
          <w:lang w:eastAsia="en-US"/>
        </w:rPr>
        <w:tab/>
        <w:t xml:space="preserve">        </w:t>
      </w:r>
      <w:r w:rsidR="00071420">
        <w:rPr>
          <w:rFonts w:eastAsia="Calibri"/>
          <w:sz w:val="28"/>
          <w:szCs w:val="28"/>
          <w:lang w:eastAsia="en-US"/>
        </w:rPr>
        <w:t xml:space="preserve">  </w:t>
      </w:r>
      <w:r w:rsidRPr="005A7C9F">
        <w:rPr>
          <w:rFonts w:eastAsia="Calibri"/>
          <w:sz w:val="28"/>
          <w:szCs w:val="28"/>
          <w:lang w:eastAsia="en-US"/>
        </w:rPr>
        <w:t>Māris Kučinskis</w:t>
      </w:r>
    </w:p>
    <w:p w:rsidR="00725634" w:rsidRPr="005A7C9F" w:rsidRDefault="00725634" w:rsidP="00824A37">
      <w:pPr>
        <w:spacing w:after="240"/>
        <w:ind w:right="-765"/>
        <w:rPr>
          <w:rFonts w:eastAsia="Calibri"/>
          <w:sz w:val="28"/>
          <w:szCs w:val="28"/>
        </w:rPr>
      </w:pPr>
      <w:r w:rsidRPr="005A7C9F">
        <w:rPr>
          <w:rFonts w:eastAsia="Calibri"/>
          <w:sz w:val="28"/>
          <w:szCs w:val="28"/>
        </w:rPr>
        <w:t>Veselības ministre</w:t>
      </w:r>
      <w:r w:rsidRPr="005A7C9F">
        <w:rPr>
          <w:rFonts w:eastAsia="Calibri"/>
          <w:sz w:val="28"/>
          <w:szCs w:val="28"/>
        </w:rPr>
        <w:tab/>
      </w:r>
      <w:r w:rsidRPr="005A7C9F">
        <w:rPr>
          <w:rFonts w:eastAsia="Calibri"/>
          <w:sz w:val="28"/>
          <w:szCs w:val="28"/>
        </w:rPr>
        <w:tab/>
      </w:r>
      <w:r w:rsidRPr="005A7C9F">
        <w:rPr>
          <w:rFonts w:eastAsia="Calibri"/>
          <w:sz w:val="28"/>
          <w:szCs w:val="28"/>
        </w:rPr>
        <w:tab/>
      </w:r>
      <w:r w:rsidRPr="005A7C9F">
        <w:rPr>
          <w:rFonts w:eastAsia="Calibri"/>
          <w:sz w:val="28"/>
          <w:szCs w:val="28"/>
        </w:rPr>
        <w:tab/>
      </w:r>
      <w:r w:rsidRPr="005A7C9F">
        <w:rPr>
          <w:rFonts w:eastAsia="Calibri"/>
          <w:sz w:val="28"/>
          <w:szCs w:val="28"/>
        </w:rPr>
        <w:tab/>
      </w:r>
      <w:r w:rsidRPr="005A7C9F">
        <w:rPr>
          <w:rFonts w:eastAsia="Calibri"/>
          <w:sz w:val="28"/>
          <w:szCs w:val="28"/>
        </w:rPr>
        <w:tab/>
        <w:t xml:space="preserve"> </w:t>
      </w:r>
      <w:r w:rsidRPr="005A7C9F">
        <w:rPr>
          <w:rFonts w:eastAsia="Calibri"/>
          <w:sz w:val="28"/>
          <w:szCs w:val="28"/>
        </w:rPr>
        <w:tab/>
        <w:t xml:space="preserve">       </w:t>
      </w:r>
      <w:r w:rsidR="00071420">
        <w:rPr>
          <w:rFonts w:eastAsia="Calibri"/>
          <w:sz w:val="28"/>
          <w:szCs w:val="28"/>
        </w:rPr>
        <w:t xml:space="preserve">          </w:t>
      </w:r>
      <w:r w:rsidRPr="005A7C9F">
        <w:rPr>
          <w:rFonts w:eastAsia="Calibri"/>
          <w:sz w:val="28"/>
          <w:szCs w:val="28"/>
        </w:rPr>
        <w:t>Anda Čakša</w:t>
      </w:r>
    </w:p>
    <w:p w:rsidR="00725634" w:rsidRPr="005A7C9F" w:rsidRDefault="00725634" w:rsidP="00824A37">
      <w:pPr>
        <w:tabs>
          <w:tab w:val="left" w:pos="6946"/>
          <w:tab w:val="right" w:pos="9072"/>
        </w:tabs>
        <w:spacing w:after="240"/>
        <w:ind w:right="-765"/>
        <w:rPr>
          <w:rFonts w:eastAsia="Calibri"/>
          <w:sz w:val="28"/>
          <w:szCs w:val="28"/>
        </w:rPr>
      </w:pPr>
      <w:r w:rsidRPr="005A7C9F">
        <w:rPr>
          <w:rFonts w:eastAsia="Calibri"/>
          <w:sz w:val="28"/>
          <w:szCs w:val="28"/>
        </w:rPr>
        <w:t>Iesniedzējs: Veselības ministre</w:t>
      </w:r>
      <w:r w:rsidRPr="005A7C9F">
        <w:rPr>
          <w:rFonts w:eastAsia="Calibri"/>
          <w:sz w:val="28"/>
          <w:szCs w:val="28"/>
        </w:rPr>
        <w:tab/>
      </w:r>
      <w:r w:rsidR="00071420">
        <w:rPr>
          <w:rFonts w:eastAsia="Calibri"/>
          <w:sz w:val="28"/>
          <w:szCs w:val="28"/>
        </w:rPr>
        <w:t xml:space="preserve">          </w:t>
      </w:r>
      <w:r w:rsidRPr="005A7C9F">
        <w:rPr>
          <w:rFonts w:eastAsia="Calibri"/>
          <w:sz w:val="28"/>
          <w:szCs w:val="28"/>
        </w:rPr>
        <w:t>Anda Čakša</w:t>
      </w:r>
    </w:p>
    <w:p w:rsidR="006E083B" w:rsidRPr="00BE5ABD" w:rsidRDefault="00725634" w:rsidP="00071420">
      <w:pPr>
        <w:tabs>
          <w:tab w:val="right" w:pos="9072"/>
        </w:tabs>
        <w:ind w:right="-766"/>
        <w:rPr>
          <w:szCs w:val="28"/>
        </w:rPr>
      </w:pPr>
      <w:r w:rsidRPr="005A7C9F">
        <w:rPr>
          <w:rFonts w:eastAsia="Calibri"/>
          <w:sz w:val="28"/>
          <w:szCs w:val="28"/>
        </w:rPr>
        <w:t xml:space="preserve">Vīza: Valsts sekretārs                                                                 </w:t>
      </w:r>
      <w:r w:rsidR="00071420">
        <w:rPr>
          <w:rFonts w:eastAsia="Calibri"/>
          <w:sz w:val="28"/>
          <w:szCs w:val="28"/>
        </w:rPr>
        <w:t xml:space="preserve">      </w:t>
      </w:r>
      <w:r w:rsidRPr="005A7C9F">
        <w:rPr>
          <w:rFonts w:eastAsia="Calibri"/>
          <w:sz w:val="28"/>
          <w:szCs w:val="28"/>
        </w:rPr>
        <w:t>Kārlis Ketners</w:t>
      </w:r>
    </w:p>
    <w:sectPr w:rsidR="006E083B" w:rsidRPr="00BE5ABD" w:rsidSect="00824A37">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851" w:left="1701" w:header="283"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B4" w:rsidRDefault="00E826B4">
      <w:r>
        <w:separator/>
      </w:r>
    </w:p>
  </w:endnote>
  <w:endnote w:type="continuationSeparator" w:id="0">
    <w:p w:rsidR="00E826B4" w:rsidRDefault="00E82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37" w:rsidRDefault="00824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DC" w:rsidRPr="009F3EFB" w:rsidRDefault="005A7C9F" w:rsidP="006C0BDC">
    <w:pPr>
      <w:pStyle w:val="Footer"/>
      <w:rPr>
        <w:sz w:val="20"/>
        <w:szCs w:val="20"/>
      </w:rPr>
    </w:pPr>
    <w:r>
      <w:rPr>
        <w:sz w:val="20"/>
        <w:szCs w:val="20"/>
      </w:rPr>
      <w:t>VM</w:t>
    </w:r>
    <w:r w:rsidR="00291A7E">
      <w:rPr>
        <w:sz w:val="20"/>
        <w:szCs w:val="20"/>
      </w:rPr>
      <w:t>not_</w:t>
    </w:r>
    <w:r>
      <w:rPr>
        <w:sz w:val="20"/>
        <w:szCs w:val="20"/>
      </w:rPr>
      <w:t>1710</w:t>
    </w:r>
    <w:r w:rsidR="00291A7E">
      <w:rPr>
        <w:sz w:val="20"/>
        <w:szCs w:val="20"/>
      </w:rPr>
      <w:t>16_</w:t>
    </w:r>
    <w:r w:rsidR="00725634">
      <w:rPr>
        <w:sz w:val="20"/>
        <w:szCs w:val="20"/>
      </w:rPr>
      <w:t>groz</w:t>
    </w:r>
    <w:r>
      <w:rPr>
        <w:sz w:val="20"/>
        <w:szCs w:val="20"/>
      </w:rPr>
      <w:t>_268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F2" w:rsidRPr="009F3EFB" w:rsidRDefault="00725634">
    <w:pPr>
      <w:pStyle w:val="Footer"/>
      <w:rPr>
        <w:sz w:val="20"/>
        <w:szCs w:val="20"/>
      </w:rPr>
    </w:pPr>
    <w:r>
      <w:rPr>
        <w:sz w:val="20"/>
        <w:szCs w:val="20"/>
      </w:rPr>
      <w:t>VM</w:t>
    </w:r>
    <w:r w:rsidR="00291A7E">
      <w:rPr>
        <w:sz w:val="20"/>
        <w:szCs w:val="20"/>
      </w:rPr>
      <w:t>n</w:t>
    </w:r>
    <w:r w:rsidR="009F3EFB">
      <w:rPr>
        <w:sz w:val="20"/>
        <w:szCs w:val="20"/>
      </w:rPr>
      <w:t>ot_</w:t>
    </w:r>
    <w:r w:rsidR="005A7C9F">
      <w:rPr>
        <w:sz w:val="20"/>
        <w:szCs w:val="20"/>
      </w:rPr>
      <w:t>1710</w:t>
    </w:r>
    <w:r w:rsidR="009F3EFB">
      <w:rPr>
        <w:sz w:val="20"/>
        <w:szCs w:val="20"/>
      </w:rPr>
      <w:t>16_</w:t>
    </w:r>
    <w:r>
      <w:rPr>
        <w:sz w:val="20"/>
        <w:szCs w:val="20"/>
      </w:rPr>
      <w:t>groz</w:t>
    </w:r>
    <w:r w:rsidR="005A7C9F">
      <w:rPr>
        <w:sz w:val="20"/>
        <w:szCs w:val="20"/>
      </w:rPr>
      <w:t>_268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B4" w:rsidRDefault="00E826B4">
      <w:r>
        <w:separator/>
      </w:r>
    </w:p>
  </w:footnote>
  <w:footnote w:type="continuationSeparator" w:id="0">
    <w:p w:rsidR="00E826B4" w:rsidRDefault="00E82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37" w:rsidRDefault="00824A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07135"/>
      <w:docPartObj>
        <w:docPartGallery w:val="Page Numbers (Top of Page)"/>
        <w:docPartUnique/>
      </w:docPartObj>
    </w:sdtPr>
    <w:sdtEndPr>
      <w:rPr>
        <w:noProof/>
      </w:rPr>
    </w:sdtEndPr>
    <w:sdtContent>
      <w:p w:rsidR="0097781C" w:rsidRDefault="002A449D">
        <w:pPr>
          <w:pStyle w:val="Header"/>
          <w:jc w:val="center"/>
        </w:pPr>
        <w:r>
          <w:fldChar w:fldCharType="begin"/>
        </w:r>
        <w:r w:rsidR="0097781C">
          <w:instrText xml:space="preserve"> PAGE   \* MERGEFORMAT </w:instrText>
        </w:r>
        <w:r>
          <w:fldChar w:fldCharType="separate"/>
        </w:r>
        <w:r w:rsidR="00071420">
          <w:rPr>
            <w:noProof/>
          </w:rPr>
          <w:t>2</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37" w:rsidRDefault="00824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BA63C1"/>
    <w:multiLevelType w:val="hybridMultilevel"/>
    <w:tmpl w:val="909ACCC2"/>
    <w:lvl w:ilvl="0" w:tplc="C4E659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B487A"/>
    <w:rsid w:val="00001D6E"/>
    <w:rsid w:val="00010E7F"/>
    <w:rsid w:val="0001382E"/>
    <w:rsid w:val="000149FD"/>
    <w:rsid w:val="00023004"/>
    <w:rsid w:val="000343F2"/>
    <w:rsid w:val="00064A65"/>
    <w:rsid w:val="00065417"/>
    <w:rsid w:val="00071420"/>
    <w:rsid w:val="00097A3F"/>
    <w:rsid w:val="000A5426"/>
    <w:rsid w:val="000A7D69"/>
    <w:rsid w:val="000B5288"/>
    <w:rsid w:val="000B5AE1"/>
    <w:rsid w:val="000D0BD6"/>
    <w:rsid w:val="000F2D8F"/>
    <w:rsid w:val="00122A47"/>
    <w:rsid w:val="001254CA"/>
    <w:rsid w:val="00137AC9"/>
    <w:rsid w:val="00143392"/>
    <w:rsid w:val="00143694"/>
    <w:rsid w:val="00162B07"/>
    <w:rsid w:val="001662ED"/>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A449D"/>
    <w:rsid w:val="002A72A1"/>
    <w:rsid w:val="002B1439"/>
    <w:rsid w:val="002C51C0"/>
    <w:rsid w:val="002D5D3B"/>
    <w:rsid w:val="002D5FC0"/>
    <w:rsid w:val="002F09CE"/>
    <w:rsid w:val="002F71E6"/>
    <w:rsid w:val="003460CE"/>
    <w:rsid w:val="003461B0"/>
    <w:rsid w:val="003657FB"/>
    <w:rsid w:val="00370725"/>
    <w:rsid w:val="00376CF7"/>
    <w:rsid w:val="00394279"/>
    <w:rsid w:val="00395BC5"/>
    <w:rsid w:val="003B6775"/>
    <w:rsid w:val="003C368A"/>
    <w:rsid w:val="003E1992"/>
    <w:rsid w:val="003F2AFD"/>
    <w:rsid w:val="00404CAA"/>
    <w:rsid w:val="00420148"/>
    <w:rsid w:val="004203E7"/>
    <w:rsid w:val="00433DAD"/>
    <w:rsid w:val="004466A0"/>
    <w:rsid w:val="00452998"/>
    <w:rsid w:val="0047035C"/>
    <w:rsid w:val="00482603"/>
    <w:rsid w:val="004944D5"/>
    <w:rsid w:val="00497C20"/>
    <w:rsid w:val="004B0B67"/>
    <w:rsid w:val="004B6E00"/>
    <w:rsid w:val="004C0159"/>
    <w:rsid w:val="004C60C4"/>
    <w:rsid w:val="004D4846"/>
    <w:rsid w:val="004E3E9C"/>
    <w:rsid w:val="004E5A1D"/>
    <w:rsid w:val="004E74DA"/>
    <w:rsid w:val="005003A0"/>
    <w:rsid w:val="00523B02"/>
    <w:rsid w:val="005256C0"/>
    <w:rsid w:val="00537199"/>
    <w:rsid w:val="0055244A"/>
    <w:rsid w:val="00572852"/>
    <w:rsid w:val="00574B34"/>
    <w:rsid w:val="0058034F"/>
    <w:rsid w:val="005966AB"/>
    <w:rsid w:val="0059785F"/>
    <w:rsid w:val="005A2632"/>
    <w:rsid w:val="005A6234"/>
    <w:rsid w:val="005A7C9F"/>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60F9"/>
    <w:rsid w:val="006C0BDC"/>
    <w:rsid w:val="006C4B76"/>
    <w:rsid w:val="006E083B"/>
    <w:rsid w:val="006E5D5F"/>
    <w:rsid w:val="006E5FE2"/>
    <w:rsid w:val="006E6314"/>
    <w:rsid w:val="006F118F"/>
    <w:rsid w:val="00721036"/>
    <w:rsid w:val="00725634"/>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044D1"/>
    <w:rsid w:val="00812AFA"/>
    <w:rsid w:val="00824A37"/>
    <w:rsid w:val="00837BBE"/>
    <w:rsid w:val="008467C5"/>
    <w:rsid w:val="0086399E"/>
    <w:rsid w:val="008644A0"/>
    <w:rsid w:val="00864D00"/>
    <w:rsid w:val="008678E7"/>
    <w:rsid w:val="00871391"/>
    <w:rsid w:val="008769BC"/>
    <w:rsid w:val="008A7539"/>
    <w:rsid w:val="008B5A9F"/>
    <w:rsid w:val="008C0C2F"/>
    <w:rsid w:val="008C7A3B"/>
    <w:rsid w:val="008D5CC2"/>
    <w:rsid w:val="008E00E5"/>
    <w:rsid w:val="008E7807"/>
    <w:rsid w:val="008F0423"/>
    <w:rsid w:val="00900023"/>
    <w:rsid w:val="00907025"/>
    <w:rsid w:val="009079D9"/>
    <w:rsid w:val="00910156"/>
    <w:rsid w:val="009172AE"/>
    <w:rsid w:val="00932D89"/>
    <w:rsid w:val="00947B4D"/>
    <w:rsid w:val="0097781C"/>
    <w:rsid w:val="00980D1E"/>
    <w:rsid w:val="0098390C"/>
    <w:rsid w:val="009A7A12"/>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7ACD"/>
    <w:rsid w:val="00B60D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903DE"/>
    <w:rsid w:val="00C93126"/>
    <w:rsid w:val="00CA30A6"/>
    <w:rsid w:val="00CA78DB"/>
    <w:rsid w:val="00CA7A60"/>
    <w:rsid w:val="00CB6776"/>
    <w:rsid w:val="00CE04CC"/>
    <w:rsid w:val="00CE0B90"/>
    <w:rsid w:val="00CF14BD"/>
    <w:rsid w:val="00D1431D"/>
    <w:rsid w:val="00D14B43"/>
    <w:rsid w:val="00D34E8D"/>
    <w:rsid w:val="00D46149"/>
    <w:rsid w:val="00D53187"/>
    <w:rsid w:val="00D61E73"/>
    <w:rsid w:val="00D65840"/>
    <w:rsid w:val="00D76D68"/>
    <w:rsid w:val="00D81E23"/>
    <w:rsid w:val="00D92529"/>
    <w:rsid w:val="00D962ED"/>
    <w:rsid w:val="00DA4BAA"/>
    <w:rsid w:val="00DC25B2"/>
    <w:rsid w:val="00DD3A2A"/>
    <w:rsid w:val="00E25C04"/>
    <w:rsid w:val="00E36A1B"/>
    <w:rsid w:val="00E43197"/>
    <w:rsid w:val="00E555E7"/>
    <w:rsid w:val="00E6461F"/>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5A7C9F"/>
    <w:pPr>
      <w:spacing w:before="100" w:beforeAutospacing="1" w:after="100" w:afterAutospacing="1"/>
    </w:pPr>
    <w:rPr>
      <w:lang w:bidi="lo-LA"/>
    </w:rPr>
  </w:style>
</w:styles>
</file>

<file path=word/webSettings.xml><?xml version="1.0" encoding="utf-8"?>
<w:webSettings xmlns:r="http://schemas.openxmlformats.org/officeDocument/2006/relationships" xmlns:w="http://schemas.openxmlformats.org/wordprocessingml/2006/main">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B2B5-C286-4912-A92D-39F8607C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2009.gada 24.marta noteikumos Nr.268 „Noteikumi par ārstniecības personu un studējošo, kuri apgūst pirmā vai otrā līmeņa profesionālās augstākās medicīniskās izglītības programmas, kompetenci ārstniecībā un šo personu teorētisk</vt:lpstr>
    </vt:vector>
  </TitlesOfParts>
  <Company>Veselības ministrija</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zvaltere</cp:lastModifiedBy>
  <cp:revision>2</cp:revision>
  <cp:lastPrinted>2016-04-15T08:44:00Z</cp:lastPrinted>
  <dcterms:created xsi:type="dcterms:W3CDTF">2016-10-17T08:16:00Z</dcterms:created>
  <dcterms:modified xsi:type="dcterms:W3CDTF">2016-10-17T08:16:00Z</dcterms:modified>
</cp:coreProperties>
</file>