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Tr="005C4936">
        <w:trPr>
          <w:cantSplit/>
          <w:trHeight w:hRule="exact" w:val="1644"/>
        </w:trPr>
        <w:tc>
          <w:tcPr>
            <w:tcW w:w="1705" w:type="dxa"/>
            <w:vAlign w:val="bottom"/>
            <w:hideMark/>
          </w:tcPr>
          <w:p w:rsidR="00092472" w:rsidRDefault="00BD6CBE" w:rsidP="00C351CC">
            <w:pPr>
              <w:pStyle w:val="EntInstit"/>
              <w:tabs>
                <w:tab w:val="left" w:pos="851"/>
                <w:tab w:val="left" w:pos="1857"/>
                <w:tab w:val="left" w:pos="2659"/>
              </w:tabs>
              <w:ind w:right="-284"/>
              <w:jc w:val="left"/>
              <w:rPr>
                <w:rFonts w:ascii="Arial" w:hAnsi="Arial"/>
                <w:sz w:val="23"/>
              </w:rPr>
            </w:pPr>
            <w:r>
              <w:rPr>
                <w:noProof/>
                <w:lang w:eastAsia="en-GB"/>
              </w:rPr>
              <w:drawing>
                <wp:anchor distT="0" distB="0" distL="114300" distR="114300" simplePos="0" relativeHeight="251658752" behindDoc="0" locked="0" layoutInCell="1" allowOverlap="1">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BD6CBE" w:rsidRDefault="00BD6CBE" w:rsidP="00C351CC">
            <w:pPr>
              <w:pStyle w:val="EntInstit"/>
              <w:spacing w:line="216" w:lineRule="auto"/>
              <w:jc w:val="left"/>
              <w:rPr>
                <w:rFonts w:ascii="Arial" w:hAnsi="Arial"/>
                <w:color w:val="4D4D4D"/>
                <w:sz w:val="23"/>
              </w:rPr>
            </w:pPr>
            <w:bookmarkStart w:id="0" w:name="Entete"/>
            <w:bookmarkEnd w:id="0"/>
            <w:r>
              <w:rPr>
                <w:rFonts w:ascii="Arial" w:hAnsi="Arial"/>
                <w:color w:val="4D4D4D"/>
                <w:sz w:val="23"/>
              </w:rPr>
              <w:t>Council of the</w:t>
            </w:r>
          </w:p>
          <w:p w:rsidR="00092472" w:rsidRPr="00D641B3" w:rsidRDefault="00BD6CBE" w:rsidP="00C351CC">
            <w:pPr>
              <w:pStyle w:val="EntInstit"/>
              <w:spacing w:line="216" w:lineRule="auto"/>
              <w:jc w:val="left"/>
              <w:rPr>
                <w:rFonts w:ascii="Arial" w:hAnsi="Arial"/>
                <w:color w:val="4D4D4D"/>
                <w:sz w:val="23"/>
              </w:rPr>
            </w:pPr>
            <w:r>
              <w:rPr>
                <w:rFonts w:ascii="Arial" w:hAnsi="Arial"/>
                <w:color w:val="4D4D4D"/>
                <w:sz w:val="23"/>
              </w:rPr>
              <w:t>European Union</w:t>
            </w:r>
          </w:p>
          <w:p w:rsidR="00092472" w:rsidRPr="00D641B3" w:rsidRDefault="00092472" w:rsidP="0022250D">
            <w:pPr>
              <w:pStyle w:val="EntInstit"/>
              <w:spacing w:line="192" w:lineRule="auto"/>
              <w:jc w:val="left"/>
              <w:rPr>
                <w:rFonts w:ascii="Arial" w:hAnsi="Arial"/>
                <w:color w:val="4D4D4D"/>
                <w:sz w:val="23"/>
              </w:rPr>
            </w:pPr>
          </w:p>
        </w:tc>
        <w:tc>
          <w:tcPr>
            <w:tcW w:w="141" w:type="dxa"/>
            <w:vAlign w:val="bottom"/>
          </w:tcPr>
          <w:p w:rsidR="00092472" w:rsidRDefault="00092472" w:rsidP="00C351CC">
            <w:pPr>
              <w:pStyle w:val="EntInstit"/>
              <w:jc w:val="left"/>
              <w:rPr>
                <w:rFonts w:ascii="Arial" w:hAnsi="Arial"/>
                <w:sz w:val="23"/>
              </w:rPr>
            </w:pPr>
          </w:p>
        </w:tc>
        <w:tc>
          <w:tcPr>
            <w:tcW w:w="3972" w:type="dxa"/>
          </w:tcPr>
          <w:p w:rsidR="00C86DDC" w:rsidRDefault="00C86DDC" w:rsidP="005C4936">
            <w:pPr>
              <w:pStyle w:val="EntInstit"/>
              <w:spacing w:line="192" w:lineRule="auto"/>
              <w:jc w:val="left"/>
              <w:rPr>
                <w:rFonts w:ascii="Arial" w:hAnsi="Arial"/>
                <w:sz w:val="23"/>
              </w:rPr>
            </w:pPr>
          </w:p>
        </w:tc>
      </w:tr>
      <w:tr w:rsidR="00FB16BD" w:rsidRPr="00D3163B" w:rsidTr="0075359F">
        <w:tblPrEx>
          <w:tblLook w:val="0000" w:firstRow="0" w:lastRow="0" w:firstColumn="0" w:lastColumn="0" w:noHBand="0" w:noVBand="0"/>
        </w:tblPrEx>
        <w:trPr>
          <w:cantSplit/>
          <w:trHeight w:val="252"/>
        </w:trPr>
        <w:tc>
          <w:tcPr>
            <w:tcW w:w="3969" w:type="dxa"/>
            <w:gridSpan w:val="2"/>
          </w:tcPr>
          <w:p w:rsidR="00FB16BD" w:rsidRPr="00D3163B" w:rsidRDefault="00FB16BD" w:rsidP="00B112C8">
            <w:pPr>
              <w:pStyle w:val="EntRefer"/>
              <w:jc w:val="right"/>
              <w:rPr>
                <w:rFonts w:ascii="Arial" w:hAnsi="Arial"/>
                <w:color w:val="001718"/>
                <w:sz w:val="23"/>
              </w:rPr>
            </w:pPr>
          </w:p>
        </w:tc>
        <w:tc>
          <w:tcPr>
            <w:tcW w:w="1704" w:type="dxa"/>
            <w:gridSpan w:val="2"/>
          </w:tcPr>
          <w:p w:rsidR="00FB16BD" w:rsidRPr="00D3163B" w:rsidRDefault="00FB16BD" w:rsidP="00B112C8">
            <w:pPr>
              <w:pStyle w:val="EntRefer"/>
              <w:rPr>
                <w:rFonts w:ascii="Arial" w:hAnsi="Arial"/>
                <w:sz w:val="23"/>
              </w:rPr>
            </w:pPr>
          </w:p>
        </w:tc>
        <w:tc>
          <w:tcPr>
            <w:tcW w:w="3972" w:type="dxa"/>
          </w:tcPr>
          <w:p w:rsidR="00FB16BD" w:rsidRDefault="00BD6CBE" w:rsidP="00DD6E24">
            <w:pPr>
              <w:pStyle w:val="EntRefer"/>
              <w:rPr>
                <w:rFonts w:ascii="Arial" w:hAnsi="Arial"/>
                <w:sz w:val="23"/>
              </w:rPr>
            </w:pPr>
            <w:bookmarkStart w:id="1" w:name="Lieu"/>
            <w:bookmarkEnd w:id="1"/>
            <w:r>
              <w:rPr>
                <w:rFonts w:ascii="Arial" w:hAnsi="Arial"/>
                <w:sz w:val="23"/>
              </w:rPr>
              <w:t>Brussels,</w:t>
            </w:r>
            <w:r w:rsidR="00FB16BD">
              <w:rPr>
                <w:rFonts w:ascii="Arial" w:hAnsi="Arial"/>
                <w:sz w:val="23"/>
              </w:rPr>
              <w:t xml:space="preserve"> </w:t>
            </w:r>
            <w:bookmarkStart w:id="2" w:name="Date"/>
            <w:bookmarkEnd w:id="2"/>
            <w:r w:rsidR="00DD6E24">
              <w:rPr>
                <w:rFonts w:ascii="Arial" w:hAnsi="Arial"/>
                <w:sz w:val="23"/>
              </w:rPr>
              <w:t>14 September 2016</w:t>
            </w:r>
          </w:p>
          <w:p w:rsidR="00FB16BD" w:rsidRPr="00D3163B" w:rsidRDefault="00BD6CBE" w:rsidP="00B112C8">
            <w:pPr>
              <w:pStyle w:val="EntRefer"/>
              <w:rPr>
                <w:rFonts w:ascii="Arial" w:hAnsi="Arial"/>
                <w:sz w:val="23"/>
              </w:rPr>
            </w:pPr>
            <w:bookmarkStart w:id="3" w:name="LangueOrig"/>
            <w:bookmarkEnd w:id="3"/>
            <w:r>
              <w:rPr>
                <w:rFonts w:ascii="Arial" w:hAnsi="Arial"/>
                <w:sz w:val="23"/>
              </w:rPr>
              <w:t xml:space="preserve">(OR. </w:t>
            </w:r>
            <w:proofErr w:type="spellStart"/>
            <w:r>
              <w:rPr>
                <w:rFonts w:ascii="Arial" w:hAnsi="Arial"/>
                <w:sz w:val="23"/>
              </w:rPr>
              <w:t>en</w:t>
            </w:r>
            <w:proofErr w:type="spellEnd"/>
            <w:r>
              <w:rPr>
                <w:rFonts w:ascii="Arial" w:hAnsi="Arial"/>
                <w:sz w:val="23"/>
              </w:rPr>
              <w:t>)</w:t>
            </w:r>
          </w:p>
        </w:tc>
      </w:tr>
      <w:tr w:rsidR="00AA3A04" w:rsidRPr="00D3163B" w:rsidTr="0075359F">
        <w:tblPrEx>
          <w:tblLook w:val="0000" w:firstRow="0" w:lastRow="0" w:firstColumn="0" w:lastColumn="0" w:noHBand="0" w:noVBand="0"/>
        </w:tblPrEx>
        <w:trPr>
          <w:cantSplit/>
          <w:trHeight w:val="252"/>
        </w:trPr>
        <w:tc>
          <w:tcPr>
            <w:tcW w:w="3969" w:type="dxa"/>
            <w:gridSpan w:val="2"/>
          </w:tcPr>
          <w:p w:rsidR="00AA3A04" w:rsidRPr="00D3163B" w:rsidRDefault="00AA3A04" w:rsidP="00B112C8">
            <w:pPr>
              <w:pStyle w:val="EntRefer"/>
              <w:jc w:val="right"/>
              <w:rPr>
                <w:rFonts w:ascii="Arial" w:hAnsi="Arial"/>
                <w:color w:val="001718"/>
                <w:sz w:val="23"/>
              </w:rPr>
            </w:pPr>
          </w:p>
        </w:tc>
        <w:tc>
          <w:tcPr>
            <w:tcW w:w="1704" w:type="dxa"/>
            <w:gridSpan w:val="2"/>
          </w:tcPr>
          <w:p w:rsidR="00AA3A04" w:rsidRPr="00D3163B" w:rsidRDefault="00AA3A04" w:rsidP="00B112C8">
            <w:pPr>
              <w:pStyle w:val="EntRefer"/>
              <w:rPr>
                <w:rFonts w:ascii="Arial" w:hAnsi="Arial"/>
                <w:sz w:val="23"/>
              </w:rPr>
            </w:pPr>
          </w:p>
        </w:tc>
        <w:tc>
          <w:tcPr>
            <w:tcW w:w="3972" w:type="dxa"/>
          </w:tcPr>
          <w:p w:rsidR="00AA3A04" w:rsidRPr="00D3163B" w:rsidRDefault="00AA3A04" w:rsidP="00B112C8">
            <w:pPr>
              <w:pStyle w:val="EntRefer"/>
              <w:rPr>
                <w:rFonts w:ascii="Arial" w:hAnsi="Arial"/>
                <w:sz w:val="23"/>
              </w:rPr>
            </w:pPr>
            <w:r w:rsidRPr="00D3163B">
              <w:rPr>
                <w:rFonts w:ascii="Arial" w:hAnsi="Arial"/>
                <w:sz w:val="23"/>
              </w:rPr>
              <w:t xml:space="preserve"> </w:t>
            </w:r>
          </w:p>
        </w:tc>
      </w:tr>
      <w:tr w:rsidR="00AA3A04" w:rsidRPr="00D3163B" w:rsidTr="0075359F">
        <w:tblPrEx>
          <w:tblLook w:val="0000" w:firstRow="0" w:lastRow="0" w:firstColumn="0" w:lastColumn="0" w:noHBand="0" w:noVBand="0"/>
        </w:tblPrEx>
        <w:trPr>
          <w:cantSplit/>
          <w:trHeight w:val="1480"/>
        </w:trPr>
        <w:tc>
          <w:tcPr>
            <w:tcW w:w="3969" w:type="dxa"/>
            <w:gridSpan w:val="2"/>
            <w:vAlign w:val="center"/>
          </w:tcPr>
          <w:p w:rsidR="00BD6CBE" w:rsidRDefault="00BD6CBE" w:rsidP="00BD6CBE">
            <w:pPr>
              <w:pStyle w:val="EntRefer"/>
              <w:pBdr>
                <w:top w:val="double" w:sz="4" w:space="4" w:color="auto"/>
                <w:left w:val="double" w:sz="4" w:space="0" w:color="auto"/>
                <w:bottom w:val="double" w:sz="4" w:space="4" w:color="auto"/>
                <w:right w:val="double" w:sz="4" w:space="0" w:color="auto"/>
              </w:pBdr>
              <w:jc w:val="center"/>
              <w:rPr>
                <w:rFonts w:ascii="Arial" w:hAnsi="Arial"/>
                <w:sz w:val="23"/>
              </w:rPr>
            </w:pPr>
            <w:bookmarkStart w:id="4" w:name="DossierInterInst"/>
            <w:bookmarkEnd w:id="4"/>
            <w:r>
              <w:rPr>
                <w:rFonts w:ascii="Arial" w:hAnsi="Arial"/>
                <w:sz w:val="23"/>
              </w:rPr>
              <w:t>Interinstitutional File:</w:t>
            </w:r>
          </w:p>
          <w:p w:rsidR="00AA3A04" w:rsidRPr="00D3163B" w:rsidRDefault="00BD6CBE" w:rsidP="00BD6CBE">
            <w:pPr>
              <w:pStyle w:val="EntRefer"/>
              <w:pBdr>
                <w:top w:val="double" w:sz="4" w:space="4" w:color="auto"/>
                <w:left w:val="double" w:sz="4" w:space="0" w:color="auto"/>
                <w:bottom w:val="double" w:sz="4" w:space="4" w:color="auto"/>
                <w:right w:val="double" w:sz="4" w:space="0" w:color="auto"/>
              </w:pBdr>
              <w:jc w:val="center"/>
              <w:rPr>
                <w:rFonts w:ascii="Arial" w:hAnsi="Arial"/>
                <w:sz w:val="23"/>
              </w:rPr>
            </w:pPr>
            <w:r>
              <w:rPr>
                <w:rFonts w:ascii="Arial" w:hAnsi="Arial"/>
                <w:sz w:val="23"/>
              </w:rPr>
              <w:t>2016/0206 (NLE)</w:t>
            </w:r>
          </w:p>
        </w:tc>
        <w:tc>
          <w:tcPr>
            <w:tcW w:w="1704" w:type="dxa"/>
            <w:gridSpan w:val="2"/>
            <w:vAlign w:val="center"/>
          </w:tcPr>
          <w:p w:rsidR="00AA3A04" w:rsidRPr="00D3163B" w:rsidRDefault="00AA3A04" w:rsidP="00B112C8">
            <w:pPr>
              <w:spacing w:line="240" w:lineRule="auto"/>
              <w:rPr>
                <w:rFonts w:ascii="Arial" w:hAnsi="Arial"/>
                <w:b/>
                <w:sz w:val="23"/>
              </w:rPr>
            </w:pPr>
          </w:p>
        </w:tc>
        <w:tc>
          <w:tcPr>
            <w:tcW w:w="3972" w:type="dxa"/>
          </w:tcPr>
          <w:p w:rsidR="00AA3A04" w:rsidRPr="00D3163B" w:rsidRDefault="00BD6CBE" w:rsidP="00B112C8">
            <w:pPr>
              <w:pStyle w:val="EntRefer"/>
              <w:rPr>
                <w:rFonts w:ascii="Arial" w:hAnsi="Arial"/>
                <w:sz w:val="23"/>
              </w:rPr>
            </w:pPr>
            <w:bookmarkStart w:id="5" w:name="Cote"/>
            <w:bookmarkEnd w:id="5"/>
            <w:r>
              <w:rPr>
                <w:rFonts w:ascii="Arial" w:hAnsi="Arial"/>
                <w:sz w:val="23"/>
              </w:rPr>
              <w:t>10973/16</w:t>
            </w:r>
          </w:p>
          <w:p w:rsidR="00AA3A04" w:rsidRPr="00D3163B" w:rsidRDefault="00BD6CBE" w:rsidP="00B112C8">
            <w:pPr>
              <w:pStyle w:val="EntRefer"/>
              <w:rPr>
                <w:rFonts w:ascii="Arial" w:hAnsi="Arial"/>
                <w:sz w:val="23"/>
              </w:rPr>
            </w:pPr>
            <w:bookmarkStart w:id="6" w:name="CoteRev"/>
            <w:bookmarkEnd w:id="6"/>
            <w:r>
              <w:rPr>
                <w:rFonts w:ascii="Arial" w:hAnsi="Arial"/>
                <w:sz w:val="23"/>
              </w:rPr>
              <w:t>ADD 3</w:t>
            </w:r>
          </w:p>
          <w:p w:rsidR="00AA3A04" w:rsidRPr="00D3163B" w:rsidRDefault="00AA3A04" w:rsidP="00B112C8">
            <w:pPr>
              <w:pStyle w:val="EntRefer"/>
              <w:rPr>
                <w:rFonts w:ascii="Arial" w:hAnsi="Arial"/>
                <w:sz w:val="23"/>
              </w:rPr>
            </w:pPr>
          </w:p>
          <w:p w:rsidR="00AA3A04" w:rsidRPr="00D3163B" w:rsidRDefault="00AA3A04" w:rsidP="00B112C8">
            <w:pPr>
              <w:pStyle w:val="EntRefer"/>
              <w:rPr>
                <w:rFonts w:ascii="Arial" w:hAnsi="Arial"/>
                <w:sz w:val="23"/>
              </w:rPr>
            </w:pPr>
            <w:bookmarkStart w:id="7" w:name="CoteSec"/>
            <w:bookmarkEnd w:id="7"/>
          </w:p>
          <w:p w:rsidR="00AA3A04" w:rsidRPr="00D3163B" w:rsidRDefault="00AA3A04" w:rsidP="00B112C8">
            <w:pPr>
              <w:pStyle w:val="EntRefer"/>
              <w:rPr>
                <w:rFonts w:ascii="Arial" w:hAnsi="Arial"/>
                <w:sz w:val="23"/>
              </w:rPr>
            </w:pPr>
          </w:p>
        </w:tc>
      </w:tr>
      <w:tr w:rsidR="00AA3A04" w:rsidRPr="00D3163B" w:rsidTr="0075359F">
        <w:tblPrEx>
          <w:tblLook w:val="0000" w:firstRow="0" w:lastRow="0" w:firstColumn="0" w:lastColumn="0" w:noHBand="0" w:noVBand="0"/>
        </w:tblPrEx>
        <w:trPr>
          <w:cantSplit/>
          <w:trHeight w:val="1000"/>
        </w:trPr>
        <w:tc>
          <w:tcPr>
            <w:tcW w:w="3969" w:type="dxa"/>
            <w:gridSpan w:val="2"/>
            <w:vAlign w:val="center"/>
          </w:tcPr>
          <w:p w:rsidR="00AA3A04" w:rsidRPr="00D3163B" w:rsidRDefault="00AA3A04" w:rsidP="00B112C8">
            <w:pPr>
              <w:pStyle w:val="EntRefer"/>
              <w:jc w:val="center"/>
              <w:rPr>
                <w:rFonts w:ascii="Arial" w:hAnsi="Arial"/>
                <w:sz w:val="23"/>
              </w:rPr>
            </w:pPr>
            <w:bookmarkStart w:id="8" w:name="SousEmbargo"/>
            <w:bookmarkEnd w:id="8"/>
          </w:p>
        </w:tc>
        <w:tc>
          <w:tcPr>
            <w:tcW w:w="1704" w:type="dxa"/>
            <w:gridSpan w:val="2"/>
            <w:vAlign w:val="center"/>
          </w:tcPr>
          <w:p w:rsidR="00AA3A04" w:rsidRPr="00D3163B" w:rsidRDefault="00AA3A04" w:rsidP="00B112C8">
            <w:pPr>
              <w:spacing w:line="240" w:lineRule="auto"/>
              <w:rPr>
                <w:rFonts w:ascii="Arial" w:hAnsi="Arial"/>
                <w:b/>
                <w:sz w:val="23"/>
              </w:rPr>
            </w:pPr>
          </w:p>
        </w:tc>
        <w:tc>
          <w:tcPr>
            <w:tcW w:w="3972" w:type="dxa"/>
          </w:tcPr>
          <w:p w:rsidR="00A25152" w:rsidRPr="00A25152" w:rsidRDefault="00A25152" w:rsidP="00A25152">
            <w:pPr>
              <w:spacing w:line="240" w:lineRule="auto"/>
              <w:rPr>
                <w:rFonts w:ascii="Arial" w:hAnsi="Arial"/>
                <w:b/>
                <w:sz w:val="23"/>
              </w:rPr>
            </w:pPr>
            <w:bookmarkStart w:id="9" w:name="CoteMat"/>
            <w:bookmarkEnd w:id="9"/>
            <w:r w:rsidRPr="00A25152">
              <w:rPr>
                <w:rFonts w:ascii="Arial" w:hAnsi="Arial"/>
                <w:b/>
                <w:sz w:val="23"/>
              </w:rPr>
              <w:t>WTO 195</w:t>
            </w:r>
          </w:p>
          <w:p w:rsidR="00A25152" w:rsidRPr="00A25152" w:rsidRDefault="00A25152" w:rsidP="00A25152">
            <w:pPr>
              <w:spacing w:line="240" w:lineRule="auto"/>
              <w:rPr>
                <w:rFonts w:ascii="Arial" w:hAnsi="Arial"/>
                <w:b/>
                <w:sz w:val="23"/>
              </w:rPr>
            </w:pPr>
            <w:r w:rsidRPr="00A25152">
              <w:rPr>
                <w:rFonts w:ascii="Arial" w:hAnsi="Arial"/>
                <w:b/>
                <w:sz w:val="23"/>
              </w:rPr>
              <w:t>SERVICES 20</w:t>
            </w:r>
          </w:p>
          <w:p w:rsidR="00A25152" w:rsidRPr="00A25152" w:rsidRDefault="00A25152" w:rsidP="00A25152">
            <w:pPr>
              <w:spacing w:line="240" w:lineRule="auto"/>
              <w:rPr>
                <w:rFonts w:ascii="Arial" w:hAnsi="Arial"/>
                <w:b/>
                <w:sz w:val="23"/>
              </w:rPr>
            </w:pPr>
            <w:r w:rsidRPr="00A25152">
              <w:rPr>
                <w:rFonts w:ascii="Arial" w:hAnsi="Arial"/>
                <w:b/>
                <w:sz w:val="23"/>
              </w:rPr>
              <w:t>FDI 16</w:t>
            </w:r>
          </w:p>
          <w:p w:rsidR="00AA3A04" w:rsidRPr="00D3163B" w:rsidRDefault="00A25152" w:rsidP="00A25152">
            <w:pPr>
              <w:pStyle w:val="EntRefer"/>
              <w:rPr>
                <w:rFonts w:ascii="Arial" w:hAnsi="Arial"/>
                <w:sz w:val="23"/>
              </w:rPr>
            </w:pPr>
            <w:r w:rsidRPr="00A25152">
              <w:rPr>
                <w:rFonts w:ascii="Arial" w:hAnsi="Arial"/>
                <w:sz w:val="23"/>
              </w:rPr>
              <w:t>CDN 12</w:t>
            </w:r>
          </w:p>
        </w:tc>
      </w:tr>
    </w:tbl>
    <w:p w:rsidR="002B28C5" w:rsidRDefault="002B28C5">
      <w:pPr>
        <w:pStyle w:val="EntRefer"/>
        <w:rPr>
          <w:rFonts w:ascii="Arial" w:hAnsi="Arial" w:cs="Arial"/>
          <w:sz w:val="23"/>
          <w:szCs w:val="23"/>
        </w:rPr>
      </w:pPr>
      <w:bookmarkStart w:id="10" w:name="AC"/>
    </w:p>
    <w:p w:rsidR="00BD6CBE" w:rsidRDefault="00BD6CBE">
      <w:pPr>
        <w:pStyle w:val="EntRefer"/>
        <w:rPr>
          <w:rFonts w:ascii="Arial" w:hAnsi="Arial" w:cs="Arial"/>
          <w:sz w:val="23"/>
          <w:szCs w:val="23"/>
        </w:rPr>
      </w:pPr>
    </w:p>
    <w:p w:rsidR="00BD6CBE" w:rsidRDefault="00BD6CBE">
      <w:pPr>
        <w:pStyle w:val="EntRefer"/>
        <w:rPr>
          <w:rFonts w:ascii="Arial" w:hAnsi="Arial" w:cs="Arial"/>
          <w:sz w:val="23"/>
          <w:szCs w:val="23"/>
        </w:rPr>
      </w:pPr>
    </w:p>
    <w:p w:rsidR="00BD6CBE" w:rsidRDefault="00BD6CBE">
      <w:pPr>
        <w:pStyle w:val="EntRefer"/>
        <w:rPr>
          <w:rFonts w:ascii="Arial" w:hAnsi="Arial" w:cs="Arial"/>
          <w:sz w:val="23"/>
          <w:szCs w:val="23"/>
        </w:rPr>
      </w:pPr>
    </w:p>
    <w:p w:rsidR="00BD6CBE" w:rsidRDefault="00BD6CBE">
      <w:pPr>
        <w:pStyle w:val="EntRefer"/>
        <w:rPr>
          <w:rFonts w:ascii="Arial" w:hAnsi="Arial" w:cs="Arial"/>
          <w:sz w:val="23"/>
          <w:szCs w:val="23"/>
        </w:rPr>
      </w:pPr>
    </w:p>
    <w:p w:rsidR="00BD6CBE" w:rsidRPr="00D3163B" w:rsidRDefault="00BD6CBE">
      <w:pPr>
        <w:pStyle w:val="EntRefer"/>
        <w:rPr>
          <w:rFonts w:ascii="Arial" w:hAnsi="Arial" w:cs="Arial"/>
          <w:sz w:val="23"/>
          <w:szCs w:val="23"/>
        </w:rPr>
      </w:pPr>
    </w:p>
    <w:p w:rsidR="002B28C5" w:rsidRPr="00D3163B" w:rsidRDefault="00BD6CBE">
      <w:pPr>
        <w:pStyle w:val="EntRefer"/>
        <w:rPr>
          <w:rFonts w:ascii="Arial" w:hAnsi="Arial" w:cs="Arial"/>
          <w:sz w:val="23"/>
          <w:szCs w:val="23"/>
        </w:rPr>
      </w:pPr>
      <w:bookmarkStart w:id="11" w:name="Title"/>
      <w:bookmarkEnd w:id="11"/>
      <w:r>
        <w:rPr>
          <w:rFonts w:ascii="Arial" w:hAnsi="Arial" w:cs="Arial"/>
          <w:sz w:val="23"/>
          <w:szCs w:val="23"/>
        </w:rPr>
        <w:t>LEGISLATIVE ACTS AND OTHER INSTRUMENTS</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D3163B">
        <w:tc>
          <w:tcPr>
            <w:tcW w:w="1701" w:type="dxa"/>
            <w:tcBorders>
              <w:top w:val="single" w:sz="4" w:space="0" w:color="auto"/>
              <w:bottom w:val="single" w:sz="4" w:space="0" w:color="auto"/>
            </w:tcBorders>
          </w:tcPr>
          <w:p w:rsidR="002B28C5" w:rsidRPr="00D3163B" w:rsidRDefault="002B28C5">
            <w:pPr>
              <w:pStyle w:val="EntEmet"/>
              <w:rPr>
                <w:rFonts w:ascii="Arial" w:hAnsi="Arial" w:cs="Arial"/>
                <w:sz w:val="23"/>
                <w:szCs w:val="23"/>
              </w:rPr>
            </w:pPr>
            <w:r w:rsidRPr="00D3163B">
              <w:rPr>
                <w:rFonts w:ascii="Arial" w:hAnsi="Arial" w:cs="Arial"/>
                <w:sz w:val="23"/>
                <w:szCs w:val="23"/>
              </w:rPr>
              <w:t>Subject:</w:t>
            </w:r>
          </w:p>
        </w:tc>
        <w:tc>
          <w:tcPr>
            <w:tcW w:w="7938" w:type="dxa"/>
            <w:tcBorders>
              <w:top w:val="single" w:sz="4" w:space="0" w:color="auto"/>
              <w:bottom w:val="single" w:sz="4" w:space="0" w:color="auto"/>
            </w:tcBorders>
          </w:tcPr>
          <w:p w:rsidR="002B28C5" w:rsidRPr="00D3163B" w:rsidRDefault="00BD6CBE">
            <w:pPr>
              <w:pStyle w:val="EntEmet"/>
              <w:rPr>
                <w:rFonts w:ascii="Arial" w:hAnsi="Arial" w:cs="Arial"/>
                <w:sz w:val="23"/>
                <w:szCs w:val="23"/>
              </w:rPr>
            </w:pPr>
            <w:bookmarkStart w:id="12" w:name="Subject"/>
            <w:bookmarkEnd w:id="12"/>
            <w:r>
              <w:rPr>
                <w:rFonts w:ascii="Arial" w:hAnsi="Arial" w:cs="Arial"/>
                <w:sz w:val="23"/>
                <w:szCs w:val="23"/>
              </w:rPr>
              <w:t>Comprehensive Economic and Trade Agreement between Canada, of the one part, and the European Union and its Member States</w:t>
            </w:r>
            <w:r w:rsidR="00C25012">
              <w:rPr>
                <w:rFonts w:ascii="Arial" w:hAnsi="Arial" w:cs="Arial"/>
                <w:sz w:val="23"/>
                <w:szCs w:val="23"/>
              </w:rPr>
              <w:t xml:space="preserve">, </w:t>
            </w:r>
            <w:r w:rsidR="00C25012" w:rsidRPr="0013355C">
              <w:rPr>
                <w:rFonts w:ascii="Arial" w:hAnsi="Arial" w:cs="Arial"/>
                <w:sz w:val="23"/>
                <w:szCs w:val="23"/>
              </w:rPr>
              <w:t>of the other part</w:t>
            </w:r>
          </w:p>
        </w:tc>
      </w:tr>
    </w:tbl>
    <w:p w:rsidR="002B28C5" w:rsidRPr="00D3163B" w:rsidRDefault="002B28C5">
      <w:pPr>
        <w:spacing w:line="240" w:lineRule="auto"/>
        <w:rPr>
          <w:rFonts w:ascii="Arial" w:hAnsi="Arial" w:cs="Arial"/>
          <w:sz w:val="23"/>
          <w:szCs w:val="23"/>
        </w:rPr>
      </w:pPr>
    </w:p>
    <w:p w:rsidR="002B28C5" w:rsidRPr="00D3163B" w:rsidRDefault="002B28C5">
      <w:pPr>
        <w:tabs>
          <w:tab w:val="left" w:pos="3969"/>
        </w:tabs>
        <w:rPr>
          <w:rFonts w:ascii="Arial" w:hAnsi="Arial" w:cs="Arial"/>
          <w:sz w:val="23"/>
          <w:szCs w:val="23"/>
        </w:rPr>
      </w:pPr>
    </w:p>
    <w:bookmarkEnd w:id="10"/>
    <w:p w:rsidR="002B28C5" w:rsidRPr="00D3163B" w:rsidRDefault="002B28C5">
      <w:pPr>
        <w:rPr>
          <w:szCs w:val="24"/>
        </w:rPr>
      </w:pPr>
    </w:p>
    <w:p w:rsidR="002B28C5" w:rsidRPr="00D3163B" w:rsidRDefault="002B28C5" w:rsidP="00BD6CBE">
      <w:pPr>
        <w:rPr>
          <w:rFonts w:ascii="Arial" w:hAnsi="Arial" w:cs="Arial"/>
          <w:sz w:val="23"/>
          <w:szCs w:val="23"/>
        </w:rPr>
      </w:pPr>
    </w:p>
    <w:p w:rsidR="00BD6CBE" w:rsidRDefault="00BD6CBE">
      <w:pPr>
        <w:spacing w:line="240" w:lineRule="auto"/>
        <w:rPr>
          <w:rFonts w:ascii="Arial" w:hAnsi="Arial" w:cs="Arial"/>
          <w:sz w:val="23"/>
          <w:szCs w:val="23"/>
        </w:rPr>
        <w:sectPr w:rsidR="00BD6CBE" w:rsidSect="00F64303">
          <w:footerReference w:type="default" r:id="rId10"/>
          <w:footnotePr>
            <w:numStart w:val="7"/>
          </w:footnotePr>
          <w:pgSz w:w="11907" w:h="16840" w:code="9"/>
          <w:pgMar w:top="1134" w:right="1134" w:bottom="1134" w:left="1134" w:header="567" w:footer="567" w:gutter="0"/>
          <w:cols w:space="720"/>
        </w:sectPr>
      </w:pPr>
    </w:p>
    <w:p w:rsidR="00EB18F1" w:rsidRDefault="00EB18F1" w:rsidP="006E29EC">
      <w:pPr>
        <w:spacing w:line="240" w:lineRule="auto"/>
        <w:jc w:val="right"/>
        <w:rPr>
          <w:rFonts w:eastAsiaTheme="minorHAnsi"/>
          <w:b/>
          <w:bCs/>
          <w:noProof/>
          <w:szCs w:val="22"/>
          <w:u w:val="single"/>
          <w:shd w:val="solid" w:color="FFFFFF" w:fill="auto"/>
          <w:lang w:eastAsia="en-US"/>
        </w:rPr>
      </w:pPr>
      <w:r>
        <w:rPr>
          <w:b/>
          <w:bCs/>
          <w:noProof/>
          <w:u w:val="single"/>
          <w:shd w:val="solid" w:color="FFFFFF" w:fill="auto"/>
          <w:lang w:eastAsia="ru-RU"/>
        </w:rPr>
        <w:lastRenderedPageBreak/>
        <w:t>ANNEX 2</w:t>
      </w:r>
      <w:r>
        <w:rPr>
          <w:b/>
          <w:bCs/>
          <w:noProof/>
          <w:u w:val="single"/>
          <w:shd w:val="solid" w:color="FFFFFF" w:fill="auto"/>
          <w:lang w:eastAsia="ru-RU"/>
        </w:rPr>
        <w:noBreakHyphen/>
      </w:r>
      <w:r>
        <w:rPr>
          <w:rFonts w:eastAsiaTheme="minorHAnsi"/>
          <w:b/>
          <w:bCs/>
          <w:noProof/>
          <w:szCs w:val="22"/>
          <w:u w:val="single"/>
          <w:shd w:val="solid" w:color="FFFFFF" w:fill="auto"/>
          <w:lang w:eastAsia="en-US"/>
        </w:rPr>
        <w:t>B</w:t>
      </w:r>
    </w:p>
    <w:p w:rsidR="00EB18F1" w:rsidRDefault="00EB18F1" w:rsidP="00113C51">
      <w:pPr>
        <w:rPr>
          <w:noProof/>
          <w:lang w:eastAsia="en-CA"/>
        </w:rPr>
      </w:pPr>
    </w:p>
    <w:p w:rsidR="00EB18F1" w:rsidRDefault="00EB18F1" w:rsidP="00113C51">
      <w:pPr>
        <w:jc w:val="center"/>
        <w:rPr>
          <w:b/>
          <w:bCs/>
          <w:noProof/>
          <w:lang w:eastAsia="en-CA"/>
        </w:rPr>
      </w:pPr>
      <w:r>
        <w:rPr>
          <w:b/>
          <w:bCs/>
          <w:noProof/>
          <w:lang w:eastAsia="en-CA"/>
        </w:rPr>
        <w:t>Declaration of the Parties concerning tariff rate quota administration</w:t>
      </w:r>
    </w:p>
    <w:p w:rsidR="00EB18F1" w:rsidRDefault="00EB18F1" w:rsidP="00113C51">
      <w:pPr>
        <w:jc w:val="center"/>
        <w:rPr>
          <w:noProof/>
          <w:lang w:eastAsia="en-CA"/>
        </w:rPr>
      </w:pPr>
    </w:p>
    <w:p w:rsidR="00EB18F1" w:rsidRDefault="00EB18F1" w:rsidP="00113C51">
      <w:pPr>
        <w:jc w:val="center"/>
        <w:rPr>
          <w:noProof/>
          <w:lang w:eastAsia="en-CA"/>
        </w:rPr>
      </w:pPr>
    </w:p>
    <w:p w:rsidR="00EB18F1" w:rsidRDefault="00EB18F1" w:rsidP="00113C51">
      <w:pPr>
        <w:jc w:val="center"/>
        <w:rPr>
          <w:rFonts w:eastAsiaTheme="minorHAnsi"/>
          <w:i/>
          <w:noProof/>
          <w:szCs w:val="22"/>
          <w:lang w:eastAsia="en-US"/>
        </w:rPr>
      </w:pPr>
      <w:r>
        <w:rPr>
          <w:rFonts w:eastAsiaTheme="minorHAnsi"/>
          <w:i/>
          <w:noProof/>
          <w:szCs w:val="22"/>
          <w:lang w:eastAsia="en-US"/>
        </w:rPr>
        <w:t>SECTION A</w:t>
      </w:r>
    </w:p>
    <w:p w:rsidR="00EB18F1" w:rsidRDefault="00EB18F1" w:rsidP="00113C51">
      <w:pPr>
        <w:jc w:val="center"/>
        <w:rPr>
          <w:rFonts w:eastAsiaTheme="minorHAnsi"/>
          <w:iCs/>
          <w:noProof/>
          <w:szCs w:val="22"/>
          <w:lang w:eastAsia="en-US"/>
        </w:rPr>
      </w:pPr>
    </w:p>
    <w:p w:rsidR="00EB18F1" w:rsidRDefault="00EB18F1" w:rsidP="00113C51">
      <w:pPr>
        <w:jc w:val="center"/>
        <w:rPr>
          <w:rFonts w:eastAsiaTheme="minorHAnsi"/>
          <w:b/>
          <w:i/>
          <w:noProof/>
          <w:lang w:eastAsia="en-US"/>
        </w:rPr>
      </w:pPr>
      <w:r>
        <w:rPr>
          <w:rFonts w:eastAsiaTheme="minorHAnsi"/>
          <w:b/>
          <w:i/>
          <w:noProof/>
          <w:lang w:eastAsia="en-US"/>
        </w:rPr>
        <w:t>Declaration concerning European Union administration</w:t>
      </w:r>
      <w:r>
        <w:rPr>
          <w:rFonts w:eastAsiaTheme="minorHAnsi"/>
          <w:b/>
          <w:i/>
          <w:noProof/>
          <w:lang w:eastAsia="en-US"/>
        </w:rPr>
        <w:br/>
        <w:t>for beef and veal, and pork tariff rate quotas under this Agreement</w:t>
      </w:r>
    </w:p>
    <w:p w:rsidR="00EB18F1" w:rsidRDefault="00EB18F1" w:rsidP="00113C51">
      <w:pPr>
        <w:jc w:val="center"/>
        <w:rPr>
          <w:rFonts w:eastAsiaTheme="minorHAnsi"/>
          <w:bCs/>
          <w:iCs/>
          <w:noProof/>
          <w:lang w:eastAsia="en-US"/>
        </w:rPr>
      </w:pPr>
    </w:p>
    <w:p w:rsidR="00EB18F1" w:rsidRDefault="00EB18F1" w:rsidP="00113C51">
      <w:pPr>
        <w:ind w:left="567" w:hanging="567"/>
        <w:rPr>
          <w:rFonts w:eastAsiaTheme="minorHAnsi"/>
          <w:noProof/>
          <w:lang w:eastAsia="en-US"/>
        </w:rPr>
      </w:pPr>
      <w:r>
        <w:rPr>
          <w:rFonts w:eastAsiaTheme="minorHAnsi"/>
          <w:bCs/>
          <w:noProof/>
          <w:lang w:eastAsia="en-US"/>
        </w:rPr>
        <w:t>1.</w:t>
      </w:r>
      <w:r>
        <w:rPr>
          <w:rFonts w:eastAsiaTheme="minorHAnsi"/>
          <w:bCs/>
          <w:noProof/>
          <w:lang w:eastAsia="en-US"/>
        </w:rPr>
        <w:tab/>
        <w:t xml:space="preserve">The </w:t>
      </w:r>
      <w:r>
        <w:rPr>
          <w:rFonts w:eastAsiaTheme="minorHAnsi"/>
          <w:noProof/>
          <w:lang w:eastAsia="en-US"/>
        </w:rPr>
        <w:t>general principle is that tariff rate quota administration should be as conducive to trade as possible. More specifically, it must not impair or nullify the market access commitments negotiated by the Parties; it must be transparent, predictable, minimise transactional costs for traders, maximise fill rates and aim to avoid potential speculation.</w:t>
      </w:r>
    </w:p>
    <w:p w:rsidR="00EB18F1" w:rsidRDefault="00EB18F1" w:rsidP="00113C51">
      <w:pPr>
        <w:widowControl/>
        <w:ind w:left="850" w:hanging="850"/>
        <w:jc w:val="both"/>
        <w:rPr>
          <w:rFonts w:eastAsiaTheme="minorHAnsi"/>
          <w:noProof/>
          <w:szCs w:val="22"/>
          <w:lang w:eastAsia="en-US"/>
        </w:rPr>
      </w:pPr>
    </w:p>
    <w:p w:rsidR="00EB18F1" w:rsidRDefault="00EB18F1" w:rsidP="00113C51">
      <w:pPr>
        <w:widowControl/>
        <w:pBdr>
          <w:top w:val="nil"/>
          <w:left w:val="nil"/>
          <w:bottom w:val="nil"/>
          <w:right w:val="nil"/>
          <w:between w:val="nil"/>
          <w:bar w:val="nil"/>
        </w:pBdr>
        <w:jc w:val="center"/>
        <w:rPr>
          <w:rFonts w:eastAsiaTheme="minorHAnsi"/>
          <w:b/>
          <w:bCs/>
          <w:noProof/>
          <w:szCs w:val="24"/>
          <w:lang w:eastAsia="en-US"/>
        </w:rPr>
      </w:pPr>
      <w:r>
        <w:rPr>
          <w:rFonts w:eastAsiaTheme="minorHAnsi"/>
          <w:b/>
          <w:bCs/>
          <w:noProof/>
          <w:szCs w:val="24"/>
          <w:lang w:eastAsia="en-US"/>
        </w:rPr>
        <w:t>Structure of the import licensing system</w:t>
      </w:r>
    </w:p>
    <w:p w:rsidR="00EB18F1" w:rsidRDefault="00EB18F1" w:rsidP="00113C51">
      <w:pPr>
        <w:widowControl/>
        <w:pBdr>
          <w:top w:val="nil"/>
          <w:left w:val="nil"/>
          <w:bottom w:val="nil"/>
          <w:right w:val="nil"/>
          <w:between w:val="nil"/>
          <w:bar w:val="nil"/>
        </w:pBdr>
        <w:jc w:val="center"/>
        <w:rPr>
          <w:rFonts w:eastAsia="Trebuchet MS Bold"/>
          <w:b/>
          <w:bCs/>
          <w:noProof/>
          <w:szCs w:val="24"/>
          <w:lang w:eastAsia="en-US"/>
        </w:rPr>
      </w:pPr>
    </w:p>
    <w:p w:rsidR="00EB18F1" w:rsidRDefault="00EB18F1" w:rsidP="00113C51">
      <w:pPr>
        <w:widowControl/>
        <w:jc w:val="center"/>
        <w:rPr>
          <w:rFonts w:eastAsiaTheme="minorHAnsi"/>
          <w:b/>
          <w:bCs/>
          <w:noProof/>
          <w:szCs w:val="24"/>
          <w:lang w:eastAsia="en-US"/>
        </w:rPr>
      </w:pPr>
      <w:r>
        <w:rPr>
          <w:rFonts w:eastAsiaTheme="minorHAnsi"/>
          <w:b/>
          <w:bCs/>
          <w:noProof/>
          <w:szCs w:val="24"/>
          <w:lang w:eastAsia="en-US"/>
        </w:rPr>
        <w:t>Quarterly sub</w:t>
      </w:r>
      <w:r>
        <w:rPr>
          <w:rFonts w:eastAsiaTheme="minorHAnsi"/>
          <w:b/>
          <w:bCs/>
          <w:noProof/>
          <w:szCs w:val="24"/>
          <w:lang w:eastAsia="en-US"/>
        </w:rPr>
        <w:noBreakHyphen/>
        <w:t>periods with carryover between periods for unused tariff rate quota quantities</w:t>
      </w:r>
    </w:p>
    <w:p w:rsidR="00EB18F1" w:rsidRDefault="00EB18F1" w:rsidP="00113C51">
      <w:pPr>
        <w:widowControl/>
        <w:jc w:val="center"/>
        <w:rPr>
          <w:rFonts w:eastAsiaTheme="minorHAnsi"/>
          <w:b/>
          <w:bCs/>
          <w:noProof/>
          <w:szCs w:val="24"/>
          <w:lang w:eastAsia="en-US"/>
        </w:rPr>
      </w:pPr>
    </w:p>
    <w:p w:rsidR="00EB18F1" w:rsidRDefault="00EB18F1" w:rsidP="00113C51">
      <w:pPr>
        <w:widowControl/>
        <w:ind w:left="567" w:hanging="567"/>
        <w:jc w:val="both"/>
        <w:rPr>
          <w:rFonts w:eastAsiaTheme="minorHAnsi"/>
          <w:noProof/>
          <w:szCs w:val="22"/>
          <w:lang w:eastAsia="en-US"/>
        </w:rPr>
      </w:pPr>
      <w:r>
        <w:rPr>
          <w:rFonts w:eastAsiaTheme="minorHAnsi"/>
          <w:noProof/>
          <w:szCs w:val="24"/>
          <w:lang w:eastAsia="en-US"/>
        </w:rPr>
        <w:t>2.</w:t>
      </w:r>
      <w:r>
        <w:rPr>
          <w:rFonts w:eastAsiaTheme="minorHAnsi"/>
          <w:noProof/>
          <w:szCs w:val="24"/>
          <w:lang w:eastAsia="en-US"/>
        </w:rPr>
        <w:tab/>
        <w:t xml:space="preserve">In each of the four </w:t>
      </w:r>
      <w:r>
        <w:rPr>
          <w:rFonts w:eastAsiaTheme="minorHAnsi"/>
          <w:noProof/>
          <w:szCs w:val="22"/>
          <w:lang w:eastAsia="en-US"/>
        </w:rPr>
        <w:t>quarters of the marketing year, 25 per cent of the annual tariff rate quota quantity will be made available for licence applications.</w:t>
      </w:r>
    </w:p>
    <w:p w:rsidR="00EB18F1" w:rsidRDefault="00EB18F1" w:rsidP="00113C51">
      <w:pPr>
        <w:widowControl/>
        <w:ind w:left="567" w:hanging="567"/>
        <w:jc w:val="both"/>
        <w:rPr>
          <w:rFonts w:eastAsiaTheme="minorHAnsi"/>
          <w:noProof/>
          <w:szCs w:val="22"/>
          <w:lang w:eastAsia="en-US"/>
        </w:rPr>
      </w:pPr>
    </w:p>
    <w:p w:rsidR="00EB18F1" w:rsidRDefault="00EB18F1" w:rsidP="00113C51">
      <w:pPr>
        <w:widowControl/>
        <w:ind w:left="567" w:hanging="567"/>
        <w:jc w:val="both"/>
        <w:rPr>
          <w:rFonts w:eastAsiaTheme="minorHAnsi"/>
          <w:noProof/>
          <w:szCs w:val="24"/>
          <w:lang w:eastAsia="en-US"/>
        </w:rPr>
      </w:pPr>
      <w:r>
        <w:rPr>
          <w:rFonts w:eastAsiaTheme="minorHAnsi"/>
          <w:noProof/>
          <w:szCs w:val="22"/>
          <w:lang w:eastAsia="en-US"/>
        </w:rPr>
        <w:t>3.</w:t>
      </w:r>
      <w:r>
        <w:rPr>
          <w:rFonts w:eastAsiaTheme="minorHAnsi"/>
          <w:noProof/>
          <w:szCs w:val="22"/>
          <w:lang w:eastAsia="en-US"/>
        </w:rPr>
        <w:tab/>
        <w:t>Any quantities remaining</w:t>
      </w:r>
      <w:r>
        <w:rPr>
          <w:rFonts w:eastAsiaTheme="minorHAnsi"/>
          <w:noProof/>
          <w:szCs w:val="24"/>
          <w:lang w:eastAsia="en-US"/>
        </w:rPr>
        <w:t xml:space="preserve"> available at the end of one quarter will be automatically rolled over into the subsequent quarter until the end of the marketing year.</w:t>
      </w:r>
    </w:p>
    <w:p w:rsidR="00EB18F1" w:rsidRDefault="00EB18F1" w:rsidP="00113C51">
      <w:pPr>
        <w:widowControl/>
        <w:ind w:left="567" w:hanging="567"/>
        <w:jc w:val="both"/>
        <w:rPr>
          <w:rFonts w:eastAsiaTheme="minorHAnsi"/>
          <w:noProof/>
          <w:szCs w:val="24"/>
          <w:lang w:eastAsia="en-US"/>
        </w:rPr>
      </w:pPr>
    </w:p>
    <w:p w:rsidR="00404AD1" w:rsidRDefault="00404AD1">
      <w:pPr>
        <w:widowControl/>
        <w:spacing w:line="240" w:lineRule="auto"/>
        <w:rPr>
          <w:rFonts w:eastAsiaTheme="minorHAnsi"/>
          <w:b/>
          <w:bCs/>
          <w:noProof/>
          <w:lang w:eastAsia="en-US"/>
        </w:rPr>
      </w:pPr>
      <w:r>
        <w:rPr>
          <w:rFonts w:eastAsiaTheme="minorHAnsi"/>
          <w:b/>
          <w:bCs/>
          <w:noProof/>
          <w:lang w:eastAsia="en-US"/>
        </w:rPr>
        <w:br w:type="page"/>
      </w:r>
    </w:p>
    <w:p w:rsidR="00EB18F1" w:rsidRDefault="00EB18F1" w:rsidP="00113C51">
      <w:pPr>
        <w:jc w:val="center"/>
        <w:rPr>
          <w:rFonts w:eastAsiaTheme="minorHAnsi"/>
          <w:b/>
          <w:bCs/>
          <w:noProof/>
          <w:lang w:eastAsia="en-US"/>
        </w:rPr>
      </w:pPr>
      <w:r>
        <w:rPr>
          <w:rFonts w:eastAsiaTheme="minorHAnsi"/>
          <w:b/>
          <w:bCs/>
          <w:noProof/>
          <w:lang w:eastAsia="en-US"/>
        </w:rPr>
        <w:lastRenderedPageBreak/>
        <w:t>Application period for import licences</w:t>
      </w:r>
    </w:p>
    <w:p w:rsidR="00EB18F1" w:rsidRDefault="00EB18F1" w:rsidP="00113C51">
      <w:pPr>
        <w:jc w:val="center"/>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szCs w:val="24"/>
          <w:lang w:eastAsia="en-US"/>
        </w:rPr>
        <w:t>4.</w:t>
      </w:r>
      <w:r>
        <w:rPr>
          <w:rFonts w:eastAsiaTheme="minorHAnsi"/>
          <w:noProof/>
          <w:szCs w:val="24"/>
          <w:lang w:eastAsia="en-US"/>
        </w:rPr>
        <w:tab/>
        <w:t xml:space="preserve">An application for an import licence will be accepted up to 45 calendar days preceding the </w:t>
      </w:r>
      <w:r>
        <w:rPr>
          <w:rFonts w:eastAsiaTheme="minorHAnsi"/>
          <w:noProof/>
          <w:lang w:eastAsia="en-US"/>
        </w:rPr>
        <w:t>beginning of each quarter and an import licence shall be issued no less than 30 calendar days before the quarter begins.</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5.</w:t>
      </w:r>
      <w:r>
        <w:rPr>
          <w:rFonts w:eastAsiaTheme="minorHAnsi"/>
          <w:noProof/>
          <w:lang w:eastAsia="en-US"/>
        </w:rPr>
        <w:tab/>
        <w:t>If demand for licences during the application period exceeds the quantities available for that quarter, licences will be allocated on a pro</w:t>
      </w:r>
      <w:r>
        <w:rPr>
          <w:rFonts w:eastAsiaTheme="minorHAnsi"/>
          <w:noProof/>
          <w:lang w:eastAsia="en-US"/>
        </w:rPr>
        <w:noBreakHyphen/>
        <w:t>rated basis.</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szCs w:val="24"/>
          <w:lang w:eastAsia="en-US"/>
        </w:rPr>
      </w:pPr>
      <w:r>
        <w:rPr>
          <w:rFonts w:eastAsiaTheme="minorHAnsi"/>
          <w:noProof/>
          <w:lang w:eastAsia="en-US"/>
        </w:rPr>
        <w:t>6.</w:t>
      </w:r>
      <w:r>
        <w:rPr>
          <w:rFonts w:eastAsiaTheme="minorHAnsi"/>
          <w:noProof/>
          <w:lang w:eastAsia="en-US"/>
        </w:rPr>
        <w:tab/>
        <w:t>If the available quantity for any quarter is not fully allocated during the application period, the remaining</w:t>
      </w:r>
      <w:r>
        <w:rPr>
          <w:rFonts w:eastAsiaTheme="minorHAnsi"/>
          <w:noProof/>
          <w:szCs w:val="24"/>
          <w:lang w:eastAsia="en-US"/>
        </w:rPr>
        <w:t xml:space="preserve"> quantity will be made available for eligible applicants to apply for on demand for the rest of that quarter. Import licences will be issued automatically on demand until the available quantity has been fully subscribed for that period.</w:t>
      </w:r>
    </w:p>
    <w:p w:rsidR="00EB18F1" w:rsidRDefault="00EB18F1" w:rsidP="00113C51">
      <w:pPr>
        <w:ind w:left="567" w:hanging="567"/>
        <w:rPr>
          <w:rFonts w:eastAsiaTheme="minorHAnsi"/>
          <w:noProof/>
          <w:szCs w:val="24"/>
          <w:lang w:eastAsia="en-US"/>
        </w:rPr>
      </w:pPr>
    </w:p>
    <w:p w:rsidR="00EB18F1" w:rsidRDefault="00EB18F1" w:rsidP="00113C51">
      <w:pPr>
        <w:jc w:val="center"/>
        <w:rPr>
          <w:rFonts w:eastAsiaTheme="minorHAnsi"/>
          <w:b/>
          <w:bCs/>
          <w:noProof/>
          <w:lang w:eastAsia="en-US"/>
        </w:rPr>
      </w:pPr>
      <w:r>
        <w:rPr>
          <w:rFonts w:eastAsiaTheme="minorHAnsi"/>
          <w:b/>
          <w:bCs/>
          <w:noProof/>
          <w:lang w:eastAsia="en-US"/>
        </w:rPr>
        <w:t>Validity of licences</w:t>
      </w:r>
    </w:p>
    <w:p w:rsidR="00EB18F1" w:rsidRDefault="00EB18F1" w:rsidP="00113C51">
      <w:pPr>
        <w:ind w:left="567" w:hanging="567"/>
        <w:rPr>
          <w:rFonts w:eastAsiaTheme="minorHAnsi"/>
          <w:noProof/>
          <w:lang w:eastAsia="en-US"/>
        </w:rPr>
      </w:pPr>
      <w:r>
        <w:rPr>
          <w:rFonts w:eastAsiaTheme="minorHAnsi"/>
          <w:noProof/>
          <w:lang w:eastAsia="en-US"/>
        </w:rPr>
        <w:t>7.</w:t>
      </w:r>
      <w:r>
        <w:rPr>
          <w:rFonts w:eastAsiaTheme="minorHAnsi"/>
          <w:noProof/>
          <w:lang w:eastAsia="en-US"/>
        </w:rPr>
        <w:tab/>
        <w:t xml:space="preserve">An </w:t>
      </w:r>
      <w:r>
        <w:rPr>
          <w:rFonts w:eastAsiaTheme="minorHAnsi"/>
          <w:noProof/>
          <w:szCs w:val="22"/>
          <w:lang w:eastAsia="en-US"/>
        </w:rPr>
        <w:t>import</w:t>
      </w:r>
      <w:r>
        <w:rPr>
          <w:rFonts w:eastAsiaTheme="minorHAnsi"/>
          <w:noProof/>
          <w:lang w:eastAsia="en-US"/>
        </w:rPr>
        <w:t xml:space="preserve"> licence is valid:</w:t>
      </w:r>
    </w:p>
    <w:p w:rsidR="00EB18F1" w:rsidRDefault="00EB18F1" w:rsidP="00113C51">
      <w:pPr>
        <w:ind w:left="567" w:hanging="567"/>
        <w:rPr>
          <w:rFonts w:eastAsiaTheme="minorHAnsi"/>
          <w:noProof/>
          <w:lang w:eastAsia="en-US"/>
        </w:rPr>
      </w:pPr>
    </w:p>
    <w:p w:rsidR="00EB18F1" w:rsidRDefault="00EB18F1" w:rsidP="00113C51">
      <w:pPr>
        <w:ind w:left="1134" w:hanging="567"/>
        <w:rPr>
          <w:rFonts w:eastAsiaTheme="minorHAnsi"/>
          <w:noProof/>
          <w:szCs w:val="22"/>
          <w:lang w:eastAsia="en-US"/>
        </w:rPr>
      </w:pPr>
      <w:r>
        <w:rPr>
          <w:rFonts w:eastAsiaTheme="minorHAnsi"/>
          <w:noProof/>
          <w:szCs w:val="22"/>
          <w:lang w:eastAsia="en-US"/>
        </w:rPr>
        <w:t>(a)</w:t>
      </w:r>
      <w:r>
        <w:rPr>
          <w:rFonts w:eastAsiaTheme="minorHAnsi"/>
          <w:noProof/>
          <w:szCs w:val="22"/>
          <w:lang w:eastAsia="en-US"/>
        </w:rPr>
        <w:tab/>
        <w:t>from the date of issue or the date of the beginning of the quarter for which the import licence is issued, whichever is later; and</w:t>
      </w:r>
    </w:p>
    <w:p w:rsidR="00EB18F1" w:rsidRDefault="00EB18F1" w:rsidP="00113C51">
      <w:pPr>
        <w:ind w:left="1134" w:hanging="567"/>
        <w:rPr>
          <w:rFonts w:eastAsiaTheme="minorHAnsi"/>
          <w:noProof/>
          <w:szCs w:val="22"/>
          <w:lang w:eastAsia="en-US"/>
        </w:rPr>
      </w:pPr>
    </w:p>
    <w:p w:rsidR="00EB18F1" w:rsidRDefault="00EB18F1" w:rsidP="00113C51">
      <w:pPr>
        <w:ind w:left="1134" w:hanging="567"/>
        <w:rPr>
          <w:rFonts w:eastAsiaTheme="minorHAnsi"/>
          <w:noProof/>
          <w:szCs w:val="22"/>
          <w:lang w:eastAsia="en-US"/>
        </w:rPr>
      </w:pPr>
      <w:r>
        <w:rPr>
          <w:rFonts w:eastAsiaTheme="minorHAnsi"/>
          <w:noProof/>
          <w:szCs w:val="22"/>
          <w:lang w:eastAsia="en-US"/>
        </w:rPr>
        <w:t>(b)</w:t>
      </w:r>
      <w:r>
        <w:rPr>
          <w:rFonts w:eastAsiaTheme="minorHAnsi"/>
          <w:noProof/>
          <w:szCs w:val="22"/>
          <w:lang w:eastAsia="en-US"/>
        </w:rPr>
        <w:tab/>
        <w:t>for five months from the applicable date in subparagraph (a) or until the end of the marketing year, whichever comes first.</w:t>
      </w:r>
    </w:p>
    <w:p w:rsidR="00EB18F1" w:rsidRDefault="00EB18F1" w:rsidP="00113C51">
      <w:pPr>
        <w:ind w:left="1134" w:hanging="567"/>
        <w:rPr>
          <w:rFonts w:eastAsiaTheme="minorHAnsi"/>
          <w:noProof/>
          <w:szCs w:val="22"/>
          <w:lang w:eastAsia="en-US"/>
        </w:rPr>
      </w:pPr>
    </w:p>
    <w:p w:rsidR="00EB18F1" w:rsidRDefault="00EB18F1" w:rsidP="00113C51">
      <w:pPr>
        <w:ind w:left="567" w:hanging="567"/>
        <w:rPr>
          <w:rFonts w:eastAsiaTheme="minorHAnsi"/>
          <w:noProof/>
          <w:lang w:eastAsia="en-US"/>
        </w:rPr>
      </w:pPr>
      <w:r>
        <w:rPr>
          <w:rFonts w:eastAsiaTheme="minorHAnsi"/>
          <w:noProof/>
          <w:lang w:eastAsia="en-US"/>
        </w:rPr>
        <w:t>8.</w:t>
      </w:r>
      <w:r>
        <w:rPr>
          <w:rFonts w:eastAsiaTheme="minorHAnsi"/>
          <w:noProof/>
          <w:lang w:eastAsia="en-US"/>
        </w:rPr>
        <w:tab/>
        <w:t>Import licences may be used at any European Union customs entry point and for multiple shipments.</w:t>
      </w:r>
    </w:p>
    <w:p w:rsidR="00EB18F1" w:rsidRDefault="00EB18F1" w:rsidP="00113C51">
      <w:pPr>
        <w:rPr>
          <w:rFonts w:eastAsiaTheme="minorHAnsi"/>
          <w:noProof/>
          <w:lang w:eastAsia="en-US"/>
        </w:rPr>
      </w:pPr>
    </w:p>
    <w:p w:rsidR="00404AD1" w:rsidRDefault="00404AD1">
      <w:pPr>
        <w:widowControl/>
        <w:spacing w:line="240" w:lineRule="auto"/>
        <w:rPr>
          <w:rFonts w:eastAsiaTheme="minorHAnsi"/>
          <w:b/>
          <w:noProof/>
          <w:szCs w:val="24"/>
          <w:lang w:eastAsia="en-US"/>
        </w:rPr>
      </w:pPr>
      <w:r>
        <w:rPr>
          <w:rFonts w:eastAsiaTheme="minorHAnsi"/>
          <w:b/>
          <w:noProof/>
          <w:szCs w:val="24"/>
          <w:lang w:eastAsia="en-US"/>
        </w:rPr>
        <w:br w:type="page"/>
      </w:r>
    </w:p>
    <w:p w:rsidR="00EB18F1" w:rsidRDefault="00EB18F1" w:rsidP="00113C51">
      <w:pPr>
        <w:jc w:val="center"/>
        <w:rPr>
          <w:rFonts w:eastAsiaTheme="minorHAnsi"/>
          <w:b/>
          <w:noProof/>
          <w:szCs w:val="24"/>
          <w:lang w:eastAsia="en-US"/>
        </w:rPr>
      </w:pPr>
      <w:r>
        <w:rPr>
          <w:rFonts w:eastAsiaTheme="minorHAnsi"/>
          <w:b/>
          <w:noProof/>
          <w:szCs w:val="24"/>
          <w:lang w:eastAsia="en-US"/>
        </w:rPr>
        <w:lastRenderedPageBreak/>
        <w:t>Eligibility criteria</w:t>
      </w:r>
    </w:p>
    <w:p w:rsidR="00EB18F1" w:rsidRDefault="00EB18F1" w:rsidP="00113C51">
      <w:pPr>
        <w:jc w:val="center"/>
        <w:rPr>
          <w:rFonts w:eastAsiaTheme="minorHAnsi"/>
          <w:bCs/>
          <w:noProof/>
          <w:szCs w:val="24"/>
          <w:lang w:eastAsia="en-US"/>
        </w:rPr>
      </w:pPr>
    </w:p>
    <w:p w:rsidR="00EB18F1" w:rsidRDefault="00EB18F1" w:rsidP="00113C51">
      <w:pPr>
        <w:ind w:left="567" w:hanging="567"/>
        <w:rPr>
          <w:rFonts w:eastAsiaTheme="minorHAnsi"/>
          <w:noProof/>
          <w:szCs w:val="24"/>
          <w:lang w:eastAsia="en-US"/>
        </w:rPr>
      </w:pPr>
      <w:r>
        <w:rPr>
          <w:rFonts w:eastAsiaTheme="minorHAnsi"/>
          <w:noProof/>
          <w:szCs w:val="24"/>
          <w:lang w:eastAsia="en-US"/>
        </w:rPr>
        <w:t>9.</w:t>
      </w:r>
      <w:r>
        <w:rPr>
          <w:rFonts w:eastAsiaTheme="minorHAnsi"/>
          <w:noProof/>
          <w:szCs w:val="24"/>
          <w:lang w:eastAsia="en-US"/>
        </w:rPr>
        <w:tab/>
        <w:t>The eligibility criteria and allocation method should result in the quotas going to those persons that are most likely to use it and must not create barriers to imports.</w:t>
      </w:r>
    </w:p>
    <w:p w:rsidR="00EB18F1" w:rsidRDefault="00EB18F1" w:rsidP="00113C51">
      <w:pPr>
        <w:ind w:left="567" w:hanging="567"/>
        <w:rPr>
          <w:rFonts w:eastAsiaTheme="minorHAnsi"/>
          <w:noProof/>
          <w:szCs w:val="24"/>
          <w:lang w:eastAsia="en-US"/>
        </w:rPr>
      </w:pPr>
    </w:p>
    <w:p w:rsidR="00EB18F1" w:rsidRDefault="00EB18F1" w:rsidP="00113C51">
      <w:pPr>
        <w:ind w:left="567" w:hanging="567"/>
        <w:rPr>
          <w:rFonts w:eastAsiaTheme="minorHAnsi"/>
          <w:noProof/>
          <w:szCs w:val="24"/>
          <w:lang w:eastAsia="en-US"/>
        </w:rPr>
      </w:pPr>
      <w:r>
        <w:rPr>
          <w:rFonts w:eastAsiaTheme="minorHAnsi"/>
          <w:noProof/>
          <w:szCs w:val="24"/>
          <w:lang w:eastAsia="en-US"/>
        </w:rPr>
        <w:t>10.</w:t>
      </w:r>
      <w:r>
        <w:rPr>
          <w:rFonts w:eastAsiaTheme="minorHAnsi"/>
          <w:noProof/>
          <w:szCs w:val="24"/>
          <w:lang w:eastAsia="en-US"/>
        </w:rPr>
        <w:tab/>
        <w:t>During the application period, eligible applicants shall include historical importers of beef, bison or veal for beef and veal imports and historical importers of beef, bison, veal or pork for pork imports.</w:t>
      </w:r>
    </w:p>
    <w:p w:rsidR="00EB18F1" w:rsidRDefault="00EB18F1" w:rsidP="00113C51">
      <w:pPr>
        <w:ind w:left="567" w:hanging="567"/>
        <w:rPr>
          <w:rFonts w:eastAsiaTheme="minorHAnsi"/>
          <w:noProof/>
          <w:szCs w:val="24"/>
          <w:lang w:eastAsia="en-US"/>
        </w:rPr>
      </w:pPr>
    </w:p>
    <w:p w:rsidR="00EB18F1" w:rsidRDefault="00EB18F1" w:rsidP="00113C51">
      <w:pPr>
        <w:ind w:left="567" w:hanging="567"/>
        <w:rPr>
          <w:rFonts w:eastAsiaTheme="minorHAnsi"/>
          <w:noProof/>
          <w:szCs w:val="24"/>
          <w:lang w:eastAsia="en-US"/>
        </w:rPr>
      </w:pPr>
      <w:r>
        <w:rPr>
          <w:rFonts w:eastAsiaTheme="minorHAnsi"/>
          <w:noProof/>
          <w:szCs w:val="24"/>
          <w:lang w:eastAsia="en-US"/>
        </w:rPr>
        <w:t>11.</w:t>
      </w:r>
      <w:r>
        <w:rPr>
          <w:rFonts w:eastAsiaTheme="minorHAnsi"/>
          <w:noProof/>
          <w:szCs w:val="24"/>
          <w:lang w:eastAsia="en-US"/>
        </w:rPr>
        <w:tab/>
        <w:t>In any quarter</w:t>
      </w:r>
      <w:r>
        <w:rPr>
          <w:rFonts w:eastAsiaTheme="minorHAnsi"/>
          <w:bCs/>
          <w:noProof/>
          <w:szCs w:val="24"/>
          <w:lang w:eastAsia="en-US"/>
        </w:rPr>
        <w:t xml:space="preserve"> following the application period when licences are made available on demand,</w:t>
      </w:r>
      <w:r>
        <w:rPr>
          <w:rFonts w:eastAsiaTheme="minorHAnsi"/>
          <w:b/>
          <w:bCs/>
          <w:noProof/>
          <w:szCs w:val="24"/>
          <w:lang w:eastAsia="en-US"/>
        </w:rPr>
        <w:t xml:space="preserve"> </w:t>
      </w:r>
      <w:r>
        <w:rPr>
          <w:rFonts w:eastAsiaTheme="minorHAnsi"/>
          <w:noProof/>
          <w:szCs w:val="24"/>
          <w:lang w:eastAsia="en-US"/>
        </w:rPr>
        <w:t>the eligibility criteria for applicants will be expanded to include wholesalers and accredited meat processors.</w:t>
      </w:r>
    </w:p>
    <w:p w:rsidR="00EB18F1" w:rsidRDefault="00EB18F1" w:rsidP="00113C51">
      <w:pPr>
        <w:ind w:left="567" w:hanging="567"/>
        <w:rPr>
          <w:rFonts w:eastAsiaTheme="minorHAnsi"/>
          <w:noProof/>
          <w:szCs w:val="24"/>
          <w:lang w:eastAsia="en-US"/>
        </w:rPr>
      </w:pPr>
    </w:p>
    <w:p w:rsidR="00EB18F1" w:rsidRDefault="00EB18F1" w:rsidP="00113C51">
      <w:pPr>
        <w:jc w:val="center"/>
        <w:rPr>
          <w:rFonts w:eastAsiaTheme="minorHAnsi"/>
          <w:b/>
          <w:bCs/>
          <w:noProof/>
          <w:lang w:eastAsia="en-US"/>
        </w:rPr>
      </w:pPr>
      <w:r>
        <w:rPr>
          <w:rFonts w:eastAsiaTheme="minorHAnsi"/>
          <w:b/>
          <w:bCs/>
          <w:noProof/>
          <w:lang w:eastAsia="en-US"/>
        </w:rPr>
        <w:t>Securities</w:t>
      </w:r>
    </w:p>
    <w:p w:rsidR="00EB18F1" w:rsidRDefault="00EB18F1" w:rsidP="00113C51">
      <w:pPr>
        <w:jc w:val="center"/>
        <w:rPr>
          <w:rFonts w:eastAsiaTheme="minorHAnsi"/>
          <w:b/>
          <w:bCs/>
          <w:noProof/>
          <w:lang w:eastAsia="en-US"/>
        </w:rPr>
      </w:pPr>
    </w:p>
    <w:p w:rsidR="00EB18F1" w:rsidRDefault="00EB18F1" w:rsidP="00113C51">
      <w:pPr>
        <w:jc w:val="center"/>
        <w:rPr>
          <w:rFonts w:eastAsiaTheme="minorHAnsi"/>
          <w:b/>
          <w:bCs/>
          <w:noProof/>
          <w:lang w:eastAsia="en-US"/>
        </w:rPr>
      </w:pPr>
      <w:r>
        <w:rPr>
          <w:rFonts w:eastAsiaTheme="minorHAnsi"/>
          <w:b/>
          <w:bCs/>
          <w:noProof/>
          <w:lang w:eastAsia="en-US"/>
        </w:rPr>
        <w:t>Securities tied to import licence applications</w:t>
      </w:r>
    </w:p>
    <w:p w:rsidR="00EB18F1" w:rsidRDefault="00EB18F1" w:rsidP="00113C51">
      <w:pPr>
        <w:jc w:val="center"/>
        <w:rPr>
          <w:rFonts w:eastAsiaTheme="minorHAnsi"/>
          <w:bCs/>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12.</w:t>
      </w:r>
      <w:r>
        <w:rPr>
          <w:rFonts w:eastAsiaTheme="minorHAnsi"/>
          <w:noProof/>
          <w:lang w:eastAsia="en-US"/>
        </w:rPr>
        <w:tab/>
        <w:t>A security of not more than 95 euro (€) per tonne of beef and 65 euro (€) per tonne of pork will be lodged with the application for a licence.</w:t>
      </w:r>
    </w:p>
    <w:p w:rsidR="00EB18F1" w:rsidRDefault="00EB18F1" w:rsidP="00113C51">
      <w:pPr>
        <w:rPr>
          <w:rFonts w:eastAsiaTheme="minorHAnsi"/>
          <w:noProof/>
          <w:lang w:eastAsia="en-US"/>
        </w:rPr>
      </w:pPr>
    </w:p>
    <w:p w:rsidR="00EB18F1" w:rsidRDefault="00EB18F1" w:rsidP="00113C51">
      <w:pPr>
        <w:jc w:val="center"/>
        <w:rPr>
          <w:rFonts w:eastAsiaTheme="minorHAnsi"/>
          <w:b/>
          <w:noProof/>
          <w:lang w:eastAsia="en-US"/>
        </w:rPr>
      </w:pPr>
      <w:r>
        <w:rPr>
          <w:rFonts w:eastAsiaTheme="minorHAnsi"/>
          <w:b/>
          <w:noProof/>
          <w:lang w:eastAsia="en-US"/>
        </w:rPr>
        <w:t>Transfer of licence and corresponding security</w:t>
      </w:r>
    </w:p>
    <w:p w:rsidR="00EB18F1" w:rsidRDefault="00EB18F1" w:rsidP="00113C51">
      <w:pPr>
        <w:jc w:val="center"/>
        <w:rPr>
          <w:rFonts w:eastAsiaTheme="minorHAnsi"/>
          <w:bCs/>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13.</w:t>
      </w:r>
      <w:r>
        <w:rPr>
          <w:rFonts w:eastAsiaTheme="minorHAnsi"/>
          <w:noProof/>
          <w:lang w:eastAsia="en-US"/>
        </w:rPr>
        <w:tab/>
        <w:t>Licences are not transferable.</w:t>
      </w:r>
    </w:p>
    <w:p w:rsidR="00EB18F1" w:rsidRDefault="00EB18F1" w:rsidP="00113C51">
      <w:pPr>
        <w:ind w:left="567" w:hanging="567"/>
        <w:rPr>
          <w:rFonts w:eastAsiaTheme="minorHAnsi"/>
          <w:noProof/>
          <w:lang w:eastAsia="en-US"/>
        </w:rPr>
      </w:pPr>
    </w:p>
    <w:p w:rsidR="004A6D01" w:rsidRDefault="004A6D01">
      <w:pPr>
        <w:widowControl/>
        <w:spacing w:line="240" w:lineRule="auto"/>
        <w:rPr>
          <w:rFonts w:eastAsiaTheme="minorHAnsi"/>
          <w:b/>
          <w:noProof/>
          <w:lang w:eastAsia="en-US"/>
        </w:rPr>
      </w:pPr>
      <w:r>
        <w:rPr>
          <w:rFonts w:eastAsiaTheme="minorHAnsi"/>
          <w:b/>
          <w:noProof/>
          <w:lang w:eastAsia="en-US"/>
        </w:rPr>
        <w:br w:type="page"/>
      </w:r>
    </w:p>
    <w:p w:rsidR="00EB18F1" w:rsidRDefault="00EB18F1" w:rsidP="00113C51">
      <w:pPr>
        <w:jc w:val="center"/>
        <w:rPr>
          <w:rFonts w:eastAsiaTheme="minorHAnsi"/>
          <w:b/>
          <w:noProof/>
          <w:lang w:eastAsia="en-US"/>
        </w:rPr>
      </w:pPr>
      <w:r>
        <w:rPr>
          <w:rFonts w:eastAsiaTheme="minorHAnsi"/>
          <w:b/>
          <w:noProof/>
          <w:lang w:eastAsia="en-US"/>
        </w:rPr>
        <w:lastRenderedPageBreak/>
        <w:t>Return of licence and corresponding security</w:t>
      </w:r>
    </w:p>
    <w:p w:rsidR="00EB18F1" w:rsidRDefault="00EB18F1" w:rsidP="00113C51">
      <w:pPr>
        <w:jc w:val="center"/>
        <w:rPr>
          <w:rFonts w:eastAsiaTheme="minorHAnsi"/>
          <w:bCs/>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14.</w:t>
      </w:r>
      <w:r>
        <w:rPr>
          <w:rFonts w:eastAsiaTheme="minorHAnsi"/>
          <w:noProof/>
          <w:lang w:eastAsia="en-US"/>
        </w:rPr>
        <w:tab/>
        <w:t>Unused licence quantities may be returned before expiration and up to four months prior to the end of the marketing year. Each licence holder may return up to 30 per cent of their individual licence quantity. When such a quantity is returned, 60 per cent of the corresponding security is released.</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15.</w:t>
      </w:r>
      <w:r>
        <w:rPr>
          <w:rFonts w:eastAsiaTheme="minorHAnsi"/>
          <w:noProof/>
          <w:lang w:eastAsia="en-US"/>
        </w:rPr>
        <w:tab/>
        <w:t>All returned quantities will be immediately made available to other eligible applicants to apply for on demand for the rest of that quarter, and will be rolled over to subsequent quarters if not requested.</w:t>
      </w:r>
    </w:p>
    <w:p w:rsidR="00EB18F1" w:rsidRDefault="00EB18F1" w:rsidP="00113C51">
      <w:pPr>
        <w:rPr>
          <w:rFonts w:eastAsiaTheme="minorHAnsi"/>
          <w:noProof/>
          <w:lang w:eastAsia="en-US"/>
        </w:rPr>
      </w:pPr>
    </w:p>
    <w:p w:rsidR="00EB18F1" w:rsidRDefault="00EB18F1" w:rsidP="00113C51">
      <w:pPr>
        <w:jc w:val="center"/>
        <w:rPr>
          <w:rFonts w:eastAsiaTheme="minorHAnsi"/>
          <w:b/>
          <w:bCs/>
          <w:noProof/>
          <w:szCs w:val="24"/>
          <w:lang w:eastAsia="en-US"/>
        </w:rPr>
      </w:pPr>
      <w:r>
        <w:rPr>
          <w:rFonts w:eastAsiaTheme="minorHAnsi"/>
          <w:b/>
          <w:bCs/>
          <w:noProof/>
          <w:szCs w:val="24"/>
          <w:lang w:eastAsia="en-US"/>
        </w:rPr>
        <w:t>Release of security and release of full security when 95 per cent of imports occur</w:t>
      </w:r>
    </w:p>
    <w:p w:rsidR="00EB18F1" w:rsidRDefault="00EB18F1" w:rsidP="00113C51">
      <w:pPr>
        <w:jc w:val="center"/>
        <w:rPr>
          <w:rFonts w:eastAsiaTheme="minorHAnsi"/>
          <w:noProof/>
          <w:szCs w:val="24"/>
          <w:lang w:eastAsia="en-US"/>
        </w:rPr>
      </w:pPr>
    </w:p>
    <w:p w:rsidR="00EB18F1" w:rsidRDefault="00EB18F1" w:rsidP="00113C51">
      <w:pPr>
        <w:ind w:left="567" w:hanging="567"/>
        <w:rPr>
          <w:rFonts w:eastAsiaTheme="minorHAnsi"/>
          <w:noProof/>
          <w:lang w:eastAsia="en-US"/>
        </w:rPr>
      </w:pPr>
      <w:r>
        <w:rPr>
          <w:rFonts w:eastAsiaTheme="minorHAnsi"/>
          <w:noProof/>
          <w:lang w:eastAsia="en-US"/>
        </w:rPr>
        <w:t>16.</w:t>
      </w:r>
      <w:r>
        <w:rPr>
          <w:rFonts w:eastAsiaTheme="minorHAnsi"/>
          <w:noProof/>
          <w:lang w:eastAsia="en-US"/>
        </w:rPr>
        <w:tab/>
        <w:t>Securities shall be proportionally released each time actual imports have taken place.</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17.</w:t>
      </w:r>
      <w:r>
        <w:rPr>
          <w:rFonts w:eastAsiaTheme="minorHAnsi"/>
          <w:noProof/>
          <w:lang w:eastAsia="en-US"/>
        </w:rPr>
        <w:tab/>
        <w:t>Once 95 per cent of an importer's individual licence quantity is actually imported the full security shall be released.</w:t>
      </w:r>
    </w:p>
    <w:p w:rsidR="00EB18F1" w:rsidRDefault="00EB18F1" w:rsidP="00113C51">
      <w:pPr>
        <w:widowControl/>
        <w:ind w:left="850" w:hanging="850"/>
        <w:jc w:val="both"/>
        <w:rPr>
          <w:rFonts w:eastAsiaTheme="minorHAnsi"/>
          <w:noProof/>
          <w:szCs w:val="24"/>
          <w:lang w:eastAsia="en-US"/>
        </w:rPr>
      </w:pPr>
    </w:p>
    <w:p w:rsidR="00EB18F1" w:rsidRDefault="00EB18F1" w:rsidP="00113C51">
      <w:pPr>
        <w:widowControl/>
        <w:ind w:left="851" w:hanging="851"/>
        <w:jc w:val="both"/>
        <w:rPr>
          <w:rFonts w:eastAsiaTheme="minorHAnsi"/>
          <w:noProof/>
          <w:szCs w:val="24"/>
          <w:lang w:eastAsia="en-US"/>
        </w:rPr>
      </w:pPr>
    </w:p>
    <w:p w:rsidR="00EB18F1" w:rsidRDefault="00EB18F1" w:rsidP="00113C51">
      <w:pPr>
        <w:jc w:val="center"/>
        <w:rPr>
          <w:rFonts w:eastAsia="Calibri"/>
          <w:i/>
          <w:iCs/>
          <w:noProof/>
          <w:bdr w:val="nil"/>
          <w:lang w:eastAsia="en-GB"/>
        </w:rPr>
      </w:pPr>
      <w:r>
        <w:rPr>
          <w:rFonts w:eastAsia="Calibri"/>
          <w:i/>
          <w:iCs/>
          <w:noProof/>
          <w:bdr w:val="nil"/>
          <w:lang w:eastAsia="en-GB"/>
        </w:rPr>
        <w:t>SECTION B</w:t>
      </w:r>
    </w:p>
    <w:p w:rsidR="00EB18F1" w:rsidRDefault="00EB18F1" w:rsidP="00113C51">
      <w:pPr>
        <w:jc w:val="center"/>
        <w:rPr>
          <w:rFonts w:eastAsia="Calibri"/>
          <w:noProof/>
          <w:bdr w:val="nil"/>
          <w:lang w:eastAsia="en-GB"/>
        </w:rPr>
      </w:pPr>
    </w:p>
    <w:p w:rsidR="00EB18F1" w:rsidRDefault="00EB18F1" w:rsidP="00113C51">
      <w:pPr>
        <w:jc w:val="center"/>
        <w:rPr>
          <w:rFonts w:eastAsia="Calibri"/>
          <w:b/>
          <w:bCs/>
          <w:i/>
          <w:iCs/>
          <w:noProof/>
          <w:bdr w:val="nil"/>
          <w:lang w:eastAsia="en-GB"/>
        </w:rPr>
      </w:pPr>
      <w:r>
        <w:rPr>
          <w:rFonts w:eastAsia="Calibri"/>
          <w:b/>
          <w:bCs/>
          <w:i/>
          <w:iCs/>
          <w:noProof/>
          <w:bdr w:val="nil"/>
          <w:lang w:eastAsia="en-GB"/>
        </w:rPr>
        <w:t xml:space="preserve">Declaration concerning Canada's administration </w:t>
      </w:r>
      <w:r>
        <w:rPr>
          <w:rFonts w:eastAsia="Calibri"/>
          <w:b/>
          <w:bCs/>
          <w:i/>
          <w:iCs/>
          <w:noProof/>
          <w:bdr w:val="nil"/>
          <w:lang w:eastAsia="en-GB"/>
        </w:rPr>
        <w:br/>
        <w:t>for cheese tariff rate quotas under this Agreement</w:t>
      </w:r>
    </w:p>
    <w:p w:rsidR="00EB18F1" w:rsidRDefault="00EB18F1" w:rsidP="00113C51">
      <w:pPr>
        <w:rPr>
          <w:rFonts w:eastAsia="Calibri"/>
          <w:noProof/>
          <w:bdr w:val="nil"/>
          <w:lang w:eastAsia="en-GB"/>
        </w:rPr>
      </w:pPr>
    </w:p>
    <w:p w:rsidR="00EB18F1" w:rsidRDefault="00EB18F1" w:rsidP="00113C51">
      <w:pPr>
        <w:ind w:left="567" w:hanging="567"/>
        <w:rPr>
          <w:rFonts w:eastAsiaTheme="minorHAnsi"/>
          <w:noProof/>
          <w:lang w:eastAsia="en-US"/>
        </w:rPr>
      </w:pPr>
      <w:r>
        <w:rPr>
          <w:rFonts w:eastAsia="Calibri"/>
          <w:noProof/>
          <w:szCs w:val="24"/>
          <w:lang w:eastAsia="en-US"/>
        </w:rPr>
        <w:t>1.</w:t>
      </w:r>
      <w:r>
        <w:rPr>
          <w:rFonts w:eastAsia="Calibri"/>
          <w:noProof/>
          <w:szCs w:val="24"/>
          <w:lang w:eastAsia="en-US"/>
        </w:rPr>
        <w:tab/>
      </w:r>
      <w:r>
        <w:rPr>
          <w:rFonts w:eastAsiaTheme="minorHAnsi"/>
          <w:noProof/>
          <w:lang w:eastAsia="en-US"/>
        </w:rPr>
        <w:t>The general principle is that tariff rate quota administration should be as conducive to trade as possible. More specifically, it must not impair or nullify the market access commitments negotiated by the Parties; it must be transparent, predictable, minimise transactional costs for traders, maximise fill rates and aim to avoid potential speculation.</w:t>
      </w:r>
    </w:p>
    <w:p w:rsidR="00EB18F1" w:rsidRDefault="00EB18F1" w:rsidP="00113C51">
      <w:pPr>
        <w:ind w:left="567" w:hanging="567"/>
        <w:rPr>
          <w:rFonts w:eastAsiaTheme="minorHAnsi"/>
          <w:noProof/>
          <w:lang w:eastAsia="en-US"/>
        </w:rPr>
      </w:pPr>
    </w:p>
    <w:p w:rsidR="004A6D01" w:rsidRDefault="004A6D01">
      <w:pPr>
        <w:widowControl/>
        <w:spacing w:line="240" w:lineRule="auto"/>
        <w:rPr>
          <w:rFonts w:eastAsiaTheme="minorHAnsi"/>
          <w:noProof/>
          <w:lang w:eastAsia="en-US"/>
        </w:rPr>
      </w:pPr>
      <w:r>
        <w:rPr>
          <w:rFonts w:eastAsiaTheme="minorHAnsi"/>
          <w:noProof/>
          <w:lang w:eastAsia="en-US"/>
        </w:rPr>
        <w:br w:type="page"/>
      </w:r>
    </w:p>
    <w:p w:rsidR="00EB18F1" w:rsidRDefault="00EB18F1" w:rsidP="00113C51">
      <w:pPr>
        <w:ind w:left="567" w:hanging="567"/>
        <w:rPr>
          <w:rFonts w:eastAsiaTheme="minorHAnsi"/>
          <w:noProof/>
          <w:lang w:eastAsia="en-US"/>
        </w:rPr>
      </w:pPr>
      <w:r>
        <w:rPr>
          <w:rFonts w:eastAsiaTheme="minorHAnsi"/>
          <w:noProof/>
          <w:lang w:eastAsia="en-US"/>
        </w:rPr>
        <w:lastRenderedPageBreak/>
        <w:t>2.</w:t>
      </w:r>
      <w:r>
        <w:rPr>
          <w:rFonts w:eastAsiaTheme="minorHAnsi"/>
          <w:noProof/>
          <w:lang w:eastAsia="en-US"/>
        </w:rPr>
        <w:tab/>
        <w:t>The eligibility criteria and allocation method should result in the quotas going to those persons that are most likely to use it and must not create barriers to imports.</w:t>
      </w:r>
    </w:p>
    <w:p w:rsidR="00EB18F1" w:rsidRDefault="00EB18F1" w:rsidP="00113C51">
      <w:pPr>
        <w:ind w:left="567" w:hanging="567"/>
        <w:rPr>
          <w:rFonts w:eastAsiaTheme="minorHAnsi"/>
          <w:noProof/>
          <w:lang w:eastAsia="en-US"/>
        </w:rPr>
      </w:pPr>
    </w:p>
    <w:p w:rsidR="00EB18F1" w:rsidRDefault="00EB18F1" w:rsidP="00113C51">
      <w:pPr>
        <w:jc w:val="center"/>
        <w:rPr>
          <w:rFonts w:eastAsia="Calibri"/>
          <w:b/>
          <w:noProof/>
          <w:szCs w:val="24"/>
          <w:lang w:eastAsia="en-US"/>
        </w:rPr>
      </w:pPr>
      <w:r>
        <w:rPr>
          <w:rFonts w:eastAsia="Calibri"/>
          <w:b/>
          <w:noProof/>
          <w:szCs w:val="24"/>
          <w:lang w:eastAsia="en-US"/>
        </w:rPr>
        <w:t>Structure of the import licensing system</w:t>
      </w:r>
    </w:p>
    <w:p w:rsidR="00EB18F1" w:rsidRDefault="00EB18F1" w:rsidP="00113C51">
      <w:pPr>
        <w:jc w:val="center"/>
        <w:rPr>
          <w:rFonts w:eastAsia="Calibri"/>
          <w:bCs/>
          <w:noProof/>
          <w:szCs w:val="24"/>
          <w:lang w:eastAsia="en-US"/>
        </w:rPr>
      </w:pPr>
    </w:p>
    <w:p w:rsidR="00EB18F1" w:rsidRDefault="00EB18F1" w:rsidP="00113C51">
      <w:pPr>
        <w:ind w:left="567" w:hanging="567"/>
        <w:rPr>
          <w:rFonts w:eastAsiaTheme="minorHAnsi"/>
          <w:noProof/>
          <w:lang w:eastAsia="en-US"/>
        </w:rPr>
      </w:pPr>
      <w:r>
        <w:rPr>
          <w:rFonts w:eastAsiaTheme="minorHAnsi"/>
          <w:noProof/>
          <w:lang w:eastAsia="en-US"/>
        </w:rPr>
        <w:t>3.</w:t>
      </w:r>
      <w:r>
        <w:rPr>
          <w:rFonts w:eastAsiaTheme="minorHAnsi"/>
          <w:noProof/>
          <w:lang w:eastAsia="en-US"/>
        </w:rPr>
        <w:tab/>
        <w:t>The annual tariff rate quota quantity will be allocated each year among eligible applicants.</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4.</w:t>
      </w:r>
      <w:r>
        <w:rPr>
          <w:rFonts w:eastAsiaTheme="minorHAnsi"/>
          <w:noProof/>
          <w:lang w:eastAsia="en-US"/>
        </w:rPr>
        <w:tab/>
        <w:t>The tariff rate quota allocation method will allow for new entrants each year. During the phase</w:t>
      </w:r>
      <w:r>
        <w:rPr>
          <w:rFonts w:eastAsiaTheme="minorHAnsi"/>
          <w:noProof/>
          <w:lang w:eastAsia="en-US"/>
        </w:rPr>
        <w:noBreakHyphen/>
        <w:t>in period from Year 1 to Year 5, at least 30 per cent of the tariff rate quota will be available to new entrants every year. After the end of the phase</w:t>
      </w:r>
      <w:r>
        <w:rPr>
          <w:rFonts w:eastAsiaTheme="minorHAnsi"/>
          <w:noProof/>
          <w:lang w:eastAsia="en-US"/>
        </w:rPr>
        <w:noBreakHyphen/>
        <w:t>in period from Year 6 and in subsequent years, at least 10 percent of the tariff rate quota quantity will be available for new entrants.</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5.</w:t>
      </w:r>
      <w:r>
        <w:rPr>
          <w:rFonts w:eastAsiaTheme="minorHAnsi"/>
          <w:noProof/>
          <w:lang w:eastAsia="en-US"/>
        </w:rPr>
        <w:tab/>
        <w:t>The tariff rate quota quantity will be allocated on a calendar year basis. Applications from all interested parties will be received and processed according to the provisions of the Understanding on Tariff Rate Quota Administration Provisions of Agricultural Products, as defined in Article 2 of the Agreement on Agriculture, Ministerial Decision WT/MIN(13)/39, 7 December 2013, with a period of four to six weeks to submit applications. Imports will be able to start from the first day of the year.</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6.</w:t>
      </w:r>
      <w:r>
        <w:rPr>
          <w:rFonts w:eastAsiaTheme="minorHAnsi"/>
          <w:noProof/>
          <w:lang w:eastAsia="en-US"/>
        </w:rPr>
        <w:tab/>
        <w:t>In the event that the tariff rate quota is not fully allocated following the application process in paragraph 3, available quantities will immediately be offered to eligible applicants in proportion to their allocation, or on demand if quantities still remain after the first offer.</w:t>
      </w:r>
    </w:p>
    <w:p w:rsidR="00EB18F1" w:rsidRDefault="00EB18F1" w:rsidP="00113C51">
      <w:pPr>
        <w:ind w:left="567" w:hanging="567"/>
        <w:rPr>
          <w:rFonts w:eastAsiaTheme="minorHAnsi"/>
          <w:noProof/>
          <w:lang w:eastAsia="en-US"/>
        </w:rPr>
      </w:pPr>
    </w:p>
    <w:p w:rsidR="002E1688" w:rsidRDefault="002E1688">
      <w:pPr>
        <w:widowControl/>
        <w:spacing w:line="240" w:lineRule="auto"/>
        <w:rPr>
          <w:rFonts w:eastAsia="Calibri"/>
          <w:b/>
          <w:noProof/>
          <w:szCs w:val="24"/>
          <w:lang w:eastAsia="en-US"/>
        </w:rPr>
      </w:pPr>
      <w:r>
        <w:rPr>
          <w:rFonts w:eastAsia="Calibri"/>
          <w:b/>
          <w:noProof/>
          <w:szCs w:val="24"/>
          <w:lang w:eastAsia="en-US"/>
        </w:rPr>
        <w:br w:type="page"/>
      </w:r>
    </w:p>
    <w:p w:rsidR="00EB18F1" w:rsidRDefault="00EB18F1" w:rsidP="00113C51">
      <w:pPr>
        <w:widowControl/>
        <w:jc w:val="center"/>
        <w:rPr>
          <w:rFonts w:eastAsia="Calibri"/>
          <w:b/>
          <w:noProof/>
          <w:szCs w:val="24"/>
          <w:lang w:eastAsia="en-US"/>
        </w:rPr>
      </w:pPr>
      <w:r>
        <w:rPr>
          <w:rFonts w:eastAsia="Calibri"/>
          <w:b/>
          <w:noProof/>
          <w:szCs w:val="24"/>
          <w:lang w:eastAsia="en-US"/>
        </w:rPr>
        <w:lastRenderedPageBreak/>
        <w:t>Eligibility criteria</w:t>
      </w:r>
    </w:p>
    <w:p w:rsidR="00EB18F1" w:rsidRDefault="00EB18F1" w:rsidP="00113C51">
      <w:pPr>
        <w:widowControl/>
        <w:jc w:val="center"/>
        <w:rPr>
          <w:rFonts w:eastAsia="Calibri"/>
          <w:bCs/>
          <w:noProof/>
          <w:szCs w:val="24"/>
          <w:lang w:eastAsia="en-US"/>
        </w:rPr>
      </w:pPr>
    </w:p>
    <w:p w:rsidR="00EB18F1" w:rsidRDefault="00EB18F1" w:rsidP="00113C51">
      <w:pPr>
        <w:ind w:left="567" w:hanging="567"/>
        <w:rPr>
          <w:rFonts w:eastAsiaTheme="minorHAnsi"/>
          <w:noProof/>
          <w:lang w:eastAsia="en-US"/>
        </w:rPr>
      </w:pPr>
      <w:r>
        <w:rPr>
          <w:rFonts w:eastAsiaTheme="minorHAnsi"/>
          <w:noProof/>
          <w:lang w:eastAsia="en-US"/>
        </w:rPr>
        <w:t>7.</w:t>
      </w:r>
      <w:r>
        <w:rPr>
          <w:rFonts w:eastAsiaTheme="minorHAnsi"/>
          <w:noProof/>
          <w:lang w:eastAsia="en-US"/>
        </w:rPr>
        <w:tab/>
        <w:t>To be eligible, an applicant shall be, at a minimum, a resident of Canada and be active in the Canadian cheese sector regularly during the year.</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8.</w:t>
      </w:r>
      <w:r>
        <w:rPr>
          <w:rFonts w:eastAsiaTheme="minorHAnsi"/>
          <w:noProof/>
          <w:lang w:eastAsia="en-US"/>
        </w:rPr>
        <w:tab/>
        <w:t>During the phase</w:t>
      </w:r>
      <w:r>
        <w:rPr>
          <w:rFonts w:eastAsiaTheme="minorHAnsi"/>
          <w:noProof/>
          <w:lang w:eastAsia="en-US"/>
        </w:rPr>
        <w:noBreakHyphen/>
        <w:t>in period from Year 1 to Year 5, a new entrant shall be an eligible applicant who is not an allocation holder under Canada's cheese tariff rate quota under the WTO.</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9.</w:t>
      </w:r>
      <w:r>
        <w:rPr>
          <w:rFonts w:eastAsiaTheme="minorHAnsi"/>
          <w:noProof/>
          <w:lang w:eastAsia="en-US"/>
        </w:rPr>
        <w:tab/>
        <w:t>After the end of the phase</w:t>
      </w:r>
      <w:r>
        <w:rPr>
          <w:rFonts w:eastAsiaTheme="minorHAnsi"/>
          <w:noProof/>
          <w:lang w:eastAsia="en-US"/>
        </w:rPr>
        <w:noBreakHyphen/>
        <w:t>in period, from Year 6 and in subsequent years, a new entrant shall be an eligible applicant who is not an allocation holder under Canada's cheese tariff rate quota under the WTO or did not receive an allocation of the tariff rate quotas under this Agreement in the preceding year.</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10.</w:t>
      </w:r>
      <w:r>
        <w:rPr>
          <w:rFonts w:eastAsiaTheme="minorHAnsi"/>
          <w:noProof/>
          <w:lang w:eastAsia="en-US"/>
        </w:rPr>
        <w:tab/>
        <w:t>A new entrant shall be considered as such for a period of three years.</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11.</w:t>
      </w:r>
      <w:r>
        <w:rPr>
          <w:rFonts w:eastAsiaTheme="minorHAnsi"/>
          <w:noProof/>
          <w:lang w:eastAsia="en-US"/>
        </w:rPr>
        <w:tab/>
        <w:t>Once an applicant is no longer considered to be a new entrant, the applicant shall be treated the same as all other applicants.</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12.</w:t>
      </w:r>
      <w:r>
        <w:rPr>
          <w:rFonts w:eastAsiaTheme="minorHAnsi"/>
          <w:noProof/>
          <w:lang w:eastAsia="en-US"/>
        </w:rPr>
        <w:tab/>
        <w:t>Canada may consider limiting the size of allocations to a specific percentage if it is deemed necessary to foster a competitive, fair, and balanced import environment.</w:t>
      </w:r>
    </w:p>
    <w:p w:rsidR="00EB18F1" w:rsidRDefault="00EB18F1" w:rsidP="00113C51">
      <w:pPr>
        <w:jc w:val="center"/>
        <w:rPr>
          <w:rFonts w:eastAsiaTheme="minorHAnsi"/>
          <w:bCs/>
          <w:noProof/>
          <w:lang w:eastAsia="en-US"/>
        </w:rPr>
      </w:pPr>
    </w:p>
    <w:p w:rsidR="00EB18F1" w:rsidRDefault="00EB18F1" w:rsidP="00113C51">
      <w:pPr>
        <w:jc w:val="center"/>
        <w:rPr>
          <w:rFonts w:eastAsia="Calibri"/>
          <w:b/>
          <w:noProof/>
          <w:szCs w:val="24"/>
          <w:lang w:eastAsia="en-US"/>
        </w:rPr>
      </w:pPr>
      <w:r>
        <w:rPr>
          <w:rFonts w:eastAsia="Calibri"/>
          <w:b/>
          <w:noProof/>
          <w:szCs w:val="24"/>
          <w:lang w:eastAsia="en-US"/>
        </w:rPr>
        <w:t>Use of import allocations and import permits</w:t>
      </w:r>
    </w:p>
    <w:p w:rsidR="00EB18F1" w:rsidRDefault="00EB18F1" w:rsidP="00113C51">
      <w:pPr>
        <w:jc w:val="center"/>
        <w:rPr>
          <w:rFonts w:eastAsia="Calibri"/>
          <w:bCs/>
          <w:noProof/>
          <w:szCs w:val="24"/>
          <w:lang w:eastAsia="en-US"/>
        </w:rPr>
      </w:pPr>
    </w:p>
    <w:p w:rsidR="00EB18F1" w:rsidRDefault="00EB18F1" w:rsidP="00113C51">
      <w:pPr>
        <w:ind w:left="567" w:hanging="567"/>
        <w:rPr>
          <w:rFonts w:eastAsiaTheme="minorHAnsi"/>
          <w:noProof/>
          <w:lang w:eastAsia="en-US"/>
        </w:rPr>
      </w:pPr>
      <w:r>
        <w:rPr>
          <w:rFonts w:eastAsiaTheme="minorHAnsi"/>
          <w:noProof/>
          <w:lang w:eastAsia="en-US"/>
        </w:rPr>
        <w:t>13.</w:t>
      </w:r>
      <w:r>
        <w:rPr>
          <w:rFonts w:eastAsiaTheme="minorHAnsi"/>
          <w:noProof/>
          <w:lang w:eastAsia="en-US"/>
        </w:rPr>
        <w:tab/>
        <w:t>A tariff rate quota allocation shall be valid for one quota year or, if issued after the beginning of the quota year, for the remainder of the quota year.</w:t>
      </w:r>
    </w:p>
    <w:p w:rsidR="00EB18F1" w:rsidRDefault="00EB18F1" w:rsidP="00113C51">
      <w:pPr>
        <w:ind w:left="567" w:hanging="567"/>
        <w:rPr>
          <w:rFonts w:eastAsiaTheme="minorHAnsi"/>
          <w:noProof/>
          <w:lang w:eastAsia="en-US"/>
        </w:rPr>
      </w:pPr>
    </w:p>
    <w:p w:rsidR="002E1688" w:rsidRDefault="002E1688">
      <w:pPr>
        <w:widowControl/>
        <w:spacing w:line="240" w:lineRule="auto"/>
        <w:rPr>
          <w:rFonts w:eastAsiaTheme="minorHAnsi"/>
          <w:noProof/>
          <w:lang w:eastAsia="en-US"/>
        </w:rPr>
      </w:pPr>
      <w:r>
        <w:rPr>
          <w:rFonts w:eastAsiaTheme="minorHAnsi"/>
          <w:noProof/>
          <w:lang w:eastAsia="en-US"/>
        </w:rPr>
        <w:br w:type="page"/>
      </w:r>
    </w:p>
    <w:p w:rsidR="00EB18F1" w:rsidRDefault="00EB18F1" w:rsidP="00113C51">
      <w:pPr>
        <w:ind w:left="567" w:hanging="567"/>
        <w:rPr>
          <w:rFonts w:eastAsiaTheme="minorHAnsi"/>
          <w:noProof/>
          <w:lang w:eastAsia="en-US"/>
        </w:rPr>
      </w:pPr>
      <w:r>
        <w:rPr>
          <w:rFonts w:eastAsiaTheme="minorHAnsi"/>
          <w:noProof/>
          <w:lang w:eastAsia="en-US"/>
        </w:rPr>
        <w:lastRenderedPageBreak/>
        <w:t>14.</w:t>
      </w:r>
      <w:r>
        <w:rPr>
          <w:rFonts w:eastAsiaTheme="minorHAnsi"/>
          <w:noProof/>
          <w:lang w:eastAsia="en-US"/>
        </w:rPr>
        <w:tab/>
        <w:t>To ensure that imports are aligned with domestic market conditions and to minimise barriers to trade, an allocation holder will normally be free to use its allocation to import any product covered by the tariff rate quota at any time during the year.</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15.</w:t>
      </w:r>
      <w:r>
        <w:rPr>
          <w:rFonts w:eastAsiaTheme="minorHAnsi"/>
          <w:noProof/>
          <w:lang w:eastAsia="en-US"/>
        </w:rPr>
        <w:tab/>
        <w:t>On the basis of its allocation, an importer will submit an import permit request for each shipment of product covered by the tariff rate quota that the importer seeks to import into Canada. Import permits are normally issued automatically upon request through the electronic permitting system of the Government of Canada. Under current policies, import permits may be requested up to 30 days before the planned date of entry and are valid for a period of five days before and 25 days from the date of entry.</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16.</w:t>
      </w:r>
      <w:r>
        <w:rPr>
          <w:rFonts w:eastAsiaTheme="minorHAnsi"/>
          <w:noProof/>
          <w:lang w:eastAsia="en-US"/>
        </w:rPr>
        <w:tab/>
        <w:t>Permits are not transferable.</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17.</w:t>
      </w:r>
      <w:r>
        <w:rPr>
          <w:rFonts w:eastAsiaTheme="minorHAnsi"/>
          <w:noProof/>
          <w:lang w:eastAsia="en-US"/>
        </w:rPr>
        <w:tab/>
        <w:t>An import permit may be amended or cancelled.</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18.</w:t>
      </w:r>
      <w:r>
        <w:rPr>
          <w:rFonts w:eastAsiaTheme="minorHAnsi"/>
          <w:noProof/>
          <w:lang w:eastAsia="en-US"/>
        </w:rPr>
        <w:tab/>
        <w:t>A transfer of allocations may be authorised.</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19.</w:t>
      </w:r>
      <w:r>
        <w:rPr>
          <w:rFonts w:eastAsiaTheme="minorHAnsi"/>
          <w:noProof/>
          <w:lang w:eastAsia="en-US"/>
        </w:rPr>
        <w:tab/>
        <w:t>An allocation holder that uses less than 95 per cent of its allocation in any one year may be subject to an under</w:t>
      </w:r>
      <w:r>
        <w:rPr>
          <w:rFonts w:eastAsiaTheme="minorHAnsi"/>
          <w:noProof/>
          <w:lang w:eastAsia="en-US"/>
        </w:rPr>
        <w:noBreakHyphen/>
        <w:t>utilisation penalty in the following year, in which it will receive an allocation that reflects the actual level of use of the previous allocation. An allocation holder affected by an under</w:t>
      </w:r>
      <w:r>
        <w:rPr>
          <w:rFonts w:eastAsiaTheme="minorHAnsi"/>
          <w:noProof/>
          <w:lang w:eastAsia="en-US"/>
        </w:rPr>
        <w:noBreakHyphen/>
        <w:t>utilisation penalty will be advised prior to the final allocation of the tariff rate quota.</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20.</w:t>
      </w:r>
      <w:r>
        <w:rPr>
          <w:rFonts w:eastAsiaTheme="minorHAnsi"/>
          <w:noProof/>
          <w:lang w:eastAsia="en-US"/>
        </w:rPr>
        <w:tab/>
        <w:t>An allocation holder may return an unused quantity of their allocation up to a specified date. Returned quantities will be considered used for the purpose of the application of the under</w:t>
      </w:r>
      <w:r>
        <w:rPr>
          <w:rFonts w:eastAsiaTheme="minorHAnsi"/>
          <w:noProof/>
          <w:lang w:eastAsia="en-US"/>
        </w:rPr>
        <w:noBreakHyphen/>
        <w:t>utilisation penalty. Chronic returns may be penalised.</w:t>
      </w:r>
    </w:p>
    <w:p w:rsidR="00EB18F1" w:rsidRDefault="00EB18F1" w:rsidP="00113C51">
      <w:pPr>
        <w:ind w:left="567" w:hanging="567"/>
        <w:rPr>
          <w:rFonts w:eastAsiaTheme="minorHAnsi"/>
          <w:noProof/>
          <w:lang w:eastAsia="en-US"/>
        </w:rPr>
      </w:pPr>
    </w:p>
    <w:p w:rsidR="002E1688" w:rsidRDefault="002E1688">
      <w:pPr>
        <w:widowControl/>
        <w:spacing w:line="240" w:lineRule="auto"/>
        <w:rPr>
          <w:rFonts w:eastAsiaTheme="minorHAnsi"/>
          <w:noProof/>
          <w:lang w:eastAsia="en-US"/>
        </w:rPr>
      </w:pPr>
      <w:r>
        <w:rPr>
          <w:rFonts w:eastAsiaTheme="minorHAnsi"/>
          <w:noProof/>
          <w:lang w:eastAsia="en-US"/>
        </w:rPr>
        <w:br w:type="page"/>
      </w:r>
    </w:p>
    <w:p w:rsidR="00EB18F1" w:rsidRDefault="00EB18F1" w:rsidP="00113C51">
      <w:pPr>
        <w:ind w:left="567" w:hanging="567"/>
        <w:rPr>
          <w:rFonts w:eastAsiaTheme="minorHAnsi"/>
          <w:noProof/>
          <w:lang w:eastAsia="en-US"/>
        </w:rPr>
      </w:pPr>
      <w:r>
        <w:rPr>
          <w:rFonts w:eastAsiaTheme="minorHAnsi"/>
          <w:noProof/>
          <w:lang w:eastAsia="en-US"/>
        </w:rPr>
        <w:lastRenderedPageBreak/>
        <w:t>21.</w:t>
      </w:r>
      <w:r>
        <w:rPr>
          <w:rFonts w:eastAsiaTheme="minorHAnsi"/>
          <w:noProof/>
          <w:lang w:eastAsia="en-US"/>
        </w:rPr>
        <w:tab/>
        <w:t>Returned quantities will normally be made available to interested allocation holders who have not returned any unused quantity of their allocation the day after the return deadline. If quantities remain after that, they may be offered to other interested third parties.</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22.</w:t>
      </w:r>
      <w:r>
        <w:rPr>
          <w:rFonts w:eastAsiaTheme="minorHAnsi"/>
          <w:noProof/>
          <w:lang w:eastAsia="en-US"/>
        </w:rPr>
        <w:tab/>
        <w:t>The return deadline will be set at a date that is early enough to give sufficient time for use of the returned quantities, while being late enough to allow allocation holders to establish their import needs until the end of the year, possibly near the middle of the quota year.</w:t>
      </w:r>
    </w:p>
    <w:p w:rsidR="00EB18F1" w:rsidRDefault="00EB18F1" w:rsidP="00113C51">
      <w:pPr>
        <w:rPr>
          <w:rFonts w:eastAsiaTheme="minorHAnsi"/>
          <w:noProof/>
          <w:lang w:eastAsia="en-US"/>
        </w:rPr>
      </w:pPr>
    </w:p>
    <w:p w:rsidR="00EB18F1" w:rsidRDefault="00EB18F1" w:rsidP="00113C51">
      <w:pPr>
        <w:rPr>
          <w:rFonts w:eastAsiaTheme="minorHAnsi"/>
          <w:noProof/>
          <w:lang w:eastAsia="en-US"/>
        </w:rPr>
      </w:pPr>
    </w:p>
    <w:p w:rsidR="002E1688" w:rsidRDefault="002E1688">
      <w:pPr>
        <w:widowControl/>
        <w:spacing w:line="240" w:lineRule="auto"/>
        <w:rPr>
          <w:rFonts w:eastAsia="Batang"/>
          <w:b/>
          <w:bCs/>
          <w:noProof/>
          <w:u w:val="single"/>
          <w:lang w:eastAsia="en-US"/>
        </w:rPr>
      </w:pPr>
      <w:r>
        <w:rPr>
          <w:rFonts w:eastAsia="Batang"/>
          <w:b/>
          <w:bCs/>
          <w:noProof/>
          <w:u w:val="single"/>
          <w:lang w:eastAsia="en-US"/>
        </w:rPr>
        <w:br w:type="page"/>
      </w:r>
    </w:p>
    <w:p w:rsidR="00EB18F1" w:rsidRPr="00113C51" w:rsidRDefault="00EB18F1" w:rsidP="00113C51">
      <w:pPr>
        <w:jc w:val="right"/>
        <w:rPr>
          <w:rFonts w:eastAsia="Batang"/>
          <w:b/>
          <w:bCs/>
          <w:noProof/>
          <w:u w:val="single"/>
          <w:lang w:eastAsia="en-US"/>
        </w:rPr>
      </w:pPr>
      <w:r w:rsidRPr="00113C51">
        <w:rPr>
          <w:rFonts w:eastAsia="Batang"/>
          <w:b/>
          <w:bCs/>
          <w:noProof/>
          <w:u w:val="single"/>
          <w:lang w:eastAsia="en-US"/>
        </w:rPr>
        <w:lastRenderedPageBreak/>
        <w:t>ANNEX 4</w:t>
      </w:r>
      <w:r w:rsidRPr="00113C51">
        <w:rPr>
          <w:rFonts w:eastAsia="Batang"/>
          <w:b/>
          <w:bCs/>
          <w:noProof/>
          <w:u w:val="single"/>
          <w:lang w:eastAsia="en-US"/>
        </w:rPr>
        <w:noBreakHyphen/>
        <w:t>A</w:t>
      </w:r>
    </w:p>
    <w:p w:rsidR="00EB18F1" w:rsidRDefault="00EB18F1" w:rsidP="00113C51">
      <w:pPr>
        <w:jc w:val="center"/>
        <w:rPr>
          <w:rFonts w:eastAsia="Batang"/>
          <w:bCs/>
          <w:noProof/>
          <w:szCs w:val="24"/>
          <w:lang w:eastAsia="en-US"/>
        </w:rPr>
      </w:pPr>
    </w:p>
    <w:p w:rsidR="00EB18F1" w:rsidRDefault="00EB18F1" w:rsidP="00113C51">
      <w:pPr>
        <w:jc w:val="center"/>
        <w:rPr>
          <w:rFonts w:eastAsia="Batang"/>
          <w:b/>
          <w:noProof/>
          <w:szCs w:val="24"/>
          <w:lang w:eastAsia="en-US"/>
        </w:rPr>
      </w:pPr>
      <w:r>
        <w:rPr>
          <w:rFonts w:eastAsia="Batang"/>
          <w:b/>
          <w:noProof/>
          <w:szCs w:val="24"/>
          <w:lang w:eastAsia="en-US"/>
        </w:rPr>
        <w:t>COOPERATION IN THE FIELD OF MOTOR VEHICLE REGULATIONS</w:t>
      </w:r>
    </w:p>
    <w:p w:rsidR="00EB18F1" w:rsidRDefault="00EB18F1" w:rsidP="00113C51">
      <w:pPr>
        <w:jc w:val="center"/>
        <w:rPr>
          <w:rFonts w:eastAsia="Batang"/>
          <w:b/>
          <w:noProof/>
          <w:szCs w:val="24"/>
          <w:lang w:eastAsia="en-US"/>
        </w:rPr>
      </w:pPr>
    </w:p>
    <w:p w:rsidR="00EB18F1" w:rsidRDefault="00EB18F1" w:rsidP="00113C51">
      <w:pPr>
        <w:jc w:val="center"/>
        <w:rPr>
          <w:rFonts w:eastAsia="Batang"/>
          <w:bCs/>
          <w:noProof/>
          <w:szCs w:val="24"/>
          <w:lang w:eastAsia="en-US"/>
        </w:rPr>
      </w:pPr>
    </w:p>
    <w:p w:rsidR="00EB18F1" w:rsidRDefault="00EB18F1" w:rsidP="00113C51">
      <w:pPr>
        <w:jc w:val="center"/>
        <w:rPr>
          <w:rFonts w:eastAsiaTheme="minorHAnsi"/>
          <w:i/>
          <w:iCs/>
          <w:noProof/>
          <w:lang w:eastAsia="en-US"/>
        </w:rPr>
      </w:pPr>
      <w:r>
        <w:rPr>
          <w:rFonts w:eastAsiaTheme="minorHAnsi"/>
          <w:i/>
          <w:iCs/>
          <w:noProof/>
          <w:lang w:eastAsia="en-US"/>
        </w:rPr>
        <w:t>Article 1</w:t>
      </w:r>
    </w:p>
    <w:p w:rsidR="00EB18F1" w:rsidRDefault="00EB18F1" w:rsidP="00113C51">
      <w:pPr>
        <w:jc w:val="center"/>
        <w:rPr>
          <w:rFonts w:eastAsiaTheme="minorHAnsi"/>
          <w:noProof/>
          <w:lang w:eastAsia="en-US"/>
        </w:rPr>
      </w:pPr>
    </w:p>
    <w:p w:rsidR="00EB18F1" w:rsidRDefault="00EB18F1" w:rsidP="00113C51">
      <w:pPr>
        <w:jc w:val="center"/>
        <w:rPr>
          <w:rFonts w:eastAsiaTheme="minorHAnsi"/>
          <w:b/>
          <w:bCs/>
          <w:noProof/>
          <w:lang w:eastAsia="en-US"/>
        </w:rPr>
      </w:pPr>
      <w:r>
        <w:rPr>
          <w:rFonts w:eastAsiaTheme="minorHAnsi"/>
          <w:b/>
          <w:bCs/>
          <w:noProof/>
          <w:lang w:eastAsia="en-US"/>
        </w:rPr>
        <w:t>Objectives and purpose</w:t>
      </w:r>
    </w:p>
    <w:p w:rsidR="00EB18F1" w:rsidRDefault="00EB18F1" w:rsidP="00113C51">
      <w:pPr>
        <w:jc w:val="center"/>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1.</w:t>
      </w:r>
      <w:r>
        <w:rPr>
          <w:rFonts w:eastAsiaTheme="minorHAnsi"/>
          <w:noProof/>
          <w:lang w:eastAsia="en-US"/>
        </w:rPr>
        <w:tab/>
        <w:t>The Parties note the cooperation between Canada and the European Commission in the area of science and technology.</w:t>
      </w:r>
    </w:p>
    <w:p w:rsidR="00EB18F1" w:rsidRDefault="00EB18F1" w:rsidP="00113C51">
      <w:pPr>
        <w:ind w:left="567" w:hanging="567"/>
        <w:rPr>
          <w:rFonts w:eastAsiaTheme="minorHAnsi"/>
          <w:noProof/>
          <w:lang w:eastAsia="en-US"/>
        </w:rPr>
      </w:pPr>
    </w:p>
    <w:p w:rsidR="00EB18F1" w:rsidRDefault="00EB18F1" w:rsidP="007A600E">
      <w:pPr>
        <w:ind w:left="567" w:hanging="567"/>
        <w:rPr>
          <w:rFonts w:eastAsiaTheme="minorHAnsi"/>
          <w:noProof/>
          <w:lang w:eastAsia="en-US"/>
        </w:rPr>
      </w:pPr>
      <w:r>
        <w:rPr>
          <w:rFonts w:eastAsiaTheme="minorHAnsi"/>
          <w:noProof/>
          <w:lang w:eastAsia="en-US"/>
        </w:rPr>
        <w:t>2.</w:t>
      </w:r>
      <w:r>
        <w:rPr>
          <w:rFonts w:eastAsiaTheme="minorHAnsi"/>
          <w:noProof/>
          <w:lang w:eastAsia="en-US"/>
        </w:rPr>
        <w:tab/>
        <w:t>The Parties affirm their joint commitment to improve vehicle safety and environmental performance, and to the harmonisation efforts pursued under the framework of the</w:t>
      </w:r>
      <w:r w:rsidR="007A600E">
        <w:rPr>
          <w:rFonts w:eastAsiaTheme="minorHAnsi"/>
          <w:noProof/>
          <w:lang w:eastAsia="en-US"/>
        </w:rPr>
        <w:t> </w:t>
      </w:r>
      <w:r>
        <w:rPr>
          <w:rFonts w:eastAsiaTheme="minorHAnsi"/>
          <w:i/>
          <w:noProof/>
          <w:lang w:eastAsia="en-US"/>
        </w:rPr>
        <w:t>1998</w:t>
      </w:r>
      <w:r w:rsidR="007A600E">
        <w:rPr>
          <w:rFonts w:eastAsiaTheme="minorHAnsi"/>
          <w:i/>
          <w:noProof/>
          <w:lang w:eastAsia="en-US"/>
        </w:rPr>
        <w:t> </w:t>
      </w:r>
      <w:r>
        <w:rPr>
          <w:rFonts w:eastAsiaTheme="minorHAnsi"/>
          <w:i/>
          <w:noProof/>
          <w:lang w:eastAsia="en-US"/>
        </w:rPr>
        <w:t>Global Agreement administered by the World Forum for the Harmoni</w:t>
      </w:r>
      <w:r>
        <w:rPr>
          <w:rFonts w:eastAsiaTheme="minorHAnsi"/>
          <w:noProof/>
          <w:lang w:eastAsia="en-US"/>
        </w:rPr>
        <w:t>z</w:t>
      </w:r>
      <w:r>
        <w:rPr>
          <w:rFonts w:eastAsiaTheme="minorHAnsi"/>
          <w:i/>
          <w:noProof/>
          <w:lang w:eastAsia="en-US"/>
        </w:rPr>
        <w:t>ation of Vehicle Regulations (WP.29)</w:t>
      </w:r>
      <w:r>
        <w:rPr>
          <w:rFonts w:eastAsiaTheme="minorHAnsi"/>
          <w:noProof/>
          <w:lang w:eastAsia="en-US"/>
        </w:rPr>
        <w:t xml:space="preserve"> (the "</w:t>
      </w:r>
      <w:r>
        <w:rPr>
          <w:rFonts w:eastAsiaTheme="minorHAnsi"/>
          <w:i/>
          <w:noProof/>
          <w:lang w:eastAsia="en-US"/>
        </w:rPr>
        <w:t>1998 Global Agreement</w:t>
      </w:r>
      <w:r>
        <w:rPr>
          <w:rFonts w:eastAsiaTheme="minorHAnsi"/>
          <w:iCs/>
          <w:noProof/>
          <w:lang w:eastAsia="en-US"/>
        </w:rPr>
        <w:t>"</w:t>
      </w:r>
      <w:r>
        <w:rPr>
          <w:rFonts w:eastAsiaTheme="minorHAnsi"/>
          <w:noProof/>
          <w:lang w:eastAsia="en-US"/>
        </w:rPr>
        <w:t>) of the United Nations Economic Commission for Europe ("UNECE").</w:t>
      </w:r>
    </w:p>
    <w:p w:rsidR="00EB18F1" w:rsidRDefault="00EB18F1" w:rsidP="00113C51">
      <w:pPr>
        <w:ind w:left="567" w:hanging="567"/>
        <w:rPr>
          <w:rFonts w:eastAsiaTheme="minorHAnsi"/>
          <w: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3.</w:t>
      </w:r>
      <w:r>
        <w:rPr>
          <w:rFonts w:eastAsiaTheme="minorHAnsi"/>
          <w:noProof/>
          <w:lang w:eastAsia="en-US"/>
        </w:rPr>
        <w:tab/>
        <w:t>The Parties note their commitment to enhance their efforts in the area of regulatory cooperation under this Chapter and Chapter Twenty</w:t>
      </w:r>
      <w:r>
        <w:rPr>
          <w:rFonts w:eastAsiaTheme="minorHAnsi"/>
          <w:noProof/>
          <w:lang w:eastAsia="en-US"/>
        </w:rPr>
        <w:noBreakHyphen/>
        <w:t>One (Regulatory Cooperation).</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4.</w:t>
      </w:r>
      <w:r>
        <w:rPr>
          <w:rFonts w:eastAsiaTheme="minorHAnsi"/>
          <w:noProof/>
          <w:lang w:eastAsia="en-US"/>
        </w:rPr>
        <w:tab/>
        <w:t>The Parties recognise the right of each Party to determine its desired level of health, safety, and environmental and consumer protection.</w:t>
      </w:r>
    </w:p>
    <w:p w:rsidR="00EB18F1" w:rsidRDefault="00EB18F1" w:rsidP="00113C51">
      <w:pPr>
        <w:ind w:left="567" w:hanging="567"/>
        <w:rPr>
          <w:rFonts w:eastAsiaTheme="minorHAnsi"/>
          <w:noProof/>
          <w:lang w:eastAsia="en-US"/>
        </w:rPr>
      </w:pPr>
    </w:p>
    <w:p w:rsidR="002E1688" w:rsidRDefault="002E1688">
      <w:pPr>
        <w:widowControl/>
        <w:spacing w:line="240" w:lineRule="auto"/>
        <w:rPr>
          <w:rFonts w:eastAsiaTheme="minorHAnsi"/>
          <w:noProof/>
          <w:lang w:eastAsia="en-US"/>
        </w:rPr>
      </w:pPr>
      <w:r>
        <w:rPr>
          <w:rFonts w:eastAsiaTheme="minorHAnsi"/>
          <w:noProof/>
          <w:lang w:eastAsia="en-US"/>
        </w:rPr>
        <w:br w:type="page"/>
      </w:r>
    </w:p>
    <w:p w:rsidR="00EB18F1" w:rsidRPr="00E138F3" w:rsidRDefault="00EB18F1" w:rsidP="00113C51">
      <w:pPr>
        <w:ind w:left="567" w:hanging="567"/>
        <w:rPr>
          <w:rFonts w:eastAsiaTheme="minorHAnsi"/>
          <w:noProof/>
          <w:lang w:eastAsia="en-US"/>
        </w:rPr>
      </w:pPr>
      <w:r>
        <w:rPr>
          <w:rFonts w:eastAsiaTheme="minorHAnsi"/>
          <w:noProof/>
          <w:lang w:eastAsia="en-US"/>
        </w:rPr>
        <w:lastRenderedPageBreak/>
        <w:t>5.</w:t>
      </w:r>
      <w:r>
        <w:rPr>
          <w:rFonts w:eastAsiaTheme="minorHAnsi"/>
          <w:noProof/>
          <w:lang w:eastAsia="en-US"/>
        </w:rPr>
        <w:tab/>
        <w:t>The Parties desire to enhance cooperation and to increase the efficient use of resources in matters that relate to motor vehicle technical regulations, in a manner that does not compromise each Party's ability to fulfill its responsibilities.</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6.</w:t>
      </w:r>
      <w:r>
        <w:rPr>
          <w:rFonts w:eastAsiaTheme="minorHAnsi"/>
          <w:noProof/>
          <w:lang w:eastAsia="en-US"/>
        </w:rPr>
        <w:tab/>
        <w:t xml:space="preserve">The purpose of this Annex is to strengthen cooperation and communication, including the exchange of information, on motor vehicle safety and environmental performance research activities related to the development of new technical regulations or related standards, to promote the application and recognition of the Global Technical Regulations under the framework of the </w:t>
      </w:r>
      <w:r>
        <w:rPr>
          <w:rFonts w:eastAsiaTheme="minorHAnsi"/>
          <w:i/>
          <w:noProof/>
          <w:lang w:eastAsia="en-US"/>
        </w:rPr>
        <w:t>1998 Global Agreement</w:t>
      </w:r>
      <w:r>
        <w:rPr>
          <w:rFonts w:eastAsiaTheme="minorHAnsi"/>
          <w:noProof/>
          <w:lang w:eastAsia="en-US"/>
        </w:rPr>
        <w:t xml:space="preserve"> and possible future harmonisation, between the Parties, concerning improvements and other developments in the areas of motor vehicle technical regulations or related standards.</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p>
    <w:p w:rsidR="00EB18F1" w:rsidRDefault="00EB18F1" w:rsidP="00113C51">
      <w:pPr>
        <w:jc w:val="center"/>
        <w:rPr>
          <w:rFonts w:eastAsiaTheme="minorHAnsi"/>
          <w:i/>
          <w:iCs/>
          <w:noProof/>
          <w:lang w:eastAsia="en-US"/>
        </w:rPr>
      </w:pPr>
      <w:r>
        <w:rPr>
          <w:rFonts w:eastAsiaTheme="minorHAnsi"/>
          <w:i/>
          <w:iCs/>
          <w:noProof/>
          <w:lang w:eastAsia="en-US"/>
        </w:rPr>
        <w:t>Article 2</w:t>
      </w:r>
    </w:p>
    <w:p w:rsidR="00EB18F1" w:rsidRDefault="00EB18F1" w:rsidP="00113C51">
      <w:pPr>
        <w:jc w:val="center"/>
        <w:rPr>
          <w:rFonts w:eastAsia="Batang"/>
          <w:bCs/>
          <w:noProof/>
          <w:lang w:eastAsia="en-US"/>
        </w:rPr>
      </w:pPr>
    </w:p>
    <w:p w:rsidR="00EB18F1" w:rsidRDefault="00EB18F1" w:rsidP="00113C51">
      <w:pPr>
        <w:jc w:val="center"/>
        <w:rPr>
          <w:rFonts w:eastAsia="Batang"/>
          <w:b/>
          <w:noProof/>
          <w:lang w:eastAsia="en-US"/>
        </w:rPr>
      </w:pPr>
      <w:r>
        <w:rPr>
          <w:rFonts w:eastAsia="Batang"/>
          <w:b/>
          <w:noProof/>
          <w:lang w:eastAsia="en-US"/>
        </w:rPr>
        <w:t xml:space="preserve">Areas of </w:t>
      </w:r>
      <w:r>
        <w:rPr>
          <w:rFonts w:eastAsiaTheme="minorHAnsi"/>
          <w:b/>
          <w:noProof/>
          <w:lang w:eastAsia="en-US"/>
        </w:rPr>
        <w:t>cooperation</w:t>
      </w:r>
    </w:p>
    <w:p w:rsidR="00EB18F1" w:rsidRDefault="00EB18F1" w:rsidP="00113C51">
      <w:pPr>
        <w:rPr>
          <w:rFonts w:eastAsiaTheme="minorHAnsi"/>
          <w:noProof/>
          <w:lang w:eastAsia="en-US"/>
        </w:rPr>
      </w:pPr>
    </w:p>
    <w:p w:rsidR="00EB18F1" w:rsidRDefault="00EB18F1" w:rsidP="00113C51">
      <w:pPr>
        <w:rPr>
          <w:rFonts w:eastAsiaTheme="minorHAnsi"/>
          <w:noProof/>
          <w:lang w:eastAsia="en-US"/>
        </w:rPr>
      </w:pPr>
      <w:r>
        <w:rPr>
          <w:rFonts w:eastAsiaTheme="minorHAnsi"/>
          <w:noProof/>
          <w:lang w:eastAsia="en-US"/>
        </w:rPr>
        <w:t>The Parties shall endeavour to share information and cooperate on activities in the following areas:</w:t>
      </w:r>
    </w:p>
    <w:p w:rsidR="00EB18F1" w:rsidRDefault="00EB18F1" w:rsidP="00113C51">
      <w:pPr>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(a)</w:t>
      </w:r>
      <w:r>
        <w:rPr>
          <w:rFonts w:eastAsiaTheme="minorHAnsi"/>
          <w:noProof/>
          <w:lang w:eastAsia="en-US"/>
        </w:rPr>
        <w:tab/>
        <w:t>the development and establishment of technical regulations</w:t>
      </w:r>
      <w:r>
        <w:rPr>
          <w:rFonts w:eastAsia="SimSun"/>
          <w:noProof/>
          <w:lang w:eastAsia="zh-CN"/>
        </w:rPr>
        <w:t xml:space="preserve"> or related standards</w:t>
      </w:r>
      <w:r>
        <w:rPr>
          <w:rFonts w:eastAsiaTheme="minorHAnsi"/>
          <w:noProof/>
          <w:lang w:eastAsia="en-US"/>
        </w:rPr>
        <w:t>;</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(b)</w:t>
      </w:r>
      <w:r>
        <w:rPr>
          <w:rFonts w:eastAsiaTheme="minorHAnsi"/>
          <w:noProof/>
          <w:lang w:eastAsia="en-US"/>
        </w:rPr>
        <w:tab/>
        <w:t>the post</w:t>
      </w:r>
      <w:r>
        <w:rPr>
          <w:rFonts w:eastAsiaTheme="minorHAnsi"/>
          <w:noProof/>
          <w:lang w:eastAsia="en-US"/>
        </w:rPr>
        <w:noBreakHyphen/>
        <w:t>implementation reviews of technical regulations</w:t>
      </w:r>
      <w:r>
        <w:rPr>
          <w:rFonts w:eastAsia="SimSun"/>
          <w:noProof/>
          <w:lang w:eastAsia="zh-CN"/>
        </w:rPr>
        <w:t xml:space="preserve"> or related standards</w:t>
      </w:r>
      <w:r>
        <w:rPr>
          <w:rFonts w:eastAsiaTheme="minorHAnsi"/>
          <w:noProof/>
          <w:lang w:eastAsia="en-US"/>
        </w:rPr>
        <w:t>;</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(c)</w:t>
      </w:r>
      <w:r>
        <w:rPr>
          <w:rFonts w:eastAsiaTheme="minorHAnsi"/>
          <w:noProof/>
          <w:lang w:eastAsia="en-US"/>
        </w:rPr>
        <w:tab/>
        <w:t>the development and dissemination of information for consumer use related to motor vehicle regulations or related standards;</w:t>
      </w:r>
    </w:p>
    <w:p w:rsidR="00EB18F1" w:rsidRDefault="00EB18F1" w:rsidP="00113C51">
      <w:pPr>
        <w:ind w:left="567" w:hanging="567"/>
        <w:rPr>
          <w:rFonts w:eastAsiaTheme="minorHAnsi"/>
          <w:noProof/>
          <w:lang w:eastAsia="en-US"/>
        </w:rPr>
      </w:pPr>
    </w:p>
    <w:p w:rsidR="002E1688" w:rsidRDefault="002E1688">
      <w:pPr>
        <w:widowControl/>
        <w:spacing w:line="240" w:lineRule="auto"/>
        <w:rPr>
          <w:rFonts w:eastAsiaTheme="minorHAnsi"/>
          <w:noProof/>
          <w:lang w:eastAsia="en-US"/>
        </w:rPr>
      </w:pPr>
      <w:r>
        <w:rPr>
          <w:rFonts w:eastAsiaTheme="minorHAnsi"/>
          <w:noProof/>
          <w:lang w:eastAsia="en-US"/>
        </w:rPr>
        <w:br w:type="page"/>
      </w:r>
    </w:p>
    <w:p w:rsidR="00EB18F1" w:rsidRDefault="00EB18F1" w:rsidP="00113C51">
      <w:pPr>
        <w:ind w:left="567" w:hanging="567"/>
        <w:rPr>
          <w:rFonts w:eastAsiaTheme="minorHAnsi"/>
          <w:noProof/>
          <w:lang w:eastAsia="en-US"/>
        </w:rPr>
      </w:pPr>
      <w:r>
        <w:rPr>
          <w:rFonts w:eastAsiaTheme="minorHAnsi"/>
          <w:noProof/>
          <w:lang w:eastAsia="en-US"/>
        </w:rPr>
        <w:lastRenderedPageBreak/>
        <w:t>(d)</w:t>
      </w:r>
      <w:r>
        <w:rPr>
          <w:rFonts w:eastAsiaTheme="minorHAnsi"/>
          <w:noProof/>
          <w:lang w:eastAsia="en-US"/>
        </w:rPr>
        <w:tab/>
        <w:t>the exchange of research, information and results linked to the development of new vehicle safety regulations or related standards, and advanced emission reduction and electric vehicle technologies; and</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(e)</w:t>
      </w:r>
      <w:r>
        <w:rPr>
          <w:rFonts w:eastAsiaTheme="minorHAnsi"/>
          <w:noProof/>
          <w:lang w:eastAsia="en-US"/>
        </w:rPr>
        <w:tab/>
        <w:t>the exchange of available information on the identification of safety</w:t>
      </w:r>
      <w:r>
        <w:rPr>
          <w:rFonts w:eastAsiaTheme="minorHAnsi"/>
          <w:noProof/>
          <w:lang w:eastAsia="en-US"/>
        </w:rPr>
        <w:noBreakHyphen/>
        <w:t>related or emission</w:t>
      </w:r>
      <w:r>
        <w:rPr>
          <w:rFonts w:eastAsiaTheme="minorHAnsi"/>
          <w:noProof/>
          <w:lang w:eastAsia="en-US"/>
        </w:rPr>
        <w:noBreakHyphen/>
        <w:t>related defects and non</w:t>
      </w:r>
      <w:r>
        <w:rPr>
          <w:rFonts w:eastAsiaTheme="minorHAnsi"/>
          <w:noProof/>
          <w:lang w:eastAsia="en-US"/>
        </w:rPr>
        <w:noBreakHyphen/>
        <w:t>compliance with technical regulations.</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p>
    <w:p w:rsidR="00EB18F1" w:rsidRDefault="00EB18F1" w:rsidP="00113C51">
      <w:pPr>
        <w:keepNext/>
        <w:widowControl/>
        <w:jc w:val="center"/>
        <w:rPr>
          <w:rFonts w:eastAsia="Batang"/>
          <w:i/>
          <w:noProof/>
          <w:lang w:eastAsia="en-US"/>
        </w:rPr>
      </w:pPr>
      <w:r>
        <w:rPr>
          <w:rFonts w:eastAsiaTheme="minorHAnsi"/>
          <w:i/>
          <w:noProof/>
          <w:szCs w:val="22"/>
          <w:lang w:eastAsia="en-US"/>
        </w:rPr>
        <w:t>Article</w:t>
      </w:r>
      <w:r>
        <w:rPr>
          <w:rFonts w:eastAsia="Batang"/>
          <w:i/>
          <w:noProof/>
          <w:lang w:eastAsia="en-US"/>
        </w:rPr>
        <w:t xml:space="preserve"> 3</w:t>
      </w:r>
    </w:p>
    <w:p w:rsidR="00EB18F1" w:rsidRDefault="00EB18F1" w:rsidP="00113C51">
      <w:pPr>
        <w:keepNext/>
        <w:widowControl/>
        <w:jc w:val="center"/>
        <w:rPr>
          <w:rFonts w:eastAsia="Batang"/>
          <w:iCs/>
          <w:noProof/>
          <w:lang w:eastAsia="en-US"/>
        </w:rPr>
      </w:pPr>
    </w:p>
    <w:p w:rsidR="00EB18F1" w:rsidRDefault="00EB18F1" w:rsidP="00113C51">
      <w:pPr>
        <w:widowControl/>
        <w:jc w:val="center"/>
        <w:rPr>
          <w:rFonts w:eastAsia="Batang"/>
          <w:b/>
          <w:bCs/>
          <w:iCs/>
          <w:noProof/>
          <w:lang w:eastAsia="en-US"/>
        </w:rPr>
      </w:pPr>
      <w:r>
        <w:rPr>
          <w:rFonts w:eastAsia="Batang"/>
          <w:b/>
          <w:bCs/>
          <w:iCs/>
          <w:noProof/>
          <w:lang w:eastAsia="en-US"/>
        </w:rPr>
        <w:t>Forms of cooperation</w:t>
      </w:r>
    </w:p>
    <w:p w:rsidR="00EB18F1" w:rsidRDefault="00EB18F1" w:rsidP="00113C51">
      <w:pPr>
        <w:widowControl/>
        <w:jc w:val="center"/>
        <w:rPr>
          <w:rFonts w:eastAsia="Batang"/>
          <w:iCs/>
          <w:noProof/>
          <w:lang w:eastAsia="en-US"/>
        </w:rPr>
      </w:pPr>
    </w:p>
    <w:p w:rsidR="00EB18F1" w:rsidRDefault="00EB18F1" w:rsidP="00113C51">
      <w:pPr>
        <w:rPr>
          <w:rFonts w:eastAsia="Batang"/>
          <w:noProof/>
          <w:lang w:eastAsia="en-US"/>
        </w:rPr>
      </w:pPr>
      <w:r>
        <w:rPr>
          <w:rFonts w:eastAsia="Batang"/>
          <w:noProof/>
          <w:lang w:eastAsia="en-US"/>
        </w:rPr>
        <w:t xml:space="preserve">The Parties shall endeavour to maintain an open and ongoing dialogue in the area of motor vehicle technical </w:t>
      </w:r>
      <w:r>
        <w:rPr>
          <w:rFonts w:eastAsiaTheme="minorHAnsi"/>
          <w:noProof/>
          <w:szCs w:val="22"/>
          <w:lang w:eastAsia="en-US"/>
        </w:rPr>
        <w:t>regulations</w:t>
      </w:r>
      <w:r>
        <w:rPr>
          <w:rFonts w:eastAsia="Batang"/>
          <w:noProof/>
          <w:lang w:eastAsia="en-US"/>
        </w:rPr>
        <w:t xml:space="preserve"> </w:t>
      </w:r>
      <w:r>
        <w:rPr>
          <w:rFonts w:eastAsia="SimSun"/>
          <w:noProof/>
          <w:lang w:eastAsia="zh-CN"/>
        </w:rPr>
        <w:t>or related standards</w:t>
      </w:r>
      <w:r>
        <w:rPr>
          <w:rFonts w:eastAsia="Batang"/>
          <w:noProof/>
          <w:lang w:eastAsia="en-US"/>
        </w:rPr>
        <w:t>. To this end, the Parties shall endeavour to:</w:t>
      </w:r>
    </w:p>
    <w:p w:rsidR="00EB18F1" w:rsidRDefault="00EB18F1" w:rsidP="00113C51">
      <w:pPr>
        <w:ind w:left="567" w:hanging="567"/>
        <w:rPr>
          <w:rFonts w:eastAsia="Batang"/>
          <w:noProof/>
          <w:lang w:eastAsia="en-US"/>
        </w:rPr>
      </w:pPr>
    </w:p>
    <w:p w:rsidR="00EB18F1" w:rsidRDefault="00EB18F1" w:rsidP="00113C51">
      <w:pPr>
        <w:ind w:left="567" w:hanging="567"/>
        <w:rPr>
          <w:rFonts w:eastAsiaTheme="minorHAnsi"/>
          <w:noProof/>
          <w:szCs w:val="22"/>
          <w:lang w:eastAsia="en-US"/>
        </w:rPr>
      </w:pPr>
      <w:r>
        <w:rPr>
          <w:rFonts w:eastAsia="Batang"/>
          <w:noProof/>
          <w:lang w:eastAsia="en-US"/>
        </w:rPr>
        <w:t>(a)</w:t>
      </w:r>
      <w:r>
        <w:rPr>
          <w:rFonts w:eastAsia="Batang"/>
          <w:noProof/>
          <w:lang w:eastAsia="en-US"/>
        </w:rPr>
        <w:tab/>
        <w:t xml:space="preserve">meet at </w:t>
      </w:r>
      <w:r>
        <w:rPr>
          <w:rFonts w:eastAsiaTheme="minorHAnsi"/>
          <w:noProof/>
          <w:szCs w:val="22"/>
          <w:lang w:eastAsia="en-US"/>
        </w:rPr>
        <w:t>least annually (including meetings held on the margins of WP.29 Sessions), by video</w:t>
      </w:r>
      <w:r>
        <w:rPr>
          <w:rFonts w:eastAsiaTheme="minorHAnsi"/>
          <w:noProof/>
          <w:szCs w:val="22"/>
          <w:lang w:eastAsia="en-US"/>
        </w:rPr>
        <w:noBreakHyphen/>
        <w:t>conference or, if directly, on an alternating basis in Canada and in the European Union;</w:t>
      </w:r>
    </w:p>
    <w:p w:rsidR="00EB18F1" w:rsidRDefault="00EB18F1" w:rsidP="00113C51">
      <w:pPr>
        <w:ind w:left="567" w:hanging="567"/>
        <w:rPr>
          <w:rFonts w:eastAsiaTheme="minorHAnsi"/>
          <w:noProof/>
          <w:szCs w:val="22"/>
          <w:lang w:eastAsia="en-US"/>
        </w:rPr>
      </w:pPr>
    </w:p>
    <w:p w:rsidR="00EB18F1" w:rsidRDefault="00EB18F1" w:rsidP="00113C51">
      <w:pPr>
        <w:ind w:left="567" w:hanging="567"/>
        <w:rPr>
          <w:rFonts w:eastAsiaTheme="minorHAnsi"/>
          <w:noProof/>
          <w:szCs w:val="22"/>
          <w:lang w:eastAsia="en-US"/>
        </w:rPr>
      </w:pPr>
      <w:r>
        <w:rPr>
          <w:rFonts w:eastAsiaTheme="minorHAnsi"/>
          <w:noProof/>
          <w:szCs w:val="22"/>
          <w:lang w:eastAsia="en-US"/>
        </w:rPr>
        <w:t>(b)</w:t>
      </w:r>
      <w:r>
        <w:rPr>
          <w:rFonts w:eastAsiaTheme="minorHAnsi"/>
          <w:noProof/>
          <w:szCs w:val="22"/>
          <w:lang w:eastAsia="en-US"/>
        </w:rPr>
        <w:tab/>
        <w:t>share information about domestic and international programmes and agendas, including planning of research programmes linked to the development of new technical regulations or related standards;</w:t>
      </w:r>
    </w:p>
    <w:p w:rsidR="00EB18F1" w:rsidRDefault="00EB18F1" w:rsidP="00113C51">
      <w:pPr>
        <w:ind w:left="567" w:hanging="567"/>
        <w:rPr>
          <w:rFonts w:eastAsiaTheme="minorHAnsi"/>
          <w:noProof/>
          <w:szCs w:val="22"/>
          <w:lang w:eastAsia="en-US"/>
        </w:rPr>
      </w:pPr>
    </w:p>
    <w:p w:rsidR="00EB18F1" w:rsidRDefault="00EB18F1" w:rsidP="00113C51">
      <w:pPr>
        <w:ind w:left="567" w:hanging="567"/>
        <w:rPr>
          <w:rFonts w:eastAsiaTheme="minorHAnsi"/>
          <w:noProof/>
          <w:szCs w:val="22"/>
          <w:lang w:eastAsia="en-US"/>
        </w:rPr>
      </w:pPr>
      <w:r>
        <w:rPr>
          <w:rFonts w:eastAsiaTheme="minorHAnsi"/>
          <w:noProof/>
          <w:szCs w:val="22"/>
          <w:lang w:eastAsia="en-US"/>
        </w:rPr>
        <w:t>(c)</w:t>
      </w:r>
      <w:r>
        <w:rPr>
          <w:rFonts w:eastAsiaTheme="minorHAnsi"/>
          <w:noProof/>
          <w:szCs w:val="22"/>
          <w:lang w:eastAsia="en-US"/>
        </w:rPr>
        <w:tab/>
        <w:t xml:space="preserve">contribute jointly to encourage and promote greater international harmonisation of technical requirements through multilateral fora, such as the </w:t>
      </w:r>
      <w:r>
        <w:rPr>
          <w:rFonts w:eastAsiaTheme="minorHAnsi"/>
          <w:i/>
          <w:iCs/>
          <w:noProof/>
          <w:szCs w:val="22"/>
          <w:lang w:eastAsia="en-US"/>
        </w:rPr>
        <w:t>1998 Global Agreement</w:t>
      </w:r>
      <w:r>
        <w:rPr>
          <w:rFonts w:eastAsiaTheme="minorHAnsi"/>
          <w:noProof/>
          <w:szCs w:val="22"/>
          <w:lang w:eastAsia="en-US"/>
        </w:rPr>
        <w:t>, including through cooperation in the planning of initiatives in support of such activities;</w:t>
      </w:r>
    </w:p>
    <w:p w:rsidR="00EB18F1" w:rsidRDefault="00EB18F1" w:rsidP="00113C51">
      <w:pPr>
        <w:ind w:left="567" w:hanging="567"/>
        <w:rPr>
          <w:rFonts w:eastAsiaTheme="minorHAnsi"/>
          <w:noProof/>
          <w:szCs w:val="22"/>
          <w:lang w:eastAsia="en-US"/>
        </w:rPr>
      </w:pPr>
    </w:p>
    <w:p w:rsidR="002E1688" w:rsidRDefault="002E1688">
      <w:pPr>
        <w:widowControl/>
        <w:spacing w:line="240" w:lineRule="auto"/>
        <w:rPr>
          <w:rFonts w:eastAsiaTheme="minorHAnsi"/>
          <w:noProof/>
          <w:szCs w:val="22"/>
          <w:lang w:eastAsia="en-US"/>
        </w:rPr>
      </w:pPr>
      <w:r>
        <w:rPr>
          <w:rFonts w:eastAsiaTheme="minorHAnsi"/>
          <w:noProof/>
          <w:szCs w:val="22"/>
          <w:lang w:eastAsia="en-US"/>
        </w:rPr>
        <w:br w:type="page"/>
      </w:r>
    </w:p>
    <w:p w:rsidR="00EB18F1" w:rsidRDefault="00EB18F1" w:rsidP="00113C51">
      <w:pPr>
        <w:ind w:left="567" w:hanging="567"/>
        <w:rPr>
          <w:rFonts w:eastAsiaTheme="minorHAnsi"/>
          <w:noProof/>
          <w:szCs w:val="22"/>
          <w:lang w:eastAsia="en-US"/>
        </w:rPr>
      </w:pPr>
      <w:r>
        <w:rPr>
          <w:rFonts w:eastAsiaTheme="minorHAnsi"/>
          <w:noProof/>
          <w:szCs w:val="22"/>
          <w:lang w:eastAsia="en-US"/>
        </w:rPr>
        <w:lastRenderedPageBreak/>
        <w:t>(d)</w:t>
      </w:r>
      <w:r>
        <w:rPr>
          <w:rFonts w:eastAsiaTheme="minorHAnsi"/>
          <w:noProof/>
          <w:szCs w:val="22"/>
          <w:lang w:eastAsia="en-US"/>
        </w:rPr>
        <w:tab/>
        <w:t>share and discuss research and development plans on motor vehicle safety and environmental technical regulations or related standards;</w:t>
      </w:r>
    </w:p>
    <w:p w:rsidR="00EB18F1" w:rsidRDefault="00EB18F1" w:rsidP="00113C51">
      <w:pPr>
        <w:ind w:left="567" w:hanging="567"/>
        <w:rPr>
          <w:rFonts w:eastAsiaTheme="minorHAnsi"/>
          <w:noProof/>
          <w:szCs w:val="22"/>
          <w:lang w:eastAsia="en-US"/>
        </w:rPr>
      </w:pPr>
    </w:p>
    <w:p w:rsidR="00EB18F1" w:rsidRDefault="00EB18F1" w:rsidP="00113C51">
      <w:pPr>
        <w:ind w:left="567" w:hanging="567"/>
        <w:rPr>
          <w:rFonts w:eastAsiaTheme="minorHAnsi"/>
          <w:noProof/>
          <w:szCs w:val="22"/>
          <w:lang w:eastAsia="en-US"/>
        </w:rPr>
      </w:pPr>
      <w:r>
        <w:rPr>
          <w:rFonts w:eastAsiaTheme="minorHAnsi"/>
          <w:noProof/>
          <w:szCs w:val="22"/>
          <w:lang w:eastAsia="en-US"/>
        </w:rPr>
        <w:t>(e)</w:t>
      </w:r>
      <w:r>
        <w:rPr>
          <w:rFonts w:eastAsiaTheme="minorHAnsi"/>
          <w:noProof/>
          <w:szCs w:val="22"/>
          <w:lang w:eastAsia="en-US"/>
        </w:rPr>
        <w:tab/>
        <w:t>conduct joint analyses, develop methodologies and approaches, as mutually beneficial, practical and convenient, to assist and facilitate the development of motor vehicle technical regulations or related standards; and</w:t>
      </w:r>
    </w:p>
    <w:p w:rsidR="00EB18F1" w:rsidRDefault="00EB18F1" w:rsidP="00113C51">
      <w:pPr>
        <w:ind w:left="567" w:hanging="567"/>
        <w:rPr>
          <w:rFonts w:eastAsiaTheme="minorHAnsi"/>
          <w:noProof/>
          <w:szCs w:val="22"/>
          <w:lang w:eastAsia="en-US"/>
        </w:rPr>
      </w:pPr>
    </w:p>
    <w:p w:rsidR="00EB18F1" w:rsidRDefault="00EB18F1" w:rsidP="00113C51">
      <w:pPr>
        <w:ind w:left="567" w:hanging="567"/>
        <w:rPr>
          <w:rFonts w:eastAsia="Batang"/>
          <w:noProof/>
          <w:szCs w:val="24"/>
          <w:lang w:eastAsia="en-US"/>
        </w:rPr>
      </w:pPr>
      <w:r>
        <w:rPr>
          <w:rFonts w:eastAsiaTheme="minorHAnsi"/>
          <w:noProof/>
          <w:szCs w:val="22"/>
          <w:lang w:eastAsia="en-US"/>
        </w:rPr>
        <w:t>(f)</w:t>
      </w:r>
      <w:r>
        <w:rPr>
          <w:rFonts w:eastAsiaTheme="minorHAnsi"/>
          <w:noProof/>
          <w:szCs w:val="22"/>
          <w:lang w:eastAsia="en-US"/>
        </w:rPr>
        <w:tab/>
        <w:t>develop additional provisions</w:t>
      </w:r>
      <w:r>
        <w:rPr>
          <w:rFonts w:eastAsia="Batang"/>
          <w:noProof/>
          <w:szCs w:val="24"/>
          <w:lang w:eastAsia="en-US"/>
        </w:rPr>
        <w:t xml:space="preserve"> for cooperation.</w:t>
      </w:r>
    </w:p>
    <w:p w:rsidR="00EB18F1" w:rsidRDefault="00EB18F1" w:rsidP="00113C51">
      <w:pPr>
        <w:widowControl/>
        <w:ind w:left="567" w:hanging="567"/>
        <w:jc w:val="both"/>
        <w:rPr>
          <w:rFonts w:eastAsia="Batang"/>
          <w:noProof/>
          <w:szCs w:val="24"/>
          <w:lang w:eastAsia="en-US"/>
        </w:rPr>
      </w:pPr>
    </w:p>
    <w:p w:rsidR="00EB18F1" w:rsidRDefault="00EB18F1" w:rsidP="00113C51">
      <w:pPr>
        <w:widowControl/>
        <w:ind w:left="567" w:hanging="567"/>
        <w:jc w:val="both"/>
        <w:rPr>
          <w:rFonts w:eastAsia="Batang"/>
          <w:noProof/>
          <w:szCs w:val="24"/>
          <w:lang w:eastAsia="en-US"/>
        </w:rPr>
      </w:pPr>
    </w:p>
    <w:p w:rsidR="00EB18F1" w:rsidRDefault="00EB18F1" w:rsidP="00113C51">
      <w:pPr>
        <w:jc w:val="center"/>
        <w:rPr>
          <w:rFonts w:eastAsia="Batang"/>
          <w:i/>
          <w:iCs/>
          <w:noProof/>
          <w:lang w:eastAsia="en-US"/>
        </w:rPr>
      </w:pPr>
      <w:r>
        <w:rPr>
          <w:rFonts w:eastAsiaTheme="minorHAnsi"/>
          <w:i/>
          <w:iCs/>
          <w:noProof/>
          <w:lang w:eastAsia="en-US"/>
        </w:rPr>
        <w:t>Article</w:t>
      </w:r>
      <w:r>
        <w:rPr>
          <w:rFonts w:eastAsia="Batang"/>
          <w:i/>
          <w:iCs/>
          <w:noProof/>
          <w:lang w:eastAsia="en-US"/>
        </w:rPr>
        <w:t xml:space="preserve"> 4</w:t>
      </w:r>
    </w:p>
    <w:p w:rsidR="00EB18F1" w:rsidRDefault="00EB18F1" w:rsidP="00113C51">
      <w:pPr>
        <w:jc w:val="center"/>
        <w:rPr>
          <w:rFonts w:eastAsia="Batang"/>
          <w:noProof/>
          <w:lang w:eastAsia="en-US"/>
        </w:rPr>
      </w:pPr>
    </w:p>
    <w:p w:rsidR="00EB18F1" w:rsidRDefault="00EB18F1" w:rsidP="00113C51">
      <w:pPr>
        <w:jc w:val="center"/>
        <w:rPr>
          <w:rFonts w:eastAsia="Batang"/>
          <w:b/>
          <w:bCs/>
          <w:noProof/>
          <w:szCs w:val="24"/>
          <w:lang w:eastAsia="en-US"/>
        </w:rPr>
      </w:pPr>
      <w:r>
        <w:rPr>
          <w:rFonts w:eastAsia="Batang"/>
          <w:b/>
          <w:bCs/>
          <w:noProof/>
          <w:szCs w:val="24"/>
          <w:lang w:eastAsia="en-US"/>
        </w:rPr>
        <w:t xml:space="preserve">Canada's </w:t>
      </w:r>
      <w:r>
        <w:rPr>
          <w:rFonts w:eastAsia="Batang"/>
          <w:b/>
          <w:bCs/>
          <w:noProof/>
          <w:lang w:eastAsia="en-US"/>
        </w:rPr>
        <w:t>incorporation</w:t>
      </w:r>
      <w:r>
        <w:rPr>
          <w:rFonts w:eastAsia="Batang"/>
          <w:b/>
          <w:bCs/>
          <w:noProof/>
          <w:szCs w:val="24"/>
          <w:lang w:eastAsia="en-US"/>
        </w:rPr>
        <w:t xml:space="preserve"> of United Nations Regulations</w:t>
      </w:r>
    </w:p>
    <w:p w:rsidR="00EB18F1" w:rsidRDefault="00EB18F1" w:rsidP="00113C51">
      <w:pPr>
        <w:jc w:val="center"/>
        <w:rPr>
          <w:rFonts w:eastAsia="Batang"/>
          <w:noProof/>
          <w:szCs w:val="24"/>
          <w:lang w:eastAsia="en-US"/>
        </w:rPr>
      </w:pPr>
    </w:p>
    <w:p w:rsidR="00EB18F1" w:rsidRDefault="00EB18F1" w:rsidP="00113C51">
      <w:pPr>
        <w:ind w:left="567" w:hanging="567"/>
        <w:rPr>
          <w:rFonts w:eastAsiaTheme="minorHAnsi"/>
          <w:noProof/>
          <w:lang w:eastAsia="en-US"/>
        </w:rPr>
      </w:pPr>
      <w:r>
        <w:rPr>
          <w:noProof/>
          <w:szCs w:val="24"/>
          <w:lang w:eastAsia="en-US"/>
        </w:rPr>
        <w:t>1.</w:t>
      </w:r>
      <w:r>
        <w:rPr>
          <w:noProof/>
          <w:szCs w:val="24"/>
          <w:lang w:eastAsia="en-US"/>
        </w:rPr>
        <w:tab/>
        <w:t xml:space="preserve">The Parties acknowledge that Canada has incorporated, with the adaptations that it considered </w:t>
      </w:r>
      <w:r>
        <w:rPr>
          <w:rFonts w:eastAsiaTheme="minorHAnsi"/>
          <w:noProof/>
          <w:lang w:eastAsia="en-US"/>
        </w:rPr>
        <w:t xml:space="preserve">necessary, technical regulations contained in United Nations Regulations into its </w:t>
      </w:r>
      <w:r>
        <w:rPr>
          <w:rFonts w:eastAsiaTheme="minorHAnsi"/>
          <w:i/>
          <w:noProof/>
          <w:lang w:eastAsia="en-US"/>
        </w:rPr>
        <w:t>Motor Vehicle Safety Regulations</w:t>
      </w:r>
      <w:r>
        <w:rPr>
          <w:rFonts w:eastAsiaTheme="minorHAnsi"/>
          <w:noProof/>
          <w:lang w:eastAsia="en-US"/>
        </w:rPr>
        <w:t>, C.R.C., c. 1038, as listed in Annex 4</w:t>
      </w:r>
      <w:r>
        <w:rPr>
          <w:rFonts w:eastAsiaTheme="minorHAnsi"/>
          <w:noProof/>
          <w:lang w:eastAsia="en-US"/>
        </w:rPr>
        <w:noBreakHyphen/>
        <w:t>A</w:t>
      </w:r>
      <w:r>
        <w:rPr>
          <w:rFonts w:eastAsiaTheme="minorHAnsi"/>
          <w:noProof/>
          <w:lang w:eastAsia="en-US"/>
        </w:rPr>
        <w:noBreakHyphen/>
        <w:t>1.</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2.</w:t>
      </w:r>
      <w:r>
        <w:rPr>
          <w:rFonts w:eastAsiaTheme="minorHAnsi"/>
          <w:noProof/>
          <w:lang w:eastAsia="en-US"/>
        </w:rPr>
        <w:tab/>
        <w:t>Canada maintains its right to modify its law, including by amending or revising which United Nations Regulations are incorporated into its law, or the manner in which or the extent to which these Regulations are incorporated into its law. Before introducing such changes, Canada shall inform the European Union and, upon request, shall be prepared to provide information on the rationale for these changes. Canada shall continue to recognise the relevant United Nations Regulations, unless doing so would provide for a lower level of safety than the amendments introduced, or would compromise North American integration.</w:t>
      </w:r>
    </w:p>
    <w:p w:rsidR="00EB18F1" w:rsidRDefault="00EB18F1" w:rsidP="00113C51">
      <w:pPr>
        <w:ind w:left="567" w:hanging="567"/>
        <w:rPr>
          <w:rFonts w:eastAsiaTheme="minorHAnsi"/>
          <w:noProof/>
          <w:lang w:eastAsia="en-US"/>
        </w:rPr>
      </w:pPr>
    </w:p>
    <w:p w:rsidR="002E1688" w:rsidRDefault="002E1688">
      <w:pPr>
        <w:widowControl/>
        <w:spacing w:line="240" w:lineRule="auto"/>
        <w:rPr>
          <w:rFonts w:eastAsiaTheme="minorHAnsi"/>
          <w:noProof/>
          <w:lang w:eastAsia="en-US"/>
        </w:rPr>
      </w:pPr>
      <w:r>
        <w:rPr>
          <w:rFonts w:eastAsiaTheme="minorHAnsi"/>
          <w:noProof/>
          <w:lang w:eastAsia="en-US"/>
        </w:rPr>
        <w:br w:type="page"/>
      </w:r>
    </w:p>
    <w:p w:rsidR="00EB18F1" w:rsidRDefault="00EB18F1" w:rsidP="00113C51">
      <w:pPr>
        <w:ind w:left="567" w:hanging="567"/>
        <w:rPr>
          <w:rFonts w:eastAsiaTheme="minorHAnsi"/>
          <w:noProof/>
          <w:lang w:eastAsia="en-US"/>
        </w:rPr>
      </w:pPr>
      <w:r>
        <w:rPr>
          <w:rFonts w:eastAsiaTheme="minorHAnsi"/>
          <w:noProof/>
          <w:lang w:eastAsia="en-US"/>
        </w:rPr>
        <w:lastRenderedPageBreak/>
        <w:t>3.</w:t>
      </w:r>
      <w:r>
        <w:rPr>
          <w:rFonts w:eastAsiaTheme="minorHAnsi"/>
          <w:noProof/>
          <w:lang w:eastAsia="en-US"/>
        </w:rPr>
        <w:tab/>
        <w:t>The Parties shall engage in technical consultations with a view to determining, no later than three years after the entry into force of this Agreement, whether the technical regulations contained in the United Nations Regulations listed in Annex 4</w:t>
      </w:r>
      <w:r>
        <w:rPr>
          <w:rFonts w:eastAsiaTheme="minorHAnsi"/>
          <w:noProof/>
          <w:lang w:eastAsia="en-US"/>
        </w:rPr>
        <w:noBreakHyphen/>
        <w:t>A</w:t>
      </w:r>
      <w:r>
        <w:rPr>
          <w:rFonts w:eastAsiaTheme="minorHAnsi"/>
          <w:noProof/>
          <w:lang w:eastAsia="en-US"/>
        </w:rPr>
        <w:noBreakHyphen/>
        <w:t xml:space="preserve">2 should also be incorporated into Canada's </w:t>
      </w:r>
      <w:r>
        <w:rPr>
          <w:rFonts w:eastAsiaTheme="minorHAnsi"/>
          <w:i/>
          <w:noProof/>
          <w:lang w:eastAsia="en-US"/>
        </w:rPr>
        <w:t>Motor Vehicle Safety Regulations</w:t>
      </w:r>
      <w:r>
        <w:rPr>
          <w:rFonts w:eastAsiaTheme="minorHAnsi"/>
          <w:noProof/>
          <w:lang w:eastAsia="en-US"/>
        </w:rPr>
        <w:t>, with any adaptations Canada considers necessary. These technical regulations should be incorporated, unless doing so would provide for a lower level of safety than the Canadian regulations or would compromise North American integration.</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Theme="minorHAnsi"/>
          <w:noProof/>
          <w:lang w:eastAsia="en-US"/>
        </w:rPr>
      </w:pPr>
      <w:r>
        <w:rPr>
          <w:rFonts w:eastAsiaTheme="minorHAnsi"/>
          <w:noProof/>
          <w:lang w:eastAsia="en-US"/>
        </w:rPr>
        <w:t>4.</w:t>
      </w:r>
      <w:r>
        <w:rPr>
          <w:rFonts w:eastAsiaTheme="minorHAnsi"/>
          <w:noProof/>
          <w:lang w:eastAsia="en-US"/>
        </w:rPr>
        <w:tab/>
        <w:t>The Parties shall also engage in further technical consultations to determine whether other technical regulations should be included in Annex 4</w:t>
      </w:r>
      <w:r>
        <w:rPr>
          <w:rFonts w:eastAsiaTheme="minorHAnsi"/>
          <w:noProof/>
          <w:lang w:eastAsia="en-US"/>
        </w:rPr>
        <w:noBreakHyphen/>
        <w:t>A</w:t>
      </w:r>
      <w:r>
        <w:rPr>
          <w:rFonts w:eastAsiaTheme="minorHAnsi"/>
          <w:noProof/>
          <w:lang w:eastAsia="en-US"/>
        </w:rPr>
        <w:noBreakHyphen/>
        <w:t>2.</w:t>
      </w:r>
    </w:p>
    <w:p w:rsidR="00EB18F1" w:rsidRDefault="00EB18F1" w:rsidP="00113C51">
      <w:pPr>
        <w:ind w:left="567" w:hanging="567"/>
        <w:rPr>
          <w:rFonts w:eastAsiaTheme="minorHAnsi"/>
          <w:noProof/>
          <w:lang w:eastAsia="en-US"/>
        </w:rPr>
      </w:pPr>
    </w:p>
    <w:p w:rsidR="00EB18F1" w:rsidRDefault="00EB18F1" w:rsidP="00113C51">
      <w:pPr>
        <w:ind w:left="567" w:hanging="567"/>
        <w:rPr>
          <w:rFonts w:eastAsia="Batang"/>
          <w:noProof/>
          <w:szCs w:val="24"/>
          <w:lang w:eastAsia="en-US"/>
        </w:rPr>
      </w:pPr>
      <w:r>
        <w:rPr>
          <w:rFonts w:eastAsiaTheme="minorHAnsi"/>
          <w:noProof/>
          <w:lang w:eastAsia="en-US"/>
        </w:rPr>
        <w:t>5.</w:t>
      </w:r>
      <w:r>
        <w:rPr>
          <w:rFonts w:eastAsiaTheme="minorHAnsi"/>
          <w:noProof/>
          <w:lang w:eastAsia="en-US"/>
        </w:rPr>
        <w:tab/>
        <w:t>Canada shall establish and maintain a list of technical regulations contained in United Nations Regulations that</w:t>
      </w:r>
      <w:r>
        <w:rPr>
          <w:rFonts w:eastAsia="Batang"/>
          <w:noProof/>
          <w:szCs w:val="24"/>
          <w:lang w:eastAsia="en-US"/>
        </w:rPr>
        <w:t xml:space="preserve"> are incorporated into Canada's </w:t>
      </w:r>
      <w:r>
        <w:rPr>
          <w:rFonts w:eastAsia="Batang"/>
          <w:i/>
          <w:iCs/>
          <w:noProof/>
          <w:szCs w:val="24"/>
          <w:lang w:eastAsia="en-US"/>
        </w:rPr>
        <w:t>Motor Vehicle Safety Regulations</w:t>
      </w:r>
      <w:r>
        <w:rPr>
          <w:rFonts w:eastAsia="Batang"/>
          <w:noProof/>
          <w:szCs w:val="24"/>
          <w:lang w:eastAsia="en-US"/>
        </w:rPr>
        <w:t>. Canada shall make that list publicly available.</w:t>
      </w:r>
    </w:p>
    <w:p w:rsidR="00EB18F1" w:rsidRDefault="00EB18F1" w:rsidP="00113C51">
      <w:pPr>
        <w:ind w:left="567" w:hanging="567"/>
        <w:rPr>
          <w:rFonts w:eastAsia="Batang"/>
          <w:noProof/>
          <w:szCs w:val="24"/>
          <w:lang w:eastAsia="en-US"/>
        </w:rPr>
      </w:pPr>
    </w:p>
    <w:p w:rsidR="00EB18F1" w:rsidRDefault="00EB18F1" w:rsidP="00113C51">
      <w:pPr>
        <w:ind w:left="567" w:hanging="567"/>
        <w:rPr>
          <w:rFonts w:eastAsia="Batang"/>
          <w:noProof/>
          <w:szCs w:val="24"/>
          <w:lang w:eastAsia="en-US"/>
        </w:rPr>
      </w:pPr>
      <w:r>
        <w:rPr>
          <w:rFonts w:eastAsia="Batang"/>
          <w:noProof/>
          <w:szCs w:val="24"/>
          <w:lang w:eastAsia="en-US"/>
        </w:rPr>
        <w:t>6.</w:t>
      </w:r>
      <w:r>
        <w:rPr>
          <w:rFonts w:eastAsia="Batang"/>
          <w:noProof/>
          <w:szCs w:val="24"/>
          <w:lang w:eastAsia="en-US"/>
        </w:rPr>
        <w:tab/>
        <w:t>In an effort to promote regulatory convergence, the Parties shall exchange information, to the extent practicable, on their respective technical regulations related to motor vehicle safety.</w:t>
      </w:r>
    </w:p>
    <w:p w:rsidR="00EB18F1" w:rsidRDefault="00EB18F1" w:rsidP="00113C51">
      <w:pPr>
        <w:ind w:left="567" w:hanging="567"/>
        <w:rPr>
          <w:rFonts w:eastAsia="Batang"/>
          <w:noProof/>
          <w:szCs w:val="24"/>
          <w:lang w:eastAsia="en-US"/>
        </w:rPr>
      </w:pPr>
    </w:p>
    <w:p w:rsidR="00EB18F1" w:rsidRDefault="00EB18F1" w:rsidP="00113C51">
      <w:pPr>
        <w:ind w:left="567" w:hanging="567"/>
        <w:rPr>
          <w:rFonts w:eastAsia="Batang"/>
          <w:noProof/>
          <w:szCs w:val="24"/>
          <w:lang w:eastAsia="en-US"/>
        </w:rPr>
      </w:pPr>
    </w:p>
    <w:p w:rsidR="00FC34E6" w:rsidRDefault="00FC34E6">
      <w:pPr>
        <w:widowControl/>
        <w:spacing w:line="240" w:lineRule="auto"/>
        <w:rPr>
          <w:rFonts w:eastAsiaTheme="minorHAnsi"/>
          <w:i/>
          <w:iCs/>
          <w:noProof/>
          <w:lang w:eastAsia="en-US"/>
        </w:rPr>
      </w:pPr>
      <w:r>
        <w:rPr>
          <w:rFonts w:eastAsiaTheme="minorHAnsi"/>
          <w:i/>
          <w:iCs/>
          <w:noProof/>
          <w:lang w:eastAsia="en-US"/>
        </w:rPr>
        <w:br w:type="page"/>
      </w:r>
    </w:p>
    <w:p w:rsidR="00EB18F1" w:rsidRDefault="00EB18F1" w:rsidP="00113C51">
      <w:pPr>
        <w:jc w:val="center"/>
        <w:rPr>
          <w:rFonts w:eastAsia="Batang"/>
          <w:i/>
          <w:iCs/>
          <w:noProof/>
          <w:lang w:eastAsia="en-US"/>
        </w:rPr>
      </w:pPr>
      <w:r>
        <w:rPr>
          <w:rFonts w:eastAsiaTheme="minorHAnsi"/>
          <w:i/>
          <w:iCs/>
          <w:noProof/>
          <w:lang w:eastAsia="en-US"/>
        </w:rPr>
        <w:lastRenderedPageBreak/>
        <w:t>Article</w:t>
      </w:r>
      <w:r>
        <w:rPr>
          <w:rFonts w:eastAsia="Batang"/>
          <w:i/>
          <w:iCs/>
          <w:noProof/>
          <w:lang w:eastAsia="en-US"/>
        </w:rPr>
        <w:t xml:space="preserve"> 5</w:t>
      </w:r>
    </w:p>
    <w:p w:rsidR="00EB18F1" w:rsidRDefault="00EB18F1" w:rsidP="00113C51">
      <w:pPr>
        <w:jc w:val="center"/>
        <w:rPr>
          <w:rFonts w:eastAsia="Batang"/>
          <w:noProof/>
          <w:szCs w:val="24"/>
          <w:lang w:eastAsia="en-US"/>
        </w:rPr>
      </w:pPr>
    </w:p>
    <w:p w:rsidR="00EB18F1" w:rsidRDefault="00EB18F1" w:rsidP="00113C51">
      <w:pPr>
        <w:jc w:val="center"/>
        <w:rPr>
          <w:rFonts w:eastAsia="Batang"/>
          <w:b/>
          <w:noProof/>
          <w:lang w:eastAsia="en-US"/>
        </w:rPr>
      </w:pPr>
      <w:r>
        <w:rPr>
          <w:rFonts w:eastAsia="Batang"/>
          <w:b/>
          <w:noProof/>
          <w:lang w:eastAsia="en-US"/>
        </w:rPr>
        <w:t>Positive consideration of the other Party's technical regulations</w:t>
      </w:r>
    </w:p>
    <w:p w:rsidR="00EB18F1" w:rsidRDefault="00EB18F1" w:rsidP="00113C51">
      <w:pPr>
        <w:jc w:val="center"/>
        <w:rPr>
          <w:rFonts w:eastAsia="Batang"/>
          <w:bCs/>
          <w:noProof/>
          <w:lang w:eastAsia="en-US"/>
        </w:rPr>
      </w:pPr>
    </w:p>
    <w:p w:rsidR="00EB18F1" w:rsidRDefault="00EB18F1" w:rsidP="00113C51">
      <w:pPr>
        <w:rPr>
          <w:rFonts w:eastAsia="Batang"/>
          <w:noProof/>
          <w:lang w:eastAsia="en-US"/>
        </w:rPr>
      </w:pPr>
      <w:r>
        <w:rPr>
          <w:rFonts w:eastAsia="Batang"/>
          <w:noProof/>
          <w:lang w:eastAsia="en-US"/>
        </w:rPr>
        <w:t xml:space="preserve">When a Party develops a new technical regulation for motor vehicles and their parts, or when it modifies an existing one, it shall consider the technical regulations of the other Party, including those established under the framework of the UNECE </w:t>
      </w:r>
      <w:r>
        <w:rPr>
          <w:rFonts w:eastAsia="Batang"/>
          <w:i/>
          <w:noProof/>
          <w:lang w:eastAsia="en-US"/>
        </w:rPr>
        <w:t>World Forum for the Harmonization of Vehicle Regulations (WP.29)</w:t>
      </w:r>
      <w:r>
        <w:rPr>
          <w:rFonts w:eastAsia="Batang"/>
          <w:noProof/>
          <w:lang w:eastAsia="en-US"/>
        </w:rPr>
        <w:t>. A Party shall provide, at the request of the other Party, an explanation on the extent to which it considered the technical regulations of that other Party when it developed its new technical regulations.</w:t>
      </w:r>
    </w:p>
    <w:p w:rsidR="00EB18F1" w:rsidRDefault="00EB18F1" w:rsidP="00113C51">
      <w:pPr>
        <w:rPr>
          <w:rFonts w:eastAsia="Batang"/>
          <w:noProof/>
          <w:lang w:eastAsia="en-US"/>
        </w:rPr>
      </w:pPr>
    </w:p>
    <w:p w:rsidR="00EB18F1" w:rsidRDefault="00EB18F1" w:rsidP="00113C51">
      <w:pPr>
        <w:rPr>
          <w:rFonts w:eastAsia="Batang"/>
          <w:noProof/>
          <w:lang w:eastAsia="en-US"/>
        </w:rPr>
      </w:pPr>
    </w:p>
    <w:p w:rsidR="00EB18F1" w:rsidRDefault="00EB18F1" w:rsidP="00113C51">
      <w:pPr>
        <w:jc w:val="center"/>
        <w:rPr>
          <w:rFonts w:eastAsia="Batang"/>
          <w:i/>
          <w:iCs/>
          <w:noProof/>
          <w:lang w:eastAsia="en-US"/>
        </w:rPr>
      </w:pPr>
      <w:r>
        <w:rPr>
          <w:rFonts w:eastAsiaTheme="minorHAnsi"/>
          <w:i/>
          <w:iCs/>
          <w:noProof/>
          <w:lang w:eastAsia="en-US"/>
        </w:rPr>
        <w:t>Article</w:t>
      </w:r>
      <w:r>
        <w:rPr>
          <w:rFonts w:eastAsia="Batang"/>
          <w:i/>
          <w:iCs/>
          <w:noProof/>
          <w:lang w:eastAsia="en-US"/>
        </w:rPr>
        <w:t xml:space="preserve"> 6</w:t>
      </w:r>
    </w:p>
    <w:p w:rsidR="00EB18F1" w:rsidRDefault="00EB18F1" w:rsidP="00113C51">
      <w:pPr>
        <w:jc w:val="center"/>
        <w:rPr>
          <w:rFonts w:eastAsia="Batang"/>
          <w:noProof/>
          <w:lang w:eastAsia="en-US"/>
        </w:rPr>
      </w:pPr>
    </w:p>
    <w:p w:rsidR="00EB18F1" w:rsidRDefault="00EB18F1" w:rsidP="00113C51">
      <w:pPr>
        <w:jc w:val="center"/>
        <w:rPr>
          <w:rFonts w:eastAsia="Batang"/>
          <w:b/>
          <w:bCs/>
          <w:noProof/>
          <w:lang w:eastAsia="en-US"/>
        </w:rPr>
      </w:pPr>
      <w:r>
        <w:rPr>
          <w:rFonts w:eastAsia="Batang"/>
          <w:b/>
          <w:bCs/>
          <w:noProof/>
          <w:lang w:eastAsia="en-US"/>
        </w:rPr>
        <w:t>Cooperation with the United States of America</w:t>
      </w:r>
    </w:p>
    <w:p w:rsidR="00EB18F1" w:rsidRDefault="00EB18F1" w:rsidP="00113C51">
      <w:pPr>
        <w:jc w:val="center"/>
        <w:rPr>
          <w:rFonts w:eastAsia="Batang"/>
          <w:noProof/>
          <w:lang w:eastAsia="en-US"/>
        </w:rPr>
      </w:pPr>
    </w:p>
    <w:p w:rsidR="00EB18F1" w:rsidRDefault="00EB18F1" w:rsidP="00113C51">
      <w:pPr>
        <w:rPr>
          <w:rFonts w:eastAsia="Batang"/>
          <w:noProof/>
          <w:szCs w:val="24"/>
          <w:lang w:eastAsia="en-US"/>
        </w:rPr>
      </w:pPr>
      <w:r>
        <w:rPr>
          <w:rFonts w:eastAsia="Batang"/>
          <w:noProof/>
          <w:lang w:eastAsia="en-US"/>
        </w:rPr>
        <w:t xml:space="preserve">The Parties recognise their mutual interest to cooperate with the United States of America in the field of motor vehicle technical regulations. </w:t>
      </w:r>
      <w:r>
        <w:rPr>
          <w:rFonts w:eastAsia="Batang"/>
          <w:noProof/>
          <w:szCs w:val="24"/>
          <w:lang w:eastAsia="en-US"/>
        </w:rPr>
        <w:t xml:space="preserve">If the European Union and the United States conclude an agreement or an arrangement on the harmonisation of their respective technical regulations related to motor </w:t>
      </w:r>
      <w:r>
        <w:rPr>
          <w:rFonts w:eastAsia="Batang"/>
          <w:noProof/>
          <w:lang w:eastAsia="en-US"/>
        </w:rPr>
        <w:t>vehicles</w:t>
      </w:r>
      <w:r>
        <w:rPr>
          <w:rFonts w:eastAsia="Batang"/>
          <w:noProof/>
          <w:szCs w:val="24"/>
          <w:lang w:eastAsia="en-US"/>
        </w:rPr>
        <w:t>, the Parties shall cooperate with a view to determining whether they should conclude a similar agreement or arrangement.</w:t>
      </w:r>
    </w:p>
    <w:p w:rsidR="00EB18F1" w:rsidRDefault="00EB18F1" w:rsidP="00113C51">
      <w:pPr>
        <w:rPr>
          <w:rFonts w:eastAsia="Batang"/>
          <w:noProof/>
          <w:szCs w:val="24"/>
          <w:lang w:eastAsia="en-US"/>
        </w:rPr>
      </w:pPr>
    </w:p>
    <w:p w:rsidR="00EB18F1" w:rsidRDefault="00EB18F1" w:rsidP="00113C51">
      <w:pPr>
        <w:rPr>
          <w:rFonts w:eastAsia="Batang"/>
          <w:noProof/>
          <w:szCs w:val="24"/>
          <w:lang w:eastAsia="en-US"/>
        </w:rPr>
      </w:pPr>
    </w:p>
    <w:p w:rsidR="00EB18F1" w:rsidRDefault="00EB18F1" w:rsidP="00113C51">
      <w:pPr>
        <w:widowControl/>
        <w:rPr>
          <w:rFonts w:eastAsia="Batang"/>
          <w:b/>
          <w:noProof/>
          <w:u w:val="single"/>
          <w:lang w:eastAsia="en-US"/>
        </w:rPr>
      </w:pPr>
      <w:r>
        <w:rPr>
          <w:rFonts w:eastAsia="Batang"/>
          <w:b/>
          <w:noProof/>
          <w:u w:val="single"/>
          <w:lang w:eastAsia="en-US"/>
        </w:rPr>
        <w:br w:type="page"/>
      </w:r>
    </w:p>
    <w:p w:rsidR="00EB18F1" w:rsidRDefault="00EB18F1" w:rsidP="00113C51">
      <w:pPr>
        <w:jc w:val="right"/>
        <w:rPr>
          <w:rFonts w:eastAsia="Batang"/>
          <w:b/>
          <w:bCs/>
          <w:noProof/>
          <w:u w:val="single"/>
          <w:lang w:eastAsia="en-US"/>
        </w:rPr>
      </w:pPr>
      <w:r>
        <w:rPr>
          <w:rFonts w:eastAsia="Batang"/>
          <w:b/>
          <w:bCs/>
          <w:noProof/>
          <w:u w:val="single"/>
          <w:lang w:eastAsia="en-US"/>
        </w:rPr>
        <w:lastRenderedPageBreak/>
        <w:t>ANNEX 4</w:t>
      </w:r>
      <w:r>
        <w:rPr>
          <w:rFonts w:eastAsia="Batang"/>
          <w:b/>
          <w:bCs/>
          <w:noProof/>
          <w:u w:val="single"/>
          <w:lang w:eastAsia="en-US"/>
        </w:rPr>
        <w:noBreakHyphen/>
        <w:t>A</w:t>
      </w:r>
      <w:r>
        <w:rPr>
          <w:rFonts w:eastAsia="Batang"/>
          <w:b/>
          <w:bCs/>
          <w:noProof/>
          <w:u w:val="single"/>
          <w:lang w:eastAsia="en-US"/>
        </w:rPr>
        <w:noBreakHyphen/>
        <w:t>1</w:t>
      </w:r>
    </w:p>
    <w:p w:rsidR="00EB18F1" w:rsidRDefault="00EB18F1" w:rsidP="00113C51">
      <w:pPr>
        <w:rPr>
          <w:rFonts w:eastAsia="Batang"/>
          <w:noProof/>
          <w:lang w:eastAsia="en-US"/>
        </w:rPr>
      </w:pPr>
    </w:p>
    <w:p w:rsidR="00EB18F1" w:rsidRDefault="00EB18F1" w:rsidP="00113C51">
      <w:pPr>
        <w:widowControl/>
        <w:jc w:val="center"/>
        <w:rPr>
          <w:rFonts w:eastAsiaTheme="minorHAnsi"/>
          <w:b/>
          <w:bCs/>
          <w:noProof/>
          <w:szCs w:val="24"/>
          <w:lang w:eastAsia="en-US"/>
        </w:rPr>
      </w:pPr>
      <w:r>
        <w:rPr>
          <w:rFonts w:eastAsiaTheme="minorHAnsi"/>
          <w:b/>
          <w:bCs/>
          <w:noProof/>
          <w:szCs w:val="24"/>
          <w:lang w:eastAsia="en-US"/>
        </w:rPr>
        <w:t>List referred to in Article 4.1 of Annex 4</w:t>
      </w:r>
      <w:r>
        <w:rPr>
          <w:rFonts w:eastAsiaTheme="minorHAnsi"/>
          <w:b/>
          <w:bCs/>
          <w:noProof/>
          <w:szCs w:val="24"/>
          <w:lang w:eastAsia="en-US"/>
        </w:rPr>
        <w:noBreakHyphen/>
        <w:t>A</w:t>
      </w:r>
    </w:p>
    <w:p w:rsidR="00EB18F1" w:rsidRDefault="00EB18F1" w:rsidP="00113C51">
      <w:pPr>
        <w:widowControl/>
        <w:jc w:val="center"/>
        <w:rPr>
          <w:rFonts w:eastAsiaTheme="minorHAnsi"/>
          <w:b/>
          <w:bCs/>
          <w:noProof/>
          <w:szCs w:val="24"/>
          <w:lang w:eastAsia="en-US"/>
        </w:rPr>
      </w:pPr>
    </w:p>
    <w:tbl>
      <w:tblPr>
        <w:tblStyle w:val="TableGrid3"/>
        <w:tblW w:w="10173" w:type="dxa"/>
        <w:tblLayout w:type="fixed"/>
        <w:tblLook w:val="04A0" w:firstRow="1" w:lastRow="0" w:firstColumn="1" w:lastColumn="0" w:noHBand="0" w:noVBand="1"/>
      </w:tblPr>
      <w:tblGrid>
        <w:gridCol w:w="1526"/>
        <w:gridCol w:w="3685"/>
        <w:gridCol w:w="2127"/>
        <w:gridCol w:w="2835"/>
      </w:tblGrid>
      <w:tr w:rsidR="00EB18F1" w:rsidTr="00FE0B38">
        <w:trPr>
          <w:cantSplit/>
          <w:tblHeader/>
        </w:trPr>
        <w:tc>
          <w:tcPr>
            <w:tcW w:w="1526" w:type="dxa"/>
          </w:tcPr>
          <w:p w:rsidR="00EB18F1" w:rsidRDefault="00EB18F1" w:rsidP="00D82A83">
            <w:pPr>
              <w:spacing w:before="60" w:after="60" w:line="240" w:lineRule="auto"/>
              <w:rPr>
                <w:noProof/>
                <w:szCs w:val="22"/>
                <w:lang w:val="en-GB" w:eastAsia="en-CA"/>
              </w:rPr>
            </w:pPr>
            <w:r>
              <w:rPr>
                <w:noProof/>
                <w:lang w:val="en-GB" w:eastAsia="en-CA"/>
              </w:rPr>
              <w:t xml:space="preserve">United Nations </w:t>
            </w:r>
            <w:r>
              <w:rPr>
                <w:noProof/>
                <w:szCs w:val="22"/>
                <w:lang w:val="en-GB" w:eastAsia="en-CA"/>
              </w:rPr>
              <w:t>Regulation</w:t>
            </w:r>
          </w:p>
        </w:tc>
        <w:tc>
          <w:tcPr>
            <w:tcW w:w="3685" w:type="dxa"/>
          </w:tcPr>
          <w:p w:rsidR="00EB18F1" w:rsidRDefault="00EB18F1" w:rsidP="00D82A83">
            <w:pPr>
              <w:spacing w:before="60" w:after="60" w:line="240" w:lineRule="auto"/>
              <w:rPr>
                <w:noProof/>
                <w:szCs w:val="22"/>
                <w:lang w:val="en-GB" w:eastAsia="en-CA"/>
              </w:rPr>
            </w:pPr>
            <w:r>
              <w:rPr>
                <w:noProof/>
                <w:szCs w:val="22"/>
                <w:lang w:val="en-GB" w:eastAsia="en-CA"/>
              </w:rPr>
              <w:t xml:space="preserve">Title of </w:t>
            </w:r>
            <w:r>
              <w:rPr>
                <w:noProof/>
                <w:lang w:val="en-GB" w:eastAsia="en-CA"/>
              </w:rPr>
              <w:t xml:space="preserve">United Nations </w:t>
            </w:r>
            <w:r>
              <w:rPr>
                <w:noProof/>
                <w:szCs w:val="22"/>
                <w:lang w:val="en-GB" w:eastAsia="en-CA"/>
              </w:rPr>
              <w:t>Regulation</w:t>
            </w:r>
          </w:p>
        </w:tc>
        <w:tc>
          <w:tcPr>
            <w:tcW w:w="2127" w:type="dxa"/>
          </w:tcPr>
          <w:p w:rsidR="00EB18F1" w:rsidRDefault="00EB18F1" w:rsidP="00D82A83">
            <w:pPr>
              <w:spacing w:before="60" w:after="60" w:line="240" w:lineRule="auto"/>
              <w:rPr>
                <w:noProof/>
                <w:szCs w:val="22"/>
                <w:lang w:val="en-GB" w:eastAsia="en-CA"/>
              </w:rPr>
            </w:pPr>
            <w:r>
              <w:rPr>
                <w:noProof/>
                <w:szCs w:val="22"/>
                <w:lang w:val="en-GB" w:eastAsia="en-CA"/>
              </w:rPr>
              <w:t xml:space="preserve">Canadian Regulation into which the </w:t>
            </w:r>
            <w:r>
              <w:rPr>
                <w:noProof/>
                <w:lang w:val="en-GB" w:eastAsia="en-CA"/>
              </w:rPr>
              <w:t xml:space="preserve">United Nations </w:t>
            </w:r>
            <w:r>
              <w:rPr>
                <w:noProof/>
                <w:szCs w:val="22"/>
                <w:lang w:val="en-GB" w:eastAsia="en-CA"/>
              </w:rPr>
              <w:t>Regulation is incorporated, in whole or in part</w:t>
            </w:r>
          </w:p>
        </w:tc>
        <w:tc>
          <w:tcPr>
            <w:tcW w:w="2835" w:type="dxa"/>
          </w:tcPr>
          <w:p w:rsidR="00EB18F1" w:rsidRDefault="00EB18F1" w:rsidP="00D82A83">
            <w:pPr>
              <w:spacing w:before="60" w:after="60" w:line="240" w:lineRule="auto"/>
              <w:rPr>
                <w:noProof/>
                <w:szCs w:val="22"/>
                <w:lang w:val="en-GB" w:eastAsia="en-CA"/>
              </w:rPr>
            </w:pPr>
            <w:r>
              <w:rPr>
                <w:noProof/>
                <w:szCs w:val="22"/>
                <w:lang w:val="en-GB" w:eastAsia="en-CA"/>
              </w:rPr>
              <w:t xml:space="preserve">Title of Canadian Regulation into which the </w:t>
            </w:r>
            <w:r>
              <w:rPr>
                <w:noProof/>
                <w:lang w:val="en-GB" w:eastAsia="en-CA"/>
              </w:rPr>
              <w:t xml:space="preserve">United Nations </w:t>
            </w:r>
            <w:r>
              <w:rPr>
                <w:noProof/>
                <w:szCs w:val="22"/>
                <w:lang w:val="en-GB" w:eastAsia="en-CA"/>
              </w:rPr>
              <w:t>Regulation is incorporated, in whole or in part</w:t>
            </w:r>
          </w:p>
        </w:tc>
      </w:tr>
      <w:tr w:rsidR="00EB18F1" w:rsidTr="00FE0B38">
        <w:trPr>
          <w:cantSplit/>
        </w:trPr>
        <w:tc>
          <w:tcPr>
            <w:tcW w:w="1526" w:type="dxa"/>
          </w:tcPr>
          <w:p w:rsidR="00EB18F1" w:rsidRDefault="00EB18F1" w:rsidP="00D82A83">
            <w:pPr>
              <w:spacing w:before="60" w:after="60" w:line="240" w:lineRule="auto"/>
              <w:rPr>
                <w:noProof/>
                <w:szCs w:val="22"/>
                <w:lang w:val="en-GB" w:eastAsia="en-CA"/>
              </w:rPr>
            </w:pPr>
            <w:r>
              <w:rPr>
                <w:noProof/>
                <w:szCs w:val="22"/>
                <w:lang w:val="en-GB" w:eastAsia="en-CA"/>
              </w:rPr>
              <w:t>No. 98</w:t>
            </w:r>
          </w:p>
        </w:tc>
        <w:tc>
          <w:tcPr>
            <w:tcW w:w="3685" w:type="dxa"/>
          </w:tcPr>
          <w:p w:rsidR="00EB18F1" w:rsidRDefault="00EB18F1" w:rsidP="00D82A83">
            <w:pPr>
              <w:spacing w:before="60" w:after="60" w:line="240" w:lineRule="auto"/>
              <w:rPr>
                <w:noProof/>
                <w:szCs w:val="22"/>
                <w:lang w:val="en-GB" w:eastAsia="en-CA"/>
              </w:rPr>
            </w:pPr>
            <w:r>
              <w:rPr>
                <w:noProof/>
                <w:lang w:val="en-GB" w:eastAsia="en-CA"/>
              </w:rPr>
              <w:t>Uniform provisions concerning the approval of motor vehicle headlamps equipped with gas</w:t>
            </w:r>
            <w:r>
              <w:rPr>
                <w:noProof/>
                <w:lang w:val="en-GB" w:eastAsia="en-CA"/>
              </w:rPr>
              <w:noBreakHyphen/>
              <w:t>discharge light sources</w:t>
            </w:r>
          </w:p>
        </w:tc>
        <w:tc>
          <w:tcPr>
            <w:tcW w:w="2127" w:type="dxa"/>
          </w:tcPr>
          <w:p w:rsidR="00EB18F1" w:rsidRDefault="00EB18F1" w:rsidP="00D82A83">
            <w:pPr>
              <w:spacing w:before="60" w:after="60" w:line="240" w:lineRule="auto"/>
              <w:rPr>
                <w:noProof/>
                <w:szCs w:val="22"/>
                <w:lang w:val="en-GB" w:eastAsia="en-CA"/>
              </w:rPr>
            </w:pPr>
            <w:r>
              <w:rPr>
                <w:noProof/>
                <w:szCs w:val="22"/>
                <w:lang w:val="en-GB" w:eastAsia="en-CA"/>
              </w:rPr>
              <w:t>CMVSS 108</w:t>
            </w:r>
            <w:r>
              <w:rPr>
                <w:b/>
                <w:bCs/>
                <w:noProof/>
                <w:szCs w:val="22"/>
                <w:vertAlign w:val="superscript"/>
                <w:lang w:val="en-GB" w:eastAsia="en-CA"/>
              </w:rPr>
              <w:t>*</w:t>
            </w:r>
          </w:p>
        </w:tc>
        <w:tc>
          <w:tcPr>
            <w:tcW w:w="2835" w:type="dxa"/>
          </w:tcPr>
          <w:p w:rsidR="00EB18F1" w:rsidRDefault="00EB18F1" w:rsidP="00D82A83">
            <w:pPr>
              <w:spacing w:before="60" w:after="60" w:line="240" w:lineRule="auto"/>
              <w:rPr>
                <w:noProof/>
                <w:szCs w:val="22"/>
                <w:lang w:val="en-GB" w:eastAsia="en-CA"/>
              </w:rPr>
            </w:pPr>
            <w:r>
              <w:rPr>
                <w:noProof/>
                <w:szCs w:val="22"/>
                <w:lang w:val="en-GB" w:eastAsia="en-CA"/>
              </w:rPr>
              <w:t>Lighting System and Retroreflective Devices</w:t>
            </w:r>
          </w:p>
        </w:tc>
      </w:tr>
      <w:tr w:rsidR="00EB18F1" w:rsidTr="00FE0B38">
        <w:trPr>
          <w:cantSplit/>
        </w:trPr>
        <w:tc>
          <w:tcPr>
            <w:tcW w:w="1526" w:type="dxa"/>
          </w:tcPr>
          <w:p w:rsidR="00EB18F1" w:rsidRDefault="00EB18F1" w:rsidP="00D82A83">
            <w:pPr>
              <w:spacing w:before="60" w:after="60" w:line="240" w:lineRule="auto"/>
              <w:rPr>
                <w:noProof/>
                <w:szCs w:val="22"/>
                <w:lang w:val="en-GB" w:eastAsia="en-CA"/>
              </w:rPr>
            </w:pPr>
            <w:r>
              <w:rPr>
                <w:noProof/>
                <w:szCs w:val="22"/>
                <w:lang w:val="en-GB" w:eastAsia="en-CA"/>
              </w:rPr>
              <w:t>No. 112</w:t>
            </w:r>
          </w:p>
        </w:tc>
        <w:tc>
          <w:tcPr>
            <w:tcW w:w="3685" w:type="dxa"/>
          </w:tcPr>
          <w:p w:rsidR="00EB18F1" w:rsidRDefault="00EB18F1" w:rsidP="00D82A83">
            <w:pPr>
              <w:spacing w:before="60" w:after="60" w:line="240" w:lineRule="auto"/>
              <w:rPr>
                <w:noProof/>
                <w:szCs w:val="22"/>
                <w:lang w:val="en-GB" w:eastAsia="en-CA"/>
              </w:rPr>
            </w:pPr>
            <w:r>
              <w:rPr>
                <w:noProof/>
                <w:lang w:val="en-GB" w:eastAsia="en-CA"/>
              </w:rPr>
              <w:t>Uniform provisions concerning the approval of motor vehicle headlamps emitting an asymmetrical passing</w:t>
            </w:r>
            <w:r>
              <w:rPr>
                <w:noProof/>
                <w:lang w:val="en-GB" w:eastAsia="en-CA"/>
              </w:rPr>
              <w:noBreakHyphen/>
              <w:t>beam or a driving</w:t>
            </w:r>
            <w:r>
              <w:rPr>
                <w:noProof/>
                <w:lang w:val="en-GB" w:eastAsia="en-CA"/>
              </w:rPr>
              <w:noBreakHyphen/>
              <w:t>beam or both and equipped with filament lamps and/or LED modules</w:t>
            </w:r>
          </w:p>
        </w:tc>
        <w:tc>
          <w:tcPr>
            <w:tcW w:w="2127" w:type="dxa"/>
          </w:tcPr>
          <w:p w:rsidR="00EB18F1" w:rsidRDefault="00EB18F1" w:rsidP="00D82A83">
            <w:pPr>
              <w:spacing w:before="60" w:after="60" w:line="240" w:lineRule="auto"/>
              <w:rPr>
                <w:noProof/>
                <w:szCs w:val="22"/>
                <w:lang w:val="en-GB" w:eastAsia="en-CA"/>
              </w:rPr>
            </w:pPr>
            <w:r>
              <w:rPr>
                <w:noProof/>
                <w:szCs w:val="22"/>
                <w:lang w:val="en-GB" w:eastAsia="en-CA"/>
              </w:rPr>
              <w:t>CMVSS 108</w:t>
            </w:r>
            <w:r>
              <w:rPr>
                <w:b/>
                <w:bCs/>
                <w:noProof/>
                <w:szCs w:val="22"/>
                <w:vertAlign w:val="superscript"/>
                <w:lang w:val="en-GB" w:eastAsia="en-CA"/>
              </w:rPr>
              <w:t>*</w:t>
            </w:r>
          </w:p>
        </w:tc>
        <w:tc>
          <w:tcPr>
            <w:tcW w:w="2835" w:type="dxa"/>
          </w:tcPr>
          <w:p w:rsidR="00EB18F1" w:rsidRDefault="00EB18F1" w:rsidP="00D82A83">
            <w:pPr>
              <w:spacing w:before="60" w:after="60" w:line="240" w:lineRule="auto"/>
              <w:rPr>
                <w:noProof/>
                <w:szCs w:val="22"/>
                <w:lang w:val="en-GB" w:eastAsia="en-CA"/>
              </w:rPr>
            </w:pPr>
            <w:r>
              <w:rPr>
                <w:noProof/>
                <w:szCs w:val="22"/>
                <w:lang w:val="en-GB" w:eastAsia="en-CA"/>
              </w:rPr>
              <w:t>Lighting System and Retroreflective Devices</w:t>
            </w:r>
          </w:p>
        </w:tc>
      </w:tr>
      <w:tr w:rsidR="00EB18F1" w:rsidTr="00FE0B38">
        <w:trPr>
          <w:cantSplit/>
        </w:trPr>
        <w:tc>
          <w:tcPr>
            <w:tcW w:w="1526" w:type="dxa"/>
          </w:tcPr>
          <w:p w:rsidR="00EB18F1" w:rsidRDefault="00EB18F1" w:rsidP="00D82A83">
            <w:pPr>
              <w:spacing w:before="60" w:after="60" w:line="240" w:lineRule="auto"/>
              <w:rPr>
                <w:noProof/>
                <w:szCs w:val="22"/>
                <w:lang w:val="en-GB" w:eastAsia="en-CA"/>
              </w:rPr>
            </w:pPr>
            <w:r>
              <w:rPr>
                <w:noProof/>
                <w:szCs w:val="22"/>
                <w:lang w:val="en-GB" w:eastAsia="en-CA"/>
              </w:rPr>
              <w:t>No. 113</w:t>
            </w:r>
          </w:p>
        </w:tc>
        <w:tc>
          <w:tcPr>
            <w:tcW w:w="3685" w:type="dxa"/>
          </w:tcPr>
          <w:p w:rsidR="00EB18F1" w:rsidRDefault="00EB18F1" w:rsidP="00D82A83">
            <w:pPr>
              <w:spacing w:before="60" w:after="60" w:line="240" w:lineRule="auto"/>
              <w:rPr>
                <w:noProof/>
                <w:szCs w:val="22"/>
                <w:lang w:val="en-GB" w:eastAsia="en-CA"/>
              </w:rPr>
            </w:pPr>
            <w:r>
              <w:rPr>
                <w:noProof/>
                <w:lang w:val="en-GB" w:eastAsia="en-CA"/>
              </w:rPr>
              <w:t>Uniform provisions concerning the approval of motor vehicle headlamps emitting a symmetrical passing</w:t>
            </w:r>
            <w:r>
              <w:rPr>
                <w:noProof/>
                <w:lang w:val="en-GB" w:eastAsia="en-CA"/>
              </w:rPr>
              <w:noBreakHyphen/>
              <w:t>beam or a driving</w:t>
            </w:r>
            <w:r>
              <w:rPr>
                <w:noProof/>
                <w:lang w:val="en-GB" w:eastAsia="en-CA"/>
              </w:rPr>
              <w:noBreakHyphen/>
              <w:t>beam or both and equipped with filament, gas</w:t>
            </w:r>
            <w:r>
              <w:rPr>
                <w:noProof/>
                <w:lang w:val="en-GB" w:eastAsia="en-CA"/>
              </w:rPr>
              <w:noBreakHyphen/>
              <w:t>discharge light sources or LED modules</w:t>
            </w:r>
          </w:p>
        </w:tc>
        <w:tc>
          <w:tcPr>
            <w:tcW w:w="2127" w:type="dxa"/>
          </w:tcPr>
          <w:p w:rsidR="00EB18F1" w:rsidRDefault="00EB18F1" w:rsidP="00D82A83">
            <w:pPr>
              <w:spacing w:before="60" w:after="60" w:line="240" w:lineRule="auto"/>
              <w:rPr>
                <w:noProof/>
                <w:szCs w:val="22"/>
                <w:lang w:val="en-GB" w:eastAsia="en-CA"/>
              </w:rPr>
            </w:pPr>
            <w:r>
              <w:rPr>
                <w:noProof/>
                <w:szCs w:val="22"/>
                <w:lang w:val="en-GB" w:eastAsia="en-CA"/>
              </w:rPr>
              <w:t>CMVSS 108</w:t>
            </w:r>
            <w:r>
              <w:rPr>
                <w:b/>
                <w:bCs/>
                <w:noProof/>
                <w:szCs w:val="22"/>
                <w:vertAlign w:val="superscript"/>
                <w:lang w:val="en-GB" w:eastAsia="en-CA"/>
              </w:rPr>
              <w:t>*</w:t>
            </w:r>
          </w:p>
        </w:tc>
        <w:tc>
          <w:tcPr>
            <w:tcW w:w="2835" w:type="dxa"/>
          </w:tcPr>
          <w:p w:rsidR="00EB18F1" w:rsidRDefault="00EB18F1" w:rsidP="00D82A83">
            <w:pPr>
              <w:spacing w:before="60" w:after="60" w:line="240" w:lineRule="auto"/>
              <w:rPr>
                <w:noProof/>
                <w:szCs w:val="22"/>
                <w:lang w:val="en-GB" w:eastAsia="en-CA"/>
              </w:rPr>
            </w:pPr>
            <w:r>
              <w:rPr>
                <w:noProof/>
                <w:szCs w:val="22"/>
                <w:lang w:val="en-GB" w:eastAsia="en-CA"/>
              </w:rPr>
              <w:t>Lighting System and Retroreflective Devices</w:t>
            </w:r>
          </w:p>
        </w:tc>
      </w:tr>
      <w:tr w:rsidR="00EB18F1" w:rsidTr="00FE0B38">
        <w:trPr>
          <w:cantSplit/>
        </w:trPr>
        <w:tc>
          <w:tcPr>
            <w:tcW w:w="1526" w:type="dxa"/>
          </w:tcPr>
          <w:p w:rsidR="00EB18F1" w:rsidRDefault="00EB18F1" w:rsidP="00D82A83">
            <w:pPr>
              <w:spacing w:before="60" w:after="60" w:line="240" w:lineRule="auto"/>
              <w:rPr>
                <w:noProof/>
                <w:szCs w:val="22"/>
                <w:lang w:val="en-GB" w:eastAsia="en-CA"/>
              </w:rPr>
            </w:pPr>
            <w:r>
              <w:rPr>
                <w:noProof/>
                <w:szCs w:val="22"/>
                <w:lang w:val="en-GB" w:eastAsia="en-CA"/>
              </w:rPr>
              <w:t>No. 51</w:t>
            </w:r>
          </w:p>
        </w:tc>
        <w:tc>
          <w:tcPr>
            <w:tcW w:w="3685" w:type="dxa"/>
          </w:tcPr>
          <w:p w:rsidR="00EB18F1" w:rsidRDefault="00EB18F1" w:rsidP="00D82A83">
            <w:pPr>
              <w:spacing w:before="60" w:after="60" w:line="240" w:lineRule="auto"/>
              <w:rPr>
                <w:noProof/>
                <w:szCs w:val="22"/>
                <w:lang w:val="en-GB" w:eastAsia="en-CA"/>
              </w:rPr>
            </w:pPr>
            <w:r>
              <w:rPr>
                <w:noProof/>
                <w:lang w:val="en-GB" w:eastAsia="en-CA"/>
              </w:rPr>
              <w:t>Uniform provisions concerning the approval of motor vehicles having at least four wheels with regard to their noise emissions</w:t>
            </w:r>
          </w:p>
        </w:tc>
        <w:tc>
          <w:tcPr>
            <w:tcW w:w="2127" w:type="dxa"/>
          </w:tcPr>
          <w:p w:rsidR="00EB18F1" w:rsidRDefault="00EB18F1" w:rsidP="00D82A83">
            <w:pPr>
              <w:spacing w:before="60" w:after="60" w:line="240" w:lineRule="auto"/>
              <w:rPr>
                <w:noProof/>
                <w:szCs w:val="22"/>
                <w:lang w:val="en-GB" w:eastAsia="en-CA"/>
              </w:rPr>
            </w:pPr>
            <w:r>
              <w:rPr>
                <w:noProof/>
                <w:szCs w:val="22"/>
                <w:lang w:val="en-GB" w:eastAsia="en-CA"/>
              </w:rPr>
              <w:t>CMVSS 1106</w:t>
            </w:r>
            <w:r>
              <w:rPr>
                <w:b/>
                <w:bCs/>
                <w:noProof/>
                <w:szCs w:val="22"/>
                <w:vertAlign w:val="superscript"/>
                <w:lang w:val="en-GB" w:eastAsia="en-CA"/>
              </w:rPr>
              <w:t>*</w:t>
            </w:r>
          </w:p>
        </w:tc>
        <w:tc>
          <w:tcPr>
            <w:tcW w:w="2835" w:type="dxa"/>
          </w:tcPr>
          <w:p w:rsidR="00EB18F1" w:rsidRDefault="00EB18F1" w:rsidP="00D82A83">
            <w:pPr>
              <w:spacing w:before="60" w:after="60" w:line="240" w:lineRule="auto"/>
              <w:rPr>
                <w:noProof/>
                <w:szCs w:val="22"/>
                <w:lang w:val="en-GB" w:eastAsia="en-CA"/>
              </w:rPr>
            </w:pPr>
            <w:r>
              <w:rPr>
                <w:noProof/>
                <w:szCs w:val="22"/>
                <w:lang w:val="en-GB" w:eastAsia="en-CA"/>
              </w:rPr>
              <w:t>Noise Emissions</w:t>
            </w:r>
          </w:p>
        </w:tc>
      </w:tr>
      <w:tr w:rsidR="00EB18F1" w:rsidTr="00FE0B38">
        <w:trPr>
          <w:cantSplit/>
        </w:trPr>
        <w:tc>
          <w:tcPr>
            <w:tcW w:w="1526" w:type="dxa"/>
          </w:tcPr>
          <w:p w:rsidR="00EB18F1" w:rsidRDefault="00EB18F1" w:rsidP="00D82A83">
            <w:pPr>
              <w:pageBreakBefore/>
              <w:spacing w:before="60" w:after="60" w:line="240" w:lineRule="auto"/>
              <w:rPr>
                <w:noProof/>
                <w:szCs w:val="22"/>
                <w:lang w:val="en-GB" w:eastAsia="en-CA"/>
              </w:rPr>
            </w:pPr>
            <w:r>
              <w:rPr>
                <w:noProof/>
                <w:szCs w:val="22"/>
                <w:lang w:val="en-GB" w:eastAsia="en-CA"/>
              </w:rPr>
              <w:lastRenderedPageBreak/>
              <w:t>No. 41</w:t>
            </w:r>
          </w:p>
        </w:tc>
        <w:tc>
          <w:tcPr>
            <w:tcW w:w="3685" w:type="dxa"/>
          </w:tcPr>
          <w:p w:rsidR="00EB18F1" w:rsidRDefault="00EB18F1" w:rsidP="00D82A83">
            <w:pPr>
              <w:spacing w:before="60" w:after="60" w:line="240" w:lineRule="auto"/>
              <w:rPr>
                <w:noProof/>
                <w:szCs w:val="22"/>
                <w:lang w:val="en-GB" w:eastAsia="en-CA"/>
              </w:rPr>
            </w:pPr>
            <w:r>
              <w:rPr>
                <w:noProof/>
                <w:lang w:val="en-GB" w:eastAsia="en-CA"/>
              </w:rPr>
              <w:t>Uniform provisions concerning the approval of motor cycles with regard to noise</w:t>
            </w:r>
          </w:p>
        </w:tc>
        <w:tc>
          <w:tcPr>
            <w:tcW w:w="2127" w:type="dxa"/>
          </w:tcPr>
          <w:p w:rsidR="00EB18F1" w:rsidRDefault="00EB18F1" w:rsidP="00D82A83">
            <w:pPr>
              <w:spacing w:before="60" w:after="60" w:line="240" w:lineRule="auto"/>
              <w:rPr>
                <w:noProof/>
                <w:szCs w:val="22"/>
                <w:lang w:val="en-GB" w:eastAsia="en-CA"/>
              </w:rPr>
            </w:pPr>
            <w:r>
              <w:rPr>
                <w:noProof/>
                <w:szCs w:val="22"/>
                <w:lang w:val="en-GB" w:eastAsia="en-CA"/>
              </w:rPr>
              <w:t>CMVSS 1106</w:t>
            </w:r>
            <w:r>
              <w:rPr>
                <w:b/>
                <w:bCs/>
                <w:noProof/>
                <w:szCs w:val="22"/>
                <w:vertAlign w:val="superscript"/>
                <w:lang w:val="en-GB" w:eastAsia="en-CA"/>
              </w:rPr>
              <w:t>*</w:t>
            </w:r>
          </w:p>
        </w:tc>
        <w:tc>
          <w:tcPr>
            <w:tcW w:w="2835" w:type="dxa"/>
          </w:tcPr>
          <w:p w:rsidR="00EB18F1" w:rsidRDefault="00EB18F1" w:rsidP="00D82A83">
            <w:pPr>
              <w:spacing w:before="60" w:after="60" w:line="240" w:lineRule="auto"/>
              <w:rPr>
                <w:noProof/>
                <w:szCs w:val="22"/>
                <w:lang w:val="en-GB" w:eastAsia="en-CA"/>
              </w:rPr>
            </w:pPr>
            <w:r>
              <w:rPr>
                <w:noProof/>
                <w:szCs w:val="22"/>
                <w:lang w:val="en-GB" w:eastAsia="en-CA"/>
              </w:rPr>
              <w:t>Noise Emissions</w:t>
            </w:r>
          </w:p>
        </w:tc>
      </w:tr>
      <w:tr w:rsidR="00EB18F1" w:rsidTr="00FE0B38">
        <w:trPr>
          <w:cantSplit/>
        </w:trPr>
        <w:tc>
          <w:tcPr>
            <w:tcW w:w="1526" w:type="dxa"/>
          </w:tcPr>
          <w:p w:rsidR="00EB18F1" w:rsidRDefault="00EB18F1" w:rsidP="00D82A83">
            <w:pPr>
              <w:spacing w:before="60" w:after="60" w:line="240" w:lineRule="auto"/>
              <w:rPr>
                <w:noProof/>
                <w:szCs w:val="22"/>
                <w:lang w:val="en-GB" w:eastAsia="en-CA"/>
              </w:rPr>
            </w:pPr>
            <w:r>
              <w:rPr>
                <w:noProof/>
                <w:szCs w:val="22"/>
                <w:lang w:val="en-GB" w:eastAsia="en-CA"/>
              </w:rPr>
              <w:t>No. 11</w:t>
            </w:r>
          </w:p>
        </w:tc>
        <w:tc>
          <w:tcPr>
            <w:tcW w:w="3685" w:type="dxa"/>
          </w:tcPr>
          <w:p w:rsidR="00EB18F1" w:rsidRDefault="00EB18F1" w:rsidP="00D82A83">
            <w:pPr>
              <w:spacing w:before="60" w:after="60" w:line="240" w:lineRule="auto"/>
              <w:rPr>
                <w:noProof/>
                <w:szCs w:val="22"/>
                <w:lang w:val="en-GB" w:eastAsia="en-CA"/>
              </w:rPr>
            </w:pPr>
            <w:r>
              <w:rPr>
                <w:noProof/>
                <w:lang w:val="en-GB" w:eastAsia="en-CA"/>
              </w:rPr>
              <w:t>Uniform provisions concerning the approval of vehicles with regard to door latches and door retention components</w:t>
            </w:r>
          </w:p>
        </w:tc>
        <w:tc>
          <w:tcPr>
            <w:tcW w:w="2127" w:type="dxa"/>
          </w:tcPr>
          <w:p w:rsidR="00EB18F1" w:rsidRDefault="00EB18F1" w:rsidP="00D82A83">
            <w:pPr>
              <w:spacing w:before="60" w:after="60" w:line="240" w:lineRule="auto"/>
              <w:rPr>
                <w:noProof/>
                <w:szCs w:val="22"/>
                <w:lang w:val="en-GB" w:eastAsia="en-CA"/>
              </w:rPr>
            </w:pPr>
            <w:r>
              <w:rPr>
                <w:noProof/>
                <w:szCs w:val="22"/>
                <w:lang w:val="en-GB" w:eastAsia="en-CA"/>
              </w:rPr>
              <w:t>CMVSS 206</w:t>
            </w:r>
            <w:r>
              <w:rPr>
                <w:b/>
                <w:bCs/>
                <w:noProof/>
                <w:szCs w:val="22"/>
                <w:vertAlign w:val="superscript"/>
                <w:lang w:val="en-GB" w:eastAsia="en-CA"/>
              </w:rPr>
              <w:t>*</w:t>
            </w:r>
          </w:p>
        </w:tc>
        <w:tc>
          <w:tcPr>
            <w:tcW w:w="2835" w:type="dxa"/>
          </w:tcPr>
          <w:p w:rsidR="00EB18F1" w:rsidRDefault="00EB18F1" w:rsidP="00D82A83">
            <w:pPr>
              <w:spacing w:before="60" w:after="60" w:line="240" w:lineRule="auto"/>
              <w:rPr>
                <w:noProof/>
                <w:szCs w:val="22"/>
                <w:lang w:val="en-GB" w:eastAsia="en-CA"/>
              </w:rPr>
            </w:pPr>
            <w:r>
              <w:rPr>
                <w:noProof/>
                <w:szCs w:val="22"/>
                <w:lang w:val="en-GB" w:eastAsia="en-CA"/>
              </w:rPr>
              <w:t>Door Locks and Door Retention Components</w:t>
            </w:r>
          </w:p>
        </w:tc>
      </w:tr>
      <w:tr w:rsidR="00EB18F1" w:rsidTr="00FE0B38">
        <w:trPr>
          <w:cantSplit/>
        </w:trPr>
        <w:tc>
          <w:tcPr>
            <w:tcW w:w="1526" w:type="dxa"/>
          </w:tcPr>
          <w:p w:rsidR="00EB18F1" w:rsidRPr="00D82A83" w:rsidRDefault="00EB18F1" w:rsidP="00D82A83">
            <w:pPr>
              <w:spacing w:before="60" w:after="60" w:line="240" w:lineRule="auto"/>
              <w:rPr>
                <w:noProof/>
                <w:szCs w:val="22"/>
                <w:lang w:val="en-GB" w:eastAsia="en-CA"/>
              </w:rPr>
            </w:pPr>
            <w:r w:rsidRPr="00D82A83">
              <w:rPr>
                <w:noProof/>
                <w:szCs w:val="22"/>
                <w:lang w:val="en-GB" w:eastAsia="en-CA"/>
              </w:rPr>
              <w:t>No. 116 (immobilizer only)</w:t>
            </w:r>
          </w:p>
        </w:tc>
        <w:tc>
          <w:tcPr>
            <w:tcW w:w="3685" w:type="dxa"/>
          </w:tcPr>
          <w:p w:rsidR="00EB18F1" w:rsidRPr="00D82A83" w:rsidRDefault="00EB18F1" w:rsidP="00D82A83">
            <w:pPr>
              <w:spacing w:before="60" w:after="60" w:line="240" w:lineRule="auto"/>
              <w:rPr>
                <w:noProof/>
                <w:szCs w:val="22"/>
                <w:lang w:val="en-GB" w:eastAsia="en-CA"/>
              </w:rPr>
            </w:pPr>
            <w:r w:rsidRPr="00D82A83">
              <w:rPr>
                <w:noProof/>
                <w:lang w:val="en-GB" w:eastAsia="en-CA"/>
              </w:rPr>
              <w:t xml:space="preserve">Uniform </w:t>
            </w:r>
            <w:r w:rsidRPr="00D82A83">
              <w:rPr>
                <w:noProof/>
                <w:lang w:eastAsia="en-CA"/>
              </w:rPr>
              <w:t>provisions</w:t>
            </w:r>
            <w:r w:rsidRPr="00D82A83">
              <w:rPr>
                <w:noProof/>
                <w:lang w:val="en-GB" w:eastAsia="en-CA"/>
              </w:rPr>
              <w:t xml:space="preserve"> concerning the protection of motor vehicles against unauthorized use (Immobilizer only)</w:t>
            </w:r>
          </w:p>
        </w:tc>
        <w:tc>
          <w:tcPr>
            <w:tcW w:w="2127" w:type="dxa"/>
          </w:tcPr>
          <w:p w:rsidR="00EB18F1" w:rsidRPr="00D82A83" w:rsidRDefault="00EB18F1" w:rsidP="00D82A83">
            <w:pPr>
              <w:spacing w:before="60" w:after="60" w:line="240" w:lineRule="auto"/>
              <w:rPr>
                <w:noProof/>
                <w:szCs w:val="22"/>
                <w:lang w:val="en-GB" w:eastAsia="en-CA"/>
              </w:rPr>
            </w:pPr>
            <w:r w:rsidRPr="00D82A83">
              <w:rPr>
                <w:noProof/>
                <w:szCs w:val="22"/>
                <w:lang w:val="en-GB" w:eastAsia="en-CA"/>
              </w:rPr>
              <w:t>CMVSS 114</w:t>
            </w:r>
            <w:r w:rsidRPr="00D82A83">
              <w:rPr>
                <w:b/>
                <w:bCs/>
                <w:noProof/>
                <w:szCs w:val="22"/>
                <w:vertAlign w:val="superscript"/>
                <w:lang w:val="en-GB" w:eastAsia="en-CA"/>
              </w:rPr>
              <w:t>*</w:t>
            </w:r>
          </w:p>
        </w:tc>
        <w:tc>
          <w:tcPr>
            <w:tcW w:w="2835" w:type="dxa"/>
          </w:tcPr>
          <w:p w:rsidR="00EB18F1" w:rsidRDefault="00EB18F1" w:rsidP="00D82A83">
            <w:pPr>
              <w:spacing w:before="60" w:after="60" w:line="240" w:lineRule="auto"/>
              <w:rPr>
                <w:noProof/>
                <w:szCs w:val="22"/>
                <w:lang w:val="en-GB" w:eastAsia="en-CA"/>
              </w:rPr>
            </w:pPr>
            <w:r w:rsidRPr="00D82A83">
              <w:rPr>
                <w:noProof/>
                <w:szCs w:val="22"/>
                <w:lang w:val="en-GB" w:eastAsia="en-CA"/>
              </w:rPr>
              <w:t>Theft Protection and Rollaway Prevention</w:t>
            </w:r>
          </w:p>
        </w:tc>
      </w:tr>
      <w:tr w:rsidR="00EB18F1" w:rsidTr="00FE0B38">
        <w:trPr>
          <w:cantSplit/>
        </w:trPr>
        <w:tc>
          <w:tcPr>
            <w:tcW w:w="1526" w:type="dxa"/>
          </w:tcPr>
          <w:p w:rsidR="00EB18F1" w:rsidRDefault="00EB18F1" w:rsidP="00D82A83">
            <w:pPr>
              <w:spacing w:before="60" w:after="60" w:line="240" w:lineRule="auto"/>
              <w:rPr>
                <w:noProof/>
                <w:szCs w:val="22"/>
                <w:lang w:val="en-GB" w:eastAsia="en-CA"/>
              </w:rPr>
            </w:pPr>
            <w:r>
              <w:rPr>
                <w:noProof/>
                <w:szCs w:val="22"/>
                <w:lang w:val="en-GB" w:eastAsia="en-CA"/>
              </w:rPr>
              <w:t>No. 42</w:t>
            </w:r>
          </w:p>
        </w:tc>
        <w:tc>
          <w:tcPr>
            <w:tcW w:w="3685" w:type="dxa"/>
          </w:tcPr>
          <w:p w:rsidR="00EB18F1" w:rsidRDefault="00EB18F1" w:rsidP="00D82A83">
            <w:pPr>
              <w:spacing w:before="60" w:after="60" w:line="240" w:lineRule="auto"/>
              <w:rPr>
                <w:noProof/>
                <w:szCs w:val="22"/>
                <w:lang w:val="en-GB" w:eastAsia="en-CA"/>
              </w:rPr>
            </w:pPr>
            <w:r>
              <w:rPr>
                <w:noProof/>
                <w:lang w:val="en-GB" w:eastAsia="en-CA"/>
              </w:rPr>
              <w:t>Uniform provisions concerning the approval of vehicles with regard to their front and rear protective devices (bumpers etc.)</w:t>
            </w:r>
          </w:p>
        </w:tc>
        <w:tc>
          <w:tcPr>
            <w:tcW w:w="2127" w:type="dxa"/>
          </w:tcPr>
          <w:p w:rsidR="00EB18F1" w:rsidRDefault="00EB18F1" w:rsidP="00D82A83">
            <w:pPr>
              <w:spacing w:before="60" w:after="60" w:line="240" w:lineRule="auto"/>
              <w:rPr>
                <w:noProof/>
                <w:szCs w:val="22"/>
                <w:lang w:val="en-GB" w:eastAsia="en-CA"/>
              </w:rPr>
            </w:pPr>
            <w:r>
              <w:rPr>
                <w:noProof/>
                <w:szCs w:val="22"/>
                <w:lang w:val="en-GB" w:eastAsia="en-CA"/>
              </w:rPr>
              <w:t>CMVSS 215</w:t>
            </w:r>
            <w:r>
              <w:rPr>
                <w:b/>
                <w:bCs/>
                <w:noProof/>
                <w:szCs w:val="22"/>
                <w:vertAlign w:val="superscript"/>
                <w:lang w:val="en-GB" w:eastAsia="en-CA"/>
              </w:rPr>
              <w:t>*</w:t>
            </w:r>
          </w:p>
        </w:tc>
        <w:tc>
          <w:tcPr>
            <w:tcW w:w="2835" w:type="dxa"/>
          </w:tcPr>
          <w:p w:rsidR="00EB18F1" w:rsidRDefault="00EB18F1" w:rsidP="00D82A83">
            <w:pPr>
              <w:spacing w:before="60" w:after="60" w:line="240" w:lineRule="auto"/>
              <w:rPr>
                <w:noProof/>
                <w:szCs w:val="22"/>
                <w:lang w:val="en-GB" w:eastAsia="en-CA"/>
              </w:rPr>
            </w:pPr>
            <w:r>
              <w:rPr>
                <w:noProof/>
                <w:szCs w:val="22"/>
                <w:lang w:val="en-GB" w:eastAsia="en-CA"/>
              </w:rPr>
              <w:t>Bumpers</w:t>
            </w:r>
          </w:p>
        </w:tc>
      </w:tr>
      <w:tr w:rsidR="00EB18F1" w:rsidTr="00FE0B38">
        <w:trPr>
          <w:cantSplit/>
        </w:trPr>
        <w:tc>
          <w:tcPr>
            <w:tcW w:w="1526" w:type="dxa"/>
          </w:tcPr>
          <w:p w:rsidR="00EB18F1" w:rsidRDefault="00EB18F1" w:rsidP="00D82A83">
            <w:pPr>
              <w:spacing w:before="60" w:after="60" w:line="240" w:lineRule="auto"/>
              <w:rPr>
                <w:noProof/>
                <w:szCs w:val="22"/>
                <w:lang w:val="en-GB" w:eastAsia="en-CA"/>
              </w:rPr>
            </w:pPr>
            <w:r>
              <w:rPr>
                <w:noProof/>
                <w:szCs w:val="22"/>
                <w:lang w:val="en-GB" w:eastAsia="en-CA"/>
              </w:rPr>
              <w:t>No. 78</w:t>
            </w:r>
          </w:p>
        </w:tc>
        <w:tc>
          <w:tcPr>
            <w:tcW w:w="3685" w:type="dxa"/>
          </w:tcPr>
          <w:p w:rsidR="00EB18F1" w:rsidRDefault="00EB18F1" w:rsidP="00D82A83">
            <w:pPr>
              <w:spacing w:before="60" w:after="60" w:line="240" w:lineRule="auto"/>
              <w:rPr>
                <w:noProof/>
                <w:szCs w:val="22"/>
                <w:lang w:val="en-GB" w:eastAsia="en-CA"/>
              </w:rPr>
            </w:pPr>
            <w:r>
              <w:rPr>
                <w:noProof/>
                <w:lang w:val="en-GB" w:eastAsia="en-CA"/>
              </w:rPr>
              <w:t>Uniform provisions concerning the approval of vehicles of categories L1, L2, L3, L4 and L5 with regard to braking</w:t>
            </w:r>
          </w:p>
        </w:tc>
        <w:tc>
          <w:tcPr>
            <w:tcW w:w="2127" w:type="dxa"/>
          </w:tcPr>
          <w:p w:rsidR="00EB18F1" w:rsidRDefault="00EB18F1" w:rsidP="00D82A83">
            <w:pPr>
              <w:spacing w:before="60" w:after="60" w:line="240" w:lineRule="auto"/>
              <w:rPr>
                <w:noProof/>
                <w:szCs w:val="22"/>
                <w:lang w:val="en-GB" w:eastAsia="en-CA"/>
              </w:rPr>
            </w:pPr>
            <w:r>
              <w:rPr>
                <w:noProof/>
                <w:szCs w:val="22"/>
                <w:lang w:val="en-GB" w:eastAsia="en-CA"/>
              </w:rPr>
              <w:t>CMVSS 122</w:t>
            </w:r>
            <w:r>
              <w:rPr>
                <w:b/>
                <w:bCs/>
                <w:noProof/>
                <w:szCs w:val="22"/>
                <w:vertAlign w:val="superscript"/>
                <w:lang w:val="en-GB" w:eastAsia="en-CA"/>
              </w:rPr>
              <w:t>*</w:t>
            </w:r>
          </w:p>
        </w:tc>
        <w:tc>
          <w:tcPr>
            <w:tcW w:w="2835" w:type="dxa"/>
          </w:tcPr>
          <w:p w:rsidR="00EB18F1" w:rsidRDefault="00EB18F1" w:rsidP="00D82A83">
            <w:pPr>
              <w:spacing w:before="60" w:after="60" w:line="240" w:lineRule="auto"/>
              <w:rPr>
                <w:noProof/>
                <w:szCs w:val="22"/>
                <w:lang w:val="en-GB" w:eastAsia="en-CA"/>
              </w:rPr>
            </w:pPr>
            <w:r>
              <w:rPr>
                <w:noProof/>
                <w:szCs w:val="22"/>
                <w:lang w:val="en-GB" w:eastAsia="en-CA"/>
              </w:rPr>
              <w:t>Motorcycle Brake Systems</w:t>
            </w:r>
          </w:p>
        </w:tc>
      </w:tr>
      <w:tr w:rsidR="00EB18F1" w:rsidTr="00FE0B38">
        <w:trPr>
          <w:cantSplit/>
        </w:trPr>
        <w:tc>
          <w:tcPr>
            <w:tcW w:w="1526" w:type="dxa"/>
          </w:tcPr>
          <w:p w:rsidR="00EB18F1" w:rsidRDefault="00EB18F1" w:rsidP="00D82A83">
            <w:pPr>
              <w:spacing w:before="60" w:after="60" w:line="240" w:lineRule="auto"/>
              <w:rPr>
                <w:noProof/>
                <w:szCs w:val="22"/>
                <w:lang w:val="en-GB" w:eastAsia="en-CA"/>
              </w:rPr>
            </w:pPr>
            <w:r>
              <w:rPr>
                <w:noProof/>
                <w:szCs w:val="22"/>
                <w:lang w:val="en-GB" w:eastAsia="en-CA"/>
              </w:rPr>
              <w:t>No. 8</w:t>
            </w:r>
          </w:p>
        </w:tc>
        <w:tc>
          <w:tcPr>
            <w:tcW w:w="3685" w:type="dxa"/>
          </w:tcPr>
          <w:p w:rsidR="00EB18F1" w:rsidRDefault="00EB18F1" w:rsidP="00D82A83">
            <w:pPr>
              <w:spacing w:before="60" w:after="60" w:line="240" w:lineRule="auto"/>
              <w:rPr>
                <w:noProof/>
                <w:lang w:val="en-GB" w:eastAsia="en-CA"/>
              </w:rPr>
            </w:pPr>
            <w:r>
              <w:rPr>
                <w:noProof/>
                <w:lang w:val="en-GB" w:eastAsia="en-CA"/>
              </w:rPr>
              <w:t>Uniform provisions concerning the approval of motor vehicles headlamps emitting an asymmetrical passing beam or a driving beam or both an equipped with halogen filament lamps</w:t>
            </w:r>
          </w:p>
          <w:p w:rsidR="00EB18F1" w:rsidRDefault="00EB18F1" w:rsidP="00D82A83">
            <w:pPr>
              <w:spacing w:before="60" w:after="60" w:line="240" w:lineRule="auto"/>
              <w:rPr>
                <w:noProof/>
                <w:szCs w:val="22"/>
                <w:lang w:val="pt-PT" w:eastAsia="en-CA"/>
              </w:rPr>
            </w:pPr>
            <w:r>
              <w:rPr>
                <w:noProof/>
                <w:lang w:val="pt-PT" w:eastAsia="en-CA"/>
              </w:rPr>
              <w:t>(H1, H2, H3, HB3, HB4, H7, H8, H9, HIR1, HIR2 and/or H11)</w:t>
            </w:r>
          </w:p>
        </w:tc>
        <w:tc>
          <w:tcPr>
            <w:tcW w:w="2127" w:type="dxa"/>
          </w:tcPr>
          <w:p w:rsidR="00EB18F1" w:rsidRDefault="00EB18F1" w:rsidP="00D82A83">
            <w:pPr>
              <w:spacing w:before="60" w:after="60" w:line="240" w:lineRule="auto"/>
              <w:rPr>
                <w:noProof/>
                <w:szCs w:val="22"/>
                <w:lang w:val="en-GB" w:eastAsia="en-CA"/>
              </w:rPr>
            </w:pPr>
            <w:r>
              <w:rPr>
                <w:noProof/>
                <w:szCs w:val="22"/>
                <w:lang w:val="en-GB" w:eastAsia="en-CA"/>
              </w:rPr>
              <w:t>CMVSS 108</w:t>
            </w:r>
            <w:r>
              <w:rPr>
                <w:b/>
                <w:bCs/>
                <w:noProof/>
                <w:szCs w:val="22"/>
                <w:vertAlign w:val="superscript"/>
                <w:lang w:val="en-GB" w:eastAsia="en-CA"/>
              </w:rPr>
              <w:t>*</w:t>
            </w:r>
          </w:p>
        </w:tc>
        <w:tc>
          <w:tcPr>
            <w:tcW w:w="2835" w:type="dxa"/>
          </w:tcPr>
          <w:p w:rsidR="00EB18F1" w:rsidRDefault="00EB18F1" w:rsidP="00D82A83">
            <w:pPr>
              <w:spacing w:before="60" w:after="60" w:line="240" w:lineRule="auto"/>
              <w:rPr>
                <w:noProof/>
                <w:szCs w:val="22"/>
                <w:lang w:val="en-GB" w:eastAsia="en-CA"/>
              </w:rPr>
            </w:pPr>
            <w:r>
              <w:rPr>
                <w:noProof/>
                <w:szCs w:val="22"/>
                <w:lang w:val="en-GB" w:eastAsia="en-CA"/>
              </w:rPr>
              <w:t>Lighting System and Retroreflective Devices</w:t>
            </w:r>
          </w:p>
        </w:tc>
      </w:tr>
      <w:tr w:rsidR="00EB18F1" w:rsidTr="00FE0B38">
        <w:trPr>
          <w:cantSplit/>
        </w:trPr>
        <w:tc>
          <w:tcPr>
            <w:tcW w:w="1526" w:type="dxa"/>
          </w:tcPr>
          <w:p w:rsidR="00EB18F1" w:rsidRDefault="00EB18F1" w:rsidP="00D82A83">
            <w:pPr>
              <w:pageBreakBefore/>
              <w:spacing w:before="60" w:after="60" w:line="240" w:lineRule="auto"/>
              <w:rPr>
                <w:noProof/>
                <w:szCs w:val="22"/>
                <w:lang w:val="en-GB" w:eastAsia="en-CA"/>
              </w:rPr>
            </w:pPr>
            <w:r>
              <w:rPr>
                <w:noProof/>
                <w:szCs w:val="22"/>
                <w:lang w:val="en-GB" w:eastAsia="en-CA"/>
              </w:rPr>
              <w:lastRenderedPageBreak/>
              <w:t>No. 20</w:t>
            </w:r>
          </w:p>
        </w:tc>
        <w:tc>
          <w:tcPr>
            <w:tcW w:w="3685" w:type="dxa"/>
          </w:tcPr>
          <w:p w:rsidR="00EB18F1" w:rsidRDefault="00EB18F1" w:rsidP="00D82A83">
            <w:pPr>
              <w:spacing w:before="60" w:after="60" w:line="240" w:lineRule="auto"/>
              <w:rPr>
                <w:noProof/>
                <w:szCs w:val="22"/>
                <w:lang w:val="en-GB" w:eastAsia="en-CA"/>
              </w:rPr>
            </w:pPr>
            <w:r>
              <w:rPr>
                <w:noProof/>
                <w:lang w:val="en-GB" w:eastAsia="en-CA"/>
              </w:rPr>
              <w:t>Uniform provisions concerning the approval of motor vehicles headlamps emitting an asymmetrical passing beam or a driving beam or both and equipped with halogen filament lamps (H4 lamps)</w:t>
            </w:r>
          </w:p>
        </w:tc>
        <w:tc>
          <w:tcPr>
            <w:tcW w:w="2127" w:type="dxa"/>
          </w:tcPr>
          <w:p w:rsidR="00EB18F1" w:rsidRDefault="00EB18F1" w:rsidP="00D82A83">
            <w:pPr>
              <w:spacing w:before="60" w:after="60" w:line="240" w:lineRule="auto"/>
              <w:rPr>
                <w:noProof/>
                <w:szCs w:val="22"/>
                <w:lang w:val="en-GB" w:eastAsia="en-CA"/>
              </w:rPr>
            </w:pPr>
            <w:r>
              <w:rPr>
                <w:noProof/>
                <w:szCs w:val="22"/>
                <w:lang w:val="en-GB" w:eastAsia="en-CA"/>
              </w:rPr>
              <w:t>CMVSS 108</w:t>
            </w:r>
            <w:r>
              <w:rPr>
                <w:b/>
                <w:bCs/>
                <w:noProof/>
                <w:szCs w:val="22"/>
                <w:vertAlign w:val="superscript"/>
                <w:lang w:val="en-GB" w:eastAsia="en-CA"/>
              </w:rPr>
              <w:t>*</w:t>
            </w:r>
          </w:p>
        </w:tc>
        <w:tc>
          <w:tcPr>
            <w:tcW w:w="2835" w:type="dxa"/>
          </w:tcPr>
          <w:p w:rsidR="00EB18F1" w:rsidRDefault="00EB18F1" w:rsidP="00D82A83">
            <w:pPr>
              <w:spacing w:before="60" w:after="60" w:line="240" w:lineRule="auto"/>
              <w:rPr>
                <w:noProof/>
                <w:szCs w:val="22"/>
                <w:lang w:val="en-GB" w:eastAsia="en-CA"/>
              </w:rPr>
            </w:pPr>
            <w:r>
              <w:rPr>
                <w:noProof/>
                <w:szCs w:val="22"/>
                <w:lang w:val="en-GB" w:eastAsia="en-CA"/>
              </w:rPr>
              <w:t>Lighting System and Retroreflective Devices</w:t>
            </w:r>
          </w:p>
        </w:tc>
      </w:tr>
      <w:tr w:rsidR="00EB18F1" w:rsidTr="00FE0B38">
        <w:trPr>
          <w:cantSplit/>
        </w:trPr>
        <w:tc>
          <w:tcPr>
            <w:tcW w:w="1526" w:type="dxa"/>
          </w:tcPr>
          <w:p w:rsidR="00EB18F1" w:rsidRDefault="00EB18F1" w:rsidP="00D82A83">
            <w:pPr>
              <w:spacing w:before="60" w:after="60" w:line="240" w:lineRule="auto"/>
              <w:rPr>
                <w:noProof/>
                <w:szCs w:val="22"/>
                <w:lang w:val="en-GB" w:eastAsia="en-CA"/>
              </w:rPr>
            </w:pPr>
            <w:r>
              <w:rPr>
                <w:noProof/>
                <w:szCs w:val="22"/>
                <w:lang w:val="en-GB" w:eastAsia="en-CA"/>
              </w:rPr>
              <w:t>No. 31</w:t>
            </w:r>
          </w:p>
        </w:tc>
        <w:tc>
          <w:tcPr>
            <w:tcW w:w="3685" w:type="dxa"/>
          </w:tcPr>
          <w:p w:rsidR="00EB18F1" w:rsidRDefault="00EB18F1" w:rsidP="00D82A83">
            <w:pPr>
              <w:spacing w:before="60" w:after="60" w:line="240" w:lineRule="auto"/>
              <w:rPr>
                <w:noProof/>
                <w:szCs w:val="22"/>
                <w:lang w:val="en-GB" w:eastAsia="en-CA"/>
              </w:rPr>
            </w:pPr>
            <w:r>
              <w:rPr>
                <w:noProof/>
                <w:lang w:val="en-GB" w:eastAsia="en-CA"/>
              </w:rPr>
              <w:t>Uniform provisions concerning the approval of power</w:t>
            </w:r>
            <w:r>
              <w:rPr>
                <w:noProof/>
                <w:lang w:val="en-GB" w:eastAsia="en-CA"/>
              </w:rPr>
              <w:noBreakHyphen/>
              <w:t>driven vehicle's halogen sealed</w:t>
            </w:r>
            <w:r>
              <w:rPr>
                <w:noProof/>
                <w:lang w:val="en-GB" w:eastAsia="en-CA"/>
              </w:rPr>
              <w:noBreakHyphen/>
              <w:t>beam headlamps (HSB) emitting an European asymmetrical passing</w:t>
            </w:r>
            <w:r>
              <w:rPr>
                <w:noProof/>
                <w:lang w:val="en-GB" w:eastAsia="en-CA"/>
              </w:rPr>
              <w:noBreakHyphen/>
              <w:t>beam or a driving</w:t>
            </w:r>
            <w:r>
              <w:rPr>
                <w:noProof/>
                <w:lang w:val="en-GB" w:eastAsia="en-CA"/>
              </w:rPr>
              <w:noBreakHyphen/>
              <w:t>beam or both</w:t>
            </w:r>
          </w:p>
        </w:tc>
        <w:tc>
          <w:tcPr>
            <w:tcW w:w="2127" w:type="dxa"/>
          </w:tcPr>
          <w:p w:rsidR="00EB18F1" w:rsidRDefault="00EB18F1" w:rsidP="00D82A83">
            <w:pPr>
              <w:spacing w:before="60" w:after="60" w:line="240" w:lineRule="auto"/>
              <w:rPr>
                <w:noProof/>
                <w:szCs w:val="22"/>
                <w:lang w:val="en-GB" w:eastAsia="en-CA"/>
              </w:rPr>
            </w:pPr>
            <w:r>
              <w:rPr>
                <w:noProof/>
                <w:szCs w:val="22"/>
                <w:lang w:val="en-GB" w:eastAsia="en-CA"/>
              </w:rPr>
              <w:t>CMVSS 108</w:t>
            </w:r>
            <w:r>
              <w:rPr>
                <w:b/>
                <w:bCs/>
                <w:noProof/>
                <w:szCs w:val="22"/>
                <w:vertAlign w:val="superscript"/>
                <w:lang w:val="en-GB" w:eastAsia="en-CA"/>
              </w:rPr>
              <w:t>*</w:t>
            </w:r>
          </w:p>
        </w:tc>
        <w:tc>
          <w:tcPr>
            <w:tcW w:w="2835" w:type="dxa"/>
          </w:tcPr>
          <w:p w:rsidR="00EB18F1" w:rsidRDefault="00EB18F1" w:rsidP="00D82A83">
            <w:pPr>
              <w:spacing w:before="60" w:after="60" w:line="240" w:lineRule="auto"/>
              <w:rPr>
                <w:noProof/>
                <w:szCs w:val="22"/>
                <w:lang w:val="en-GB" w:eastAsia="en-CA"/>
              </w:rPr>
            </w:pPr>
            <w:r>
              <w:rPr>
                <w:noProof/>
                <w:szCs w:val="22"/>
                <w:lang w:val="en-GB" w:eastAsia="en-CA"/>
              </w:rPr>
              <w:t>Lighting System and Retroreflective Devices</w:t>
            </w:r>
          </w:p>
        </w:tc>
      </w:tr>
      <w:tr w:rsidR="00EB18F1" w:rsidTr="00FE0B38">
        <w:trPr>
          <w:cantSplit/>
        </w:trPr>
        <w:tc>
          <w:tcPr>
            <w:tcW w:w="1526" w:type="dxa"/>
          </w:tcPr>
          <w:p w:rsidR="00EB18F1" w:rsidRDefault="00EB18F1" w:rsidP="00D82A83">
            <w:pPr>
              <w:spacing w:before="60" w:after="60" w:line="240" w:lineRule="auto"/>
              <w:rPr>
                <w:noProof/>
                <w:szCs w:val="22"/>
                <w:lang w:val="en-GB" w:eastAsia="en-CA"/>
              </w:rPr>
            </w:pPr>
            <w:r>
              <w:rPr>
                <w:noProof/>
                <w:szCs w:val="22"/>
                <w:lang w:val="en-GB" w:eastAsia="en-CA"/>
              </w:rPr>
              <w:t>No. 57</w:t>
            </w:r>
          </w:p>
        </w:tc>
        <w:tc>
          <w:tcPr>
            <w:tcW w:w="3685" w:type="dxa"/>
          </w:tcPr>
          <w:p w:rsidR="00EB18F1" w:rsidRDefault="00EB18F1" w:rsidP="00D82A83">
            <w:pPr>
              <w:spacing w:before="60" w:after="60" w:line="240" w:lineRule="auto"/>
              <w:rPr>
                <w:noProof/>
                <w:szCs w:val="22"/>
                <w:lang w:val="en-GB" w:eastAsia="en-CA"/>
              </w:rPr>
            </w:pPr>
            <w:r>
              <w:rPr>
                <w:noProof/>
                <w:lang w:val="en-GB" w:eastAsia="en-CA"/>
              </w:rPr>
              <w:t>Uniform provisions concerning the approval of headlamps for motor cycles and vehicles treated as such</w:t>
            </w:r>
          </w:p>
        </w:tc>
        <w:tc>
          <w:tcPr>
            <w:tcW w:w="2127" w:type="dxa"/>
          </w:tcPr>
          <w:p w:rsidR="00EB18F1" w:rsidRDefault="00EB18F1" w:rsidP="00D82A83">
            <w:pPr>
              <w:spacing w:before="60" w:after="60" w:line="240" w:lineRule="auto"/>
              <w:rPr>
                <w:noProof/>
                <w:szCs w:val="22"/>
                <w:lang w:val="en-GB" w:eastAsia="en-CA"/>
              </w:rPr>
            </w:pPr>
            <w:r>
              <w:rPr>
                <w:noProof/>
                <w:szCs w:val="22"/>
                <w:lang w:val="en-GB" w:eastAsia="en-CA"/>
              </w:rPr>
              <w:t>CMVSS 108</w:t>
            </w:r>
            <w:r>
              <w:rPr>
                <w:b/>
                <w:bCs/>
                <w:noProof/>
                <w:szCs w:val="22"/>
                <w:vertAlign w:val="superscript"/>
                <w:lang w:val="en-GB" w:eastAsia="en-CA"/>
              </w:rPr>
              <w:t>*</w:t>
            </w:r>
          </w:p>
        </w:tc>
        <w:tc>
          <w:tcPr>
            <w:tcW w:w="2835" w:type="dxa"/>
          </w:tcPr>
          <w:p w:rsidR="00EB18F1" w:rsidRDefault="00EB18F1" w:rsidP="00D82A83">
            <w:pPr>
              <w:spacing w:before="60" w:after="60" w:line="240" w:lineRule="auto"/>
              <w:rPr>
                <w:noProof/>
                <w:szCs w:val="22"/>
                <w:lang w:val="en-GB" w:eastAsia="en-CA"/>
              </w:rPr>
            </w:pPr>
            <w:r>
              <w:rPr>
                <w:noProof/>
                <w:szCs w:val="22"/>
                <w:lang w:val="en-GB" w:eastAsia="en-CA"/>
              </w:rPr>
              <w:t>Lighting System and Retroreflective Devices</w:t>
            </w:r>
          </w:p>
        </w:tc>
      </w:tr>
      <w:tr w:rsidR="00EB18F1" w:rsidTr="00FE0B38">
        <w:trPr>
          <w:cantSplit/>
        </w:trPr>
        <w:tc>
          <w:tcPr>
            <w:tcW w:w="1526" w:type="dxa"/>
          </w:tcPr>
          <w:p w:rsidR="00EB18F1" w:rsidRDefault="00EB18F1" w:rsidP="00D82A83">
            <w:pPr>
              <w:spacing w:before="60" w:after="60" w:line="240" w:lineRule="auto"/>
              <w:rPr>
                <w:noProof/>
                <w:szCs w:val="22"/>
                <w:lang w:val="en-GB" w:eastAsia="en-CA"/>
              </w:rPr>
            </w:pPr>
            <w:r>
              <w:rPr>
                <w:noProof/>
                <w:szCs w:val="22"/>
                <w:lang w:val="en-GB" w:eastAsia="en-CA"/>
              </w:rPr>
              <w:t>No. 72</w:t>
            </w:r>
          </w:p>
        </w:tc>
        <w:tc>
          <w:tcPr>
            <w:tcW w:w="3685" w:type="dxa"/>
          </w:tcPr>
          <w:p w:rsidR="00EB18F1" w:rsidRDefault="00EB18F1" w:rsidP="00D82A83">
            <w:pPr>
              <w:spacing w:before="60" w:after="60" w:line="240" w:lineRule="auto"/>
              <w:rPr>
                <w:noProof/>
                <w:szCs w:val="22"/>
                <w:lang w:val="en-GB" w:eastAsia="en-CA"/>
              </w:rPr>
            </w:pPr>
            <w:r>
              <w:rPr>
                <w:noProof/>
                <w:lang w:val="en-GB" w:eastAsia="en-CA"/>
              </w:rPr>
              <w:t>Uniform provisions concerning the approval of motor cycle headlamps emitting an asymmetrical passing beam and a driving beam and equipped with halogen lamps (HS1 lamps)</w:t>
            </w:r>
          </w:p>
        </w:tc>
        <w:tc>
          <w:tcPr>
            <w:tcW w:w="2127" w:type="dxa"/>
          </w:tcPr>
          <w:p w:rsidR="00EB18F1" w:rsidRDefault="00EB18F1" w:rsidP="00D82A83">
            <w:pPr>
              <w:spacing w:before="60" w:after="60" w:line="240" w:lineRule="auto"/>
              <w:rPr>
                <w:noProof/>
                <w:szCs w:val="22"/>
                <w:lang w:val="en-GB" w:eastAsia="en-CA"/>
              </w:rPr>
            </w:pPr>
            <w:r>
              <w:rPr>
                <w:noProof/>
                <w:szCs w:val="22"/>
                <w:lang w:val="en-GB" w:eastAsia="en-CA"/>
              </w:rPr>
              <w:t>CMVSS 108</w:t>
            </w:r>
            <w:r>
              <w:rPr>
                <w:b/>
                <w:bCs/>
                <w:noProof/>
                <w:szCs w:val="22"/>
                <w:vertAlign w:val="superscript"/>
                <w:lang w:val="en-GB" w:eastAsia="en-CA"/>
              </w:rPr>
              <w:t>*</w:t>
            </w:r>
          </w:p>
        </w:tc>
        <w:tc>
          <w:tcPr>
            <w:tcW w:w="2835" w:type="dxa"/>
          </w:tcPr>
          <w:p w:rsidR="00EB18F1" w:rsidRDefault="00EB18F1" w:rsidP="00D82A83">
            <w:pPr>
              <w:spacing w:before="60" w:after="60" w:line="240" w:lineRule="auto"/>
              <w:rPr>
                <w:noProof/>
                <w:szCs w:val="22"/>
                <w:lang w:val="en-GB" w:eastAsia="en-CA"/>
              </w:rPr>
            </w:pPr>
            <w:r>
              <w:rPr>
                <w:noProof/>
                <w:szCs w:val="22"/>
                <w:lang w:val="en-GB" w:eastAsia="en-CA"/>
              </w:rPr>
              <w:t>Lighting System and Retroreflective Devices</w:t>
            </w:r>
          </w:p>
        </w:tc>
      </w:tr>
      <w:tr w:rsidR="00EB18F1" w:rsidTr="00FE0B38">
        <w:trPr>
          <w:cantSplit/>
        </w:trPr>
        <w:tc>
          <w:tcPr>
            <w:tcW w:w="1526" w:type="dxa"/>
          </w:tcPr>
          <w:p w:rsidR="00EB18F1" w:rsidRDefault="00EB18F1" w:rsidP="00D82A83">
            <w:pPr>
              <w:spacing w:before="60" w:after="60" w:line="240" w:lineRule="auto"/>
              <w:rPr>
                <w:noProof/>
                <w:szCs w:val="22"/>
                <w:lang w:val="en-GB" w:eastAsia="en-CA"/>
              </w:rPr>
            </w:pPr>
            <w:r>
              <w:rPr>
                <w:noProof/>
                <w:szCs w:val="22"/>
                <w:lang w:val="en-GB" w:eastAsia="en-CA"/>
              </w:rPr>
              <w:t>No. 13H (electronic stability control only)</w:t>
            </w:r>
          </w:p>
        </w:tc>
        <w:tc>
          <w:tcPr>
            <w:tcW w:w="3685" w:type="dxa"/>
          </w:tcPr>
          <w:p w:rsidR="00EB18F1" w:rsidRDefault="00EB18F1" w:rsidP="00D82A83">
            <w:pPr>
              <w:spacing w:before="60" w:after="60" w:line="240" w:lineRule="auto"/>
              <w:rPr>
                <w:noProof/>
                <w:szCs w:val="22"/>
                <w:lang w:val="en-GB" w:eastAsia="en-CA"/>
              </w:rPr>
            </w:pPr>
            <w:r>
              <w:rPr>
                <w:noProof/>
                <w:lang w:val="en-GB" w:eastAsia="en-CA"/>
              </w:rPr>
              <w:t>Uniform provisions concerning the approval of passenger cars with regard to braking (electronic stability control only)</w:t>
            </w:r>
          </w:p>
        </w:tc>
        <w:tc>
          <w:tcPr>
            <w:tcW w:w="2127" w:type="dxa"/>
          </w:tcPr>
          <w:p w:rsidR="00EB18F1" w:rsidRDefault="00EB18F1" w:rsidP="00D82A83">
            <w:pPr>
              <w:spacing w:before="60" w:after="60" w:line="240" w:lineRule="auto"/>
              <w:rPr>
                <w:noProof/>
                <w:szCs w:val="22"/>
                <w:lang w:val="en-GB" w:eastAsia="en-CA"/>
              </w:rPr>
            </w:pPr>
            <w:r>
              <w:rPr>
                <w:noProof/>
                <w:szCs w:val="22"/>
                <w:lang w:val="en-GB" w:eastAsia="en-CA"/>
              </w:rPr>
              <w:t>CMVSS 126</w:t>
            </w:r>
          </w:p>
        </w:tc>
        <w:tc>
          <w:tcPr>
            <w:tcW w:w="2835" w:type="dxa"/>
          </w:tcPr>
          <w:p w:rsidR="00EB18F1" w:rsidRDefault="00EB18F1" w:rsidP="00D82A83">
            <w:pPr>
              <w:spacing w:before="60" w:after="60" w:line="240" w:lineRule="auto"/>
              <w:rPr>
                <w:noProof/>
                <w:szCs w:val="22"/>
                <w:lang w:val="en-GB" w:eastAsia="en-CA"/>
              </w:rPr>
            </w:pPr>
            <w:r>
              <w:rPr>
                <w:noProof/>
                <w:szCs w:val="22"/>
                <w:lang w:val="en-GB" w:eastAsia="en-CA"/>
              </w:rPr>
              <w:t>Electronic Stability Control Systems</w:t>
            </w:r>
          </w:p>
        </w:tc>
      </w:tr>
      <w:tr w:rsidR="00EB18F1" w:rsidTr="00FE0B38">
        <w:trPr>
          <w:cantSplit/>
        </w:trPr>
        <w:tc>
          <w:tcPr>
            <w:tcW w:w="1526" w:type="dxa"/>
          </w:tcPr>
          <w:p w:rsidR="00EB18F1" w:rsidRDefault="00EB18F1" w:rsidP="00F84C64">
            <w:pPr>
              <w:pageBreakBefore/>
              <w:spacing w:before="60" w:after="60" w:line="240" w:lineRule="auto"/>
              <w:rPr>
                <w:noProof/>
                <w:szCs w:val="22"/>
                <w:lang w:val="en-GB" w:eastAsia="en-CA"/>
              </w:rPr>
            </w:pPr>
            <w:r>
              <w:rPr>
                <w:noProof/>
                <w:szCs w:val="22"/>
                <w:lang w:val="en-GB" w:eastAsia="en-CA"/>
              </w:rPr>
              <w:lastRenderedPageBreak/>
              <w:t>No. 60</w:t>
            </w:r>
          </w:p>
        </w:tc>
        <w:tc>
          <w:tcPr>
            <w:tcW w:w="3685" w:type="dxa"/>
          </w:tcPr>
          <w:p w:rsidR="00EB18F1" w:rsidRDefault="00EB18F1" w:rsidP="00D82A83">
            <w:pPr>
              <w:spacing w:before="60" w:after="60" w:line="240" w:lineRule="auto"/>
              <w:rPr>
                <w:noProof/>
                <w:szCs w:val="22"/>
                <w:lang w:val="en-GB" w:eastAsia="en-CA"/>
              </w:rPr>
            </w:pPr>
            <w:r>
              <w:rPr>
                <w:noProof/>
                <w:lang w:val="en-GB" w:eastAsia="en-CA"/>
              </w:rPr>
              <w:t>Uniform provisions concerning the approval of two</w:t>
            </w:r>
            <w:r>
              <w:rPr>
                <w:noProof/>
                <w:lang w:val="en-GB" w:eastAsia="en-CA"/>
              </w:rPr>
              <w:noBreakHyphen/>
              <w:t>wheeled motor cycles and mopeds with regard to driver</w:t>
            </w:r>
            <w:r>
              <w:rPr>
                <w:noProof/>
                <w:lang w:val="en-GB" w:eastAsia="en-CA"/>
              </w:rPr>
              <w:noBreakHyphen/>
              <w:t>operated controls including the identification of controls, tell</w:t>
            </w:r>
            <w:r>
              <w:rPr>
                <w:noProof/>
                <w:lang w:val="en-GB" w:eastAsia="en-CA"/>
              </w:rPr>
              <w:noBreakHyphen/>
              <w:t>tales and indicators</w:t>
            </w:r>
          </w:p>
        </w:tc>
        <w:tc>
          <w:tcPr>
            <w:tcW w:w="2127" w:type="dxa"/>
          </w:tcPr>
          <w:p w:rsidR="00EB18F1" w:rsidRDefault="00EB18F1" w:rsidP="00D82A83">
            <w:pPr>
              <w:spacing w:before="60" w:after="60" w:line="240" w:lineRule="auto"/>
              <w:rPr>
                <w:noProof/>
                <w:szCs w:val="22"/>
                <w:lang w:val="en-GB" w:eastAsia="en-CA"/>
              </w:rPr>
            </w:pPr>
            <w:r>
              <w:rPr>
                <w:noProof/>
                <w:szCs w:val="22"/>
                <w:lang w:val="en-GB" w:eastAsia="en-CA"/>
              </w:rPr>
              <w:t>CMVSS 123</w:t>
            </w:r>
          </w:p>
        </w:tc>
        <w:tc>
          <w:tcPr>
            <w:tcW w:w="2835" w:type="dxa"/>
          </w:tcPr>
          <w:p w:rsidR="00EB18F1" w:rsidRDefault="00EB18F1" w:rsidP="00D82A83">
            <w:pPr>
              <w:spacing w:before="60" w:after="60" w:line="240" w:lineRule="auto"/>
              <w:rPr>
                <w:noProof/>
                <w:szCs w:val="22"/>
                <w:lang w:val="en-GB" w:eastAsia="en-CA"/>
              </w:rPr>
            </w:pPr>
            <w:r>
              <w:rPr>
                <w:noProof/>
                <w:szCs w:val="22"/>
                <w:lang w:val="en-GB" w:eastAsia="en-CA"/>
              </w:rPr>
              <w:t>Motorcycle Controls and Displays</w:t>
            </w:r>
          </w:p>
        </w:tc>
      </w:tr>
      <w:tr w:rsidR="00EB18F1" w:rsidTr="00FE0B38">
        <w:trPr>
          <w:cantSplit/>
        </w:trPr>
        <w:tc>
          <w:tcPr>
            <w:tcW w:w="1526" w:type="dxa"/>
          </w:tcPr>
          <w:p w:rsidR="00EB18F1" w:rsidRDefault="00EB18F1" w:rsidP="00D82A83">
            <w:pPr>
              <w:spacing w:before="60" w:after="60" w:line="240" w:lineRule="auto"/>
              <w:rPr>
                <w:noProof/>
                <w:szCs w:val="22"/>
                <w:lang w:val="en-GB" w:eastAsia="en-CA"/>
              </w:rPr>
            </w:pPr>
            <w:r>
              <w:rPr>
                <w:noProof/>
                <w:szCs w:val="22"/>
                <w:lang w:val="en-GB" w:eastAsia="en-CA"/>
              </w:rPr>
              <w:t>No. 81</w:t>
            </w:r>
          </w:p>
        </w:tc>
        <w:tc>
          <w:tcPr>
            <w:tcW w:w="3685" w:type="dxa"/>
          </w:tcPr>
          <w:p w:rsidR="00EB18F1" w:rsidRDefault="00EB18F1" w:rsidP="00D82A83">
            <w:pPr>
              <w:spacing w:before="60" w:after="60" w:line="240" w:lineRule="auto"/>
              <w:rPr>
                <w:noProof/>
                <w:szCs w:val="22"/>
                <w:lang w:val="en-GB" w:eastAsia="en-CA"/>
              </w:rPr>
            </w:pPr>
            <w:r>
              <w:rPr>
                <w:noProof/>
                <w:lang w:val="en-GB" w:eastAsia="en-CA"/>
              </w:rPr>
              <w:t>Uniform provisions concerning the approval of rear</w:t>
            </w:r>
            <w:r>
              <w:rPr>
                <w:noProof/>
                <w:lang w:val="en-GB" w:eastAsia="en-CA"/>
              </w:rPr>
              <w:noBreakHyphen/>
              <w:t>view mirrors of two</w:t>
            </w:r>
            <w:r>
              <w:rPr>
                <w:noProof/>
                <w:lang w:val="en-GB" w:eastAsia="en-CA"/>
              </w:rPr>
              <w:noBreakHyphen/>
              <w:t>wheeled power</w:t>
            </w:r>
            <w:r>
              <w:rPr>
                <w:noProof/>
                <w:lang w:val="en-GB" w:eastAsia="en-CA"/>
              </w:rPr>
              <w:noBreakHyphen/>
              <w:t>driven vehicles with or without side car, with regard to the mounting of rear</w:t>
            </w:r>
            <w:r>
              <w:rPr>
                <w:noProof/>
                <w:lang w:val="en-GB" w:eastAsia="en-CA"/>
              </w:rPr>
              <w:noBreakHyphen/>
              <w:t>view mirrors on handlebars</w:t>
            </w:r>
          </w:p>
        </w:tc>
        <w:tc>
          <w:tcPr>
            <w:tcW w:w="2127" w:type="dxa"/>
          </w:tcPr>
          <w:p w:rsidR="00EB18F1" w:rsidRDefault="00EB18F1" w:rsidP="00D82A83">
            <w:pPr>
              <w:spacing w:before="60" w:after="60" w:line="240" w:lineRule="auto"/>
              <w:rPr>
                <w:noProof/>
                <w:szCs w:val="22"/>
                <w:lang w:val="en-GB" w:eastAsia="en-CA"/>
              </w:rPr>
            </w:pPr>
            <w:r>
              <w:rPr>
                <w:noProof/>
                <w:szCs w:val="22"/>
                <w:lang w:val="en-GB" w:eastAsia="en-CA"/>
              </w:rPr>
              <w:t>CMVSS 111</w:t>
            </w:r>
          </w:p>
        </w:tc>
        <w:tc>
          <w:tcPr>
            <w:tcW w:w="2835" w:type="dxa"/>
          </w:tcPr>
          <w:p w:rsidR="00EB18F1" w:rsidRDefault="00EB18F1" w:rsidP="00D82A83">
            <w:pPr>
              <w:spacing w:before="60" w:after="60" w:line="240" w:lineRule="auto"/>
              <w:rPr>
                <w:noProof/>
                <w:szCs w:val="22"/>
                <w:lang w:val="en-GB" w:eastAsia="en-CA"/>
              </w:rPr>
            </w:pPr>
            <w:r>
              <w:rPr>
                <w:noProof/>
                <w:szCs w:val="22"/>
                <w:lang w:val="en-GB" w:eastAsia="en-CA"/>
              </w:rPr>
              <w:t>Mirrors</w:t>
            </w:r>
          </w:p>
        </w:tc>
      </w:tr>
    </w:tbl>
    <w:p w:rsidR="00EB18F1" w:rsidRDefault="00EB18F1" w:rsidP="002E1688">
      <w:pPr>
        <w:widowControl/>
        <w:tabs>
          <w:tab w:val="left" w:pos="0"/>
        </w:tabs>
        <w:spacing w:line="240" w:lineRule="auto"/>
        <w:rPr>
          <w:rFonts w:eastAsia="Batang"/>
          <w:noProof/>
          <w:lang w:eastAsia="en-US"/>
        </w:rPr>
      </w:pPr>
    </w:p>
    <w:p w:rsidR="00EB18F1" w:rsidRDefault="00EB18F1" w:rsidP="002E1688">
      <w:pPr>
        <w:widowControl/>
        <w:tabs>
          <w:tab w:val="left" w:pos="0"/>
          <w:tab w:val="left" w:pos="495"/>
        </w:tabs>
        <w:spacing w:line="240" w:lineRule="auto"/>
        <w:rPr>
          <w:rFonts w:eastAsia="Batang"/>
          <w:noProof/>
          <w:lang w:eastAsia="en-US"/>
        </w:rPr>
      </w:pPr>
      <w:r>
        <w:rPr>
          <w:rFonts w:eastAsia="Batang"/>
          <w:b/>
          <w:bCs/>
          <w:noProof/>
          <w:vertAlign w:val="superscript"/>
          <w:lang w:eastAsia="en-US"/>
        </w:rPr>
        <w:t>*</w:t>
      </w:r>
      <w:r>
        <w:rPr>
          <w:rFonts w:eastAsia="Batang"/>
          <w:noProof/>
          <w:lang w:eastAsia="en-US"/>
        </w:rPr>
        <w:tab/>
        <w:t>As the regulation read on 13 February 2013.</w:t>
      </w:r>
    </w:p>
    <w:p w:rsidR="00EB18F1" w:rsidRDefault="00EB18F1" w:rsidP="002E1688">
      <w:pPr>
        <w:widowControl/>
        <w:tabs>
          <w:tab w:val="left" w:pos="0"/>
        </w:tabs>
        <w:rPr>
          <w:rFonts w:eastAsia="Batang"/>
          <w:noProof/>
          <w:lang w:eastAsia="en-US"/>
        </w:rPr>
      </w:pPr>
    </w:p>
    <w:p w:rsidR="00EB18F1" w:rsidRDefault="00EB18F1" w:rsidP="002E1688">
      <w:pPr>
        <w:widowControl/>
        <w:tabs>
          <w:tab w:val="left" w:pos="0"/>
        </w:tabs>
        <w:rPr>
          <w:rFonts w:eastAsia="Batang"/>
          <w:noProof/>
          <w:lang w:eastAsia="en-US"/>
        </w:rPr>
      </w:pPr>
    </w:p>
    <w:p w:rsidR="00EB18F1" w:rsidRDefault="00EB18F1" w:rsidP="00EB18F1">
      <w:pPr>
        <w:widowControl/>
        <w:spacing w:line="240" w:lineRule="auto"/>
        <w:rPr>
          <w:rFonts w:eastAsia="Batang"/>
          <w:b/>
          <w:noProof/>
          <w:u w:val="single"/>
          <w:lang w:eastAsia="en-US"/>
        </w:rPr>
      </w:pPr>
      <w:r>
        <w:rPr>
          <w:rFonts w:eastAsia="Batang"/>
          <w:b/>
          <w:noProof/>
          <w:u w:val="single"/>
          <w:lang w:eastAsia="en-US"/>
        </w:rPr>
        <w:br w:type="page"/>
      </w:r>
    </w:p>
    <w:p w:rsidR="00EB18F1" w:rsidRDefault="00EB18F1" w:rsidP="00113C51">
      <w:pPr>
        <w:jc w:val="right"/>
        <w:rPr>
          <w:rFonts w:eastAsia="Batang"/>
          <w:b/>
          <w:bCs/>
          <w:noProof/>
          <w:u w:val="single"/>
          <w:lang w:eastAsia="en-US"/>
        </w:rPr>
      </w:pPr>
      <w:r>
        <w:rPr>
          <w:rFonts w:eastAsia="Batang"/>
          <w:b/>
          <w:bCs/>
          <w:noProof/>
          <w:u w:val="single"/>
          <w:lang w:eastAsia="en-US"/>
        </w:rPr>
        <w:lastRenderedPageBreak/>
        <w:t>ANNEX 4</w:t>
      </w:r>
      <w:r>
        <w:rPr>
          <w:rFonts w:eastAsia="Batang"/>
          <w:b/>
          <w:bCs/>
          <w:noProof/>
          <w:u w:val="single"/>
          <w:lang w:eastAsia="en-US"/>
        </w:rPr>
        <w:noBreakHyphen/>
        <w:t>A</w:t>
      </w:r>
      <w:r>
        <w:rPr>
          <w:rFonts w:eastAsia="Batang"/>
          <w:b/>
          <w:bCs/>
          <w:noProof/>
          <w:u w:val="single"/>
          <w:lang w:eastAsia="en-US"/>
        </w:rPr>
        <w:noBreakHyphen/>
        <w:t>2</w:t>
      </w:r>
    </w:p>
    <w:p w:rsidR="00F84C64" w:rsidRDefault="00F84C64" w:rsidP="00113C51">
      <w:pPr>
        <w:jc w:val="center"/>
        <w:rPr>
          <w:rFonts w:eastAsiaTheme="minorHAnsi"/>
          <w:bCs/>
          <w:noProof/>
          <w:szCs w:val="24"/>
          <w:lang w:eastAsia="en-US"/>
        </w:rPr>
      </w:pPr>
    </w:p>
    <w:p w:rsidR="00EB18F1" w:rsidRDefault="00EB18F1" w:rsidP="00113C51">
      <w:pPr>
        <w:jc w:val="center"/>
        <w:rPr>
          <w:rFonts w:eastAsiaTheme="minorHAnsi"/>
          <w:b/>
          <w:noProof/>
          <w:szCs w:val="24"/>
          <w:lang w:eastAsia="en-US"/>
        </w:rPr>
      </w:pPr>
      <w:r>
        <w:rPr>
          <w:rFonts w:eastAsiaTheme="minorHAnsi"/>
          <w:b/>
          <w:noProof/>
          <w:szCs w:val="24"/>
          <w:lang w:eastAsia="en-US"/>
        </w:rPr>
        <w:t xml:space="preserve">List </w:t>
      </w:r>
      <w:r>
        <w:rPr>
          <w:rFonts w:eastAsia="Batang"/>
          <w:b/>
          <w:noProof/>
          <w:lang w:eastAsia="en-US"/>
        </w:rPr>
        <w:t>referred</w:t>
      </w:r>
      <w:r>
        <w:rPr>
          <w:rFonts w:eastAsiaTheme="minorHAnsi"/>
          <w:b/>
          <w:noProof/>
          <w:szCs w:val="24"/>
          <w:lang w:eastAsia="en-US"/>
        </w:rPr>
        <w:t xml:space="preserve"> to in Article 4.3 of Annex 4</w:t>
      </w:r>
      <w:r>
        <w:rPr>
          <w:rFonts w:eastAsiaTheme="minorHAnsi"/>
          <w:b/>
          <w:noProof/>
          <w:szCs w:val="24"/>
          <w:lang w:eastAsia="en-US"/>
        </w:rPr>
        <w:noBreakHyphen/>
        <w:t>A</w:t>
      </w:r>
    </w:p>
    <w:p w:rsidR="00EB18F1" w:rsidRDefault="00EB18F1" w:rsidP="00113C51">
      <w:pPr>
        <w:jc w:val="center"/>
        <w:rPr>
          <w:rFonts w:eastAsia="Batang"/>
          <w:noProof/>
          <w:lang w:eastAsia="en-US"/>
        </w:rPr>
      </w:pPr>
    </w:p>
    <w:tbl>
      <w:tblPr>
        <w:tblStyle w:val="TableGrid3"/>
        <w:tblW w:w="9923" w:type="dxa"/>
        <w:tblInd w:w="108" w:type="dxa"/>
        <w:tblLook w:val="04A0" w:firstRow="1" w:lastRow="0" w:firstColumn="1" w:lastColumn="0" w:noHBand="0" w:noVBand="1"/>
      </w:tblPr>
      <w:tblGrid>
        <w:gridCol w:w="1843"/>
        <w:gridCol w:w="8080"/>
      </w:tblGrid>
      <w:tr w:rsidR="00EB18F1" w:rsidTr="00FE0B38">
        <w:tc>
          <w:tcPr>
            <w:tcW w:w="1843" w:type="dxa"/>
          </w:tcPr>
          <w:p w:rsidR="00EB18F1" w:rsidRDefault="00EB18F1" w:rsidP="00FE0B38">
            <w:pPr>
              <w:spacing w:before="60" w:after="60" w:line="240" w:lineRule="auto"/>
              <w:rPr>
                <w:noProof/>
                <w:szCs w:val="22"/>
                <w:lang w:val="en-GB" w:eastAsia="en-CA"/>
              </w:rPr>
            </w:pPr>
            <w:r>
              <w:rPr>
                <w:noProof/>
                <w:lang w:val="en-GB" w:eastAsia="en-CA"/>
              </w:rPr>
              <w:t xml:space="preserve">United Nations </w:t>
            </w:r>
            <w:r>
              <w:rPr>
                <w:noProof/>
                <w:szCs w:val="22"/>
                <w:lang w:val="en-GB" w:eastAsia="en-CA"/>
              </w:rPr>
              <w:t>Regulation</w:t>
            </w:r>
          </w:p>
        </w:tc>
        <w:tc>
          <w:tcPr>
            <w:tcW w:w="8080" w:type="dxa"/>
          </w:tcPr>
          <w:p w:rsidR="00EB18F1" w:rsidRDefault="00EB18F1" w:rsidP="00FE0B38">
            <w:pPr>
              <w:spacing w:before="60" w:after="60" w:line="240" w:lineRule="auto"/>
              <w:rPr>
                <w:noProof/>
                <w:szCs w:val="22"/>
                <w:lang w:val="en-GB" w:eastAsia="en-CA"/>
              </w:rPr>
            </w:pPr>
            <w:r>
              <w:rPr>
                <w:noProof/>
                <w:szCs w:val="22"/>
                <w:lang w:val="en-GB" w:eastAsia="en-CA"/>
              </w:rPr>
              <w:t xml:space="preserve">Title of </w:t>
            </w:r>
            <w:r>
              <w:rPr>
                <w:noProof/>
                <w:lang w:val="en-GB" w:eastAsia="en-CA"/>
              </w:rPr>
              <w:t xml:space="preserve">United Nations </w:t>
            </w:r>
            <w:r>
              <w:rPr>
                <w:noProof/>
                <w:szCs w:val="22"/>
                <w:lang w:val="en-GB" w:eastAsia="en-CA"/>
              </w:rPr>
              <w:t>Regulation</w:t>
            </w:r>
          </w:p>
        </w:tc>
      </w:tr>
      <w:tr w:rsidR="00EB18F1" w:rsidTr="00FE0B38">
        <w:tc>
          <w:tcPr>
            <w:tcW w:w="1843" w:type="dxa"/>
          </w:tcPr>
          <w:p w:rsidR="00EB18F1" w:rsidRDefault="00EB18F1" w:rsidP="00FE0B38">
            <w:pPr>
              <w:spacing w:before="60" w:after="60" w:line="240" w:lineRule="auto"/>
              <w:rPr>
                <w:noProof/>
                <w:szCs w:val="22"/>
                <w:lang w:val="en-GB" w:eastAsia="en-CA"/>
              </w:rPr>
            </w:pPr>
            <w:r>
              <w:rPr>
                <w:noProof/>
                <w:szCs w:val="22"/>
                <w:lang w:val="en-GB" w:eastAsia="en-CA"/>
              </w:rPr>
              <w:t>No. 12</w:t>
            </w:r>
          </w:p>
        </w:tc>
        <w:tc>
          <w:tcPr>
            <w:tcW w:w="8080" w:type="dxa"/>
          </w:tcPr>
          <w:p w:rsidR="00EB18F1" w:rsidRDefault="00EB18F1" w:rsidP="00FE0B38">
            <w:pPr>
              <w:spacing w:before="60" w:after="60" w:line="240" w:lineRule="auto"/>
              <w:rPr>
                <w:noProof/>
                <w:szCs w:val="22"/>
                <w:lang w:val="en-GB" w:eastAsia="en-CA"/>
              </w:rPr>
            </w:pPr>
            <w:r>
              <w:rPr>
                <w:noProof/>
                <w:lang w:val="en-GB" w:eastAsia="en-CA"/>
              </w:rPr>
              <w:t>Uniform provisions concerning the approval of vehicles with regard to the protection of the driver against the steering mechanism in the event of impact</w:t>
            </w:r>
          </w:p>
        </w:tc>
      </w:tr>
      <w:tr w:rsidR="00EB18F1" w:rsidTr="00FE0B38">
        <w:tc>
          <w:tcPr>
            <w:tcW w:w="1843" w:type="dxa"/>
          </w:tcPr>
          <w:p w:rsidR="00EB18F1" w:rsidRDefault="00EB18F1" w:rsidP="00FE0B38">
            <w:pPr>
              <w:spacing w:before="60" w:after="60" w:line="240" w:lineRule="auto"/>
              <w:rPr>
                <w:noProof/>
                <w:szCs w:val="22"/>
                <w:lang w:val="en-GB" w:eastAsia="en-CA"/>
              </w:rPr>
            </w:pPr>
            <w:r>
              <w:rPr>
                <w:noProof/>
                <w:szCs w:val="22"/>
                <w:lang w:val="en-GB" w:eastAsia="en-CA"/>
              </w:rPr>
              <w:t>No. 17</w:t>
            </w:r>
          </w:p>
        </w:tc>
        <w:tc>
          <w:tcPr>
            <w:tcW w:w="8080" w:type="dxa"/>
          </w:tcPr>
          <w:p w:rsidR="00EB18F1" w:rsidRDefault="00EB18F1" w:rsidP="00FE0B38">
            <w:pPr>
              <w:spacing w:before="60" w:after="60" w:line="240" w:lineRule="auto"/>
              <w:rPr>
                <w:noProof/>
                <w:szCs w:val="22"/>
                <w:lang w:val="en-GB" w:eastAsia="en-CA"/>
              </w:rPr>
            </w:pPr>
            <w:r>
              <w:rPr>
                <w:noProof/>
                <w:lang w:val="en-GB" w:eastAsia="en-CA"/>
              </w:rPr>
              <w:t xml:space="preserve">Uniform provisions concerning the approval of vehicles with regard to the seats, their anchorages and any head restraints </w:t>
            </w:r>
          </w:p>
        </w:tc>
      </w:tr>
      <w:tr w:rsidR="00EB18F1" w:rsidTr="00FE0B38">
        <w:tc>
          <w:tcPr>
            <w:tcW w:w="1843" w:type="dxa"/>
          </w:tcPr>
          <w:p w:rsidR="00EB18F1" w:rsidRDefault="00EB18F1" w:rsidP="00FE0B38">
            <w:pPr>
              <w:spacing w:before="60" w:after="60" w:line="240" w:lineRule="auto"/>
              <w:rPr>
                <w:noProof/>
                <w:szCs w:val="22"/>
                <w:lang w:val="en-GB" w:eastAsia="en-CA"/>
              </w:rPr>
            </w:pPr>
            <w:r>
              <w:rPr>
                <w:noProof/>
                <w:szCs w:val="22"/>
                <w:lang w:val="en-GB" w:eastAsia="en-CA"/>
              </w:rPr>
              <w:t>No. 43</w:t>
            </w:r>
          </w:p>
        </w:tc>
        <w:tc>
          <w:tcPr>
            <w:tcW w:w="8080" w:type="dxa"/>
          </w:tcPr>
          <w:p w:rsidR="00EB18F1" w:rsidRDefault="00EB18F1" w:rsidP="00FE0B38">
            <w:pPr>
              <w:spacing w:before="60" w:after="60" w:line="240" w:lineRule="auto"/>
              <w:rPr>
                <w:noProof/>
                <w:lang w:val="en-GB" w:eastAsia="en-CA"/>
              </w:rPr>
            </w:pPr>
            <w:r>
              <w:rPr>
                <w:noProof/>
                <w:lang w:val="en-GB" w:eastAsia="en-CA"/>
              </w:rPr>
              <w:t>Uniform provisions concerning the approval of safety glazing materials and their installation on vehicles</w:t>
            </w:r>
          </w:p>
        </w:tc>
      </w:tr>
      <w:tr w:rsidR="00EB18F1" w:rsidTr="00FE0B38">
        <w:tc>
          <w:tcPr>
            <w:tcW w:w="1843" w:type="dxa"/>
          </w:tcPr>
          <w:p w:rsidR="00EB18F1" w:rsidRDefault="00EB18F1" w:rsidP="00FE0B38">
            <w:pPr>
              <w:spacing w:before="60" w:after="60" w:line="240" w:lineRule="auto"/>
              <w:rPr>
                <w:noProof/>
                <w:szCs w:val="22"/>
                <w:lang w:val="en-GB" w:eastAsia="en-CA"/>
              </w:rPr>
            </w:pPr>
            <w:r>
              <w:rPr>
                <w:noProof/>
                <w:szCs w:val="22"/>
                <w:lang w:val="en-GB" w:eastAsia="en-CA"/>
              </w:rPr>
              <w:t>No. 48</w:t>
            </w:r>
          </w:p>
        </w:tc>
        <w:tc>
          <w:tcPr>
            <w:tcW w:w="8080" w:type="dxa"/>
          </w:tcPr>
          <w:p w:rsidR="00EB18F1" w:rsidRDefault="00EB18F1" w:rsidP="00FE0B38">
            <w:pPr>
              <w:spacing w:before="60" w:after="60" w:line="240" w:lineRule="auto"/>
              <w:rPr>
                <w:noProof/>
                <w:szCs w:val="22"/>
                <w:lang w:val="en-GB" w:eastAsia="en-CA"/>
              </w:rPr>
            </w:pPr>
            <w:r>
              <w:rPr>
                <w:noProof/>
                <w:lang w:val="en-GB" w:eastAsia="en-CA"/>
              </w:rPr>
              <w:t>Uniform provisions concerning the approval of vehicles with regard to the installation of lighting and light</w:t>
            </w:r>
            <w:r>
              <w:rPr>
                <w:noProof/>
                <w:lang w:val="en-GB" w:eastAsia="en-CA"/>
              </w:rPr>
              <w:noBreakHyphen/>
              <w:t>signalling devices</w:t>
            </w:r>
          </w:p>
        </w:tc>
      </w:tr>
      <w:tr w:rsidR="00EB18F1" w:rsidTr="00FE0B38">
        <w:tc>
          <w:tcPr>
            <w:tcW w:w="1843" w:type="dxa"/>
          </w:tcPr>
          <w:p w:rsidR="00EB18F1" w:rsidRDefault="00EB18F1" w:rsidP="00FE0B38">
            <w:pPr>
              <w:spacing w:before="60" w:after="60" w:line="240" w:lineRule="auto"/>
              <w:rPr>
                <w:noProof/>
                <w:szCs w:val="22"/>
                <w:lang w:val="en-GB" w:eastAsia="en-CA"/>
              </w:rPr>
            </w:pPr>
            <w:r>
              <w:rPr>
                <w:noProof/>
                <w:szCs w:val="22"/>
                <w:lang w:val="en-GB" w:eastAsia="en-CA"/>
              </w:rPr>
              <w:t>No. 87</w:t>
            </w:r>
          </w:p>
        </w:tc>
        <w:tc>
          <w:tcPr>
            <w:tcW w:w="8080" w:type="dxa"/>
          </w:tcPr>
          <w:p w:rsidR="00EB18F1" w:rsidRDefault="00EB18F1" w:rsidP="00FE0B38">
            <w:pPr>
              <w:spacing w:before="60" w:after="60" w:line="240" w:lineRule="auto"/>
              <w:rPr>
                <w:noProof/>
                <w:szCs w:val="22"/>
                <w:lang w:val="en-GB" w:eastAsia="en-CA"/>
              </w:rPr>
            </w:pPr>
            <w:r>
              <w:rPr>
                <w:noProof/>
                <w:lang w:val="en-GB" w:eastAsia="en-CA"/>
              </w:rPr>
              <w:t>Uniform provisions concerning the approval of daytime running lamps for power</w:t>
            </w:r>
            <w:r>
              <w:rPr>
                <w:noProof/>
                <w:lang w:val="en-GB" w:eastAsia="en-CA"/>
              </w:rPr>
              <w:noBreakHyphen/>
              <w:t>driven vehicles</w:t>
            </w:r>
          </w:p>
        </w:tc>
      </w:tr>
      <w:tr w:rsidR="00EB18F1" w:rsidTr="00FE0B38">
        <w:tc>
          <w:tcPr>
            <w:tcW w:w="1843" w:type="dxa"/>
          </w:tcPr>
          <w:p w:rsidR="00EB18F1" w:rsidRDefault="00EB18F1" w:rsidP="00FE0B38">
            <w:pPr>
              <w:spacing w:before="60" w:after="60" w:line="240" w:lineRule="auto"/>
              <w:rPr>
                <w:noProof/>
                <w:szCs w:val="22"/>
                <w:lang w:val="en-GB" w:eastAsia="en-CA"/>
              </w:rPr>
            </w:pPr>
            <w:r>
              <w:rPr>
                <w:noProof/>
                <w:szCs w:val="22"/>
                <w:lang w:val="en-GB" w:eastAsia="en-CA"/>
              </w:rPr>
              <w:t>No. 53</w:t>
            </w:r>
          </w:p>
        </w:tc>
        <w:tc>
          <w:tcPr>
            <w:tcW w:w="8080" w:type="dxa"/>
          </w:tcPr>
          <w:p w:rsidR="00EB18F1" w:rsidRDefault="00EB18F1" w:rsidP="00FE0B38">
            <w:pPr>
              <w:spacing w:before="60" w:after="60" w:line="240" w:lineRule="auto"/>
              <w:rPr>
                <w:noProof/>
                <w:szCs w:val="22"/>
                <w:lang w:val="en-GB" w:eastAsia="en-CA"/>
              </w:rPr>
            </w:pPr>
            <w:r>
              <w:rPr>
                <w:noProof/>
                <w:lang w:val="en-GB" w:eastAsia="en-CA"/>
              </w:rPr>
              <w:t>Uniform provisions concerning the approval of category L3 vehicles with regard to the installation of lighting and light</w:t>
            </w:r>
            <w:r>
              <w:rPr>
                <w:noProof/>
                <w:lang w:val="en-GB" w:eastAsia="en-CA"/>
              </w:rPr>
              <w:noBreakHyphen/>
              <w:t>signalling devices</w:t>
            </w:r>
          </w:p>
        </w:tc>
      </w:tr>
      <w:tr w:rsidR="00EB18F1" w:rsidTr="00FE0B38">
        <w:tc>
          <w:tcPr>
            <w:tcW w:w="1843" w:type="dxa"/>
          </w:tcPr>
          <w:p w:rsidR="00EB18F1" w:rsidRDefault="00EB18F1" w:rsidP="00FE0B38">
            <w:pPr>
              <w:spacing w:before="60" w:after="60" w:line="240" w:lineRule="auto"/>
              <w:rPr>
                <w:noProof/>
                <w:szCs w:val="22"/>
                <w:lang w:val="en-GB" w:eastAsia="en-CA"/>
              </w:rPr>
            </w:pPr>
            <w:r>
              <w:rPr>
                <w:noProof/>
                <w:szCs w:val="22"/>
                <w:lang w:val="en-GB" w:eastAsia="en-CA"/>
              </w:rPr>
              <w:t>No. 116</w:t>
            </w:r>
          </w:p>
        </w:tc>
        <w:tc>
          <w:tcPr>
            <w:tcW w:w="8080" w:type="dxa"/>
          </w:tcPr>
          <w:p w:rsidR="00EB18F1" w:rsidRDefault="00EB18F1" w:rsidP="00FE0B38">
            <w:pPr>
              <w:spacing w:before="60" w:after="60" w:line="240" w:lineRule="auto"/>
              <w:rPr>
                <w:noProof/>
                <w:szCs w:val="22"/>
                <w:lang w:val="en-GB" w:eastAsia="en-CA"/>
              </w:rPr>
            </w:pPr>
            <w:r>
              <w:rPr>
                <w:noProof/>
                <w:lang w:val="en-GB" w:eastAsia="en-CA"/>
              </w:rPr>
              <w:t>Uniform technical prescriptions concerning the protection of motor vehicles against unauthorized use</w:t>
            </w:r>
          </w:p>
        </w:tc>
      </w:tr>
      <w:tr w:rsidR="00EB18F1" w:rsidTr="00FE0B38">
        <w:tc>
          <w:tcPr>
            <w:tcW w:w="1843" w:type="dxa"/>
          </w:tcPr>
          <w:p w:rsidR="00EB18F1" w:rsidRDefault="00EB18F1" w:rsidP="00FE0B38">
            <w:pPr>
              <w:spacing w:before="60" w:after="60" w:line="240" w:lineRule="auto"/>
              <w:rPr>
                <w:noProof/>
                <w:szCs w:val="22"/>
                <w:lang w:val="en-GB" w:eastAsia="en-CA"/>
              </w:rPr>
            </w:pPr>
            <w:r>
              <w:rPr>
                <w:noProof/>
                <w:szCs w:val="22"/>
                <w:lang w:val="en-GB" w:eastAsia="en-CA"/>
              </w:rPr>
              <w:t>No. 123</w:t>
            </w:r>
          </w:p>
        </w:tc>
        <w:tc>
          <w:tcPr>
            <w:tcW w:w="8080" w:type="dxa"/>
          </w:tcPr>
          <w:p w:rsidR="00EB18F1" w:rsidRDefault="00EB18F1" w:rsidP="00FE0B38">
            <w:pPr>
              <w:spacing w:before="60" w:after="60" w:line="240" w:lineRule="auto"/>
              <w:rPr>
                <w:noProof/>
                <w:szCs w:val="22"/>
                <w:lang w:val="en-GB" w:eastAsia="en-CA"/>
              </w:rPr>
            </w:pPr>
            <w:r>
              <w:rPr>
                <w:noProof/>
                <w:lang w:val="en-GB" w:eastAsia="en-CA"/>
              </w:rPr>
              <w:t>Uniform provisions concerning the approval of adaptive front</w:t>
            </w:r>
            <w:r>
              <w:rPr>
                <w:noProof/>
                <w:lang w:val="en-GB" w:eastAsia="en-CA"/>
              </w:rPr>
              <w:noBreakHyphen/>
              <w:t>lighting systems (AFS) for motor vehicles</w:t>
            </w:r>
          </w:p>
        </w:tc>
      </w:tr>
    </w:tbl>
    <w:p w:rsidR="00EB18F1" w:rsidRDefault="00EB18F1" w:rsidP="00F84C64">
      <w:pPr>
        <w:widowControl/>
        <w:jc w:val="both"/>
        <w:rPr>
          <w:rFonts w:eastAsiaTheme="minorHAnsi"/>
          <w:noProof/>
          <w:szCs w:val="22"/>
          <w:lang w:eastAsia="en-US"/>
        </w:rPr>
      </w:pPr>
    </w:p>
    <w:p w:rsidR="00EB18F1" w:rsidRDefault="00EB18F1" w:rsidP="00F84C64">
      <w:pPr>
        <w:widowControl/>
        <w:jc w:val="both"/>
        <w:rPr>
          <w:rFonts w:eastAsiaTheme="minorHAnsi"/>
          <w:noProof/>
          <w:szCs w:val="22"/>
          <w:lang w:eastAsia="en-US"/>
        </w:rPr>
      </w:pPr>
    </w:p>
    <w:p w:rsidR="00EB18F1" w:rsidRDefault="00EB18F1" w:rsidP="00F84C64">
      <w:pPr>
        <w:widowControl/>
        <w:rPr>
          <w:b/>
          <w:noProof/>
          <w:u w:val="single"/>
          <w:lang w:eastAsia="es-ES"/>
        </w:rPr>
      </w:pPr>
      <w:r>
        <w:rPr>
          <w:b/>
          <w:noProof/>
          <w:u w:val="single"/>
          <w:lang w:eastAsia="es-ES"/>
        </w:rPr>
        <w:br w:type="page"/>
      </w:r>
    </w:p>
    <w:p w:rsidR="00EB18F1" w:rsidRDefault="00EB18F1" w:rsidP="00113C51">
      <w:pPr>
        <w:jc w:val="right"/>
        <w:rPr>
          <w:b/>
          <w:bCs/>
          <w:noProof/>
          <w:u w:val="single"/>
          <w:lang w:eastAsia="es-ES"/>
        </w:rPr>
      </w:pPr>
      <w:r>
        <w:rPr>
          <w:b/>
          <w:bCs/>
          <w:noProof/>
          <w:u w:val="single"/>
          <w:lang w:eastAsia="es-ES"/>
        </w:rPr>
        <w:lastRenderedPageBreak/>
        <w:t>ANNEX 5</w:t>
      </w:r>
      <w:r>
        <w:rPr>
          <w:b/>
          <w:bCs/>
          <w:noProof/>
          <w:u w:val="single"/>
          <w:lang w:eastAsia="es-ES"/>
        </w:rPr>
        <w:noBreakHyphen/>
        <w:t>A</w:t>
      </w:r>
    </w:p>
    <w:p w:rsidR="00EB18F1" w:rsidRDefault="00EB18F1" w:rsidP="00113C51">
      <w:pPr>
        <w:jc w:val="center"/>
        <w:rPr>
          <w:noProof/>
          <w:lang w:eastAsia="es-ES"/>
        </w:rPr>
      </w:pPr>
    </w:p>
    <w:p w:rsidR="00EB18F1" w:rsidRDefault="00EB18F1" w:rsidP="00113C51">
      <w:pPr>
        <w:jc w:val="center"/>
        <w:rPr>
          <w:b/>
          <w:bCs/>
          <w:noProof/>
          <w:lang w:eastAsia="es-ES"/>
        </w:rPr>
      </w:pPr>
      <w:r>
        <w:rPr>
          <w:b/>
          <w:bCs/>
          <w:noProof/>
          <w:lang w:eastAsia="es-ES"/>
        </w:rPr>
        <w:t>COMPETENT AUTHORITIES</w:t>
      </w:r>
    </w:p>
    <w:p w:rsidR="00EB18F1" w:rsidRDefault="00EB18F1" w:rsidP="00113C51">
      <w:pPr>
        <w:rPr>
          <w:rFonts w:eastAsiaTheme="minorHAnsi"/>
          <w:noProof/>
          <w:lang w:eastAsia="es-ES"/>
        </w:rPr>
      </w:pPr>
    </w:p>
    <w:p w:rsidR="00EB18F1" w:rsidRDefault="00EB18F1" w:rsidP="00113C51">
      <w:pPr>
        <w:rPr>
          <w:rFonts w:eastAsiaTheme="minorHAnsi"/>
          <w:noProof/>
          <w:lang w:eastAsia="es-ES"/>
        </w:rPr>
      </w:pPr>
      <w:r>
        <w:rPr>
          <w:rFonts w:eastAsiaTheme="minorHAnsi"/>
          <w:noProof/>
          <w:lang w:eastAsia="es-ES"/>
        </w:rPr>
        <w:t>Competent authorities of the European Union</w:t>
      </w:r>
    </w:p>
    <w:p w:rsidR="00EB18F1" w:rsidRDefault="00EB18F1" w:rsidP="00113C51">
      <w:pPr>
        <w:ind w:left="567" w:hanging="567"/>
        <w:rPr>
          <w:rFonts w:eastAsiaTheme="minorHAnsi"/>
          <w:noProof/>
          <w:lang w:eastAsia="es-ES"/>
        </w:rPr>
      </w:pPr>
    </w:p>
    <w:p w:rsidR="00EB18F1" w:rsidRDefault="00EB18F1" w:rsidP="00113C51">
      <w:pPr>
        <w:ind w:left="567" w:hanging="567"/>
        <w:rPr>
          <w:rFonts w:eastAsiaTheme="minorHAnsi"/>
          <w:noProof/>
          <w:lang w:eastAsia="es-ES"/>
        </w:rPr>
      </w:pPr>
      <w:r>
        <w:rPr>
          <w:rFonts w:eastAsiaTheme="minorHAnsi"/>
          <w:noProof/>
          <w:lang w:eastAsia="es-ES"/>
        </w:rPr>
        <w:t>1.</w:t>
      </w:r>
      <w:r>
        <w:rPr>
          <w:rFonts w:eastAsiaTheme="minorHAnsi"/>
          <w:noProof/>
          <w:lang w:eastAsia="es-ES"/>
        </w:rPr>
        <w:tab/>
        <w:t>Control is shared between the national Services of the Member States and the European Commission. In this respect, the following applies:</w:t>
      </w:r>
    </w:p>
    <w:p w:rsidR="00EB18F1" w:rsidRDefault="00EB18F1" w:rsidP="00113C51">
      <w:pPr>
        <w:ind w:left="1134" w:hanging="567"/>
        <w:rPr>
          <w:rFonts w:eastAsiaTheme="minorHAnsi"/>
          <w:noProof/>
          <w:lang w:eastAsia="es-ES"/>
        </w:rPr>
      </w:pPr>
    </w:p>
    <w:p w:rsidR="00EB18F1" w:rsidRPr="00F84C64" w:rsidRDefault="00EB18F1" w:rsidP="00113C51">
      <w:pPr>
        <w:ind w:left="1134" w:hanging="567"/>
        <w:rPr>
          <w:rFonts w:eastAsiaTheme="minorHAnsi"/>
          <w:noProof/>
          <w:lang w:eastAsia="es-ES"/>
        </w:rPr>
      </w:pPr>
      <w:r>
        <w:rPr>
          <w:rFonts w:eastAsiaTheme="minorHAnsi"/>
          <w:noProof/>
          <w:lang w:eastAsia="es-ES"/>
        </w:rPr>
        <w:t>(a)</w:t>
      </w:r>
      <w:r>
        <w:rPr>
          <w:rFonts w:eastAsiaTheme="minorHAnsi"/>
          <w:noProof/>
          <w:lang w:eastAsia="es-ES"/>
        </w:rPr>
        <w:tab/>
        <w:t xml:space="preserve">for exports to Canada, the Member States are responsible for the control of the production circumstances and requirements, including statutory inspections or audits </w:t>
      </w:r>
      <w:r w:rsidRPr="00F84C64">
        <w:rPr>
          <w:rFonts w:eastAsiaTheme="minorHAnsi"/>
          <w:noProof/>
          <w:lang w:eastAsia="es-ES"/>
        </w:rPr>
        <w:t xml:space="preserve">and issuing health certification attesting to the agreed </w:t>
      </w:r>
      <w:r w:rsidRPr="00F84C64">
        <w:rPr>
          <w:noProof/>
          <w:lang w:eastAsia="es-ES"/>
        </w:rPr>
        <w:t xml:space="preserve">SPS measures </w:t>
      </w:r>
      <w:r w:rsidRPr="00F84C64">
        <w:rPr>
          <w:rFonts w:eastAsiaTheme="minorHAnsi"/>
          <w:noProof/>
          <w:lang w:eastAsia="es-ES"/>
        </w:rPr>
        <w:t>and requirements;</w:t>
      </w:r>
    </w:p>
    <w:p w:rsidR="00EB18F1" w:rsidRPr="00F84C64" w:rsidRDefault="00EB18F1" w:rsidP="00113C51">
      <w:pPr>
        <w:ind w:left="1134" w:hanging="567"/>
        <w:rPr>
          <w:rFonts w:eastAsiaTheme="minorHAnsi"/>
          <w:noProof/>
          <w:lang w:eastAsia="es-ES"/>
        </w:rPr>
      </w:pPr>
    </w:p>
    <w:p w:rsidR="00EB18F1" w:rsidRPr="00F84C64" w:rsidRDefault="00EB18F1" w:rsidP="00113C51">
      <w:pPr>
        <w:ind w:left="1134" w:hanging="567"/>
        <w:rPr>
          <w:rFonts w:eastAsiaTheme="minorHAnsi"/>
          <w:noProof/>
          <w:lang w:eastAsia="es-ES"/>
        </w:rPr>
      </w:pPr>
      <w:r w:rsidRPr="00F84C64">
        <w:rPr>
          <w:rFonts w:eastAsiaTheme="minorHAnsi"/>
          <w:noProof/>
          <w:lang w:eastAsia="es-ES"/>
        </w:rPr>
        <w:t>(b)</w:t>
      </w:r>
      <w:r w:rsidRPr="00F84C64">
        <w:rPr>
          <w:rFonts w:eastAsiaTheme="minorHAnsi"/>
          <w:noProof/>
          <w:lang w:eastAsia="es-ES"/>
        </w:rPr>
        <w:tab/>
        <w:t>for imports from Canada, the Member States are responsible for the control of the compliance of the imports with the European Union's import conditions; and</w:t>
      </w:r>
    </w:p>
    <w:p w:rsidR="00EB18F1" w:rsidRPr="00F84C64" w:rsidRDefault="00EB18F1" w:rsidP="00113C51">
      <w:pPr>
        <w:ind w:left="1134" w:hanging="567"/>
        <w:rPr>
          <w:rFonts w:eastAsiaTheme="minorHAnsi"/>
          <w:noProof/>
          <w:lang w:eastAsia="es-ES"/>
        </w:rPr>
      </w:pPr>
    </w:p>
    <w:p w:rsidR="00EB18F1" w:rsidRPr="00F84C64" w:rsidRDefault="00EB18F1" w:rsidP="00113C51">
      <w:pPr>
        <w:ind w:left="1134" w:hanging="567"/>
        <w:rPr>
          <w:rFonts w:eastAsiaTheme="minorHAnsi"/>
          <w:noProof/>
          <w:lang w:eastAsia="es-ES"/>
        </w:rPr>
      </w:pPr>
      <w:r w:rsidRPr="00F84C64">
        <w:rPr>
          <w:rFonts w:eastAsiaTheme="minorHAnsi"/>
          <w:noProof/>
          <w:lang w:eastAsia="es-ES"/>
        </w:rPr>
        <w:t>(c)</w:t>
      </w:r>
      <w:r w:rsidRPr="00F84C64">
        <w:rPr>
          <w:rFonts w:eastAsiaTheme="minorHAnsi"/>
          <w:noProof/>
          <w:lang w:eastAsia="es-ES"/>
        </w:rPr>
        <w:tab/>
        <w:t>the European Commission is responsible for the overall coordination, inspection or audits of control systems and the necessary measures, including legislative action to ensure uniform application of standards and requirements of this Agreement.</w:t>
      </w:r>
    </w:p>
    <w:p w:rsidR="00EB18F1" w:rsidRPr="00F84C64" w:rsidRDefault="00EB18F1" w:rsidP="00113C51">
      <w:pPr>
        <w:rPr>
          <w:noProof/>
          <w:lang w:eastAsia="es-ES"/>
        </w:rPr>
      </w:pPr>
    </w:p>
    <w:p w:rsidR="00F84C64" w:rsidRDefault="00F84C64">
      <w:pPr>
        <w:widowControl/>
        <w:spacing w:line="240" w:lineRule="auto"/>
        <w:rPr>
          <w:noProof/>
          <w:lang w:eastAsia="es-ES"/>
        </w:rPr>
      </w:pPr>
      <w:r>
        <w:rPr>
          <w:noProof/>
          <w:lang w:eastAsia="es-ES"/>
        </w:rPr>
        <w:br w:type="page"/>
      </w:r>
    </w:p>
    <w:p w:rsidR="00EB18F1" w:rsidRPr="00F84C64" w:rsidRDefault="00EB18F1" w:rsidP="00113C51">
      <w:pPr>
        <w:rPr>
          <w:i/>
          <w:noProof/>
          <w:lang w:eastAsia="es-ES"/>
        </w:rPr>
      </w:pPr>
      <w:r w:rsidRPr="00F84C64">
        <w:rPr>
          <w:noProof/>
          <w:lang w:eastAsia="es-ES"/>
        </w:rPr>
        <w:lastRenderedPageBreak/>
        <w:t>Competent authorities of Canada</w:t>
      </w:r>
    </w:p>
    <w:p w:rsidR="00EB18F1" w:rsidRPr="00F84C64" w:rsidRDefault="00EB18F1" w:rsidP="00113C51">
      <w:pPr>
        <w:ind w:left="567" w:hanging="567"/>
        <w:rPr>
          <w:noProof/>
          <w:lang w:eastAsia="es-ES"/>
        </w:rPr>
      </w:pPr>
    </w:p>
    <w:p w:rsidR="00EB18F1" w:rsidRPr="00F84C64" w:rsidRDefault="00EB18F1" w:rsidP="00113C51">
      <w:pPr>
        <w:ind w:left="567" w:hanging="567"/>
        <w:rPr>
          <w:noProof/>
          <w:lang w:eastAsia="es-ES"/>
        </w:rPr>
      </w:pPr>
      <w:r w:rsidRPr="00F84C64">
        <w:rPr>
          <w:noProof/>
          <w:lang w:eastAsia="es-ES"/>
        </w:rPr>
        <w:t>2.</w:t>
      </w:r>
      <w:r w:rsidRPr="00F84C64">
        <w:rPr>
          <w:noProof/>
          <w:lang w:eastAsia="es-ES"/>
        </w:rPr>
        <w:tab/>
        <w:t>The following are responsible for the application of SPS measures with respect to domestically produced, exported and imported animals and animal products, plants and plant products, and for issuing health certificates attesting to the agreed SPS measures unless otherwise noted:</w:t>
      </w:r>
    </w:p>
    <w:p w:rsidR="00EB18F1" w:rsidRPr="00F84C64" w:rsidRDefault="00EB18F1" w:rsidP="00113C51">
      <w:pPr>
        <w:ind w:left="1134" w:hanging="567"/>
        <w:rPr>
          <w:noProof/>
          <w:lang w:eastAsia="es-ES"/>
        </w:rPr>
      </w:pPr>
    </w:p>
    <w:p w:rsidR="00EB18F1" w:rsidRDefault="00EB18F1" w:rsidP="00113C51">
      <w:pPr>
        <w:ind w:left="1134" w:hanging="567"/>
        <w:rPr>
          <w:rFonts w:eastAsiaTheme="minorHAnsi"/>
          <w:noProof/>
          <w:lang w:eastAsia="es-ES"/>
        </w:rPr>
      </w:pPr>
      <w:r w:rsidRPr="00F84C64">
        <w:rPr>
          <w:noProof/>
          <w:lang w:eastAsia="es-ES"/>
        </w:rPr>
        <w:t>(a)</w:t>
      </w:r>
      <w:r w:rsidRPr="00F84C64">
        <w:rPr>
          <w:noProof/>
          <w:lang w:eastAsia="es-ES"/>
        </w:rPr>
        <w:tab/>
        <w:t xml:space="preserve">the </w:t>
      </w:r>
      <w:r w:rsidRPr="00F84C64">
        <w:rPr>
          <w:rFonts w:eastAsiaTheme="minorHAnsi"/>
          <w:noProof/>
          <w:lang w:eastAsia="es-ES"/>
        </w:rPr>
        <w:t>Canadian Food Inspection Agency (the "CFIA");</w:t>
      </w:r>
    </w:p>
    <w:p w:rsidR="00EB18F1" w:rsidRDefault="00EB18F1" w:rsidP="00113C51">
      <w:pPr>
        <w:ind w:left="1134" w:hanging="567"/>
        <w:rPr>
          <w:rFonts w:eastAsiaTheme="minorHAnsi"/>
          <w:noProof/>
          <w:lang w:eastAsia="es-ES"/>
        </w:rPr>
      </w:pPr>
    </w:p>
    <w:p w:rsidR="00EB18F1" w:rsidRDefault="00EB18F1" w:rsidP="00113C51">
      <w:pPr>
        <w:ind w:left="1134" w:hanging="567"/>
        <w:rPr>
          <w:rFonts w:eastAsiaTheme="minorHAnsi"/>
          <w:noProof/>
          <w:lang w:eastAsia="es-ES"/>
        </w:rPr>
      </w:pPr>
      <w:r>
        <w:rPr>
          <w:rFonts w:eastAsiaTheme="minorHAnsi"/>
          <w:noProof/>
          <w:lang w:eastAsia="es-ES"/>
        </w:rPr>
        <w:t>(b)</w:t>
      </w:r>
      <w:r>
        <w:rPr>
          <w:rFonts w:eastAsiaTheme="minorHAnsi"/>
          <w:noProof/>
          <w:lang w:eastAsia="es-ES"/>
        </w:rPr>
        <w:tab/>
        <w:t>the Department of Health, as appropriate; or</w:t>
      </w:r>
    </w:p>
    <w:p w:rsidR="00EB18F1" w:rsidRDefault="00EB18F1" w:rsidP="00113C51">
      <w:pPr>
        <w:ind w:left="1134" w:hanging="567"/>
        <w:rPr>
          <w:rFonts w:eastAsiaTheme="minorHAnsi"/>
          <w:noProof/>
          <w:lang w:eastAsia="es-ES"/>
        </w:rPr>
      </w:pPr>
    </w:p>
    <w:p w:rsidR="00EB18F1" w:rsidRPr="00E138F3" w:rsidRDefault="00EB18F1" w:rsidP="00113C51">
      <w:pPr>
        <w:ind w:left="1134" w:hanging="567"/>
        <w:rPr>
          <w:noProof/>
          <w:lang w:eastAsia="es-ES"/>
        </w:rPr>
      </w:pPr>
      <w:r>
        <w:rPr>
          <w:rFonts w:eastAsiaTheme="minorHAnsi"/>
          <w:noProof/>
          <w:lang w:eastAsia="es-ES"/>
        </w:rPr>
        <w:t>(c)</w:t>
      </w:r>
      <w:r>
        <w:rPr>
          <w:rFonts w:eastAsiaTheme="minorHAnsi"/>
          <w:noProof/>
          <w:lang w:eastAsia="es-ES"/>
        </w:rPr>
        <w:tab/>
        <w:t>a successor</w:t>
      </w:r>
      <w:r w:rsidRPr="00E138F3">
        <w:rPr>
          <w:noProof/>
          <w:lang w:eastAsia="es-ES"/>
        </w:rPr>
        <w:t xml:space="preserve"> entity notified to the other Party.</w:t>
      </w:r>
    </w:p>
    <w:p w:rsidR="00EB18F1" w:rsidRPr="00E138F3" w:rsidRDefault="00EB18F1" w:rsidP="00113C51">
      <w:pPr>
        <w:widowControl/>
        <w:ind w:left="1417" w:hanging="567"/>
        <w:jc w:val="both"/>
        <w:rPr>
          <w:noProof/>
          <w:lang w:eastAsia="es-ES"/>
        </w:rPr>
      </w:pPr>
    </w:p>
    <w:p w:rsidR="00EB18F1" w:rsidRPr="00E138F3" w:rsidRDefault="00EB18F1" w:rsidP="00113C51">
      <w:pPr>
        <w:widowControl/>
        <w:ind w:left="1417" w:hanging="567"/>
        <w:jc w:val="both"/>
        <w:rPr>
          <w:noProof/>
          <w:lang w:eastAsia="es-ES"/>
        </w:rPr>
      </w:pPr>
    </w:p>
    <w:p w:rsidR="00EB18F1" w:rsidRDefault="00EB18F1" w:rsidP="00113C51">
      <w:pPr>
        <w:widowControl/>
        <w:rPr>
          <w:b/>
          <w:noProof/>
          <w:snapToGrid w:val="0"/>
          <w:szCs w:val="24"/>
          <w:u w:val="single"/>
          <w:lang w:eastAsia="en-US"/>
        </w:rPr>
      </w:pPr>
      <w:r>
        <w:rPr>
          <w:b/>
          <w:noProof/>
          <w:snapToGrid w:val="0"/>
          <w:szCs w:val="24"/>
          <w:u w:val="single"/>
          <w:lang w:eastAsia="en-US"/>
        </w:rPr>
        <w:br w:type="page"/>
      </w:r>
    </w:p>
    <w:p w:rsidR="00EB18F1" w:rsidRDefault="00EB18F1" w:rsidP="00113C51">
      <w:pPr>
        <w:jc w:val="right"/>
        <w:rPr>
          <w:b/>
          <w:bCs/>
          <w:noProof/>
          <w:snapToGrid w:val="0"/>
          <w:u w:val="single"/>
          <w:lang w:eastAsia="en-US"/>
        </w:rPr>
      </w:pPr>
      <w:r>
        <w:rPr>
          <w:b/>
          <w:bCs/>
          <w:noProof/>
          <w:snapToGrid w:val="0"/>
          <w:u w:val="single"/>
          <w:lang w:eastAsia="en-US"/>
        </w:rPr>
        <w:lastRenderedPageBreak/>
        <w:t>ANNEX 5-B</w:t>
      </w:r>
    </w:p>
    <w:p w:rsidR="00EB18F1" w:rsidRDefault="00EB18F1" w:rsidP="00113C51">
      <w:pPr>
        <w:rPr>
          <w:noProof/>
          <w:snapToGrid w:val="0"/>
          <w:lang w:eastAsia="en-US"/>
        </w:rPr>
      </w:pPr>
    </w:p>
    <w:p w:rsidR="00EB18F1" w:rsidRDefault="00EB18F1" w:rsidP="00113C51">
      <w:pPr>
        <w:jc w:val="center"/>
        <w:rPr>
          <w:b/>
          <w:bCs/>
          <w:noProof/>
          <w:snapToGrid w:val="0"/>
          <w:lang w:eastAsia="en-US"/>
        </w:rPr>
      </w:pPr>
      <w:r>
        <w:rPr>
          <w:b/>
          <w:bCs/>
          <w:noProof/>
          <w:snapToGrid w:val="0"/>
          <w:lang w:eastAsia="en-US"/>
        </w:rPr>
        <w:t>REGIONAL CONDITIONS</w:t>
      </w:r>
    </w:p>
    <w:p w:rsidR="00EB18F1" w:rsidRDefault="00EB18F1" w:rsidP="00113C51">
      <w:pPr>
        <w:jc w:val="center"/>
        <w:rPr>
          <w:noProof/>
          <w:snapToGrid w:val="0"/>
          <w:lang w:eastAsia="en-US"/>
        </w:rPr>
      </w:pPr>
    </w:p>
    <w:p w:rsidR="00EB18F1" w:rsidRDefault="00EB18F1" w:rsidP="00113C51">
      <w:pPr>
        <w:rPr>
          <w:noProof/>
          <w:lang w:eastAsia="es-ES"/>
        </w:rPr>
      </w:pPr>
      <w:r>
        <w:rPr>
          <w:noProof/>
          <w:lang w:eastAsia="es-ES"/>
        </w:rPr>
        <w:t xml:space="preserve">Diseases for which </w:t>
      </w:r>
      <w:r>
        <w:rPr>
          <w:rFonts w:eastAsiaTheme="minorHAnsi"/>
          <w:noProof/>
          <w:szCs w:val="22"/>
          <w:lang w:eastAsia="es-ES"/>
        </w:rPr>
        <w:t>regionalisation</w:t>
      </w:r>
      <w:r>
        <w:rPr>
          <w:noProof/>
          <w:lang w:eastAsia="es-ES"/>
        </w:rPr>
        <w:t xml:space="preserve"> decisions may be taken:</w:t>
      </w:r>
    </w:p>
    <w:p w:rsidR="00EB18F1" w:rsidRDefault="00EB18F1" w:rsidP="00113C51">
      <w:pPr>
        <w:rPr>
          <w:noProof/>
          <w:lang w:eastAsia="es-ES"/>
        </w:rPr>
      </w:pPr>
    </w:p>
    <w:p w:rsidR="00EB18F1" w:rsidRDefault="00EB18F1" w:rsidP="00113C51">
      <w:pPr>
        <w:rPr>
          <w:i/>
          <w:noProof/>
          <w:lang w:eastAsia="es-ES"/>
        </w:rPr>
      </w:pPr>
      <w:r>
        <w:rPr>
          <w:i/>
          <w:noProof/>
          <w:lang w:eastAsia="es-ES"/>
        </w:rPr>
        <w:t>Diseases</w:t>
      </w:r>
    </w:p>
    <w:p w:rsidR="00EB18F1" w:rsidRDefault="00EB18F1" w:rsidP="00113C51">
      <w:pPr>
        <w:rPr>
          <w:i/>
          <w:noProof/>
          <w:lang w:eastAsia="es-ES"/>
        </w:rPr>
      </w:pPr>
    </w:p>
    <w:p w:rsidR="00EB18F1" w:rsidRDefault="00EB18F1" w:rsidP="00113C51">
      <w:pPr>
        <w:ind w:left="567" w:hanging="567"/>
        <w:rPr>
          <w:rFonts w:eastAsiaTheme="minorHAnsi"/>
          <w:noProof/>
          <w:szCs w:val="22"/>
          <w:lang w:eastAsia="es-ES"/>
        </w:rPr>
      </w:pPr>
      <w:r>
        <w:rPr>
          <w:rFonts w:eastAsiaTheme="minorHAnsi"/>
          <w:noProof/>
          <w:szCs w:val="22"/>
          <w:lang w:eastAsia="es-ES"/>
        </w:rPr>
        <w:t>1.</w:t>
      </w:r>
      <w:r>
        <w:rPr>
          <w:rFonts w:eastAsiaTheme="minorHAnsi"/>
          <w:noProof/>
          <w:szCs w:val="22"/>
          <w:lang w:eastAsia="es-ES"/>
        </w:rPr>
        <w:tab/>
        <w:t>Foot</w:t>
      </w:r>
      <w:r>
        <w:rPr>
          <w:rFonts w:eastAsiaTheme="minorHAnsi"/>
          <w:noProof/>
          <w:szCs w:val="22"/>
          <w:lang w:eastAsia="es-ES"/>
        </w:rPr>
        <w:noBreakHyphen/>
        <w:t>and</w:t>
      </w:r>
      <w:r>
        <w:rPr>
          <w:rFonts w:eastAsiaTheme="minorHAnsi"/>
          <w:noProof/>
          <w:szCs w:val="22"/>
          <w:lang w:eastAsia="es-ES"/>
        </w:rPr>
        <w:noBreakHyphen/>
        <w:t>mouth disease</w:t>
      </w:r>
    </w:p>
    <w:p w:rsidR="00EB18F1" w:rsidRDefault="00EB18F1" w:rsidP="00113C51">
      <w:pPr>
        <w:ind w:left="567" w:hanging="567"/>
        <w:rPr>
          <w:rFonts w:eastAsiaTheme="minorHAnsi"/>
          <w:noProof/>
          <w:szCs w:val="22"/>
          <w:lang w:eastAsia="es-ES"/>
        </w:rPr>
      </w:pPr>
    </w:p>
    <w:p w:rsidR="00EB18F1" w:rsidRDefault="00EB18F1" w:rsidP="00113C51">
      <w:pPr>
        <w:ind w:left="567" w:hanging="567"/>
        <w:rPr>
          <w:rFonts w:eastAsiaTheme="minorHAnsi"/>
          <w:noProof/>
          <w:szCs w:val="22"/>
          <w:lang w:eastAsia="es-ES"/>
        </w:rPr>
      </w:pPr>
      <w:r>
        <w:rPr>
          <w:rFonts w:eastAsiaTheme="minorHAnsi"/>
          <w:noProof/>
          <w:szCs w:val="22"/>
          <w:lang w:eastAsia="es-ES"/>
        </w:rPr>
        <w:t>2.</w:t>
      </w:r>
      <w:r>
        <w:rPr>
          <w:rFonts w:eastAsiaTheme="minorHAnsi"/>
          <w:noProof/>
          <w:szCs w:val="22"/>
          <w:lang w:eastAsia="es-ES"/>
        </w:rPr>
        <w:tab/>
        <w:t>Vesicular stomatitis</w:t>
      </w:r>
    </w:p>
    <w:p w:rsidR="00EB18F1" w:rsidRDefault="00EB18F1" w:rsidP="00113C51">
      <w:pPr>
        <w:ind w:left="567" w:hanging="567"/>
        <w:rPr>
          <w:rFonts w:eastAsiaTheme="minorHAnsi"/>
          <w:noProof/>
          <w:szCs w:val="22"/>
          <w:lang w:eastAsia="es-ES"/>
        </w:rPr>
      </w:pPr>
    </w:p>
    <w:p w:rsidR="00EB18F1" w:rsidRDefault="00EB18F1" w:rsidP="00113C51">
      <w:pPr>
        <w:ind w:left="567" w:hanging="567"/>
        <w:rPr>
          <w:rFonts w:eastAsiaTheme="minorHAnsi"/>
          <w:noProof/>
          <w:szCs w:val="22"/>
          <w:lang w:val="fr-BE" w:eastAsia="es-ES"/>
        </w:rPr>
      </w:pPr>
      <w:r>
        <w:rPr>
          <w:rFonts w:eastAsiaTheme="minorHAnsi"/>
          <w:noProof/>
          <w:szCs w:val="22"/>
          <w:lang w:val="fr-BE" w:eastAsia="es-ES"/>
        </w:rPr>
        <w:t>3.</w:t>
      </w:r>
      <w:r>
        <w:rPr>
          <w:rFonts w:eastAsiaTheme="minorHAnsi"/>
          <w:noProof/>
          <w:szCs w:val="22"/>
          <w:lang w:val="fr-BE" w:eastAsia="es-ES"/>
        </w:rPr>
        <w:tab/>
        <w:t>Swine vesicular disease</w:t>
      </w:r>
    </w:p>
    <w:p w:rsidR="00EB18F1" w:rsidRDefault="00EB18F1" w:rsidP="00113C51">
      <w:pPr>
        <w:ind w:left="567" w:hanging="567"/>
        <w:rPr>
          <w:rFonts w:eastAsiaTheme="minorHAnsi"/>
          <w:noProof/>
          <w:szCs w:val="22"/>
          <w:lang w:val="fr-BE" w:eastAsia="es-ES"/>
        </w:rPr>
      </w:pPr>
    </w:p>
    <w:p w:rsidR="00EB18F1" w:rsidRDefault="00EB18F1" w:rsidP="00113C51">
      <w:pPr>
        <w:ind w:left="567" w:hanging="567"/>
        <w:rPr>
          <w:rFonts w:eastAsiaTheme="minorHAnsi"/>
          <w:noProof/>
          <w:szCs w:val="22"/>
          <w:lang w:val="fr-BE" w:eastAsia="es-ES"/>
        </w:rPr>
      </w:pPr>
      <w:r>
        <w:rPr>
          <w:rFonts w:eastAsiaTheme="minorHAnsi"/>
          <w:noProof/>
          <w:szCs w:val="22"/>
          <w:lang w:val="fr-BE" w:eastAsia="es-ES"/>
        </w:rPr>
        <w:t>4.</w:t>
      </w:r>
      <w:r>
        <w:rPr>
          <w:rFonts w:eastAsiaTheme="minorHAnsi"/>
          <w:noProof/>
          <w:szCs w:val="22"/>
          <w:lang w:val="fr-BE" w:eastAsia="es-ES"/>
        </w:rPr>
        <w:tab/>
        <w:t>Rinderpest</w:t>
      </w:r>
    </w:p>
    <w:p w:rsidR="00EB18F1" w:rsidRDefault="00EB18F1" w:rsidP="00113C51">
      <w:pPr>
        <w:ind w:left="567" w:hanging="567"/>
        <w:rPr>
          <w:rFonts w:eastAsiaTheme="minorHAnsi"/>
          <w:noProof/>
          <w:szCs w:val="22"/>
          <w:lang w:val="fr-BE" w:eastAsia="es-ES"/>
        </w:rPr>
      </w:pPr>
    </w:p>
    <w:p w:rsidR="00EB18F1" w:rsidRDefault="00EB18F1" w:rsidP="00113C51">
      <w:pPr>
        <w:ind w:left="567" w:hanging="567"/>
        <w:rPr>
          <w:rFonts w:eastAsiaTheme="minorHAnsi"/>
          <w:noProof/>
          <w:szCs w:val="22"/>
          <w:lang w:val="fr-BE" w:eastAsia="es-ES"/>
        </w:rPr>
      </w:pPr>
      <w:r>
        <w:rPr>
          <w:rFonts w:eastAsiaTheme="minorHAnsi"/>
          <w:noProof/>
          <w:szCs w:val="22"/>
          <w:lang w:val="fr-BE" w:eastAsia="es-ES"/>
        </w:rPr>
        <w:t>5.</w:t>
      </w:r>
      <w:r>
        <w:rPr>
          <w:rFonts w:eastAsiaTheme="minorHAnsi"/>
          <w:noProof/>
          <w:szCs w:val="22"/>
          <w:lang w:val="fr-BE" w:eastAsia="es-ES"/>
        </w:rPr>
        <w:tab/>
        <w:t>Peste des petits ruminants</w:t>
      </w:r>
    </w:p>
    <w:p w:rsidR="00EB18F1" w:rsidRDefault="00EB18F1" w:rsidP="00113C51">
      <w:pPr>
        <w:ind w:left="567" w:hanging="567"/>
        <w:rPr>
          <w:rFonts w:eastAsiaTheme="minorHAnsi"/>
          <w:noProof/>
          <w:szCs w:val="22"/>
          <w:lang w:val="fr-BE" w:eastAsia="es-ES"/>
        </w:rPr>
      </w:pPr>
    </w:p>
    <w:p w:rsidR="00EB18F1" w:rsidRPr="00D65328" w:rsidRDefault="00EB18F1" w:rsidP="00113C51">
      <w:pPr>
        <w:ind w:left="567" w:hanging="567"/>
        <w:rPr>
          <w:rFonts w:eastAsiaTheme="minorHAnsi"/>
          <w:noProof/>
          <w:szCs w:val="22"/>
          <w:lang w:val="fr-BE" w:eastAsia="es-ES"/>
        </w:rPr>
      </w:pPr>
      <w:r w:rsidRPr="00D65328">
        <w:rPr>
          <w:rFonts w:eastAsiaTheme="minorHAnsi"/>
          <w:noProof/>
          <w:szCs w:val="22"/>
          <w:lang w:val="fr-BE" w:eastAsia="es-ES"/>
        </w:rPr>
        <w:t>6.</w:t>
      </w:r>
      <w:r w:rsidRPr="00D65328">
        <w:rPr>
          <w:rFonts w:eastAsiaTheme="minorHAnsi"/>
          <w:noProof/>
          <w:szCs w:val="22"/>
          <w:lang w:val="fr-BE" w:eastAsia="es-ES"/>
        </w:rPr>
        <w:tab/>
        <w:t>Contagious bovine pleuropneumonia</w:t>
      </w:r>
    </w:p>
    <w:p w:rsidR="00EB18F1" w:rsidRPr="00D65328" w:rsidRDefault="00EB18F1" w:rsidP="00113C51">
      <w:pPr>
        <w:ind w:left="567" w:hanging="567"/>
        <w:rPr>
          <w:rFonts w:eastAsiaTheme="minorHAnsi"/>
          <w:noProof/>
          <w:szCs w:val="22"/>
          <w:lang w:val="fr-BE" w:eastAsia="es-ES"/>
        </w:rPr>
      </w:pPr>
    </w:p>
    <w:p w:rsidR="00EB18F1" w:rsidRPr="00D65328" w:rsidRDefault="00EB18F1" w:rsidP="00113C51">
      <w:pPr>
        <w:ind w:left="567" w:hanging="567"/>
        <w:rPr>
          <w:rFonts w:eastAsiaTheme="minorHAnsi"/>
          <w:noProof/>
          <w:szCs w:val="22"/>
          <w:lang w:val="fr-BE" w:eastAsia="es-ES"/>
        </w:rPr>
      </w:pPr>
      <w:r w:rsidRPr="00D65328">
        <w:rPr>
          <w:rFonts w:eastAsiaTheme="minorHAnsi"/>
          <w:noProof/>
          <w:szCs w:val="22"/>
          <w:lang w:val="fr-BE" w:eastAsia="es-ES"/>
        </w:rPr>
        <w:t>7.</w:t>
      </w:r>
      <w:r w:rsidRPr="00D65328">
        <w:rPr>
          <w:rFonts w:eastAsiaTheme="minorHAnsi"/>
          <w:noProof/>
          <w:szCs w:val="22"/>
          <w:lang w:val="fr-BE" w:eastAsia="es-ES"/>
        </w:rPr>
        <w:tab/>
        <w:t>Lumpy skin disease</w:t>
      </w:r>
    </w:p>
    <w:p w:rsidR="00EB18F1" w:rsidRPr="00D65328" w:rsidRDefault="00EB18F1" w:rsidP="00113C51">
      <w:pPr>
        <w:ind w:left="567" w:hanging="567"/>
        <w:rPr>
          <w:rFonts w:eastAsiaTheme="minorHAnsi"/>
          <w:noProof/>
          <w:szCs w:val="22"/>
          <w:lang w:val="fr-BE" w:eastAsia="es-ES"/>
        </w:rPr>
      </w:pPr>
    </w:p>
    <w:p w:rsidR="00EB18F1" w:rsidRPr="00D65328" w:rsidRDefault="00EB18F1" w:rsidP="00113C51">
      <w:pPr>
        <w:ind w:left="567" w:hanging="567"/>
        <w:rPr>
          <w:rFonts w:eastAsiaTheme="minorHAnsi"/>
          <w:noProof/>
          <w:szCs w:val="22"/>
          <w:lang w:val="fr-BE" w:eastAsia="es-ES"/>
        </w:rPr>
      </w:pPr>
      <w:r w:rsidRPr="00D65328">
        <w:rPr>
          <w:rFonts w:eastAsiaTheme="minorHAnsi"/>
          <w:noProof/>
          <w:szCs w:val="22"/>
          <w:lang w:val="fr-BE" w:eastAsia="es-ES"/>
        </w:rPr>
        <w:t>8.</w:t>
      </w:r>
      <w:r w:rsidRPr="00D65328">
        <w:rPr>
          <w:rFonts w:eastAsiaTheme="minorHAnsi"/>
          <w:noProof/>
          <w:szCs w:val="22"/>
          <w:lang w:val="fr-BE" w:eastAsia="es-ES"/>
        </w:rPr>
        <w:tab/>
        <w:t>Rift Valley fever</w:t>
      </w:r>
    </w:p>
    <w:p w:rsidR="00EB18F1" w:rsidRPr="00D65328" w:rsidRDefault="00EB18F1" w:rsidP="00113C51">
      <w:pPr>
        <w:ind w:left="567" w:hanging="567"/>
        <w:rPr>
          <w:rFonts w:eastAsiaTheme="minorHAnsi"/>
          <w:noProof/>
          <w:szCs w:val="22"/>
          <w:lang w:val="fr-BE" w:eastAsia="es-ES"/>
        </w:rPr>
      </w:pPr>
    </w:p>
    <w:p w:rsidR="00EB18F1" w:rsidRDefault="00EB18F1" w:rsidP="00113C51">
      <w:pPr>
        <w:ind w:left="567" w:hanging="567"/>
        <w:rPr>
          <w:rFonts w:eastAsiaTheme="minorHAnsi"/>
          <w:noProof/>
          <w:szCs w:val="22"/>
          <w:lang w:eastAsia="es-ES"/>
        </w:rPr>
      </w:pPr>
      <w:r>
        <w:rPr>
          <w:rFonts w:eastAsiaTheme="minorHAnsi"/>
          <w:noProof/>
          <w:szCs w:val="22"/>
          <w:lang w:eastAsia="es-ES"/>
        </w:rPr>
        <w:t>9.</w:t>
      </w:r>
      <w:r>
        <w:rPr>
          <w:rFonts w:eastAsiaTheme="minorHAnsi"/>
          <w:noProof/>
          <w:szCs w:val="22"/>
          <w:lang w:eastAsia="es-ES"/>
        </w:rPr>
        <w:tab/>
        <w:t>Bluetongue</w:t>
      </w:r>
    </w:p>
    <w:p w:rsidR="00EB18F1" w:rsidRDefault="00EB18F1" w:rsidP="00113C51">
      <w:pPr>
        <w:ind w:left="567" w:hanging="567"/>
        <w:rPr>
          <w:rFonts w:eastAsiaTheme="minorHAnsi"/>
          <w:noProof/>
          <w:szCs w:val="22"/>
          <w:lang w:eastAsia="es-ES"/>
        </w:rPr>
      </w:pPr>
    </w:p>
    <w:p w:rsidR="00EB18F1" w:rsidRDefault="00EB18F1" w:rsidP="00113C51">
      <w:pPr>
        <w:ind w:left="567" w:hanging="567"/>
        <w:rPr>
          <w:rFonts w:eastAsiaTheme="minorHAnsi"/>
          <w:noProof/>
          <w:szCs w:val="22"/>
          <w:lang w:eastAsia="es-ES"/>
        </w:rPr>
      </w:pPr>
      <w:r>
        <w:rPr>
          <w:rFonts w:eastAsiaTheme="minorHAnsi"/>
          <w:noProof/>
          <w:szCs w:val="22"/>
          <w:lang w:eastAsia="es-ES"/>
        </w:rPr>
        <w:t>10.</w:t>
      </w:r>
      <w:r>
        <w:rPr>
          <w:rFonts w:eastAsiaTheme="minorHAnsi"/>
          <w:noProof/>
          <w:szCs w:val="22"/>
          <w:lang w:eastAsia="es-ES"/>
        </w:rPr>
        <w:tab/>
        <w:t>Sheep pox and goat pox</w:t>
      </w:r>
    </w:p>
    <w:p w:rsidR="00EB18F1" w:rsidRDefault="00EB18F1" w:rsidP="00113C51">
      <w:pPr>
        <w:ind w:left="567" w:hanging="567"/>
        <w:rPr>
          <w:rFonts w:eastAsiaTheme="minorHAnsi"/>
          <w:noProof/>
          <w:szCs w:val="22"/>
          <w:lang w:eastAsia="es-ES"/>
        </w:rPr>
      </w:pPr>
    </w:p>
    <w:p w:rsidR="00225C2B" w:rsidRDefault="00225C2B">
      <w:pPr>
        <w:widowControl/>
        <w:spacing w:line="240" w:lineRule="auto"/>
        <w:rPr>
          <w:rFonts w:eastAsiaTheme="minorHAnsi"/>
          <w:noProof/>
          <w:szCs w:val="22"/>
          <w:lang w:eastAsia="es-ES"/>
        </w:rPr>
      </w:pPr>
      <w:r>
        <w:rPr>
          <w:rFonts w:eastAsiaTheme="minorHAnsi"/>
          <w:noProof/>
          <w:szCs w:val="22"/>
          <w:lang w:eastAsia="es-ES"/>
        </w:rPr>
        <w:br w:type="page"/>
      </w:r>
    </w:p>
    <w:p w:rsidR="00EB18F1" w:rsidRDefault="00EB18F1" w:rsidP="00113C51">
      <w:pPr>
        <w:ind w:left="567" w:hanging="567"/>
        <w:rPr>
          <w:rFonts w:eastAsiaTheme="minorHAnsi"/>
          <w:noProof/>
          <w:szCs w:val="22"/>
          <w:lang w:eastAsia="es-ES"/>
        </w:rPr>
      </w:pPr>
      <w:r>
        <w:rPr>
          <w:rFonts w:eastAsiaTheme="minorHAnsi"/>
          <w:noProof/>
          <w:szCs w:val="22"/>
          <w:lang w:eastAsia="es-ES"/>
        </w:rPr>
        <w:lastRenderedPageBreak/>
        <w:t>11.</w:t>
      </w:r>
      <w:r>
        <w:rPr>
          <w:rFonts w:eastAsiaTheme="minorHAnsi"/>
          <w:noProof/>
          <w:szCs w:val="22"/>
          <w:lang w:eastAsia="es-ES"/>
        </w:rPr>
        <w:tab/>
        <w:t>African horse sickness</w:t>
      </w:r>
    </w:p>
    <w:p w:rsidR="00EB18F1" w:rsidRDefault="00EB18F1" w:rsidP="00113C51">
      <w:pPr>
        <w:ind w:left="567" w:hanging="567"/>
        <w:rPr>
          <w:rFonts w:eastAsiaTheme="minorHAnsi"/>
          <w:noProof/>
          <w:szCs w:val="22"/>
          <w:lang w:eastAsia="es-ES"/>
        </w:rPr>
      </w:pPr>
    </w:p>
    <w:p w:rsidR="00EB18F1" w:rsidRDefault="00EB18F1" w:rsidP="00113C51">
      <w:pPr>
        <w:ind w:left="567" w:hanging="567"/>
        <w:rPr>
          <w:rFonts w:eastAsiaTheme="minorHAnsi"/>
          <w:noProof/>
          <w:szCs w:val="22"/>
          <w:lang w:eastAsia="es-ES"/>
        </w:rPr>
      </w:pPr>
      <w:r>
        <w:rPr>
          <w:rFonts w:eastAsiaTheme="minorHAnsi"/>
          <w:noProof/>
          <w:szCs w:val="22"/>
          <w:lang w:eastAsia="es-ES"/>
        </w:rPr>
        <w:t>12.</w:t>
      </w:r>
      <w:r>
        <w:rPr>
          <w:rFonts w:eastAsiaTheme="minorHAnsi"/>
          <w:noProof/>
          <w:szCs w:val="22"/>
          <w:lang w:eastAsia="es-ES"/>
        </w:rPr>
        <w:tab/>
        <w:t>African swine fever</w:t>
      </w:r>
    </w:p>
    <w:p w:rsidR="00EB18F1" w:rsidRDefault="00EB18F1" w:rsidP="00113C51">
      <w:pPr>
        <w:ind w:left="567" w:hanging="567"/>
        <w:rPr>
          <w:rFonts w:eastAsiaTheme="minorHAnsi"/>
          <w:noProof/>
          <w:szCs w:val="22"/>
          <w:lang w:eastAsia="es-ES"/>
        </w:rPr>
      </w:pPr>
    </w:p>
    <w:p w:rsidR="00EB18F1" w:rsidRDefault="00EB18F1" w:rsidP="00113C51">
      <w:pPr>
        <w:ind w:left="567" w:hanging="567"/>
        <w:rPr>
          <w:rFonts w:eastAsiaTheme="minorHAnsi"/>
          <w:noProof/>
          <w:szCs w:val="22"/>
          <w:lang w:eastAsia="es-ES"/>
        </w:rPr>
      </w:pPr>
      <w:r>
        <w:rPr>
          <w:rFonts w:eastAsiaTheme="minorHAnsi"/>
          <w:noProof/>
          <w:szCs w:val="22"/>
          <w:lang w:eastAsia="es-ES"/>
        </w:rPr>
        <w:t>13.</w:t>
      </w:r>
      <w:r>
        <w:rPr>
          <w:rFonts w:eastAsiaTheme="minorHAnsi"/>
          <w:noProof/>
          <w:szCs w:val="22"/>
          <w:lang w:eastAsia="es-ES"/>
        </w:rPr>
        <w:tab/>
        <w:t>Classical swine fever</w:t>
      </w:r>
    </w:p>
    <w:p w:rsidR="00EB18F1" w:rsidRDefault="00EB18F1" w:rsidP="00113C51">
      <w:pPr>
        <w:ind w:left="567" w:hanging="567"/>
        <w:rPr>
          <w:rFonts w:eastAsiaTheme="minorHAnsi"/>
          <w:noProof/>
          <w:szCs w:val="22"/>
          <w:lang w:eastAsia="es-ES"/>
        </w:rPr>
      </w:pPr>
    </w:p>
    <w:p w:rsidR="00EB18F1" w:rsidRDefault="00EB18F1" w:rsidP="00113C51">
      <w:pPr>
        <w:ind w:left="567" w:hanging="567"/>
        <w:rPr>
          <w:rFonts w:eastAsiaTheme="minorHAnsi"/>
          <w:noProof/>
          <w:szCs w:val="22"/>
          <w:lang w:eastAsia="es-ES"/>
        </w:rPr>
      </w:pPr>
      <w:r>
        <w:rPr>
          <w:rFonts w:eastAsiaTheme="minorHAnsi"/>
          <w:noProof/>
          <w:szCs w:val="22"/>
          <w:lang w:eastAsia="es-ES"/>
        </w:rPr>
        <w:t>14.</w:t>
      </w:r>
      <w:r>
        <w:rPr>
          <w:rFonts w:eastAsiaTheme="minorHAnsi"/>
          <w:noProof/>
          <w:szCs w:val="22"/>
          <w:lang w:eastAsia="es-ES"/>
        </w:rPr>
        <w:tab/>
        <w:t>Notifiable avian influenza</w:t>
      </w:r>
    </w:p>
    <w:p w:rsidR="00EB18F1" w:rsidRDefault="00EB18F1" w:rsidP="00113C51">
      <w:pPr>
        <w:ind w:left="567" w:hanging="567"/>
        <w:rPr>
          <w:rFonts w:eastAsiaTheme="minorHAnsi"/>
          <w:noProof/>
          <w:szCs w:val="22"/>
          <w:lang w:eastAsia="es-ES"/>
        </w:rPr>
      </w:pPr>
    </w:p>
    <w:p w:rsidR="00EB18F1" w:rsidRDefault="00EB18F1" w:rsidP="00113C51">
      <w:pPr>
        <w:ind w:left="567" w:hanging="567"/>
        <w:rPr>
          <w:rFonts w:eastAsiaTheme="minorHAnsi"/>
          <w:noProof/>
          <w:szCs w:val="22"/>
          <w:lang w:eastAsia="es-ES"/>
        </w:rPr>
      </w:pPr>
      <w:r>
        <w:rPr>
          <w:rFonts w:eastAsiaTheme="minorHAnsi"/>
          <w:noProof/>
          <w:szCs w:val="22"/>
          <w:lang w:eastAsia="es-ES"/>
        </w:rPr>
        <w:t>15.</w:t>
      </w:r>
      <w:r>
        <w:rPr>
          <w:rFonts w:eastAsiaTheme="minorHAnsi"/>
          <w:noProof/>
          <w:szCs w:val="22"/>
          <w:lang w:eastAsia="es-ES"/>
        </w:rPr>
        <w:tab/>
        <w:t>Newcastle disease</w:t>
      </w:r>
    </w:p>
    <w:p w:rsidR="00EB18F1" w:rsidRDefault="00EB18F1" w:rsidP="00113C51">
      <w:pPr>
        <w:ind w:left="567" w:hanging="567"/>
        <w:rPr>
          <w:rFonts w:eastAsiaTheme="minorHAnsi"/>
          <w:noProof/>
          <w:szCs w:val="22"/>
          <w:lang w:eastAsia="es-ES"/>
        </w:rPr>
      </w:pPr>
    </w:p>
    <w:p w:rsidR="00EB18F1" w:rsidRDefault="00EB18F1" w:rsidP="00113C51">
      <w:pPr>
        <w:ind w:left="567" w:hanging="567"/>
        <w:rPr>
          <w:rFonts w:eastAsiaTheme="minorHAnsi"/>
          <w:noProof/>
          <w:szCs w:val="22"/>
          <w:lang w:eastAsia="es-ES"/>
        </w:rPr>
      </w:pPr>
      <w:r>
        <w:rPr>
          <w:rFonts w:eastAsiaTheme="minorHAnsi"/>
          <w:noProof/>
          <w:szCs w:val="22"/>
          <w:lang w:eastAsia="es-ES"/>
        </w:rPr>
        <w:t>16.</w:t>
      </w:r>
      <w:r>
        <w:rPr>
          <w:rFonts w:eastAsiaTheme="minorHAnsi"/>
          <w:noProof/>
          <w:szCs w:val="22"/>
          <w:lang w:eastAsia="es-ES"/>
        </w:rPr>
        <w:tab/>
        <w:t>Venezuelan equine encephalomyelitis</w:t>
      </w:r>
    </w:p>
    <w:p w:rsidR="00EB18F1" w:rsidRDefault="00EB18F1" w:rsidP="00113C51">
      <w:pPr>
        <w:ind w:left="567" w:hanging="567"/>
        <w:rPr>
          <w:rFonts w:eastAsiaTheme="minorHAnsi"/>
          <w:noProof/>
          <w:szCs w:val="22"/>
          <w:lang w:eastAsia="es-ES"/>
        </w:rPr>
      </w:pPr>
    </w:p>
    <w:p w:rsidR="00EB18F1" w:rsidRDefault="00EB18F1" w:rsidP="00113C51">
      <w:pPr>
        <w:ind w:left="567" w:hanging="567"/>
        <w:rPr>
          <w:rFonts w:eastAsiaTheme="minorHAnsi"/>
          <w:noProof/>
          <w:szCs w:val="22"/>
          <w:lang w:eastAsia="es-ES"/>
        </w:rPr>
      </w:pPr>
      <w:r>
        <w:rPr>
          <w:rFonts w:eastAsiaTheme="minorHAnsi"/>
          <w:noProof/>
          <w:szCs w:val="22"/>
          <w:lang w:eastAsia="es-ES"/>
        </w:rPr>
        <w:t>17.</w:t>
      </w:r>
      <w:r>
        <w:rPr>
          <w:rFonts w:eastAsiaTheme="minorHAnsi"/>
          <w:noProof/>
          <w:szCs w:val="22"/>
          <w:lang w:eastAsia="es-ES"/>
        </w:rPr>
        <w:tab/>
        <w:t>Epizootic haemorrhagic disease</w:t>
      </w:r>
    </w:p>
    <w:p w:rsidR="00EB18F1" w:rsidRDefault="00EB18F1" w:rsidP="00113C51">
      <w:pPr>
        <w:ind w:left="567" w:hanging="567"/>
        <w:rPr>
          <w:rFonts w:eastAsiaTheme="minorHAnsi"/>
          <w:noProof/>
          <w:szCs w:val="22"/>
          <w:lang w:eastAsia="es-ES"/>
        </w:rPr>
      </w:pPr>
    </w:p>
    <w:p w:rsidR="00EB18F1" w:rsidRDefault="00EB18F1" w:rsidP="00113C51">
      <w:pPr>
        <w:rPr>
          <w:i/>
          <w:noProof/>
          <w:lang w:eastAsia="es-ES"/>
        </w:rPr>
      </w:pPr>
      <w:r>
        <w:rPr>
          <w:i/>
          <w:noProof/>
          <w:lang w:eastAsia="es-ES"/>
        </w:rPr>
        <w:t>Aquatic Diseases</w:t>
      </w:r>
    </w:p>
    <w:p w:rsidR="00EB18F1" w:rsidRDefault="00EB18F1" w:rsidP="00113C51">
      <w:pPr>
        <w:rPr>
          <w:i/>
          <w:noProof/>
          <w:lang w:eastAsia="es-ES"/>
        </w:rPr>
      </w:pPr>
    </w:p>
    <w:p w:rsidR="00EB18F1" w:rsidRDefault="00EB18F1" w:rsidP="00113C51">
      <w:pPr>
        <w:rPr>
          <w:noProof/>
          <w:lang w:eastAsia="es-ES"/>
        </w:rPr>
      </w:pPr>
      <w:r>
        <w:rPr>
          <w:noProof/>
          <w:lang w:eastAsia="es-ES"/>
        </w:rPr>
        <w:t>The Parties may discuss the list of aquatic diseases on the basis of the OIE Aquatic Animal Health Code.</w:t>
      </w:r>
    </w:p>
    <w:p w:rsidR="00EB18F1" w:rsidRDefault="00EB18F1" w:rsidP="00113C51">
      <w:pPr>
        <w:rPr>
          <w:noProof/>
          <w:lang w:eastAsia="es-ES"/>
        </w:rPr>
      </w:pPr>
    </w:p>
    <w:p w:rsidR="00EB18F1" w:rsidRDefault="00EB18F1" w:rsidP="00113C51">
      <w:pPr>
        <w:rPr>
          <w:noProof/>
          <w:lang w:eastAsia="es-ES"/>
        </w:rPr>
      </w:pPr>
    </w:p>
    <w:p w:rsidR="00EB18F1" w:rsidRPr="002E1688" w:rsidRDefault="00EB18F1" w:rsidP="00113C51">
      <w:pPr>
        <w:widowControl/>
        <w:rPr>
          <w:b/>
          <w:noProof/>
          <w:snapToGrid w:val="0"/>
          <w:u w:val="single"/>
          <w:lang w:eastAsia="en-US"/>
        </w:rPr>
      </w:pPr>
      <w:r w:rsidRPr="002E1688">
        <w:rPr>
          <w:b/>
          <w:noProof/>
          <w:snapToGrid w:val="0"/>
          <w:u w:val="single"/>
          <w:lang w:eastAsia="en-US"/>
        </w:rPr>
        <w:br w:type="page"/>
      </w:r>
    </w:p>
    <w:p w:rsidR="00EB18F1" w:rsidRDefault="00EB18F1" w:rsidP="00113C51">
      <w:pPr>
        <w:jc w:val="right"/>
        <w:rPr>
          <w:b/>
          <w:bCs/>
          <w:noProof/>
          <w:snapToGrid w:val="0"/>
          <w:u w:val="single"/>
          <w:lang w:eastAsia="en-US"/>
        </w:rPr>
      </w:pPr>
      <w:r>
        <w:rPr>
          <w:b/>
          <w:bCs/>
          <w:noProof/>
          <w:snapToGrid w:val="0"/>
          <w:u w:val="single"/>
          <w:lang w:eastAsia="en-US"/>
        </w:rPr>
        <w:lastRenderedPageBreak/>
        <w:t>ANNEX 5</w:t>
      </w:r>
      <w:r>
        <w:rPr>
          <w:b/>
          <w:bCs/>
          <w:noProof/>
          <w:snapToGrid w:val="0"/>
          <w:u w:val="single"/>
          <w:lang w:eastAsia="en-US"/>
        </w:rPr>
        <w:noBreakHyphen/>
        <w:t>C</w:t>
      </w:r>
    </w:p>
    <w:p w:rsidR="00EB18F1" w:rsidRDefault="00EB18F1" w:rsidP="00113C51">
      <w:pPr>
        <w:jc w:val="center"/>
        <w:rPr>
          <w:noProof/>
          <w:snapToGrid w:val="0"/>
          <w:lang w:eastAsia="en-US"/>
        </w:rPr>
      </w:pPr>
    </w:p>
    <w:p w:rsidR="00EB18F1" w:rsidRDefault="00EB18F1" w:rsidP="00113C51">
      <w:pPr>
        <w:jc w:val="center"/>
        <w:rPr>
          <w:b/>
          <w:bCs/>
          <w:noProof/>
          <w:snapToGrid w:val="0"/>
          <w:lang w:eastAsia="en-US"/>
        </w:rPr>
      </w:pPr>
      <w:r>
        <w:rPr>
          <w:b/>
          <w:bCs/>
          <w:noProof/>
          <w:snapToGrid w:val="0"/>
          <w:lang w:eastAsia="en-US"/>
        </w:rPr>
        <w:t>PROCESS OF RECOGNITION OF REGIONAL CONDITIONS</w:t>
      </w:r>
    </w:p>
    <w:p w:rsidR="00EB18F1" w:rsidRDefault="00EB18F1" w:rsidP="00113C51">
      <w:pPr>
        <w:jc w:val="center"/>
        <w:rPr>
          <w:noProof/>
          <w:snapToGrid w:val="0"/>
          <w:lang w:eastAsia="en-US"/>
        </w:rPr>
      </w:pPr>
    </w:p>
    <w:p w:rsidR="00EB18F1" w:rsidRDefault="00EB18F1" w:rsidP="00113C51">
      <w:pPr>
        <w:rPr>
          <w:i/>
          <w:noProof/>
          <w:snapToGrid w:val="0"/>
          <w:lang w:eastAsia="en-US"/>
        </w:rPr>
      </w:pPr>
      <w:r>
        <w:rPr>
          <w:i/>
          <w:noProof/>
          <w:snapToGrid w:val="0"/>
          <w:lang w:eastAsia="en-US"/>
        </w:rPr>
        <w:t>Animal diseases</w:t>
      </w:r>
    </w:p>
    <w:p w:rsidR="00EB18F1" w:rsidRDefault="00EB18F1" w:rsidP="00113C51">
      <w:pPr>
        <w:rPr>
          <w:noProof/>
          <w:snapToGrid w:val="0"/>
          <w:lang w:eastAsia="en-US"/>
        </w:rPr>
      </w:pPr>
    </w:p>
    <w:p w:rsidR="00EB18F1" w:rsidRPr="00225C2B" w:rsidRDefault="00EB18F1" w:rsidP="00113C51">
      <w:pPr>
        <w:rPr>
          <w:noProof/>
          <w:lang w:eastAsia="es-ES"/>
        </w:rPr>
      </w:pPr>
      <w:r w:rsidRPr="00225C2B">
        <w:rPr>
          <w:noProof/>
          <w:lang w:eastAsia="es-ES"/>
        </w:rPr>
        <w:t>To be agreed at a later stage.</w:t>
      </w:r>
    </w:p>
    <w:p w:rsidR="00EB18F1" w:rsidRPr="00225C2B" w:rsidRDefault="00EB18F1" w:rsidP="00113C51">
      <w:pPr>
        <w:rPr>
          <w:i/>
          <w:noProof/>
          <w:lang w:eastAsia="es-ES"/>
        </w:rPr>
      </w:pPr>
    </w:p>
    <w:p w:rsidR="00EB18F1" w:rsidRPr="00225C2B" w:rsidRDefault="00EB18F1" w:rsidP="00113C51">
      <w:pPr>
        <w:rPr>
          <w:noProof/>
          <w:lang w:eastAsia="es-ES"/>
        </w:rPr>
      </w:pPr>
      <w:r w:rsidRPr="00225C2B">
        <w:rPr>
          <w:i/>
          <w:noProof/>
          <w:lang w:eastAsia="es-ES"/>
        </w:rPr>
        <w:t>Plant pests</w:t>
      </w:r>
    </w:p>
    <w:p w:rsidR="00EB18F1" w:rsidRPr="00225C2B" w:rsidRDefault="00EB18F1" w:rsidP="00113C51">
      <w:pPr>
        <w:rPr>
          <w:noProof/>
          <w:snapToGrid w:val="0"/>
          <w:lang w:eastAsia="en-US"/>
        </w:rPr>
      </w:pPr>
    </w:p>
    <w:p w:rsidR="00EB18F1" w:rsidRDefault="00EB18F1" w:rsidP="00113C51">
      <w:pPr>
        <w:rPr>
          <w:noProof/>
          <w:snapToGrid w:val="0"/>
          <w:lang w:eastAsia="en-US"/>
        </w:rPr>
      </w:pPr>
      <w:r w:rsidRPr="00225C2B">
        <w:rPr>
          <w:noProof/>
          <w:snapToGrid w:val="0"/>
        </w:rPr>
        <w:t>To be agreed at a later stage.</w:t>
      </w:r>
    </w:p>
    <w:p w:rsidR="00EB18F1" w:rsidRDefault="00EB18F1" w:rsidP="00113C51">
      <w:pPr>
        <w:rPr>
          <w:noProof/>
          <w:snapToGrid w:val="0"/>
          <w:lang w:eastAsia="en-US"/>
        </w:rPr>
      </w:pPr>
    </w:p>
    <w:p w:rsidR="00EB18F1" w:rsidRDefault="00EB18F1" w:rsidP="00113C51">
      <w:pPr>
        <w:rPr>
          <w:noProof/>
          <w:snapToGrid w:val="0"/>
          <w:lang w:eastAsia="en-US"/>
        </w:rPr>
      </w:pPr>
    </w:p>
    <w:p w:rsidR="00EB18F1" w:rsidRDefault="00EB18F1" w:rsidP="00113C51">
      <w:pPr>
        <w:jc w:val="center"/>
        <w:rPr>
          <w:noProof/>
          <w:snapToGrid w:val="0"/>
          <w:lang w:eastAsia="en-US"/>
        </w:rPr>
      </w:pPr>
    </w:p>
    <w:p w:rsidR="00EB18F1" w:rsidRDefault="00EB18F1" w:rsidP="00113C51">
      <w:pPr>
        <w:widowControl/>
        <w:rPr>
          <w:b/>
          <w:noProof/>
          <w:snapToGrid w:val="0"/>
          <w:u w:val="single"/>
          <w:lang w:eastAsia="en-US"/>
        </w:rPr>
      </w:pPr>
      <w:r>
        <w:rPr>
          <w:b/>
          <w:noProof/>
          <w:snapToGrid w:val="0"/>
          <w:u w:val="single"/>
          <w:lang w:eastAsia="en-US"/>
        </w:rPr>
        <w:br w:type="page"/>
      </w:r>
    </w:p>
    <w:p w:rsidR="00EB18F1" w:rsidRDefault="00EB18F1" w:rsidP="00113C51">
      <w:pPr>
        <w:jc w:val="right"/>
        <w:rPr>
          <w:b/>
          <w:bCs/>
          <w:noProof/>
          <w:snapToGrid w:val="0"/>
          <w:u w:val="single"/>
          <w:lang w:eastAsia="en-US"/>
        </w:rPr>
      </w:pPr>
      <w:r>
        <w:rPr>
          <w:b/>
          <w:bCs/>
          <w:noProof/>
          <w:snapToGrid w:val="0"/>
          <w:u w:val="single"/>
          <w:lang w:eastAsia="en-US"/>
        </w:rPr>
        <w:lastRenderedPageBreak/>
        <w:t>ANNEX 5</w:t>
      </w:r>
      <w:r>
        <w:rPr>
          <w:b/>
          <w:bCs/>
          <w:noProof/>
          <w:snapToGrid w:val="0"/>
          <w:u w:val="single"/>
          <w:lang w:eastAsia="en-US"/>
        </w:rPr>
        <w:noBreakHyphen/>
        <w:t>D</w:t>
      </w:r>
    </w:p>
    <w:p w:rsidR="00EB18F1" w:rsidRPr="00E138F3" w:rsidRDefault="00EB18F1" w:rsidP="00113C51">
      <w:pPr>
        <w:jc w:val="center"/>
        <w:rPr>
          <w:noProof/>
          <w:snapToGrid w:val="0"/>
          <w:lang w:eastAsia="en-US"/>
        </w:rPr>
      </w:pPr>
    </w:p>
    <w:p w:rsidR="00EB18F1" w:rsidRDefault="00EB18F1" w:rsidP="00225C2B">
      <w:pPr>
        <w:jc w:val="center"/>
        <w:rPr>
          <w:b/>
          <w:bCs/>
          <w:noProof/>
          <w:snapToGrid w:val="0"/>
          <w:color w:val="000000"/>
          <w:lang w:eastAsia="en-US"/>
        </w:rPr>
      </w:pPr>
      <w:r>
        <w:rPr>
          <w:b/>
          <w:bCs/>
          <w:noProof/>
          <w:snapToGrid w:val="0"/>
          <w:color w:val="000000"/>
          <w:lang w:eastAsia="en-US"/>
        </w:rPr>
        <w:t xml:space="preserve">GUIDELINES TO DETERMINE, </w:t>
      </w:r>
      <w:r w:rsidR="001B392D">
        <w:rPr>
          <w:b/>
          <w:bCs/>
          <w:noProof/>
          <w:snapToGrid w:val="0"/>
          <w:color w:val="000000"/>
          <w:lang w:eastAsia="en-US"/>
        </w:rPr>
        <w:br/>
      </w:r>
      <w:r>
        <w:rPr>
          <w:b/>
          <w:bCs/>
          <w:noProof/>
          <w:snapToGrid w:val="0"/>
          <w:color w:val="000000"/>
          <w:lang w:eastAsia="en-US"/>
        </w:rPr>
        <w:t>RECOGNISE AND MAINTAIN EQUIVALENCE</w:t>
      </w:r>
    </w:p>
    <w:p w:rsidR="00EB18F1" w:rsidRDefault="00EB18F1" w:rsidP="00113C51">
      <w:pPr>
        <w:jc w:val="center"/>
        <w:rPr>
          <w:b/>
          <w:bCs/>
          <w:noProof/>
          <w:snapToGrid w:val="0"/>
          <w:color w:val="000000"/>
          <w:lang w:eastAsia="en-US"/>
        </w:rPr>
      </w:pPr>
    </w:p>
    <w:p w:rsidR="00EB18F1" w:rsidRPr="00225C2B" w:rsidRDefault="00EB18F1" w:rsidP="00113C51">
      <w:pPr>
        <w:rPr>
          <w:b/>
          <w:bCs/>
          <w:noProof/>
          <w:snapToGrid w:val="0"/>
          <w:lang w:eastAsia="en-US"/>
        </w:rPr>
      </w:pPr>
      <w:r w:rsidRPr="00225C2B">
        <w:rPr>
          <w:b/>
          <w:bCs/>
          <w:noProof/>
          <w:snapToGrid w:val="0"/>
          <w:lang w:eastAsia="en-US"/>
        </w:rPr>
        <w:t>Determination and Recognition of Equivalence</w:t>
      </w:r>
    </w:p>
    <w:p w:rsidR="00EB18F1" w:rsidRPr="00225C2B" w:rsidRDefault="00EB18F1" w:rsidP="00113C51">
      <w:pPr>
        <w:rPr>
          <w:noProof/>
          <w:snapToGrid w:val="0"/>
          <w:lang w:eastAsia="en-US"/>
        </w:rPr>
      </w:pPr>
    </w:p>
    <w:p w:rsidR="00EB18F1" w:rsidRPr="00225C2B" w:rsidRDefault="00EB18F1" w:rsidP="00113C51">
      <w:pPr>
        <w:rPr>
          <w:noProof/>
          <w:snapToGrid w:val="0"/>
          <w:lang w:eastAsia="en-US"/>
        </w:rPr>
      </w:pPr>
      <w:r w:rsidRPr="00225C2B">
        <w:rPr>
          <w:noProof/>
          <w:snapToGrid w:val="0"/>
        </w:rPr>
        <w:t>To be agreed at a later stage.</w:t>
      </w:r>
    </w:p>
    <w:p w:rsidR="00EB18F1" w:rsidRPr="00225C2B" w:rsidRDefault="00EB18F1" w:rsidP="00113C51">
      <w:pPr>
        <w:widowControl/>
        <w:jc w:val="both"/>
        <w:rPr>
          <w:noProof/>
          <w:snapToGrid w:val="0"/>
          <w:lang w:eastAsia="en-US"/>
        </w:rPr>
      </w:pPr>
    </w:p>
    <w:p w:rsidR="00EB18F1" w:rsidRPr="00E138F3" w:rsidRDefault="00EB18F1" w:rsidP="00113C51">
      <w:pPr>
        <w:rPr>
          <w:b/>
          <w:bCs/>
          <w:noProof/>
          <w:snapToGrid w:val="0"/>
          <w:lang w:eastAsia="en-US"/>
        </w:rPr>
      </w:pPr>
      <w:r w:rsidRPr="00225C2B">
        <w:rPr>
          <w:b/>
          <w:bCs/>
          <w:noProof/>
          <w:snapToGrid w:val="0"/>
          <w:lang w:eastAsia="en-US"/>
        </w:rPr>
        <w:t>Maintenance of Equivalence</w:t>
      </w:r>
    </w:p>
    <w:p w:rsidR="00EB18F1" w:rsidRPr="00E138F3" w:rsidRDefault="00EB18F1" w:rsidP="00113C51">
      <w:pPr>
        <w:rPr>
          <w:b/>
          <w:bCs/>
          <w:noProof/>
          <w:snapToGrid w:val="0"/>
          <w:lang w:eastAsia="en-US"/>
        </w:rPr>
      </w:pPr>
    </w:p>
    <w:p w:rsidR="00EB18F1" w:rsidRPr="00E138F3" w:rsidRDefault="00EB18F1" w:rsidP="00113C51">
      <w:pPr>
        <w:ind w:left="567" w:hanging="567"/>
        <w:rPr>
          <w:noProof/>
          <w:snapToGrid w:val="0"/>
          <w:lang w:eastAsia="en-US"/>
        </w:rPr>
      </w:pPr>
      <w:r w:rsidRPr="00E138F3">
        <w:rPr>
          <w:noProof/>
          <w:snapToGrid w:val="0"/>
          <w:lang w:eastAsia="en-US"/>
        </w:rPr>
        <w:t>1.</w:t>
      </w:r>
      <w:r w:rsidRPr="00E138F3">
        <w:rPr>
          <w:noProof/>
          <w:snapToGrid w:val="0"/>
          <w:lang w:eastAsia="en-US"/>
        </w:rPr>
        <w:tab/>
        <w:t xml:space="preserve">If a </w:t>
      </w:r>
      <w:r w:rsidRPr="00E138F3">
        <w:rPr>
          <w:noProof/>
          <w:lang w:eastAsia="es-ES"/>
        </w:rPr>
        <w:t>Party</w:t>
      </w:r>
      <w:r w:rsidRPr="00E138F3">
        <w:rPr>
          <w:noProof/>
          <w:snapToGrid w:val="0"/>
          <w:lang w:eastAsia="en-US"/>
        </w:rPr>
        <w:t xml:space="preserve"> intends to adopt, modify, or repeal an SPS measure in an area for which it has made a recognition of equivalence as set out in Article 5.6.3(a) or a recognition described in Article 5.6.3(b), that Party should:</w:t>
      </w:r>
    </w:p>
    <w:p w:rsidR="00EB18F1" w:rsidRDefault="00EB18F1" w:rsidP="00113C51">
      <w:pPr>
        <w:ind w:left="567" w:hanging="567"/>
        <w:rPr>
          <w:rFonts w:eastAsiaTheme="minorHAnsi"/>
          <w:noProof/>
          <w:snapToGrid w:val="0"/>
          <w:szCs w:val="22"/>
          <w:lang w:eastAsia="en-US"/>
        </w:rPr>
      </w:pPr>
    </w:p>
    <w:p w:rsidR="00EB18F1" w:rsidRDefault="00EB18F1" w:rsidP="00113C51">
      <w:pPr>
        <w:ind w:left="1134" w:hanging="567"/>
        <w:rPr>
          <w:rFonts w:eastAsiaTheme="minorHAnsi"/>
          <w:noProof/>
          <w:snapToGrid w:val="0"/>
          <w:szCs w:val="22"/>
          <w:lang w:eastAsia="en-US"/>
        </w:rPr>
      </w:pPr>
      <w:r>
        <w:rPr>
          <w:rFonts w:eastAsiaTheme="minorHAnsi"/>
          <w:noProof/>
          <w:snapToGrid w:val="0"/>
          <w:szCs w:val="22"/>
          <w:lang w:eastAsia="en-US"/>
        </w:rPr>
        <w:t>(a)</w:t>
      </w:r>
      <w:r>
        <w:rPr>
          <w:rFonts w:eastAsiaTheme="minorHAnsi"/>
          <w:noProof/>
          <w:snapToGrid w:val="0"/>
          <w:szCs w:val="22"/>
          <w:lang w:eastAsia="en-US"/>
        </w:rPr>
        <w:tab/>
        <w:t>evaluate whether the adoption, modification or repeal of that SPS measure may affect the recognition; and</w:t>
      </w:r>
    </w:p>
    <w:p w:rsidR="00EB18F1" w:rsidRDefault="00EB18F1" w:rsidP="00113C51">
      <w:pPr>
        <w:ind w:left="1134" w:hanging="567"/>
        <w:rPr>
          <w:rFonts w:eastAsiaTheme="minorHAnsi"/>
          <w:noProof/>
          <w:snapToGrid w:val="0"/>
          <w:szCs w:val="22"/>
          <w:lang w:eastAsia="en-US"/>
        </w:rPr>
      </w:pPr>
    </w:p>
    <w:p w:rsidR="00EB18F1" w:rsidRDefault="00EB18F1" w:rsidP="00113C51">
      <w:pPr>
        <w:ind w:left="1134" w:hanging="567"/>
        <w:rPr>
          <w:rFonts w:eastAsiaTheme="minorHAnsi"/>
          <w:noProof/>
          <w:snapToGrid w:val="0"/>
          <w:szCs w:val="22"/>
          <w:lang w:eastAsia="en-US"/>
        </w:rPr>
      </w:pPr>
      <w:r>
        <w:rPr>
          <w:rFonts w:eastAsiaTheme="minorHAnsi"/>
          <w:noProof/>
          <w:snapToGrid w:val="0"/>
          <w:szCs w:val="22"/>
          <w:lang w:eastAsia="en-US"/>
        </w:rPr>
        <w:t>(b)</w:t>
      </w:r>
      <w:r>
        <w:rPr>
          <w:rFonts w:eastAsiaTheme="minorHAnsi"/>
          <w:noProof/>
          <w:snapToGrid w:val="0"/>
          <w:szCs w:val="22"/>
          <w:lang w:eastAsia="en-US"/>
        </w:rPr>
        <w:tab/>
        <w:t>notify the other Party of its intention to adopt, modify, or repeal that SPS measure, and of the evaluation under paragraph (a). The notification should take place at an early appropriate stage, when amendments can still be introduced and comments taken into account.</w:t>
      </w:r>
    </w:p>
    <w:p w:rsidR="00EB18F1" w:rsidRPr="00E138F3" w:rsidRDefault="00EB18F1" w:rsidP="00113C51">
      <w:pPr>
        <w:ind w:left="567" w:hanging="567"/>
        <w:rPr>
          <w:noProof/>
          <w:snapToGrid w:val="0"/>
          <w:lang w:eastAsia="en-US"/>
        </w:rPr>
      </w:pPr>
    </w:p>
    <w:p w:rsidR="001B392D" w:rsidRDefault="001B392D">
      <w:pPr>
        <w:widowControl/>
        <w:spacing w:line="240" w:lineRule="auto"/>
        <w:rPr>
          <w:noProof/>
          <w:snapToGrid w:val="0"/>
          <w:lang w:eastAsia="en-US"/>
        </w:rPr>
      </w:pPr>
      <w:r>
        <w:rPr>
          <w:noProof/>
          <w:snapToGrid w:val="0"/>
          <w:lang w:eastAsia="en-US"/>
        </w:rPr>
        <w:br w:type="page"/>
      </w:r>
    </w:p>
    <w:p w:rsidR="00EB18F1" w:rsidRDefault="00EB18F1" w:rsidP="00113C51">
      <w:pPr>
        <w:ind w:left="567" w:hanging="567"/>
        <w:rPr>
          <w:noProof/>
          <w:snapToGrid w:val="0"/>
          <w:lang w:eastAsia="en-US"/>
        </w:rPr>
      </w:pPr>
      <w:r w:rsidRPr="00E138F3">
        <w:rPr>
          <w:noProof/>
          <w:snapToGrid w:val="0"/>
          <w:lang w:eastAsia="en-US"/>
        </w:rPr>
        <w:lastRenderedPageBreak/>
        <w:t>2.</w:t>
      </w:r>
      <w:r w:rsidRPr="00E138F3">
        <w:rPr>
          <w:noProof/>
          <w:snapToGrid w:val="0"/>
          <w:lang w:eastAsia="en-US"/>
        </w:rPr>
        <w:tab/>
        <w:t>If a Party adopts, modifies, or repeals an SPS measure in an area for which it has made a recognition, the importing Party should continue to accept the recognition of equivalence as set out in Article 5.6.3(a) or the recognition described in Article 5.6.3(b), as the case may be, in that area until it has communicated to the exporting Party whether special conditions must be met, and if so, provided the special conditions to the exporting Party. The importing Party should consult with the exporting Party to develop these special conditions.</w:t>
      </w:r>
    </w:p>
    <w:p w:rsidR="001B392D" w:rsidRDefault="001B392D" w:rsidP="00113C51">
      <w:pPr>
        <w:ind w:left="567" w:hanging="567"/>
        <w:rPr>
          <w:noProof/>
          <w:snapToGrid w:val="0"/>
          <w:lang w:eastAsia="en-US"/>
        </w:rPr>
      </w:pPr>
    </w:p>
    <w:p w:rsidR="001B392D" w:rsidRPr="00E138F3" w:rsidRDefault="001B392D" w:rsidP="00113C51">
      <w:pPr>
        <w:ind w:left="567" w:hanging="567"/>
        <w:rPr>
          <w:noProof/>
          <w:snapToGrid w:val="0"/>
          <w:lang w:eastAsia="en-US"/>
        </w:rPr>
      </w:pPr>
    </w:p>
    <w:p w:rsidR="00EB18F1" w:rsidRPr="002E1688" w:rsidRDefault="00EB18F1" w:rsidP="00113C51">
      <w:pPr>
        <w:widowControl/>
        <w:rPr>
          <w:b/>
          <w:noProof/>
          <w:snapToGrid w:val="0"/>
          <w:u w:val="single"/>
          <w:lang w:eastAsia="en-US"/>
        </w:rPr>
      </w:pPr>
      <w:r w:rsidRPr="002E1688">
        <w:rPr>
          <w:b/>
          <w:noProof/>
          <w:snapToGrid w:val="0"/>
          <w:u w:val="single"/>
          <w:lang w:eastAsia="en-US"/>
        </w:rPr>
        <w:br w:type="page"/>
      </w:r>
    </w:p>
    <w:p w:rsidR="00EB18F1" w:rsidRDefault="00EB18F1" w:rsidP="005836A3">
      <w:pPr>
        <w:jc w:val="right"/>
        <w:rPr>
          <w:b/>
          <w:bCs/>
          <w:noProof/>
          <w:snapToGrid w:val="0"/>
          <w:u w:val="single"/>
          <w:lang w:eastAsia="en-US"/>
        </w:rPr>
      </w:pPr>
      <w:r>
        <w:rPr>
          <w:b/>
          <w:bCs/>
          <w:noProof/>
          <w:snapToGrid w:val="0"/>
          <w:u w:val="single"/>
          <w:lang w:eastAsia="en-US"/>
        </w:rPr>
        <w:lastRenderedPageBreak/>
        <w:t>ANNEX 5</w:t>
      </w:r>
      <w:r>
        <w:rPr>
          <w:b/>
          <w:bCs/>
          <w:noProof/>
          <w:snapToGrid w:val="0"/>
          <w:u w:val="single"/>
          <w:lang w:eastAsia="en-US"/>
        </w:rPr>
        <w:noBreakHyphen/>
        <w:t>E</w:t>
      </w:r>
    </w:p>
    <w:p w:rsidR="00EB18F1" w:rsidRDefault="00EB18F1" w:rsidP="00113C51">
      <w:pPr>
        <w:tabs>
          <w:tab w:val="center" w:pos="974"/>
        </w:tabs>
        <w:jc w:val="center"/>
        <w:outlineLvl w:val="0"/>
        <w:rPr>
          <w:noProof/>
          <w:sz w:val="22"/>
        </w:rPr>
      </w:pPr>
    </w:p>
    <w:p w:rsidR="00EB18F1" w:rsidRPr="001B392D" w:rsidRDefault="00EB18F1" w:rsidP="00113C51">
      <w:pPr>
        <w:jc w:val="center"/>
        <w:rPr>
          <w:b/>
          <w:bCs/>
          <w:noProof/>
        </w:rPr>
      </w:pPr>
      <w:r w:rsidRPr="001B392D">
        <w:rPr>
          <w:b/>
          <w:bCs/>
          <w:noProof/>
        </w:rPr>
        <w:t>RECOGNITION OF SANITARY AND PHYTOSANITARY MEASURES</w:t>
      </w:r>
    </w:p>
    <w:p w:rsidR="00EB18F1" w:rsidRPr="001B392D" w:rsidRDefault="00EB18F1" w:rsidP="00113C51">
      <w:pPr>
        <w:jc w:val="center"/>
        <w:rPr>
          <w:noProof/>
        </w:rPr>
      </w:pPr>
    </w:p>
    <w:p w:rsidR="00EB18F1" w:rsidRPr="001B392D" w:rsidRDefault="00EB18F1" w:rsidP="00113C51">
      <w:pPr>
        <w:jc w:val="center"/>
        <w:rPr>
          <w:noProof/>
        </w:rPr>
      </w:pPr>
      <w:r w:rsidRPr="001B392D">
        <w:rPr>
          <w:noProof/>
        </w:rPr>
        <w:t>General Notes</w:t>
      </w:r>
    </w:p>
    <w:p w:rsidR="00EB18F1" w:rsidRPr="001B392D" w:rsidRDefault="00EB18F1" w:rsidP="00113C51">
      <w:pPr>
        <w:rPr>
          <w:noProof/>
        </w:rPr>
      </w:pPr>
    </w:p>
    <w:p w:rsidR="00EB18F1" w:rsidRPr="001B392D" w:rsidRDefault="00EB18F1" w:rsidP="00113C51">
      <w:pPr>
        <w:ind w:left="567" w:hanging="567"/>
        <w:rPr>
          <w:noProof/>
          <w:lang w:val="en-CA"/>
        </w:rPr>
      </w:pPr>
      <w:r w:rsidRPr="001B392D">
        <w:rPr>
          <w:noProof/>
          <w:lang w:val="en-CA"/>
        </w:rPr>
        <w:t>1.</w:t>
      </w:r>
      <w:r w:rsidRPr="001B392D">
        <w:rPr>
          <w:noProof/>
          <w:lang w:val="en-CA"/>
        </w:rPr>
        <w:tab/>
        <w:t>If a Party modifies an SPS measure listed in this Annex, the modified SPS measure applies to imports from the other Party, taking into account paragraph 2 of Annex 5-D. For updated SPS</w:t>
      </w:r>
      <w:r w:rsidR="00113C51" w:rsidRPr="001B392D">
        <w:rPr>
          <w:noProof/>
          <w:lang w:val="en-CA"/>
        </w:rPr>
        <w:t> </w:t>
      </w:r>
      <w:r w:rsidRPr="001B392D">
        <w:rPr>
          <w:noProof/>
          <w:lang w:val="en-CA"/>
        </w:rPr>
        <w:t>measures, refer to the legislative publications of each Party.</w:t>
      </w:r>
    </w:p>
    <w:p w:rsidR="00EB18F1" w:rsidRPr="001B392D" w:rsidRDefault="00EB18F1" w:rsidP="00113C51">
      <w:pPr>
        <w:ind w:left="567" w:hanging="567"/>
        <w:rPr>
          <w:noProof/>
        </w:rPr>
      </w:pPr>
    </w:p>
    <w:p w:rsidR="00EB18F1" w:rsidRPr="001B392D" w:rsidRDefault="00EB18F1" w:rsidP="00113C51">
      <w:pPr>
        <w:ind w:left="567" w:hanging="567"/>
        <w:rPr>
          <w:noProof/>
        </w:rPr>
      </w:pPr>
      <w:r w:rsidRPr="001B392D">
        <w:rPr>
          <w:noProof/>
        </w:rPr>
        <w:t>2.</w:t>
      </w:r>
      <w:r w:rsidRPr="001B392D">
        <w:rPr>
          <w:noProof/>
        </w:rPr>
        <w:tab/>
      </w:r>
      <w:r w:rsidRPr="001B392D">
        <w:rPr>
          <w:noProof/>
          <w:lang w:val="en-US"/>
        </w:rPr>
        <w:t>If an importing Party determines that a special condition listed in this Annex is no longer necessary, that Party shall notify the other Party in accordance with Article 26.5 that it will no longer apply that special condition to imports from the other Party.</w:t>
      </w:r>
    </w:p>
    <w:p w:rsidR="00EB18F1" w:rsidRPr="001B392D" w:rsidRDefault="00EB18F1" w:rsidP="00113C51">
      <w:pPr>
        <w:ind w:left="567" w:hanging="567"/>
        <w:rPr>
          <w:noProof/>
        </w:rPr>
      </w:pPr>
    </w:p>
    <w:p w:rsidR="00EB18F1" w:rsidRDefault="00EB18F1" w:rsidP="0053523C">
      <w:pPr>
        <w:ind w:left="567" w:hanging="567"/>
        <w:rPr>
          <w:noProof/>
        </w:rPr>
      </w:pPr>
      <w:r w:rsidRPr="001B392D">
        <w:rPr>
          <w:noProof/>
        </w:rPr>
        <w:t>3.</w:t>
      </w:r>
      <w:r w:rsidRPr="001B392D">
        <w:rPr>
          <w:noProof/>
        </w:rPr>
        <w:tab/>
        <w:t>For greater certainty, an SPS measure of an importing Party that is not otherwise referenced in this Annex or a measure of an importing Party that is not an SPS measure applies, as appropriate, to imports from the other Party.</w:t>
      </w:r>
    </w:p>
    <w:p w:rsidR="001B392D" w:rsidRDefault="001B392D" w:rsidP="0053523C">
      <w:pPr>
        <w:ind w:left="567" w:hanging="567"/>
        <w:rPr>
          <w:noProof/>
        </w:rPr>
      </w:pPr>
    </w:p>
    <w:p w:rsidR="001B392D" w:rsidRDefault="001B392D" w:rsidP="0053523C">
      <w:pPr>
        <w:ind w:left="567" w:hanging="567"/>
        <w:rPr>
          <w:noProof/>
        </w:rPr>
      </w:pPr>
    </w:p>
    <w:p w:rsidR="00EB18F1" w:rsidRDefault="00EB18F1" w:rsidP="00113C51">
      <w:pPr>
        <w:tabs>
          <w:tab w:val="left" w:pos="3661"/>
        </w:tabs>
        <w:jc w:val="center"/>
        <w:rPr>
          <w:b/>
          <w:noProof/>
          <w:sz w:val="22"/>
        </w:rPr>
      </w:pPr>
    </w:p>
    <w:p w:rsidR="00EB18F1" w:rsidRDefault="00EB18F1" w:rsidP="00EB18F1">
      <w:pPr>
        <w:tabs>
          <w:tab w:val="left" w:pos="3661"/>
        </w:tabs>
        <w:spacing w:line="240" w:lineRule="auto"/>
        <w:rPr>
          <w:b/>
          <w:noProof/>
          <w:sz w:val="22"/>
        </w:rPr>
        <w:sectPr w:rsidR="00EB18F1" w:rsidSect="00225C2B">
          <w:headerReference w:type="default" r:id="rId11"/>
          <w:footerReference w:type="default" r:id="rId12"/>
          <w:headerReference w:type="first" r:id="rId13"/>
          <w:footerReference w:type="first" r:id="rId14"/>
          <w:footnotePr>
            <w:numStart w:val="7"/>
          </w:footnotePr>
          <w:pgSz w:w="11907" w:h="16839" w:code="9"/>
          <w:pgMar w:top="1134" w:right="1134" w:bottom="1134" w:left="1134" w:header="1134" w:footer="1134" w:gutter="0"/>
          <w:pgNumType w:start="59"/>
          <w:cols w:space="720"/>
          <w:noEndnote/>
          <w:docGrid w:linePitch="326"/>
        </w:sectPr>
      </w:pPr>
    </w:p>
    <w:p w:rsidR="00EB18F1" w:rsidRDefault="00EB18F1" w:rsidP="00113C51">
      <w:pPr>
        <w:jc w:val="center"/>
        <w:rPr>
          <w:i/>
          <w:iCs/>
          <w:noProof/>
        </w:rPr>
      </w:pPr>
      <w:r>
        <w:rPr>
          <w:i/>
          <w:iCs/>
          <w:noProof/>
        </w:rPr>
        <w:lastRenderedPageBreak/>
        <w:t>SECTION A</w:t>
      </w:r>
    </w:p>
    <w:p w:rsidR="00EB18F1" w:rsidRDefault="00EB18F1" w:rsidP="00113C51">
      <w:pPr>
        <w:jc w:val="center"/>
        <w:rPr>
          <w:i/>
          <w:iCs/>
          <w:noProof/>
        </w:rPr>
      </w:pPr>
    </w:p>
    <w:p w:rsidR="00EB18F1" w:rsidRDefault="00EB18F1" w:rsidP="00113C51">
      <w:pPr>
        <w:jc w:val="center"/>
        <w:rPr>
          <w:b/>
          <w:bCs/>
          <w:noProof/>
        </w:rPr>
      </w:pPr>
      <w:r>
        <w:rPr>
          <w:b/>
          <w:bCs/>
          <w:noProof/>
        </w:rPr>
        <w:t>Sanitary Measures</w:t>
      </w:r>
    </w:p>
    <w:p w:rsidR="00EB18F1" w:rsidRDefault="00EB18F1" w:rsidP="00113C51">
      <w:pPr>
        <w:rPr>
          <w:noProof/>
        </w:rPr>
      </w:pPr>
    </w:p>
    <w:tbl>
      <w:tblPr>
        <w:tblW w:w="1460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1" w:type="dxa"/>
          <w:right w:w="91" w:type="dxa"/>
        </w:tblCellMar>
        <w:tblLook w:val="0020" w:firstRow="1" w:lastRow="0" w:firstColumn="0" w:lastColumn="0" w:noHBand="0" w:noVBand="0"/>
      </w:tblPr>
      <w:tblGrid>
        <w:gridCol w:w="993"/>
        <w:gridCol w:w="1560"/>
        <w:gridCol w:w="1842"/>
        <w:gridCol w:w="2376"/>
        <w:gridCol w:w="34"/>
        <w:gridCol w:w="1418"/>
        <w:gridCol w:w="1275"/>
        <w:gridCol w:w="142"/>
        <w:gridCol w:w="4961"/>
      </w:tblGrid>
      <w:tr w:rsidR="00EB18F1" w:rsidTr="0051419F">
        <w:trPr>
          <w:trHeight w:val="227"/>
          <w:tblHeader/>
        </w:trPr>
        <w:tc>
          <w:tcPr>
            <w:tcW w:w="993" w:type="dxa"/>
            <w:shd w:val="clear" w:color="auto" w:fill="auto"/>
          </w:tcPr>
          <w:p w:rsidR="00EB18F1" w:rsidRDefault="00EB18F1" w:rsidP="00866178">
            <w:pPr>
              <w:spacing w:before="60" w:after="60" w:line="240" w:lineRule="auto"/>
              <w:jc w:val="center"/>
              <w:rPr>
                <w:rFonts w:asciiTheme="majorBidi" w:hAnsiTheme="majorBidi" w:cstheme="majorBidi"/>
                <w:b/>
                <w:bCs/>
                <w:noProof/>
                <w:sz w:val="18"/>
                <w:szCs w:val="18"/>
              </w:rPr>
            </w:pPr>
            <w:r>
              <w:rPr>
                <w:rFonts w:asciiTheme="majorBidi" w:hAnsiTheme="majorBidi" w:cstheme="majorBidi"/>
                <w:b/>
                <w:bCs/>
                <w:noProof/>
                <w:sz w:val="18"/>
                <w:szCs w:val="18"/>
                <w:lang w:val="fr-FR" w:eastAsia="es-ES"/>
              </w:rPr>
              <w:t>SPS Area</w:t>
            </w:r>
          </w:p>
        </w:tc>
        <w:tc>
          <w:tcPr>
            <w:tcW w:w="5812" w:type="dxa"/>
            <w:gridSpan w:val="4"/>
            <w:shd w:val="clear" w:color="auto" w:fill="auto"/>
          </w:tcPr>
          <w:p w:rsidR="00EB18F1" w:rsidRDefault="00EB18F1" w:rsidP="00866178">
            <w:pPr>
              <w:spacing w:before="60" w:after="60" w:line="240" w:lineRule="auto"/>
              <w:jc w:val="center"/>
              <w:rPr>
                <w:rFonts w:asciiTheme="majorBidi" w:hAnsiTheme="majorBidi" w:cstheme="majorBidi"/>
                <w:b/>
                <w:bCs/>
                <w:noProof/>
                <w:sz w:val="18"/>
                <w:szCs w:val="18"/>
              </w:rPr>
            </w:pPr>
            <w:r>
              <w:rPr>
                <w:rFonts w:asciiTheme="majorBidi" w:hAnsiTheme="majorBidi" w:cstheme="majorBidi"/>
                <w:b/>
                <w:bCs/>
                <w:noProof/>
                <w:sz w:val="18"/>
                <w:szCs w:val="18"/>
              </w:rPr>
              <w:t>Exports from the European Union to Canada</w:t>
            </w:r>
          </w:p>
        </w:tc>
        <w:tc>
          <w:tcPr>
            <w:tcW w:w="7796" w:type="dxa"/>
            <w:gridSpan w:val="4"/>
            <w:shd w:val="clear" w:color="auto" w:fill="auto"/>
          </w:tcPr>
          <w:p w:rsidR="00EB18F1" w:rsidRDefault="00EB18F1" w:rsidP="00866178">
            <w:pPr>
              <w:spacing w:before="60" w:after="60" w:line="240" w:lineRule="auto"/>
              <w:jc w:val="center"/>
              <w:rPr>
                <w:rFonts w:asciiTheme="majorBidi" w:hAnsiTheme="majorBidi" w:cstheme="majorBidi"/>
                <w:b/>
                <w:bCs/>
                <w:noProof/>
                <w:sz w:val="18"/>
                <w:szCs w:val="18"/>
                <w:lang w:val="en-CA"/>
              </w:rPr>
            </w:pPr>
            <w:r>
              <w:rPr>
                <w:rFonts w:asciiTheme="majorBidi" w:hAnsiTheme="majorBidi" w:cstheme="majorBidi"/>
                <w:b/>
                <w:bCs/>
                <w:noProof/>
                <w:sz w:val="18"/>
                <w:szCs w:val="18"/>
              </w:rPr>
              <w:t>Exports from Canada to the European Union</w:t>
            </w:r>
          </w:p>
        </w:tc>
      </w:tr>
      <w:tr w:rsidR="00EB18F1" w:rsidTr="0051419F">
        <w:trPr>
          <w:trHeight w:val="227"/>
          <w:tblHeader/>
        </w:trPr>
        <w:tc>
          <w:tcPr>
            <w:tcW w:w="993" w:type="dxa"/>
            <w:shd w:val="clear" w:color="auto" w:fill="auto"/>
          </w:tcPr>
          <w:p w:rsidR="00EB18F1" w:rsidRDefault="00EB18F1" w:rsidP="00866178">
            <w:pPr>
              <w:spacing w:before="60" w:after="60" w:line="240" w:lineRule="auto"/>
              <w:jc w:val="center"/>
              <w:rPr>
                <w:rFonts w:asciiTheme="majorBidi" w:hAnsiTheme="majorBidi" w:cstheme="majorBidi"/>
                <w:b/>
                <w:bCs/>
                <w:noProof/>
                <w:sz w:val="18"/>
                <w:szCs w:val="18"/>
              </w:rPr>
            </w:pPr>
          </w:p>
        </w:tc>
        <w:tc>
          <w:tcPr>
            <w:tcW w:w="1560" w:type="dxa"/>
            <w:shd w:val="clear" w:color="auto" w:fill="auto"/>
          </w:tcPr>
          <w:p w:rsidR="00EB18F1" w:rsidRDefault="00EB18F1" w:rsidP="00866178">
            <w:pPr>
              <w:spacing w:before="60" w:after="60" w:line="240" w:lineRule="auto"/>
              <w:jc w:val="center"/>
              <w:rPr>
                <w:rFonts w:asciiTheme="majorBidi" w:hAnsiTheme="majorBidi" w:cstheme="majorBidi"/>
                <w:b/>
                <w:bCs/>
                <w:noProof/>
                <w:sz w:val="18"/>
                <w:szCs w:val="18"/>
                <w:lang w:val="en-CA" w:eastAsia="es-ES"/>
              </w:rPr>
            </w:pPr>
            <w:r>
              <w:rPr>
                <w:rFonts w:asciiTheme="majorBidi" w:hAnsiTheme="majorBidi" w:cstheme="majorBidi"/>
                <w:b/>
                <w:bCs/>
                <w:noProof/>
                <w:sz w:val="18"/>
                <w:szCs w:val="18"/>
                <w:lang w:val="en-CA" w:eastAsia="es-ES"/>
              </w:rPr>
              <w:t>SPS measure(s) of the European Union</w:t>
            </w:r>
          </w:p>
        </w:tc>
        <w:tc>
          <w:tcPr>
            <w:tcW w:w="1842" w:type="dxa"/>
            <w:shd w:val="clear" w:color="auto" w:fill="auto"/>
          </w:tcPr>
          <w:p w:rsidR="00EB18F1" w:rsidRDefault="00EB18F1" w:rsidP="00866178">
            <w:pPr>
              <w:spacing w:before="60" w:after="60" w:line="240" w:lineRule="auto"/>
              <w:jc w:val="center"/>
              <w:rPr>
                <w:rFonts w:asciiTheme="majorBidi" w:hAnsiTheme="majorBidi" w:cstheme="majorBidi"/>
                <w:b/>
                <w:bCs/>
                <w:iCs/>
                <w:noProof/>
                <w:sz w:val="18"/>
                <w:szCs w:val="18"/>
                <w:lang w:eastAsia="es-ES"/>
              </w:rPr>
            </w:pPr>
            <w:r>
              <w:rPr>
                <w:rFonts w:asciiTheme="majorBidi" w:hAnsiTheme="majorBidi" w:cstheme="majorBidi"/>
                <w:b/>
                <w:bCs/>
                <w:noProof/>
                <w:sz w:val="18"/>
                <w:szCs w:val="18"/>
                <w:lang w:val="en-CA" w:eastAsia="es-ES"/>
              </w:rPr>
              <w:t>SPS measure(s)</w:t>
            </w:r>
            <w:r>
              <w:rPr>
                <w:rFonts w:asciiTheme="majorBidi" w:hAnsiTheme="majorBidi" w:cstheme="majorBidi"/>
                <w:b/>
                <w:bCs/>
                <w:iCs/>
                <w:noProof/>
                <w:sz w:val="18"/>
                <w:szCs w:val="18"/>
                <w:lang w:eastAsia="es-ES"/>
              </w:rPr>
              <w:t xml:space="preserve"> of Canada</w:t>
            </w:r>
          </w:p>
        </w:tc>
        <w:tc>
          <w:tcPr>
            <w:tcW w:w="2410" w:type="dxa"/>
            <w:gridSpan w:val="2"/>
            <w:shd w:val="clear" w:color="auto" w:fill="auto"/>
          </w:tcPr>
          <w:p w:rsidR="00EB18F1" w:rsidRDefault="00EB18F1" w:rsidP="00866178">
            <w:pPr>
              <w:spacing w:before="60" w:after="60" w:line="240" w:lineRule="auto"/>
              <w:jc w:val="center"/>
              <w:rPr>
                <w:rFonts w:asciiTheme="majorBidi" w:hAnsiTheme="majorBidi" w:cstheme="majorBidi"/>
                <w:b/>
                <w:bCs/>
                <w:noProof/>
                <w:sz w:val="18"/>
                <w:szCs w:val="18"/>
                <w:lang w:eastAsia="es-ES"/>
              </w:rPr>
            </w:pPr>
            <w:r>
              <w:rPr>
                <w:rFonts w:asciiTheme="majorBidi" w:hAnsiTheme="majorBidi" w:cstheme="majorBidi"/>
                <w:b/>
                <w:bCs/>
                <w:noProof/>
                <w:sz w:val="18"/>
                <w:szCs w:val="18"/>
                <w:lang w:eastAsia="es-ES"/>
              </w:rPr>
              <w:t>Special condition(s)</w:t>
            </w:r>
          </w:p>
        </w:tc>
        <w:tc>
          <w:tcPr>
            <w:tcW w:w="1418" w:type="dxa"/>
            <w:shd w:val="clear" w:color="auto" w:fill="auto"/>
          </w:tcPr>
          <w:p w:rsidR="00EB18F1" w:rsidRDefault="00EB18F1" w:rsidP="00866178">
            <w:pPr>
              <w:spacing w:before="60" w:after="60" w:line="240" w:lineRule="auto"/>
              <w:jc w:val="center"/>
              <w:rPr>
                <w:rFonts w:asciiTheme="majorBidi" w:hAnsiTheme="majorBidi" w:cstheme="majorBidi"/>
                <w:b/>
                <w:bCs/>
                <w:iCs/>
                <w:noProof/>
                <w:sz w:val="18"/>
                <w:szCs w:val="18"/>
                <w:lang w:eastAsia="es-ES"/>
              </w:rPr>
            </w:pPr>
            <w:r>
              <w:rPr>
                <w:rFonts w:asciiTheme="majorBidi" w:hAnsiTheme="majorBidi" w:cstheme="majorBidi"/>
                <w:b/>
                <w:bCs/>
                <w:noProof/>
                <w:sz w:val="18"/>
                <w:szCs w:val="18"/>
                <w:lang w:val="en-CA" w:eastAsia="es-ES"/>
              </w:rPr>
              <w:t>SPS measure(s)</w:t>
            </w:r>
            <w:r>
              <w:rPr>
                <w:rFonts w:asciiTheme="majorBidi" w:hAnsiTheme="majorBidi" w:cstheme="majorBidi"/>
                <w:b/>
                <w:bCs/>
                <w:iCs/>
                <w:noProof/>
                <w:sz w:val="18"/>
                <w:szCs w:val="18"/>
                <w:lang w:eastAsia="es-ES"/>
              </w:rPr>
              <w:t xml:space="preserve"> of Canada</w:t>
            </w:r>
          </w:p>
        </w:tc>
        <w:tc>
          <w:tcPr>
            <w:tcW w:w="1417" w:type="dxa"/>
            <w:gridSpan w:val="2"/>
            <w:shd w:val="clear" w:color="auto" w:fill="auto"/>
          </w:tcPr>
          <w:p w:rsidR="00EB18F1" w:rsidRDefault="00EB18F1" w:rsidP="00866178">
            <w:pPr>
              <w:spacing w:before="60" w:after="60" w:line="240" w:lineRule="auto"/>
              <w:jc w:val="center"/>
              <w:rPr>
                <w:rFonts w:asciiTheme="majorBidi" w:hAnsiTheme="majorBidi" w:cstheme="majorBidi"/>
                <w:b/>
                <w:bCs/>
                <w:noProof/>
                <w:sz w:val="18"/>
                <w:szCs w:val="18"/>
                <w:lang w:val="en-CA" w:eastAsia="es-ES"/>
              </w:rPr>
            </w:pPr>
            <w:r>
              <w:rPr>
                <w:rFonts w:asciiTheme="majorBidi" w:hAnsiTheme="majorBidi" w:cstheme="majorBidi"/>
                <w:b/>
                <w:bCs/>
                <w:noProof/>
                <w:sz w:val="18"/>
                <w:szCs w:val="18"/>
                <w:lang w:val="en-CA" w:eastAsia="es-ES"/>
              </w:rPr>
              <w:t>SPS measure(s) of the European Union</w:t>
            </w:r>
          </w:p>
        </w:tc>
        <w:tc>
          <w:tcPr>
            <w:tcW w:w="4961" w:type="dxa"/>
            <w:shd w:val="clear" w:color="auto" w:fill="auto"/>
          </w:tcPr>
          <w:p w:rsidR="00EB18F1" w:rsidRDefault="00EB18F1" w:rsidP="00866178">
            <w:pPr>
              <w:spacing w:before="60" w:after="60" w:line="240" w:lineRule="auto"/>
              <w:jc w:val="center"/>
              <w:rPr>
                <w:rFonts w:asciiTheme="majorBidi" w:hAnsiTheme="majorBidi" w:cstheme="majorBidi"/>
                <w:b/>
                <w:bCs/>
                <w:noProof/>
                <w:sz w:val="18"/>
                <w:szCs w:val="18"/>
                <w:lang w:eastAsia="es-ES"/>
              </w:rPr>
            </w:pPr>
            <w:r>
              <w:rPr>
                <w:rFonts w:asciiTheme="majorBidi" w:hAnsiTheme="majorBidi" w:cstheme="majorBidi"/>
                <w:b/>
                <w:bCs/>
                <w:noProof/>
                <w:sz w:val="18"/>
                <w:szCs w:val="18"/>
                <w:lang w:eastAsia="es-ES"/>
              </w:rPr>
              <w:t>Special condition(s)</w:t>
            </w:r>
          </w:p>
        </w:tc>
      </w:tr>
      <w:tr w:rsidR="00EB18F1" w:rsidTr="0051419F">
        <w:trPr>
          <w:trHeight w:val="227"/>
        </w:trPr>
        <w:tc>
          <w:tcPr>
            <w:tcW w:w="14601" w:type="dxa"/>
            <w:gridSpan w:val="9"/>
            <w:shd w:val="clear" w:color="auto" w:fill="auto"/>
          </w:tcPr>
          <w:p w:rsidR="00EB18F1" w:rsidRDefault="00EB18F1" w:rsidP="00866178">
            <w:pPr>
              <w:spacing w:before="60" w:after="60" w:line="240" w:lineRule="auto"/>
              <w:rPr>
                <w:rFonts w:asciiTheme="majorBidi" w:hAnsiTheme="majorBidi" w:cstheme="majorBidi"/>
                <w:b/>
                <w:bCs/>
                <w:noProof/>
                <w:sz w:val="20"/>
                <w:lang w:val="en-CA" w:eastAsia="en-CA"/>
              </w:rPr>
            </w:pPr>
            <w:r>
              <w:rPr>
                <w:rFonts w:asciiTheme="majorBidi" w:hAnsiTheme="majorBidi" w:cstheme="majorBidi"/>
                <w:b/>
                <w:bCs/>
                <w:noProof/>
                <w:sz w:val="20"/>
              </w:rPr>
              <w:t>Semen</w:t>
            </w:r>
          </w:p>
        </w:tc>
      </w:tr>
      <w:tr w:rsidR="00EB18F1" w:rsidTr="0051419F">
        <w:trPr>
          <w:trHeight w:val="227"/>
        </w:trPr>
        <w:tc>
          <w:tcPr>
            <w:tcW w:w="14601" w:type="dxa"/>
            <w:gridSpan w:val="9"/>
            <w:tcBorders>
              <w:bottom w:val="single" w:sz="4" w:space="0" w:color="auto"/>
            </w:tcBorders>
            <w:shd w:val="clear" w:color="auto" w:fill="auto"/>
          </w:tcPr>
          <w:p w:rsidR="00EB18F1" w:rsidRDefault="00EB18F1" w:rsidP="00866178">
            <w:pPr>
              <w:spacing w:before="60" w:after="60" w:line="240" w:lineRule="auto"/>
              <w:rPr>
                <w:rFonts w:asciiTheme="majorBidi" w:hAnsiTheme="majorBidi" w:cstheme="majorBidi"/>
                <w:b/>
                <w:bCs/>
                <w:noProof/>
                <w:sz w:val="20"/>
                <w:lang w:val="en-CA" w:eastAsia="en-CA"/>
              </w:rPr>
            </w:pPr>
            <w:r>
              <w:rPr>
                <w:rFonts w:asciiTheme="majorBidi" w:hAnsiTheme="majorBidi" w:cstheme="majorBidi"/>
                <w:b/>
                <w:bCs/>
                <w:noProof/>
                <w:sz w:val="20"/>
              </w:rPr>
              <w:t>Cattle</w:t>
            </w:r>
          </w:p>
        </w:tc>
      </w:tr>
      <w:tr w:rsidR="00EB18F1" w:rsidTr="0051419F">
        <w:trPr>
          <w:trHeight w:val="227"/>
        </w:trPr>
        <w:tc>
          <w:tcPr>
            <w:tcW w:w="993" w:type="dxa"/>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Animal health</w:t>
            </w:r>
          </w:p>
        </w:tc>
        <w:tc>
          <w:tcPr>
            <w:tcW w:w="1560" w:type="dxa"/>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Directive 88/407</w:t>
            </w:r>
          </w:p>
        </w:tc>
        <w:tc>
          <w:tcPr>
            <w:tcW w:w="1842" w:type="dxa"/>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Act</w:t>
            </w:r>
            <w:r>
              <w:rPr>
                <w:rFonts w:asciiTheme="majorBidi" w:hAnsiTheme="majorBidi" w:cstheme="majorBidi"/>
                <w:noProof/>
                <w:sz w:val="20"/>
              </w:rPr>
              <w:t>, S.C. 1990, c. 21</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Regulations</w:t>
            </w:r>
            <w:r>
              <w:rPr>
                <w:rFonts w:asciiTheme="majorBidi" w:hAnsiTheme="majorBidi" w:cstheme="majorBidi"/>
                <w:noProof/>
                <w:sz w:val="20"/>
              </w:rPr>
              <w:t>, C.R.C., c. 296</w:t>
            </w:r>
          </w:p>
        </w:tc>
        <w:tc>
          <w:tcPr>
            <w:tcW w:w="2410" w:type="dxa"/>
            <w:gridSpan w:val="2"/>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Semen collection centre clinically free of paratuberculosis</w:t>
            </w:r>
          </w:p>
        </w:tc>
        <w:tc>
          <w:tcPr>
            <w:tcW w:w="1418" w:type="dxa"/>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Act</w:t>
            </w:r>
          </w:p>
          <w:p w:rsidR="00EB18F1" w:rsidRDefault="00EB18F1" w:rsidP="00866178">
            <w:pPr>
              <w:spacing w:before="60" w:after="60" w:line="240" w:lineRule="auto"/>
              <w:rPr>
                <w:rFonts w:asciiTheme="majorBidi" w:hAnsiTheme="majorBidi" w:cstheme="majorBidi"/>
                <w: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CFIA Artificial Insemination Program</w:t>
            </w:r>
          </w:p>
        </w:tc>
        <w:tc>
          <w:tcPr>
            <w:tcW w:w="1417" w:type="dxa"/>
            <w:gridSpan w:val="2"/>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lang w:val="fr-FR"/>
              </w:rPr>
            </w:pPr>
            <w:r>
              <w:rPr>
                <w:rFonts w:asciiTheme="majorBidi" w:hAnsiTheme="majorBidi" w:cstheme="majorBidi"/>
                <w:noProof/>
                <w:sz w:val="20"/>
                <w:lang w:val="fr-FR"/>
              </w:rPr>
              <w:t>Directive 88/407</w:t>
            </w:r>
          </w:p>
        </w:tc>
        <w:tc>
          <w:tcPr>
            <w:tcW w:w="4961" w:type="dxa"/>
            <w:tcBorders>
              <w:bottom w:val="nil"/>
            </w:tcBorders>
            <w:shd w:val="clear" w:color="auto" w:fill="auto"/>
          </w:tcPr>
          <w:p w:rsidR="00EB18F1" w:rsidRDefault="00EB18F1" w:rsidP="00207FE0">
            <w:pPr>
              <w:spacing w:before="60" w:after="60" w:line="240" w:lineRule="auto"/>
              <w:rPr>
                <w:rFonts w:asciiTheme="majorBidi" w:hAnsiTheme="majorBidi" w:cstheme="majorBidi"/>
                <w:noProof/>
                <w:sz w:val="20"/>
              </w:rPr>
            </w:pPr>
            <w:r>
              <w:rPr>
                <w:rFonts w:asciiTheme="majorBidi" w:hAnsiTheme="majorBidi" w:cstheme="majorBidi"/>
                <w:noProof/>
                <w:sz w:val="20"/>
              </w:rPr>
              <w:t>1.</w:t>
            </w:r>
            <w:r w:rsidR="00207FE0">
              <w:rPr>
                <w:rFonts w:asciiTheme="majorBidi" w:hAnsiTheme="majorBidi" w:cstheme="majorBidi"/>
                <w:noProof/>
                <w:sz w:val="20"/>
                <w:lang w:val="en-US"/>
              </w:rPr>
              <w:tab/>
            </w:r>
            <w:r>
              <w:rPr>
                <w:rFonts w:asciiTheme="majorBidi" w:hAnsiTheme="majorBidi" w:cstheme="majorBidi"/>
                <w:noProof/>
                <w:sz w:val="20"/>
                <w:lang w:val="en-CA"/>
              </w:rPr>
              <w:t>Enzootic bovine leucosis</w:t>
            </w:r>
            <w:r>
              <w:rPr>
                <w:rFonts w:asciiTheme="majorBidi" w:hAnsiTheme="majorBidi" w:cstheme="majorBidi"/>
                <w:noProof/>
                <w:sz w:val="20"/>
              </w:rPr>
              <w:t>: (serum) Enzyme</w:t>
            </w:r>
            <w:r w:rsidR="008741D2">
              <w:rPr>
                <w:rFonts w:asciiTheme="majorBidi" w:hAnsiTheme="majorBidi" w:cstheme="majorBidi"/>
                <w:noProof/>
                <w:sz w:val="20"/>
              </w:rPr>
              <w:noBreakHyphen/>
            </w:r>
            <w:r>
              <w:rPr>
                <w:rFonts w:asciiTheme="majorBidi" w:hAnsiTheme="majorBidi" w:cstheme="majorBidi"/>
                <w:noProof/>
                <w:sz w:val="20"/>
              </w:rPr>
              <w:t>linked immunosorbent assay ("ELISA")</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In addition, when possible, the uterine dam of the prospective donor bull should be subjected to an ELISA test for e</w:t>
            </w:r>
            <w:r>
              <w:rPr>
                <w:rFonts w:asciiTheme="majorBidi" w:hAnsiTheme="majorBidi" w:cstheme="majorBidi"/>
                <w:noProof/>
                <w:sz w:val="20"/>
                <w:lang w:val="en-CA"/>
              </w:rPr>
              <w:t>nzootic bovine leucosis</w:t>
            </w:r>
            <w:r>
              <w:rPr>
                <w:rFonts w:asciiTheme="majorBidi" w:hAnsiTheme="majorBidi" w:cstheme="majorBidi"/>
                <w:noProof/>
                <w:sz w:val="20"/>
              </w:rPr>
              <w:t>, subsequent to the weaning of the prospective donor, with negative results.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This test of the uterine dam is required to export semen to the Member States of the European Union when semen is collected from a donor bull before reaching 24</w:t>
            </w:r>
            <w:r w:rsidR="008741D2">
              <w:rPr>
                <w:rFonts w:asciiTheme="majorBidi" w:hAnsiTheme="majorBidi" w:cstheme="majorBidi"/>
                <w:noProof/>
                <w:sz w:val="20"/>
              </w:rPr>
              <w:t> </w:t>
            </w:r>
            <w:r>
              <w:rPr>
                <w:rFonts w:asciiTheme="majorBidi" w:hAnsiTheme="majorBidi" w:cstheme="majorBidi"/>
                <w:noProof/>
                <w:sz w:val="20"/>
              </w:rPr>
              <w:t xml:space="preserve">months of age, and a negative result to an ELISA test is required after reaching that age. This test is not required when the prospective donor bull originates from a Canada Health Accredited Herd for </w:t>
            </w:r>
            <w:r>
              <w:rPr>
                <w:rFonts w:asciiTheme="majorBidi" w:hAnsiTheme="majorBidi" w:cstheme="majorBidi"/>
                <w:noProof/>
                <w:sz w:val="20"/>
                <w:lang w:val="en-CA"/>
              </w:rPr>
              <w:t>Enzootic bovine leucosis</w:t>
            </w:r>
            <w:r>
              <w:rPr>
                <w:rFonts w:asciiTheme="majorBidi" w:hAnsiTheme="majorBidi" w:cstheme="majorBidi"/>
                <w:noProof/>
                <w:sz w:val="20"/>
              </w:rPr>
              <w:t>; and,</w:t>
            </w:r>
          </w:p>
        </w:tc>
      </w:tr>
      <w:tr w:rsidR="00EB18F1" w:rsidTr="0051419F">
        <w:trPr>
          <w:trHeight w:val="227"/>
        </w:trPr>
        <w:tc>
          <w:tcPr>
            <w:tcW w:w="993" w:type="dxa"/>
            <w:tcBorders>
              <w:top w:val="nil"/>
            </w:tcBorders>
            <w:shd w:val="clear" w:color="auto" w:fill="auto"/>
          </w:tcPr>
          <w:p w:rsidR="00EB18F1" w:rsidRDefault="00EB18F1" w:rsidP="00207FE0">
            <w:pPr>
              <w:pageBreakBefore/>
              <w:spacing w:before="60" w:after="60" w:line="240" w:lineRule="auto"/>
              <w:rPr>
                <w:rFonts w:asciiTheme="majorBidi" w:hAnsiTheme="majorBidi" w:cstheme="majorBidi"/>
                <w:noProof/>
                <w:sz w:val="20"/>
              </w:rPr>
            </w:pPr>
          </w:p>
        </w:tc>
        <w:tc>
          <w:tcPr>
            <w:tcW w:w="1560" w:type="dxa"/>
            <w:tcBorders>
              <w:top w:val="nil"/>
            </w:tcBorders>
            <w:shd w:val="clear" w:color="auto" w:fill="auto"/>
          </w:tcPr>
          <w:p w:rsidR="00EB18F1" w:rsidRDefault="00EB18F1" w:rsidP="00866178">
            <w:pPr>
              <w:spacing w:before="60" w:after="60" w:line="240" w:lineRule="auto"/>
              <w:rPr>
                <w:rFonts w:asciiTheme="majorBidi" w:hAnsiTheme="majorBidi" w:cstheme="majorBidi"/>
                <w:noProof/>
                <w:sz w:val="20"/>
              </w:rPr>
            </w:pPr>
          </w:p>
        </w:tc>
        <w:tc>
          <w:tcPr>
            <w:tcW w:w="1842" w:type="dxa"/>
            <w:tcBorders>
              <w:top w:val="nil"/>
            </w:tcBorders>
            <w:shd w:val="clear" w:color="auto" w:fill="auto"/>
          </w:tcPr>
          <w:p w:rsidR="00EB18F1" w:rsidRDefault="00EB18F1" w:rsidP="00866178">
            <w:pPr>
              <w:spacing w:before="60" w:after="60" w:line="240" w:lineRule="auto"/>
              <w:rPr>
                <w:rFonts w:asciiTheme="majorBidi" w:hAnsiTheme="majorBidi" w:cstheme="majorBidi"/>
                <w:noProof/>
                <w:sz w:val="20"/>
              </w:rPr>
            </w:pPr>
          </w:p>
        </w:tc>
        <w:tc>
          <w:tcPr>
            <w:tcW w:w="2410" w:type="dxa"/>
            <w:gridSpan w:val="2"/>
            <w:tcBorders>
              <w:top w:val="nil"/>
            </w:tcBorders>
            <w:shd w:val="clear" w:color="auto" w:fill="auto"/>
          </w:tcPr>
          <w:p w:rsidR="00EB18F1" w:rsidRDefault="00EB18F1" w:rsidP="00866178">
            <w:pPr>
              <w:spacing w:before="60" w:after="60" w:line="240" w:lineRule="auto"/>
              <w:rPr>
                <w:rFonts w:asciiTheme="majorBidi" w:hAnsiTheme="majorBidi" w:cstheme="majorBidi"/>
                <w:noProof/>
                <w:sz w:val="20"/>
              </w:rPr>
            </w:pPr>
          </w:p>
        </w:tc>
        <w:tc>
          <w:tcPr>
            <w:tcW w:w="1418" w:type="dxa"/>
            <w:tcBorders>
              <w:top w:val="nil"/>
            </w:tcBorders>
            <w:shd w:val="clear" w:color="auto" w:fill="auto"/>
          </w:tcPr>
          <w:p w:rsidR="00EB18F1" w:rsidRDefault="00EB18F1" w:rsidP="00866178">
            <w:pPr>
              <w:spacing w:before="60" w:after="60" w:line="240" w:lineRule="auto"/>
              <w:rPr>
                <w:rFonts w:asciiTheme="majorBidi" w:hAnsiTheme="majorBidi" w:cstheme="majorBidi"/>
                <w:noProof/>
                <w:sz w:val="20"/>
              </w:rPr>
            </w:pPr>
          </w:p>
        </w:tc>
        <w:tc>
          <w:tcPr>
            <w:tcW w:w="1417" w:type="dxa"/>
            <w:gridSpan w:val="2"/>
            <w:tcBorders>
              <w:top w:val="nil"/>
            </w:tcBorders>
            <w:shd w:val="clear" w:color="auto" w:fill="auto"/>
          </w:tcPr>
          <w:p w:rsidR="00EB18F1" w:rsidRDefault="00EB18F1" w:rsidP="00866178">
            <w:pPr>
              <w:spacing w:before="60" w:after="60" w:line="240" w:lineRule="auto"/>
              <w:rPr>
                <w:rFonts w:asciiTheme="majorBidi" w:hAnsiTheme="majorBidi" w:cstheme="majorBidi"/>
                <w:noProof/>
                <w:sz w:val="20"/>
              </w:rPr>
            </w:pPr>
          </w:p>
        </w:tc>
        <w:tc>
          <w:tcPr>
            <w:tcW w:w="4961" w:type="dxa"/>
            <w:tcBorders>
              <w:top w:val="nil"/>
            </w:tcBorders>
            <w:shd w:val="clear" w:color="auto" w:fill="auto"/>
          </w:tcPr>
          <w:p w:rsidR="00EB18F1" w:rsidRDefault="00EB18F1" w:rsidP="00207FE0">
            <w:pPr>
              <w:spacing w:before="60" w:after="60" w:line="240" w:lineRule="auto"/>
              <w:rPr>
                <w:rFonts w:asciiTheme="majorBidi" w:hAnsiTheme="majorBidi" w:cstheme="majorBidi"/>
                <w:noProof/>
                <w:sz w:val="20"/>
              </w:rPr>
            </w:pPr>
            <w:r>
              <w:rPr>
                <w:rFonts w:asciiTheme="majorBidi" w:hAnsiTheme="majorBidi" w:cstheme="majorBidi"/>
                <w:noProof/>
                <w:sz w:val="20"/>
              </w:rPr>
              <w:t>2.</w:t>
            </w:r>
            <w:r w:rsidR="00207FE0">
              <w:rPr>
                <w:rFonts w:asciiTheme="majorBidi" w:hAnsiTheme="majorBidi" w:cstheme="majorBidi"/>
                <w:noProof/>
                <w:sz w:val="20"/>
                <w:lang w:val="en-US"/>
              </w:rPr>
              <w:tab/>
            </w:r>
            <w:r>
              <w:rPr>
                <w:rFonts w:asciiTheme="majorBidi" w:hAnsiTheme="majorBidi" w:cstheme="majorBidi"/>
                <w:noProof/>
                <w:sz w:val="20"/>
              </w:rPr>
              <w:t>Infectious bovine rhinotracheitis: (serum) ELISA</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The semi</w:t>
            </w:r>
            <w:r w:rsidR="008741D2">
              <w:rPr>
                <w:rFonts w:asciiTheme="majorBidi" w:hAnsiTheme="majorBidi" w:cstheme="majorBidi"/>
                <w:noProof/>
                <w:sz w:val="20"/>
              </w:rPr>
              <w:noBreakHyphen/>
            </w:r>
            <w:r>
              <w:rPr>
                <w:rFonts w:asciiTheme="majorBidi" w:hAnsiTheme="majorBidi" w:cstheme="majorBidi"/>
                <w:noProof/>
                <w:sz w:val="20"/>
              </w:rPr>
              <w:t>annual testing for infectious bovine rhinotracheitis of all resident animals must be performed at infectious bovine rhinotracheitis</w:t>
            </w:r>
            <w:r w:rsidR="008741D2">
              <w:rPr>
                <w:rFonts w:asciiTheme="majorBidi" w:hAnsiTheme="majorBidi" w:cstheme="majorBidi"/>
                <w:noProof/>
                <w:sz w:val="20"/>
              </w:rPr>
              <w:noBreakHyphen/>
            </w:r>
            <w:r>
              <w:rPr>
                <w:rFonts w:asciiTheme="majorBidi" w:hAnsiTheme="majorBidi" w:cstheme="majorBidi"/>
                <w:noProof/>
                <w:sz w:val="20"/>
              </w:rPr>
              <w:t xml:space="preserve">negative facilities that are approved for export to the European Union. Only </w:t>
            </w:r>
            <w:r>
              <w:rPr>
                <w:rFonts w:asciiTheme="majorBidi" w:hAnsiTheme="majorBidi" w:cstheme="majorBidi"/>
                <w:noProof/>
                <w:sz w:val="20"/>
                <w:lang w:val="en-US"/>
              </w:rPr>
              <w:t>infectious bovine rhinotracheitis</w:t>
            </w:r>
            <w:r w:rsidR="008741D2">
              <w:rPr>
                <w:rFonts w:asciiTheme="majorBidi" w:hAnsiTheme="majorBidi" w:cstheme="majorBidi"/>
                <w:noProof/>
                <w:sz w:val="20"/>
                <w:lang w:val="en-US"/>
              </w:rPr>
              <w:noBreakHyphen/>
            </w:r>
            <w:r>
              <w:rPr>
                <w:rFonts w:asciiTheme="majorBidi" w:hAnsiTheme="majorBidi" w:cstheme="majorBidi"/>
                <w:noProof/>
                <w:sz w:val="20"/>
              </w:rPr>
              <w:t>negative facilities are allowed to export semen to the European Union.</w:t>
            </w:r>
          </w:p>
        </w:tc>
      </w:tr>
      <w:tr w:rsidR="00EB18F1" w:rsidTr="0051419F">
        <w:trPr>
          <w:trHeight w:val="227"/>
        </w:trPr>
        <w:tc>
          <w:tcPr>
            <w:tcW w:w="14601" w:type="dxa"/>
            <w:gridSpan w:val="9"/>
            <w:shd w:val="clear" w:color="auto" w:fill="auto"/>
          </w:tcPr>
          <w:p w:rsidR="00EB18F1" w:rsidRDefault="00EB18F1" w:rsidP="00866178">
            <w:pPr>
              <w:spacing w:before="60" w:after="60" w:line="240" w:lineRule="auto"/>
              <w:rPr>
                <w:rFonts w:asciiTheme="majorBidi" w:hAnsiTheme="majorBidi" w:cstheme="majorBidi"/>
                <w:b/>
                <w:bCs/>
                <w:noProof/>
                <w:sz w:val="20"/>
              </w:rPr>
            </w:pPr>
            <w:r>
              <w:rPr>
                <w:rFonts w:asciiTheme="majorBidi" w:hAnsiTheme="majorBidi" w:cstheme="majorBidi"/>
                <w:b/>
                <w:bCs/>
                <w:noProof/>
                <w:sz w:val="20"/>
              </w:rPr>
              <w:t>Embryos</w:t>
            </w:r>
          </w:p>
        </w:tc>
      </w:tr>
      <w:tr w:rsidR="00EB18F1" w:rsidTr="0051419F">
        <w:trPr>
          <w:trHeight w:val="227"/>
        </w:trPr>
        <w:tc>
          <w:tcPr>
            <w:tcW w:w="14601" w:type="dxa"/>
            <w:gridSpan w:val="9"/>
            <w:shd w:val="clear" w:color="auto" w:fill="auto"/>
          </w:tcPr>
          <w:p w:rsidR="00EB18F1" w:rsidRDefault="00EB18F1" w:rsidP="00866178">
            <w:pPr>
              <w:spacing w:before="60" w:after="60" w:line="240" w:lineRule="auto"/>
              <w:rPr>
                <w:rFonts w:asciiTheme="majorBidi" w:hAnsiTheme="majorBidi" w:cstheme="majorBidi"/>
                <w:b/>
                <w:bCs/>
                <w:noProof/>
                <w:sz w:val="20"/>
              </w:rPr>
            </w:pPr>
            <w:r>
              <w:rPr>
                <w:rFonts w:asciiTheme="majorBidi" w:hAnsiTheme="majorBidi" w:cstheme="majorBidi"/>
                <w:b/>
                <w:bCs/>
                <w:noProof/>
                <w:sz w:val="20"/>
              </w:rPr>
              <w:t>In vivo derived bovine</w:t>
            </w:r>
          </w:p>
        </w:tc>
      </w:tr>
      <w:tr w:rsidR="00EB18F1" w:rsidTr="0051419F">
        <w:trPr>
          <w:trHeight w:val="2640"/>
        </w:trPr>
        <w:tc>
          <w:tcPr>
            <w:tcW w:w="993" w:type="dxa"/>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Animal health</w:t>
            </w:r>
          </w:p>
        </w:tc>
        <w:tc>
          <w:tcPr>
            <w:tcW w:w="1560" w:type="dxa"/>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Directive 89/556</w:t>
            </w:r>
          </w:p>
        </w:tc>
        <w:tc>
          <w:tcPr>
            <w:tcW w:w="1842" w:type="dxa"/>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Regulations</w:t>
            </w:r>
            <w:r>
              <w:rPr>
                <w:rFonts w:asciiTheme="majorBidi" w:hAnsiTheme="majorBidi" w:cstheme="majorBidi"/>
                <w:noProof/>
                <w:sz w:val="20"/>
              </w:rPr>
              <w:t>, Part XIII</w:t>
            </w:r>
          </w:p>
        </w:tc>
        <w:tc>
          <w:tcPr>
            <w:tcW w:w="2410" w:type="dxa"/>
            <w:gridSpan w:val="2"/>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p>
        </w:tc>
        <w:tc>
          <w:tcPr>
            <w:tcW w:w="1418" w:type="dxa"/>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CFIA Embryo Export Approval Program</w:t>
            </w:r>
          </w:p>
        </w:tc>
        <w:tc>
          <w:tcPr>
            <w:tcW w:w="1417" w:type="dxa"/>
            <w:gridSpan w:val="2"/>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Directive 89/556</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Decisions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2006/168</w:t>
            </w:r>
          </w:p>
          <w:p w:rsidR="00EB18F1" w:rsidRDefault="00EB18F1" w:rsidP="00866178">
            <w:pPr>
              <w:spacing w:before="60" w:after="60" w:line="240" w:lineRule="auto"/>
              <w:rPr>
                <w:rFonts w:asciiTheme="majorBidi" w:hAnsiTheme="majorBidi" w:cstheme="majorBidi"/>
                <w:noProof/>
                <w:sz w:val="20"/>
                <w:lang w:val="en-CA"/>
              </w:rPr>
            </w:pPr>
            <w:r>
              <w:rPr>
                <w:rFonts w:asciiTheme="majorBidi" w:hAnsiTheme="majorBidi" w:cstheme="majorBidi"/>
                <w:noProof/>
                <w:sz w:val="20"/>
              </w:rPr>
              <w:t>2007/240</w:t>
            </w:r>
          </w:p>
        </w:tc>
        <w:tc>
          <w:tcPr>
            <w:tcW w:w="4961" w:type="dxa"/>
            <w:tcBorders>
              <w:bottom w:val="nil"/>
            </w:tcBorders>
            <w:shd w:val="clear" w:color="auto" w:fill="auto"/>
          </w:tcPr>
          <w:p w:rsidR="00EB18F1" w:rsidRDefault="00EB18F1" w:rsidP="00207FE0">
            <w:pPr>
              <w:spacing w:before="60" w:after="60" w:line="240" w:lineRule="auto"/>
              <w:rPr>
                <w:rFonts w:asciiTheme="majorBidi" w:hAnsiTheme="majorBidi" w:cstheme="majorBidi"/>
                <w:noProof/>
                <w:sz w:val="20"/>
                <w:lang w:val="en-US"/>
              </w:rPr>
            </w:pPr>
            <w:r>
              <w:rPr>
                <w:rFonts w:asciiTheme="majorBidi" w:hAnsiTheme="majorBidi" w:cstheme="majorBidi"/>
                <w:noProof/>
                <w:sz w:val="20"/>
              </w:rPr>
              <w:t>1.</w:t>
            </w:r>
            <w:r w:rsidR="00207FE0">
              <w:rPr>
                <w:rFonts w:asciiTheme="majorBidi" w:hAnsiTheme="majorBidi" w:cstheme="majorBidi"/>
                <w:noProof/>
                <w:sz w:val="20"/>
                <w:lang w:val="en-US"/>
              </w:rPr>
              <w:tab/>
            </w:r>
            <w:r>
              <w:rPr>
                <w:rFonts w:asciiTheme="majorBidi" w:hAnsiTheme="majorBidi" w:cstheme="majorBidi"/>
                <w:noProof/>
                <w:sz w:val="20"/>
                <w:lang w:val="en-US"/>
              </w:rPr>
              <w:t>The donor females spent the six months immediately prior to the collection within Canada in no more than two herds:</w:t>
            </w:r>
          </w:p>
          <w:p w:rsidR="00EB18F1" w:rsidRDefault="00EB18F1" w:rsidP="00207FE0">
            <w:pPr>
              <w:spacing w:before="60" w:after="60" w:line="240" w:lineRule="auto"/>
              <w:ind w:left="618" w:hanging="618"/>
              <w:rPr>
                <w:rFonts w:asciiTheme="majorBidi" w:hAnsiTheme="majorBidi" w:cstheme="majorBidi"/>
                <w:noProof/>
                <w:sz w:val="20"/>
                <w:lang w:val="en-US"/>
              </w:rPr>
            </w:pPr>
            <w:r>
              <w:rPr>
                <w:rFonts w:asciiTheme="majorBidi" w:hAnsiTheme="majorBidi" w:cstheme="majorBidi"/>
                <w:noProof/>
                <w:sz w:val="20"/>
                <w:lang w:val="en-US"/>
              </w:rPr>
              <w:t>(a)</w:t>
            </w:r>
            <w:r>
              <w:rPr>
                <w:rFonts w:asciiTheme="majorBidi" w:hAnsiTheme="majorBidi" w:cstheme="majorBidi"/>
                <w:noProof/>
                <w:sz w:val="20"/>
                <w:lang w:val="en-US"/>
              </w:rPr>
              <w:tab/>
              <w:t>which, according to official findings, were free from tuberculosis;</w:t>
            </w:r>
          </w:p>
          <w:p w:rsidR="00EB18F1" w:rsidRDefault="00EB18F1" w:rsidP="00207FE0">
            <w:pPr>
              <w:spacing w:before="60" w:after="60" w:line="240" w:lineRule="auto"/>
              <w:ind w:left="618" w:hanging="618"/>
              <w:rPr>
                <w:rFonts w:asciiTheme="majorBidi" w:hAnsiTheme="majorBidi" w:cstheme="majorBidi"/>
                <w:noProof/>
                <w:sz w:val="20"/>
                <w:lang w:val="en-US"/>
              </w:rPr>
            </w:pPr>
            <w:r>
              <w:rPr>
                <w:rFonts w:asciiTheme="majorBidi" w:hAnsiTheme="majorBidi" w:cstheme="majorBidi"/>
                <w:noProof/>
                <w:sz w:val="20"/>
                <w:lang w:val="en-US"/>
              </w:rPr>
              <w:t>(b)</w:t>
            </w:r>
            <w:r>
              <w:rPr>
                <w:rFonts w:asciiTheme="majorBidi" w:hAnsiTheme="majorBidi" w:cstheme="majorBidi"/>
                <w:noProof/>
                <w:sz w:val="20"/>
                <w:lang w:val="en-US"/>
              </w:rPr>
              <w:tab/>
              <w:t>which, according to official findings, were free from brucellosis;</w:t>
            </w:r>
          </w:p>
          <w:p w:rsidR="00EB18F1" w:rsidRDefault="00EB18F1" w:rsidP="00207FE0">
            <w:pPr>
              <w:spacing w:before="60" w:after="60" w:line="240" w:lineRule="auto"/>
              <w:ind w:left="618" w:hanging="618"/>
              <w:rPr>
                <w:rFonts w:asciiTheme="majorBidi" w:hAnsiTheme="majorBidi" w:cstheme="majorBidi"/>
                <w:noProof/>
                <w:sz w:val="20"/>
              </w:rPr>
            </w:pPr>
            <w:r>
              <w:rPr>
                <w:rFonts w:asciiTheme="majorBidi" w:hAnsiTheme="majorBidi" w:cstheme="majorBidi"/>
                <w:noProof/>
                <w:sz w:val="20"/>
                <w:lang w:val="en-US"/>
              </w:rPr>
              <w:t>(c)</w:t>
            </w:r>
            <w:r>
              <w:rPr>
                <w:rFonts w:asciiTheme="majorBidi" w:hAnsiTheme="majorBidi" w:cstheme="majorBidi"/>
                <w:noProof/>
                <w:sz w:val="20"/>
                <w:lang w:val="en-US"/>
              </w:rPr>
              <w:tab/>
              <w:t>which were free from enzootic bovine leucosis or in which no animal showed clinical signs of enzootic bovine leucosis during the previous three years; and</w:t>
            </w:r>
          </w:p>
        </w:tc>
      </w:tr>
      <w:tr w:rsidR="00866178" w:rsidTr="0051419F">
        <w:trPr>
          <w:trHeight w:val="3130"/>
        </w:trPr>
        <w:tc>
          <w:tcPr>
            <w:tcW w:w="993" w:type="dxa"/>
            <w:tcBorders>
              <w:top w:val="nil"/>
            </w:tcBorders>
            <w:shd w:val="clear" w:color="auto" w:fill="auto"/>
          </w:tcPr>
          <w:p w:rsidR="00866178" w:rsidRDefault="00866178" w:rsidP="009C1BEC">
            <w:pPr>
              <w:pageBreakBefore/>
              <w:spacing w:before="60" w:after="60" w:line="240" w:lineRule="auto"/>
              <w:rPr>
                <w:rFonts w:asciiTheme="majorBidi" w:hAnsiTheme="majorBidi" w:cstheme="majorBidi"/>
                <w:noProof/>
                <w:sz w:val="20"/>
              </w:rPr>
            </w:pPr>
          </w:p>
        </w:tc>
        <w:tc>
          <w:tcPr>
            <w:tcW w:w="1560" w:type="dxa"/>
            <w:tcBorders>
              <w:top w:val="nil"/>
            </w:tcBorders>
            <w:shd w:val="clear" w:color="auto" w:fill="auto"/>
          </w:tcPr>
          <w:p w:rsidR="00866178" w:rsidRDefault="00866178" w:rsidP="00866178">
            <w:pPr>
              <w:spacing w:before="60" w:after="60" w:line="240" w:lineRule="auto"/>
              <w:rPr>
                <w:rFonts w:asciiTheme="majorBidi" w:hAnsiTheme="majorBidi" w:cstheme="majorBidi"/>
                <w:noProof/>
                <w:sz w:val="20"/>
              </w:rPr>
            </w:pPr>
          </w:p>
        </w:tc>
        <w:tc>
          <w:tcPr>
            <w:tcW w:w="1842" w:type="dxa"/>
            <w:tcBorders>
              <w:top w:val="nil"/>
            </w:tcBorders>
            <w:shd w:val="clear" w:color="auto" w:fill="auto"/>
          </w:tcPr>
          <w:p w:rsidR="00866178" w:rsidRDefault="00866178" w:rsidP="00866178">
            <w:pPr>
              <w:spacing w:before="60" w:after="60" w:line="240" w:lineRule="auto"/>
              <w:rPr>
                <w:rFonts w:asciiTheme="majorBidi" w:hAnsiTheme="majorBidi" w:cstheme="majorBidi"/>
                <w:noProof/>
                <w:sz w:val="20"/>
              </w:rPr>
            </w:pPr>
          </w:p>
        </w:tc>
        <w:tc>
          <w:tcPr>
            <w:tcW w:w="2410" w:type="dxa"/>
            <w:gridSpan w:val="2"/>
            <w:tcBorders>
              <w:top w:val="nil"/>
            </w:tcBorders>
            <w:shd w:val="clear" w:color="auto" w:fill="auto"/>
          </w:tcPr>
          <w:p w:rsidR="00866178" w:rsidRDefault="00866178" w:rsidP="00866178">
            <w:pPr>
              <w:spacing w:before="60" w:after="60" w:line="240" w:lineRule="auto"/>
              <w:rPr>
                <w:rFonts w:asciiTheme="majorBidi" w:hAnsiTheme="majorBidi" w:cstheme="majorBidi"/>
                <w:noProof/>
                <w:sz w:val="20"/>
              </w:rPr>
            </w:pPr>
          </w:p>
        </w:tc>
        <w:tc>
          <w:tcPr>
            <w:tcW w:w="1418" w:type="dxa"/>
            <w:tcBorders>
              <w:top w:val="nil"/>
            </w:tcBorders>
            <w:shd w:val="clear" w:color="auto" w:fill="auto"/>
          </w:tcPr>
          <w:p w:rsidR="00866178" w:rsidRDefault="00866178" w:rsidP="00866178">
            <w:pPr>
              <w:spacing w:before="60" w:after="60" w:line="240" w:lineRule="auto"/>
              <w:rPr>
                <w:rFonts w:asciiTheme="majorBidi" w:hAnsiTheme="majorBidi" w:cstheme="majorBidi"/>
                <w:noProof/>
                <w:sz w:val="20"/>
              </w:rPr>
            </w:pPr>
          </w:p>
        </w:tc>
        <w:tc>
          <w:tcPr>
            <w:tcW w:w="1417" w:type="dxa"/>
            <w:gridSpan w:val="2"/>
            <w:tcBorders>
              <w:top w:val="nil"/>
            </w:tcBorders>
            <w:shd w:val="clear" w:color="auto" w:fill="auto"/>
          </w:tcPr>
          <w:p w:rsidR="00866178" w:rsidRDefault="00866178" w:rsidP="00866178">
            <w:pPr>
              <w:spacing w:before="60" w:after="60" w:line="240" w:lineRule="auto"/>
              <w:rPr>
                <w:rFonts w:asciiTheme="majorBidi" w:hAnsiTheme="majorBidi" w:cstheme="majorBidi"/>
                <w:noProof/>
                <w:sz w:val="20"/>
              </w:rPr>
            </w:pPr>
          </w:p>
        </w:tc>
        <w:tc>
          <w:tcPr>
            <w:tcW w:w="4961" w:type="dxa"/>
            <w:tcBorders>
              <w:top w:val="nil"/>
            </w:tcBorders>
            <w:shd w:val="clear" w:color="auto" w:fill="auto"/>
          </w:tcPr>
          <w:p w:rsidR="00866178" w:rsidRDefault="00866178" w:rsidP="00C008AF">
            <w:pPr>
              <w:spacing w:before="60" w:after="60" w:line="240" w:lineRule="auto"/>
              <w:ind w:left="618" w:hanging="618"/>
              <w:rPr>
                <w:rFonts w:asciiTheme="majorBidi" w:hAnsiTheme="majorBidi" w:cstheme="majorBidi"/>
                <w:noProof/>
                <w:sz w:val="20"/>
                <w:lang w:val="en-US"/>
              </w:rPr>
            </w:pPr>
            <w:r>
              <w:rPr>
                <w:rFonts w:asciiTheme="majorBidi" w:hAnsiTheme="majorBidi" w:cstheme="majorBidi"/>
                <w:noProof/>
                <w:sz w:val="20"/>
                <w:lang w:val="en-US"/>
              </w:rPr>
              <w:t>(d)</w:t>
            </w:r>
            <w:r>
              <w:rPr>
                <w:rFonts w:asciiTheme="majorBidi" w:hAnsiTheme="majorBidi" w:cstheme="majorBidi"/>
                <w:noProof/>
                <w:sz w:val="20"/>
                <w:lang w:val="en-US"/>
              </w:rPr>
              <w:tab/>
              <w:t>in which no bovine animal showed clinical signs of infectious bovine rhinotracheitis/infectious pustular vulvovaginitis during the previous 12 months;</w:t>
            </w:r>
          </w:p>
          <w:p w:rsidR="00866178" w:rsidRDefault="00866178" w:rsidP="00207FE0">
            <w:pPr>
              <w:spacing w:before="60" w:after="60" w:line="240" w:lineRule="auto"/>
              <w:rPr>
                <w:rFonts w:asciiTheme="majorBidi" w:hAnsiTheme="majorBidi" w:cstheme="majorBidi"/>
                <w:noProof/>
                <w:sz w:val="20"/>
                <w:lang w:val="en-US"/>
              </w:rPr>
            </w:pPr>
            <w:r>
              <w:rPr>
                <w:rFonts w:asciiTheme="majorBidi" w:hAnsiTheme="majorBidi" w:cstheme="majorBidi"/>
                <w:noProof/>
                <w:sz w:val="20"/>
                <w:lang w:val="en-US"/>
              </w:rPr>
              <w:t>2.</w:t>
            </w:r>
            <w:r w:rsidR="00207FE0">
              <w:rPr>
                <w:rFonts w:asciiTheme="majorBidi" w:hAnsiTheme="majorBidi" w:cstheme="majorBidi"/>
                <w:noProof/>
                <w:sz w:val="20"/>
                <w:lang w:val="en-US"/>
              </w:rPr>
              <w:tab/>
            </w:r>
            <w:r>
              <w:rPr>
                <w:rFonts w:asciiTheme="majorBidi" w:hAnsiTheme="majorBidi" w:cstheme="majorBidi"/>
                <w:noProof/>
                <w:sz w:val="20"/>
                <w:lang w:val="en-US"/>
              </w:rPr>
              <w:t>There was no outbreak of epizootic haemorrhagic disease within 10 kilometers of where the donor female is located during the 30 days prior to collection; and,</w:t>
            </w:r>
          </w:p>
          <w:p w:rsidR="00866178" w:rsidRDefault="00866178" w:rsidP="00207FE0">
            <w:pPr>
              <w:spacing w:before="60" w:after="60" w:line="240" w:lineRule="auto"/>
              <w:rPr>
                <w:rFonts w:asciiTheme="majorBidi" w:hAnsiTheme="majorBidi" w:cstheme="majorBidi"/>
                <w:noProof/>
                <w:sz w:val="20"/>
              </w:rPr>
            </w:pPr>
            <w:r>
              <w:rPr>
                <w:rFonts w:asciiTheme="majorBidi" w:hAnsiTheme="majorBidi" w:cstheme="majorBidi"/>
                <w:noProof/>
                <w:sz w:val="20"/>
                <w:lang w:val="en-US"/>
              </w:rPr>
              <w:t>3.</w:t>
            </w:r>
            <w:r w:rsidR="00207FE0">
              <w:rPr>
                <w:rFonts w:asciiTheme="majorBidi" w:hAnsiTheme="majorBidi" w:cstheme="majorBidi"/>
                <w:noProof/>
                <w:sz w:val="20"/>
                <w:lang w:val="en-US"/>
              </w:rPr>
              <w:tab/>
            </w:r>
            <w:r>
              <w:rPr>
                <w:rFonts w:asciiTheme="majorBidi" w:hAnsiTheme="majorBidi" w:cstheme="majorBidi"/>
                <w:noProof/>
                <w:sz w:val="20"/>
                <w:lang w:val="en-US"/>
              </w:rPr>
              <w:t>The semen is collected and stored in collection centres or stored in storage centres approved by the CFIA, or the semen is collected and stored in collection centres or stored in storage centres approved by the competent authority of a third country that is approved to export semen to the European Union, or the semen is exported from European Union.</w:t>
            </w:r>
          </w:p>
        </w:tc>
      </w:tr>
      <w:tr w:rsidR="00EB18F1" w:rsidTr="0051419F">
        <w:trPr>
          <w:trHeight w:val="227"/>
        </w:trPr>
        <w:tc>
          <w:tcPr>
            <w:tcW w:w="14601" w:type="dxa"/>
            <w:gridSpan w:val="9"/>
            <w:shd w:val="clear" w:color="auto" w:fill="auto"/>
          </w:tcPr>
          <w:p w:rsidR="00EB18F1" w:rsidRDefault="00EB18F1" w:rsidP="00866178">
            <w:pPr>
              <w:pageBreakBefore/>
              <w:spacing w:before="60" w:after="60" w:line="240" w:lineRule="auto"/>
              <w:rPr>
                <w:rFonts w:asciiTheme="majorBidi" w:hAnsiTheme="majorBidi" w:cstheme="majorBidi"/>
                <w:b/>
                <w:bCs/>
                <w:noProof/>
                <w:sz w:val="20"/>
              </w:rPr>
            </w:pPr>
            <w:r>
              <w:rPr>
                <w:rFonts w:asciiTheme="majorBidi" w:hAnsiTheme="majorBidi" w:cstheme="majorBidi"/>
                <w:b/>
                <w:bCs/>
                <w:noProof/>
                <w:sz w:val="20"/>
              </w:rPr>
              <w:lastRenderedPageBreak/>
              <w:t>Fresh meat</w:t>
            </w:r>
          </w:p>
        </w:tc>
      </w:tr>
      <w:tr w:rsidR="00EB18F1" w:rsidTr="0051419F">
        <w:trPr>
          <w:trHeight w:val="227"/>
        </w:trPr>
        <w:tc>
          <w:tcPr>
            <w:tcW w:w="14601" w:type="dxa"/>
            <w:gridSpan w:val="9"/>
            <w:shd w:val="clear" w:color="auto" w:fill="auto"/>
          </w:tcPr>
          <w:p w:rsidR="00EB18F1" w:rsidRDefault="00EB18F1" w:rsidP="00866178">
            <w:pPr>
              <w:spacing w:before="60" w:after="60" w:line="240" w:lineRule="auto"/>
              <w:rPr>
                <w:rFonts w:asciiTheme="majorBidi" w:hAnsiTheme="majorBidi" w:cstheme="majorBidi"/>
                <w:b/>
                <w:bCs/>
                <w:noProof/>
                <w:sz w:val="20"/>
              </w:rPr>
            </w:pPr>
            <w:r>
              <w:rPr>
                <w:rFonts w:asciiTheme="majorBidi" w:hAnsiTheme="majorBidi" w:cstheme="majorBidi"/>
                <w:b/>
                <w:bCs/>
                <w:noProof/>
                <w:sz w:val="20"/>
                <w:lang w:val="en-CA"/>
              </w:rPr>
              <w:t>R</w:t>
            </w:r>
            <w:r>
              <w:rPr>
                <w:rFonts w:asciiTheme="majorBidi" w:hAnsiTheme="majorBidi" w:cstheme="majorBidi"/>
                <w:b/>
                <w:bCs/>
                <w:noProof/>
                <w:sz w:val="20"/>
              </w:rPr>
              <w:t>uminants, equidae, porcine, poultry, farmed game from deer</w:t>
            </w:r>
            <w:r>
              <w:rPr>
                <w:rFonts w:asciiTheme="majorBidi" w:hAnsiTheme="majorBidi" w:cstheme="majorBidi"/>
                <w:b/>
                <w:bCs/>
                <w:noProof/>
                <w:sz w:val="20"/>
                <w:lang w:eastAsia="en-CA"/>
              </w:rPr>
              <w:t>, rabbit</w:t>
            </w:r>
            <w:r>
              <w:rPr>
                <w:rFonts w:asciiTheme="majorBidi" w:hAnsiTheme="majorBidi" w:cstheme="majorBidi"/>
                <w:b/>
                <w:bCs/>
                <w:noProof/>
                <w:sz w:val="20"/>
                <w:lang w:val="en-CA" w:eastAsia="en-CA"/>
              </w:rPr>
              <w:t xml:space="preserve"> and ratite</w:t>
            </w:r>
          </w:p>
        </w:tc>
      </w:tr>
      <w:tr w:rsidR="00EB18F1" w:rsidTr="0051419F">
        <w:trPr>
          <w:trHeight w:val="4155"/>
        </w:trPr>
        <w:tc>
          <w:tcPr>
            <w:tcW w:w="993" w:type="dxa"/>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lang w:val="en-CA" w:eastAsia="en-CA"/>
              </w:rPr>
              <w:t>Public health</w:t>
            </w:r>
          </w:p>
        </w:tc>
        <w:tc>
          <w:tcPr>
            <w:tcW w:w="1560" w:type="dxa"/>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2073/2005</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2015/1375</w:t>
            </w:r>
          </w:p>
        </w:tc>
        <w:tc>
          <w:tcPr>
            <w:tcW w:w="1842" w:type="dxa"/>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Act</w:t>
            </w:r>
            <w:r>
              <w:rPr>
                <w:rFonts w:asciiTheme="majorBidi" w:hAnsiTheme="majorBidi" w:cstheme="majorBidi"/>
                <w:noProof/>
                <w:sz w:val="20"/>
              </w:rPr>
              <w:t>, R.S.C. 1985, c. 25 (1st Supp.)</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Regulations, 1990</w:t>
            </w:r>
            <w:r>
              <w:rPr>
                <w:rFonts w:asciiTheme="majorBidi" w:hAnsiTheme="majorBidi" w:cstheme="majorBidi"/>
                <w:noProof/>
                <w:sz w:val="20"/>
              </w:rPr>
              <w:t>, S.O.R./90-288</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r>
              <w:rPr>
                <w:rFonts w:asciiTheme="majorBidi" w:hAnsiTheme="majorBidi" w:cstheme="majorBidi"/>
                <w:noProof/>
                <w:sz w:val="20"/>
              </w:rPr>
              <w:t>, R.S.C., 1985, c. F-27</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w:t>
            </w:r>
            <w:r>
              <w:rPr>
                <w:rFonts w:asciiTheme="majorBidi" w:hAnsiTheme="majorBidi" w:cstheme="majorBidi"/>
                <w:i/>
                <w:noProof/>
                <w:sz w:val="20"/>
              </w:rPr>
              <w:t xml:space="preserve"> Food and Drug</w:t>
            </w:r>
            <w:r>
              <w:rPr>
                <w:rFonts w:asciiTheme="majorBidi" w:hAnsiTheme="majorBidi" w:cstheme="majorBidi"/>
                <w:noProof/>
                <w:sz w:val="20"/>
              </w:rPr>
              <w:t xml:space="preserve"> </w:t>
            </w:r>
            <w:r>
              <w:rPr>
                <w:rFonts w:asciiTheme="majorBidi" w:hAnsiTheme="majorBidi" w:cstheme="majorBidi"/>
                <w:i/>
                <w:noProof/>
                <w:sz w:val="20"/>
              </w:rPr>
              <w:t>Regulations</w:t>
            </w:r>
            <w:r>
              <w:rPr>
                <w:rFonts w:asciiTheme="majorBidi" w:hAnsiTheme="majorBidi" w:cstheme="majorBidi"/>
                <w:noProof/>
                <w:sz w:val="20"/>
              </w:rPr>
              <w:t>, C.R.C., c. 870</w:t>
            </w:r>
          </w:p>
        </w:tc>
        <w:tc>
          <w:tcPr>
            <w:tcW w:w="2410" w:type="dxa"/>
            <w:gridSpan w:val="2"/>
            <w:tcBorders>
              <w:bottom w:val="nil"/>
            </w:tcBorders>
            <w:shd w:val="clear" w:color="auto" w:fill="auto"/>
          </w:tcPr>
          <w:p w:rsidR="00EB18F1" w:rsidRPr="007C6D89" w:rsidRDefault="00EB18F1" w:rsidP="00207FE0">
            <w:pPr>
              <w:spacing w:before="60" w:after="60" w:line="240" w:lineRule="auto"/>
              <w:rPr>
                <w:rFonts w:asciiTheme="majorBidi" w:hAnsiTheme="majorBidi" w:cstheme="majorBidi"/>
                <w:noProof/>
                <w:sz w:val="20"/>
                <w:lang w:val="en-CA" w:eastAsia="en-CA"/>
              </w:rPr>
            </w:pPr>
            <w:r w:rsidRPr="007C6D89">
              <w:rPr>
                <w:rFonts w:asciiTheme="majorBidi" w:hAnsiTheme="majorBidi" w:cstheme="majorBidi"/>
                <w:noProof/>
                <w:sz w:val="20"/>
                <w:lang w:val="en-CA" w:eastAsia="en-CA"/>
              </w:rPr>
              <w:t>1.</w:t>
            </w:r>
            <w:r w:rsidR="00207FE0" w:rsidRPr="007C6D89">
              <w:rPr>
                <w:rFonts w:asciiTheme="majorBidi" w:hAnsiTheme="majorBidi" w:cstheme="majorBidi"/>
                <w:noProof/>
                <w:sz w:val="20"/>
                <w:lang w:val="en-US"/>
              </w:rPr>
              <w:tab/>
            </w:r>
            <w:r w:rsidRPr="007C6D89">
              <w:rPr>
                <w:rFonts w:asciiTheme="majorBidi" w:hAnsiTheme="majorBidi" w:cstheme="majorBidi"/>
                <w:noProof/>
                <w:sz w:val="20"/>
                <w:lang w:val="en-CA" w:eastAsia="en-CA"/>
              </w:rPr>
              <w:t xml:space="preserve">Compliance with Canadian rules on </w:t>
            </w:r>
            <w:r w:rsidRPr="007C6D89">
              <w:rPr>
                <w:rFonts w:asciiTheme="majorBidi" w:hAnsiTheme="majorBidi" w:cstheme="majorBidi"/>
                <w:noProof/>
                <w:sz w:val="20"/>
                <w:lang w:val="en-CA"/>
              </w:rPr>
              <w:t>transmissible spongiform encephalopathy</w:t>
            </w:r>
            <w:r w:rsidRPr="007C6D89">
              <w:rPr>
                <w:rFonts w:asciiTheme="majorBidi" w:hAnsiTheme="majorBidi" w:cstheme="majorBidi"/>
                <w:noProof/>
                <w:sz w:val="20"/>
                <w:lang w:val="en-CA" w:eastAsia="en-CA"/>
              </w:rPr>
              <w:t>;</w:t>
            </w:r>
          </w:p>
          <w:p w:rsidR="00EB18F1" w:rsidRPr="007C6D89" w:rsidRDefault="00EB18F1" w:rsidP="00207FE0">
            <w:pPr>
              <w:spacing w:before="60" w:after="60" w:line="240" w:lineRule="auto"/>
              <w:rPr>
                <w:rFonts w:asciiTheme="majorBidi" w:hAnsiTheme="majorBidi" w:cstheme="majorBidi"/>
                <w:noProof/>
                <w:sz w:val="20"/>
              </w:rPr>
            </w:pPr>
            <w:r w:rsidRPr="007C6D89">
              <w:rPr>
                <w:rFonts w:asciiTheme="majorBidi" w:hAnsiTheme="majorBidi" w:cstheme="majorBidi"/>
                <w:noProof/>
                <w:sz w:val="20"/>
                <w:lang w:val="en-CA"/>
              </w:rPr>
              <w:t>2.</w:t>
            </w:r>
            <w:r w:rsidR="00207FE0" w:rsidRPr="007C6D89">
              <w:rPr>
                <w:rFonts w:asciiTheme="majorBidi" w:hAnsiTheme="majorBidi" w:cstheme="majorBidi"/>
                <w:noProof/>
                <w:sz w:val="20"/>
                <w:lang w:val="en-US"/>
              </w:rPr>
              <w:tab/>
            </w:r>
            <w:r w:rsidRPr="007C6D89">
              <w:rPr>
                <w:rFonts w:asciiTheme="majorBidi" w:hAnsiTheme="majorBidi" w:cstheme="majorBidi"/>
                <w:noProof/>
                <w:sz w:val="20"/>
              </w:rPr>
              <w:t>Prolonged delayed evisceration not permitted;</w:t>
            </w:r>
          </w:p>
          <w:p w:rsidR="00EB18F1" w:rsidRPr="007C6D89" w:rsidRDefault="00EB18F1" w:rsidP="00207FE0">
            <w:pPr>
              <w:spacing w:before="60" w:after="60" w:line="240" w:lineRule="auto"/>
              <w:rPr>
                <w:rFonts w:asciiTheme="majorBidi" w:hAnsiTheme="majorBidi" w:cstheme="majorBidi"/>
                <w:noProof/>
                <w:sz w:val="20"/>
              </w:rPr>
            </w:pPr>
            <w:r w:rsidRPr="007C6D89">
              <w:rPr>
                <w:rFonts w:asciiTheme="majorBidi" w:hAnsiTheme="majorBidi" w:cstheme="majorBidi"/>
                <w:noProof/>
                <w:sz w:val="20"/>
              </w:rPr>
              <w:t>3.</w:t>
            </w:r>
            <w:r w:rsidR="00207FE0" w:rsidRPr="007C6D89">
              <w:rPr>
                <w:rFonts w:asciiTheme="majorBidi" w:hAnsiTheme="majorBidi" w:cstheme="majorBidi"/>
                <w:noProof/>
                <w:sz w:val="20"/>
                <w:lang w:val="en-US"/>
              </w:rPr>
              <w:tab/>
            </w:r>
            <w:r w:rsidRPr="007C6D89">
              <w:rPr>
                <w:rFonts w:asciiTheme="majorBidi" w:hAnsiTheme="majorBidi" w:cstheme="majorBidi"/>
                <w:noProof/>
                <w:sz w:val="20"/>
              </w:rPr>
              <w:t>Compliance with microbiological food safety criteria of the importing Party;</w:t>
            </w:r>
          </w:p>
          <w:p w:rsidR="00EB18F1" w:rsidRPr="007C6D89" w:rsidRDefault="00EB18F1" w:rsidP="00216072">
            <w:pPr>
              <w:spacing w:before="60" w:after="60" w:line="240" w:lineRule="auto"/>
              <w:rPr>
                <w:rFonts w:asciiTheme="majorBidi" w:hAnsiTheme="majorBidi" w:cstheme="majorBidi"/>
                <w:noProof/>
                <w:sz w:val="20"/>
              </w:rPr>
            </w:pPr>
            <w:r w:rsidRPr="007C6D89">
              <w:rPr>
                <w:rFonts w:asciiTheme="majorBidi" w:hAnsiTheme="majorBidi" w:cstheme="majorBidi"/>
                <w:noProof/>
                <w:sz w:val="20"/>
              </w:rPr>
              <w:t>4.</w:t>
            </w:r>
            <w:r w:rsidR="00207FE0" w:rsidRPr="007C6D89">
              <w:rPr>
                <w:rFonts w:asciiTheme="majorBidi" w:hAnsiTheme="majorBidi" w:cstheme="majorBidi"/>
                <w:noProof/>
                <w:sz w:val="20"/>
                <w:lang w:val="en-US"/>
              </w:rPr>
              <w:tab/>
            </w:r>
            <w:r w:rsidRPr="007C6D89">
              <w:rPr>
                <w:rFonts w:asciiTheme="majorBidi" w:hAnsiTheme="majorBidi" w:cstheme="majorBidi"/>
                <w:noProof/>
                <w:sz w:val="20"/>
                <w:lang w:eastAsia="en-CA"/>
              </w:rPr>
              <w:t>Porcine meat intended for processing in ready</w:t>
            </w:r>
            <w:r w:rsidR="008741D2" w:rsidRPr="007C6D89">
              <w:rPr>
                <w:rFonts w:asciiTheme="majorBidi" w:hAnsiTheme="majorBidi" w:cstheme="majorBidi"/>
                <w:noProof/>
                <w:sz w:val="20"/>
                <w:lang w:eastAsia="en-CA"/>
              </w:rPr>
              <w:noBreakHyphen/>
            </w:r>
            <w:r w:rsidRPr="007C6D89">
              <w:rPr>
                <w:rFonts w:asciiTheme="majorBidi" w:hAnsiTheme="majorBidi" w:cstheme="majorBidi"/>
                <w:noProof/>
                <w:sz w:val="20"/>
                <w:lang w:eastAsia="en-CA"/>
              </w:rPr>
              <w:t>to</w:t>
            </w:r>
            <w:r w:rsidR="008741D2" w:rsidRPr="007C6D89">
              <w:rPr>
                <w:rFonts w:asciiTheme="majorBidi" w:hAnsiTheme="majorBidi" w:cstheme="majorBidi"/>
                <w:noProof/>
                <w:sz w:val="20"/>
                <w:lang w:eastAsia="en-CA"/>
              </w:rPr>
              <w:noBreakHyphen/>
            </w:r>
            <w:r w:rsidRPr="007C6D89">
              <w:rPr>
                <w:rFonts w:asciiTheme="majorBidi" w:hAnsiTheme="majorBidi" w:cstheme="majorBidi"/>
                <w:noProof/>
                <w:sz w:val="20"/>
                <w:lang w:eastAsia="en-CA"/>
              </w:rPr>
              <w:t xml:space="preserve">eat product is tested or frozen in accordance with Commission </w:t>
            </w:r>
            <w:r w:rsidR="009D732F" w:rsidRPr="007C6D89">
              <w:rPr>
                <w:rFonts w:asciiTheme="majorBidi" w:hAnsiTheme="majorBidi" w:cstheme="majorBidi"/>
                <w:noProof/>
                <w:sz w:val="20"/>
                <w:lang w:eastAsia="en-CA"/>
              </w:rPr>
              <w:t xml:space="preserve">Implementing </w:t>
            </w:r>
            <w:r w:rsidRPr="007C6D89">
              <w:rPr>
                <w:rFonts w:asciiTheme="majorBidi" w:hAnsiTheme="majorBidi" w:cstheme="majorBidi"/>
                <w:noProof/>
                <w:sz w:val="20"/>
                <w:lang w:eastAsia="en-CA"/>
              </w:rPr>
              <w:t>Regulation (E</w:t>
            </w:r>
            <w:r w:rsidR="009D732F" w:rsidRPr="007C6D89">
              <w:rPr>
                <w:rFonts w:asciiTheme="majorBidi" w:hAnsiTheme="majorBidi" w:cstheme="majorBidi"/>
                <w:noProof/>
                <w:sz w:val="20"/>
                <w:lang w:eastAsia="en-CA"/>
              </w:rPr>
              <w:t>U</w:t>
            </w:r>
            <w:r w:rsidRPr="007C6D89">
              <w:rPr>
                <w:rFonts w:asciiTheme="majorBidi" w:hAnsiTheme="majorBidi" w:cstheme="majorBidi"/>
                <w:noProof/>
                <w:sz w:val="20"/>
                <w:lang w:eastAsia="en-CA"/>
              </w:rPr>
              <w:t xml:space="preserve">) </w:t>
            </w:r>
            <w:r w:rsidR="000E6014" w:rsidRPr="007C6D89">
              <w:rPr>
                <w:rFonts w:asciiTheme="majorBidi" w:hAnsiTheme="majorBidi" w:cstheme="majorBidi"/>
                <w:noProof/>
                <w:sz w:val="20"/>
                <w:lang w:eastAsia="en-CA"/>
              </w:rPr>
              <w:t>2015/1375;</w:t>
            </w:r>
          </w:p>
        </w:tc>
        <w:tc>
          <w:tcPr>
            <w:tcW w:w="1418" w:type="dxa"/>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Act</w:t>
            </w:r>
          </w:p>
          <w:p w:rsidR="00EB18F1" w:rsidRDefault="00EB18F1" w:rsidP="00866178">
            <w:pPr>
              <w:spacing w:before="60" w:after="60" w:line="240" w:lineRule="auto"/>
              <w:rPr>
                <w:rFonts w:asciiTheme="majorBidi" w:hAnsiTheme="majorBidi" w:cstheme="majorBidi"/>
                <w: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Regulations, 1990</w:t>
            </w:r>
          </w:p>
          <w:p w:rsidR="00EB18F1" w:rsidRDefault="00EB18F1" w:rsidP="00866178">
            <w:pPr>
              <w:spacing w:before="60" w:after="60" w:line="240" w:lineRule="auto"/>
              <w:rPr>
                <w:rFonts w:asciiTheme="majorBidi" w:hAnsiTheme="majorBidi" w:cstheme="majorBidi"/>
                <w: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 Regulations</w:t>
            </w:r>
            <w:r>
              <w:rPr>
                <w:rFonts w:asciiTheme="majorBidi" w:hAnsiTheme="majorBidi" w:cstheme="majorBidi"/>
                <w:noProof/>
                <w:sz w:val="20"/>
              </w:rPr>
              <w:t xml:space="preserve"> </w:t>
            </w:r>
          </w:p>
        </w:tc>
        <w:tc>
          <w:tcPr>
            <w:tcW w:w="1417" w:type="dxa"/>
            <w:gridSpan w:val="2"/>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2073/2005</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2015/1375</w:t>
            </w:r>
          </w:p>
        </w:tc>
        <w:tc>
          <w:tcPr>
            <w:tcW w:w="4961" w:type="dxa"/>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See Appendix A</w:t>
            </w:r>
          </w:p>
        </w:tc>
      </w:tr>
      <w:tr w:rsidR="009C1BEC" w:rsidTr="0051419F">
        <w:trPr>
          <w:trHeight w:val="2015"/>
        </w:trPr>
        <w:tc>
          <w:tcPr>
            <w:tcW w:w="993" w:type="dxa"/>
            <w:tcBorders>
              <w:top w:val="nil"/>
            </w:tcBorders>
            <w:shd w:val="clear" w:color="auto" w:fill="auto"/>
          </w:tcPr>
          <w:p w:rsidR="009C1BEC" w:rsidRDefault="009C1BEC" w:rsidP="009C1BEC">
            <w:pPr>
              <w:pageBreakBefore/>
              <w:spacing w:before="60" w:after="60" w:line="240" w:lineRule="auto"/>
              <w:rPr>
                <w:rFonts w:asciiTheme="majorBidi" w:hAnsiTheme="majorBidi" w:cstheme="majorBidi"/>
                <w:noProof/>
                <w:sz w:val="20"/>
                <w:lang w:val="en-CA" w:eastAsia="en-CA"/>
              </w:rPr>
            </w:pPr>
          </w:p>
        </w:tc>
        <w:tc>
          <w:tcPr>
            <w:tcW w:w="1560" w:type="dxa"/>
            <w:tcBorders>
              <w:top w:val="nil"/>
            </w:tcBorders>
            <w:shd w:val="clear" w:color="auto" w:fill="auto"/>
          </w:tcPr>
          <w:p w:rsidR="009C1BEC" w:rsidRDefault="009C1BEC" w:rsidP="00866178">
            <w:pPr>
              <w:spacing w:before="60" w:after="60" w:line="240" w:lineRule="auto"/>
              <w:rPr>
                <w:rFonts w:asciiTheme="majorBidi" w:hAnsiTheme="majorBidi" w:cstheme="majorBidi"/>
                <w:noProof/>
                <w:sz w:val="20"/>
              </w:rPr>
            </w:pPr>
          </w:p>
        </w:tc>
        <w:tc>
          <w:tcPr>
            <w:tcW w:w="1842" w:type="dxa"/>
            <w:tcBorders>
              <w:top w:val="nil"/>
            </w:tcBorders>
            <w:shd w:val="clear" w:color="auto" w:fill="auto"/>
          </w:tcPr>
          <w:p w:rsidR="009C1BEC" w:rsidRDefault="009C1BEC" w:rsidP="00866178">
            <w:pPr>
              <w:spacing w:before="60" w:after="60" w:line="240" w:lineRule="auto"/>
              <w:rPr>
                <w:rFonts w:asciiTheme="majorBidi" w:hAnsiTheme="majorBidi" w:cstheme="majorBidi"/>
                <w:noProof/>
                <w:sz w:val="20"/>
              </w:rPr>
            </w:pPr>
          </w:p>
        </w:tc>
        <w:tc>
          <w:tcPr>
            <w:tcW w:w="2410" w:type="dxa"/>
            <w:gridSpan w:val="2"/>
            <w:tcBorders>
              <w:top w:val="nil"/>
            </w:tcBorders>
            <w:shd w:val="clear" w:color="auto" w:fill="auto"/>
          </w:tcPr>
          <w:p w:rsidR="009C1BEC" w:rsidRDefault="009C1BEC" w:rsidP="00C008AF">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rPr>
              <w:t>5.</w:t>
            </w:r>
            <w:r w:rsidR="00C008AF">
              <w:rPr>
                <w:rFonts w:asciiTheme="majorBidi" w:hAnsiTheme="majorBidi" w:cstheme="majorBidi"/>
                <w:noProof/>
                <w:sz w:val="20"/>
                <w:lang w:val="en-US"/>
              </w:rPr>
              <w:tab/>
            </w:r>
            <w:r>
              <w:rPr>
                <w:rFonts w:asciiTheme="majorBidi" w:hAnsiTheme="majorBidi" w:cstheme="majorBidi"/>
                <w:noProof/>
                <w:sz w:val="20"/>
              </w:rPr>
              <w:t>Blood is collected using a closed blood collection method; and,</w:t>
            </w:r>
          </w:p>
          <w:p w:rsidR="009C1BEC" w:rsidRDefault="009C1BEC" w:rsidP="00C008AF">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rPr>
              <w:t>6.</w:t>
            </w:r>
            <w:r w:rsidR="00C008AF">
              <w:rPr>
                <w:rFonts w:asciiTheme="majorBidi" w:hAnsiTheme="majorBidi" w:cstheme="majorBidi"/>
                <w:noProof/>
                <w:sz w:val="20"/>
                <w:lang w:val="en-US"/>
              </w:rPr>
              <w:tab/>
            </w:r>
            <w:r>
              <w:rPr>
                <w:rFonts w:asciiTheme="majorBidi" w:hAnsiTheme="majorBidi" w:cstheme="majorBidi"/>
                <w:noProof/>
                <w:sz w:val="20"/>
                <w:lang w:val="en-CA"/>
              </w:rPr>
              <w:t>Meat derived from animals slaughtered under emergency slaughter procedures is not eligible for trade.</w:t>
            </w:r>
          </w:p>
        </w:tc>
        <w:tc>
          <w:tcPr>
            <w:tcW w:w="1418" w:type="dxa"/>
            <w:tcBorders>
              <w:top w:val="nil"/>
            </w:tcBorders>
            <w:shd w:val="clear" w:color="auto" w:fill="auto"/>
          </w:tcPr>
          <w:p w:rsidR="009C1BEC" w:rsidRDefault="009C1BEC" w:rsidP="00866178">
            <w:pPr>
              <w:spacing w:before="60" w:after="60" w:line="240" w:lineRule="auto"/>
              <w:rPr>
                <w:rFonts w:asciiTheme="majorBidi" w:hAnsiTheme="majorBidi" w:cstheme="majorBidi"/>
                <w:noProof/>
                <w:sz w:val="20"/>
              </w:rPr>
            </w:pPr>
          </w:p>
        </w:tc>
        <w:tc>
          <w:tcPr>
            <w:tcW w:w="1417" w:type="dxa"/>
            <w:gridSpan w:val="2"/>
            <w:tcBorders>
              <w:top w:val="nil"/>
            </w:tcBorders>
            <w:shd w:val="clear" w:color="auto" w:fill="auto"/>
          </w:tcPr>
          <w:p w:rsidR="009C1BEC" w:rsidRDefault="009C1BEC" w:rsidP="00866178">
            <w:pPr>
              <w:spacing w:before="60" w:after="60" w:line="240" w:lineRule="auto"/>
              <w:rPr>
                <w:rFonts w:asciiTheme="majorBidi" w:hAnsiTheme="majorBidi" w:cstheme="majorBidi"/>
                <w:noProof/>
                <w:sz w:val="20"/>
              </w:rPr>
            </w:pPr>
          </w:p>
        </w:tc>
        <w:tc>
          <w:tcPr>
            <w:tcW w:w="4961" w:type="dxa"/>
            <w:tcBorders>
              <w:top w:val="nil"/>
            </w:tcBorders>
            <w:shd w:val="clear" w:color="auto" w:fill="auto"/>
          </w:tcPr>
          <w:p w:rsidR="009C1BEC" w:rsidRDefault="009C1BEC" w:rsidP="00866178">
            <w:pPr>
              <w:spacing w:before="60" w:after="60" w:line="240" w:lineRule="auto"/>
              <w:rPr>
                <w:rFonts w:asciiTheme="majorBidi" w:hAnsiTheme="majorBidi" w:cstheme="majorBidi"/>
                <w:noProof/>
                <w:sz w:val="20"/>
              </w:rPr>
            </w:pPr>
          </w:p>
        </w:tc>
      </w:tr>
      <w:tr w:rsidR="00EB18F1" w:rsidTr="0051419F">
        <w:trPr>
          <w:trHeight w:val="227"/>
        </w:trPr>
        <w:tc>
          <w:tcPr>
            <w:tcW w:w="14601" w:type="dxa"/>
            <w:gridSpan w:val="9"/>
            <w:shd w:val="clear" w:color="auto" w:fill="auto"/>
          </w:tcPr>
          <w:p w:rsidR="00EB18F1" w:rsidRDefault="00EB18F1" w:rsidP="009C1BEC">
            <w:pPr>
              <w:spacing w:before="60" w:after="60" w:line="240" w:lineRule="auto"/>
              <w:rPr>
                <w:rFonts w:asciiTheme="majorBidi" w:hAnsiTheme="majorBidi" w:cstheme="majorBidi"/>
                <w:b/>
                <w:bCs/>
                <w:noProof/>
                <w:sz w:val="20"/>
              </w:rPr>
            </w:pPr>
            <w:r>
              <w:rPr>
                <w:rFonts w:asciiTheme="majorBidi" w:hAnsiTheme="majorBidi" w:cstheme="majorBidi"/>
                <w:b/>
                <w:bCs/>
                <w:noProof/>
                <w:sz w:val="20"/>
              </w:rPr>
              <w:t>Meat products</w:t>
            </w:r>
          </w:p>
        </w:tc>
      </w:tr>
      <w:tr w:rsidR="00EB18F1" w:rsidTr="0051419F">
        <w:trPr>
          <w:trHeight w:val="227"/>
        </w:trPr>
        <w:tc>
          <w:tcPr>
            <w:tcW w:w="14601" w:type="dxa"/>
            <w:gridSpan w:val="9"/>
            <w:shd w:val="clear" w:color="auto" w:fill="auto"/>
          </w:tcPr>
          <w:p w:rsidR="00EB18F1" w:rsidRDefault="00EB18F1" w:rsidP="00866178">
            <w:pPr>
              <w:spacing w:before="60" w:after="60" w:line="240" w:lineRule="auto"/>
              <w:rPr>
                <w:rFonts w:asciiTheme="majorBidi" w:hAnsiTheme="majorBidi" w:cstheme="majorBidi"/>
                <w:b/>
                <w:bCs/>
                <w:noProof/>
                <w:sz w:val="20"/>
                <w:lang w:val="en-CA" w:eastAsia="en-CA"/>
              </w:rPr>
            </w:pPr>
            <w:r>
              <w:rPr>
                <w:rFonts w:asciiTheme="majorBidi" w:hAnsiTheme="majorBidi" w:cstheme="majorBidi"/>
                <w:b/>
                <w:bCs/>
                <w:noProof/>
                <w:sz w:val="20"/>
              </w:rPr>
              <w:t xml:space="preserve">Ruminants, equidae, pigs, poultry and </w:t>
            </w:r>
            <w:r>
              <w:rPr>
                <w:rFonts w:asciiTheme="majorBidi" w:hAnsiTheme="majorBidi" w:cstheme="majorBidi"/>
                <w:b/>
                <w:bCs/>
                <w:noProof/>
                <w:sz w:val="20"/>
                <w:lang w:val="en-CA" w:eastAsia="en-CA"/>
              </w:rPr>
              <w:t>farmed game</w:t>
            </w:r>
          </w:p>
        </w:tc>
      </w:tr>
      <w:tr w:rsidR="00EB18F1" w:rsidTr="0051419F">
        <w:trPr>
          <w:trHeight w:val="2865"/>
        </w:trPr>
        <w:tc>
          <w:tcPr>
            <w:tcW w:w="993" w:type="dxa"/>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eastAsia="en-CA"/>
              </w:rPr>
              <w:t>Public Health</w:t>
            </w:r>
          </w:p>
        </w:tc>
        <w:tc>
          <w:tcPr>
            <w:tcW w:w="1560" w:type="dxa"/>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2073/2005</w:t>
            </w:r>
          </w:p>
        </w:tc>
        <w:tc>
          <w:tcPr>
            <w:tcW w:w="1842" w:type="dxa"/>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Regulations, 1990</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 Regulations</w:t>
            </w:r>
          </w:p>
        </w:tc>
        <w:tc>
          <w:tcPr>
            <w:tcW w:w="2410" w:type="dxa"/>
            <w:gridSpan w:val="2"/>
            <w:tcBorders>
              <w:bottom w:val="nil"/>
            </w:tcBorders>
            <w:shd w:val="clear" w:color="auto" w:fill="auto"/>
          </w:tcPr>
          <w:p w:rsidR="00EB18F1" w:rsidRPr="00113C51" w:rsidRDefault="00EB18F1" w:rsidP="00C008AF">
            <w:pPr>
              <w:spacing w:before="60" w:after="60" w:line="240" w:lineRule="auto"/>
              <w:rPr>
                <w:rFonts w:asciiTheme="majorBidi" w:hAnsiTheme="majorBidi" w:cstheme="majorBidi"/>
                <w:noProof/>
                <w:sz w:val="20"/>
                <w:lang w:val="en-CA" w:eastAsia="en-CA"/>
              </w:rPr>
            </w:pPr>
            <w:r w:rsidRPr="00113C51">
              <w:rPr>
                <w:rFonts w:asciiTheme="majorBidi" w:hAnsiTheme="majorBidi" w:cstheme="majorBidi"/>
                <w:noProof/>
                <w:sz w:val="20"/>
                <w:lang w:val="en-CA" w:eastAsia="en-CA"/>
              </w:rPr>
              <w:t>1.</w:t>
            </w:r>
            <w:r w:rsidR="00C008AF">
              <w:rPr>
                <w:rFonts w:asciiTheme="majorBidi" w:hAnsiTheme="majorBidi" w:cstheme="majorBidi"/>
                <w:noProof/>
                <w:sz w:val="20"/>
                <w:lang w:val="en-US"/>
              </w:rPr>
              <w:tab/>
            </w:r>
            <w:r w:rsidRPr="00113C51">
              <w:rPr>
                <w:rFonts w:asciiTheme="majorBidi" w:hAnsiTheme="majorBidi" w:cstheme="majorBidi"/>
                <w:noProof/>
                <w:sz w:val="20"/>
                <w:lang w:val="en-CA" w:eastAsia="en-CA"/>
              </w:rPr>
              <w:t>Fresh meat used to make the products complies with applicable special conditions,</w:t>
            </w:r>
            <w:r w:rsidRPr="00113C51">
              <w:rPr>
                <w:rFonts w:asciiTheme="majorBidi" w:hAnsiTheme="majorBidi" w:cstheme="majorBidi"/>
                <w:noProof/>
                <w:sz w:val="20"/>
              </w:rPr>
              <w:t xml:space="preserve"> excluding special condition 4 when the finished product is treated by heat to a temperature sufficient to destroy </w:t>
            </w:r>
            <w:r w:rsidRPr="00113C51">
              <w:rPr>
                <w:rStyle w:val="Emphasis"/>
                <w:rFonts w:asciiTheme="majorBidi" w:hAnsiTheme="majorBidi" w:cstheme="majorBidi"/>
                <w:noProof/>
                <w:sz w:val="20"/>
              </w:rPr>
              <w:t>Trichinella</w:t>
            </w:r>
            <w:r w:rsidRPr="00113C51">
              <w:rPr>
                <w:rFonts w:asciiTheme="majorBidi" w:hAnsiTheme="majorBidi" w:cstheme="majorBidi"/>
                <w:noProof/>
                <w:sz w:val="20"/>
              </w:rPr>
              <w:t>;</w:t>
            </w:r>
          </w:p>
          <w:p w:rsidR="00EB18F1" w:rsidRPr="00113C51" w:rsidRDefault="00EB18F1" w:rsidP="00C008AF">
            <w:pPr>
              <w:spacing w:before="60" w:after="60" w:line="240" w:lineRule="auto"/>
              <w:rPr>
                <w:rFonts w:asciiTheme="majorBidi" w:hAnsiTheme="majorBidi" w:cstheme="majorBidi"/>
                <w:noProof/>
                <w:sz w:val="20"/>
              </w:rPr>
            </w:pPr>
            <w:r w:rsidRPr="00113C51">
              <w:rPr>
                <w:rFonts w:asciiTheme="majorBidi" w:hAnsiTheme="majorBidi" w:cstheme="majorBidi"/>
                <w:noProof/>
                <w:sz w:val="20"/>
                <w:lang w:val="en-CA" w:eastAsia="en-CA"/>
              </w:rPr>
              <w:t>2.</w:t>
            </w:r>
            <w:r w:rsidR="00C008AF">
              <w:rPr>
                <w:rFonts w:asciiTheme="majorBidi" w:hAnsiTheme="majorBidi" w:cstheme="majorBidi"/>
                <w:noProof/>
                <w:sz w:val="20"/>
                <w:lang w:val="en-US"/>
              </w:rPr>
              <w:tab/>
            </w:r>
            <w:r w:rsidRPr="00113C51">
              <w:rPr>
                <w:rFonts w:asciiTheme="majorBidi" w:hAnsiTheme="majorBidi" w:cstheme="majorBidi"/>
                <w:noProof/>
                <w:sz w:val="20"/>
                <w:lang w:val="en-CA" w:eastAsia="en-CA"/>
              </w:rPr>
              <w:t>Compliance with product standards of the importing Party; and,</w:t>
            </w:r>
          </w:p>
        </w:tc>
        <w:tc>
          <w:tcPr>
            <w:tcW w:w="1418" w:type="dxa"/>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Regulations, 1990</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 Regulations</w:t>
            </w:r>
          </w:p>
        </w:tc>
        <w:tc>
          <w:tcPr>
            <w:tcW w:w="1417" w:type="dxa"/>
            <w:gridSpan w:val="2"/>
            <w:tcBorders>
              <w:bottom w:val="nil"/>
            </w:tcBorders>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p w:rsidR="00EB18F1" w:rsidRPr="00C008AF" w:rsidRDefault="00EB18F1" w:rsidP="00C008AF">
            <w:pPr>
              <w:spacing w:before="60" w:after="60" w:line="240" w:lineRule="auto"/>
              <w:rPr>
                <w:rFonts w:asciiTheme="majorBidi" w:hAnsiTheme="majorBidi" w:cstheme="majorBidi"/>
                <w:noProof/>
                <w:sz w:val="20"/>
              </w:rPr>
            </w:pPr>
            <w:r>
              <w:rPr>
                <w:rFonts w:asciiTheme="majorBidi" w:hAnsiTheme="majorBidi" w:cstheme="majorBidi"/>
                <w:noProof/>
                <w:sz w:val="20"/>
              </w:rPr>
              <w:t>2073/2005</w:t>
            </w:r>
          </w:p>
        </w:tc>
        <w:tc>
          <w:tcPr>
            <w:tcW w:w="4961" w:type="dxa"/>
            <w:tcBorders>
              <w:bottom w:val="nil"/>
            </w:tcBorders>
            <w:shd w:val="clear" w:color="auto" w:fill="auto"/>
          </w:tcPr>
          <w:p w:rsidR="00EB18F1" w:rsidRPr="00113C51" w:rsidRDefault="00EB18F1" w:rsidP="00C008AF">
            <w:pPr>
              <w:spacing w:before="60" w:after="60" w:line="240" w:lineRule="auto"/>
              <w:rPr>
                <w:rFonts w:asciiTheme="majorBidi" w:hAnsiTheme="majorBidi" w:cstheme="majorBidi"/>
                <w:noProof/>
                <w:sz w:val="20"/>
                <w:lang w:eastAsia="en-CA"/>
              </w:rPr>
            </w:pPr>
            <w:r w:rsidRPr="00113C51">
              <w:rPr>
                <w:rFonts w:asciiTheme="majorBidi" w:hAnsiTheme="majorBidi" w:cstheme="majorBidi"/>
                <w:noProof/>
                <w:sz w:val="20"/>
                <w:lang w:val="en-CA" w:eastAsia="en-CA"/>
              </w:rPr>
              <w:t>1.</w:t>
            </w:r>
            <w:r w:rsidR="00C008AF">
              <w:rPr>
                <w:rFonts w:asciiTheme="majorBidi" w:hAnsiTheme="majorBidi" w:cstheme="majorBidi"/>
                <w:noProof/>
                <w:sz w:val="20"/>
                <w:lang w:val="en-US"/>
              </w:rPr>
              <w:tab/>
            </w:r>
            <w:r w:rsidRPr="00113C51">
              <w:rPr>
                <w:rFonts w:asciiTheme="majorBidi" w:hAnsiTheme="majorBidi" w:cstheme="majorBidi"/>
                <w:noProof/>
                <w:sz w:val="20"/>
                <w:lang w:val="en-CA" w:eastAsia="en-CA"/>
              </w:rPr>
              <w:t xml:space="preserve">Fresh meat used to make the products complies with applicable special conditions, </w:t>
            </w:r>
            <w:r w:rsidRPr="00113C51">
              <w:rPr>
                <w:rFonts w:asciiTheme="majorBidi" w:hAnsiTheme="majorBidi" w:cstheme="majorBidi"/>
                <w:noProof/>
                <w:sz w:val="20"/>
              </w:rPr>
              <w:t xml:space="preserve">excluding Appendix A special condition 6(a) when the finished product is treated by heat to a temperature sufficient to destroy </w:t>
            </w:r>
            <w:r w:rsidRPr="00113C51">
              <w:rPr>
                <w:rStyle w:val="Emphasis"/>
                <w:rFonts w:asciiTheme="majorBidi" w:hAnsiTheme="majorBidi" w:cstheme="majorBidi"/>
                <w:noProof/>
                <w:sz w:val="20"/>
              </w:rPr>
              <w:t>Trichinella</w:t>
            </w:r>
            <w:r w:rsidRPr="00113C51">
              <w:rPr>
                <w:rFonts w:asciiTheme="majorBidi" w:hAnsiTheme="majorBidi" w:cstheme="majorBidi"/>
                <w:noProof/>
                <w:sz w:val="20"/>
              </w:rPr>
              <w:t>;</w:t>
            </w:r>
          </w:p>
          <w:p w:rsidR="00EB18F1" w:rsidRPr="00113C51" w:rsidRDefault="00EB18F1" w:rsidP="00C008AF">
            <w:pPr>
              <w:spacing w:before="60" w:after="60" w:line="240" w:lineRule="auto"/>
              <w:rPr>
                <w:rFonts w:asciiTheme="majorBidi" w:hAnsiTheme="majorBidi" w:cstheme="majorBidi"/>
                <w:noProof/>
                <w:sz w:val="20"/>
                <w:lang w:val="en-CA" w:eastAsia="en-CA"/>
              </w:rPr>
            </w:pPr>
            <w:r w:rsidRPr="00113C51">
              <w:rPr>
                <w:rFonts w:asciiTheme="majorBidi" w:hAnsiTheme="majorBidi" w:cstheme="majorBidi"/>
                <w:noProof/>
                <w:sz w:val="20"/>
                <w:lang w:val="en-CA" w:eastAsia="en-CA"/>
              </w:rPr>
              <w:t>2.</w:t>
            </w:r>
            <w:r w:rsidR="00C008AF">
              <w:rPr>
                <w:rFonts w:asciiTheme="majorBidi" w:hAnsiTheme="majorBidi" w:cstheme="majorBidi"/>
                <w:noProof/>
                <w:sz w:val="20"/>
                <w:lang w:val="en-US"/>
              </w:rPr>
              <w:tab/>
            </w:r>
            <w:r w:rsidRPr="00113C51">
              <w:rPr>
                <w:rFonts w:asciiTheme="majorBidi" w:hAnsiTheme="majorBidi" w:cstheme="majorBidi"/>
                <w:noProof/>
                <w:sz w:val="20"/>
                <w:lang w:val="en-CA" w:eastAsia="en-CA"/>
              </w:rPr>
              <w:t>Compliance with product standards of the importing Party; and,</w:t>
            </w:r>
          </w:p>
          <w:p w:rsidR="00EB18F1" w:rsidRPr="00113C51" w:rsidRDefault="00EB18F1" w:rsidP="00C008AF">
            <w:pPr>
              <w:spacing w:before="60" w:after="60" w:line="240" w:lineRule="auto"/>
              <w:rPr>
                <w:rFonts w:asciiTheme="majorBidi" w:hAnsiTheme="majorBidi" w:cstheme="majorBidi"/>
                <w:noProof/>
                <w:sz w:val="20"/>
              </w:rPr>
            </w:pPr>
            <w:r w:rsidRPr="00113C51">
              <w:rPr>
                <w:rFonts w:asciiTheme="majorBidi" w:hAnsiTheme="majorBidi" w:cstheme="majorBidi"/>
                <w:noProof/>
                <w:sz w:val="20"/>
              </w:rPr>
              <w:t>3.</w:t>
            </w:r>
            <w:r w:rsidR="00C008AF">
              <w:rPr>
                <w:rFonts w:asciiTheme="majorBidi" w:hAnsiTheme="majorBidi" w:cstheme="majorBidi"/>
                <w:noProof/>
                <w:sz w:val="20"/>
                <w:lang w:val="en-US"/>
              </w:rPr>
              <w:tab/>
            </w:r>
            <w:r w:rsidRPr="00113C51">
              <w:rPr>
                <w:rFonts w:asciiTheme="majorBidi" w:hAnsiTheme="majorBidi" w:cstheme="majorBidi"/>
                <w:noProof/>
                <w:sz w:val="20"/>
              </w:rPr>
              <w:t>Compliance with microbiological food safety criteria of the importing Party.</w:t>
            </w:r>
          </w:p>
        </w:tc>
      </w:tr>
      <w:tr w:rsidR="009C1BEC" w:rsidTr="0051419F">
        <w:trPr>
          <w:trHeight w:val="1055"/>
        </w:trPr>
        <w:tc>
          <w:tcPr>
            <w:tcW w:w="993" w:type="dxa"/>
            <w:tcBorders>
              <w:top w:val="nil"/>
            </w:tcBorders>
            <w:shd w:val="clear" w:color="auto" w:fill="auto"/>
          </w:tcPr>
          <w:p w:rsidR="009C1BEC" w:rsidRDefault="009C1BEC" w:rsidP="009C1BEC">
            <w:pPr>
              <w:pageBreakBefore/>
              <w:spacing w:before="60" w:after="60" w:line="240" w:lineRule="auto"/>
              <w:rPr>
                <w:rFonts w:asciiTheme="majorBidi" w:hAnsiTheme="majorBidi" w:cstheme="majorBidi"/>
                <w:noProof/>
                <w:sz w:val="20"/>
                <w:lang w:val="en-CA" w:eastAsia="en-CA"/>
              </w:rPr>
            </w:pPr>
          </w:p>
        </w:tc>
        <w:tc>
          <w:tcPr>
            <w:tcW w:w="1560" w:type="dxa"/>
            <w:tcBorders>
              <w:top w:val="nil"/>
            </w:tcBorders>
            <w:shd w:val="clear" w:color="auto" w:fill="auto"/>
          </w:tcPr>
          <w:p w:rsidR="009C1BEC" w:rsidRDefault="009C1BEC" w:rsidP="00866178">
            <w:pPr>
              <w:spacing w:before="60" w:after="60" w:line="240" w:lineRule="auto"/>
              <w:rPr>
                <w:rFonts w:asciiTheme="majorBidi" w:hAnsiTheme="majorBidi" w:cstheme="majorBidi"/>
                <w:noProof/>
                <w:sz w:val="20"/>
              </w:rPr>
            </w:pPr>
          </w:p>
        </w:tc>
        <w:tc>
          <w:tcPr>
            <w:tcW w:w="1842" w:type="dxa"/>
            <w:tcBorders>
              <w:top w:val="nil"/>
            </w:tcBorders>
            <w:shd w:val="clear" w:color="auto" w:fill="auto"/>
          </w:tcPr>
          <w:p w:rsidR="009C1BEC" w:rsidRDefault="009C1BEC" w:rsidP="00866178">
            <w:pPr>
              <w:spacing w:before="60" w:after="60" w:line="240" w:lineRule="auto"/>
              <w:rPr>
                <w:rFonts w:asciiTheme="majorBidi" w:hAnsiTheme="majorBidi" w:cstheme="majorBidi"/>
                <w:noProof/>
                <w:sz w:val="20"/>
              </w:rPr>
            </w:pPr>
          </w:p>
        </w:tc>
        <w:tc>
          <w:tcPr>
            <w:tcW w:w="2410" w:type="dxa"/>
            <w:gridSpan w:val="2"/>
            <w:tcBorders>
              <w:top w:val="nil"/>
            </w:tcBorders>
            <w:shd w:val="clear" w:color="auto" w:fill="auto"/>
          </w:tcPr>
          <w:p w:rsidR="009C1BEC" w:rsidRPr="00113C51" w:rsidRDefault="009C1BEC" w:rsidP="00C008AF">
            <w:pPr>
              <w:spacing w:before="60" w:after="60" w:line="240" w:lineRule="auto"/>
              <w:rPr>
                <w:rFonts w:asciiTheme="majorBidi" w:hAnsiTheme="majorBidi" w:cstheme="majorBidi"/>
                <w:noProof/>
                <w:sz w:val="20"/>
                <w:lang w:val="en-CA" w:eastAsia="en-CA"/>
              </w:rPr>
            </w:pPr>
            <w:r w:rsidRPr="00113C51">
              <w:rPr>
                <w:rFonts w:asciiTheme="majorBidi" w:hAnsiTheme="majorBidi" w:cstheme="majorBidi"/>
                <w:noProof/>
                <w:sz w:val="20"/>
              </w:rPr>
              <w:t>3.</w:t>
            </w:r>
            <w:r w:rsidR="00C008AF">
              <w:rPr>
                <w:rFonts w:asciiTheme="majorBidi" w:hAnsiTheme="majorBidi" w:cstheme="majorBidi"/>
                <w:noProof/>
                <w:sz w:val="20"/>
                <w:lang w:val="en-US"/>
              </w:rPr>
              <w:tab/>
            </w:r>
            <w:r w:rsidRPr="00113C51">
              <w:rPr>
                <w:rFonts w:asciiTheme="majorBidi" w:hAnsiTheme="majorBidi" w:cstheme="majorBidi"/>
                <w:noProof/>
                <w:sz w:val="20"/>
              </w:rPr>
              <w:t>Compliance with microbiological food safety criteria of the importing Party.</w:t>
            </w:r>
          </w:p>
        </w:tc>
        <w:tc>
          <w:tcPr>
            <w:tcW w:w="1418" w:type="dxa"/>
            <w:tcBorders>
              <w:top w:val="nil"/>
            </w:tcBorders>
            <w:shd w:val="clear" w:color="auto" w:fill="auto"/>
          </w:tcPr>
          <w:p w:rsidR="009C1BEC" w:rsidRDefault="009C1BEC" w:rsidP="00866178">
            <w:pPr>
              <w:spacing w:before="60" w:after="60" w:line="240" w:lineRule="auto"/>
              <w:rPr>
                <w:rFonts w:asciiTheme="majorBidi" w:hAnsiTheme="majorBidi" w:cstheme="majorBidi"/>
                <w:noProof/>
                <w:sz w:val="20"/>
              </w:rPr>
            </w:pPr>
          </w:p>
        </w:tc>
        <w:tc>
          <w:tcPr>
            <w:tcW w:w="1417" w:type="dxa"/>
            <w:gridSpan w:val="2"/>
            <w:tcBorders>
              <w:top w:val="nil"/>
            </w:tcBorders>
            <w:shd w:val="clear" w:color="auto" w:fill="auto"/>
          </w:tcPr>
          <w:p w:rsidR="009C1BEC" w:rsidRDefault="009C1BEC" w:rsidP="00866178">
            <w:pPr>
              <w:spacing w:before="60" w:after="60" w:line="240" w:lineRule="auto"/>
              <w:rPr>
                <w:rFonts w:asciiTheme="majorBidi" w:hAnsiTheme="majorBidi" w:cstheme="majorBidi"/>
                <w:noProof/>
                <w:sz w:val="20"/>
              </w:rPr>
            </w:pPr>
          </w:p>
        </w:tc>
        <w:tc>
          <w:tcPr>
            <w:tcW w:w="4961" w:type="dxa"/>
            <w:tcBorders>
              <w:top w:val="nil"/>
            </w:tcBorders>
            <w:shd w:val="clear" w:color="auto" w:fill="auto"/>
          </w:tcPr>
          <w:p w:rsidR="009C1BEC" w:rsidRPr="00113C51" w:rsidRDefault="009C1BEC" w:rsidP="00866178">
            <w:pPr>
              <w:spacing w:before="60" w:after="60" w:line="240" w:lineRule="auto"/>
              <w:rPr>
                <w:rFonts w:asciiTheme="majorBidi" w:hAnsiTheme="majorBidi" w:cstheme="majorBidi"/>
                <w:noProof/>
                <w:sz w:val="20"/>
                <w:lang w:val="en-CA" w:eastAsia="en-CA"/>
              </w:rPr>
            </w:pPr>
          </w:p>
        </w:tc>
      </w:tr>
      <w:tr w:rsidR="00EB18F1" w:rsidTr="0051419F">
        <w:trPr>
          <w:trHeight w:val="227"/>
        </w:trPr>
        <w:tc>
          <w:tcPr>
            <w:tcW w:w="14601" w:type="dxa"/>
            <w:gridSpan w:val="9"/>
            <w:shd w:val="clear" w:color="auto" w:fill="auto"/>
          </w:tcPr>
          <w:p w:rsidR="00EB18F1" w:rsidRDefault="00EB18F1" w:rsidP="009C1BEC">
            <w:pPr>
              <w:spacing w:before="60" w:after="60" w:line="240" w:lineRule="auto"/>
              <w:rPr>
                <w:rFonts w:asciiTheme="majorBidi" w:hAnsiTheme="majorBidi" w:cstheme="majorBidi"/>
                <w:b/>
                <w:bCs/>
                <w:noProof/>
                <w:sz w:val="20"/>
              </w:rPr>
            </w:pPr>
            <w:r>
              <w:rPr>
                <w:rFonts w:asciiTheme="majorBidi" w:hAnsiTheme="majorBidi" w:cstheme="majorBidi"/>
                <w:b/>
                <w:bCs/>
                <w:noProof/>
                <w:sz w:val="20"/>
              </w:rPr>
              <w:t>Minced meat, meat preparations</w:t>
            </w:r>
          </w:p>
        </w:tc>
      </w:tr>
      <w:tr w:rsidR="00EB18F1" w:rsidTr="0051419F">
        <w:trPr>
          <w:trHeight w:val="227"/>
        </w:trPr>
        <w:tc>
          <w:tcPr>
            <w:tcW w:w="14601" w:type="dxa"/>
            <w:gridSpan w:val="9"/>
            <w:shd w:val="clear" w:color="auto" w:fill="auto"/>
          </w:tcPr>
          <w:p w:rsidR="00EB18F1" w:rsidRDefault="00EB18F1" w:rsidP="00866178">
            <w:pPr>
              <w:spacing w:before="60" w:after="60" w:line="240" w:lineRule="auto"/>
              <w:rPr>
                <w:rFonts w:asciiTheme="majorBidi" w:hAnsiTheme="majorBidi" w:cstheme="majorBidi"/>
                <w:b/>
                <w:bCs/>
                <w:noProof/>
                <w:sz w:val="20"/>
                <w:lang w:val="en-CA" w:eastAsia="en-CA"/>
              </w:rPr>
            </w:pPr>
            <w:r>
              <w:rPr>
                <w:rFonts w:asciiTheme="majorBidi" w:hAnsiTheme="majorBidi" w:cstheme="majorBidi"/>
                <w:b/>
                <w:bCs/>
                <w:noProof/>
                <w:sz w:val="20"/>
              </w:rPr>
              <w:t xml:space="preserve">Ruminants, equidae, pigs, poultry and </w:t>
            </w:r>
            <w:r>
              <w:rPr>
                <w:rFonts w:asciiTheme="majorBidi" w:hAnsiTheme="majorBidi" w:cstheme="majorBidi"/>
                <w:b/>
                <w:bCs/>
                <w:noProof/>
                <w:sz w:val="20"/>
                <w:lang w:val="en-CA" w:eastAsia="en-CA"/>
              </w:rPr>
              <w:t>farmed game</w:t>
            </w:r>
          </w:p>
        </w:tc>
      </w:tr>
      <w:tr w:rsidR="00EB18F1" w:rsidTr="0051419F">
        <w:trPr>
          <w:trHeight w:val="227"/>
        </w:trPr>
        <w:tc>
          <w:tcPr>
            <w:tcW w:w="993" w:type="dxa"/>
            <w:shd w:val="clear" w:color="auto" w:fill="auto"/>
          </w:tcPr>
          <w:p w:rsidR="00EB18F1" w:rsidRDefault="00EB18F1" w:rsidP="00866178">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eastAsia="en-CA"/>
              </w:rPr>
              <w:t>Public Health</w:t>
            </w:r>
          </w:p>
        </w:tc>
        <w:tc>
          <w:tcPr>
            <w:tcW w:w="1560"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9C1BEC" w:rsidRDefault="00EB18F1" w:rsidP="009C1BEC">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9C1BEC">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2073/2005</w:t>
            </w:r>
          </w:p>
        </w:tc>
        <w:tc>
          <w:tcPr>
            <w:tcW w:w="1842"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Regulations, 1990</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 Regulations</w:t>
            </w:r>
          </w:p>
        </w:tc>
        <w:tc>
          <w:tcPr>
            <w:tcW w:w="2376" w:type="dxa"/>
            <w:shd w:val="clear" w:color="auto" w:fill="auto"/>
          </w:tcPr>
          <w:p w:rsidR="00EB18F1" w:rsidRDefault="00EB18F1" w:rsidP="004D034E">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eastAsia="en-CA"/>
              </w:rPr>
              <w:t>1.</w:t>
            </w:r>
            <w:r w:rsidR="004D034E">
              <w:rPr>
                <w:rFonts w:asciiTheme="majorBidi" w:hAnsiTheme="majorBidi" w:cstheme="majorBidi"/>
                <w:noProof/>
                <w:sz w:val="20"/>
                <w:lang w:val="en-CA" w:eastAsia="en-CA"/>
              </w:rPr>
              <w:tab/>
            </w:r>
            <w:r>
              <w:rPr>
                <w:rFonts w:asciiTheme="majorBidi" w:hAnsiTheme="majorBidi" w:cstheme="majorBidi"/>
                <w:noProof/>
                <w:sz w:val="20"/>
                <w:lang w:val="en-CA" w:eastAsia="en-CA"/>
              </w:rPr>
              <w:t>Fresh meat used to make the products complies with applicable special conditions;</w:t>
            </w:r>
          </w:p>
          <w:p w:rsidR="00EB18F1" w:rsidRDefault="00EB18F1" w:rsidP="004D034E">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eastAsia="en-CA"/>
              </w:rPr>
              <w:t>2.</w:t>
            </w:r>
            <w:r w:rsidR="004D034E">
              <w:rPr>
                <w:rFonts w:asciiTheme="majorBidi" w:hAnsiTheme="majorBidi" w:cstheme="majorBidi"/>
                <w:noProof/>
                <w:sz w:val="20"/>
                <w:lang w:val="en-CA" w:eastAsia="en-CA"/>
              </w:rPr>
              <w:tab/>
            </w:r>
            <w:r>
              <w:rPr>
                <w:rFonts w:asciiTheme="majorBidi" w:hAnsiTheme="majorBidi" w:cstheme="majorBidi"/>
                <w:noProof/>
                <w:sz w:val="20"/>
                <w:lang w:val="en-CA" w:eastAsia="en-CA"/>
              </w:rPr>
              <w:t>Compliance with product standards of the importing Party; and,</w:t>
            </w:r>
          </w:p>
          <w:p w:rsidR="00EB18F1" w:rsidRDefault="00EB18F1" w:rsidP="004D034E">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rPr>
              <w:t>3.</w:t>
            </w:r>
            <w:r w:rsidR="004D034E">
              <w:rPr>
                <w:rFonts w:asciiTheme="majorBidi" w:hAnsiTheme="majorBidi" w:cstheme="majorBidi"/>
                <w:noProof/>
                <w:sz w:val="20"/>
              </w:rPr>
              <w:tab/>
            </w:r>
            <w:r>
              <w:rPr>
                <w:rFonts w:asciiTheme="majorBidi" w:hAnsiTheme="majorBidi" w:cstheme="majorBidi"/>
                <w:noProof/>
                <w:sz w:val="20"/>
              </w:rPr>
              <w:t>Compliance with microbiological food safety criteria of the importing Party.</w:t>
            </w:r>
          </w:p>
        </w:tc>
        <w:tc>
          <w:tcPr>
            <w:tcW w:w="1452"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Regulations, 1990</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 Regulations</w:t>
            </w:r>
          </w:p>
        </w:tc>
        <w:tc>
          <w:tcPr>
            <w:tcW w:w="1417"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2073/2005</w:t>
            </w:r>
          </w:p>
        </w:tc>
        <w:tc>
          <w:tcPr>
            <w:tcW w:w="4961" w:type="dxa"/>
            <w:shd w:val="clear" w:color="auto" w:fill="auto"/>
          </w:tcPr>
          <w:p w:rsidR="00EB18F1" w:rsidRDefault="00EB18F1" w:rsidP="004D034E">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eastAsia="en-CA"/>
              </w:rPr>
              <w:t>1.</w:t>
            </w:r>
            <w:r w:rsidR="004D034E">
              <w:rPr>
                <w:rFonts w:asciiTheme="majorBidi" w:hAnsiTheme="majorBidi" w:cstheme="majorBidi"/>
                <w:noProof/>
                <w:sz w:val="20"/>
                <w:lang w:val="en-CA" w:eastAsia="en-CA"/>
              </w:rPr>
              <w:tab/>
            </w:r>
            <w:r>
              <w:rPr>
                <w:rFonts w:asciiTheme="majorBidi" w:hAnsiTheme="majorBidi" w:cstheme="majorBidi"/>
                <w:noProof/>
                <w:sz w:val="20"/>
                <w:lang w:val="en-CA" w:eastAsia="en-CA"/>
              </w:rPr>
              <w:t>Fresh meat used to make the products complies with applicable special conditions;</w:t>
            </w:r>
          </w:p>
          <w:p w:rsidR="00EB18F1" w:rsidRDefault="00EB18F1" w:rsidP="004D034E">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eastAsia="en-CA"/>
              </w:rPr>
              <w:t>2.</w:t>
            </w:r>
            <w:r w:rsidR="004D034E">
              <w:rPr>
                <w:rFonts w:asciiTheme="majorBidi" w:hAnsiTheme="majorBidi" w:cstheme="majorBidi"/>
                <w:noProof/>
                <w:sz w:val="20"/>
                <w:lang w:val="en-CA" w:eastAsia="en-CA"/>
              </w:rPr>
              <w:tab/>
            </w:r>
            <w:r>
              <w:rPr>
                <w:rFonts w:asciiTheme="majorBidi" w:hAnsiTheme="majorBidi" w:cstheme="majorBidi"/>
                <w:noProof/>
                <w:sz w:val="20"/>
                <w:lang w:val="en-CA" w:eastAsia="en-CA"/>
              </w:rPr>
              <w:t>Compliance with product standards of the importing Party; and,</w:t>
            </w:r>
          </w:p>
          <w:p w:rsidR="00EB18F1" w:rsidRDefault="00EB18F1" w:rsidP="004D034E">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rPr>
              <w:t>3.</w:t>
            </w:r>
            <w:r w:rsidR="004D034E">
              <w:rPr>
                <w:rFonts w:asciiTheme="majorBidi" w:hAnsiTheme="majorBidi" w:cstheme="majorBidi"/>
                <w:noProof/>
                <w:sz w:val="20"/>
              </w:rPr>
              <w:tab/>
            </w:r>
            <w:r>
              <w:rPr>
                <w:rFonts w:asciiTheme="majorBidi" w:hAnsiTheme="majorBidi" w:cstheme="majorBidi"/>
                <w:noProof/>
                <w:sz w:val="20"/>
              </w:rPr>
              <w:t>Compliance with microbiological food safety criteria of the importing Party.</w:t>
            </w:r>
          </w:p>
        </w:tc>
      </w:tr>
      <w:tr w:rsidR="00EB18F1" w:rsidTr="0051419F">
        <w:trPr>
          <w:trHeight w:val="227"/>
        </w:trPr>
        <w:tc>
          <w:tcPr>
            <w:tcW w:w="14601" w:type="dxa"/>
            <w:gridSpan w:val="9"/>
            <w:shd w:val="clear" w:color="auto" w:fill="auto"/>
          </w:tcPr>
          <w:p w:rsidR="00EB18F1" w:rsidRDefault="00EB18F1" w:rsidP="00866178">
            <w:pPr>
              <w:pageBreakBefore/>
              <w:spacing w:before="60" w:after="60" w:line="240" w:lineRule="auto"/>
              <w:rPr>
                <w:rFonts w:asciiTheme="majorBidi" w:hAnsiTheme="majorBidi" w:cstheme="majorBidi"/>
                <w:b/>
                <w:bCs/>
                <w:noProof/>
                <w:sz w:val="20"/>
              </w:rPr>
            </w:pPr>
            <w:r>
              <w:rPr>
                <w:rFonts w:asciiTheme="majorBidi" w:hAnsiTheme="majorBidi" w:cstheme="majorBidi"/>
                <w:b/>
                <w:bCs/>
                <w:noProof/>
                <w:sz w:val="20"/>
              </w:rPr>
              <w:lastRenderedPageBreak/>
              <w:t>Processed animal proteins for human consumption</w:t>
            </w:r>
          </w:p>
        </w:tc>
      </w:tr>
      <w:tr w:rsidR="00EB18F1" w:rsidTr="0051419F">
        <w:trPr>
          <w:trHeight w:val="227"/>
        </w:trPr>
        <w:tc>
          <w:tcPr>
            <w:tcW w:w="14601" w:type="dxa"/>
            <w:gridSpan w:val="9"/>
            <w:shd w:val="clear" w:color="auto" w:fill="auto"/>
          </w:tcPr>
          <w:p w:rsidR="00EB18F1" w:rsidRDefault="00EB18F1" w:rsidP="00866178">
            <w:pPr>
              <w:spacing w:before="60" w:after="60" w:line="240" w:lineRule="auto"/>
              <w:rPr>
                <w:rFonts w:asciiTheme="majorBidi" w:hAnsiTheme="majorBidi" w:cstheme="majorBidi"/>
                <w:b/>
                <w:bCs/>
                <w:noProof/>
                <w:sz w:val="20"/>
              </w:rPr>
            </w:pPr>
            <w:r>
              <w:rPr>
                <w:rFonts w:asciiTheme="majorBidi" w:hAnsiTheme="majorBidi" w:cstheme="majorBidi"/>
                <w:b/>
                <w:bCs/>
                <w:noProof/>
                <w:sz w:val="20"/>
              </w:rPr>
              <w:t xml:space="preserve">Ruminants, equidae, pigs, poultry and </w:t>
            </w:r>
            <w:r>
              <w:rPr>
                <w:rFonts w:asciiTheme="majorBidi" w:hAnsiTheme="majorBidi" w:cstheme="majorBidi"/>
                <w:b/>
                <w:bCs/>
                <w:noProof/>
                <w:sz w:val="20"/>
                <w:lang w:val="en-CA" w:eastAsia="en-CA"/>
              </w:rPr>
              <w:t>farmed game</w:t>
            </w:r>
          </w:p>
        </w:tc>
      </w:tr>
      <w:tr w:rsidR="00EB18F1" w:rsidTr="0051419F">
        <w:trPr>
          <w:trHeight w:val="227"/>
        </w:trPr>
        <w:tc>
          <w:tcPr>
            <w:tcW w:w="993" w:type="dxa"/>
            <w:shd w:val="clear" w:color="auto" w:fill="auto"/>
          </w:tcPr>
          <w:p w:rsidR="00EB18F1" w:rsidRDefault="00EB18F1" w:rsidP="00866178">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rPr>
              <w:t>Public health</w:t>
            </w:r>
          </w:p>
        </w:tc>
        <w:tc>
          <w:tcPr>
            <w:tcW w:w="1560"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tc>
        <w:tc>
          <w:tcPr>
            <w:tcW w:w="1842"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Regulations, 1990</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 Regulations</w:t>
            </w:r>
          </w:p>
        </w:tc>
        <w:tc>
          <w:tcPr>
            <w:tcW w:w="2376" w:type="dxa"/>
            <w:shd w:val="clear" w:color="auto" w:fill="auto"/>
          </w:tcPr>
          <w:p w:rsidR="00EB18F1" w:rsidRDefault="00EB18F1" w:rsidP="000C2DD3">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eastAsia="en-CA"/>
              </w:rPr>
              <w:t>1.</w:t>
            </w:r>
            <w:r w:rsidR="000C2DD3">
              <w:rPr>
                <w:rFonts w:asciiTheme="majorBidi" w:hAnsiTheme="majorBidi" w:cstheme="majorBidi"/>
                <w:noProof/>
                <w:sz w:val="20"/>
                <w:lang w:val="en-CA" w:eastAsia="en-CA"/>
              </w:rPr>
              <w:tab/>
            </w:r>
            <w:r>
              <w:rPr>
                <w:rFonts w:asciiTheme="majorBidi" w:hAnsiTheme="majorBidi" w:cstheme="majorBidi"/>
                <w:noProof/>
                <w:sz w:val="20"/>
                <w:lang w:val="en-CA" w:eastAsia="en-CA"/>
              </w:rPr>
              <w:t>Fresh meat used to make the products complies with applicable special conditions,</w:t>
            </w:r>
            <w:r>
              <w:rPr>
                <w:rFonts w:asciiTheme="majorBidi" w:hAnsiTheme="majorBidi" w:cstheme="majorBidi"/>
                <w:noProof/>
                <w:sz w:val="20"/>
              </w:rPr>
              <w:t xml:space="preserve"> excluding special condition 4 when the finished product is treated by heat to a temperature sufficient to destroy </w:t>
            </w:r>
            <w:r>
              <w:rPr>
                <w:rStyle w:val="Emphasis"/>
                <w:rFonts w:asciiTheme="majorBidi" w:hAnsiTheme="majorBidi" w:cstheme="majorBidi"/>
                <w:noProof/>
                <w:sz w:val="20"/>
              </w:rPr>
              <w:t>Trichinella</w:t>
            </w:r>
            <w:r>
              <w:rPr>
                <w:rFonts w:asciiTheme="majorBidi" w:hAnsiTheme="majorBidi" w:cstheme="majorBidi"/>
                <w:noProof/>
                <w:sz w:val="20"/>
              </w:rPr>
              <w:t>; and</w:t>
            </w:r>
          </w:p>
          <w:p w:rsidR="00EB18F1" w:rsidRDefault="00EB18F1" w:rsidP="000C2DD3">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eastAsia="en-CA"/>
              </w:rPr>
              <w:t>2.</w:t>
            </w:r>
            <w:r w:rsidR="000C2DD3">
              <w:rPr>
                <w:rFonts w:asciiTheme="majorBidi" w:hAnsiTheme="majorBidi" w:cstheme="majorBidi"/>
                <w:noProof/>
                <w:sz w:val="20"/>
                <w:lang w:val="en-CA" w:eastAsia="en-CA"/>
              </w:rPr>
              <w:tab/>
            </w:r>
            <w:r>
              <w:rPr>
                <w:rFonts w:asciiTheme="majorBidi" w:hAnsiTheme="majorBidi" w:cstheme="majorBidi"/>
                <w:noProof/>
                <w:sz w:val="20"/>
                <w:lang w:val="en-CA" w:eastAsia="en-CA"/>
              </w:rPr>
              <w:t>Compliance with product standards of the importing Party.</w:t>
            </w:r>
          </w:p>
        </w:tc>
        <w:tc>
          <w:tcPr>
            <w:tcW w:w="1452"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Regulations, 1990</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 Regulations</w:t>
            </w:r>
          </w:p>
        </w:tc>
        <w:tc>
          <w:tcPr>
            <w:tcW w:w="1417"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tc>
        <w:tc>
          <w:tcPr>
            <w:tcW w:w="4961" w:type="dxa"/>
            <w:shd w:val="clear" w:color="auto" w:fill="auto"/>
          </w:tcPr>
          <w:p w:rsidR="00EB18F1" w:rsidRDefault="00EB18F1" w:rsidP="000C2DD3">
            <w:pPr>
              <w:spacing w:before="60" w:after="60" w:line="240" w:lineRule="auto"/>
              <w:rPr>
                <w:rFonts w:asciiTheme="majorBidi" w:hAnsiTheme="majorBidi" w:cstheme="majorBidi"/>
                <w:noProof/>
                <w:sz w:val="20"/>
                <w:lang w:eastAsia="en-CA"/>
              </w:rPr>
            </w:pPr>
            <w:r>
              <w:rPr>
                <w:rFonts w:asciiTheme="majorBidi" w:hAnsiTheme="majorBidi" w:cstheme="majorBidi"/>
                <w:noProof/>
                <w:sz w:val="20"/>
                <w:lang w:val="en-CA" w:eastAsia="en-CA"/>
              </w:rPr>
              <w:t>1.</w:t>
            </w:r>
            <w:r w:rsidR="000C2DD3">
              <w:rPr>
                <w:rFonts w:asciiTheme="majorBidi" w:hAnsiTheme="majorBidi" w:cstheme="majorBidi"/>
                <w:noProof/>
                <w:sz w:val="20"/>
                <w:lang w:val="en-CA" w:eastAsia="en-CA"/>
              </w:rPr>
              <w:tab/>
            </w:r>
            <w:r>
              <w:rPr>
                <w:rFonts w:asciiTheme="majorBidi" w:hAnsiTheme="majorBidi" w:cstheme="majorBidi"/>
                <w:noProof/>
                <w:sz w:val="20"/>
                <w:lang w:val="en-CA" w:eastAsia="en-CA"/>
              </w:rPr>
              <w:t xml:space="preserve">Fresh meat used to make the products complies with applicable special conditions, </w:t>
            </w:r>
            <w:r>
              <w:rPr>
                <w:rFonts w:asciiTheme="majorBidi" w:hAnsiTheme="majorBidi" w:cstheme="majorBidi"/>
                <w:noProof/>
                <w:sz w:val="20"/>
              </w:rPr>
              <w:t xml:space="preserve">excluding Appendix A special condition 6(a) when the finished product is treated by heat to a temperature sufficient to destroy </w:t>
            </w:r>
            <w:r>
              <w:rPr>
                <w:rStyle w:val="Emphasis"/>
                <w:rFonts w:asciiTheme="majorBidi" w:hAnsiTheme="majorBidi" w:cstheme="majorBidi"/>
                <w:noProof/>
                <w:sz w:val="20"/>
              </w:rPr>
              <w:t>Trichinella</w:t>
            </w:r>
            <w:r>
              <w:rPr>
                <w:rFonts w:asciiTheme="majorBidi" w:hAnsiTheme="majorBidi" w:cstheme="majorBidi"/>
                <w:noProof/>
                <w:sz w:val="20"/>
              </w:rPr>
              <w:t>; and,</w:t>
            </w:r>
          </w:p>
          <w:p w:rsidR="00EB18F1" w:rsidRDefault="00EB18F1" w:rsidP="000C2DD3">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eastAsia="en-CA"/>
              </w:rPr>
              <w:t>2.</w:t>
            </w:r>
            <w:r w:rsidR="000C2DD3">
              <w:rPr>
                <w:rFonts w:asciiTheme="majorBidi" w:hAnsiTheme="majorBidi" w:cstheme="majorBidi"/>
                <w:noProof/>
                <w:sz w:val="20"/>
                <w:lang w:val="en-CA" w:eastAsia="en-CA"/>
              </w:rPr>
              <w:tab/>
            </w:r>
            <w:r>
              <w:rPr>
                <w:rFonts w:asciiTheme="majorBidi" w:hAnsiTheme="majorBidi" w:cstheme="majorBidi"/>
                <w:noProof/>
                <w:sz w:val="20"/>
                <w:lang w:val="en-CA" w:eastAsia="en-CA"/>
              </w:rPr>
              <w:t>Compliance with product standards of the importing Party.</w:t>
            </w:r>
          </w:p>
        </w:tc>
      </w:tr>
      <w:tr w:rsidR="00EB18F1" w:rsidTr="0051419F">
        <w:trPr>
          <w:trHeight w:val="227"/>
        </w:trPr>
        <w:tc>
          <w:tcPr>
            <w:tcW w:w="14601" w:type="dxa"/>
            <w:gridSpan w:val="9"/>
            <w:shd w:val="clear" w:color="auto" w:fill="auto"/>
          </w:tcPr>
          <w:p w:rsidR="00EB18F1" w:rsidRDefault="00EB18F1" w:rsidP="00866178">
            <w:pPr>
              <w:pageBreakBefore/>
              <w:spacing w:before="60" w:after="60" w:line="240" w:lineRule="auto"/>
              <w:rPr>
                <w:rFonts w:asciiTheme="majorBidi" w:hAnsiTheme="majorBidi" w:cstheme="majorBidi"/>
                <w:b/>
                <w:bCs/>
                <w:noProof/>
                <w:sz w:val="20"/>
              </w:rPr>
            </w:pPr>
            <w:r>
              <w:rPr>
                <w:rFonts w:asciiTheme="majorBidi" w:hAnsiTheme="majorBidi" w:cstheme="majorBidi"/>
                <w:b/>
                <w:bCs/>
                <w:noProof/>
                <w:sz w:val="20"/>
              </w:rPr>
              <w:lastRenderedPageBreak/>
              <w:t>Rendered animal fat intended for human consumption</w:t>
            </w:r>
          </w:p>
        </w:tc>
      </w:tr>
      <w:tr w:rsidR="00EB18F1" w:rsidTr="0051419F">
        <w:trPr>
          <w:trHeight w:val="227"/>
        </w:trPr>
        <w:tc>
          <w:tcPr>
            <w:tcW w:w="14601" w:type="dxa"/>
            <w:gridSpan w:val="9"/>
            <w:shd w:val="clear" w:color="auto" w:fill="auto"/>
          </w:tcPr>
          <w:p w:rsidR="00EB18F1" w:rsidRDefault="00EB18F1" w:rsidP="00866178">
            <w:pPr>
              <w:spacing w:before="60" w:after="60" w:line="240" w:lineRule="auto"/>
              <w:rPr>
                <w:rFonts w:asciiTheme="majorBidi" w:hAnsiTheme="majorBidi" w:cstheme="majorBidi"/>
                <w:b/>
                <w:bCs/>
                <w:noProof/>
                <w:sz w:val="20"/>
              </w:rPr>
            </w:pPr>
            <w:r>
              <w:rPr>
                <w:rFonts w:asciiTheme="majorBidi" w:hAnsiTheme="majorBidi" w:cstheme="majorBidi"/>
                <w:b/>
                <w:bCs/>
                <w:noProof/>
                <w:sz w:val="20"/>
              </w:rPr>
              <w:t xml:space="preserve">Ruminants, equidae, pigs, poultry and </w:t>
            </w:r>
            <w:r>
              <w:rPr>
                <w:rFonts w:asciiTheme="majorBidi" w:hAnsiTheme="majorBidi" w:cstheme="majorBidi"/>
                <w:b/>
                <w:bCs/>
                <w:noProof/>
                <w:sz w:val="20"/>
                <w:lang w:val="en-CA" w:eastAsia="en-CA"/>
              </w:rPr>
              <w:t>farmed game</w:t>
            </w:r>
          </w:p>
        </w:tc>
      </w:tr>
      <w:tr w:rsidR="00EB18F1" w:rsidTr="0051419F">
        <w:trPr>
          <w:trHeight w:val="227"/>
        </w:trPr>
        <w:tc>
          <w:tcPr>
            <w:tcW w:w="993"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Public health</w:t>
            </w:r>
          </w:p>
        </w:tc>
        <w:tc>
          <w:tcPr>
            <w:tcW w:w="1560"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tc>
        <w:tc>
          <w:tcPr>
            <w:tcW w:w="1842"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Regulations, 1990</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 Regulations</w:t>
            </w:r>
          </w:p>
        </w:tc>
        <w:tc>
          <w:tcPr>
            <w:tcW w:w="2376" w:type="dxa"/>
            <w:shd w:val="clear" w:color="auto" w:fill="auto"/>
          </w:tcPr>
          <w:p w:rsidR="00EB18F1" w:rsidRDefault="00EB18F1" w:rsidP="000C2DD3">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eastAsia="en-CA"/>
              </w:rPr>
              <w:t>1.</w:t>
            </w:r>
            <w:r w:rsidR="000C2DD3">
              <w:rPr>
                <w:rFonts w:asciiTheme="majorBidi" w:hAnsiTheme="majorBidi" w:cstheme="majorBidi"/>
                <w:noProof/>
                <w:sz w:val="20"/>
                <w:lang w:val="en-CA" w:eastAsia="en-CA"/>
              </w:rPr>
              <w:tab/>
            </w:r>
            <w:r>
              <w:rPr>
                <w:rFonts w:asciiTheme="majorBidi" w:hAnsiTheme="majorBidi" w:cstheme="majorBidi"/>
                <w:noProof/>
                <w:sz w:val="20"/>
                <w:lang w:val="en-CA" w:eastAsia="en-CA"/>
              </w:rPr>
              <w:t>Fresh meat used to make the products complies with applicable special conditions,</w:t>
            </w:r>
            <w:r>
              <w:rPr>
                <w:rFonts w:asciiTheme="majorBidi" w:hAnsiTheme="majorBidi" w:cstheme="majorBidi"/>
                <w:noProof/>
                <w:sz w:val="20"/>
              </w:rPr>
              <w:t xml:space="preserve"> excluding special condition 4; and,</w:t>
            </w:r>
          </w:p>
          <w:p w:rsidR="00EB18F1" w:rsidRDefault="00EB18F1" w:rsidP="000C2DD3">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eastAsia="en-CA"/>
              </w:rPr>
              <w:t>2.</w:t>
            </w:r>
            <w:r w:rsidR="000C2DD3">
              <w:rPr>
                <w:rFonts w:asciiTheme="majorBidi" w:hAnsiTheme="majorBidi" w:cstheme="majorBidi"/>
                <w:noProof/>
                <w:sz w:val="20"/>
                <w:lang w:val="en-CA" w:eastAsia="en-CA"/>
              </w:rPr>
              <w:tab/>
            </w:r>
            <w:r>
              <w:rPr>
                <w:rFonts w:asciiTheme="majorBidi" w:hAnsiTheme="majorBidi" w:cstheme="majorBidi"/>
                <w:noProof/>
                <w:sz w:val="20"/>
                <w:lang w:val="en-CA" w:eastAsia="en-CA"/>
              </w:rPr>
              <w:t>Compliance with product standards of the importing Party.</w:t>
            </w:r>
          </w:p>
        </w:tc>
        <w:tc>
          <w:tcPr>
            <w:tcW w:w="1452"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Regulations, 1990</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 Regulations</w:t>
            </w:r>
          </w:p>
        </w:tc>
        <w:tc>
          <w:tcPr>
            <w:tcW w:w="1417"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tc>
        <w:tc>
          <w:tcPr>
            <w:tcW w:w="4961" w:type="dxa"/>
            <w:shd w:val="clear" w:color="auto" w:fill="auto"/>
          </w:tcPr>
          <w:p w:rsidR="00EB18F1" w:rsidRDefault="00EB18F1" w:rsidP="000C2DD3">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eastAsia="en-CA"/>
              </w:rPr>
              <w:t>1.</w:t>
            </w:r>
            <w:r w:rsidR="000C2DD3">
              <w:rPr>
                <w:rFonts w:asciiTheme="majorBidi" w:hAnsiTheme="majorBidi" w:cstheme="majorBidi"/>
                <w:noProof/>
                <w:sz w:val="20"/>
                <w:lang w:val="en-CA" w:eastAsia="en-CA"/>
              </w:rPr>
              <w:tab/>
            </w:r>
            <w:r>
              <w:rPr>
                <w:rFonts w:asciiTheme="majorBidi" w:hAnsiTheme="majorBidi" w:cstheme="majorBidi"/>
                <w:noProof/>
                <w:sz w:val="20"/>
                <w:lang w:val="en-CA" w:eastAsia="en-CA"/>
              </w:rPr>
              <w:t xml:space="preserve">Fresh meat used to make the products complies with applicable special conditions, </w:t>
            </w:r>
            <w:r>
              <w:rPr>
                <w:rFonts w:asciiTheme="majorBidi" w:hAnsiTheme="majorBidi" w:cstheme="majorBidi"/>
                <w:noProof/>
                <w:sz w:val="20"/>
              </w:rPr>
              <w:t>excluding Appendix A special condition 6(a); and,</w:t>
            </w:r>
          </w:p>
          <w:p w:rsidR="00EB18F1" w:rsidRDefault="00EB18F1" w:rsidP="000C2DD3">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eastAsia="en-CA"/>
              </w:rPr>
              <w:t>2.</w:t>
            </w:r>
            <w:r w:rsidR="000C2DD3">
              <w:rPr>
                <w:rFonts w:asciiTheme="majorBidi" w:hAnsiTheme="majorBidi" w:cstheme="majorBidi"/>
                <w:noProof/>
                <w:sz w:val="20"/>
                <w:lang w:val="en-CA" w:eastAsia="en-CA"/>
              </w:rPr>
              <w:tab/>
            </w:r>
            <w:r>
              <w:rPr>
                <w:rFonts w:asciiTheme="majorBidi" w:hAnsiTheme="majorBidi" w:cstheme="majorBidi"/>
                <w:noProof/>
                <w:sz w:val="20"/>
                <w:lang w:val="en-CA" w:eastAsia="en-CA"/>
              </w:rPr>
              <w:t>Compliance with product standards of the importing Party.</w:t>
            </w:r>
          </w:p>
        </w:tc>
      </w:tr>
      <w:tr w:rsidR="00EB18F1" w:rsidTr="0051419F">
        <w:trPr>
          <w:trHeight w:val="227"/>
        </w:trPr>
        <w:tc>
          <w:tcPr>
            <w:tcW w:w="14601" w:type="dxa"/>
            <w:gridSpan w:val="9"/>
            <w:shd w:val="clear" w:color="auto" w:fill="auto"/>
          </w:tcPr>
          <w:p w:rsidR="00EB18F1" w:rsidRDefault="00EB18F1" w:rsidP="00866178">
            <w:pPr>
              <w:pageBreakBefore/>
              <w:spacing w:before="60" w:after="60" w:line="240" w:lineRule="auto"/>
              <w:rPr>
                <w:rFonts w:asciiTheme="majorBidi" w:hAnsiTheme="majorBidi" w:cstheme="majorBidi"/>
                <w:b/>
                <w:bCs/>
                <w:noProof/>
                <w:sz w:val="20"/>
                <w:lang w:val="en-CA" w:eastAsia="en-CA"/>
              </w:rPr>
            </w:pPr>
            <w:r>
              <w:rPr>
                <w:rFonts w:asciiTheme="majorBidi" w:hAnsiTheme="majorBidi" w:cstheme="majorBidi"/>
                <w:b/>
                <w:bCs/>
                <w:noProof/>
                <w:sz w:val="20"/>
                <w:lang w:val="en-CA" w:eastAsia="en-CA"/>
              </w:rPr>
              <w:lastRenderedPageBreak/>
              <w:t>Animal casings for human consumption</w:t>
            </w:r>
          </w:p>
        </w:tc>
      </w:tr>
      <w:tr w:rsidR="00EB18F1" w:rsidTr="0051419F">
        <w:trPr>
          <w:trHeight w:val="227"/>
        </w:trPr>
        <w:tc>
          <w:tcPr>
            <w:tcW w:w="14601" w:type="dxa"/>
            <w:gridSpan w:val="9"/>
            <w:shd w:val="clear" w:color="auto" w:fill="auto"/>
          </w:tcPr>
          <w:p w:rsidR="00EB18F1" w:rsidRDefault="00EB18F1" w:rsidP="00866178">
            <w:pPr>
              <w:spacing w:before="60" w:after="60" w:line="240" w:lineRule="auto"/>
              <w:rPr>
                <w:rFonts w:asciiTheme="majorBidi" w:hAnsiTheme="majorBidi" w:cstheme="majorBidi"/>
                <w:b/>
                <w:bCs/>
                <w:noProof/>
                <w:sz w:val="20"/>
                <w:lang w:val="en-CA" w:eastAsia="en-CA"/>
              </w:rPr>
            </w:pPr>
            <w:r>
              <w:rPr>
                <w:rFonts w:asciiTheme="majorBidi" w:hAnsiTheme="majorBidi" w:cstheme="majorBidi"/>
                <w:b/>
                <w:bCs/>
                <w:noProof/>
                <w:sz w:val="20"/>
              </w:rPr>
              <w:t>Cattle, sheep, goats and pigs</w:t>
            </w:r>
          </w:p>
        </w:tc>
      </w:tr>
      <w:tr w:rsidR="00EB18F1" w:rsidTr="0051419F">
        <w:trPr>
          <w:trHeight w:val="227"/>
        </w:trPr>
        <w:tc>
          <w:tcPr>
            <w:tcW w:w="993"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Public health</w:t>
            </w:r>
          </w:p>
        </w:tc>
        <w:tc>
          <w:tcPr>
            <w:tcW w:w="1560"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tc>
        <w:tc>
          <w:tcPr>
            <w:tcW w:w="1842"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Regulations, 1990</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 Regulations</w:t>
            </w:r>
          </w:p>
        </w:tc>
        <w:tc>
          <w:tcPr>
            <w:tcW w:w="2376" w:type="dxa"/>
            <w:shd w:val="clear" w:color="auto" w:fill="auto"/>
          </w:tcPr>
          <w:p w:rsidR="00EB18F1" w:rsidRDefault="00EB18F1" w:rsidP="00866178">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eastAsia="en-CA"/>
              </w:rPr>
              <w:t>Compliance with Canadian rules on t</w:t>
            </w:r>
            <w:r>
              <w:rPr>
                <w:rFonts w:asciiTheme="majorBidi" w:hAnsiTheme="majorBidi" w:cstheme="majorBidi"/>
                <w:noProof/>
                <w:sz w:val="20"/>
                <w:lang w:val="en-CA"/>
              </w:rPr>
              <w:t>ransmissible spongiform encephalopathy</w:t>
            </w:r>
          </w:p>
        </w:tc>
        <w:tc>
          <w:tcPr>
            <w:tcW w:w="1452"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Regulations, 1990</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 Regulations</w:t>
            </w:r>
          </w:p>
        </w:tc>
        <w:tc>
          <w:tcPr>
            <w:tcW w:w="1417"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tc>
        <w:tc>
          <w:tcPr>
            <w:tcW w:w="4961" w:type="dxa"/>
            <w:shd w:val="clear" w:color="auto" w:fill="auto"/>
          </w:tcPr>
          <w:p w:rsidR="00EB18F1" w:rsidRDefault="00EB18F1" w:rsidP="00866178">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eastAsia="en-CA"/>
              </w:rPr>
              <w:t>Compliance with European Union rules on t</w:t>
            </w:r>
            <w:r>
              <w:rPr>
                <w:rFonts w:asciiTheme="majorBidi" w:hAnsiTheme="majorBidi" w:cstheme="majorBidi"/>
                <w:noProof/>
                <w:sz w:val="20"/>
                <w:lang w:val="en-CA"/>
              </w:rPr>
              <w:t>ransmissible spongiform encephalopathy</w:t>
            </w:r>
          </w:p>
        </w:tc>
      </w:tr>
      <w:tr w:rsidR="00EB18F1" w:rsidTr="0051419F">
        <w:trPr>
          <w:trHeight w:val="227"/>
        </w:trPr>
        <w:tc>
          <w:tcPr>
            <w:tcW w:w="14601" w:type="dxa"/>
            <w:gridSpan w:val="9"/>
            <w:shd w:val="clear" w:color="auto" w:fill="auto"/>
          </w:tcPr>
          <w:p w:rsidR="00EB18F1" w:rsidRDefault="00EB18F1" w:rsidP="00435D72">
            <w:pPr>
              <w:spacing w:before="60" w:after="60" w:line="240" w:lineRule="auto"/>
              <w:rPr>
                <w:rFonts w:asciiTheme="majorBidi" w:hAnsiTheme="majorBidi" w:cstheme="majorBidi"/>
                <w:b/>
                <w:bCs/>
                <w:noProof/>
                <w:sz w:val="20"/>
                <w:lang w:eastAsia="en-CA"/>
              </w:rPr>
            </w:pPr>
            <w:r>
              <w:rPr>
                <w:rFonts w:asciiTheme="majorBidi" w:hAnsiTheme="majorBidi" w:cstheme="majorBidi"/>
                <w:b/>
                <w:bCs/>
                <w:noProof/>
                <w:sz w:val="20"/>
              </w:rPr>
              <w:t>Fishery products and live bivalve molluscs</w:t>
            </w:r>
          </w:p>
        </w:tc>
      </w:tr>
      <w:tr w:rsidR="00EB18F1" w:rsidTr="0051419F">
        <w:trPr>
          <w:trHeight w:val="227"/>
        </w:trPr>
        <w:tc>
          <w:tcPr>
            <w:tcW w:w="14601" w:type="dxa"/>
            <w:gridSpan w:val="9"/>
            <w:shd w:val="clear" w:color="auto" w:fill="auto"/>
          </w:tcPr>
          <w:p w:rsidR="00EB18F1" w:rsidRDefault="00EB18F1" w:rsidP="00866178">
            <w:pPr>
              <w:spacing w:before="60" w:after="60" w:line="240" w:lineRule="auto"/>
              <w:rPr>
                <w:rFonts w:asciiTheme="majorBidi" w:hAnsiTheme="majorBidi" w:cstheme="majorBidi"/>
                <w:b/>
                <w:bCs/>
                <w:noProof/>
                <w:sz w:val="20"/>
                <w:lang w:val="en-CA" w:eastAsia="en-CA"/>
              </w:rPr>
            </w:pPr>
            <w:r>
              <w:rPr>
                <w:rFonts w:asciiTheme="majorBidi" w:hAnsiTheme="majorBidi" w:cstheme="majorBidi"/>
                <w:b/>
                <w:bCs/>
                <w:noProof/>
                <w:sz w:val="20"/>
              </w:rPr>
              <w:t>Fish and fishery products for human consumption</w:t>
            </w:r>
          </w:p>
        </w:tc>
      </w:tr>
      <w:tr w:rsidR="00EB18F1" w:rsidTr="0051419F">
        <w:trPr>
          <w:trHeight w:val="227"/>
        </w:trPr>
        <w:tc>
          <w:tcPr>
            <w:tcW w:w="993" w:type="dxa"/>
            <w:shd w:val="clear" w:color="auto" w:fill="auto"/>
          </w:tcPr>
          <w:p w:rsidR="00EB18F1" w:rsidRDefault="00EB18F1" w:rsidP="00435D72">
            <w:pPr>
              <w:pageBreakBefore/>
              <w:spacing w:before="60" w:after="60" w:line="240" w:lineRule="auto"/>
              <w:rPr>
                <w:rFonts w:asciiTheme="majorBidi" w:hAnsiTheme="majorBidi" w:cstheme="majorBidi"/>
                <w:noProof/>
                <w:sz w:val="20"/>
              </w:rPr>
            </w:pPr>
            <w:r>
              <w:rPr>
                <w:rFonts w:asciiTheme="majorBidi" w:hAnsiTheme="majorBidi" w:cstheme="majorBidi"/>
                <w:noProof/>
                <w:sz w:val="20"/>
              </w:rPr>
              <w:lastRenderedPageBreak/>
              <w:t>Public Health</w:t>
            </w:r>
          </w:p>
        </w:tc>
        <w:tc>
          <w:tcPr>
            <w:tcW w:w="1560"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2073/2005</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2074/2005</w:t>
            </w:r>
          </w:p>
        </w:tc>
        <w:tc>
          <w:tcPr>
            <w:tcW w:w="1842"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Fish Inspection Act</w:t>
            </w:r>
            <w:r>
              <w:rPr>
                <w:rFonts w:asciiTheme="majorBidi" w:hAnsiTheme="majorBidi" w:cstheme="majorBidi"/>
                <w:noProof/>
                <w:sz w:val="20"/>
              </w:rPr>
              <w:t>, R.S.C. 1985, c. F-12</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Fish Inspection Regulations</w:t>
            </w:r>
            <w:r>
              <w:rPr>
                <w:rFonts w:asciiTheme="majorBidi" w:hAnsiTheme="majorBidi" w:cstheme="majorBidi"/>
                <w:noProof/>
                <w:sz w:val="20"/>
              </w:rPr>
              <w:t>, C.R.C., c. 802</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 Regulations</w:t>
            </w:r>
          </w:p>
        </w:tc>
        <w:tc>
          <w:tcPr>
            <w:tcW w:w="2410"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Smoked fish packed in hermetically sealed containers that are not frozen contain a salt level not less than 9 per cent (water phase method).</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The Canadian and European Union systems are deemed to provide an equivalent level of protection with respect to microbiological requirements. However, the microbiological criteria used by Canada and the European Union for end product monitoring differ in some aspects. For exported products, it is the responsibility of the exporter to ensure that the products meet the food safety criteria of the importing country.</w:t>
            </w:r>
          </w:p>
        </w:tc>
        <w:tc>
          <w:tcPr>
            <w:tcW w:w="1418"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Fish Inspection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Fish Inspection 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 Regulations</w:t>
            </w:r>
          </w:p>
        </w:tc>
        <w:tc>
          <w:tcPr>
            <w:tcW w:w="1417"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2073/2005</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2074/2005</w:t>
            </w:r>
          </w:p>
        </w:tc>
        <w:tc>
          <w:tcPr>
            <w:tcW w:w="4961" w:type="dxa"/>
            <w:shd w:val="clear" w:color="auto" w:fill="auto"/>
          </w:tcPr>
          <w:p w:rsidR="00EB18F1" w:rsidRDefault="00EB18F1" w:rsidP="00866178">
            <w:pPr>
              <w:spacing w:before="60" w:after="60" w:line="240" w:lineRule="auto"/>
              <w:rPr>
                <w:rFonts w:asciiTheme="majorBidi" w:hAnsiTheme="majorBidi" w:cstheme="majorBidi"/>
                <w:noProof/>
                <w:sz w:val="20"/>
                <w:lang w:eastAsia="en-CA"/>
              </w:rPr>
            </w:pPr>
            <w:r>
              <w:rPr>
                <w:rFonts w:asciiTheme="majorBidi" w:hAnsiTheme="majorBidi" w:cstheme="majorBidi"/>
                <w:noProof/>
                <w:sz w:val="20"/>
                <w:lang w:eastAsia="en-CA"/>
              </w:rPr>
              <w:t>The Canadian and European Union systems are deemed to provide an equivalent level of protection with respect to microbiological requirements. However, the microbiological criteria used by Canada and the European Union for end product monitoring differ in some aspects. For exported products, it is the responsibility of the exporter to ensure that the products meet the food safety criteria of the importing country.</w:t>
            </w:r>
          </w:p>
        </w:tc>
      </w:tr>
      <w:tr w:rsidR="00EB18F1" w:rsidTr="0051419F">
        <w:trPr>
          <w:trHeight w:val="227"/>
        </w:trPr>
        <w:tc>
          <w:tcPr>
            <w:tcW w:w="14601" w:type="dxa"/>
            <w:gridSpan w:val="9"/>
            <w:shd w:val="clear" w:color="auto" w:fill="auto"/>
          </w:tcPr>
          <w:p w:rsidR="00EB18F1" w:rsidRDefault="00EB18F1" w:rsidP="00866178">
            <w:pPr>
              <w:pageBreakBefore/>
              <w:spacing w:before="60" w:after="60" w:line="240" w:lineRule="auto"/>
              <w:rPr>
                <w:rFonts w:asciiTheme="majorBidi" w:hAnsiTheme="majorBidi" w:cstheme="majorBidi"/>
                <w:b/>
                <w:bCs/>
                <w:noProof/>
                <w:sz w:val="20"/>
                <w:lang w:val="en-CA" w:eastAsia="en-CA"/>
              </w:rPr>
            </w:pPr>
            <w:r>
              <w:rPr>
                <w:rFonts w:asciiTheme="majorBidi" w:hAnsiTheme="majorBidi" w:cstheme="majorBidi"/>
                <w:b/>
                <w:bCs/>
                <w:noProof/>
                <w:sz w:val="20"/>
              </w:rPr>
              <w:lastRenderedPageBreak/>
              <w:t>Deheaded eviscerated fish for human consumption</w:t>
            </w:r>
          </w:p>
        </w:tc>
      </w:tr>
      <w:tr w:rsidR="00EB18F1" w:rsidTr="0051419F">
        <w:trPr>
          <w:trHeight w:val="227"/>
        </w:trPr>
        <w:tc>
          <w:tcPr>
            <w:tcW w:w="993"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Animal Health</w:t>
            </w:r>
          </w:p>
        </w:tc>
        <w:tc>
          <w:tcPr>
            <w:tcW w:w="1560"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Directive</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2006/88</w:t>
            </w:r>
          </w:p>
        </w:tc>
        <w:tc>
          <w:tcPr>
            <w:tcW w:w="1842"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Regulations</w:t>
            </w:r>
            <w:r>
              <w:rPr>
                <w:rFonts w:asciiTheme="majorBidi" w:hAnsiTheme="majorBidi" w:cstheme="majorBidi"/>
                <w:noProof/>
                <w:sz w:val="20"/>
              </w:rPr>
              <w:t>, Part XVI</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Reportable Disease Regulations</w:t>
            </w:r>
            <w:r>
              <w:rPr>
                <w:rFonts w:asciiTheme="majorBidi" w:hAnsiTheme="majorBidi" w:cstheme="majorBidi"/>
                <w:noProof/>
                <w:sz w:val="20"/>
              </w:rPr>
              <w:t>, S.O.R./91-2</w:t>
            </w:r>
          </w:p>
        </w:tc>
        <w:tc>
          <w:tcPr>
            <w:tcW w:w="2410"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p>
        </w:tc>
        <w:tc>
          <w:tcPr>
            <w:tcW w:w="1418"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Regulations</w:t>
            </w:r>
            <w:r>
              <w:rPr>
                <w:rFonts w:asciiTheme="majorBidi" w:hAnsiTheme="majorBidi" w:cstheme="majorBidi"/>
                <w:noProof/>
                <w:sz w:val="20"/>
              </w:rPr>
              <w:t>, Part XVI</w:t>
            </w:r>
          </w:p>
        </w:tc>
        <w:tc>
          <w:tcPr>
            <w:tcW w:w="1417"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Directive</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2006/88</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1251/2008 </w:t>
            </w:r>
          </w:p>
        </w:tc>
        <w:tc>
          <w:tcPr>
            <w:tcW w:w="4961" w:type="dxa"/>
            <w:shd w:val="clear" w:color="auto" w:fill="auto"/>
          </w:tcPr>
          <w:p w:rsidR="00EB18F1" w:rsidRDefault="00EB18F1" w:rsidP="00866178">
            <w:pPr>
              <w:spacing w:before="60" w:after="60" w:line="240" w:lineRule="auto"/>
              <w:rPr>
                <w:rFonts w:asciiTheme="majorBidi" w:hAnsiTheme="majorBidi" w:cstheme="majorBidi"/>
                <w:noProof/>
                <w:sz w:val="20"/>
              </w:rPr>
            </w:pPr>
          </w:p>
        </w:tc>
      </w:tr>
      <w:tr w:rsidR="00EB18F1" w:rsidTr="0051419F">
        <w:trPr>
          <w:trHeight w:val="227"/>
        </w:trPr>
        <w:tc>
          <w:tcPr>
            <w:tcW w:w="14601" w:type="dxa"/>
            <w:gridSpan w:val="9"/>
            <w:shd w:val="clear" w:color="auto" w:fill="auto"/>
          </w:tcPr>
          <w:p w:rsidR="00EB18F1" w:rsidRDefault="00EB18F1" w:rsidP="00866178">
            <w:pPr>
              <w:pageBreakBefore/>
              <w:spacing w:before="60" w:after="60" w:line="240" w:lineRule="auto"/>
              <w:rPr>
                <w:rFonts w:asciiTheme="majorBidi" w:hAnsiTheme="majorBidi" w:cstheme="majorBidi"/>
                <w:b/>
                <w:bCs/>
                <w:noProof/>
                <w:sz w:val="20"/>
              </w:rPr>
            </w:pPr>
            <w:r>
              <w:rPr>
                <w:rFonts w:asciiTheme="majorBidi" w:hAnsiTheme="majorBidi" w:cstheme="majorBidi"/>
                <w:b/>
                <w:bCs/>
                <w:noProof/>
                <w:sz w:val="20"/>
              </w:rPr>
              <w:lastRenderedPageBreak/>
              <w:t>Live bivalve molluscs for human consumption, including echinoderms, tunicates and marine gastropods</w:t>
            </w:r>
          </w:p>
        </w:tc>
      </w:tr>
      <w:tr w:rsidR="00EB18F1" w:rsidTr="0051419F">
        <w:trPr>
          <w:trHeight w:val="227"/>
        </w:trPr>
        <w:tc>
          <w:tcPr>
            <w:tcW w:w="993" w:type="dxa"/>
            <w:shd w:val="clear" w:color="auto" w:fill="auto"/>
          </w:tcPr>
          <w:p w:rsidR="00EB18F1" w:rsidRDefault="00EB18F1" w:rsidP="00866178">
            <w:pPr>
              <w:spacing w:before="60" w:after="60" w:line="240" w:lineRule="auto"/>
              <w:rPr>
                <w:rFonts w:asciiTheme="majorBidi" w:hAnsiTheme="majorBidi" w:cstheme="majorBidi"/>
                <w:noProof/>
                <w:sz w:val="20"/>
                <w:lang w:val="en-CA"/>
              </w:rPr>
            </w:pPr>
            <w:r>
              <w:rPr>
                <w:rFonts w:asciiTheme="majorBidi" w:hAnsiTheme="majorBidi" w:cstheme="majorBidi"/>
                <w:noProof/>
                <w:sz w:val="20"/>
                <w:lang w:val="en-CA"/>
              </w:rPr>
              <w:t>Public health</w:t>
            </w:r>
          </w:p>
        </w:tc>
        <w:tc>
          <w:tcPr>
            <w:tcW w:w="1560"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2074/2005</w:t>
            </w:r>
          </w:p>
        </w:tc>
        <w:tc>
          <w:tcPr>
            <w:tcW w:w="1842"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Fish Inspection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Fish Inspection 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 Regulations</w:t>
            </w:r>
          </w:p>
        </w:tc>
        <w:tc>
          <w:tcPr>
            <w:tcW w:w="2410"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The Canadian and European Union systems are deemed to provide an equivalent level of protection with respect to microbiological requirements. However, the microbiological criteria used by Canada and the European Union for end product monitoring differ in some aspects. For exported products, it is the responsibility of the exporter to ensure that the products meet the food safety criteria of the importing country.</w:t>
            </w:r>
          </w:p>
        </w:tc>
        <w:tc>
          <w:tcPr>
            <w:tcW w:w="1418"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Fish Inspection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Fish Inspection Regulations</w:t>
            </w:r>
          </w:p>
          <w:p w:rsidR="00EB18F1" w:rsidRDefault="00EB18F1" w:rsidP="00866178">
            <w:pPr>
              <w:spacing w:before="60" w:after="60" w:line="240" w:lineRule="auto"/>
              <w:rPr>
                <w:rFonts w:asciiTheme="majorBidi" w:hAnsiTheme="majorBidi" w:cstheme="majorBidi"/>
                <w:i/>
                <w:noProof/>
                <w:sz w:val="20"/>
              </w:rPr>
            </w:pPr>
            <w:r>
              <w:rPr>
                <w:rFonts w:asciiTheme="majorBidi" w:hAnsiTheme="majorBidi" w:cstheme="majorBidi"/>
                <w:noProof/>
                <w:sz w:val="20"/>
              </w:rPr>
              <w:t xml:space="preserve">- </w:t>
            </w:r>
            <w:r>
              <w:rPr>
                <w:rFonts w:asciiTheme="majorBidi" w:hAnsiTheme="majorBidi" w:cstheme="majorBidi"/>
                <w:i/>
                <w:noProof/>
                <w:sz w:val="20"/>
              </w:rPr>
              <w:t>Management of Contaminated</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i/>
                <w:noProof/>
                <w:sz w:val="20"/>
              </w:rPr>
              <w:t>Fisheries Regulations</w:t>
            </w:r>
            <w:r>
              <w:rPr>
                <w:rFonts w:asciiTheme="majorBidi" w:hAnsiTheme="majorBidi" w:cstheme="majorBidi"/>
                <w:noProof/>
                <w:sz w:val="20"/>
              </w:rPr>
              <w:t>, S.O.R./90-351</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 Regulations</w:t>
            </w:r>
          </w:p>
        </w:tc>
        <w:tc>
          <w:tcPr>
            <w:tcW w:w="1417"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2074/2005</w:t>
            </w:r>
          </w:p>
        </w:tc>
        <w:tc>
          <w:tcPr>
            <w:tcW w:w="4961"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Live bivalve molluscs are monitored for diarrheic shellfish poison toxins on a risk-based level.</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The Canadian and European Union systems are deemed to provide an equivalent level of protection with respect to microbiological requirements. However, the microbiological criteria used by Canada and the European Union for end product monitoring differ in some aspects. For exported products, it is the responsibility of the exporter to ensure that the products meet the food safety criteria of the importing country.</w:t>
            </w:r>
          </w:p>
        </w:tc>
      </w:tr>
      <w:tr w:rsidR="00EB18F1" w:rsidTr="0051419F">
        <w:trPr>
          <w:trHeight w:val="227"/>
        </w:trPr>
        <w:tc>
          <w:tcPr>
            <w:tcW w:w="14601" w:type="dxa"/>
            <w:gridSpan w:val="9"/>
            <w:shd w:val="clear" w:color="auto" w:fill="auto"/>
          </w:tcPr>
          <w:p w:rsidR="00EB18F1" w:rsidRDefault="00EB18F1" w:rsidP="00866178">
            <w:pPr>
              <w:pageBreakBefore/>
              <w:spacing w:before="60" w:after="60" w:line="240" w:lineRule="auto"/>
              <w:rPr>
                <w:rFonts w:asciiTheme="majorBidi" w:hAnsiTheme="majorBidi" w:cstheme="majorBidi"/>
                <w:b/>
                <w:bCs/>
                <w:noProof/>
                <w:color w:val="19161A"/>
                <w:sz w:val="20"/>
              </w:rPr>
            </w:pPr>
            <w:r>
              <w:rPr>
                <w:rFonts w:asciiTheme="majorBidi" w:hAnsiTheme="majorBidi" w:cstheme="majorBidi"/>
                <w:b/>
                <w:bCs/>
                <w:noProof/>
                <w:color w:val="19161A"/>
                <w:sz w:val="20"/>
              </w:rPr>
              <w:lastRenderedPageBreak/>
              <w:t>Fish caught under the authority of a recreational fishing licence from Canada</w:t>
            </w:r>
          </w:p>
        </w:tc>
      </w:tr>
      <w:tr w:rsidR="00EB18F1" w:rsidTr="0051419F">
        <w:trPr>
          <w:trHeight w:val="227"/>
        </w:trPr>
        <w:tc>
          <w:tcPr>
            <w:tcW w:w="993" w:type="dxa"/>
            <w:shd w:val="clear" w:color="auto" w:fill="auto"/>
          </w:tcPr>
          <w:p w:rsidR="00EB18F1" w:rsidRDefault="00EB18F1" w:rsidP="00866178">
            <w:pPr>
              <w:spacing w:before="60" w:after="60" w:line="240" w:lineRule="auto"/>
              <w:rPr>
                <w:rFonts w:asciiTheme="majorBidi" w:hAnsiTheme="majorBidi" w:cstheme="majorBidi"/>
                <w:strike/>
                <w:noProof/>
                <w:sz w:val="20"/>
                <w:lang w:val="en-CA"/>
              </w:rPr>
            </w:pPr>
            <w:r>
              <w:rPr>
                <w:rFonts w:asciiTheme="majorBidi" w:hAnsiTheme="majorBidi" w:cstheme="majorBidi"/>
                <w:noProof/>
                <w:sz w:val="20"/>
                <w:lang w:val="en-CA"/>
              </w:rPr>
              <w:t>Public health</w:t>
            </w:r>
          </w:p>
        </w:tc>
        <w:tc>
          <w:tcPr>
            <w:tcW w:w="1560" w:type="dxa"/>
            <w:shd w:val="clear" w:color="auto" w:fill="auto"/>
          </w:tcPr>
          <w:p w:rsidR="00EB18F1" w:rsidRDefault="00EB18F1" w:rsidP="00866178">
            <w:pPr>
              <w:spacing w:before="60" w:after="60" w:line="240" w:lineRule="auto"/>
              <w:rPr>
                <w:rFonts w:asciiTheme="majorBidi" w:hAnsiTheme="majorBidi" w:cstheme="majorBidi"/>
                <w:noProof/>
                <w:sz w:val="20"/>
              </w:rPr>
            </w:pPr>
          </w:p>
        </w:tc>
        <w:tc>
          <w:tcPr>
            <w:tcW w:w="1842" w:type="dxa"/>
            <w:shd w:val="clear" w:color="auto" w:fill="auto"/>
          </w:tcPr>
          <w:p w:rsidR="00EB18F1" w:rsidRDefault="00EB18F1" w:rsidP="00866178">
            <w:pPr>
              <w:spacing w:before="60" w:after="60" w:line="240" w:lineRule="auto"/>
              <w:rPr>
                <w:rFonts w:asciiTheme="majorBidi" w:hAnsiTheme="majorBidi" w:cstheme="majorBidi"/>
                <w:noProof/>
                <w:sz w:val="20"/>
              </w:rPr>
            </w:pPr>
          </w:p>
        </w:tc>
        <w:tc>
          <w:tcPr>
            <w:tcW w:w="2376" w:type="dxa"/>
            <w:shd w:val="clear" w:color="auto" w:fill="auto"/>
          </w:tcPr>
          <w:p w:rsidR="00EB18F1" w:rsidRDefault="00EB18F1" w:rsidP="00866178">
            <w:pPr>
              <w:spacing w:before="60" w:after="60" w:line="240" w:lineRule="auto"/>
              <w:rPr>
                <w:rFonts w:asciiTheme="majorBidi" w:hAnsiTheme="majorBidi" w:cstheme="majorBidi"/>
                <w:noProof/>
                <w:sz w:val="20"/>
              </w:rPr>
            </w:pPr>
          </w:p>
        </w:tc>
        <w:tc>
          <w:tcPr>
            <w:tcW w:w="1452"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Fish Inspection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Fish Inspection Regulations</w:t>
            </w:r>
            <w:r>
              <w:rPr>
                <w:rFonts w:asciiTheme="majorBidi" w:hAnsiTheme="majorBidi" w:cstheme="majorBidi"/>
                <w:noProof/>
                <w:sz w:val="20"/>
              </w:rPr>
              <w:t xml:space="preserve"> </w:t>
            </w:r>
          </w:p>
        </w:tc>
        <w:tc>
          <w:tcPr>
            <w:tcW w:w="1275"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2073/2005</w:t>
            </w:r>
          </w:p>
        </w:tc>
        <w:tc>
          <w:tcPr>
            <w:tcW w:w="5103" w:type="dxa"/>
            <w:gridSpan w:val="2"/>
            <w:shd w:val="clear" w:color="auto" w:fill="auto"/>
          </w:tcPr>
          <w:p w:rsidR="00EB18F1" w:rsidRDefault="00EB18F1" w:rsidP="00866178">
            <w:pPr>
              <w:spacing w:before="60" w:after="60" w:line="240" w:lineRule="auto"/>
              <w:rPr>
                <w:rFonts w:asciiTheme="majorBidi" w:hAnsiTheme="majorBidi" w:cstheme="majorBidi"/>
                <w:noProof/>
                <w:sz w:val="20"/>
                <w:lang w:eastAsia="en-CA"/>
              </w:rPr>
            </w:pPr>
            <w:r>
              <w:rPr>
                <w:rFonts w:asciiTheme="majorBidi" w:hAnsiTheme="majorBidi" w:cstheme="majorBidi"/>
                <w:noProof/>
                <w:sz w:val="20"/>
                <w:lang w:eastAsia="en-CA"/>
              </w:rPr>
              <w:t>For fish caught under the authority of a recreational fishing licence from Canada with the name of the importer, the following conditions apply:</w:t>
            </w:r>
          </w:p>
          <w:p w:rsidR="00EB18F1" w:rsidRDefault="00EB18F1" w:rsidP="00435D72">
            <w:pPr>
              <w:spacing w:before="60" w:after="60" w:line="240" w:lineRule="auto"/>
              <w:rPr>
                <w:rFonts w:asciiTheme="majorBidi" w:hAnsiTheme="majorBidi" w:cstheme="majorBidi"/>
                <w:noProof/>
                <w:sz w:val="20"/>
                <w:lang w:eastAsia="en-CA"/>
              </w:rPr>
            </w:pPr>
            <w:r>
              <w:rPr>
                <w:rFonts w:asciiTheme="majorBidi" w:hAnsiTheme="majorBidi" w:cstheme="majorBidi"/>
                <w:noProof/>
                <w:sz w:val="20"/>
                <w:lang w:eastAsia="en-CA"/>
              </w:rPr>
              <w:t>1.</w:t>
            </w:r>
            <w:r w:rsidR="00435D72">
              <w:rPr>
                <w:rFonts w:asciiTheme="majorBidi" w:hAnsiTheme="majorBidi" w:cstheme="majorBidi"/>
                <w:noProof/>
                <w:sz w:val="20"/>
                <w:lang w:eastAsia="en-CA"/>
              </w:rPr>
              <w:tab/>
            </w:r>
            <w:r>
              <w:rPr>
                <w:rFonts w:asciiTheme="majorBidi" w:hAnsiTheme="majorBidi" w:cstheme="majorBidi"/>
                <w:noProof/>
                <w:sz w:val="20"/>
                <w:lang w:eastAsia="en-CA"/>
              </w:rPr>
              <w:t>The fish was caught in Canadian fisheries waters on the dates while the licence is valid, in accordance with Canadian regulations on sport fishing and that possession limits have been respected;</w:t>
            </w:r>
          </w:p>
          <w:p w:rsidR="00EB18F1" w:rsidRDefault="00EB18F1" w:rsidP="00435D72">
            <w:pPr>
              <w:spacing w:before="60" w:after="60" w:line="240" w:lineRule="auto"/>
              <w:rPr>
                <w:rFonts w:asciiTheme="majorBidi" w:hAnsiTheme="majorBidi" w:cstheme="majorBidi"/>
                <w:noProof/>
                <w:sz w:val="20"/>
                <w:lang w:eastAsia="en-CA"/>
              </w:rPr>
            </w:pPr>
            <w:r>
              <w:rPr>
                <w:rFonts w:asciiTheme="majorBidi" w:hAnsiTheme="majorBidi" w:cstheme="majorBidi"/>
                <w:noProof/>
                <w:sz w:val="20"/>
                <w:lang w:eastAsia="en-CA"/>
              </w:rPr>
              <w:t>2.</w:t>
            </w:r>
            <w:r w:rsidR="00435D72">
              <w:rPr>
                <w:rFonts w:asciiTheme="majorBidi" w:hAnsiTheme="majorBidi" w:cstheme="majorBidi"/>
                <w:noProof/>
                <w:sz w:val="20"/>
                <w:lang w:eastAsia="en-CA"/>
              </w:rPr>
              <w:tab/>
            </w:r>
            <w:r>
              <w:rPr>
                <w:rFonts w:asciiTheme="majorBidi" w:hAnsiTheme="majorBidi" w:cstheme="majorBidi"/>
                <w:noProof/>
                <w:sz w:val="20"/>
                <w:lang w:eastAsia="en-CA"/>
              </w:rPr>
              <w:t>The fish has been eviscerated under appropriate hygiene and preservation measures;</w:t>
            </w:r>
          </w:p>
          <w:p w:rsidR="00EB18F1" w:rsidRDefault="00EB18F1" w:rsidP="00435D72">
            <w:pPr>
              <w:spacing w:before="60" w:after="60" w:line="240" w:lineRule="auto"/>
              <w:rPr>
                <w:rFonts w:asciiTheme="majorBidi" w:hAnsiTheme="majorBidi" w:cstheme="majorBidi"/>
                <w:noProof/>
                <w:sz w:val="20"/>
                <w:lang w:eastAsia="en-CA"/>
              </w:rPr>
            </w:pPr>
            <w:r>
              <w:rPr>
                <w:rFonts w:asciiTheme="majorBidi" w:hAnsiTheme="majorBidi" w:cstheme="majorBidi"/>
                <w:noProof/>
                <w:sz w:val="20"/>
                <w:lang w:eastAsia="en-CA"/>
              </w:rPr>
              <w:t>3.</w:t>
            </w:r>
            <w:r w:rsidR="00435D72">
              <w:rPr>
                <w:rFonts w:asciiTheme="majorBidi" w:hAnsiTheme="majorBidi" w:cstheme="majorBidi"/>
                <w:noProof/>
                <w:sz w:val="20"/>
                <w:lang w:eastAsia="en-CA"/>
              </w:rPr>
              <w:tab/>
            </w:r>
            <w:r>
              <w:rPr>
                <w:rFonts w:asciiTheme="majorBidi" w:hAnsiTheme="majorBidi" w:cstheme="majorBidi"/>
                <w:noProof/>
                <w:sz w:val="20"/>
                <w:lang w:eastAsia="en-CA"/>
              </w:rPr>
              <w:t>The fish is not a toxic species nor a species that may contain biotoxins; and,</w:t>
            </w:r>
          </w:p>
          <w:p w:rsidR="00EB18F1" w:rsidRDefault="00EB18F1" w:rsidP="00435D72">
            <w:pPr>
              <w:spacing w:before="60" w:after="60" w:line="240" w:lineRule="auto"/>
              <w:rPr>
                <w:rFonts w:asciiTheme="majorBidi" w:hAnsiTheme="majorBidi" w:cstheme="majorBidi"/>
                <w:strike/>
                <w:noProof/>
                <w:sz w:val="20"/>
              </w:rPr>
            </w:pPr>
            <w:r>
              <w:rPr>
                <w:rFonts w:asciiTheme="majorBidi" w:hAnsiTheme="majorBidi" w:cstheme="majorBidi"/>
                <w:noProof/>
                <w:sz w:val="20"/>
                <w:lang w:eastAsia="en-CA"/>
              </w:rPr>
              <w:t>4.</w:t>
            </w:r>
            <w:r w:rsidR="00435D72">
              <w:rPr>
                <w:rFonts w:asciiTheme="majorBidi" w:hAnsiTheme="majorBidi" w:cstheme="majorBidi"/>
                <w:noProof/>
                <w:sz w:val="20"/>
                <w:lang w:eastAsia="en-CA"/>
              </w:rPr>
              <w:tab/>
            </w:r>
            <w:r>
              <w:rPr>
                <w:rFonts w:asciiTheme="majorBidi" w:hAnsiTheme="majorBidi" w:cstheme="majorBidi"/>
                <w:noProof/>
                <w:sz w:val="20"/>
                <w:lang w:eastAsia="en-CA"/>
              </w:rPr>
              <w:t>The fish is introduced into the European Union within one month following the last date of validity of the recreational fishing licence and is not intended to be marketed. A copy of the recreational fishing licence is attached to the accompanying document.</w:t>
            </w:r>
          </w:p>
        </w:tc>
      </w:tr>
      <w:tr w:rsidR="00EB18F1" w:rsidTr="0051419F">
        <w:trPr>
          <w:trHeight w:val="227"/>
        </w:trPr>
        <w:tc>
          <w:tcPr>
            <w:tcW w:w="14601" w:type="dxa"/>
            <w:gridSpan w:val="9"/>
            <w:shd w:val="clear" w:color="auto" w:fill="auto"/>
          </w:tcPr>
          <w:p w:rsidR="00EB18F1" w:rsidRDefault="00EB18F1" w:rsidP="00866178">
            <w:pPr>
              <w:pageBreakBefore/>
              <w:spacing w:before="60" w:after="60" w:line="240" w:lineRule="auto"/>
              <w:rPr>
                <w:rFonts w:asciiTheme="majorBidi" w:hAnsiTheme="majorBidi" w:cstheme="majorBidi"/>
                <w:b/>
                <w:bCs/>
                <w:noProof/>
                <w:sz w:val="20"/>
                <w:lang w:val="en-CA" w:eastAsia="en-CA"/>
              </w:rPr>
            </w:pPr>
            <w:r>
              <w:rPr>
                <w:rFonts w:asciiTheme="majorBidi" w:hAnsiTheme="majorBidi" w:cstheme="majorBidi"/>
                <w:b/>
                <w:bCs/>
                <w:noProof/>
                <w:sz w:val="20"/>
              </w:rPr>
              <w:lastRenderedPageBreak/>
              <w:t>Milk and milk products for human consumption</w:t>
            </w:r>
          </w:p>
        </w:tc>
      </w:tr>
      <w:tr w:rsidR="00EB18F1" w:rsidTr="0051419F">
        <w:trPr>
          <w:trHeight w:val="227"/>
        </w:trPr>
        <w:tc>
          <w:tcPr>
            <w:tcW w:w="14601" w:type="dxa"/>
            <w:gridSpan w:val="9"/>
            <w:shd w:val="clear" w:color="auto" w:fill="auto"/>
          </w:tcPr>
          <w:p w:rsidR="00EB18F1" w:rsidRDefault="00EB18F1" w:rsidP="00866178">
            <w:pPr>
              <w:spacing w:before="60" w:after="60" w:line="240" w:lineRule="auto"/>
              <w:rPr>
                <w:rFonts w:asciiTheme="majorBidi" w:hAnsiTheme="majorBidi" w:cstheme="majorBidi"/>
                <w:b/>
                <w:bCs/>
                <w:noProof/>
                <w:sz w:val="20"/>
                <w:lang w:val="en-CA" w:eastAsia="en-CA"/>
              </w:rPr>
            </w:pPr>
            <w:r>
              <w:rPr>
                <w:rFonts w:asciiTheme="majorBidi" w:hAnsiTheme="majorBidi" w:cstheme="majorBidi"/>
                <w:b/>
                <w:bCs/>
                <w:noProof/>
                <w:sz w:val="20"/>
              </w:rPr>
              <w:t>Pasteurised or cheeses from not pasteurised (or low heat treated) and raw milk maturated for at least 60 days</w:t>
            </w:r>
          </w:p>
        </w:tc>
      </w:tr>
      <w:tr w:rsidR="00EB18F1" w:rsidTr="0051419F">
        <w:trPr>
          <w:trHeight w:val="227"/>
        </w:trPr>
        <w:tc>
          <w:tcPr>
            <w:tcW w:w="993"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Public health</w:t>
            </w:r>
          </w:p>
        </w:tc>
        <w:tc>
          <w:tcPr>
            <w:tcW w:w="1560"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tc>
        <w:tc>
          <w:tcPr>
            <w:tcW w:w="1842"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Regulations</w:t>
            </w:r>
            <w:r>
              <w:rPr>
                <w:rFonts w:asciiTheme="majorBidi" w:hAnsiTheme="majorBidi" w:cstheme="majorBidi"/>
                <w:noProof/>
                <w:sz w:val="20"/>
              </w:rPr>
              <w:t>, s. 34</w:t>
            </w:r>
          </w:p>
          <w:p w:rsidR="00EB18F1" w:rsidRDefault="00EB18F1" w:rsidP="00866178">
            <w:pPr>
              <w:spacing w:before="60" w:after="60" w:line="240" w:lineRule="auto"/>
              <w:rPr>
                <w:rFonts w:asciiTheme="majorBidi" w:hAnsiTheme="majorBidi" w:cstheme="majorBidi"/>
                <w: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 Regulations</w:t>
            </w:r>
            <w:r>
              <w:rPr>
                <w:rFonts w:asciiTheme="majorBidi" w:hAnsiTheme="majorBidi" w:cstheme="majorBidi"/>
                <w:noProof/>
                <w:sz w:val="20"/>
              </w:rPr>
              <w:t>, Part B, Division 8</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Canada Agricultural Products Act</w:t>
            </w:r>
            <w:r>
              <w:rPr>
                <w:rFonts w:asciiTheme="majorBidi" w:hAnsiTheme="majorBidi" w:cstheme="majorBidi"/>
                <w:noProof/>
                <w:sz w:val="20"/>
              </w:rPr>
              <w:t>, R.S.C 1985, c. 20 (4th Supp.)</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Dairy Products Regulations</w:t>
            </w:r>
            <w:r>
              <w:rPr>
                <w:rFonts w:asciiTheme="majorBidi" w:hAnsiTheme="majorBidi" w:cstheme="majorBidi"/>
                <w:noProof/>
                <w:sz w:val="20"/>
              </w:rPr>
              <w:t>, S.O.R./79-840</w:t>
            </w:r>
            <w:r>
              <w:rPr>
                <w:rFonts w:asciiTheme="majorBidi" w:hAnsiTheme="majorBidi" w:cstheme="majorBidi"/>
                <w:i/>
                <w:noProof/>
                <w:sz w:val="20"/>
              </w:rPr>
              <w:t xml:space="preserve"> </w:t>
            </w:r>
          </w:p>
        </w:tc>
        <w:tc>
          <w:tcPr>
            <w:tcW w:w="2376"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The Canadian and European Union systems are deemed to provide an equivalent level of protection with respect to microbiological requirements. However, the microbiological criteria used by Canada and the European Union for end product monitoring differ in some aspects. For exported products, it is the responsibility of the exporter to ensure that the products meet the food safety criteria of the importing country.</w:t>
            </w:r>
          </w:p>
        </w:tc>
        <w:tc>
          <w:tcPr>
            <w:tcW w:w="1452"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Food and Drug Regulations</w:t>
            </w:r>
            <w:r>
              <w:rPr>
                <w:rFonts w:asciiTheme="majorBidi" w:hAnsiTheme="majorBidi" w:cstheme="majorBidi"/>
                <w:noProof/>
                <w:sz w:val="20"/>
              </w:rPr>
              <w:t>, Part B, Division B</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w:t>
            </w:r>
            <w:r>
              <w:rPr>
                <w:rFonts w:asciiTheme="majorBidi" w:hAnsiTheme="majorBidi" w:cstheme="majorBidi"/>
                <w:i/>
                <w:noProof/>
                <w:sz w:val="20"/>
              </w:rPr>
              <w:t xml:space="preserve"> Canada Agricultural Products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Dairy Products Regulations</w:t>
            </w:r>
          </w:p>
        </w:tc>
        <w:tc>
          <w:tcPr>
            <w:tcW w:w="1417"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Decision</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2011/163</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852/2004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853/2004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854/2004</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605/2010</w:t>
            </w:r>
          </w:p>
        </w:tc>
        <w:tc>
          <w:tcPr>
            <w:tcW w:w="4961" w:type="dxa"/>
            <w:shd w:val="clear" w:color="auto" w:fill="auto"/>
          </w:tcPr>
          <w:p w:rsidR="00EB18F1" w:rsidRDefault="00EB18F1" w:rsidP="00435D72">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eastAsia="en-CA"/>
              </w:rPr>
              <w:t>1.</w:t>
            </w:r>
            <w:r w:rsidR="00435D72">
              <w:rPr>
                <w:rFonts w:asciiTheme="majorBidi" w:hAnsiTheme="majorBidi" w:cstheme="majorBidi"/>
                <w:noProof/>
                <w:sz w:val="20"/>
                <w:lang w:val="en-CA" w:eastAsia="en-CA"/>
              </w:rPr>
              <w:tab/>
            </w:r>
            <w:r>
              <w:rPr>
                <w:rFonts w:asciiTheme="majorBidi" w:hAnsiTheme="majorBidi" w:cstheme="majorBidi"/>
                <w:noProof/>
                <w:sz w:val="20"/>
                <w:lang w:val="en-CA" w:eastAsia="en-CA"/>
              </w:rPr>
              <w:t>Canada to evaluate Hazard Analysis Critical Control Point ("HACCP") systems of establishments which are not Food Safety Enhancement Program ("FSEP")-HACCP recognized to ensure they are operating under HACCP principles; and,</w:t>
            </w:r>
          </w:p>
          <w:p w:rsidR="00EB18F1" w:rsidRDefault="00EB18F1" w:rsidP="00435D72">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eastAsia="en-CA"/>
              </w:rPr>
              <w:t>2.</w:t>
            </w:r>
            <w:r w:rsidR="00435D72">
              <w:rPr>
                <w:rFonts w:asciiTheme="majorBidi" w:hAnsiTheme="majorBidi" w:cstheme="majorBidi"/>
                <w:noProof/>
                <w:sz w:val="20"/>
                <w:lang w:val="en-CA" w:eastAsia="en-CA"/>
              </w:rPr>
              <w:tab/>
            </w:r>
            <w:r>
              <w:rPr>
                <w:rFonts w:asciiTheme="majorBidi" w:hAnsiTheme="majorBidi" w:cstheme="majorBidi"/>
                <w:noProof/>
                <w:sz w:val="20"/>
                <w:lang w:val="en-CA" w:eastAsia="en-CA"/>
              </w:rPr>
              <w:t>Two signatures are required on the export certificate: animal health attestations are signed by an official veterinarian; and public health related attestations are signed by an official inspector.</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The Canadian and European Union systems are deemed to provide an equivalent level of protection with respect to microbiological requirements. However, the microbiological criteria used by Canada and the European Union for end product monitoring differ in some aspects. For exported products, it is the responsibility of the exporter to ensure that the products meet the food safety criteria of the importing country.</w:t>
            </w:r>
          </w:p>
        </w:tc>
      </w:tr>
      <w:tr w:rsidR="00EB18F1" w:rsidTr="0051419F">
        <w:trPr>
          <w:trHeight w:val="227"/>
        </w:trPr>
        <w:tc>
          <w:tcPr>
            <w:tcW w:w="14601" w:type="dxa"/>
            <w:gridSpan w:val="9"/>
            <w:shd w:val="clear" w:color="auto" w:fill="auto"/>
          </w:tcPr>
          <w:p w:rsidR="00EB18F1" w:rsidRDefault="00EB18F1" w:rsidP="00866178">
            <w:pPr>
              <w:pageBreakBefore/>
              <w:spacing w:before="60" w:after="60" w:line="240" w:lineRule="auto"/>
              <w:rPr>
                <w:rFonts w:asciiTheme="majorBidi" w:hAnsiTheme="majorBidi" w:cstheme="majorBidi"/>
                <w:b/>
                <w:bCs/>
                <w:noProof/>
                <w:sz w:val="20"/>
              </w:rPr>
            </w:pPr>
            <w:r>
              <w:rPr>
                <w:rFonts w:asciiTheme="majorBidi" w:hAnsiTheme="majorBidi" w:cstheme="majorBidi"/>
                <w:b/>
                <w:bCs/>
                <w:noProof/>
                <w:sz w:val="20"/>
              </w:rPr>
              <w:lastRenderedPageBreak/>
              <w:t>Animal casings not for human consumption</w:t>
            </w:r>
          </w:p>
        </w:tc>
      </w:tr>
      <w:tr w:rsidR="00EB18F1" w:rsidTr="0051419F">
        <w:trPr>
          <w:trHeight w:val="227"/>
        </w:trPr>
        <w:tc>
          <w:tcPr>
            <w:tcW w:w="14601" w:type="dxa"/>
            <w:gridSpan w:val="9"/>
            <w:shd w:val="clear" w:color="auto" w:fill="auto"/>
          </w:tcPr>
          <w:p w:rsidR="00EB18F1" w:rsidRDefault="00EB18F1" w:rsidP="00866178">
            <w:pPr>
              <w:spacing w:before="60" w:after="60" w:line="240" w:lineRule="auto"/>
              <w:rPr>
                <w:rFonts w:asciiTheme="majorBidi" w:hAnsiTheme="majorBidi" w:cstheme="majorBidi"/>
                <w:b/>
                <w:bCs/>
                <w:noProof/>
                <w:sz w:val="20"/>
              </w:rPr>
            </w:pPr>
            <w:r>
              <w:rPr>
                <w:rFonts w:asciiTheme="majorBidi" w:hAnsiTheme="majorBidi" w:cstheme="majorBidi"/>
                <w:b/>
                <w:bCs/>
                <w:noProof/>
                <w:sz w:val="20"/>
              </w:rPr>
              <w:t>Pigs</w:t>
            </w:r>
          </w:p>
        </w:tc>
      </w:tr>
      <w:tr w:rsidR="00EB18F1" w:rsidTr="0051419F">
        <w:trPr>
          <w:trHeight w:val="227"/>
        </w:trPr>
        <w:tc>
          <w:tcPr>
            <w:tcW w:w="993"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Animal Health</w:t>
            </w:r>
          </w:p>
        </w:tc>
        <w:tc>
          <w:tcPr>
            <w:tcW w:w="1560"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1069/2009</w:t>
            </w:r>
          </w:p>
        </w:tc>
        <w:tc>
          <w:tcPr>
            <w:tcW w:w="1842"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Regulations</w:t>
            </w:r>
            <w:r>
              <w:rPr>
                <w:rFonts w:asciiTheme="majorBidi" w:hAnsiTheme="majorBidi" w:cstheme="majorBidi"/>
                <w:noProof/>
                <w:sz w:val="20"/>
              </w:rPr>
              <w:t xml:space="preserve">, </w:t>
            </w:r>
            <w:r>
              <w:rPr>
                <w:rFonts w:asciiTheme="majorBidi" w:hAnsiTheme="majorBidi" w:cstheme="majorBidi"/>
                <w:noProof/>
                <w:sz w:val="20"/>
                <w:lang w:val="en-CA"/>
              </w:rPr>
              <w:t>Part IV</w:t>
            </w:r>
          </w:p>
        </w:tc>
        <w:tc>
          <w:tcPr>
            <w:tcW w:w="2376" w:type="dxa"/>
            <w:shd w:val="clear" w:color="auto" w:fill="auto"/>
          </w:tcPr>
          <w:p w:rsidR="00EB18F1" w:rsidRDefault="00EB18F1" w:rsidP="00866178">
            <w:pPr>
              <w:spacing w:before="60" w:after="60" w:line="240" w:lineRule="auto"/>
              <w:rPr>
                <w:rFonts w:asciiTheme="majorBidi" w:hAnsiTheme="majorBidi" w:cstheme="majorBidi"/>
                <w:noProof/>
                <w:sz w:val="20"/>
              </w:rPr>
            </w:pPr>
          </w:p>
        </w:tc>
        <w:tc>
          <w:tcPr>
            <w:tcW w:w="7830" w:type="dxa"/>
            <w:gridSpan w:val="5"/>
            <w:shd w:val="pct10" w:color="auto" w:fill="auto"/>
          </w:tcPr>
          <w:p w:rsidR="00EB18F1" w:rsidRDefault="00EB18F1" w:rsidP="00866178">
            <w:pPr>
              <w:spacing w:before="60" w:after="60" w:line="240" w:lineRule="auto"/>
              <w:rPr>
                <w:rFonts w:asciiTheme="majorBidi" w:hAnsiTheme="majorBidi" w:cstheme="majorBidi"/>
                <w:noProof/>
                <w:sz w:val="20"/>
              </w:rPr>
            </w:pPr>
          </w:p>
        </w:tc>
      </w:tr>
      <w:tr w:rsidR="00EB18F1" w:rsidTr="0051419F">
        <w:trPr>
          <w:trHeight w:val="227"/>
        </w:trPr>
        <w:tc>
          <w:tcPr>
            <w:tcW w:w="14601" w:type="dxa"/>
            <w:gridSpan w:val="9"/>
            <w:shd w:val="clear" w:color="auto" w:fill="auto"/>
          </w:tcPr>
          <w:p w:rsidR="00EB18F1" w:rsidRDefault="00EB18F1" w:rsidP="00866178">
            <w:pPr>
              <w:spacing w:before="60" w:after="60" w:line="240" w:lineRule="auto"/>
              <w:rPr>
                <w:rFonts w:asciiTheme="majorBidi" w:hAnsiTheme="majorBidi" w:cstheme="majorBidi"/>
                <w:b/>
                <w:bCs/>
                <w:noProof/>
                <w:sz w:val="20"/>
                <w:lang w:val="en-CA" w:eastAsia="en-CA"/>
              </w:rPr>
            </w:pPr>
            <w:r>
              <w:rPr>
                <w:rFonts w:asciiTheme="majorBidi" w:hAnsiTheme="majorBidi" w:cstheme="majorBidi"/>
                <w:b/>
                <w:bCs/>
                <w:noProof/>
                <w:sz w:val="20"/>
                <w:lang w:val="en-CA" w:eastAsia="en-CA"/>
              </w:rPr>
              <w:t>Bones, horns and hooves (except meals) and their products not for human consumption</w:t>
            </w:r>
          </w:p>
        </w:tc>
      </w:tr>
      <w:tr w:rsidR="00EB18F1" w:rsidTr="0051419F">
        <w:trPr>
          <w:trHeight w:val="227"/>
        </w:trPr>
        <w:tc>
          <w:tcPr>
            <w:tcW w:w="993" w:type="dxa"/>
            <w:shd w:val="clear" w:color="auto" w:fill="FFFFFF"/>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Animal health</w:t>
            </w:r>
          </w:p>
        </w:tc>
        <w:tc>
          <w:tcPr>
            <w:tcW w:w="5778" w:type="dxa"/>
            <w:gridSpan w:val="3"/>
            <w:shd w:val="pct10" w:color="auto" w:fill="auto"/>
          </w:tcPr>
          <w:p w:rsidR="00EB18F1" w:rsidRDefault="00EB18F1" w:rsidP="00866178">
            <w:pPr>
              <w:spacing w:before="60" w:after="60" w:line="240" w:lineRule="auto"/>
              <w:rPr>
                <w:rFonts w:asciiTheme="majorBidi" w:hAnsiTheme="majorBidi" w:cstheme="majorBidi"/>
                <w:noProof/>
                <w:sz w:val="20"/>
              </w:rPr>
            </w:pPr>
          </w:p>
        </w:tc>
        <w:tc>
          <w:tcPr>
            <w:tcW w:w="1452" w:type="dxa"/>
            <w:gridSpan w:val="2"/>
            <w:shd w:val="clear" w:color="auto" w:fill="FFFFFF"/>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Regulations</w:t>
            </w:r>
          </w:p>
        </w:tc>
        <w:tc>
          <w:tcPr>
            <w:tcW w:w="1417" w:type="dxa"/>
            <w:gridSpan w:val="2"/>
            <w:shd w:val="clear" w:color="auto" w:fill="FFFFFF"/>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1069/2009</w:t>
            </w:r>
          </w:p>
        </w:tc>
        <w:tc>
          <w:tcPr>
            <w:tcW w:w="4961" w:type="dxa"/>
            <w:shd w:val="clear" w:color="auto" w:fill="FFFFFF"/>
          </w:tcPr>
          <w:p w:rsidR="00EB18F1" w:rsidRDefault="00EB18F1" w:rsidP="00866178">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rPr>
              <w:t>Certificate as per Decision 97/534</w:t>
            </w:r>
          </w:p>
        </w:tc>
      </w:tr>
      <w:tr w:rsidR="00EB18F1" w:rsidTr="0051419F">
        <w:trPr>
          <w:trHeight w:val="227"/>
        </w:trPr>
        <w:tc>
          <w:tcPr>
            <w:tcW w:w="14601" w:type="dxa"/>
            <w:gridSpan w:val="9"/>
            <w:shd w:val="clear" w:color="auto" w:fill="auto"/>
          </w:tcPr>
          <w:p w:rsidR="00EB18F1" w:rsidRDefault="00EB18F1" w:rsidP="00866178">
            <w:pPr>
              <w:pageBreakBefore/>
              <w:spacing w:before="60" w:after="60" w:line="240" w:lineRule="auto"/>
              <w:rPr>
                <w:rFonts w:asciiTheme="majorBidi" w:hAnsiTheme="majorBidi" w:cstheme="majorBidi"/>
                <w:b/>
                <w:bCs/>
                <w:noProof/>
                <w:sz w:val="20"/>
              </w:rPr>
            </w:pPr>
            <w:r>
              <w:rPr>
                <w:rFonts w:asciiTheme="majorBidi" w:hAnsiTheme="majorBidi" w:cstheme="majorBidi"/>
                <w:b/>
                <w:bCs/>
                <w:noProof/>
                <w:sz w:val="20"/>
              </w:rPr>
              <w:lastRenderedPageBreak/>
              <w:t>Blood and blood products not intended for human consumption</w:t>
            </w:r>
          </w:p>
        </w:tc>
      </w:tr>
      <w:tr w:rsidR="00EB18F1" w:rsidTr="0051419F">
        <w:trPr>
          <w:trHeight w:val="227"/>
        </w:trPr>
        <w:tc>
          <w:tcPr>
            <w:tcW w:w="14601" w:type="dxa"/>
            <w:gridSpan w:val="9"/>
            <w:shd w:val="clear" w:color="auto" w:fill="auto"/>
          </w:tcPr>
          <w:p w:rsidR="00EB18F1" w:rsidRDefault="00EB18F1" w:rsidP="00866178">
            <w:pPr>
              <w:spacing w:before="60" w:after="60" w:line="240" w:lineRule="auto"/>
              <w:rPr>
                <w:rFonts w:asciiTheme="majorBidi" w:hAnsiTheme="majorBidi" w:cstheme="majorBidi"/>
                <w:b/>
                <w:bCs/>
                <w:noProof/>
                <w:sz w:val="20"/>
                <w:lang w:val="en-CA" w:eastAsia="en-CA"/>
              </w:rPr>
            </w:pPr>
            <w:r>
              <w:rPr>
                <w:rFonts w:asciiTheme="majorBidi" w:hAnsiTheme="majorBidi" w:cstheme="majorBidi"/>
                <w:b/>
                <w:bCs/>
                <w:noProof/>
                <w:sz w:val="20"/>
                <w:lang w:val="en-CA" w:eastAsia="en-CA"/>
              </w:rPr>
              <w:t>Ruminant</w:t>
            </w:r>
          </w:p>
        </w:tc>
      </w:tr>
      <w:tr w:rsidR="00EB18F1" w:rsidTr="0051419F">
        <w:trPr>
          <w:trHeight w:val="227"/>
        </w:trPr>
        <w:tc>
          <w:tcPr>
            <w:tcW w:w="993"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Animal health</w:t>
            </w:r>
          </w:p>
        </w:tc>
        <w:tc>
          <w:tcPr>
            <w:tcW w:w="1560" w:type="dxa"/>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1069/2009</w:t>
            </w:r>
          </w:p>
        </w:tc>
        <w:tc>
          <w:tcPr>
            <w:tcW w:w="1842" w:type="dxa"/>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Regulations</w:t>
            </w:r>
            <w:r>
              <w:rPr>
                <w:rFonts w:asciiTheme="majorBidi" w:hAnsiTheme="majorBidi" w:cstheme="majorBidi"/>
                <w:noProof/>
                <w:sz w:val="20"/>
              </w:rPr>
              <w:t>, Part IV and Part XIV</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w:t>
            </w:r>
            <w:r>
              <w:rPr>
                <w:rFonts w:asciiTheme="majorBidi" w:hAnsiTheme="majorBidi" w:cstheme="majorBidi"/>
                <w:i/>
                <w:noProof/>
                <w:sz w:val="20"/>
              </w:rPr>
              <w:t xml:space="preserve"> Feeds Act</w:t>
            </w:r>
            <w:r>
              <w:rPr>
                <w:rFonts w:asciiTheme="majorBidi" w:hAnsiTheme="majorBidi" w:cstheme="majorBidi"/>
                <w:noProof/>
                <w:sz w:val="20"/>
              </w:rPr>
              <w:t>, R.S.C. 1985, c. F-9</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Feeds Regulations</w:t>
            </w:r>
            <w:r>
              <w:rPr>
                <w:rFonts w:asciiTheme="majorBidi" w:hAnsiTheme="majorBidi" w:cstheme="majorBidi"/>
                <w:noProof/>
                <w:sz w:val="20"/>
              </w:rPr>
              <w:t>, 1983, S.O.R./83-593</w:t>
            </w:r>
          </w:p>
        </w:tc>
        <w:tc>
          <w:tcPr>
            <w:tcW w:w="2410" w:type="dxa"/>
            <w:gridSpan w:val="2"/>
          </w:tcPr>
          <w:p w:rsidR="00EB18F1" w:rsidRPr="00F5478B" w:rsidRDefault="00EB18F1" w:rsidP="00866178">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lang w:val="en-CA" w:eastAsia="en-CA"/>
              </w:rPr>
              <w:t xml:space="preserve">Compliance with Canadian rules on </w:t>
            </w:r>
            <w:r>
              <w:rPr>
                <w:rFonts w:asciiTheme="majorBidi" w:hAnsiTheme="majorBidi" w:cstheme="majorBidi"/>
                <w:noProof/>
                <w:sz w:val="20"/>
                <w:lang w:val="en-CA"/>
              </w:rPr>
              <w:t>transmissible spongiform encephalopathy</w:t>
            </w:r>
          </w:p>
        </w:tc>
        <w:tc>
          <w:tcPr>
            <w:tcW w:w="7796" w:type="dxa"/>
            <w:gridSpan w:val="4"/>
            <w:shd w:val="pct10" w:color="auto" w:fill="auto"/>
          </w:tcPr>
          <w:p w:rsidR="00EB18F1" w:rsidRDefault="00EB18F1" w:rsidP="00866178">
            <w:pPr>
              <w:spacing w:before="60" w:after="60" w:line="240" w:lineRule="auto"/>
              <w:rPr>
                <w:rFonts w:asciiTheme="majorBidi" w:hAnsiTheme="majorBidi" w:cstheme="majorBidi"/>
                <w:noProof/>
                <w:sz w:val="20"/>
                <w:lang w:val="en-CA" w:eastAsia="en-CA"/>
              </w:rPr>
            </w:pPr>
          </w:p>
        </w:tc>
      </w:tr>
      <w:tr w:rsidR="00EB18F1" w:rsidTr="0051419F">
        <w:trPr>
          <w:trHeight w:val="227"/>
        </w:trPr>
        <w:tc>
          <w:tcPr>
            <w:tcW w:w="14601" w:type="dxa"/>
            <w:gridSpan w:val="9"/>
            <w:shd w:val="clear" w:color="auto" w:fill="auto"/>
          </w:tcPr>
          <w:p w:rsidR="00EB18F1" w:rsidRDefault="00EB18F1" w:rsidP="00435D72">
            <w:pPr>
              <w:pageBreakBefore/>
              <w:spacing w:before="60" w:after="60" w:line="240" w:lineRule="auto"/>
              <w:rPr>
                <w:rFonts w:asciiTheme="majorBidi" w:hAnsiTheme="majorBidi" w:cstheme="majorBidi"/>
                <w:b/>
                <w:bCs/>
                <w:noProof/>
                <w:sz w:val="20"/>
              </w:rPr>
            </w:pPr>
            <w:r>
              <w:rPr>
                <w:rFonts w:asciiTheme="majorBidi" w:hAnsiTheme="majorBidi" w:cstheme="majorBidi"/>
                <w:b/>
                <w:bCs/>
                <w:noProof/>
                <w:sz w:val="20"/>
              </w:rPr>
              <w:lastRenderedPageBreak/>
              <w:t>Apiculture products not for human consumption</w:t>
            </w:r>
          </w:p>
        </w:tc>
      </w:tr>
      <w:tr w:rsidR="00EB18F1" w:rsidTr="0051419F">
        <w:trPr>
          <w:trHeight w:val="227"/>
        </w:trPr>
        <w:tc>
          <w:tcPr>
            <w:tcW w:w="993"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Animal Health</w:t>
            </w:r>
          </w:p>
        </w:tc>
        <w:tc>
          <w:tcPr>
            <w:tcW w:w="1560"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1069/2009</w:t>
            </w:r>
          </w:p>
        </w:tc>
        <w:tc>
          <w:tcPr>
            <w:tcW w:w="1842"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Regulations</w:t>
            </w:r>
            <w:r>
              <w:rPr>
                <w:rFonts w:asciiTheme="majorBidi" w:hAnsiTheme="majorBidi" w:cstheme="majorBidi"/>
                <w:noProof/>
                <w:sz w:val="20"/>
              </w:rPr>
              <w:t xml:space="preserve">, Part VI </w:t>
            </w:r>
          </w:p>
        </w:tc>
        <w:tc>
          <w:tcPr>
            <w:tcW w:w="2410"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Product subjected to treatment, for example freeze drying, irradiation, or vacuum packaging.</w:t>
            </w:r>
          </w:p>
        </w:tc>
        <w:tc>
          <w:tcPr>
            <w:tcW w:w="1418"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Act</w:t>
            </w:r>
          </w:p>
          <w:p w:rsidR="00EB18F1" w:rsidRDefault="00EB18F1" w:rsidP="00866178">
            <w:pPr>
              <w:spacing w:before="60" w:after="60" w:line="240" w:lineRule="auto"/>
              <w:rPr>
                <w:rFonts w:asciiTheme="majorBidi" w:hAnsiTheme="majorBidi" w:cstheme="majorBidi"/>
                <w: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Bee Products Directive</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TAHD-DSAT-IE-2001-3-6, January 5, 2011</w:t>
            </w:r>
          </w:p>
        </w:tc>
        <w:tc>
          <w:tcPr>
            <w:tcW w:w="1417"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1069/2009</w:t>
            </w:r>
          </w:p>
        </w:tc>
        <w:tc>
          <w:tcPr>
            <w:tcW w:w="4961" w:type="dxa"/>
            <w:shd w:val="clear" w:color="auto" w:fill="auto"/>
          </w:tcPr>
          <w:p w:rsidR="00EB18F1" w:rsidRDefault="00EB18F1" w:rsidP="00435D72">
            <w:pPr>
              <w:spacing w:before="60" w:after="60" w:line="240" w:lineRule="auto"/>
              <w:rPr>
                <w:rFonts w:asciiTheme="majorBidi" w:hAnsiTheme="majorBidi" w:cstheme="majorBidi"/>
                <w:noProof/>
                <w:sz w:val="20"/>
              </w:rPr>
            </w:pPr>
            <w:r>
              <w:rPr>
                <w:rFonts w:asciiTheme="majorBidi" w:hAnsiTheme="majorBidi" w:cstheme="majorBidi"/>
                <w:noProof/>
                <w:sz w:val="20"/>
              </w:rPr>
              <w:t>1.</w:t>
            </w:r>
            <w:r w:rsidR="00435D72">
              <w:rPr>
                <w:rFonts w:asciiTheme="majorBidi" w:hAnsiTheme="majorBidi" w:cstheme="majorBidi"/>
                <w:noProof/>
                <w:sz w:val="20"/>
              </w:rPr>
              <w:tab/>
            </w:r>
            <w:r>
              <w:rPr>
                <w:rFonts w:asciiTheme="majorBidi" w:hAnsiTheme="majorBidi" w:cstheme="majorBidi"/>
                <w:noProof/>
                <w:sz w:val="20"/>
              </w:rPr>
              <w:t>Bee products used for animal or human feed or industrial use are not restricted; and</w:t>
            </w:r>
          </w:p>
          <w:p w:rsidR="00EB18F1" w:rsidRDefault="00EB18F1" w:rsidP="00435D72">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rPr>
              <w:t>2.</w:t>
            </w:r>
            <w:r w:rsidR="00435D72">
              <w:rPr>
                <w:rFonts w:asciiTheme="majorBidi" w:hAnsiTheme="majorBidi" w:cstheme="majorBidi"/>
                <w:noProof/>
                <w:sz w:val="20"/>
              </w:rPr>
              <w:tab/>
            </w:r>
            <w:r>
              <w:rPr>
                <w:rFonts w:asciiTheme="majorBidi" w:hAnsiTheme="majorBidi" w:cstheme="majorBidi"/>
                <w:noProof/>
                <w:sz w:val="20"/>
              </w:rPr>
              <w:t>Bee products used for bee feeding are treated.</w:t>
            </w:r>
          </w:p>
        </w:tc>
      </w:tr>
      <w:tr w:rsidR="00EB18F1" w:rsidTr="0051419F">
        <w:trPr>
          <w:trHeight w:val="227"/>
        </w:trPr>
        <w:tc>
          <w:tcPr>
            <w:tcW w:w="14601" w:type="dxa"/>
            <w:gridSpan w:val="9"/>
            <w:shd w:val="clear" w:color="auto" w:fill="auto"/>
          </w:tcPr>
          <w:p w:rsidR="00EB18F1" w:rsidRDefault="00EB18F1" w:rsidP="00435D72">
            <w:pPr>
              <w:spacing w:before="60" w:after="60" w:line="240" w:lineRule="auto"/>
              <w:rPr>
                <w:rFonts w:asciiTheme="majorBidi" w:hAnsiTheme="majorBidi" w:cstheme="majorBidi"/>
                <w:b/>
                <w:bCs/>
                <w:noProof/>
                <w:sz w:val="20"/>
              </w:rPr>
            </w:pPr>
            <w:r>
              <w:rPr>
                <w:rFonts w:asciiTheme="majorBidi" w:hAnsiTheme="majorBidi" w:cstheme="majorBidi"/>
                <w:b/>
                <w:bCs/>
                <w:noProof/>
                <w:sz w:val="20"/>
              </w:rPr>
              <w:t>Wool, feathers and hair</w:t>
            </w:r>
          </w:p>
        </w:tc>
      </w:tr>
      <w:tr w:rsidR="00EB18F1" w:rsidTr="0051419F">
        <w:trPr>
          <w:trHeight w:val="227"/>
        </w:trPr>
        <w:tc>
          <w:tcPr>
            <w:tcW w:w="14601" w:type="dxa"/>
            <w:gridSpan w:val="9"/>
            <w:shd w:val="clear" w:color="auto" w:fill="auto"/>
          </w:tcPr>
          <w:p w:rsidR="00EB18F1" w:rsidRDefault="00EB18F1" w:rsidP="00866178">
            <w:pPr>
              <w:spacing w:before="60" w:after="60" w:line="240" w:lineRule="auto"/>
              <w:rPr>
                <w:rFonts w:asciiTheme="majorBidi" w:hAnsiTheme="majorBidi" w:cstheme="majorBidi"/>
                <w:b/>
                <w:bCs/>
                <w:noProof/>
                <w:sz w:val="20"/>
                <w:lang w:val="en-CA" w:eastAsia="en-CA"/>
              </w:rPr>
            </w:pPr>
            <w:r>
              <w:rPr>
                <w:rFonts w:asciiTheme="majorBidi" w:hAnsiTheme="majorBidi" w:cstheme="majorBidi"/>
                <w:b/>
                <w:bCs/>
                <w:noProof/>
                <w:sz w:val="20"/>
              </w:rPr>
              <w:t>Wool</w:t>
            </w:r>
          </w:p>
        </w:tc>
      </w:tr>
      <w:tr w:rsidR="00EB18F1" w:rsidTr="0051419F">
        <w:trPr>
          <w:trHeight w:val="227"/>
        </w:trPr>
        <w:tc>
          <w:tcPr>
            <w:tcW w:w="993"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Animal health</w:t>
            </w:r>
          </w:p>
        </w:tc>
        <w:tc>
          <w:tcPr>
            <w:tcW w:w="1560"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1069/2009</w:t>
            </w:r>
          </w:p>
        </w:tc>
        <w:tc>
          <w:tcPr>
            <w:tcW w:w="1842"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Regulations</w:t>
            </w:r>
            <w:r>
              <w:rPr>
                <w:rFonts w:asciiTheme="majorBidi" w:hAnsiTheme="majorBidi" w:cstheme="majorBidi"/>
                <w:noProof/>
                <w:sz w:val="20"/>
              </w:rPr>
              <w:t>, Part IV</w:t>
            </w:r>
          </w:p>
        </w:tc>
        <w:tc>
          <w:tcPr>
            <w:tcW w:w="2376"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Certificate of origin</w:t>
            </w:r>
          </w:p>
        </w:tc>
        <w:tc>
          <w:tcPr>
            <w:tcW w:w="1452"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Regulations</w:t>
            </w:r>
          </w:p>
        </w:tc>
        <w:tc>
          <w:tcPr>
            <w:tcW w:w="1417"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1069/2009</w:t>
            </w:r>
          </w:p>
        </w:tc>
        <w:tc>
          <w:tcPr>
            <w:tcW w:w="4961" w:type="dxa"/>
            <w:shd w:val="clear" w:color="auto" w:fill="auto"/>
          </w:tcPr>
          <w:p w:rsidR="00EB18F1" w:rsidRDefault="00EB18F1" w:rsidP="00866178">
            <w:pPr>
              <w:spacing w:before="60" w:after="60" w:line="240" w:lineRule="auto"/>
              <w:rPr>
                <w:rFonts w:asciiTheme="majorBidi" w:hAnsiTheme="majorBidi" w:cstheme="majorBidi"/>
                <w:noProof/>
                <w:sz w:val="20"/>
                <w:lang w:val="en-CA" w:eastAsia="en-CA"/>
              </w:rPr>
            </w:pPr>
          </w:p>
        </w:tc>
      </w:tr>
      <w:tr w:rsidR="00EB18F1" w:rsidTr="0051419F">
        <w:trPr>
          <w:trHeight w:val="227"/>
        </w:trPr>
        <w:tc>
          <w:tcPr>
            <w:tcW w:w="14601" w:type="dxa"/>
            <w:gridSpan w:val="9"/>
            <w:shd w:val="clear" w:color="auto" w:fill="auto"/>
          </w:tcPr>
          <w:p w:rsidR="00EB18F1" w:rsidRDefault="00EB18F1" w:rsidP="00435D72">
            <w:pPr>
              <w:pageBreakBefore/>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rPr>
              <w:lastRenderedPageBreak/>
              <w:t>Pig bristle</w:t>
            </w:r>
          </w:p>
        </w:tc>
      </w:tr>
      <w:tr w:rsidR="00EB18F1" w:rsidTr="0051419F">
        <w:trPr>
          <w:trHeight w:val="227"/>
        </w:trPr>
        <w:tc>
          <w:tcPr>
            <w:tcW w:w="993"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Animal health</w:t>
            </w:r>
          </w:p>
        </w:tc>
        <w:tc>
          <w:tcPr>
            <w:tcW w:w="1560"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1069/2009</w:t>
            </w:r>
          </w:p>
        </w:tc>
        <w:tc>
          <w:tcPr>
            <w:tcW w:w="1842"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Regulations</w:t>
            </w:r>
            <w:r>
              <w:rPr>
                <w:rFonts w:asciiTheme="majorBidi" w:hAnsiTheme="majorBidi" w:cstheme="majorBidi"/>
                <w:noProof/>
                <w:sz w:val="20"/>
              </w:rPr>
              <w:t>, Part IV</w:t>
            </w:r>
          </w:p>
        </w:tc>
        <w:tc>
          <w:tcPr>
            <w:tcW w:w="2376"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Certificate of origin</w:t>
            </w:r>
          </w:p>
        </w:tc>
        <w:tc>
          <w:tcPr>
            <w:tcW w:w="1452"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Regulations</w:t>
            </w:r>
          </w:p>
        </w:tc>
        <w:tc>
          <w:tcPr>
            <w:tcW w:w="1417"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1069/2009</w:t>
            </w:r>
          </w:p>
        </w:tc>
        <w:tc>
          <w:tcPr>
            <w:tcW w:w="4961" w:type="dxa"/>
            <w:shd w:val="clear" w:color="auto" w:fill="auto"/>
          </w:tcPr>
          <w:p w:rsidR="00EB18F1" w:rsidRDefault="00EB18F1" w:rsidP="00866178">
            <w:pPr>
              <w:spacing w:before="60" w:after="60" w:line="240" w:lineRule="auto"/>
              <w:rPr>
                <w:rFonts w:asciiTheme="majorBidi" w:hAnsiTheme="majorBidi" w:cstheme="majorBidi"/>
                <w:noProof/>
                <w:sz w:val="20"/>
                <w:lang w:val="en-CA" w:eastAsia="en-CA"/>
              </w:rPr>
            </w:pPr>
          </w:p>
        </w:tc>
      </w:tr>
      <w:tr w:rsidR="00EB18F1" w:rsidTr="0051419F">
        <w:trPr>
          <w:trHeight w:val="227"/>
        </w:trPr>
        <w:tc>
          <w:tcPr>
            <w:tcW w:w="14601" w:type="dxa"/>
            <w:gridSpan w:val="9"/>
            <w:shd w:val="clear" w:color="auto" w:fill="auto"/>
          </w:tcPr>
          <w:p w:rsidR="00EB18F1" w:rsidRDefault="00EB18F1" w:rsidP="00866178">
            <w:pPr>
              <w:spacing w:before="60" w:after="60" w:line="240" w:lineRule="auto"/>
              <w:rPr>
                <w:rFonts w:asciiTheme="majorBidi" w:hAnsiTheme="majorBidi" w:cstheme="majorBidi"/>
                <w:b/>
                <w:bCs/>
                <w:noProof/>
                <w:sz w:val="20"/>
                <w:lang w:val="en-CA" w:eastAsia="en-CA"/>
              </w:rPr>
            </w:pPr>
            <w:r>
              <w:rPr>
                <w:rFonts w:asciiTheme="majorBidi" w:hAnsiTheme="majorBidi" w:cstheme="majorBidi"/>
                <w:b/>
                <w:bCs/>
                <w:noProof/>
                <w:sz w:val="20"/>
              </w:rPr>
              <w:t>Shell eggs and egg products intended for human consumption</w:t>
            </w:r>
          </w:p>
        </w:tc>
      </w:tr>
      <w:tr w:rsidR="00EB18F1" w:rsidTr="0051419F">
        <w:trPr>
          <w:trHeight w:val="227"/>
        </w:trPr>
        <w:tc>
          <w:tcPr>
            <w:tcW w:w="993"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Animal health </w:t>
            </w:r>
          </w:p>
        </w:tc>
        <w:tc>
          <w:tcPr>
            <w:tcW w:w="1560"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Directives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90/539</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2002/99</w:t>
            </w:r>
          </w:p>
        </w:tc>
        <w:tc>
          <w:tcPr>
            <w:tcW w:w="1842"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Health of Animals Regulations</w:t>
            </w:r>
            <w:r>
              <w:rPr>
                <w:rFonts w:asciiTheme="majorBidi" w:hAnsiTheme="majorBidi" w:cstheme="majorBidi"/>
                <w:noProof/>
                <w:sz w:val="20"/>
              </w:rPr>
              <w:t>, Part III and Part IV (for shell eggs and egg products)</w:t>
            </w:r>
          </w:p>
        </w:tc>
        <w:tc>
          <w:tcPr>
            <w:tcW w:w="2376"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1. Statement of origin; and,</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 Veterinary certification</w:t>
            </w:r>
          </w:p>
        </w:tc>
        <w:tc>
          <w:tcPr>
            <w:tcW w:w="1452"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i/>
                <w:noProof/>
                <w:sz w:val="20"/>
              </w:rPr>
              <w:t>Egg Products – Import Procedures</w:t>
            </w:r>
            <w:r>
              <w:rPr>
                <w:rFonts w:asciiTheme="majorBidi" w:hAnsiTheme="majorBidi" w:cstheme="majorBidi"/>
                <w:noProof/>
                <w:sz w:val="20"/>
              </w:rPr>
              <w:t>, AHPD-DSAE-IE-2001-5-3, December 20, 1995</w:t>
            </w:r>
          </w:p>
        </w:tc>
        <w:tc>
          <w:tcPr>
            <w:tcW w:w="1417"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Directives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90/539</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2002/99</w:t>
            </w:r>
          </w:p>
        </w:tc>
        <w:tc>
          <w:tcPr>
            <w:tcW w:w="4961" w:type="dxa"/>
            <w:shd w:val="clear" w:color="auto" w:fill="auto"/>
          </w:tcPr>
          <w:p w:rsidR="00EB18F1" w:rsidRDefault="00EB18F1" w:rsidP="00866178">
            <w:pPr>
              <w:spacing w:before="60" w:after="60" w:line="240" w:lineRule="auto"/>
              <w:rPr>
                <w:rFonts w:asciiTheme="majorBidi" w:hAnsiTheme="majorBidi" w:cstheme="majorBidi"/>
                <w:noProof/>
                <w:sz w:val="20"/>
                <w:lang w:val="en-CA" w:eastAsia="en-CA"/>
              </w:rPr>
            </w:pPr>
          </w:p>
        </w:tc>
      </w:tr>
      <w:tr w:rsidR="00EB18F1" w:rsidTr="0051419F">
        <w:trPr>
          <w:trHeight w:val="227"/>
        </w:trPr>
        <w:tc>
          <w:tcPr>
            <w:tcW w:w="14601" w:type="dxa"/>
            <w:gridSpan w:val="9"/>
            <w:shd w:val="clear" w:color="auto" w:fill="auto"/>
          </w:tcPr>
          <w:p w:rsidR="00EB18F1" w:rsidRDefault="00EB18F1" w:rsidP="00866178">
            <w:pPr>
              <w:pageBreakBefore/>
              <w:spacing w:before="60" w:after="60" w:line="240" w:lineRule="auto"/>
              <w:rPr>
                <w:rFonts w:asciiTheme="majorBidi" w:hAnsiTheme="majorBidi" w:cstheme="majorBidi"/>
                <w:b/>
                <w:bCs/>
                <w:noProof/>
                <w:sz w:val="20"/>
                <w:lang w:val="en-CA" w:eastAsia="en-CA"/>
              </w:rPr>
            </w:pPr>
            <w:r>
              <w:rPr>
                <w:rFonts w:asciiTheme="majorBidi" w:hAnsiTheme="majorBidi" w:cstheme="majorBidi"/>
                <w:b/>
                <w:bCs/>
                <w:noProof/>
                <w:sz w:val="20"/>
                <w:lang w:val="en-CA" w:eastAsia="en-CA"/>
              </w:rPr>
              <w:lastRenderedPageBreak/>
              <w:t>Horizontal issues</w:t>
            </w:r>
          </w:p>
        </w:tc>
      </w:tr>
      <w:tr w:rsidR="00EB18F1" w:rsidTr="0051419F">
        <w:trPr>
          <w:trHeight w:val="227"/>
        </w:trPr>
        <w:tc>
          <w:tcPr>
            <w:tcW w:w="993"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Listing of establishments</w:t>
            </w:r>
          </w:p>
        </w:tc>
        <w:tc>
          <w:tcPr>
            <w:tcW w:w="1560"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2004/852</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2004/853</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2004/854</w:t>
            </w:r>
          </w:p>
        </w:tc>
        <w:tc>
          <w:tcPr>
            <w:tcW w:w="1842"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Regulations, 1990</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w:t>
            </w:r>
            <w:r>
              <w:rPr>
                <w:rFonts w:asciiTheme="majorBidi" w:hAnsiTheme="majorBidi" w:cstheme="majorBidi"/>
                <w:i/>
                <w:noProof/>
                <w:sz w:val="20"/>
              </w:rPr>
              <w:t xml:space="preserve"> Fish Inspection Act</w:t>
            </w:r>
          </w:p>
          <w:p w:rsidR="00EB18F1" w:rsidRDefault="00EB18F1" w:rsidP="00866178">
            <w:pPr>
              <w:spacing w:before="60" w:after="60" w:line="240" w:lineRule="auto"/>
              <w:rPr>
                <w:rFonts w:asciiTheme="majorBidi" w:hAnsiTheme="majorBidi" w:cstheme="majorBidi"/>
                <w:i/>
                <w:noProof/>
                <w:sz w:val="20"/>
              </w:rPr>
            </w:pPr>
            <w:r>
              <w:rPr>
                <w:rFonts w:asciiTheme="majorBidi" w:hAnsiTheme="majorBidi" w:cstheme="majorBidi"/>
                <w:noProof/>
                <w:sz w:val="20"/>
              </w:rPr>
              <w:t xml:space="preserve">- </w:t>
            </w:r>
            <w:r>
              <w:rPr>
                <w:rFonts w:asciiTheme="majorBidi" w:hAnsiTheme="majorBidi" w:cstheme="majorBidi"/>
                <w:i/>
                <w:noProof/>
                <w:sz w:val="20"/>
              </w:rPr>
              <w:t>Fish Inspection 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w:t>
            </w:r>
            <w:r>
              <w:rPr>
                <w:rFonts w:asciiTheme="majorBidi" w:hAnsiTheme="majorBidi" w:cstheme="majorBidi"/>
                <w:i/>
                <w:noProof/>
                <w:sz w:val="20"/>
              </w:rPr>
              <w:t xml:space="preserve"> Canada Agricultural Products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Dairy Products Regulations</w:t>
            </w:r>
            <w:r>
              <w:rPr>
                <w:rFonts w:asciiTheme="majorBidi" w:hAnsiTheme="majorBidi" w:cstheme="majorBidi"/>
                <w:noProof/>
                <w:sz w:val="20"/>
              </w:rPr>
              <w:t xml:space="preserve"> </w:t>
            </w:r>
          </w:p>
        </w:tc>
        <w:tc>
          <w:tcPr>
            <w:tcW w:w="2410"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Listing required for fresh meat and meat products</w:t>
            </w:r>
          </w:p>
        </w:tc>
        <w:tc>
          <w:tcPr>
            <w:tcW w:w="1418"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Regulations, 1990</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w:t>
            </w:r>
            <w:r>
              <w:rPr>
                <w:rFonts w:asciiTheme="majorBidi" w:hAnsiTheme="majorBidi" w:cstheme="majorBidi"/>
                <w:i/>
                <w:noProof/>
                <w:sz w:val="20"/>
              </w:rPr>
              <w:t xml:space="preserve"> Fish Inspection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Fish Inspection 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w:t>
            </w:r>
            <w:r>
              <w:rPr>
                <w:rFonts w:asciiTheme="majorBidi" w:hAnsiTheme="majorBidi" w:cstheme="majorBidi"/>
                <w:i/>
                <w:noProof/>
                <w:sz w:val="20"/>
              </w:rPr>
              <w:t xml:space="preserve"> Canada Agricultural Products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Dairy Products Regulations</w:t>
            </w:r>
          </w:p>
        </w:tc>
        <w:tc>
          <w:tcPr>
            <w:tcW w:w="1417"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2004/852</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2004/853</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2004/854</w:t>
            </w:r>
          </w:p>
        </w:tc>
        <w:tc>
          <w:tcPr>
            <w:tcW w:w="4961" w:type="dxa"/>
            <w:shd w:val="clear" w:color="auto" w:fill="auto"/>
          </w:tcPr>
          <w:p w:rsidR="00EB18F1" w:rsidRDefault="00EB18F1" w:rsidP="00866178">
            <w:pPr>
              <w:spacing w:before="60" w:after="60" w:line="240" w:lineRule="auto"/>
              <w:rPr>
                <w:rFonts w:asciiTheme="majorBidi" w:hAnsiTheme="majorBidi" w:cstheme="majorBidi"/>
                <w:noProof/>
                <w:sz w:val="20"/>
                <w:lang w:eastAsia="en-CA"/>
              </w:rPr>
            </w:pPr>
            <w:r>
              <w:rPr>
                <w:rFonts w:asciiTheme="majorBidi" w:hAnsiTheme="majorBidi" w:cstheme="majorBidi"/>
                <w:noProof/>
                <w:sz w:val="20"/>
                <w:lang w:eastAsia="en-CA"/>
              </w:rPr>
              <w:t>The following conditions apply to all animals and animal product commodities with public health recognition where a list of establishments is required:</w:t>
            </w:r>
          </w:p>
          <w:p w:rsidR="00EB18F1" w:rsidRDefault="00EB18F1" w:rsidP="00435D72">
            <w:pPr>
              <w:spacing w:before="60" w:after="60" w:line="240" w:lineRule="auto"/>
              <w:rPr>
                <w:rFonts w:asciiTheme="majorBidi" w:hAnsiTheme="majorBidi" w:cstheme="majorBidi"/>
                <w:noProof/>
                <w:sz w:val="20"/>
              </w:rPr>
            </w:pPr>
            <w:r>
              <w:rPr>
                <w:rFonts w:asciiTheme="majorBidi" w:hAnsiTheme="majorBidi" w:cstheme="majorBidi"/>
                <w:noProof/>
                <w:sz w:val="20"/>
              </w:rPr>
              <w:t>1.</w:t>
            </w:r>
            <w:r w:rsidR="00435D72">
              <w:rPr>
                <w:rFonts w:asciiTheme="majorBidi" w:hAnsiTheme="majorBidi" w:cstheme="majorBidi"/>
                <w:noProof/>
                <w:sz w:val="20"/>
              </w:rPr>
              <w:tab/>
            </w:r>
            <w:r>
              <w:rPr>
                <w:rFonts w:asciiTheme="majorBidi" w:hAnsiTheme="majorBidi" w:cstheme="majorBidi"/>
                <w:noProof/>
                <w:sz w:val="20"/>
              </w:rPr>
              <w:t>Lists of Canadian establishments and plants are entered into the TRACES system by Canada; and,</w:t>
            </w:r>
          </w:p>
          <w:p w:rsidR="00EB18F1" w:rsidRDefault="00EB18F1" w:rsidP="00435D72">
            <w:pPr>
              <w:spacing w:before="60" w:after="60" w:line="240" w:lineRule="auto"/>
              <w:rPr>
                <w:rFonts w:asciiTheme="majorBidi" w:hAnsiTheme="majorBidi" w:cstheme="majorBidi"/>
                <w:noProof/>
                <w:sz w:val="20"/>
              </w:rPr>
            </w:pPr>
            <w:r>
              <w:rPr>
                <w:rFonts w:asciiTheme="majorBidi" w:hAnsiTheme="majorBidi" w:cstheme="majorBidi"/>
                <w:noProof/>
                <w:sz w:val="20"/>
              </w:rPr>
              <w:t>2.</w:t>
            </w:r>
            <w:r w:rsidR="00435D72">
              <w:rPr>
                <w:rFonts w:asciiTheme="majorBidi" w:hAnsiTheme="majorBidi" w:cstheme="majorBidi"/>
                <w:noProof/>
                <w:sz w:val="20"/>
              </w:rPr>
              <w:tab/>
            </w:r>
            <w:r>
              <w:rPr>
                <w:rFonts w:asciiTheme="majorBidi" w:hAnsiTheme="majorBidi" w:cstheme="majorBidi"/>
                <w:noProof/>
                <w:sz w:val="20"/>
              </w:rPr>
              <w:t>Canada provides guarantees that the establishments fulfil the conditions as laid down in this Chapter, in its entirety.</w:t>
            </w:r>
          </w:p>
          <w:p w:rsidR="00EB18F1" w:rsidRDefault="00EB18F1" w:rsidP="00866178">
            <w:pPr>
              <w:spacing w:before="60" w:after="60" w:line="240" w:lineRule="auto"/>
              <w:rPr>
                <w:rFonts w:asciiTheme="majorBidi" w:hAnsiTheme="majorBidi" w:cstheme="majorBidi"/>
                <w:noProof/>
                <w:sz w:val="20"/>
                <w:lang w:val="en-CA" w:eastAsia="en-CA"/>
              </w:rPr>
            </w:pPr>
            <w:r>
              <w:rPr>
                <w:rFonts w:asciiTheme="majorBidi" w:hAnsiTheme="majorBidi" w:cstheme="majorBidi"/>
                <w:noProof/>
                <w:sz w:val="20"/>
              </w:rPr>
              <w:t>The European Union updates and publishes the list of establishments without undue delay.</w:t>
            </w:r>
          </w:p>
        </w:tc>
      </w:tr>
      <w:tr w:rsidR="00EB18F1" w:rsidTr="0051419F">
        <w:trPr>
          <w:trHeight w:val="227"/>
        </w:trPr>
        <w:tc>
          <w:tcPr>
            <w:tcW w:w="993" w:type="dxa"/>
            <w:shd w:val="clear" w:color="auto" w:fill="auto"/>
          </w:tcPr>
          <w:p w:rsidR="00EB18F1" w:rsidRDefault="00EB18F1" w:rsidP="00866178">
            <w:pPr>
              <w:pageBreakBefore/>
              <w:spacing w:before="60" w:after="60" w:line="240" w:lineRule="auto"/>
              <w:rPr>
                <w:rFonts w:asciiTheme="majorBidi" w:hAnsiTheme="majorBidi" w:cstheme="majorBidi"/>
                <w:noProof/>
                <w:sz w:val="20"/>
              </w:rPr>
            </w:pPr>
            <w:r>
              <w:rPr>
                <w:rFonts w:asciiTheme="majorBidi" w:hAnsiTheme="majorBidi" w:cstheme="majorBidi"/>
                <w:noProof/>
                <w:sz w:val="20"/>
              </w:rPr>
              <w:lastRenderedPageBreak/>
              <w:t>Water</w:t>
            </w:r>
          </w:p>
        </w:tc>
        <w:tc>
          <w:tcPr>
            <w:tcW w:w="1560"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Directive</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98/83</w:t>
            </w:r>
          </w:p>
        </w:tc>
        <w:tc>
          <w:tcPr>
            <w:tcW w:w="1842"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w:t>
            </w:r>
            <w:r>
              <w:rPr>
                <w:rFonts w:asciiTheme="majorBidi" w:hAnsiTheme="majorBidi" w:cstheme="majorBidi"/>
                <w:i/>
                <w:noProof/>
                <w:sz w:val="20"/>
              </w:rPr>
              <w:t xml:space="preserve"> Canada Agricultural Products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Dairy Products 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w:t>
            </w:r>
            <w:r>
              <w:rPr>
                <w:rFonts w:asciiTheme="majorBidi" w:hAnsiTheme="majorBidi" w:cstheme="majorBidi"/>
                <w:i/>
                <w:noProof/>
                <w:sz w:val="20"/>
              </w:rPr>
              <w:t xml:space="preserve"> Fish Inspection Act</w:t>
            </w:r>
          </w:p>
          <w:p w:rsidR="00EB18F1" w:rsidRDefault="00EB18F1" w:rsidP="00866178">
            <w:pPr>
              <w:spacing w:before="60" w:after="60" w:line="240" w:lineRule="auto"/>
              <w:rPr>
                <w:rFonts w:asciiTheme="majorBidi" w:hAnsiTheme="majorBidi" w:cstheme="majorBidi"/>
                <w:noProof/>
                <w:sz w:val="20"/>
                <w:lang w:val="en-CA"/>
              </w:rPr>
            </w:pPr>
            <w:r>
              <w:rPr>
                <w:rFonts w:asciiTheme="majorBidi" w:hAnsiTheme="majorBidi" w:cstheme="majorBidi"/>
                <w:noProof/>
                <w:sz w:val="20"/>
              </w:rPr>
              <w:t xml:space="preserve">- </w:t>
            </w:r>
            <w:r>
              <w:rPr>
                <w:rFonts w:asciiTheme="majorBidi" w:hAnsiTheme="majorBidi" w:cstheme="majorBidi"/>
                <w:i/>
                <w:noProof/>
                <w:sz w:val="20"/>
              </w:rPr>
              <w:t>Fish Inspection Regulations</w:t>
            </w:r>
          </w:p>
          <w:p w:rsidR="00EB18F1" w:rsidRDefault="00EB18F1" w:rsidP="00866178">
            <w:pPr>
              <w:spacing w:before="60" w:after="60" w:line="240" w:lineRule="auto"/>
              <w:rPr>
                <w:rFonts w:asciiTheme="majorBidi" w:hAnsiTheme="majorBidi" w:cstheme="majorBidi"/>
                <w: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lang w:val="en-CA"/>
              </w:rPr>
            </w:pPr>
            <w:r>
              <w:rPr>
                <w:rFonts w:asciiTheme="majorBidi" w:hAnsiTheme="majorBidi" w:cstheme="majorBidi"/>
                <w:noProof/>
                <w:sz w:val="20"/>
              </w:rPr>
              <w:t xml:space="preserve">- </w:t>
            </w:r>
            <w:r>
              <w:rPr>
                <w:rFonts w:asciiTheme="majorBidi" w:hAnsiTheme="majorBidi" w:cstheme="majorBidi"/>
                <w:i/>
                <w:noProof/>
                <w:sz w:val="20"/>
              </w:rPr>
              <w:t>Food and Drug 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Regulations, 1990</w:t>
            </w:r>
          </w:p>
        </w:tc>
        <w:tc>
          <w:tcPr>
            <w:tcW w:w="2410" w:type="dxa"/>
            <w:gridSpan w:val="2"/>
            <w:shd w:val="clear" w:color="auto" w:fill="auto"/>
          </w:tcPr>
          <w:p w:rsidR="00EB18F1" w:rsidRDefault="00EB18F1" w:rsidP="00866178">
            <w:pPr>
              <w:spacing w:before="60" w:after="60" w:line="240" w:lineRule="auto"/>
              <w:rPr>
                <w:rFonts w:asciiTheme="majorBidi" w:hAnsiTheme="majorBidi" w:cstheme="majorBidi"/>
                <w:noProof/>
                <w:sz w:val="20"/>
                <w:lang w:val="en-CA"/>
              </w:rPr>
            </w:pPr>
          </w:p>
        </w:tc>
        <w:tc>
          <w:tcPr>
            <w:tcW w:w="1418" w:type="dxa"/>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w:t>
            </w:r>
            <w:r>
              <w:rPr>
                <w:rFonts w:asciiTheme="majorBidi" w:hAnsiTheme="majorBidi" w:cstheme="majorBidi"/>
                <w:i/>
                <w:noProof/>
                <w:sz w:val="20"/>
              </w:rPr>
              <w:t xml:space="preserve"> Canada Agricultural Products Act</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Dairy Products 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w:t>
            </w:r>
            <w:r>
              <w:rPr>
                <w:rFonts w:asciiTheme="majorBidi" w:hAnsiTheme="majorBidi" w:cstheme="majorBidi"/>
                <w:i/>
                <w:noProof/>
                <w:sz w:val="20"/>
              </w:rPr>
              <w:t xml:space="preserve"> Fish Inspection Act</w:t>
            </w:r>
          </w:p>
          <w:p w:rsidR="00EB18F1" w:rsidRDefault="00EB18F1" w:rsidP="00866178">
            <w:pPr>
              <w:spacing w:before="60" w:after="60" w:line="240" w:lineRule="auto"/>
              <w:rPr>
                <w:rFonts w:asciiTheme="majorBidi" w:hAnsiTheme="majorBidi" w:cstheme="majorBidi"/>
                <w:noProof/>
                <w:sz w:val="20"/>
                <w:lang w:val="en-CA"/>
              </w:rPr>
            </w:pPr>
            <w:r>
              <w:rPr>
                <w:rFonts w:asciiTheme="majorBidi" w:hAnsiTheme="majorBidi" w:cstheme="majorBidi"/>
                <w:noProof/>
                <w:sz w:val="20"/>
              </w:rPr>
              <w:t xml:space="preserve">- </w:t>
            </w:r>
            <w:r>
              <w:rPr>
                <w:rFonts w:asciiTheme="majorBidi" w:hAnsiTheme="majorBidi" w:cstheme="majorBidi"/>
                <w:i/>
                <w:noProof/>
                <w:sz w:val="20"/>
              </w:rPr>
              <w:t>Fish Inspection Regulations</w:t>
            </w:r>
          </w:p>
          <w:p w:rsidR="00EB18F1" w:rsidRDefault="00EB18F1" w:rsidP="00866178">
            <w:pPr>
              <w:spacing w:before="60" w:after="60" w:line="240" w:lineRule="auto"/>
              <w:rPr>
                <w:rFonts w:asciiTheme="majorBidi" w:hAnsiTheme="majorBidi" w:cstheme="majorBidi"/>
                <w:i/>
                <w:noProof/>
                <w:sz w:val="20"/>
              </w:rPr>
            </w:pPr>
            <w:r>
              <w:rPr>
                <w:rFonts w:asciiTheme="majorBidi" w:hAnsiTheme="majorBidi" w:cstheme="majorBidi"/>
                <w:noProof/>
                <w:sz w:val="20"/>
              </w:rPr>
              <w:t xml:space="preserve">- </w:t>
            </w:r>
            <w:r>
              <w:rPr>
                <w:rFonts w:asciiTheme="majorBidi" w:hAnsiTheme="majorBidi" w:cstheme="majorBidi"/>
                <w:i/>
                <w:noProof/>
                <w:sz w:val="20"/>
              </w:rPr>
              <w:t>Food and Drugs Act</w:t>
            </w:r>
          </w:p>
          <w:p w:rsidR="00EB18F1" w:rsidRDefault="00EB18F1" w:rsidP="00866178">
            <w:pPr>
              <w:spacing w:before="60" w:after="60" w:line="240" w:lineRule="auto"/>
              <w:rPr>
                <w:rFonts w:asciiTheme="majorBidi" w:hAnsiTheme="majorBidi" w:cstheme="majorBidi"/>
                <w:noProof/>
                <w:sz w:val="20"/>
                <w:lang w:val="en-CA"/>
              </w:rPr>
            </w:pPr>
            <w:r>
              <w:rPr>
                <w:rFonts w:asciiTheme="majorBidi" w:hAnsiTheme="majorBidi" w:cstheme="majorBidi"/>
                <w:noProof/>
                <w:sz w:val="20"/>
              </w:rPr>
              <w:t xml:space="preserve">- </w:t>
            </w:r>
            <w:r>
              <w:rPr>
                <w:rFonts w:asciiTheme="majorBidi" w:hAnsiTheme="majorBidi" w:cstheme="majorBidi"/>
                <w:i/>
                <w:noProof/>
                <w:sz w:val="20"/>
              </w:rPr>
              <w:t>Food and Drug Regulations</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Act</w:t>
            </w:r>
          </w:p>
          <w:p w:rsidR="00EB18F1" w:rsidRDefault="00EB18F1" w:rsidP="00866178">
            <w:pPr>
              <w:spacing w:before="60" w:after="60" w:line="240" w:lineRule="auto"/>
              <w:rPr>
                <w:rFonts w:asciiTheme="majorBidi" w:hAnsiTheme="majorBidi" w:cstheme="majorBidi"/>
                <w:i/>
                <w:noProof/>
                <w:sz w:val="20"/>
              </w:rPr>
            </w:pPr>
            <w:r>
              <w:rPr>
                <w:rFonts w:asciiTheme="majorBidi" w:hAnsiTheme="majorBidi" w:cstheme="majorBidi"/>
                <w:noProof/>
                <w:sz w:val="20"/>
              </w:rPr>
              <w:t xml:space="preserve">- </w:t>
            </w:r>
            <w:r>
              <w:rPr>
                <w:rFonts w:asciiTheme="majorBidi" w:hAnsiTheme="majorBidi" w:cstheme="majorBidi"/>
                <w:i/>
                <w:noProof/>
                <w:sz w:val="20"/>
              </w:rPr>
              <w:t>Meat Inspection Regulations, 1990</w:t>
            </w:r>
          </w:p>
        </w:tc>
        <w:tc>
          <w:tcPr>
            <w:tcW w:w="1417" w:type="dxa"/>
            <w:gridSpan w:val="2"/>
            <w:shd w:val="clear" w:color="auto" w:fill="auto"/>
          </w:tcPr>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Directive</w:t>
            </w:r>
          </w:p>
          <w:p w:rsidR="00EB18F1" w:rsidRDefault="00EB18F1" w:rsidP="00866178">
            <w:pPr>
              <w:spacing w:before="60" w:after="60" w:line="240" w:lineRule="auto"/>
              <w:rPr>
                <w:rFonts w:asciiTheme="majorBidi" w:hAnsiTheme="majorBidi" w:cstheme="majorBidi"/>
                <w:noProof/>
                <w:sz w:val="20"/>
              </w:rPr>
            </w:pPr>
            <w:r>
              <w:rPr>
                <w:rFonts w:asciiTheme="majorBidi" w:hAnsiTheme="majorBidi" w:cstheme="majorBidi"/>
                <w:noProof/>
                <w:sz w:val="20"/>
              </w:rPr>
              <w:t>98/83</w:t>
            </w:r>
          </w:p>
        </w:tc>
        <w:tc>
          <w:tcPr>
            <w:tcW w:w="4961" w:type="dxa"/>
            <w:shd w:val="clear" w:color="auto" w:fill="auto"/>
          </w:tcPr>
          <w:p w:rsidR="00EB18F1" w:rsidRDefault="00EB18F1" w:rsidP="00866178">
            <w:pPr>
              <w:spacing w:before="60" w:after="60" w:line="240" w:lineRule="auto"/>
              <w:rPr>
                <w:rFonts w:asciiTheme="majorBidi" w:hAnsiTheme="majorBidi" w:cstheme="majorBidi"/>
                <w:noProof/>
                <w:sz w:val="20"/>
                <w:lang w:val="en-CA" w:eastAsia="en-CA"/>
              </w:rPr>
            </w:pPr>
          </w:p>
        </w:tc>
      </w:tr>
    </w:tbl>
    <w:p w:rsidR="00EB18F1" w:rsidRDefault="00EB18F1" w:rsidP="00EB18F1">
      <w:pPr>
        <w:rPr>
          <w:noProof/>
          <w:sz w:val="20"/>
        </w:rPr>
      </w:pPr>
    </w:p>
    <w:p w:rsidR="00EB18F1" w:rsidRDefault="00EB18F1" w:rsidP="00EB18F1">
      <w:pPr>
        <w:jc w:val="center"/>
        <w:rPr>
          <w:noProof/>
          <w:sz w:val="20"/>
        </w:rPr>
        <w:sectPr w:rsidR="00EB18F1" w:rsidSect="0051419F">
          <w:headerReference w:type="even" r:id="rId15"/>
          <w:headerReference w:type="default" r:id="rId16"/>
          <w:footerReference w:type="even" r:id="rId17"/>
          <w:footerReference w:type="default" r:id="rId18"/>
          <w:headerReference w:type="first" r:id="rId19"/>
          <w:footerReference w:type="first" r:id="rId20"/>
          <w:footnotePr>
            <w:numStart w:val="7"/>
          </w:footnotePr>
          <w:pgSz w:w="16840" w:h="11907" w:orient="landscape" w:code="9"/>
          <w:pgMar w:top="1134" w:right="1134" w:bottom="1134" w:left="1134" w:header="1134" w:footer="1134" w:gutter="0"/>
          <w:cols w:space="720"/>
          <w:noEndnote/>
          <w:docGrid w:linePitch="326"/>
        </w:sectPr>
      </w:pPr>
    </w:p>
    <w:p w:rsidR="00EB18F1" w:rsidRDefault="00EB18F1" w:rsidP="0053523C">
      <w:pPr>
        <w:jc w:val="center"/>
        <w:rPr>
          <w:b/>
          <w:bCs/>
          <w:noProof/>
        </w:rPr>
      </w:pPr>
      <w:r>
        <w:rPr>
          <w:b/>
          <w:bCs/>
          <w:noProof/>
        </w:rPr>
        <w:lastRenderedPageBreak/>
        <w:t>APPENDIX A</w:t>
      </w:r>
    </w:p>
    <w:p w:rsidR="00EB18F1" w:rsidRDefault="00EB18F1" w:rsidP="00F5478B">
      <w:pPr>
        <w:jc w:val="center"/>
        <w:rPr>
          <w:b/>
          <w:bCs/>
          <w:noProof/>
        </w:rPr>
      </w:pPr>
    </w:p>
    <w:p w:rsidR="00EB18F1" w:rsidRDefault="00EB18F1" w:rsidP="00F5478B">
      <w:pPr>
        <w:jc w:val="center"/>
        <w:rPr>
          <w:b/>
          <w:bCs/>
          <w:noProof/>
        </w:rPr>
      </w:pPr>
      <w:r>
        <w:rPr>
          <w:b/>
          <w:bCs/>
          <w:noProof/>
        </w:rPr>
        <w:t xml:space="preserve">SPECIAL CONDITIONS </w:t>
      </w:r>
      <w:r>
        <w:rPr>
          <w:b/>
          <w:bCs/>
          <w:noProof/>
        </w:rPr>
        <w:br/>
        <w:t xml:space="preserve">WITH RESPECT TO CERTAIN EXPORTS </w:t>
      </w:r>
      <w:r>
        <w:rPr>
          <w:b/>
          <w:bCs/>
          <w:noProof/>
        </w:rPr>
        <w:br/>
        <w:t>FROM CANADA TO THE EUROPEAN UNION</w:t>
      </w:r>
    </w:p>
    <w:p w:rsidR="00EB18F1" w:rsidRDefault="00EB18F1" w:rsidP="00F5478B">
      <w:pPr>
        <w:rPr>
          <w:noProof/>
        </w:rPr>
      </w:pPr>
    </w:p>
    <w:p w:rsidR="00EB18F1" w:rsidRDefault="00EB18F1" w:rsidP="00F5478B">
      <w:pPr>
        <w:ind w:left="567" w:hanging="567"/>
        <w:rPr>
          <w:noProof/>
        </w:rPr>
      </w:pPr>
      <w:r>
        <w:rPr>
          <w:noProof/>
        </w:rPr>
        <w:t>1.</w:t>
      </w:r>
      <w:r>
        <w:rPr>
          <w:noProof/>
        </w:rPr>
        <w:tab/>
        <w:t>Compliance with European Union rules on transmissible spongiform encephalopathy;</w:t>
      </w:r>
    </w:p>
    <w:p w:rsidR="00EB18F1" w:rsidRDefault="00EB18F1" w:rsidP="00F5478B">
      <w:pPr>
        <w:ind w:left="567" w:hanging="567"/>
        <w:rPr>
          <w:noProof/>
        </w:rPr>
      </w:pPr>
    </w:p>
    <w:p w:rsidR="00EB18F1" w:rsidRDefault="00EB18F1" w:rsidP="00F5478B">
      <w:pPr>
        <w:ind w:left="567" w:hanging="567"/>
        <w:rPr>
          <w:noProof/>
        </w:rPr>
      </w:pPr>
      <w:r>
        <w:rPr>
          <w:noProof/>
        </w:rPr>
        <w:t>2.</w:t>
      </w:r>
      <w:r>
        <w:rPr>
          <w:noProof/>
        </w:rPr>
        <w:tab/>
        <w:t>Shrouds not to be used on carcases;</w:t>
      </w:r>
    </w:p>
    <w:p w:rsidR="00EB18F1" w:rsidRDefault="00EB18F1" w:rsidP="00F5478B">
      <w:pPr>
        <w:ind w:left="567" w:hanging="567"/>
        <w:rPr>
          <w:noProof/>
        </w:rPr>
      </w:pPr>
    </w:p>
    <w:p w:rsidR="00EB18F1" w:rsidRDefault="00EB18F1" w:rsidP="00F5478B">
      <w:pPr>
        <w:ind w:left="567" w:hanging="567"/>
        <w:rPr>
          <w:noProof/>
        </w:rPr>
      </w:pPr>
      <w:r>
        <w:rPr>
          <w:noProof/>
        </w:rPr>
        <w:t>3.</w:t>
      </w:r>
      <w:r>
        <w:rPr>
          <w:noProof/>
        </w:rPr>
        <w:tab/>
        <w:t>Compliance with European Union rules on decontamination;</w:t>
      </w:r>
    </w:p>
    <w:p w:rsidR="00EB18F1" w:rsidRDefault="00EB18F1" w:rsidP="00F5478B">
      <w:pPr>
        <w:ind w:left="567" w:hanging="567"/>
        <w:rPr>
          <w:noProof/>
        </w:rPr>
      </w:pPr>
    </w:p>
    <w:p w:rsidR="00EB18F1" w:rsidRDefault="00EB18F1" w:rsidP="00F5478B">
      <w:pPr>
        <w:ind w:left="567" w:hanging="567"/>
        <w:rPr>
          <w:noProof/>
        </w:rPr>
      </w:pPr>
      <w:r>
        <w:rPr>
          <w:noProof/>
        </w:rPr>
        <w:t>4.</w:t>
      </w:r>
      <w:r>
        <w:rPr>
          <w:noProof/>
        </w:rPr>
        <w:tab/>
        <w:t>Compliance with microbiological testing for export to Finland and Sweden as laid down in the Commission Regulation (EC) No 1688/2005.</w:t>
      </w:r>
    </w:p>
    <w:p w:rsidR="00EB18F1" w:rsidRDefault="00EB18F1" w:rsidP="00F5478B">
      <w:pPr>
        <w:ind w:left="567" w:hanging="567"/>
        <w:rPr>
          <w:noProof/>
        </w:rPr>
      </w:pPr>
    </w:p>
    <w:p w:rsidR="00EB18F1" w:rsidRDefault="00EB18F1" w:rsidP="008741D2">
      <w:pPr>
        <w:ind w:left="567" w:hanging="567"/>
        <w:rPr>
          <w:noProof/>
        </w:rPr>
      </w:pPr>
      <w:r>
        <w:rPr>
          <w:noProof/>
        </w:rPr>
        <w:t>5.</w:t>
      </w:r>
      <w:r>
        <w:rPr>
          <w:noProof/>
        </w:rPr>
        <w:tab/>
        <w:t>Ante</w:t>
      </w:r>
      <w:r w:rsidR="008741D2">
        <w:rPr>
          <w:noProof/>
        </w:rPr>
        <w:noBreakHyphen/>
      </w:r>
      <w:r>
        <w:rPr>
          <w:noProof/>
        </w:rPr>
        <w:t>mortem inspection</w:t>
      </w:r>
    </w:p>
    <w:p w:rsidR="00EB18F1" w:rsidRDefault="00EB18F1" w:rsidP="00F5478B">
      <w:pPr>
        <w:ind w:left="567"/>
        <w:rPr>
          <w:noProof/>
        </w:rPr>
      </w:pPr>
    </w:p>
    <w:p w:rsidR="00EB18F1" w:rsidRDefault="00EB18F1" w:rsidP="008741D2">
      <w:pPr>
        <w:ind w:left="567"/>
        <w:rPr>
          <w:noProof/>
        </w:rPr>
      </w:pPr>
      <w:r>
        <w:rPr>
          <w:noProof/>
        </w:rPr>
        <w:t>Routine ante</w:t>
      </w:r>
      <w:r w:rsidR="008741D2">
        <w:rPr>
          <w:noProof/>
        </w:rPr>
        <w:noBreakHyphen/>
      </w:r>
      <w:r>
        <w:rPr>
          <w:noProof/>
        </w:rPr>
        <w:t>mortem inspection procedures apply provided a CFIA veterinarian is present on premises when ante</w:t>
      </w:r>
      <w:r w:rsidR="008741D2">
        <w:rPr>
          <w:noProof/>
        </w:rPr>
        <w:noBreakHyphen/>
      </w:r>
      <w:r>
        <w:rPr>
          <w:noProof/>
        </w:rPr>
        <w:t>mortem inspection is conducted on animals intended to be slaughtered for export to the European Union;</w:t>
      </w:r>
    </w:p>
    <w:p w:rsidR="00EB18F1" w:rsidRDefault="00EB18F1" w:rsidP="00F5478B">
      <w:pPr>
        <w:ind w:left="567" w:hanging="567"/>
        <w:rPr>
          <w:noProof/>
        </w:rPr>
      </w:pPr>
    </w:p>
    <w:p w:rsidR="00001CAD" w:rsidRDefault="00001CAD">
      <w:pPr>
        <w:widowControl/>
        <w:spacing w:line="240" w:lineRule="auto"/>
        <w:rPr>
          <w:noProof/>
        </w:rPr>
      </w:pPr>
      <w:r>
        <w:rPr>
          <w:noProof/>
        </w:rPr>
        <w:br w:type="page"/>
      </w:r>
    </w:p>
    <w:p w:rsidR="00EB18F1" w:rsidRDefault="00EB18F1" w:rsidP="008741D2">
      <w:pPr>
        <w:ind w:left="567" w:hanging="567"/>
        <w:rPr>
          <w:noProof/>
        </w:rPr>
      </w:pPr>
      <w:r>
        <w:rPr>
          <w:noProof/>
        </w:rPr>
        <w:lastRenderedPageBreak/>
        <w:t>6.</w:t>
      </w:r>
      <w:r>
        <w:rPr>
          <w:noProof/>
        </w:rPr>
        <w:tab/>
        <w:t>Post</w:t>
      </w:r>
      <w:r w:rsidR="008741D2">
        <w:rPr>
          <w:noProof/>
        </w:rPr>
        <w:noBreakHyphen/>
      </w:r>
      <w:r>
        <w:rPr>
          <w:noProof/>
        </w:rPr>
        <w:t>mortem inspection</w:t>
      </w:r>
    </w:p>
    <w:p w:rsidR="00EB18F1" w:rsidRDefault="00EB18F1" w:rsidP="00F5478B">
      <w:pPr>
        <w:ind w:left="567" w:hanging="567"/>
        <w:rPr>
          <w:noProof/>
        </w:rPr>
      </w:pPr>
    </w:p>
    <w:p w:rsidR="00EB18F1" w:rsidRDefault="00EB18F1" w:rsidP="0053523C">
      <w:pPr>
        <w:ind w:left="1134" w:hanging="567"/>
        <w:rPr>
          <w:noProof/>
        </w:rPr>
      </w:pPr>
      <w:r>
        <w:rPr>
          <w:noProof/>
        </w:rPr>
        <w:t>(a)</w:t>
      </w:r>
      <w:r>
        <w:rPr>
          <w:noProof/>
        </w:rPr>
        <w:tab/>
        <w:t>Pork:</w:t>
      </w:r>
    </w:p>
    <w:p w:rsidR="00EB18F1" w:rsidRDefault="00EB18F1" w:rsidP="00F5478B">
      <w:pPr>
        <w:ind w:left="1134" w:hanging="567"/>
        <w:rPr>
          <w:noProof/>
        </w:rPr>
      </w:pPr>
    </w:p>
    <w:p w:rsidR="00EB18F1" w:rsidRPr="007C6D89" w:rsidRDefault="00EB18F1" w:rsidP="00216072">
      <w:pPr>
        <w:ind w:left="1134"/>
        <w:rPr>
          <w:noProof/>
        </w:rPr>
      </w:pPr>
      <w:r>
        <w:rPr>
          <w:noProof/>
        </w:rPr>
        <w:t xml:space="preserve">in accordance with Commission Implementing </w:t>
      </w:r>
      <w:r w:rsidRPr="007C6D89">
        <w:rPr>
          <w:noProof/>
        </w:rPr>
        <w:t>Regulation (E</w:t>
      </w:r>
      <w:r w:rsidR="009D732F" w:rsidRPr="007C6D89">
        <w:rPr>
          <w:noProof/>
        </w:rPr>
        <w:t>U</w:t>
      </w:r>
      <w:r w:rsidRPr="007C6D89">
        <w:rPr>
          <w:noProof/>
        </w:rPr>
        <w:t>) 2015/1375:</w:t>
      </w:r>
    </w:p>
    <w:p w:rsidR="00EB18F1" w:rsidRPr="007C6D89" w:rsidRDefault="00EB18F1" w:rsidP="00F5478B">
      <w:pPr>
        <w:ind w:left="1701" w:hanging="567"/>
        <w:rPr>
          <w:noProof/>
        </w:rPr>
      </w:pPr>
    </w:p>
    <w:p w:rsidR="00EB18F1" w:rsidRPr="007C6D89" w:rsidRDefault="00EB18F1" w:rsidP="00F5478B">
      <w:pPr>
        <w:ind w:left="1701" w:hanging="567"/>
        <w:rPr>
          <w:noProof/>
        </w:rPr>
      </w:pPr>
      <w:r w:rsidRPr="007C6D89">
        <w:rPr>
          <w:noProof/>
        </w:rPr>
        <w:t>(i)</w:t>
      </w:r>
      <w:r w:rsidRPr="007C6D89">
        <w:rPr>
          <w:noProof/>
        </w:rPr>
        <w:tab/>
        <w:t>skeletal muscle is tested for Trichinella by using a validated digestion method approved by the CFIA in a CFIA laboratory or a laboratory certified by the CFIA for that purpose; or,</w:t>
      </w:r>
    </w:p>
    <w:p w:rsidR="00EB18F1" w:rsidRPr="007C6D89" w:rsidRDefault="00EB18F1" w:rsidP="00F5478B">
      <w:pPr>
        <w:ind w:left="1701" w:hanging="567"/>
        <w:rPr>
          <w:noProof/>
        </w:rPr>
      </w:pPr>
    </w:p>
    <w:p w:rsidR="00EB18F1" w:rsidRPr="007C6D89" w:rsidRDefault="00EB18F1" w:rsidP="00F5478B">
      <w:pPr>
        <w:ind w:left="1701" w:hanging="567"/>
        <w:rPr>
          <w:noProof/>
        </w:rPr>
      </w:pPr>
      <w:r w:rsidRPr="007C6D89">
        <w:rPr>
          <w:noProof/>
        </w:rPr>
        <w:t>(ii)</w:t>
      </w:r>
      <w:r w:rsidRPr="007C6D89">
        <w:rPr>
          <w:noProof/>
        </w:rPr>
        <w:tab/>
        <w:t>skeletal muscle is submitted to cold treatment by using a treatment approved by the CFIA;</w:t>
      </w:r>
    </w:p>
    <w:p w:rsidR="00135E9F" w:rsidRPr="007C6D89" w:rsidRDefault="00135E9F" w:rsidP="00F5478B">
      <w:pPr>
        <w:ind w:left="1701" w:hanging="567"/>
        <w:rPr>
          <w:noProof/>
        </w:rPr>
      </w:pPr>
    </w:p>
    <w:p w:rsidR="00EB18F1" w:rsidRPr="007C6D89" w:rsidRDefault="00EB18F1" w:rsidP="00F5478B">
      <w:pPr>
        <w:ind w:left="1134" w:hanging="567"/>
        <w:rPr>
          <w:noProof/>
        </w:rPr>
      </w:pPr>
      <w:r w:rsidRPr="007C6D89">
        <w:rPr>
          <w:noProof/>
        </w:rPr>
        <w:t>(b)</w:t>
      </w:r>
      <w:r w:rsidRPr="007C6D89">
        <w:rPr>
          <w:noProof/>
        </w:rPr>
        <w:tab/>
        <w:t>Bovine over 6 weeks old:</w:t>
      </w:r>
    </w:p>
    <w:p w:rsidR="00EB18F1" w:rsidRPr="007C6D89" w:rsidRDefault="00EB18F1" w:rsidP="00F5478B">
      <w:pPr>
        <w:ind w:left="1701" w:hanging="567"/>
        <w:rPr>
          <w:noProof/>
        </w:rPr>
      </w:pPr>
    </w:p>
    <w:p w:rsidR="00EB18F1" w:rsidRPr="007C6D89" w:rsidRDefault="00EB18F1" w:rsidP="00F5478B">
      <w:pPr>
        <w:ind w:left="1701" w:hanging="567"/>
        <w:rPr>
          <w:noProof/>
        </w:rPr>
      </w:pPr>
      <w:r w:rsidRPr="007C6D89">
        <w:rPr>
          <w:noProof/>
        </w:rPr>
        <w:t>(i)</w:t>
      </w:r>
      <w:r w:rsidRPr="007C6D89">
        <w:rPr>
          <w:noProof/>
        </w:rPr>
        <w:tab/>
        <w:t>liver: incision of the gastric surface and at the base of the caudate lobe to examine the bile ducts;</w:t>
      </w:r>
    </w:p>
    <w:p w:rsidR="00EB18F1" w:rsidRPr="007C6D89" w:rsidRDefault="00EB18F1" w:rsidP="00F5478B">
      <w:pPr>
        <w:ind w:left="1701" w:hanging="567"/>
        <w:rPr>
          <w:noProof/>
        </w:rPr>
      </w:pPr>
    </w:p>
    <w:p w:rsidR="00EB18F1" w:rsidRPr="007C6D89" w:rsidRDefault="00EB18F1" w:rsidP="00F5478B">
      <w:pPr>
        <w:ind w:left="1701" w:hanging="567"/>
        <w:rPr>
          <w:noProof/>
        </w:rPr>
      </w:pPr>
      <w:r w:rsidRPr="007C6D89">
        <w:rPr>
          <w:noProof/>
        </w:rPr>
        <w:t>(ii)</w:t>
      </w:r>
      <w:r w:rsidRPr="007C6D89">
        <w:rPr>
          <w:noProof/>
        </w:rPr>
        <w:tab/>
        <w:t>head: two incisions in the external masseters parallel to the mandible;</w:t>
      </w:r>
    </w:p>
    <w:p w:rsidR="00EB18F1" w:rsidRPr="007C6D89" w:rsidRDefault="00EB18F1" w:rsidP="00F5478B">
      <w:pPr>
        <w:ind w:left="1134" w:hanging="567"/>
        <w:rPr>
          <w:noProof/>
        </w:rPr>
      </w:pPr>
    </w:p>
    <w:p w:rsidR="00EB18F1" w:rsidRPr="007C6D89" w:rsidRDefault="00EB18F1" w:rsidP="0053523C">
      <w:pPr>
        <w:ind w:left="1134" w:hanging="567"/>
        <w:rPr>
          <w:noProof/>
        </w:rPr>
      </w:pPr>
      <w:r w:rsidRPr="007C6D89">
        <w:rPr>
          <w:noProof/>
        </w:rPr>
        <w:t>(c)</w:t>
      </w:r>
      <w:r w:rsidRPr="007C6D89">
        <w:rPr>
          <w:noProof/>
        </w:rPr>
        <w:tab/>
        <w:t>Domestic solipeds:</w:t>
      </w:r>
    </w:p>
    <w:p w:rsidR="00EB18F1" w:rsidRPr="007C6D89" w:rsidRDefault="00EB18F1" w:rsidP="00F5478B">
      <w:pPr>
        <w:ind w:left="1134" w:hanging="567"/>
        <w:rPr>
          <w:noProof/>
        </w:rPr>
      </w:pPr>
    </w:p>
    <w:p w:rsidR="00EB18F1" w:rsidRDefault="00EB18F1" w:rsidP="00216072">
      <w:pPr>
        <w:ind w:left="1134"/>
        <w:rPr>
          <w:noProof/>
        </w:rPr>
      </w:pPr>
      <w:r w:rsidRPr="007C6D89">
        <w:rPr>
          <w:noProof/>
        </w:rPr>
        <w:t>in accordance with Commission Implementing Regulation (E</w:t>
      </w:r>
      <w:r w:rsidR="009D732F" w:rsidRPr="007C6D89">
        <w:rPr>
          <w:noProof/>
        </w:rPr>
        <w:t>U</w:t>
      </w:r>
      <w:r w:rsidRPr="007C6D89">
        <w:rPr>
          <w:noProof/>
        </w:rPr>
        <w:t>) 2015/1375, skeletal muscle is tested for Trichinella by using a validated digestion method approved by the CFIA in a CFIA laboratory or a laboratory certified by the CFIA for that purpose;</w:t>
      </w:r>
    </w:p>
    <w:p w:rsidR="00EB18F1" w:rsidRDefault="00EB18F1" w:rsidP="00F5478B">
      <w:pPr>
        <w:ind w:left="1134" w:hanging="567"/>
        <w:rPr>
          <w:noProof/>
        </w:rPr>
      </w:pPr>
    </w:p>
    <w:p w:rsidR="00001CAD" w:rsidRDefault="00001CAD">
      <w:pPr>
        <w:widowControl/>
        <w:spacing w:line="240" w:lineRule="auto"/>
        <w:rPr>
          <w:noProof/>
        </w:rPr>
      </w:pPr>
      <w:r>
        <w:rPr>
          <w:noProof/>
        </w:rPr>
        <w:br w:type="page"/>
      </w:r>
    </w:p>
    <w:p w:rsidR="00EB18F1" w:rsidRDefault="00EB18F1" w:rsidP="00F5478B">
      <w:pPr>
        <w:ind w:left="1134" w:hanging="567"/>
        <w:rPr>
          <w:noProof/>
        </w:rPr>
      </w:pPr>
      <w:r>
        <w:rPr>
          <w:noProof/>
        </w:rPr>
        <w:lastRenderedPageBreak/>
        <w:t>(d)</w:t>
      </w:r>
      <w:r>
        <w:rPr>
          <w:noProof/>
        </w:rPr>
        <w:tab/>
        <w:t>Farmed game - wild boar:</w:t>
      </w:r>
    </w:p>
    <w:p w:rsidR="00EB18F1" w:rsidRDefault="00EB18F1" w:rsidP="00F5478B">
      <w:pPr>
        <w:ind w:left="1134" w:hanging="567"/>
        <w:rPr>
          <w:noProof/>
        </w:rPr>
      </w:pPr>
    </w:p>
    <w:p w:rsidR="00EB18F1" w:rsidRDefault="00EB18F1" w:rsidP="00216072">
      <w:pPr>
        <w:ind w:left="1134"/>
        <w:rPr>
          <w:noProof/>
        </w:rPr>
      </w:pPr>
      <w:r w:rsidRPr="007C6D89">
        <w:rPr>
          <w:noProof/>
        </w:rPr>
        <w:t>in accordance with Commission Implementing Regulation (E</w:t>
      </w:r>
      <w:r w:rsidR="009D732F" w:rsidRPr="007C6D89">
        <w:rPr>
          <w:noProof/>
        </w:rPr>
        <w:t>U</w:t>
      </w:r>
      <w:r w:rsidRPr="007C6D89">
        <w:rPr>
          <w:noProof/>
        </w:rPr>
        <w:t>) 2015/1375, skeletal muscle is tested for Trichinella by using a validated digestion method</w:t>
      </w:r>
      <w:r>
        <w:rPr>
          <w:noProof/>
        </w:rPr>
        <w:t xml:space="preserve"> approved by the CFIA in a CFIA laboratory or a laboratory certified by the CFIA for that purpose;</w:t>
      </w:r>
    </w:p>
    <w:p w:rsidR="00EB18F1" w:rsidRDefault="00EB18F1" w:rsidP="00F5478B">
      <w:pPr>
        <w:ind w:left="567" w:hanging="567"/>
        <w:rPr>
          <w:noProof/>
        </w:rPr>
      </w:pPr>
    </w:p>
    <w:p w:rsidR="00EB18F1" w:rsidRDefault="00EB18F1" w:rsidP="0053523C">
      <w:pPr>
        <w:ind w:left="567" w:hanging="567"/>
        <w:rPr>
          <w:noProof/>
        </w:rPr>
      </w:pPr>
      <w:r>
        <w:rPr>
          <w:noProof/>
        </w:rPr>
        <w:t>7.</w:t>
      </w:r>
      <w:r>
        <w:rPr>
          <w:noProof/>
        </w:rPr>
        <w:tab/>
        <w:t>Regular check on general hygiene:</w:t>
      </w:r>
    </w:p>
    <w:p w:rsidR="00EB18F1" w:rsidRDefault="00EB18F1" w:rsidP="002F2D62">
      <w:pPr>
        <w:ind w:left="567"/>
        <w:rPr>
          <w:noProof/>
        </w:rPr>
      </w:pPr>
      <w:r>
        <w:rPr>
          <w:noProof/>
        </w:rPr>
        <w:t>in addition to Canadian operational and preoperational sanitation requirements, the products testing requirements for E. coli and Salmonella for the United States of America (USA) as is written in Annex T: Testing for Escherichia coli (E. coli) in Slaughter Establishments and Annex</w:t>
      </w:r>
      <w:r w:rsidR="00F5478B">
        <w:rPr>
          <w:noProof/>
        </w:rPr>
        <w:t> </w:t>
      </w:r>
      <w:r>
        <w:rPr>
          <w:noProof/>
        </w:rPr>
        <w:t>U: USDA Performance Standards for Salmonella of USA section of Chapter 11 of the CFIA's Meat Hygiene Manual of Procedures are implemented; and</w:t>
      </w:r>
    </w:p>
    <w:p w:rsidR="00EB18F1" w:rsidRDefault="00EB18F1" w:rsidP="00F5478B">
      <w:pPr>
        <w:ind w:left="567" w:hanging="567"/>
        <w:rPr>
          <w:noProof/>
        </w:rPr>
      </w:pPr>
    </w:p>
    <w:p w:rsidR="00EB18F1" w:rsidRDefault="00EB18F1" w:rsidP="00F5478B">
      <w:pPr>
        <w:ind w:left="567" w:hanging="567"/>
        <w:rPr>
          <w:noProof/>
        </w:rPr>
      </w:pPr>
      <w:r>
        <w:rPr>
          <w:noProof/>
        </w:rPr>
        <w:t>8.</w:t>
      </w:r>
      <w:r>
        <w:rPr>
          <w:noProof/>
        </w:rPr>
        <w:tab/>
        <w:t>Compliance with microbiological food safety criteria of the importing Party.</w:t>
      </w:r>
    </w:p>
    <w:p w:rsidR="00EB18F1" w:rsidRDefault="00EB18F1" w:rsidP="00F5478B">
      <w:pPr>
        <w:ind w:left="567" w:hanging="567"/>
        <w:rPr>
          <w:noProof/>
        </w:rPr>
      </w:pPr>
    </w:p>
    <w:p w:rsidR="00001CAD" w:rsidRDefault="00001CAD" w:rsidP="00F5478B">
      <w:pPr>
        <w:ind w:left="567" w:hanging="567"/>
        <w:rPr>
          <w:noProof/>
        </w:rPr>
      </w:pPr>
    </w:p>
    <w:p w:rsidR="00EB18F1" w:rsidRDefault="00EB18F1" w:rsidP="00F5478B">
      <w:pPr>
        <w:jc w:val="center"/>
        <w:rPr>
          <w:bCs/>
          <w:i/>
          <w:iCs/>
          <w:noProof/>
        </w:rPr>
      </w:pPr>
      <w:r>
        <w:rPr>
          <w:bCs/>
          <w:i/>
          <w:iCs/>
          <w:noProof/>
        </w:rPr>
        <w:br w:type="page"/>
      </w:r>
      <w:r>
        <w:rPr>
          <w:bCs/>
          <w:i/>
          <w:iCs/>
          <w:noProof/>
        </w:rPr>
        <w:lastRenderedPageBreak/>
        <w:t>SECTION B</w:t>
      </w:r>
    </w:p>
    <w:p w:rsidR="00EB18F1" w:rsidRDefault="00EB18F1" w:rsidP="00F5478B">
      <w:pPr>
        <w:jc w:val="center"/>
        <w:rPr>
          <w:b/>
          <w:noProof/>
        </w:rPr>
      </w:pPr>
    </w:p>
    <w:p w:rsidR="00EB18F1" w:rsidRDefault="00EB18F1" w:rsidP="00F5478B">
      <w:pPr>
        <w:jc w:val="center"/>
        <w:rPr>
          <w:noProof/>
        </w:rPr>
      </w:pPr>
      <w:r>
        <w:rPr>
          <w:b/>
          <w:noProof/>
        </w:rPr>
        <w:t>Phytosanitary Measures</w:t>
      </w:r>
    </w:p>
    <w:p w:rsidR="00EB18F1" w:rsidRDefault="00EB18F1" w:rsidP="00F5478B">
      <w:pPr>
        <w:rPr>
          <w:noProof/>
        </w:rPr>
      </w:pPr>
    </w:p>
    <w:p w:rsidR="00EB18F1" w:rsidRDefault="00EB18F1" w:rsidP="00F5478B">
      <w:pPr>
        <w:rPr>
          <w:noProof/>
        </w:rPr>
      </w:pPr>
      <w:r>
        <w:rPr>
          <w:noProof/>
        </w:rPr>
        <w:t>To be agreed at a later stage.</w:t>
      </w:r>
    </w:p>
    <w:p w:rsidR="00EB18F1" w:rsidRPr="002E1688" w:rsidRDefault="00EB18F1" w:rsidP="00F5478B">
      <w:pPr>
        <w:widowControl/>
        <w:rPr>
          <w:b/>
          <w:noProof/>
          <w:snapToGrid w:val="0"/>
          <w:u w:val="single"/>
          <w:lang w:eastAsia="en-US"/>
        </w:rPr>
      </w:pPr>
      <w:r w:rsidRPr="002E1688">
        <w:rPr>
          <w:b/>
          <w:noProof/>
          <w:snapToGrid w:val="0"/>
          <w:u w:val="single"/>
          <w:lang w:eastAsia="en-US"/>
        </w:rPr>
        <w:br w:type="page"/>
      </w:r>
    </w:p>
    <w:p w:rsidR="00EB18F1" w:rsidRDefault="00EB18F1" w:rsidP="00F5478B">
      <w:pPr>
        <w:jc w:val="right"/>
        <w:rPr>
          <w:b/>
          <w:bCs/>
          <w:noProof/>
          <w:snapToGrid w:val="0"/>
          <w:u w:val="single"/>
          <w:lang w:eastAsia="en-US"/>
        </w:rPr>
      </w:pPr>
      <w:r>
        <w:rPr>
          <w:b/>
          <w:bCs/>
          <w:noProof/>
          <w:snapToGrid w:val="0"/>
          <w:u w:val="single"/>
          <w:lang w:eastAsia="en-US"/>
        </w:rPr>
        <w:lastRenderedPageBreak/>
        <w:t>ANNEX</w:t>
      </w:r>
      <w:r>
        <w:rPr>
          <w:b/>
          <w:bCs/>
          <w:noProof/>
          <w:snapToGrid w:val="0"/>
          <w:u w:val="single"/>
          <w:lang w:eastAsia="en-US"/>
        </w:rPr>
        <w:noBreakHyphen/>
        <w:t>5</w:t>
      </w:r>
      <w:r>
        <w:rPr>
          <w:b/>
          <w:bCs/>
          <w:noProof/>
          <w:snapToGrid w:val="0"/>
          <w:u w:val="single"/>
          <w:lang w:eastAsia="en-US"/>
        </w:rPr>
        <w:noBreakHyphen/>
        <w:t>F</w:t>
      </w:r>
    </w:p>
    <w:p w:rsidR="00EB18F1" w:rsidRDefault="00EB18F1" w:rsidP="00F5478B">
      <w:pPr>
        <w:jc w:val="center"/>
        <w:rPr>
          <w:noProof/>
          <w:snapToGrid w:val="0"/>
          <w:lang w:eastAsia="en-US"/>
        </w:rPr>
      </w:pPr>
    </w:p>
    <w:p w:rsidR="00EB18F1" w:rsidRDefault="00EB18F1" w:rsidP="00F5478B">
      <w:pPr>
        <w:jc w:val="center"/>
        <w:rPr>
          <w:b/>
          <w:bCs/>
          <w:noProof/>
          <w:snapToGrid w:val="0"/>
          <w:lang w:eastAsia="en-US"/>
        </w:rPr>
      </w:pPr>
      <w:r>
        <w:rPr>
          <w:b/>
          <w:bCs/>
          <w:noProof/>
          <w:snapToGrid w:val="0"/>
          <w:lang w:eastAsia="en-US"/>
        </w:rPr>
        <w:t>APPROVAL OF ESTABLISHMENTS OR FACILITIES</w:t>
      </w:r>
    </w:p>
    <w:p w:rsidR="00EB18F1" w:rsidRDefault="00EB18F1" w:rsidP="00F5478B">
      <w:pPr>
        <w:jc w:val="center"/>
        <w:rPr>
          <w:noProof/>
          <w:snapToGrid w:val="0"/>
          <w:lang w:eastAsia="en-US"/>
        </w:rPr>
      </w:pPr>
    </w:p>
    <w:p w:rsidR="00EB18F1" w:rsidRDefault="00EB18F1" w:rsidP="00F5478B">
      <w:pPr>
        <w:ind w:left="567" w:hanging="567"/>
        <w:rPr>
          <w:rFonts w:eastAsiaTheme="minorHAnsi"/>
          <w:noProof/>
          <w:snapToGrid w:val="0"/>
          <w:lang w:eastAsia="en-US"/>
        </w:rPr>
      </w:pPr>
      <w:r>
        <w:rPr>
          <w:rFonts w:eastAsiaTheme="minorHAnsi"/>
          <w:noProof/>
          <w:snapToGrid w:val="0"/>
          <w:lang w:eastAsia="en-US"/>
        </w:rPr>
        <w:t>The conditions and procedures for the purpose of Article 5.7.4(b) are as follows:</w:t>
      </w:r>
    </w:p>
    <w:p w:rsidR="00EB18F1" w:rsidRDefault="00EB18F1" w:rsidP="00F5478B">
      <w:pPr>
        <w:ind w:left="567" w:hanging="567"/>
        <w:rPr>
          <w:rFonts w:eastAsiaTheme="minorHAnsi"/>
          <w:noProof/>
          <w:snapToGrid w:val="0"/>
          <w:lang w:eastAsia="en-US"/>
        </w:rPr>
      </w:pPr>
    </w:p>
    <w:p w:rsidR="00EB18F1" w:rsidRDefault="00EB18F1" w:rsidP="00F5478B">
      <w:pPr>
        <w:ind w:left="567" w:hanging="567"/>
        <w:rPr>
          <w:rFonts w:eastAsiaTheme="minorHAnsi"/>
          <w:noProof/>
          <w:snapToGrid w:val="0"/>
          <w:lang w:eastAsia="en-US"/>
        </w:rPr>
      </w:pPr>
      <w:r>
        <w:rPr>
          <w:rFonts w:eastAsiaTheme="minorHAnsi"/>
          <w:noProof/>
          <w:snapToGrid w:val="0"/>
          <w:lang w:eastAsia="en-US"/>
        </w:rPr>
        <w:t>(a)</w:t>
      </w:r>
      <w:r>
        <w:rPr>
          <w:rFonts w:eastAsiaTheme="minorHAnsi"/>
          <w:noProof/>
          <w:snapToGrid w:val="0"/>
          <w:lang w:eastAsia="en-US"/>
        </w:rPr>
        <w:tab/>
        <w:t>the import of the product has been authorised, if so required, by the competent authority of the importing Party;</w:t>
      </w:r>
    </w:p>
    <w:p w:rsidR="00EB18F1" w:rsidRDefault="00EB18F1" w:rsidP="00F5478B">
      <w:pPr>
        <w:ind w:left="567" w:hanging="567"/>
        <w:rPr>
          <w:rFonts w:eastAsiaTheme="minorHAnsi"/>
          <w:noProof/>
          <w:snapToGrid w:val="0"/>
          <w:lang w:eastAsia="en-US"/>
        </w:rPr>
      </w:pPr>
    </w:p>
    <w:p w:rsidR="00EB18F1" w:rsidRDefault="00EB18F1" w:rsidP="00F5478B">
      <w:pPr>
        <w:ind w:left="567" w:hanging="567"/>
        <w:rPr>
          <w:rFonts w:eastAsiaTheme="minorHAnsi"/>
          <w:noProof/>
          <w:snapToGrid w:val="0"/>
          <w:lang w:eastAsia="en-US"/>
        </w:rPr>
      </w:pPr>
      <w:r>
        <w:rPr>
          <w:rFonts w:eastAsiaTheme="minorHAnsi"/>
          <w:noProof/>
          <w:snapToGrid w:val="0"/>
          <w:lang w:eastAsia="en-US"/>
        </w:rPr>
        <w:t>(b)</w:t>
      </w:r>
      <w:r>
        <w:rPr>
          <w:rFonts w:eastAsiaTheme="minorHAnsi"/>
          <w:noProof/>
          <w:snapToGrid w:val="0"/>
          <w:lang w:eastAsia="en-US"/>
        </w:rPr>
        <w:tab/>
        <w:t>the establishment or facility concerned has been approved by the competent authority of the exporting Party;</w:t>
      </w:r>
    </w:p>
    <w:p w:rsidR="00EB18F1" w:rsidRDefault="00EB18F1" w:rsidP="00F5478B">
      <w:pPr>
        <w:ind w:left="567" w:hanging="567"/>
        <w:rPr>
          <w:rFonts w:eastAsiaTheme="minorHAnsi"/>
          <w:noProof/>
          <w:snapToGrid w:val="0"/>
          <w:lang w:eastAsia="en-US"/>
        </w:rPr>
      </w:pPr>
    </w:p>
    <w:p w:rsidR="00EB18F1" w:rsidRDefault="00EB18F1" w:rsidP="00F5478B">
      <w:pPr>
        <w:ind w:left="567" w:hanging="567"/>
        <w:rPr>
          <w:rFonts w:eastAsiaTheme="minorHAnsi"/>
          <w:noProof/>
          <w:snapToGrid w:val="0"/>
          <w:lang w:eastAsia="en-US"/>
        </w:rPr>
      </w:pPr>
      <w:r>
        <w:rPr>
          <w:rFonts w:eastAsiaTheme="minorHAnsi"/>
          <w:noProof/>
          <w:snapToGrid w:val="0"/>
          <w:lang w:eastAsia="en-US"/>
        </w:rPr>
        <w:t>(c)</w:t>
      </w:r>
      <w:r>
        <w:rPr>
          <w:rFonts w:eastAsiaTheme="minorHAnsi"/>
          <w:noProof/>
          <w:snapToGrid w:val="0"/>
          <w:lang w:eastAsia="en-US"/>
        </w:rPr>
        <w:tab/>
        <w:t>the competent authority of the exporting Party has the authority to suspend or withdraw the approval of the establishment or facility; and</w:t>
      </w:r>
    </w:p>
    <w:p w:rsidR="00EB18F1" w:rsidRDefault="00EB18F1" w:rsidP="00F5478B">
      <w:pPr>
        <w:ind w:left="567" w:hanging="567"/>
        <w:rPr>
          <w:rFonts w:eastAsiaTheme="minorHAnsi"/>
          <w:noProof/>
          <w:snapToGrid w:val="0"/>
          <w:lang w:eastAsia="en-US"/>
        </w:rPr>
      </w:pPr>
    </w:p>
    <w:p w:rsidR="00EB18F1" w:rsidRDefault="00EB18F1" w:rsidP="00F5478B">
      <w:pPr>
        <w:ind w:left="567" w:hanging="567"/>
        <w:rPr>
          <w:rFonts w:eastAsiaTheme="minorHAnsi"/>
          <w:noProof/>
          <w:snapToGrid w:val="0"/>
          <w:lang w:eastAsia="en-US"/>
        </w:rPr>
      </w:pPr>
      <w:r>
        <w:rPr>
          <w:rFonts w:eastAsiaTheme="minorHAnsi"/>
          <w:noProof/>
          <w:snapToGrid w:val="0"/>
          <w:lang w:eastAsia="en-US"/>
        </w:rPr>
        <w:t>(d)</w:t>
      </w:r>
      <w:r>
        <w:rPr>
          <w:rFonts w:eastAsiaTheme="minorHAnsi"/>
          <w:noProof/>
          <w:snapToGrid w:val="0"/>
          <w:lang w:eastAsia="en-US"/>
        </w:rPr>
        <w:tab/>
        <w:t>the exporting Party has provided relevant information requested by the importing Party.</w:t>
      </w:r>
    </w:p>
    <w:p w:rsidR="00EB18F1" w:rsidRDefault="00EB18F1" w:rsidP="00F5478B">
      <w:pPr>
        <w:widowControl/>
        <w:jc w:val="center"/>
        <w:rPr>
          <w:i/>
          <w:noProof/>
          <w:snapToGrid w:val="0"/>
          <w:color w:val="000000"/>
          <w:lang w:eastAsia="en-US"/>
        </w:rPr>
      </w:pPr>
    </w:p>
    <w:p w:rsidR="00EB18F1" w:rsidRPr="002E1688" w:rsidRDefault="00EB18F1" w:rsidP="00F5478B">
      <w:pPr>
        <w:widowControl/>
        <w:jc w:val="center"/>
        <w:rPr>
          <w:iCs/>
          <w:noProof/>
          <w:snapToGrid w:val="0"/>
          <w:lang w:eastAsia="en-US"/>
        </w:rPr>
      </w:pPr>
    </w:p>
    <w:p w:rsidR="00EB18F1" w:rsidRPr="002E1688" w:rsidRDefault="00EB18F1" w:rsidP="00F5478B">
      <w:pPr>
        <w:widowControl/>
        <w:rPr>
          <w:b/>
          <w:noProof/>
          <w:snapToGrid w:val="0"/>
          <w:u w:val="single"/>
          <w:lang w:eastAsia="en-US"/>
        </w:rPr>
      </w:pPr>
      <w:r w:rsidRPr="002E1688">
        <w:rPr>
          <w:b/>
          <w:noProof/>
          <w:snapToGrid w:val="0"/>
          <w:u w:val="single"/>
          <w:lang w:eastAsia="en-US"/>
        </w:rPr>
        <w:br w:type="page"/>
      </w:r>
    </w:p>
    <w:p w:rsidR="00EB18F1" w:rsidRDefault="00EB18F1" w:rsidP="00F5478B">
      <w:pPr>
        <w:jc w:val="right"/>
        <w:rPr>
          <w:b/>
          <w:bCs/>
          <w:noProof/>
          <w:snapToGrid w:val="0"/>
          <w:u w:val="single"/>
          <w:lang w:eastAsia="en-US"/>
        </w:rPr>
      </w:pPr>
      <w:r>
        <w:rPr>
          <w:b/>
          <w:bCs/>
          <w:noProof/>
          <w:snapToGrid w:val="0"/>
          <w:u w:val="single"/>
          <w:lang w:eastAsia="en-US"/>
        </w:rPr>
        <w:lastRenderedPageBreak/>
        <w:t>ANNEX 5</w:t>
      </w:r>
      <w:r>
        <w:rPr>
          <w:b/>
          <w:bCs/>
          <w:noProof/>
          <w:snapToGrid w:val="0"/>
          <w:u w:val="single"/>
          <w:lang w:eastAsia="en-US"/>
        </w:rPr>
        <w:noBreakHyphen/>
        <w:t>G</w:t>
      </w:r>
    </w:p>
    <w:p w:rsidR="00EB18F1" w:rsidRDefault="00EB18F1" w:rsidP="00F5478B">
      <w:pPr>
        <w:rPr>
          <w:noProof/>
          <w:snapToGrid w:val="0"/>
          <w:lang w:eastAsia="en-US"/>
        </w:rPr>
      </w:pPr>
    </w:p>
    <w:p w:rsidR="00EB18F1" w:rsidRDefault="00EB18F1" w:rsidP="00F5478B">
      <w:pPr>
        <w:jc w:val="center"/>
        <w:rPr>
          <w:b/>
          <w:bCs/>
          <w:noProof/>
          <w:snapToGrid w:val="0"/>
          <w:lang w:eastAsia="en-US"/>
        </w:rPr>
      </w:pPr>
      <w:r>
        <w:rPr>
          <w:b/>
          <w:bCs/>
          <w:noProof/>
          <w:snapToGrid w:val="0"/>
          <w:lang w:eastAsia="en-US"/>
        </w:rPr>
        <w:t xml:space="preserve">PROCEDURE RELATED </w:t>
      </w:r>
      <w:r>
        <w:rPr>
          <w:b/>
          <w:bCs/>
          <w:noProof/>
          <w:snapToGrid w:val="0"/>
          <w:lang w:eastAsia="en-US"/>
        </w:rPr>
        <w:br/>
        <w:t>TO SPECIFIC IMPORT REQUIREMENTS FOR PLANT HEALTH</w:t>
      </w:r>
    </w:p>
    <w:p w:rsidR="00EB18F1" w:rsidRDefault="00EB18F1" w:rsidP="00F5478B">
      <w:pPr>
        <w:jc w:val="center"/>
        <w:rPr>
          <w:noProof/>
          <w:snapToGrid w:val="0"/>
          <w:lang w:eastAsia="en-US"/>
        </w:rPr>
      </w:pPr>
    </w:p>
    <w:p w:rsidR="00EB18F1" w:rsidRDefault="00EB18F1" w:rsidP="00F5478B">
      <w:pPr>
        <w:rPr>
          <w:noProof/>
          <w:snapToGrid w:val="0"/>
          <w:lang w:eastAsia="en-US"/>
        </w:rPr>
      </w:pPr>
      <w:r>
        <w:rPr>
          <w:noProof/>
          <w:snapToGrid w:val="0"/>
          <w:lang w:eastAsia="en-US"/>
        </w:rPr>
        <w:t>A key objective of this procedure is that the importing Party establishes and maintains, to the best of its ability, a list of regulated pests for commodities where a phytosanitary concern exists in its territory.</w:t>
      </w:r>
    </w:p>
    <w:p w:rsidR="00EB18F1" w:rsidRDefault="00EB18F1" w:rsidP="00F5478B">
      <w:pPr>
        <w:rPr>
          <w:noProof/>
          <w:snapToGrid w:val="0"/>
          <w:lang w:eastAsia="en-US"/>
        </w:rPr>
      </w:pPr>
    </w:p>
    <w:p w:rsidR="00EB18F1" w:rsidRDefault="00EB18F1" w:rsidP="00F5478B">
      <w:pPr>
        <w:ind w:left="567" w:hanging="567"/>
        <w:rPr>
          <w:rFonts w:eastAsiaTheme="minorHAnsi"/>
          <w:noProof/>
          <w:snapToGrid w:val="0"/>
          <w:szCs w:val="22"/>
          <w:lang w:eastAsia="en-US"/>
        </w:rPr>
      </w:pPr>
      <w:r>
        <w:rPr>
          <w:rFonts w:eastAsiaTheme="minorHAnsi"/>
          <w:noProof/>
          <w:snapToGrid w:val="0"/>
          <w:szCs w:val="22"/>
          <w:lang w:eastAsia="en-US"/>
        </w:rPr>
        <w:t>1.</w:t>
      </w:r>
      <w:r>
        <w:rPr>
          <w:rFonts w:eastAsiaTheme="minorHAnsi"/>
          <w:noProof/>
          <w:snapToGrid w:val="0"/>
          <w:szCs w:val="22"/>
          <w:lang w:eastAsia="en-US"/>
        </w:rPr>
        <w:tab/>
        <w:t>If the Parties jointly identify a specific commodity as a priority, the importing Party should establish a preliminary list of pests for that commodity, within a period of time determined by the Parties, once it receives from the exporting Party:</w:t>
      </w:r>
    </w:p>
    <w:p w:rsidR="00EB18F1" w:rsidRDefault="00EB18F1" w:rsidP="00F5478B">
      <w:pPr>
        <w:ind w:left="567" w:hanging="567"/>
        <w:rPr>
          <w:rFonts w:eastAsiaTheme="minorHAnsi"/>
          <w:noProof/>
          <w:snapToGrid w:val="0"/>
          <w:szCs w:val="22"/>
          <w:lang w:eastAsia="en-US"/>
        </w:rPr>
      </w:pPr>
    </w:p>
    <w:p w:rsidR="00EB18F1" w:rsidRDefault="00EB18F1" w:rsidP="00F5478B">
      <w:pPr>
        <w:ind w:left="1134" w:hanging="567"/>
        <w:rPr>
          <w:rFonts w:eastAsiaTheme="minorHAnsi"/>
          <w:noProof/>
          <w:szCs w:val="22"/>
          <w:lang w:eastAsia="en-CA"/>
        </w:rPr>
      </w:pPr>
      <w:r>
        <w:rPr>
          <w:noProof/>
          <w:snapToGrid w:val="0"/>
          <w:lang w:eastAsia="en-US"/>
        </w:rPr>
        <w:t>(a)</w:t>
      </w:r>
      <w:r>
        <w:rPr>
          <w:noProof/>
          <w:snapToGrid w:val="0"/>
          <w:lang w:eastAsia="en-US"/>
        </w:rPr>
        <w:tab/>
        <w:t xml:space="preserve">information on </w:t>
      </w:r>
      <w:r>
        <w:rPr>
          <w:rFonts w:eastAsiaTheme="minorHAnsi"/>
          <w:noProof/>
          <w:szCs w:val="22"/>
          <w:lang w:eastAsia="en-CA"/>
        </w:rPr>
        <w:t>the pest status in the territory of the exporting Party that relates to the pests regulated by at least one of the Parties; and</w:t>
      </w:r>
    </w:p>
    <w:p w:rsidR="00EB18F1" w:rsidRDefault="00EB18F1" w:rsidP="00F5478B">
      <w:pPr>
        <w:ind w:left="1134" w:hanging="567"/>
        <w:rPr>
          <w:rFonts w:eastAsiaTheme="minorHAnsi"/>
          <w:noProof/>
          <w:szCs w:val="22"/>
          <w:lang w:eastAsia="en-CA"/>
        </w:rPr>
      </w:pPr>
    </w:p>
    <w:p w:rsidR="00EB18F1" w:rsidRDefault="00EB18F1" w:rsidP="00F5478B">
      <w:pPr>
        <w:ind w:left="1134" w:hanging="567"/>
        <w:rPr>
          <w:noProof/>
          <w:snapToGrid w:val="0"/>
          <w:lang w:eastAsia="en-US"/>
        </w:rPr>
      </w:pPr>
      <w:r>
        <w:rPr>
          <w:rFonts w:eastAsiaTheme="minorHAnsi"/>
          <w:noProof/>
          <w:szCs w:val="22"/>
          <w:lang w:eastAsia="en-CA"/>
        </w:rPr>
        <w:t>(b)</w:t>
      </w:r>
      <w:r>
        <w:rPr>
          <w:rFonts w:eastAsiaTheme="minorHAnsi"/>
          <w:noProof/>
          <w:szCs w:val="22"/>
          <w:lang w:eastAsia="en-CA"/>
        </w:rPr>
        <w:tab/>
        <w:t>information on the pest status of other pests occurring in its territory based on international databases</w:t>
      </w:r>
      <w:r>
        <w:rPr>
          <w:noProof/>
          <w:snapToGrid w:val="0"/>
          <w:lang w:eastAsia="en-US"/>
        </w:rPr>
        <w:t xml:space="preserve"> and other available sources.</w:t>
      </w:r>
    </w:p>
    <w:p w:rsidR="00EB18F1" w:rsidRDefault="00EB18F1" w:rsidP="00F5478B">
      <w:pPr>
        <w:ind w:left="567" w:hanging="567"/>
        <w:rPr>
          <w:noProof/>
          <w:snapToGrid w:val="0"/>
          <w:lang w:eastAsia="en-US"/>
        </w:rPr>
      </w:pPr>
    </w:p>
    <w:p w:rsidR="00EB18F1" w:rsidRDefault="00EB18F1" w:rsidP="00F5478B">
      <w:pPr>
        <w:ind w:left="567" w:hanging="567"/>
        <w:rPr>
          <w:noProof/>
          <w:snapToGrid w:val="0"/>
          <w:lang w:eastAsia="en-US"/>
        </w:rPr>
      </w:pPr>
      <w:r>
        <w:rPr>
          <w:noProof/>
          <w:snapToGrid w:val="0"/>
          <w:lang w:eastAsia="en-US"/>
        </w:rPr>
        <w:t>2.</w:t>
      </w:r>
      <w:r>
        <w:rPr>
          <w:noProof/>
          <w:snapToGrid w:val="0"/>
          <w:lang w:eastAsia="en-US"/>
        </w:rPr>
        <w:tab/>
        <w:t xml:space="preserve">The preliminary list of pests of an importing Party may include pests that are already regulated in its </w:t>
      </w:r>
      <w:r>
        <w:rPr>
          <w:rFonts w:eastAsiaTheme="minorHAnsi"/>
          <w:noProof/>
          <w:snapToGrid w:val="0"/>
          <w:szCs w:val="22"/>
          <w:lang w:eastAsia="en-US"/>
        </w:rPr>
        <w:t>territory</w:t>
      </w:r>
      <w:r>
        <w:rPr>
          <w:noProof/>
          <w:snapToGrid w:val="0"/>
          <w:lang w:eastAsia="en-US"/>
        </w:rPr>
        <w:t>. It may also include potential quarantine pests for which the importing Party may require a pest risk analysis should a commodity be confirmed as a priority in accordance with paragraph 3.</w:t>
      </w:r>
    </w:p>
    <w:p w:rsidR="00EB18F1" w:rsidRDefault="00EB18F1" w:rsidP="00F5478B">
      <w:pPr>
        <w:ind w:left="567" w:hanging="567"/>
        <w:rPr>
          <w:noProof/>
          <w:snapToGrid w:val="0"/>
          <w:lang w:eastAsia="en-US"/>
        </w:rPr>
      </w:pPr>
    </w:p>
    <w:p w:rsidR="00001CAD" w:rsidRDefault="00001CAD">
      <w:pPr>
        <w:widowControl/>
        <w:spacing w:line="240" w:lineRule="auto"/>
        <w:rPr>
          <w:noProof/>
          <w:snapToGrid w:val="0"/>
          <w:lang w:eastAsia="en-US"/>
        </w:rPr>
      </w:pPr>
      <w:r>
        <w:rPr>
          <w:noProof/>
          <w:snapToGrid w:val="0"/>
          <w:lang w:eastAsia="en-US"/>
        </w:rPr>
        <w:br w:type="page"/>
      </w:r>
    </w:p>
    <w:p w:rsidR="00EB18F1" w:rsidRDefault="00EB18F1" w:rsidP="00F5478B">
      <w:pPr>
        <w:ind w:left="567" w:hanging="567"/>
        <w:rPr>
          <w:noProof/>
          <w:snapToGrid w:val="0"/>
          <w:lang w:eastAsia="en-US"/>
        </w:rPr>
      </w:pPr>
      <w:r>
        <w:rPr>
          <w:noProof/>
          <w:snapToGrid w:val="0"/>
          <w:lang w:eastAsia="en-US"/>
        </w:rPr>
        <w:lastRenderedPageBreak/>
        <w:t>3.</w:t>
      </w:r>
      <w:r>
        <w:rPr>
          <w:noProof/>
          <w:snapToGrid w:val="0"/>
          <w:lang w:eastAsia="en-US"/>
        </w:rPr>
        <w:tab/>
        <w:t>For a commodity:</w:t>
      </w:r>
    </w:p>
    <w:p w:rsidR="00EB18F1" w:rsidRDefault="00EB18F1" w:rsidP="00F5478B">
      <w:pPr>
        <w:ind w:left="1134" w:hanging="567"/>
        <w:rPr>
          <w:noProof/>
          <w:snapToGrid w:val="0"/>
          <w:lang w:eastAsia="en-US"/>
        </w:rPr>
      </w:pPr>
    </w:p>
    <w:p w:rsidR="00EB18F1" w:rsidRDefault="00EB18F1" w:rsidP="00F5478B">
      <w:pPr>
        <w:ind w:left="1134" w:hanging="567"/>
        <w:rPr>
          <w:rFonts w:eastAsiaTheme="minorHAnsi"/>
          <w:noProof/>
          <w:szCs w:val="22"/>
          <w:lang w:eastAsia="en-CA"/>
        </w:rPr>
      </w:pPr>
      <w:r>
        <w:rPr>
          <w:noProof/>
          <w:snapToGrid w:val="0"/>
          <w:lang w:eastAsia="en-US"/>
        </w:rPr>
        <w:t>(a)</w:t>
      </w:r>
      <w:r>
        <w:rPr>
          <w:noProof/>
          <w:snapToGrid w:val="0"/>
          <w:lang w:eastAsia="en-US"/>
        </w:rPr>
        <w:tab/>
        <w:t xml:space="preserve">for </w:t>
      </w:r>
      <w:r>
        <w:rPr>
          <w:rFonts w:eastAsiaTheme="minorHAnsi"/>
          <w:noProof/>
          <w:szCs w:val="22"/>
          <w:lang w:eastAsia="en-CA"/>
        </w:rPr>
        <w:t>which a preliminary list of pests has been established pursuant to paragraph 2;</w:t>
      </w:r>
    </w:p>
    <w:p w:rsidR="00EB18F1" w:rsidRDefault="00EB18F1" w:rsidP="00F5478B">
      <w:pPr>
        <w:ind w:left="1134" w:hanging="567"/>
        <w:rPr>
          <w:rFonts w:eastAsiaTheme="minorHAnsi"/>
          <w:noProof/>
          <w:szCs w:val="22"/>
          <w:lang w:eastAsia="en-CA"/>
        </w:rPr>
      </w:pPr>
    </w:p>
    <w:p w:rsidR="00EB18F1" w:rsidRDefault="00EB18F1" w:rsidP="00F5478B">
      <w:pPr>
        <w:ind w:left="1134" w:hanging="567"/>
        <w:rPr>
          <w:rFonts w:eastAsiaTheme="minorHAnsi"/>
          <w:noProof/>
          <w:szCs w:val="22"/>
          <w:lang w:eastAsia="en-CA"/>
        </w:rPr>
      </w:pPr>
      <w:r>
        <w:rPr>
          <w:rFonts w:eastAsiaTheme="minorHAnsi"/>
          <w:noProof/>
          <w:szCs w:val="22"/>
          <w:lang w:eastAsia="en-CA"/>
        </w:rPr>
        <w:t>(b)</w:t>
      </w:r>
      <w:r>
        <w:rPr>
          <w:rFonts w:eastAsiaTheme="minorHAnsi"/>
          <w:noProof/>
          <w:szCs w:val="22"/>
          <w:lang w:eastAsia="en-CA"/>
        </w:rPr>
        <w:tab/>
        <w:t>which the Parties confirm is a priority; and</w:t>
      </w:r>
    </w:p>
    <w:p w:rsidR="00EB18F1" w:rsidRDefault="00EB18F1" w:rsidP="00F5478B">
      <w:pPr>
        <w:ind w:left="1134" w:hanging="567"/>
        <w:rPr>
          <w:rFonts w:eastAsiaTheme="minorHAnsi"/>
          <w:noProof/>
          <w:szCs w:val="22"/>
          <w:lang w:eastAsia="en-CA"/>
        </w:rPr>
      </w:pPr>
    </w:p>
    <w:p w:rsidR="00EB18F1" w:rsidRDefault="00EB18F1" w:rsidP="00F5478B">
      <w:pPr>
        <w:ind w:left="1134" w:hanging="567"/>
        <w:rPr>
          <w:noProof/>
          <w:snapToGrid w:val="0"/>
          <w:lang w:eastAsia="en-US"/>
        </w:rPr>
      </w:pPr>
      <w:r>
        <w:rPr>
          <w:rFonts w:eastAsiaTheme="minorHAnsi"/>
          <w:noProof/>
          <w:szCs w:val="22"/>
          <w:lang w:eastAsia="en-CA"/>
        </w:rPr>
        <w:t>(c)</w:t>
      </w:r>
      <w:r>
        <w:rPr>
          <w:rFonts w:eastAsiaTheme="minorHAnsi"/>
          <w:noProof/>
          <w:szCs w:val="22"/>
          <w:lang w:eastAsia="en-CA"/>
        </w:rPr>
        <w:tab/>
        <w:t>for which</w:t>
      </w:r>
      <w:r>
        <w:rPr>
          <w:noProof/>
          <w:snapToGrid w:val="0"/>
          <w:lang w:eastAsia="en-US"/>
        </w:rPr>
        <w:t xml:space="preserve"> the exporting Party has provided all relevant information required by the importing Party,</w:t>
      </w:r>
    </w:p>
    <w:p w:rsidR="00EB18F1" w:rsidRDefault="00EB18F1" w:rsidP="00F5478B">
      <w:pPr>
        <w:ind w:left="567"/>
        <w:rPr>
          <w:rFonts w:eastAsiaTheme="minorHAnsi"/>
          <w:noProof/>
          <w:snapToGrid w:val="0"/>
          <w:szCs w:val="22"/>
          <w:lang w:eastAsia="en-US"/>
        </w:rPr>
      </w:pPr>
    </w:p>
    <w:p w:rsidR="00EB18F1" w:rsidRDefault="00EB18F1" w:rsidP="00F5478B">
      <w:pPr>
        <w:ind w:left="567"/>
        <w:rPr>
          <w:rFonts w:eastAsiaTheme="minorHAnsi"/>
          <w:noProof/>
          <w:snapToGrid w:val="0"/>
          <w:szCs w:val="22"/>
          <w:lang w:eastAsia="en-US"/>
        </w:rPr>
      </w:pPr>
      <w:r>
        <w:rPr>
          <w:rFonts w:eastAsiaTheme="minorHAnsi"/>
          <w:noProof/>
          <w:snapToGrid w:val="0"/>
          <w:szCs w:val="22"/>
          <w:lang w:eastAsia="en-US"/>
        </w:rPr>
        <w:t>the importing Party should undertake the steps necessary to establish its regulated pest list as well as the specific import requirements for that commodity.</w:t>
      </w:r>
    </w:p>
    <w:p w:rsidR="00EB18F1" w:rsidRDefault="00EB18F1" w:rsidP="00F5478B">
      <w:pPr>
        <w:ind w:left="567"/>
        <w:rPr>
          <w:rFonts w:eastAsiaTheme="minorHAnsi"/>
          <w:noProof/>
          <w:snapToGrid w:val="0"/>
          <w:szCs w:val="22"/>
          <w:lang w:eastAsia="en-US"/>
        </w:rPr>
      </w:pPr>
    </w:p>
    <w:p w:rsidR="00EB18F1" w:rsidRPr="00E138F3" w:rsidRDefault="00EB18F1" w:rsidP="00F5478B">
      <w:pPr>
        <w:widowControl/>
        <w:ind w:left="567" w:hanging="567"/>
        <w:jc w:val="both"/>
        <w:rPr>
          <w:noProof/>
          <w:snapToGrid w:val="0"/>
          <w:lang w:eastAsia="en-US"/>
        </w:rPr>
      </w:pPr>
      <w:r w:rsidRPr="00E138F3">
        <w:rPr>
          <w:noProof/>
          <w:snapToGrid w:val="0"/>
          <w:lang w:eastAsia="en-US"/>
        </w:rPr>
        <w:t>4.</w:t>
      </w:r>
      <w:r w:rsidRPr="00E138F3">
        <w:rPr>
          <w:noProof/>
          <w:snapToGrid w:val="0"/>
          <w:lang w:eastAsia="en-US"/>
        </w:rPr>
        <w:tab/>
        <w:t>If the importing Party provides for more than one phytosanitary measure to meet the specific import requirements for a specific commodity, the competent authority of the exporting Party should communicate to the competent authority of the importing Party which measure or measures it will use as the basis for certification.</w:t>
      </w:r>
    </w:p>
    <w:p w:rsidR="00EB18F1" w:rsidRPr="00E138F3" w:rsidRDefault="00EB18F1" w:rsidP="00F5478B">
      <w:pPr>
        <w:widowControl/>
        <w:ind w:left="567" w:hanging="567"/>
        <w:jc w:val="both"/>
        <w:rPr>
          <w:noProof/>
          <w:snapToGrid w:val="0"/>
          <w:lang w:eastAsia="en-US"/>
        </w:rPr>
      </w:pPr>
    </w:p>
    <w:p w:rsidR="00EB18F1" w:rsidRPr="00E138F3" w:rsidRDefault="00EB18F1" w:rsidP="00F5478B">
      <w:pPr>
        <w:widowControl/>
        <w:ind w:left="567" w:hanging="567"/>
        <w:jc w:val="both"/>
        <w:rPr>
          <w:noProof/>
          <w:snapToGrid w:val="0"/>
          <w:lang w:eastAsia="en-US"/>
        </w:rPr>
      </w:pPr>
    </w:p>
    <w:p w:rsidR="00EB18F1" w:rsidRPr="002E1688" w:rsidRDefault="00EB18F1" w:rsidP="00F5478B">
      <w:pPr>
        <w:widowControl/>
        <w:rPr>
          <w:b/>
          <w:noProof/>
          <w:snapToGrid w:val="0"/>
          <w:u w:val="single"/>
          <w:lang w:eastAsia="en-US"/>
        </w:rPr>
      </w:pPr>
      <w:r w:rsidRPr="002E1688">
        <w:rPr>
          <w:b/>
          <w:noProof/>
          <w:snapToGrid w:val="0"/>
          <w:u w:val="single"/>
          <w:lang w:eastAsia="en-US"/>
        </w:rPr>
        <w:br w:type="page"/>
      </w:r>
    </w:p>
    <w:p w:rsidR="00EB18F1" w:rsidRDefault="00EB18F1" w:rsidP="00F5478B">
      <w:pPr>
        <w:jc w:val="right"/>
        <w:rPr>
          <w:b/>
          <w:bCs/>
          <w:noProof/>
          <w:snapToGrid w:val="0"/>
          <w:u w:val="single"/>
          <w:lang w:eastAsia="en-US"/>
        </w:rPr>
      </w:pPr>
      <w:r>
        <w:rPr>
          <w:b/>
          <w:bCs/>
          <w:noProof/>
          <w:snapToGrid w:val="0"/>
          <w:u w:val="single"/>
          <w:lang w:eastAsia="en-US"/>
        </w:rPr>
        <w:lastRenderedPageBreak/>
        <w:t>ANNEX 5</w:t>
      </w:r>
      <w:r>
        <w:rPr>
          <w:b/>
          <w:bCs/>
          <w:noProof/>
          <w:snapToGrid w:val="0"/>
          <w:u w:val="single"/>
          <w:lang w:eastAsia="en-US"/>
        </w:rPr>
        <w:noBreakHyphen/>
        <w:t>H</w:t>
      </w:r>
    </w:p>
    <w:p w:rsidR="00EB18F1" w:rsidRDefault="00EB18F1" w:rsidP="00F5478B">
      <w:pPr>
        <w:jc w:val="center"/>
        <w:rPr>
          <w:noProof/>
          <w:snapToGrid w:val="0"/>
          <w:lang w:eastAsia="en-US"/>
        </w:rPr>
      </w:pPr>
    </w:p>
    <w:p w:rsidR="00EB18F1" w:rsidRDefault="00EB18F1" w:rsidP="00F5478B">
      <w:pPr>
        <w:jc w:val="center"/>
        <w:rPr>
          <w:b/>
          <w:bCs/>
          <w:noProof/>
          <w:snapToGrid w:val="0"/>
          <w:lang w:eastAsia="en-US"/>
        </w:rPr>
      </w:pPr>
      <w:r>
        <w:rPr>
          <w:b/>
          <w:bCs/>
          <w:noProof/>
          <w:snapToGrid w:val="0"/>
          <w:lang w:eastAsia="en-US"/>
        </w:rPr>
        <w:t>PRINCIPLES AND GUIDELINES TO CONDUCT AN AUDIT OR VERIFICATION</w:t>
      </w:r>
    </w:p>
    <w:p w:rsidR="00EB18F1" w:rsidRDefault="00EB18F1" w:rsidP="00F5478B">
      <w:pPr>
        <w:rPr>
          <w:noProof/>
          <w:szCs w:val="24"/>
          <w:lang w:eastAsia="es-ES"/>
        </w:rPr>
      </w:pPr>
    </w:p>
    <w:p w:rsidR="00EB18F1" w:rsidRDefault="00EB18F1" w:rsidP="00F5478B">
      <w:pPr>
        <w:rPr>
          <w:noProof/>
          <w:szCs w:val="24"/>
          <w:lang w:eastAsia="es-ES"/>
        </w:rPr>
      </w:pPr>
      <w:r>
        <w:rPr>
          <w:noProof/>
          <w:szCs w:val="24"/>
          <w:lang w:eastAsia="es-ES"/>
        </w:rPr>
        <w:t xml:space="preserve">To </w:t>
      </w:r>
      <w:r w:rsidRPr="00E138F3">
        <w:rPr>
          <w:noProof/>
          <w:snapToGrid w:val="0"/>
        </w:rPr>
        <w:t>be</w:t>
      </w:r>
      <w:r>
        <w:rPr>
          <w:noProof/>
          <w:szCs w:val="24"/>
          <w:lang w:eastAsia="es-ES"/>
        </w:rPr>
        <w:t xml:space="preserve"> agreed at a later stage.</w:t>
      </w:r>
    </w:p>
    <w:p w:rsidR="00EB18F1" w:rsidRDefault="00EB18F1" w:rsidP="00F5478B">
      <w:pPr>
        <w:rPr>
          <w:noProof/>
          <w:szCs w:val="24"/>
          <w:lang w:eastAsia="es-ES"/>
        </w:rPr>
      </w:pPr>
    </w:p>
    <w:p w:rsidR="00EB18F1" w:rsidRDefault="00EB18F1" w:rsidP="00F5478B">
      <w:pPr>
        <w:rPr>
          <w:noProof/>
          <w:szCs w:val="24"/>
          <w:lang w:eastAsia="es-ES"/>
        </w:rPr>
      </w:pPr>
    </w:p>
    <w:p w:rsidR="00EB18F1" w:rsidRDefault="00EB18F1" w:rsidP="00F5478B">
      <w:pPr>
        <w:rPr>
          <w:noProof/>
          <w:szCs w:val="24"/>
          <w:lang w:eastAsia="es-ES"/>
        </w:rPr>
      </w:pPr>
      <w:r>
        <w:rPr>
          <w:noProof/>
          <w:szCs w:val="24"/>
          <w:lang w:eastAsia="es-ES"/>
        </w:rPr>
        <w:br w:type="page"/>
      </w:r>
    </w:p>
    <w:p w:rsidR="00EB18F1" w:rsidRDefault="00EB18F1" w:rsidP="00F5478B">
      <w:pPr>
        <w:jc w:val="right"/>
        <w:rPr>
          <w:b/>
          <w:bCs/>
          <w:noProof/>
          <w:u w:val="single"/>
          <w:lang w:eastAsia="es-ES"/>
        </w:rPr>
      </w:pPr>
      <w:r>
        <w:rPr>
          <w:b/>
          <w:bCs/>
          <w:noProof/>
          <w:u w:val="single"/>
          <w:lang w:eastAsia="es-ES"/>
        </w:rPr>
        <w:lastRenderedPageBreak/>
        <w:t>ANNEX 5</w:t>
      </w:r>
      <w:r>
        <w:rPr>
          <w:b/>
          <w:bCs/>
          <w:noProof/>
          <w:u w:val="single"/>
          <w:lang w:eastAsia="es-ES"/>
        </w:rPr>
        <w:noBreakHyphen/>
        <w:t>I</w:t>
      </w:r>
    </w:p>
    <w:p w:rsidR="00EB18F1" w:rsidRPr="00E138F3" w:rsidRDefault="00EB18F1" w:rsidP="00F5478B">
      <w:pPr>
        <w:jc w:val="center"/>
        <w:rPr>
          <w:rFonts w:eastAsia="Calibri"/>
          <w:noProof/>
          <w:snapToGrid w:val="0"/>
          <w:lang w:eastAsia="en-US"/>
        </w:rPr>
      </w:pPr>
    </w:p>
    <w:p w:rsidR="00EB18F1" w:rsidRDefault="00EB18F1" w:rsidP="00F5478B">
      <w:pPr>
        <w:jc w:val="center"/>
        <w:rPr>
          <w:rFonts w:eastAsia="Calibri"/>
          <w:b/>
          <w:bCs/>
          <w:noProof/>
          <w:snapToGrid w:val="0"/>
          <w:color w:val="000000"/>
          <w:lang w:eastAsia="en-US"/>
        </w:rPr>
      </w:pPr>
      <w:r>
        <w:rPr>
          <w:rFonts w:eastAsia="Calibri"/>
          <w:b/>
          <w:bCs/>
          <w:noProof/>
          <w:snapToGrid w:val="0"/>
          <w:color w:val="000000"/>
          <w:lang w:eastAsia="en-US"/>
        </w:rPr>
        <w:t>EXPORT CERTIFICATION</w:t>
      </w:r>
    </w:p>
    <w:p w:rsidR="00EB18F1" w:rsidRPr="00E138F3" w:rsidRDefault="00EB18F1" w:rsidP="00F5478B">
      <w:pPr>
        <w:jc w:val="center"/>
        <w:rPr>
          <w:rFonts w:eastAsia="Calibri"/>
          <w:noProof/>
          <w:snapToGrid w:val="0"/>
          <w:lang w:eastAsia="en-US"/>
        </w:rPr>
      </w:pPr>
    </w:p>
    <w:p w:rsidR="00EB18F1" w:rsidRDefault="00EB18F1" w:rsidP="00F5478B">
      <w:pPr>
        <w:rPr>
          <w:rFonts w:eastAsia="Calibri"/>
          <w:noProof/>
          <w:lang w:eastAsia="en-US"/>
        </w:rPr>
      </w:pPr>
      <w:r>
        <w:rPr>
          <w:rFonts w:eastAsia="Calibri"/>
          <w:noProof/>
          <w:lang w:eastAsia="en-US"/>
        </w:rPr>
        <w:t>Model attestation for health certificates for animals and animal products</w:t>
      </w:r>
    </w:p>
    <w:p w:rsidR="00EB18F1" w:rsidRDefault="00EB18F1" w:rsidP="00F5478B">
      <w:pPr>
        <w:rPr>
          <w:rFonts w:eastAsia="Calibri"/>
          <w:noProof/>
          <w:lang w:eastAsia="en-US"/>
        </w:rPr>
      </w:pPr>
    </w:p>
    <w:p w:rsidR="00EB18F1" w:rsidRDefault="00EB18F1" w:rsidP="00F5478B">
      <w:pPr>
        <w:ind w:left="567" w:hanging="567"/>
        <w:rPr>
          <w:rFonts w:eastAsia="Calibri"/>
          <w:noProof/>
          <w:lang w:eastAsia="en-US"/>
        </w:rPr>
      </w:pPr>
      <w:r>
        <w:rPr>
          <w:rFonts w:eastAsia="Calibri"/>
          <w:noProof/>
          <w:lang w:eastAsia="en-US"/>
        </w:rPr>
        <w:t>1.</w:t>
      </w:r>
      <w:r>
        <w:rPr>
          <w:rFonts w:eastAsia="Calibri"/>
          <w:noProof/>
          <w:lang w:eastAsia="en-US"/>
        </w:rPr>
        <w:tab/>
        <w:t>Official health certificates shall cover consignments of products being traded between the Parties.</w:t>
      </w:r>
    </w:p>
    <w:p w:rsidR="00EB18F1" w:rsidRDefault="00EB18F1" w:rsidP="00F5478B">
      <w:pPr>
        <w:ind w:left="567" w:hanging="567"/>
        <w:rPr>
          <w:rFonts w:eastAsia="Calibri"/>
          <w:noProof/>
          <w:lang w:eastAsia="en-US"/>
        </w:rPr>
      </w:pPr>
    </w:p>
    <w:p w:rsidR="00EB18F1" w:rsidRDefault="00EB18F1" w:rsidP="00F5478B">
      <w:pPr>
        <w:ind w:left="567" w:hanging="567"/>
        <w:rPr>
          <w:rFonts w:eastAsia="Calibri"/>
          <w:noProof/>
          <w:lang w:eastAsia="en-US"/>
        </w:rPr>
      </w:pPr>
      <w:r>
        <w:rPr>
          <w:rFonts w:eastAsia="Calibri"/>
          <w:noProof/>
          <w:lang w:eastAsia="en-US"/>
        </w:rPr>
        <w:t>Health attestations</w:t>
      </w:r>
    </w:p>
    <w:p w:rsidR="00EB18F1" w:rsidRDefault="00EB18F1" w:rsidP="00F5478B">
      <w:pPr>
        <w:ind w:left="567" w:hanging="567"/>
        <w:rPr>
          <w:rFonts w:eastAsia="Calibri"/>
          <w:noProof/>
          <w:lang w:eastAsia="en-US"/>
        </w:rPr>
      </w:pPr>
    </w:p>
    <w:p w:rsidR="00EB18F1" w:rsidRDefault="00EB18F1" w:rsidP="00F5478B">
      <w:pPr>
        <w:ind w:left="567" w:hanging="567"/>
        <w:rPr>
          <w:rFonts w:eastAsia="Calibri"/>
          <w:noProof/>
          <w:lang w:eastAsia="en-US"/>
        </w:rPr>
      </w:pPr>
      <w:r>
        <w:rPr>
          <w:rFonts w:eastAsia="Calibri"/>
          <w:noProof/>
          <w:lang w:eastAsia="en-US"/>
        </w:rPr>
        <w:t>2.</w:t>
      </w:r>
      <w:r>
        <w:rPr>
          <w:rFonts w:eastAsia="Calibri"/>
          <w:noProof/>
          <w:lang w:eastAsia="en-US"/>
        </w:rPr>
        <w:tab/>
        <w:t>Equivalence agreed: Model health attestation to be used (equivalence for measures or certification systems). Refer to Annex 5</w:t>
      </w:r>
      <w:r>
        <w:rPr>
          <w:rFonts w:eastAsia="Calibri"/>
          <w:noProof/>
          <w:lang w:eastAsia="en-US"/>
        </w:rPr>
        <w:noBreakHyphen/>
        <w:t>E;</w:t>
      </w:r>
    </w:p>
    <w:p w:rsidR="00EB18F1" w:rsidRPr="00E138F3" w:rsidRDefault="00EB18F1" w:rsidP="00F5478B">
      <w:pPr>
        <w:rPr>
          <w:rFonts w:eastAsia="Calibri"/>
          <w:noProof/>
          <w:lang w:eastAsia="en-US"/>
        </w:rPr>
      </w:pPr>
    </w:p>
    <w:p w:rsidR="00EB18F1" w:rsidRPr="00E138F3" w:rsidRDefault="00EB18F1" w:rsidP="008741D2">
      <w:pPr>
        <w:rPr>
          <w:rFonts w:eastAsia="Calibri"/>
          <w:noProof/>
          <w:lang w:eastAsia="en-US"/>
        </w:rPr>
      </w:pPr>
      <w:r w:rsidRPr="00E138F3">
        <w:rPr>
          <w:rFonts w:eastAsia="Calibri"/>
          <w:noProof/>
          <w:szCs w:val="24"/>
        </w:rPr>
        <w:t>"The [insert product] herein described, complies with the relevant [European Union/Canada] (*) SPS measure(s) and requirement(s) which have been recognised as equivalent to the [Canada/European Union] (*) SPS measure(s) and requirement(s) as prescribed in Annex 5-E of the Canada</w:t>
      </w:r>
      <w:r w:rsidR="008741D2">
        <w:rPr>
          <w:rFonts w:eastAsia="Calibri"/>
          <w:noProof/>
          <w:szCs w:val="24"/>
        </w:rPr>
        <w:noBreakHyphen/>
      </w:r>
      <w:r w:rsidRPr="00E138F3">
        <w:rPr>
          <w:rFonts w:eastAsia="Calibri"/>
          <w:noProof/>
          <w:szCs w:val="24"/>
        </w:rPr>
        <w:t>European Union Comprehensive Economic and Trade Agreement [and the special condition(s) as set out in Annex 5-E](*).</w:t>
      </w:r>
    </w:p>
    <w:p w:rsidR="00EB18F1" w:rsidRDefault="00EB18F1" w:rsidP="00F5478B">
      <w:pPr>
        <w:rPr>
          <w:rFonts w:eastAsia="Calibri"/>
          <w:noProof/>
          <w:lang w:eastAsia="en-US"/>
        </w:rPr>
      </w:pPr>
    </w:p>
    <w:p w:rsidR="00EB18F1" w:rsidRDefault="00EB18F1" w:rsidP="00F5478B">
      <w:pPr>
        <w:ind w:left="567" w:hanging="567"/>
        <w:rPr>
          <w:rFonts w:eastAsia="Calibri"/>
          <w:noProof/>
          <w:lang w:eastAsia="en-US"/>
        </w:rPr>
      </w:pPr>
      <w:r>
        <w:rPr>
          <w:rFonts w:eastAsia="Calibri"/>
          <w:b/>
          <w:bCs/>
          <w:noProof/>
          <w:vertAlign w:val="superscript"/>
          <w:lang w:eastAsia="en-US"/>
        </w:rPr>
        <w:t>*</w:t>
      </w:r>
      <w:r>
        <w:rPr>
          <w:rFonts w:eastAsia="Calibri"/>
          <w:noProof/>
          <w:vertAlign w:val="superscript"/>
          <w:lang w:eastAsia="en-US"/>
        </w:rPr>
        <w:tab/>
      </w:r>
      <w:r>
        <w:rPr>
          <w:rFonts w:eastAsia="Calibri"/>
          <w:noProof/>
          <w:lang w:eastAsia="en-US"/>
        </w:rPr>
        <w:t>Delete as appropriate."</w:t>
      </w:r>
    </w:p>
    <w:p w:rsidR="00EB18F1" w:rsidRDefault="00EB18F1" w:rsidP="00F5478B">
      <w:pPr>
        <w:ind w:left="567" w:hanging="567"/>
        <w:rPr>
          <w:rFonts w:eastAsia="Calibri"/>
          <w:noProof/>
          <w:lang w:eastAsia="en-US"/>
        </w:rPr>
      </w:pPr>
    </w:p>
    <w:p w:rsidR="00001CAD" w:rsidRDefault="00001CAD">
      <w:pPr>
        <w:widowControl/>
        <w:spacing w:line="240" w:lineRule="auto"/>
        <w:rPr>
          <w:rFonts w:eastAsia="Calibri"/>
          <w:noProof/>
          <w:lang w:eastAsia="en-US"/>
        </w:rPr>
      </w:pPr>
      <w:r>
        <w:rPr>
          <w:rFonts w:eastAsia="Calibri"/>
          <w:noProof/>
          <w:lang w:eastAsia="en-US"/>
        </w:rPr>
        <w:br w:type="page"/>
      </w:r>
    </w:p>
    <w:p w:rsidR="00EB18F1" w:rsidRPr="00E138F3" w:rsidRDefault="00EB18F1" w:rsidP="00F5478B">
      <w:pPr>
        <w:rPr>
          <w:rFonts w:eastAsia="Calibri"/>
          <w:noProof/>
          <w:lang w:eastAsia="en-US"/>
        </w:rPr>
      </w:pPr>
      <w:r w:rsidRPr="00E138F3">
        <w:rPr>
          <w:rFonts w:eastAsia="Calibri"/>
          <w:noProof/>
          <w:lang w:eastAsia="en-US"/>
        </w:rPr>
        <w:lastRenderedPageBreak/>
        <w:t>3.</w:t>
      </w:r>
      <w:r w:rsidRPr="00E138F3">
        <w:rPr>
          <w:rFonts w:eastAsia="Calibri"/>
          <w:noProof/>
          <w:lang w:eastAsia="en-US"/>
        </w:rPr>
        <w:tab/>
        <w:t>Until certificates on the basis of equivalence have been adopted, existing certification shall continue to be used.</w:t>
      </w:r>
    </w:p>
    <w:p w:rsidR="00EB18F1" w:rsidRPr="00E138F3" w:rsidRDefault="00EB18F1" w:rsidP="00F5478B">
      <w:pPr>
        <w:rPr>
          <w:rFonts w:eastAsia="Calibri"/>
          <w:noProof/>
          <w:lang w:eastAsia="en-US"/>
        </w:rPr>
      </w:pPr>
    </w:p>
    <w:p w:rsidR="00EB18F1" w:rsidRDefault="00EB18F1" w:rsidP="00F5478B">
      <w:pPr>
        <w:rPr>
          <w:rFonts w:eastAsia="Calibri"/>
          <w:noProof/>
          <w:lang w:eastAsia="en-US"/>
        </w:rPr>
      </w:pPr>
      <w:r>
        <w:rPr>
          <w:rFonts w:eastAsia="Calibri"/>
          <w:noProof/>
          <w:lang w:eastAsia="en-US"/>
        </w:rPr>
        <w:t>Official languages for certification</w:t>
      </w:r>
    </w:p>
    <w:p w:rsidR="00EB18F1" w:rsidRDefault="00EB18F1" w:rsidP="00F5478B">
      <w:pPr>
        <w:rPr>
          <w:rFonts w:eastAsia="Calibri"/>
          <w:noProof/>
          <w:lang w:eastAsia="en-US"/>
        </w:rPr>
      </w:pPr>
    </w:p>
    <w:p w:rsidR="00EB18F1" w:rsidRDefault="00EB18F1" w:rsidP="00F5478B">
      <w:pPr>
        <w:tabs>
          <w:tab w:val="left" w:pos="567"/>
        </w:tabs>
        <w:ind w:left="1134" w:hanging="1134"/>
        <w:rPr>
          <w:rFonts w:eastAsiaTheme="minorHAnsi"/>
          <w:noProof/>
          <w:szCs w:val="22"/>
          <w:lang w:eastAsia="en-US"/>
        </w:rPr>
      </w:pPr>
      <w:r>
        <w:rPr>
          <w:rFonts w:eastAsiaTheme="minorHAnsi"/>
          <w:noProof/>
          <w:szCs w:val="22"/>
          <w:lang w:eastAsia="en-US"/>
        </w:rPr>
        <w:t>4.</w:t>
      </w:r>
      <w:r>
        <w:rPr>
          <w:rFonts w:eastAsiaTheme="minorHAnsi"/>
          <w:noProof/>
          <w:szCs w:val="22"/>
          <w:lang w:eastAsia="en-US"/>
        </w:rPr>
        <w:tab/>
        <w:t>(a)</w:t>
      </w:r>
      <w:r>
        <w:rPr>
          <w:rFonts w:eastAsiaTheme="minorHAnsi"/>
          <w:noProof/>
          <w:szCs w:val="22"/>
          <w:lang w:eastAsia="en-US"/>
        </w:rPr>
        <w:tab/>
        <w:t>For import into the European Union, the certificate must be drawn up in at least one of the official languages of the Member State of the border inspection post of introduction of the consignment into the European Union; and</w:t>
      </w:r>
    </w:p>
    <w:p w:rsidR="00EB18F1" w:rsidRDefault="00EB18F1" w:rsidP="00F5478B">
      <w:pPr>
        <w:tabs>
          <w:tab w:val="left" w:pos="567"/>
        </w:tabs>
        <w:ind w:left="1134" w:hanging="1134"/>
        <w:rPr>
          <w:rFonts w:eastAsiaTheme="minorHAnsi"/>
          <w:noProof/>
          <w:szCs w:val="22"/>
          <w:lang w:eastAsia="en-US"/>
        </w:rPr>
      </w:pPr>
    </w:p>
    <w:p w:rsidR="00EB18F1" w:rsidRDefault="00EB18F1" w:rsidP="00F5478B">
      <w:pPr>
        <w:ind w:left="1134" w:hanging="567"/>
        <w:rPr>
          <w:rFonts w:eastAsiaTheme="minorHAnsi"/>
          <w:noProof/>
          <w:szCs w:val="22"/>
          <w:lang w:eastAsia="en-US"/>
        </w:rPr>
      </w:pPr>
      <w:r>
        <w:rPr>
          <w:rFonts w:eastAsiaTheme="minorHAnsi"/>
          <w:noProof/>
          <w:szCs w:val="22"/>
          <w:lang w:eastAsia="en-US"/>
        </w:rPr>
        <w:t>(b)</w:t>
      </w:r>
      <w:r>
        <w:rPr>
          <w:rFonts w:eastAsiaTheme="minorHAnsi"/>
          <w:noProof/>
          <w:szCs w:val="22"/>
          <w:lang w:eastAsia="en-US"/>
        </w:rPr>
        <w:tab/>
        <w:t>for import into Canada, the certificate must be drawn up in one of the official languages of Canada.</w:t>
      </w:r>
    </w:p>
    <w:p w:rsidR="00EB18F1" w:rsidRDefault="00EB18F1" w:rsidP="00F5478B">
      <w:pPr>
        <w:ind w:left="1134" w:hanging="567"/>
        <w:rPr>
          <w:rFonts w:eastAsiaTheme="minorHAnsi"/>
          <w:noProof/>
          <w:szCs w:val="22"/>
          <w:lang w:eastAsia="en-US"/>
        </w:rPr>
      </w:pPr>
    </w:p>
    <w:p w:rsidR="00EB18F1" w:rsidRDefault="00EB18F1" w:rsidP="00F5478B">
      <w:pPr>
        <w:ind w:left="567" w:hanging="567"/>
        <w:rPr>
          <w:rFonts w:eastAsia="Calibri"/>
          <w:noProof/>
          <w:lang w:eastAsia="en-US"/>
        </w:rPr>
      </w:pPr>
      <w:r>
        <w:rPr>
          <w:rFonts w:eastAsia="Calibri"/>
          <w:noProof/>
          <w:lang w:eastAsia="en-US"/>
        </w:rPr>
        <w:t>Means of certification</w:t>
      </w:r>
    </w:p>
    <w:p w:rsidR="00EB18F1" w:rsidRDefault="00EB18F1" w:rsidP="00F5478B">
      <w:pPr>
        <w:ind w:left="567" w:hanging="567"/>
        <w:rPr>
          <w:noProof/>
          <w:snapToGrid w:val="0"/>
          <w:lang w:eastAsia="en-US"/>
        </w:rPr>
      </w:pPr>
    </w:p>
    <w:p w:rsidR="00EB18F1" w:rsidRDefault="00EB18F1" w:rsidP="00F5478B">
      <w:pPr>
        <w:ind w:left="567" w:hanging="567"/>
        <w:rPr>
          <w:noProof/>
          <w:snapToGrid w:val="0"/>
          <w:lang w:eastAsia="en-US"/>
        </w:rPr>
      </w:pPr>
      <w:r>
        <w:rPr>
          <w:noProof/>
          <w:snapToGrid w:val="0"/>
          <w:lang w:eastAsia="en-US"/>
        </w:rPr>
        <w:t>5.</w:t>
      </w:r>
      <w:r>
        <w:rPr>
          <w:noProof/>
          <w:snapToGrid w:val="0"/>
          <w:lang w:eastAsia="en-US"/>
        </w:rPr>
        <w:tab/>
        <w:t>The exchange of original certificate information may occur by a paper</w:t>
      </w:r>
      <w:r>
        <w:rPr>
          <w:noProof/>
          <w:snapToGrid w:val="0"/>
          <w:lang w:eastAsia="en-US"/>
        </w:rPr>
        <w:noBreakHyphen/>
        <w:t>based system or a secure method of electronic data transmission that offers an equivalent certification guarantee. The exporting Party may elect to provide electronic official certification if the importing Party has determined that equivalent security guarantees are being provided, including the use of a digital signature and a non</w:t>
      </w:r>
      <w:r>
        <w:rPr>
          <w:noProof/>
          <w:snapToGrid w:val="0"/>
          <w:lang w:eastAsia="en-US"/>
        </w:rPr>
        <w:noBreakHyphen/>
        <w:t>repudiation mechanism. The importing Party's agreement for the exclusive use of electronic certification can either be recorded through correspondence in one of the annexes to this Chapter or by correspondence in accordance with Article 5.14.8.</w:t>
      </w:r>
    </w:p>
    <w:p w:rsidR="00EB18F1" w:rsidRDefault="00EB18F1" w:rsidP="00F5478B">
      <w:pPr>
        <w:ind w:left="567" w:hanging="567"/>
        <w:rPr>
          <w:rFonts w:eastAsia="Calibri"/>
          <w:noProof/>
          <w:lang w:eastAsia="en-US"/>
        </w:rPr>
      </w:pPr>
    </w:p>
    <w:p w:rsidR="00EB18F1" w:rsidRDefault="00EB18F1" w:rsidP="00F5478B">
      <w:pPr>
        <w:ind w:left="567" w:hanging="567"/>
        <w:rPr>
          <w:rFonts w:eastAsia="Calibri"/>
          <w:noProof/>
          <w:lang w:eastAsia="en-US"/>
        </w:rPr>
      </w:pPr>
      <w:r>
        <w:rPr>
          <w:rFonts w:eastAsia="Calibri"/>
          <w:noProof/>
          <w:lang w:eastAsia="en-US"/>
        </w:rPr>
        <w:t>6.</w:t>
      </w:r>
      <w:r>
        <w:rPr>
          <w:rFonts w:eastAsia="Calibri"/>
          <w:noProof/>
          <w:lang w:eastAsia="en-US"/>
        </w:rPr>
        <w:tab/>
        <w:t xml:space="preserve">The </w:t>
      </w:r>
      <w:r>
        <w:rPr>
          <w:noProof/>
          <w:snapToGrid w:val="0"/>
          <w:lang w:eastAsia="en-US"/>
        </w:rPr>
        <w:t>European</w:t>
      </w:r>
      <w:r>
        <w:rPr>
          <w:rFonts w:eastAsia="Calibri"/>
          <w:noProof/>
          <w:lang w:eastAsia="en-US"/>
        </w:rPr>
        <w:t xml:space="preserve"> Union may set out its import certificates for live animals and animal products from Canada with an equivalence status referred to in Annex 5</w:t>
      </w:r>
      <w:r>
        <w:rPr>
          <w:rFonts w:eastAsia="Calibri"/>
          <w:noProof/>
          <w:lang w:eastAsia="en-US"/>
        </w:rPr>
        <w:noBreakHyphen/>
        <w:t>E in Trade and Control Export System ("TRACES").</w:t>
      </w:r>
    </w:p>
    <w:p w:rsidR="00EB18F1" w:rsidRDefault="00EB18F1" w:rsidP="00F5478B">
      <w:pPr>
        <w:ind w:left="567" w:hanging="567"/>
        <w:rPr>
          <w:rFonts w:eastAsia="Calibri"/>
          <w:noProof/>
          <w:lang w:eastAsia="en-US"/>
        </w:rPr>
      </w:pPr>
    </w:p>
    <w:p w:rsidR="00EB18F1" w:rsidRDefault="00EB18F1" w:rsidP="00F5478B">
      <w:pPr>
        <w:ind w:left="567" w:hanging="567"/>
        <w:rPr>
          <w:rFonts w:eastAsia="Calibri"/>
          <w:noProof/>
          <w:lang w:eastAsia="en-US"/>
        </w:rPr>
      </w:pPr>
    </w:p>
    <w:p w:rsidR="00EB18F1" w:rsidRDefault="00EB18F1" w:rsidP="00F5478B">
      <w:pPr>
        <w:widowControl/>
        <w:rPr>
          <w:b/>
          <w:noProof/>
          <w:snapToGrid w:val="0"/>
          <w:color w:val="000000"/>
          <w:szCs w:val="24"/>
          <w:u w:val="single"/>
          <w:lang w:eastAsia="en-US"/>
        </w:rPr>
      </w:pPr>
      <w:r>
        <w:rPr>
          <w:b/>
          <w:noProof/>
          <w:snapToGrid w:val="0"/>
          <w:color w:val="000000"/>
          <w:szCs w:val="24"/>
          <w:u w:val="single"/>
          <w:lang w:eastAsia="en-US"/>
        </w:rPr>
        <w:br w:type="page"/>
      </w:r>
    </w:p>
    <w:p w:rsidR="00EB18F1" w:rsidRDefault="00EB18F1" w:rsidP="00F5478B">
      <w:pPr>
        <w:jc w:val="right"/>
        <w:rPr>
          <w:b/>
          <w:bCs/>
          <w:noProof/>
          <w:snapToGrid w:val="0"/>
          <w:u w:val="single"/>
          <w:lang w:eastAsia="en-US"/>
        </w:rPr>
      </w:pPr>
      <w:r>
        <w:rPr>
          <w:b/>
          <w:bCs/>
          <w:noProof/>
          <w:snapToGrid w:val="0"/>
          <w:u w:val="single"/>
          <w:lang w:eastAsia="en-US"/>
        </w:rPr>
        <w:lastRenderedPageBreak/>
        <w:t>ANNEX 5</w:t>
      </w:r>
      <w:r>
        <w:rPr>
          <w:b/>
          <w:bCs/>
          <w:noProof/>
          <w:snapToGrid w:val="0"/>
          <w:u w:val="single"/>
          <w:lang w:eastAsia="en-US"/>
        </w:rPr>
        <w:noBreakHyphen/>
        <w:t>J</w:t>
      </w:r>
    </w:p>
    <w:p w:rsidR="00EB18F1" w:rsidRDefault="00EB18F1" w:rsidP="00F5478B">
      <w:pPr>
        <w:rPr>
          <w:noProof/>
          <w:snapToGrid w:val="0"/>
          <w:lang w:eastAsia="en-US"/>
        </w:rPr>
      </w:pPr>
    </w:p>
    <w:p w:rsidR="00EB18F1" w:rsidRDefault="00EB18F1" w:rsidP="00F5478B">
      <w:pPr>
        <w:jc w:val="center"/>
        <w:rPr>
          <w:b/>
          <w:bCs/>
          <w:noProof/>
          <w:snapToGrid w:val="0"/>
          <w:lang w:eastAsia="en-US"/>
        </w:rPr>
      </w:pPr>
      <w:r>
        <w:rPr>
          <w:b/>
          <w:bCs/>
          <w:noProof/>
          <w:snapToGrid w:val="0"/>
          <w:lang w:eastAsia="en-US"/>
        </w:rPr>
        <w:t>IMPORT CHECKS AND FEES</w:t>
      </w:r>
    </w:p>
    <w:p w:rsidR="00EB18F1" w:rsidRDefault="00EB18F1" w:rsidP="00F5478B">
      <w:pPr>
        <w:rPr>
          <w:i/>
          <w:noProof/>
          <w:snapToGrid w:val="0"/>
          <w:lang w:eastAsia="en-US"/>
        </w:rPr>
      </w:pPr>
    </w:p>
    <w:p w:rsidR="00EB18F1" w:rsidRDefault="00EB18F1" w:rsidP="00F5478B">
      <w:pPr>
        <w:rPr>
          <w:i/>
          <w:noProof/>
          <w:snapToGrid w:val="0"/>
          <w:lang w:eastAsia="en-US"/>
        </w:rPr>
      </w:pPr>
    </w:p>
    <w:p w:rsidR="00EB18F1" w:rsidRDefault="00EB18F1" w:rsidP="00F5478B">
      <w:pPr>
        <w:jc w:val="center"/>
        <w:rPr>
          <w:i/>
          <w:noProof/>
          <w:snapToGrid w:val="0"/>
          <w:lang w:eastAsia="en-US"/>
        </w:rPr>
      </w:pPr>
      <w:r>
        <w:rPr>
          <w:i/>
          <w:noProof/>
          <w:snapToGrid w:val="0"/>
          <w:lang w:eastAsia="en-US"/>
        </w:rPr>
        <w:t>SECTION A</w:t>
      </w:r>
    </w:p>
    <w:p w:rsidR="00EB18F1" w:rsidRDefault="00EB18F1" w:rsidP="00F5478B">
      <w:pPr>
        <w:rPr>
          <w:noProof/>
          <w:snapToGrid w:val="0"/>
          <w:lang w:eastAsia="en-US"/>
        </w:rPr>
      </w:pPr>
    </w:p>
    <w:p w:rsidR="00EB18F1" w:rsidRDefault="00EB18F1" w:rsidP="00F5478B">
      <w:pPr>
        <w:rPr>
          <w:b/>
          <w:bCs/>
          <w:noProof/>
          <w:snapToGrid w:val="0"/>
          <w:lang w:eastAsia="en-US"/>
        </w:rPr>
      </w:pPr>
      <w:r>
        <w:rPr>
          <w:b/>
          <w:bCs/>
          <w:noProof/>
          <w:snapToGrid w:val="0"/>
          <w:lang w:eastAsia="en-US"/>
        </w:rPr>
        <w:t>Frequencies of checks</w:t>
      </w:r>
    </w:p>
    <w:p w:rsidR="00EB18F1" w:rsidRDefault="00EB18F1" w:rsidP="00F5478B">
      <w:pPr>
        <w:rPr>
          <w:noProof/>
          <w:lang w:eastAsia="es-ES"/>
        </w:rPr>
      </w:pPr>
    </w:p>
    <w:p w:rsidR="00EB18F1" w:rsidRDefault="00EB18F1" w:rsidP="00F5478B">
      <w:pPr>
        <w:rPr>
          <w:noProof/>
          <w:lang w:eastAsia="es-ES"/>
        </w:rPr>
      </w:pPr>
      <w:r>
        <w:rPr>
          <w:noProof/>
          <w:lang w:eastAsia="es-ES"/>
        </w:rPr>
        <w:t>The Parties may modify any frequency rate, within their responsibilities, as appropriate, taking into account the nature of checks applied by the exporting Party prior to export, the importing Party's past experience with products imported from the exporting Party, progress made toward the recognition of equivalence, or as a result of other actions or consultations provided for in this Agreement.</w:t>
      </w:r>
    </w:p>
    <w:p w:rsidR="00EB18F1" w:rsidRDefault="00EB18F1" w:rsidP="00F5478B">
      <w:pPr>
        <w:rPr>
          <w:noProof/>
          <w:lang w:eastAsia="es-ES"/>
        </w:rPr>
      </w:pPr>
    </w:p>
    <w:p w:rsidR="00EB18F1" w:rsidRDefault="00EB18F1" w:rsidP="00F5478B">
      <w:pPr>
        <w:widowControl/>
        <w:rPr>
          <w:noProof/>
          <w:lang w:eastAsia="es-ES"/>
        </w:rPr>
      </w:pPr>
      <w:r>
        <w:rPr>
          <w:noProof/>
          <w:lang w:eastAsia="es-ES"/>
        </w:rPr>
        <w:br w:type="page"/>
      </w:r>
    </w:p>
    <w:p w:rsidR="00EB18F1" w:rsidRDefault="00EB18F1" w:rsidP="00F5478B">
      <w:pPr>
        <w:rPr>
          <w:noProof/>
          <w:lang w:eastAsia="es-ES"/>
        </w:rPr>
      </w:pPr>
      <w:r>
        <w:rPr>
          <w:noProof/>
          <w:lang w:eastAsia="es-ES"/>
        </w:rPr>
        <w:lastRenderedPageBreak/>
        <w:t>Table 1 – Frequencies of frontier checks on consignments of live animals, animal products and animal by</w:t>
      </w:r>
      <w:r>
        <w:rPr>
          <w:noProof/>
          <w:lang w:eastAsia="es-ES"/>
        </w:rPr>
        <w:noBreakHyphen/>
        <w:t>products</w:t>
      </w:r>
    </w:p>
    <w:p w:rsidR="00EB18F1" w:rsidRDefault="00EB18F1" w:rsidP="00F5478B">
      <w:pPr>
        <w:rPr>
          <w:noProof/>
          <w:lang w:eastAsia="es-ES"/>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3622"/>
      </w:tblGrid>
      <w:tr w:rsidR="00EB18F1" w:rsidTr="00FE0B38">
        <w:trPr>
          <w:cantSplit/>
          <w:trHeight w:val="20"/>
          <w:tblHeader/>
          <w:jc w:val="center"/>
        </w:trPr>
        <w:tc>
          <w:tcPr>
            <w:tcW w:w="6409" w:type="dxa"/>
            <w:vAlign w:val="center"/>
          </w:tcPr>
          <w:p w:rsidR="00EB18F1" w:rsidRDefault="00EB18F1" w:rsidP="00FE0B38">
            <w:pPr>
              <w:spacing w:before="60" w:after="60" w:line="240" w:lineRule="auto"/>
              <w:jc w:val="center"/>
              <w:rPr>
                <w:noProof/>
                <w:szCs w:val="24"/>
                <w:lang w:eastAsia="es-ES"/>
              </w:rPr>
            </w:pPr>
            <w:r>
              <w:rPr>
                <w:noProof/>
                <w:szCs w:val="24"/>
                <w:lang w:eastAsia="es-ES"/>
              </w:rPr>
              <w:t>Type of frontier check</w:t>
            </w:r>
          </w:p>
        </w:tc>
        <w:tc>
          <w:tcPr>
            <w:tcW w:w="3622" w:type="dxa"/>
            <w:vAlign w:val="center"/>
          </w:tcPr>
          <w:p w:rsidR="00EB18F1" w:rsidRDefault="00EB18F1" w:rsidP="00FE0B38">
            <w:pPr>
              <w:spacing w:before="60" w:after="60" w:line="240" w:lineRule="auto"/>
              <w:jc w:val="center"/>
              <w:rPr>
                <w:noProof/>
                <w:szCs w:val="24"/>
                <w:lang w:eastAsia="es-ES"/>
              </w:rPr>
            </w:pPr>
            <w:r>
              <w:rPr>
                <w:noProof/>
                <w:szCs w:val="24"/>
                <w:lang w:eastAsia="es-ES"/>
              </w:rPr>
              <w:t>Normal rate as referred to in Article 5.10.1</w:t>
            </w:r>
          </w:p>
        </w:tc>
      </w:tr>
      <w:tr w:rsidR="00EB18F1" w:rsidTr="00FE0B38">
        <w:trPr>
          <w:cantSplit/>
          <w:trHeight w:val="20"/>
          <w:jc w:val="center"/>
        </w:trPr>
        <w:tc>
          <w:tcPr>
            <w:tcW w:w="6409" w:type="dxa"/>
          </w:tcPr>
          <w:p w:rsidR="00EB18F1" w:rsidRDefault="00EB18F1" w:rsidP="00FE0B38">
            <w:pPr>
              <w:spacing w:before="60" w:after="60" w:line="240" w:lineRule="auto"/>
              <w:ind w:left="567" w:hanging="567"/>
              <w:rPr>
                <w:b/>
                <w:noProof/>
                <w:szCs w:val="24"/>
                <w:lang w:eastAsia="es-ES"/>
              </w:rPr>
            </w:pPr>
            <w:r>
              <w:rPr>
                <w:b/>
                <w:noProof/>
                <w:szCs w:val="24"/>
                <w:lang w:eastAsia="es-ES"/>
              </w:rPr>
              <w:t>1.</w:t>
            </w:r>
            <w:r>
              <w:rPr>
                <w:b/>
                <w:noProof/>
                <w:lang w:eastAsia="es-ES"/>
              </w:rPr>
              <w:tab/>
            </w:r>
            <w:r>
              <w:rPr>
                <w:b/>
                <w:noProof/>
                <w:szCs w:val="24"/>
                <w:lang w:eastAsia="es-ES"/>
              </w:rPr>
              <w:t>Documentary and identity</w:t>
            </w:r>
          </w:p>
          <w:p w:rsidR="00EB18F1" w:rsidRDefault="00EB18F1" w:rsidP="00FE0B38">
            <w:pPr>
              <w:spacing w:before="60" w:after="60" w:line="240" w:lineRule="auto"/>
              <w:ind w:left="567"/>
              <w:rPr>
                <w:bCs/>
                <w:noProof/>
                <w:sz w:val="20"/>
                <w:lang w:eastAsia="es-ES"/>
              </w:rPr>
            </w:pPr>
            <w:r>
              <w:rPr>
                <w:bCs/>
                <w:noProof/>
                <w:sz w:val="20"/>
                <w:lang w:eastAsia="es-ES"/>
              </w:rPr>
              <w:t>Each Party performs documentary and identity checks on all consignments</w:t>
            </w:r>
          </w:p>
        </w:tc>
        <w:tc>
          <w:tcPr>
            <w:tcW w:w="3622" w:type="dxa"/>
          </w:tcPr>
          <w:p w:rsidR="00EB18F1" w:rsidRDefault="00EB18F1" w:rsidP="00FE0B38">
            <w:pPr>
              <w:spacing w:before="60" w:after="60" w:line="240" w:lineRule="auto"/>
              <w:ind w:right="1388"/>
              <w:jc w:val="right"/>
              <w:rPr>
                <w:bCs/>
                <w:noProof/>
                <w:szCs w:val="24"/>
                <w:lang w:eastAsia="es-ES"/>
              </w:rPr>
            </w:pPr>
          </w:p>
        </w:tc>
      </w:tr>
      <w:tr w:rsidR="00EB18F1" w:rsidTr="00FE0B38">
        <w:trPr>
          <w:cantSplit/>
          <w:trHeight w:val="20"/>
          <w:jc w:val="center"/>
        </w:trPr>
        <w:tc>
          <w:tcPr>
            <w:tcW w:w="6409" w:type="dxa"/>
          </w:tcPr>
          <w:p w:rsidR="00EB18F1" w:rsidRDefault="00EB18F1" w:rsidP="00FE0B38">
            <w:pPr>
              <w:spacing w:before="60" w:after="60" w:line="240" w:lineRule="auto"/>
              <w:ind w:left="567" w:hanging="567"/>
              <w:rPr>
                <w:b/>
                <w:noProof/>
                <w:szCs w:val="24"/>
                <w:lang w:eastAsia="es-ES"/>
              </w:rPr>
            </w:pPr>
            <w:r>
              <w:rPr>
                <w:b/>
                <w:noProof/>
                <w:szCs w:val="24"/>
                <w:lang w:eastAsia="es-ES"/>
              </w:rPr>
              <w:t>2.</w:t>
            </w:r>
            <w:r>
              <w:rPr>
                <w:b/>
                <w:noProof/>
                <w:lang w:eastAsia="es-ES"/>
              </w:rPr>
              <w:tab/>
            </w:r>
            <w:r>
              <w:rPr>
                <w:b/>
                <w:noProof/>
                <w:szCs w:val="24"/>
                <w:lang w:eastAsia="es-ES"/>
              </w:rPr>
              <w:t>Physical Checks</w:t>
            </w:r>
          </w:p>
        </w:tc>
        <w:tc>
          <w:tcPr>
            <w:tcW w:w="3622" w:type="dxa"/>
          </w:tcPr>
          <w:p w:rsidR="00EB18F1" w:rsidRDefault="00EB18F1" w:rsidP="00FE0B38">
            <w:pPr>
              <w:spacing w:before="60" w:after="60" w:line="240" w:lineRule="auto"/>
              <w:ind w:right="1388"/>
              <w:jc w:val="right"/>
              <w:rPr>
                <w:bCs/>
                <w:noProof/>
                <w:szCs w:val="24"/>
                <w:lang w:eastAsia="es-ES"/>
              </w:rPr>
            </w:pPr>
          </w:p>
        </w:tc>
      </w:tr>
      <w:tr w:rsidR="00EB18F1" w:rsidTr="00FE0B38">
        <w:trPr>
          <w:cantSplit/>
          <w:trHeight w:val="20"/>
          <w:jc w:val="center"/>
        </w:trPr>
        <w:tc>
          <w:tcPr>
            <w:tcW w:w="6409" w:type="dxa"/>
          </w:tcPr>
          <w:p w:rsidR="00EB18F1" w:rsidRDefault="00EB18F1" w:rsidP="00FE0B38">
            <w:pPr>
              <w:spacing w:before="60" w:after="60" w:line="240" w:lineRule="auto"/>
              <w:ind w:left="567"/>
              <w:rPr>
                <w:i/>
                <w:noProof/>
                <w:sz w:val="20"/>
                <w:lang w:eastAsia="es-ES"/>
              </w:rPr>
            </w:pPr>
            <w:r>
              <w:rPr>
                <w:i/>
                <w:noProof/>
                <w:sz w:val="20"/>
                <w:lang w:eastAsia="es-ES"/>
              </w:rPr>
              <w:t>Live animals</w:t>
            </w:r>
          </w:p>
        </w:tc>
        <w:tc>
          <w:tcPr>
            <w:tcW w:w="3622" w:type="dxa"/>
            <w:vAlign w:val="center"/>
          </w:tcPr>
          <w:p w:rsidR="00EB18F1" w:rsidRDefault="00EB18F1" w:rsidP="00FE0B38">
            <w:pPr>
              <w:spacing w:before="60" w:after="60" w:line="240" w:lineRule="auto"/>
              <w:ind w:right="1388"/>
              <w:jc w:val="right"/>
              <w:rPr>
                <w:noProof/>
                <w:sz w:val="20"/>
                <w:lang w:eastAsia="es-ES"/>
              </w:rPr>
            </w:pPr>
            <w:r>
              <w:rPr>
                <w:noProof/>
                <w:sz w:val="20"/>
                <w:lang w:eastAsia="es-ES"/>
              </w:rPr>
              <w:t>100 per cent</w:t>
            </w:r>
          </w:p>
        </w:tc>
      </w:tr>
      <w:tr w:rsidR="00EB18F1" w:rsidTr="00FE0B38">
        <w:trPr>
          <w:cantSplit/>
          <w:trHeight w:val="20"/>
          <w:jc w:val="center"/>
        </w:trPr>
        <w:tc>
          <w:tcPr>
            <w:tcW w:w="6409" w:type="dxa"/>
          </w:tcPr>
          <w:p w:rsidR="00EB18F1" w:rsidRDefault="00EB18F1" w:rsidP="00FE0B38">
            <w:pPr>
              <w:spacing w:before="60" w:after="60" w:line="240" w:lineRule="auto"/>
              <w:ind w:left="567"/>
              <w:rPr>
                <w:i/>
                <w:noProof/>
                <w:sz w:val="20"/>
                <w:lang w:eastAsia="es-ES"/>
              </w:rPr>
            </w:pPr>
            <w:r>
              <w:rPr>
                <w:i/>
                <w:noProof/>
                <w:sz w:val="20"/>
                <w:lang w:eastAsia="es-ES"/>
              </w:rPr>
              <w:t>Semen, embryos or ova</w:t>
            </w:r>
          </w:p>
        </w:tc>
        <w:tc>
          <w:tcPr>
            <w:tcW w:w="3622" w:type="dxa"/>
            <w:vAlign w:val="center"/>
          </w:tcPr>
          <w:p w:rsidR="00EB18F1" w:rsidRDefault="00EB18F1" w:rsidP="00FE0B38">
            <w:pPr>
              <w:spacing w:before="60" w:after="60" w:line="240" w:lineRule="auto"/>
              <w:ind w:right="1388"/>
              <w:jc w:val="right"/>
              <w:rPr>
                <w:noProof/>
                <w:sz w:val="20"/>
                <w:lang w:eastAsia="es-ES"/>
              </w:rPr>
            </w:pPr>
            <w:r>
              <w:rPr>
                <w:noProof/>
                <w:sz w:val="20"/>
                <w:lang w:eastAsia="es-ES"/>
              </w:rPr>
              <w:t>10 per cent</w:t>
            </w:r>
          </w:p>
        </w:tc>
      </w:tr>
      <w:tr w:rsidR="00EB18F1" w:rsidTr="00FE0B38">
        <w:trPr>
          <w:cantSplit/>
          <w:trHeight w:val="20"/>
          <w:jc w:val="center"/>
        </w:trPr>
        <w:tc>
          <w:tcPr>
            <w:tcW w:w="6409" w:type="dxa"/>
          </w:tcPr>
          <w:p w:rsidR="00EB18F1" w:rsidRDefault="00EB18F1" w:rsidP="00FE0B38">
            <w:pPr>
              <w:spacing w:before="60" w:after="60" w:line="240" w:lineRule="auto"/>
              <w:ind w:left="567"/>
              <w:rPr>
                <w:i/>
                <w:noProof/>
                <w:sz w:val="20"/>
                <w:lang w:eastAsia="es-ES"/>
              </w:rPr>
            </w:pPr>
            <w:r>
              <w:rPr>
                <w:i/>
                <w:noProof/>
                <w:sz w:val="20"/>
                <w:lang w:eastAsia="es-ES"/>
              </w:rPr>
              <w:t>Animal products for human consumption</w:t>
            </w:r>
          </w:p>
          <w:p w:rsidR="00EB18F1" w:rsidRDefault="00EB18F1" w:rsidP="00FE0B38">
            <w:pPr>
              <w:spacing w:before="60" w:after="60" w:line="240" w:lineRule="auto"/>
              <w:ind w:left="1134"/>
              <w:rPr>
                <w:noProof/>
                <w:sz w:val="20"/>
                <w:lang w:eastAsia="es-ES"/>
              </w:rPr>
            </w:pPr>
            <w:r>
              <w:rPr>
                <w:noProof/>
                <w:sz w:val="20"/>
                <w:lang w:eastAsia="es-ES"/>
              </w:rPr>
              <w:t>Fresh meat including offal, and products of the bovine, ovine, caprine, porcine and equine species defined in Council Directive 92/5/EEC</w:t>
            </w:r>
          </w:p>
          <w:p w:rsidR="00EB18F1" w:rsidRDefault="00EB18F1" w:rsidP="00FE0B38">
            <w:pPr>
              <w:spacing w:before="60" w:after="60" w:line="240" w:lineRule="auto"/>
              <w:ind w:left="1134"/>
              <w:rPr>
                <w:noProof/>
                <w:sz w:val="20"/>
                <w:lang w:eastAsia="es-ES"/>
              </w:rPr>
            </w:pPr>
            <w:r>
              <w:rPr>
                <w:noProof/>
                <w:sz w:val="20"/>
                <w:lang w:eastAsia="es-ES"/>
              </w:rPr>
              <w:t>Whole eggs</w:t>
            </w:r>
          </w:p>
          <w:p w:rsidR="00EB18F1" w:rsidRDefault="00EB18F1" w:rsidP="00FE0B38">
            <w:pPr>
              <w:spacing w:before="60" w:after="60" w:line="240" w:lineRule="auto"/>
              <w:ind w:left="1134"/>
              <w:rPr>
                <w:noProof/>
                <w:sz w:val="20"/>
                <w:lang w:eastAsia="es-ES"/>
              </w:rPr>
            </w:pPr>
            <w:r>
              <w:rPr>
                <w:noProof/>
                <w:sz w:val="20"/>
                <w:lang w:eastAsia="es-ES"/>
              </w:rPr>
              <w:t>Lard and rendered fats</w:t>
            </w:r>
          </w:p>
          <w:p w:rsidR="00EB18F1" w:rsidRDefault="00EB18F1" w:rsidP="00FE0B38">
            <w:pPr>
              <w:spacing w:before="60" w:after="60" w:line="240" w:lineRule="auto"/>
              <w:ind w:left="1134"/>
              <w:rPr>
                <w:noProof/>
                <w:sz w:val="20"/>
                <w:lang w:eastAsia="es-ES"/>
              </w:rPr>
            </w:pPr>
            <w:r>
              <w:rPr>
                <w:noProof/>
                <w:sz w:val="20"/>
                <w:lang w:eastAsia="es-ES"/>
              </w:rPr>
              <w:t>Animal casings</w:t>
            </w:r>
          </w:p>
          <w:p w:rsidR="00EB18F1" w:rsidRDefault="00EB18F1" w:rsidP="00FE0B38">
            <w:pPr>
              <w:spacing w:before="60" w:after="60" w:line="240" w:lineRule="auto"/>
              <w:ind w:left="1134"/>
              <w:rPr>
                <w:noProof/>
                <w:sz w:val="20"/>
                <w:lang w:eastAsia="es-ES"/>
              </w:rPr>
            </w:pPr>
            <w:r>
              <w:rPr>
                <w:noProof/>
                <w:sz w:val="20"/>
                <w:lang w:eastAsia="es-ES"/>
              </w:rPr>
              <w:t>Gelatin</w:t>
            </w:r>
          </w:p>
          <w:p w:rsidR="00EB18F1" w:rsidRDefault="00EB18F1" w:rsidP="00FE0B38">
            <w:pPr>
              <w:spacing w:before="60" w:after="60" w:line="240" w:lineRule="auto"/>
              <w:ind w:left="1134"/>
              <w:rPr>
                <w:noProof/>
                <w:sz w:val="20"/>
                <w:lang w:eastAsia="es-ES"/>
              </w:rPr>
            </w:pPr>
            <w:r>
              <w:rPr>
                <w:noProof/>
                <w:sz w:val="20"/>
                <w:lang w:eastAsia="es-ES"/>
              </w:rPr>
              <w:t>Poultry meat and poultry meat products</w:t>
            </w:r>
          </w:p>
          <w:p w:rsidR="00EB18F1" w:rsidRDefault="00EB18F1" w:rsidP="00FE0B38">
            <w:pPr>
              <w:spacing w:before="60" w:after="60" w:line="240" w:lineRule="auto"/>
              <w:ind w:left="1134"/>
              <w:rPr>
                <w:noProof/>
                <w:sz w:val="20"/>
                <w:lang w:eastAsia="es-ES"/>
              </w:rPr>
            </w:pPr>
            <w:r>
              <w:rPr>
                <w:noProof/>
                <w:sz w:val="20"/>
                <w:lang w:eastAsia="es-ES"/>
              </w:rPr>
              <w:t>Rabbit meat, game meat (wild/farmed) and products</w:t>
            </w:r>
          </w:p>
          <w:p w:rsidR="00EB18F1" w:rsidRDefault="00EB18F1" w:rsidP="00FE0B38">
            <w:pPr>
              <w:spacing w:before="60" w:after="60" w:line="240" w:lineRule="auto"/>
              <w:ind w:left="1134"/>
              <w:rPr>
                <w:noProof/>
                <w:sz w:val="20"/>
                <w:lang w:eastAsia="es-ES"/>
              </w:rPr>
            </w:pPr>
            <w:r>
              <w:rPr>
                <w:noProof/>
                <w:sz w:val="20"/>
                <w:lang w:eastAsia="es-ES"/>
              </w:rPr>
              <w:t>Milk and milk products</w:t>
            </w:r>
          </w:p>
          <w:p w:rsidR="00EB18F1" w:rsidRDefault="00EB18F1" w:rsidP="00FE0B38">
            <w:pPr>
              <w:spacing w:before="60" w:after="60" w:line="240" w:lineRule="auto"/>
              <w:ind w:left="1134"/>
              <w:rPr>
                <w:noProof/>
                <w:sz w:val="20"/>
                <w:lang w:eastAsia="es-ES"/>
              </w:rPr>
            </w:pPr>
            <w:r>
              <w:rPr>
                <w:noProof/>
                <w:sz w:val="20"/>
                <w:lang w:eastAsia="es-ES"/>
              </w:rPr>
              <w:t>Egg products</w:t>
            </w:r>
          </w:p>
          <w:p w:rsidR="00EB18F1" w:rsidRDefault="00EB18F1" w:rsidP="00FE0B38">
            <w:pPr>
              <w:spacing w:before="60" w:after="60" w:line="240" w:lineRule="auto"/>
              <w:ind w:left="1134"/>
              <w:rPr>
                <w:noProof/>
                <w:sz w:val="20"/>
                <w:lang w:eastAsia="es-ES"/>
              </w:rPr>
            </w:pPr>
            <w:r>
              <w:rPr>
                <w:noProof/>
                <w:sz w:val="20"/>
                <w:lang w:eastAsia="es-ES"/>
              </w:rPr>
              <w:t>Honey</w:t>
            </w:r>
          </w:p>
          <w:p w:rsidR="00EB18F1" w:rsidRDefault="00EB18F1" w:rsidP="00FE0B38">
            <w:pPr>
              <w:spacing w:before="60" w:after="60" w:line="240" w:lineRule="auto"/>
              <w:ind w:left="1134"/>
              <w:rPr>
                <w:noProof/>
                <w:sz w:val="20"/>
                <w:lang w:eastAsia="es-ES"/>
              </w:rPr>
            </w:pPr>
            <w:r>
              <w:rPr>
                <w:noProof/>
                <w:sz w:val="20"/>
                <w:lang w:eastAsia="es-ES"/>
              </w:rPr>
              <w:t>Bone and bone products</w:t>
            </w:r>
          </w:p>
          <w:p w:rsidR="00EB18F1" w:rsidRDefault="00EB18F1" w:rsidP="00FE0B38">
            <w:pPr>
              <w:spacing w:before="60" w:after="60" w:line="240" w:lineRule="auto"/>
              <w:ind w:left="1134"/>
              <w:rPr>
                <w:noProof/>
                <w:sz w:val="20"/>
                <w:lang w:eastAsia="es-ES"/>
              </w:rPr>
            </w:pPr>
            <w:r>
              <w:rPr>
                <w:noProof/>
                <w:sz w:val="20"/>
                <w:lang w:eastAsia="es-ES"/>
              </w:rPr>
              <w:t>Meat preparations and minced meat</w:t>
            </w:r>
          </w:p>
          <w:p w:rsidR="00EB18F1" w:rsidRDefault="00EB18F1" w:rsidP="00FE0B38">
            <w:pPr>
              <w:spacing w:before="60" w:after="60" w:line="240" w:lineRule="auto"/>
              <w:ind w:left="1134"/>
              <w:rPr>
                <w:noProof/>
                <w:sz w:val="20"/>
                <w:lang w:eastAsia="es-ES"/>
              </w:rPr>
            </w:pPr>
            <w:r>
              <w:rPr>
                <w:noProof/>
                <w:sz w:val="20"/>
                <w:lang w:eastAsia="es-ES"/>
              </w:rPr>
              <w:t>Frogs' legs and snails</w:t>
            </w:r>
          </w:p>
        </w:tc>
        <w:tc>
          <w:tcPr>
            <w:tcW w:w="3622" w:type="dxa"/>
            <w:vAlign w:val="center"/>
          </w:tcPr>
          <w:p w:rsidR="00EB18F1" w:rsidRDefault="00EB18F1" w:rsidP="00FE0B38">
            <w:pPr>
              <w:spacing w:before="60" w:after="60" w:line="240" w:lineRule="auto"/>
              <w:ind w:right="1246"/>
              <w:jc w:val="right"/>
              <w:rPr>
                <w:noProof/>
                <w:sz w:val="20"/>
                <w:lang w:eastAsia="es-ES"/>
              </w:rPr>
            </w:pPr>
            <w:r>
              <w:rPr>
                <w:noProof/>
                <w:sz w:val="20"/>
                <w:lang w:eastAsia="es-ES"/>
              </w:rPr>
              <w:t>10 per cent</w:t>
            </w:r>
          </w:p>
        </w:tc>
      </w:tr>
      <w:tr w:rsidR="00EB18F1" w:rsidTr="00FE0B38">
        <w:trPr>
          <w:cantSplit/>
          <w:trHeight w:val="20"/>
          <w:jc w:val="center"/>
        </w:trPr>
        <w:tc>
          <w:tcPr>
            <w:tcW w:w="6409" w:type="dxa"/>
          </w:tcPr>
          <w:p w:rsidR="00EB18F1" w:rsidRDefault="00EB18F1" w:rsidP="00001CAD">
            <w:pPr>
              <w:pageBreakBefore/>
              <w:spacing w:before="60" w:after="60" w:line="240" w:lineRule="auto"/>
              <w:ind w:left="567"/>
              <w:rPr>
                <w:i/>
                <w:noProof/>
                <w:sz w:val="20"/>
                <w:lang w:eastAsia="es-ES"/>
              </w:rPr>
            </w:pPr>
            <w:r>
              <w:rPr>
                <w:i/>
                <w:noProof/>
                <w:sz w:val="20"/>
                <w:lang w:eastAsia="es-ES"/>
              </w:rPr>
              <w:lastRenderedPageBreak/>
              <w:t>Animal products not for human consumption</w:t>
            </w:r>
          </w:p>
          <w:p w:rsidR="00EB18F1" w:rsidRDefault="00EB18F1" w:rsidP="00FE0B38">
            <w:pPr>
              <w:spacing w:before="60" w:after="60" w:line="240" w:lineRule="auto"/>
              <w:ind w:left="1134"/>
              <w:rPr>
                <w:noProof/>
                <w:sz w:val="20"/>
                <w:lang w:eastAsia="es-ES"/>
              </w:rPr>
            </w:pPr>
            <w:r>
              <w:rPr>
                <w:noProof/>
                <w:sz w:val="20"/>
                <w:lang w:eastAsia="es-ES"/>
              </w:rPr>
              <w:t>Lard and rendered fats</w:t>
            </w:r>
          </w:p>
          <w:p w:rsidR="00EB18F1" w:rsidRDefault="00EB18F1" w:rsidP="00FE0B38">
            <w:pPr>
              <w:spacing w:before="60" w:after="60" w:line="240" w:lineRule="auto"/>
              <w:ind w:left="1134"/>
              <w:rPr>
                <w:noProof/>
                <w:sz w:val="20"/>
                <w:lang w:eastAsia="es-ES"/>
              </w:rPr>
            </w:pPr>
            <w:r>
              <w:rPr>
                <w:noProof/>
                <w:sz w:val="20"/>
                <w:lang w:eastAsia="es-ES"/>
              </w:rPr>
              <w:t>Animal casings</w:t>
            </w:r>
          </w:p>
          <w:p w:rsidR="00EB18F1" w:rsidRDefault="00EB18F1" w:rsidP="00FE0B38">
            <w:pPr>
              <w:spacing w:before="60" w:after="60" w:line="240" w:lineRule="auto"/>
              <w:ind w:left="1134"/>
              <w:rPr>
                <w:noProof/>
                <w:sz w:val="20"/>
                <w:lang w:eastAsia="es-ES"/>
              </w:rPr>
            </w:pPr>
            <w:r>
              <w:rPr>
                <w:noProof/>
                <w:sz w:val="20"/>
                <w:lang w:eastAsia="es-ES"/>
              </w:rPr>
              <w:t>Milk and milk products</w:t>
            </w:r>
          </w:p>
          <w:p w:rsidR="00EB18F1" w:rsidRDefault="00EB18F1" w:rsidP="00FE0B38">
            <w:pPr>
              <w:spacing w:before="60" w:after="60" w:line="240" w:lineRule="auto"/>
              <w:ind w:left="1134"/>
              <w:rPr>
                <w:noProof/>
                <w:sz w:val="20"/>
                <w:lang w:eastAsia="es-ES"/>
              </w:rPr>
            </w:pPr>
            <w:r>
              <w:rPr>
                <w:noProof/>
                <w:sz w:val="20"/>
                <w:lang w:eastAsia="es-ES"/>
              </w:rPr>
              <w:t>Gelatin</w:t>
            </w:r>
          </w:p>
          <w:p w:rsidR="00EB18F1" w:rsidRDefault="00EB18F1" w:rsidP="00FE0B38">
            <w:pPr>
              <w:spacing w:before="60" w:after="60" w:line="240" w:lineRule="auto"/>
              <w:ind w:left="1134"/>
              <w:rPr>
                <w:noProof/>
                <w:sz w:val="20"/>
                <w:lang w:eastAsia="es-ES"/>
              </w:rPr>
            </w:pPr>
            <w:r>
              <w:rPr>
                <w:noProof/>
                <w:sz w:val="20"/>
                <w:lang w:eastAsia="es-ES"/>
              </w:rPr>
              <w:t>Bone and bone products</w:t>
            </w:r>
          </w:p>
          <w:p w:rsidR="00EB18F1" w:rsidRDefault="00EB18F1" w:rsidP="00FE0B38">
            <w:pPr>
              <w:spacing w:before="60" w:after="60" w:line="240" w:lineRule="auto"/>
              <w:ind w:left="1134"/>
              <w:rPr>
                <w:noProof/>
                <w:sz w:val="20"/>
                <w:lang w:eastAsia="es-ES"/>
              </w:rPr>
            </w:pPr>
            <w:r>
              <w:rPr>
                <w:noProof/>
                <w:sz w:val="20"/>
                <w:lang w:eastAsia="es-ES"/>
              </w:rPr>
              <w:t>Hides and skins ungulates</w:t>
            </w:r>
          </w:p>
          <w:p w:rsidR="00EB18F1" w:rsidRDefault="00EB18F1" w:rsidP="00FE0B38">
            <w:pPr>
              <w:spacing w:before="60" w:after="60" w:line="240" w:lineRule="auto"/>
              <w:ind w:left="1134"/>
              <w:rPr>
                <w:noProof/>
                <w:sz w:val="20"/>
                <w:lang w:eastAsia="es-ES"/>
              </w:rPr>
            </w:pPr>
            <w:r>
              <w:rPr>
                <w:noProof/>
                <w:sz w:val="20"/>
                <w:lang w:eastAsia="es-ES"/>
              </w:rPr>
              <w:t>Game trophies</w:t>
            </w:r>
          </w:p>
          <w:p w:rsidR="00EB18F1" w:rsidRDefault="00EB18F1" w:rsidP="00FE0B38">
            <w:pPr>
              <w:spacing w:before="60" w:after="60" w:line="240" w:lineRule="auto"/>
              <w:ind w:left="1134"/>
              <w:rPr>
                <w:noProof/>
                <w:sz w:val="20"/>
                <w:lang w:eastAsia="es-ES"/>
              </w:rPr>
            </w:pPr>
            <w:r>
              <w:rPr>
                <w:noProof/>
                <w:sz w:val="20"/>
                <w:lang w:eastAsia="es-ES"/>
              </w:rPr>
              <w:t>Processed petfood</w:t>
            </w:r>
          </w:p>
          <w:p w:rsidR="00EB18F1" w:rsidRDefault="00EB18F1" w:rsidP="00FE0B38">
            <w:pPr>
              <w:spacing w:before="60" w:after="60" w:line="240" w:lineRule="auto"/>
              <w:ind w:left="1134"/>
              <w:rPr>
                <w:noProof/>
                <w:sz w:val="20"/>
                <w:lang w:eastAsia="es-ES"/>
              </w:rPr>
            </w:pPr>
            <w:r>
              <w:rPr>
                <w:noProof/>
                <w:sz w:val="20"/>
                <w:lang w:eastAsia="es-ES"/>
              </w:rPr>
              <w:t>Raw material for the manufacture of petfood</w:t>
            </w:r>
          </w:p>
          <w:p w:rsidR="00EB18F1" w:rsidRDefault="00EB18F1" w:rsidP="00FE0B38">
            <w:pPr>
              <w:spacing w:before="60" w:after="60" w:line="240" w:lineRule="auto"/>
              <w:ind w:left="1134"/>
              <w:rPr>
                <w:noProof/>
                <w:sz w:val="20"/>
                <w:lang w:eastAsia="es-ES"/>
              </w:rPr>
            </w:pPr>
            <w:r>
              <w:rPr>
                <w:noProof/>
                <w:sz w:val="20"/>
                <w:lang w:eastAsia="es-ES"/>
              </w:rPr>
              <w:t>Raw material, blood, blood products, glands and organs for pharmaceutical or technical use</w:t>
            </w:r>
          </w:p>
          <w:p w:rsidR="00EB18F1" w:rsidRDefault="00EB18F1" w:rsidP="00FE0B38">
            <w:pPr>
              <w:spacing w:before="60" w:after="60" w:line="240" w:lineRule="auto"/>
              <w:ind w:left="1134"/>
              <w:rPr>
                <w:noProof/>
                <w:sz w:val="20"/>
                <w:lang w:eastAsia="es-ES"/>
              </w:rPr>
            </w:pPr>
            <w:r>
              <w:rPr>
                <w:noProof/>
                <w:sz w:val="20"/>
                <w:lang w:eastAsia="es-ES"/>
              </w:rPr>
              <w:t>Processed animal protein (packaged)</w:t>
            </w:r>
          </w:p>
          <w:p w:rsidR="00EB18F1" w:rsidRDefault="00EB18F1" w:rsidP="00FE0B38">
            <w:pPr>
              <w:spacing w:before="60" w:after="60" w:line="240" w:lineRule="auto"/>
              <w:ind w:left="1134"/>
              <w:rPr>
                <w:noProof/>
                <w:sz w:val="20"/>
                <w:lang w:eastAsia="es-ES"/>
              </w:rPr>
            </w:pPr>
            <w:r>
              <w:rPr>
                <w:noProof/>
                <w:sz w:val="20"/>
                <w:lang w:eastAsia="es-ES"/>
              </w:rPr>
              <w:t>Bristles, wool, hair and feathers</w:t>
            </w:r>
          </w:p>
          <w:p w:rsidR="00EB18F1" w:rsidRDefault="00EB18F1" w:rsidP="00FE0B38">
            <w:pPr>
              <w:spacing w:before="60" w:after="60" w:line="240" w:lineRule="auto"/>
              <w:ind w:left="1134"/>
              <w:rPr>
                <w:noProof/>
                <w:sz w:val="20"/>
                <w:lang w:eastAsia="es-ES"/>
              </w:rPr>
            </w:pPr>
            <w:r>
              <w:rPr>
                <w:noProof/>
                <w:sz w:val="20"/>
                <w:lang w:eastAsia="es-ES"/>
              </w:rPr>
              <w:t>Horns, horn products, hooves and hoof products</w:t>
            </w:r>
          </w:p>
          <w:p w:rsidR="00EB18F1" w:rsidRDefault="00EB18F1" w:rsidP="00FE0B38">
            <w:pPr>
              <w:spacing w:before="60" w:after="60" w:line="240" w:lineRule="auto"/>
              <w:ind w:left="1134"/>
              <w:rPr>
                <w:noProof/>
                <w:sz w:val="20"/>
                <w:lang w:eastAsia="es-ES"/>
              </w:rPr>
            </w:pPr>
            <w:r>
              <w:rPr>
                <w:noProof/>
                <w:sz w:val="20"/>
                <w:lang w:eastAsia="es-ES"/>
              </w:rPr>
              <w:t>Apiculture products</w:t>
            </w:r>
          </w:p>
          <w:p w:rsidR="00EB18F1" w:rsidRDefault="00EB18F1" w:rsidP="00FE0B38">
            <w:pPr>
              <w:spacing w:before="60" w:after="60" w:line="240" w:lineRule="auto"/>
              <w:ind w:left="1134"/>
              <w:rPr>
                <w:noProof/>
                <w:sz w:val="20"/>
                <w:lang w:eastAsia="es-ES"/>
              </w:rPr>
            </w:pPr>
            <w:r>
              <w:rPr>
                <w:noProof/>
                <w:sz w:val="20"/>
                <w:lang w:eastAsia="es-ES"/>
              </w:rPr>
              <w:t>Hatching eggs</w:t>
            </w:r>
          </w:p>
          <w:p w:rsidR="00EB18F1" w:rsidRDefault="00EB18F1" w:rsidP="00FE0B38">
            <w:pPr>
              <w:spacing w:before="60" w:after="60" w:line="240" w:lineRule="auto"/>
              <w:ind w:left="1134"/>
              <w:rPr>
                <w:noProof/>
                <w:sz w:val="20"/>
                <w:lang w:eastAsia="es-ES"/>
              </w:rPr>
            </w:pPr>
            <w:r>
              <w:rPr>
                <w:noProof/>
                <w:sz w:val="20"/>
                <w:lang w:eastAsia="es-ES"/>
              </w:rPr>
              <w:t>Manure</w:t>
            </w:r>
          </w:p>
          <w:p w:rsidR="00EB18F1" w:rsidRDefault="00EB18F1" w:rsidP="00FE0B38">
            <w:pPr>
              <w:spacing w:before="60" w:after="60" w:line="240" w:lineRule="auto"/>
              <w:ind w:left="1134"/>
              <w:rPr>
                <w:noProof/>
                <w:sz w:val="20"/>
                <w:lang w:eastAsia="es-ES"/>
              </w:rPr>
            </w:pPr>
            <w:r>
              <w:rPr>
                <w:noProof/>
                <w:sz w:val="20"/>
                <w:lang w:eastAsia="es-ES"/>
              </w:rPr>
              <w:t>Hay and straw</w:t>
            </w:r>
          </w:p>
        </w:tc>
        <w:tc>
          <w:tcPr>
            <w:tcW w:w="3622" w:type="dxa"/>
            <w:vAlign w:val="center"/>
          </w:tcPr>
          <w:p w:rsidR="00EB18F1" w:rsidRDefault="00EB18F1" w:rsidP="00FE0B38">
            <w:pPr>
              <w:spacing w:before="60" w:after="60" w:line="240" w:lineRule="auto"/>
              <w:ind w:right="1246"/>
              <w:jc w:val="right"/>
              <w:rPr>
                <w:noProof/>
                <w:sz w:val="20"/>
                <w:lang w:eastAsia="es-ES"/>
              </w:rPr>
            </w:pPr>
            <w:r>
              <w:rPr>
                <w:noProof/>
                <w:sz w:val="20"/>
                <w:lang w:eastAsia="es-ES"/>
              </w:rPr>
              <w:t>10 per cent</w:t>
            </w:r>
          </w:p>
        </w:tc>
      </w:tr>
      <w:tr w:rsidR="00EB18F1" w:rsidTr="00FE0B38">
        <w:trPr>
          <w:cantSplit/>
          <w:trHeight w:val="20"/>
          <w:jc w:val="center"/>
        </w:trPr>
        <w:tc>
          <w:tcPr>
            <w:tcW w:w="6409" w:type="dxa"/>
            <w:vAlign w:val="center"/>
          </w:tcPr>
          <w:p w:rsidR="00EB18F1" w:rsidRDefault="00EB18F1" w:rsidP="00FE0B38">
            <w:pPr>
              <w:pageBreakBefore/>
              <w:spacing w:before="60" w:after="60" w:line="240" w:lineRule="auto"/>
              <w:ind w:left="567"/>
              <w:rPr>
                <w:i/>
                <w:noProof/>
                <w:sz w:val="20"/>
                <w:lang w:eastAsia="es-ES"/>
              </w:rPr>
            </w:pPr>
            <w:r>
              <w:rPr>
                <w:i/>
                <w:noProof/>
                <w:sz w:val="20"/>
                <w:lang w:eastAsia="es-ES"/>
              </w:rPr>
              <w:lastRenderedPageBreak/>
              <w:t>Processed animal protein not for human consumption (bulked)</w:t>
            </w:r>
          </w:p>
        </w:tc>
        <w:tc>
          <w:tcPr>
            <w:tcW w:w="3622" w:type="dxa"/>
          </w:tcPr>
          <w:p w:rsidR="00EB18F1" w:rsidRDefault="00EB18F1" w:rsidP="00FE0B38">
            <w:pPr>
              <w:spacing w:before="60" w:after="60" w:line="240" w:lineRule="auto"/>
              <w:rPr>
                <w:noProof/>
                <w:sz w:val="20"/>
                <w:lang w:eastAsia="es-ES"/>
              </w:rPr>
            </w:pPr>
            <w:r>
              <w:rPr>
                <w:rFonts w:eastAsiaTheme="minorHAnsi"/>
                <w:noProof/>
                <w:sz w:val="20"/>
                <w:lang w:eastAsia="en-US"/>
              </w:rPr>
              <w:t>100 </w:t>
            </w:r>
            <w:r>
              <w:rPr>
                <w:noProof/>
                <w:sz w:val="20"/>
                <w:lang w:eastAsia="es-ES"/>
              </w:rPr>
              <w:t>per cent</w:t>
            </w:r>
            <w:r>
              <w:rPr>
                <w:rFonts w:eastAsiaTheme="minorHAnsi"/>
                <w:noProof/>
                <w:sz w:val="20"/>
                <w:lang w:eastAsia="en-US"/>
              </w:rPr>
              <w:t xml:space="preserve"> for six consecutive consignments (as per Commission Regulation (EU) No 142/2011 implementing Regulation (EC) No 1069/2009), if these consecutive tests prove negative, random sampling shall be reduced to 20 </w:t>
            </w:r>
            <w:r>
              <w:rPr>
                <w:noProof/>
                <w:sz w:val="20"/>
                <w:lang w:eastAsia="es-ES"/>
              </w:rPr>
              <w:t>per cent</w:t>
            </w:r>
            <w:r>
              <w:rPr>
                <w:rFonts w:eastAsiaTheme="minorHAnsi"/>
                <w:noProof/>
                <w:sz w:val="20"/>
                <w:lang w:eastAsia="en-US"/>
              </w:rPr>
              <w:t xml:space="preserve"> of subsequent bulk consignments from the same source. If one of these random sampling proves positive, the competent authority must sample each consignment from the same source until six consecutive tests again prove negative.</w:t>
            </w:r>
          </w:p>
        </w:tc>
      </w:tr>
      <w:tr w:rsidR="00EB18F1" w:rsidTr="00FE0B38">
        <w:trPr>
          <w:cantSplit/>
          <w:trHeight w:val="20"/>
          <w:jc w:val="center"/>
        </w:trPr>
        <w:tc>
          <w:tcPr>
            <w:tcW w:w="6409" w:type="dxa"/>
            <w:tcBorders>
              <w:bottom w:val="single" w:sz="4" w:space="0" w:color="auto"/>
            </w:tcBorders>
          </w:tcPr>
          <w:p w:rsidR="00EB18F1" w:rsidRDefault="00EB18F1" w:rsidP="00FE0B38">
            <w:pPr>
              <w:spacing w:before="60" w:after="60" w:line="240" w:lineRule="auto"/>
              <w:ind w:left="567"/>
              <w:rPr>
                <w:i/>
                <w:noProof/>
                <w:sz w:val="20"/>
                <w:lang w:eastAsia="es-ES"/>
              </w:rPr>
            </w:pPr>
            <w:r>
              <w:rPr>
                <w:i/>
                <w:noProof/>
                <w:sz w:val="20"/>
                <w:lang w:eastAsia="es-ES"/>
              </w:rPr>
              <w:t>Live bivalve molluscan shellfish</w:t>
            </w:r>
          </w:p>
        </w:tc>
        <w:tc>
          <w:tcPr>
            <w:tcW w:w="3622" w:type="dxa"/>
            <w:tcBorders>
              <w:bottom w:val="single" w:sz="4" w:space="0" w:color="auto"/>
            </w:tcBorders>
          </w:tcPr>
          <w:p w:rsidR="00EB18F1" w:rsidRDefault="00EB18F1" w:rsidP="00FE0B38">
            <w:pPr>
              <w:spacing w:before="60" w:after="60" w:line="240" w:lineRule="auto"/>
              <w:ind w:right="1246"/>
              <w:jc w:val="right"/>
              <w:rPr>
                <w:noProof/>
                <w:sz w:val="20"/>
                <w:lang w:eastAsia="es-ES"/>
              </w:rPr>
            </w:pPr>
            <w:r>
              <w:rPr>
                <w:noProof/>
                <w:sz w:val="20"/>
                <w:lang w:eastAsia="es-ES"/>
              </w:rPr>
              <w:t>15 per cent</w:t>
            </w:r>
          </w:p>
        </w:tc>
      </w:tr>
      <w:tr w:rsidR="00EB18F1" w:rsidTr="00FE0B38">
        <w:trPr>
          <w:cantSplit/>
          <w:trHeight w:val="2142"/>
          <w:jc w:val="center"/>
        </w:trPr>
        <w:tc>
          <w:tcPr>
            <w:tcW w:w="6409" w:type="dxa"/>
          </w:tcPr>
          <w:p w:rsidR="00EB18F1" w:rsidRDefault="00EB18F1" w:rsidP="00FE0B38">
            <w:pPr>
              <w:spacing w:before="60" w:after="60" w:line="240" w:lineRule="auto"/>
              <w:ind w:left="567"/>
              <w:rPr>
                <w:i/>
                <w:noProof/>
                <w:sz w:val="20"/>
                <w:lang w:eastAsia="es-ES"/>
              </w:rPr>
            </w:pPr>
            <w:r>
              <w:rPr>
                <w:i/>
                <w:noProof/>
                <w:sz w:val="20"/>
                <w:lang w:eastAsia="es-ES"/>
              </w:rPr>
              <w:t>Fish and fishery products for human consumption</w:t>
            </w:r>
          </w:p>
          <w:p w:rsidR="00EB18F1" w:rsidRDefault="00EB18F1" w:rsidP="00FE0B38">
            <w:pPr>
              <w:spacing w:before="60" w:after="60" w:line="240" w:lineRule="auto"/>
              <w:ind w:left="567"/>
              <w:rPr>
                <w:noProof/>
                <w:sz w:val="20"/>
                <w:lang w:eastAsia="es-ES"/>
              </w:rPr>
            </w:pPr>
            <w:r>
              <w:rPr>
                <w:noProof/>
                <w:sz w:val="20"/>
                <w:lang w:eastAsia="es-ES"/>
              </w:rPr>
              <w:t>Fish products in hermetically sealed containers intended to render them stable at ambient temperatures, fresh and frozen fish, dry fisheries products, salted fisheries products, or dry and salted fisheries products</w:t>
            </w:r>
          </w:p>
          <w:p w:rsidR="00EB18F1" w:rsidRDefault="00EB18F1" w:rsidP="00FE0B38">
            <w:pPr>
              <w:spacing w:before="60" w:after="60" w:line="240" w:lineRule="auto"/>
              <w:ind w:left="567"/>
              <w:rPr>
                <w:noProof/>
                <w:sz w:val="20"/>
                <w:lang w:eastAsia="es-ES"/>
              </w:rPr>
            </w:pPr>
            <w:r>
              <w:rPr>
                <w:noProof/>
                <w:sz w:val="20"/>
                <w:lang w:eastAsia="es-ES"/>
              </w:rPr>
              <w:t>Other fishery products</w:t>
            </w:r>
          </w:p>
          <w:p w:rsidR="00EB18F1" w:rsidRDefault="00EB18F1" w:rsidP="00FE0B38">
            <w:pPr>
              <w:spacing w:before="60" w:after="60" w:line="240" w:lineRule="auto"/>
              <w:ind w:left="567"/>
              <w:rPr>
                <w:noProof/>
                <w:sz w:val="20"/>
                <w:lang w:eastAsia="es-ES"/>
              </w:rPr>
            </w:pPr>
            <w:r>
              <w:rPr>
                <w:noProof/>
                <w:sz w:val="20"/>
                <w:lang w:eastAsia="es-ES"/>
              </w:rPr>
              <w:t>Live crustaceans or fresh headed and degutted fish without other manual processing</w:t>
            </w:r>
          </w:p>
        </w:tc>
        <w:tc>
          <w:tcPr>
            <w:tcW w:w="3622" w:type="dxa"/>
          </w:tcPr>
          <w:p w:rsidR="00EB18F1" w:rsidRDefault="00EB18F1" w:rsidP="00FE0B38">
            <w:pPr>
              <w:spacing w:before="60" w:after="60" w:line="240" w:lineRule="auto"/>
              <w:ind w:right="1246"/>
              <w:jc w:val="right"/>
              <w:rPr>
                <w:noProof/>
                <w:sz w:val="20"/>
                <w:lang w:eastAsia="es-ES"/>
              </w:rPr>
            </w:pPr>
          </w:p>
          <w:p w:rsidR="00EB18F1" w:rsidRDefault="00EB18F1" w:rsidP="00FE0B38">
            <w:pPr>
              <w:spacing w:before="60" w:after="60" w:line="240" w:lineRule="auto"/>
              <w:ind w:right="1246"/>
              <w:jc w:val="right"/>
              <w:rPr>
                <w:noProof/>
                <w:sz w:val="20"/>
                <w:lang w:eastAsia="es-ES"/>
              </w:rPr>
            </w:pPr>
            <w:r>
              <w:rPr>
                <w:noProof/>
                <w:sz w:val="20"/>
                <w:lang w:eastAsia="es-ES"/>
              </w:rPr>
              <w:t>15 per cent</w:t>
            </w:r>
          </w:p>
          <w:p w:rsidR="00EB18F1" w:rsidRDefault="00EB18F1" w:rsidP="00FE0B38">
            <w:pPr>
              <w:spacing w:before="60" w:after="60" w:line="240" w:lineRule="auto"/>
              <w:ind w:right="1246"/>
              <w:jc w:val="right"/>
              <w:rPr>
                <w:noProof/>
                <w:sz w:val="20"/>
                <w:lang w:eastAsia="es-ES"/>
              </w:rPr>
            </w:pPr>
          </w:p>
          <w:p w:rsidR="00EB18F1" w:rsidRDefault="00EB18F1" w:rsidP="00FE0B38">
            <w:pPr>
              <w:spacing w:before="60" w:after="60" w:line="240" w:lineRule="auto"/>
              <w:ind w:right="1246"/>
              <w:jc w:val="right"/>
              <w:rPr>
                <w:noProof/>
                <w:sz w:val="20"/>
                <w:lang w:eastAsia="es-ES"/>
              </w:rPr>
            </w:pPr>
          </w:p>
          <w:p w:rsidR="00EB18F1" w:rsidRDefault="00EB18F1" w:rsidP="00FE0B38">
            <w:pPr>
              <w:spacing w:before="60" w:after="60" w:line="240" w:lineRule="auto"/>
              <w:ind w:right="1246"/>
              <w:jc w:val="right"/>
              <w:rPr>
                <w:noProof/>
                <w:sz w:val="20"/>
                <w:lang w:eastAsia="es-ES"/>
              </w:rPr>
            </w:pPr>
          </w:p>
          <w:p w:rsidR="00EB18F1" w:rsidRDefault="00EB18F1" w:rsidP="00FE0B38">
            <w:pPr>
              <w:spacing w:before="120" w:after="60" w:line="240" w:lineRule="auto"/>
              <w:ind w:right="1247"/>
              <w:jc w:val="right"/>
              <w:rPr>
                <w:noProof/>
                <w:sz w:val="20"/>
                <w:lang w:eastAsia="es-ES"/>
              </w:rPr>
            </w:pPr>
            <w:r>
              <w:rPr>
                <w:noProof/>
                <w:sz w:val="20"/>
                <w:lang w:eastAsia="es-ES"/>
              </w:rPr>
              <w:t>2 per cent</w:t>
            </w:r>
          </w:p>
        </w:tc>
      </w:tr>
    </w:tbl>
    <w:p w:rsidR="00EB18F1" w:rsidRDefault="00EB18F1" w:rsidP="00EB18F1">
      <w:pPr>
        <w:spacing w:line="240" w:lineRule="auto"/>
        <w:rPr>
          <w:noProof/>
          <w:lang w:eastAsia="es-ES"/>
        </w:rPr>
      </w:pPr>
    </w:p>
    <w:p w:rsidR="00EB18F1" w:rsidRDefault="00EB18F1" w:rsidP="00F5478B">
      <w:pPr>
        <w:rPr>
          <w:noProof/>
          <w:lang w:eastAsia="es-ES"/>
        </w:rPr>
      </w:pPr>
      <w:r>
        <w:rPr>
          <w:noProof/>
          <w:lang w:eastAsia="es-ES"/>
        </w:rPr>
        <w:t>For the purposes of this Annex, "consignment" means a quantity of products of the same type, covered by the same health certificate or document, conveyed by the same means of transport, consigned by a single consignee and originating from the same exporting Party or part of that Party.</w:t>
      </w:r>
    </w:p>
    <w:p w:rsidR="00EB18F1" w:rsidRDefault="00EB18F1" w:rsidP="00F5478B">
      <w:pPr>
        <w:rPr>
          <w:noProof/>
          <w:lang w:eastAsia="es-ES"/>
        </w:rPr>
      </w:pPr>
    </w:p>
    <w:p w:rsidR="00EB18F1" w:rsidRDefault="00EB18F1" w:rsidP="00F5478B">
      <w:pPr>
        <w:rPr>
          <w:noProof/>
          <w:lang w:eastAsia="es-ES"/>
        </w:rPr>
      </w:pPr>
    </w:p>
    <w:p w:rsidR="00EB18F1" w:rsidRPr="002E1688" w:rsidRDefault="00EB18F1" w:rsidP="00F5478B">
      <w:pPr>
        <w:widowControl/>
        <w:rPr>
          <w:i/>
          <w:noProof/>
          <w:szCs w:val="24"/>
          <w:lang w:eastAsia="es-ES"/>
        </w:rPr>
      </w:pPr>
      <w:r w:rsidRPr="002E1688">
        <w:rPr>
          <w:i/>
          <w:noProof/>
          <w:szCs w:val="24"/>
          <w:lang w:eastAsia="es-ES"/>
        </w:rPr>
        <w:br w:type="page"/>
      </w:r>
    </w:p>
    <w:p w:rsidR="00EB18F1" w:rsidRPr="002E1688" w:rsidRDefault="00EB18F1" w:rsidP="00F5478B">
      <w:pPr>
        <w:widowControl/>
        <w:jc w:val="center"/>
        <w:rPr>
          <w:i/>
          <w:noProof/>
          <w:szCs w:val="24"/>
          <w:lang w:eastAsia="es-ES"/>
        </w:rPr>
      </w:pPr>
      <w:r w:rsidRPr="002E1688">
        <w:rPr>
          <w:i/>
          <w:noProof/>
          <w:szCs w:val="24"/>
          <w:lang w:eastAsia="es-ES"/>
        </w:rPr>
        <w:lastRenderedPageBreak/>
        <w:t>SECTION B</w:t>
      </w:r>
    </w:p>
    <w:p w:rsidR="00EB18F1" w:rsidRDefault="00EB18F1" w:rsidP="00E138F3">
      <w:pPr>
        <w:rPr>
          <w:noProof/>
          <w:lang w:eastAsia="es-ES"/>
        </w:rPr>
      </w:pPr>
    </w:p>
    <w:p w:rsidR="00EB18F1" w:rsidRPr="00E138F3" w:rsidRDefault="00EB18F1" w:rsidP="00F5478B">
      <w:pPr>
        <w:widowControl/>
        <w:rPr>
          <w:b/>
          <w:noProof/>
          <w:szCs w:val="24"/>
          <w:lang w:eastAsia="es-ES"/>
        </w:rPr>
      </w:pPr>
      <w:r w:rsidRPr="00E138F3">
        <w:rPr>
          <w:b/>
          <w:noProof/>
          <w:szCs w:val="24"/>
          <w:lang w:eastAsia="es-ES"/>
        </w:rPr>
        <w:t>Fees</w:t>
      </w:r>
    </w:p>
    <w:p w:rsidR="00EB18F1" w:rsidRDefault="00EB18F1" w:rsidP="00F5478B">
      <w:pPr>
        <w:widowControl/>
        <w:jc w:val="center"/>
        <w:rPr>
          <w:bCs/>
          <w:noProof/>
          <w:color w:val="000000"/>
          <w:szCs w:val="24"/>
          <w:lang w:eastAsia="es-ES"/>
        </w:rPr>
      </w:pPr>
    </w:p>
    <w:p w:rsidR="00EB18F1" w:rsidRDefault="00EB18F1" w:rsidP="00F5478B">
      <w:pPr>
        <w:widowControl/>
        <w:jc w:val="both"/>
        <w:rPr>
          <w:rFonts w:eastAsiaTheme="minorHAnsi"/>
          <w:noProof/>
          <w:szCs w:val="24"/>
          <w:lang w:eastAsia="en-US"/>
        </w:rPr>
      </w:pPr>
      <w:r>
        <w:rPr>
          <w:noProof/>
          <w:szCs w:val="24"/>
        </w:rPr>
        <w:t>To be agreed at a later stage.</w:t>
      </w:r>
    </w:p>
    <w:p w:rsidR="00EB18F1" w:rsidRDefault="00EB18F1" w:rsidP="00E138F3">
      <w:pPr>
        <w:rPr>
          <w:rFonts w:eastAsiaTheme="minorHAnsi"/>
          <w:noProof/>
          <w:lang w:eastAsia="en-US"/>
        </w:rPr>
      </w:pPr>
    </w:p>
    <w:p w:rsidR="00EB18F1" w:rsidRDefault="00EB18F1" w:rsidP="00E138F3">
      <w:pPr>
        <w:rPr>
          <w:rFonts w:eastAsiaTheme="minorHAnsi"/>
          <w:noProof/>
          <w:lang w:eastAsia="en-US"/>
        </w:rPr>
      </w:pPr>
    </w:p>
    <w:p w:rsidR="00EB18F1" w:rsidRDefault="00EB18F1" w:rsidP="00F5478B">
      <w:pPr>
        <w:widowControl/>
        <w:rPr>
          <w:b/>
          <w:bCs/>
          <w:noProof/>
          <w:szCs w:val="24"/>
          <w:u w:val="single"/>
          <w:lang w:eastAsia="zh-CN"/>
        </w:rPr>
      </w:pPr>
      <w:r>
        <w:rPr>
          <w:b/>
          <w:bCs/>
          <w:noProof/>
          <w:szCs w:val="24"/>
          <w:u w:val="single"/>
          <w:lang w:eastAsia="zh-CN"/>
        </w:rPr>
        <w:br w:type="page"/>
      </w:r>
    </w:p>
    <w:p w:rsidR="00EB18F1" w:rsidRDefault="00EB18F1" w:rsidP="00F5478B">
      <w:pPr>
        <w:jc w:val="right"/>
        <w:rPr>
          <w:b/>
          <w:bCs/>
          <w:noProof/>
          <w:u w:val="single"/>
          <w:lang w:eastAsia="zh-CN"/>
        </w:rPr>
      </w:pPr>
      <w:r>
        <w:rPr>
          <w:b/>
          <w:bCs/>
          <w:noProof/>
          <w:u w:val="single"/>
          <w:lang w:eastAsia="zh-CN"/>
        </w:rPr>
        <w:lastRenderedPageBreak/>
        <w:t>ANNEX 8</w:t>
      </w:r>
      <w:r>
        <w:rPr>
          <w:b/>
          <w:bCs/>
          <w:noProof/>
          <w:u w:val="single"/>
          <w:lang w:eastAsia="zh-CN"/>
        </w:rPr>
        <w:noBreakHyphen/>
        <w:t>A</w:t>
      </w:r>
    </w:p>
    <w:p w:rsidR="00EB18F1" w:rsidRDefault="00EB18F1" w:rsidP="00F5478B">
      <w:pPr>
        <w:rPr>
          <w:rFonts w:eastAsiaTheme="minorHAnsi"/>
          <w:noProof/>
          <w:szCs w:val="22"/>
          <w:lang w:eastAsia="zh-CN"/>
        </w:rPr>
      </w:pPr>
    </w:p>
    <w:p w:rsidR="00EB18F1" w:rsidRDefault="00EB18F1" w:rsidP="00F5478B">
      <w:pPr>
        <w:jc w:val="center"/>
        <w:rPr>
          <w:rFonts w:eastAsiaTheme="minorHAnsi"/>
          <w:b/>
          <w:bCs/>
          <w:noProof/>
          <w:szCs w:val="22"/>
          <w:lang w:eastAsia="zh-CN"/>
        </w:rPr>
      </w:pPr>
      <w:r>
        <w:rPr>
          <w:rFonts w:eastAsiaTheme="minorHAnsi"/>
          <w:b/>
          <w:bCs/>
          <w:noProof/>
          <w:szCs w:val="22"/>
          <w:lang w:eastAsia="zh-CN"/>
        </w:rPr>
        <w:t>EXPROPRIATION</w:t>
      </w:r>
    </w:p>
    <w:p w:rsidR="00EB18F1" w:rsidRDefault="00EB18F1" w:rsidP="00F5478B">
      <w:pPr>
        <w:jc w:val="center"/>
        <w:rPr>
          <w:rFonts w:eastAsiaTheme="minorHAnsi"/>
          <w:noProof/>
          <w:szCs w:val="22"/>
          <w:lang w:eastAsia="zh-CN"/>
        </w:rPr>
      </w:pPr>
    </w:p>
    <w:p w:rsidR="00EB18F1" w:rsidRDefault="00EB18F1" w:rsidP="00F5478B">
      <w:pPr>
        <w:rPr>
          <w:rFonts w:eastAsiaTheme="minorHAnsi"/>
          <w:noProof/>
          <w:szCs w:val="22"/>
          <w:lang w:eastAsia="zh-CN"/>
        </w:rPr>
      </w:pPr>
      <w:r>
        <w:rPr>
          <w:rFonts w:eastAsiaTheme="minorHAnsi"/>
          <w:noProof/>
          <w:szCs w:val="22"/>
          <w:lang w:eastAsia="zh-CN"/>
        </w:rPr>
        <w:t>The Parties confirm their shared understanding that:</w:t>
      </w:r>
    </w:p>
    <w:p w:rsidR="00EB18F1" w:rsidRDefault="00EB18F1" w:rsidP="00F5478B">
      <w:pPr>
        <w:rPr>
          <w:rFonts w:eastAsiaTheme="minorHAnsi"/>
          <w:noProof/>
          <w:szCs w:val="22"/>
          <w:lang w:eastAsia="zh-CN"/>
        </w:rPr>
      </w:pPr>
    </w:p>
    <w:p w:rsidR="00EB18F1" w:rsidRDefault="00EB18F1" w:rsidP="00F5478B">
      <w:pPr>
        <w:ind w:left="567" w:hanging="567"/>
        <w:rPr>
          <w:rFonts w:eastAsiaTheme="minorHAnsi"/>
          <w:noProof/>
          <w:szCs w:val="22"/>
          <w:lang w:eastAsia="zh-CN"/>
        </w:rPr>
      </w:pPr>
      <w:r>
        <w:rPr>
          <w:rFonts w:eastAsiaTheme="minorHAnsi"/>
          <w:noProof/>
          <w:szCs w:val="22"/>
          <w:lang w:eastAsia="zh-CN"/>
        </w:rPr>
        <w:t>1.</w:t>
      </w:r>
      <w:r>
        <w:rPr>
          <w:rFonts w:eastAsiaTheme="minorHAnsi"/>
          <w:noProof/>
          <w:szCs w:val="22"/>
          <w:lang w:eastAsia="zh-CN"/>
        </w:rPr>
        <w:tab/>
        <w:t>Expropriation may be direct or indirect:</w:t>
      </w:r>
    </w:p>
    <w:p w:rsidR="00EB18F1" w:rsidRDefault="00EB18F1" w:rsidP="00F5478B">
      <w:pPr>
        <w:ind w:left="567" w:hanging="567"/>
        <w:rPr>
          <w:rFonts w:eastAsiaTheme="minorHAnsi"/>
          <w:noProof/>
          <w:szCs w:val="22"/>
          <w:lang w:eastAsia="zh-CN"/>
        </w:rPr>
      </w:pPr>
    </w:p>
    <w:p w:rsidR="00EB18F1" w:rsidRDefault="00EB18F1" w:rsidP="00F5478B">
      <w:pPr>
        <w:ind w:left="1134" w:hanging="567"/>
        <w:rPr>
          <w:rFonts w:eastAsiaTheme="minorHAnsi"/>
          <w:noProof/>
          <w:szCs w:val="22"/>
          <w:lang w:eastAsia="zh-CN"/>
        </w:rPr>
      </w:pPr>
      <w:r>
        <w:rPr>
          <w:rFonts w:eastAsiaTheme="minorHAnsi"/>
          <w:noProof/>
          <w:szCs w:val="22"/>
          <w:lang w:eastAsia="zh-CN"/>
        </w:rPr>
        <w:t>(a)</w:t>
      </w:r>
      <w:r>
        <w:rPr>
          <w:rFonts w:eastAsiaTheme="minorHAnsi"/>
          <w:noProof/>
          <w:szCs w:val="22"/>
          <w:lang w:eastAsia="zh-CN"/>
        </w:rPr>
        <w:tab/>
        <w:t>direct expropriation occurs when an investment is nationalised or otherwise directly expropriated through formal transfer of title or outright seizure; and</w:t>
      </w:r>
    </w:p>
    <w:p w:rsidR="00EB18F1" w:rsidRDefault="00EB18F1" w:rsidP="00F5478B">
      <w:pPr>
        <w:ind w:left="1134" w:hanging="567"/>
        <w:rPr>
          <w:rFonts w:eastAsiaTheme="minorHAnsi"/>
          <w:noProof/>
          <w:szCs w:val="22"/>
          <w:lang w:eastAsia="zh-CN"/>
        </w:rPr>
      </w:pPr>
    </w:p>
    <w:p w:rsidR="00EB18F1" w:rsidRDefault="00EB18F1" w:rsidP="00F5478B">
      <w:pPr>
        <w:ind w:left="1134" w:hanging="567"/>
        <w:rPr>
          <w:rFonts w:eastAsiaTheme="minorHAnsi"/>
          <w:noProof/>
          <w:szCs w:val="22"/>
          <w:lang w:eastAsia="zh-CN"/>
        </w:rPr>
      </w:pPr>
      <w:r>
        <w:rPr>
          <w:rFonts w:eastAsiaTheme="minorHAnsi"/>
          <w:noProof/>
          <w:szCs w:val="22"/>
          <w:lang w:eastAsia="zh-CN"/>
        </w:rPr>
        <w:t>(b)</w:t>
      </w:r>
      <w:r>
        <w:rPr>
          <w:rFonts w:eastAsiaTheme="minorHAnsi"/>
          <w:noProof/>
          <w:szCs w:val="22"/>
          <w:lang w:eastAsia="zh-CN"/>
        </w:rPr>
        <w:tab/>
        <w:t>indirect expropriation occurs if a measure or series of measures of a Party has an effect equivalent to direct expropriation, in that it substantially deprives the investor of the fundamental attributes of property in its investment, including the right to use, enjoy and dispose of its investment, without formal transfer of title or outright seizure.</w:t>
      </w:r>
    </w:p>
    <w:p w:rsidR="00EB18F1" w:rsidRDefault="00EB18F1" w:rsidP="00F5478B">
      <w:pPr>
        <w:ind w:left="1134" w:hanging="567"/>
        <w:rPr>
          <w:rFonts w:eastAsiaTheme="minorHAnsi"/>
          <w:noProof/>
          <w:szCs w:val="22"/>
          <w:lang w:eastAsia="zh-CN"/>
        </w:rPr>
      </w:pPr>
    </w:p>
    <w:p w:rsidR="00EB18F1" w:rsidRDefault="00EB18F1" w:rsidP="00F5478B">
      <w:pPr>
        <w:ind w:left="567" w:hanging="567"/>
        <w:rPr>
          <w:noProof/>
          <w:lang w:eastAsia="zh-CN"/>
        </w:rPr>
      </w:pPr>
      <w:r>
        <w:rPr>
          <w:noProof/>
          <w:lang w:eastAsia="zh-CN"/>
        </w:rPr>
        <w:t>2.</w:t>
      </w:r>
      <w:r>
        <w:rPr>
          <w:noProof/>
          <w:lang w:eastAsia="zh-CN"/>
        </w:rPr>
        <w:tab/>
        <w:t xml:space="preserve">The determination of whether a measure or series of measures of a Party, in a specific fact </w:t>
      </w:r>
      <w:r>
        <w:rPr>
          <w:rFonts w:eastAsiaTheme="minorHAnsi"/>
          <w:noProof/>
          <w:szCs w:val="22"/>
          <w:lang w:eastAsia="zh-CN"/>
        </w:rPr>
        <w:t>situation</w:t>
      </w:r>
      <w:r>
        <w:rPr>
          <w:noProof/>
          <w:lang w:eastAsia="zh-CN"/>
        </w:rPr>
        <w:t>, constitutes an indirect expropriation requires a case</w:t>
      </w:r>
      <w:r>
        <w:rPr>
          <w:noProof/>
          <w:lang w:eastAsia="zh-CN"/>
        </w:rPr>
        <w:noBreakHyphen/>
        <w:t>by</w:t>
      </w:r>
      <w:r>
        <w:rPr>
          <w:noProof/>
          <w:lang w:eastAsia="zh-CN"/>
        </w:rPr>
        <w:noBreakHyphen/>
        <w:t>case, fact</w:t>
      </w:r>
      <w:r>
        <w:rPr>
          <w:noProof/>
          <w:lang w:eastAsia="zh-CN"/>
        </w:rPr>
        <w:noBreakHyphen/>
        <w:t>based inquiry that takes into consideration, among other factors:</w:t>
      </w:r>
    </w:p>
    <w:p w:rsidR="00EB18F1" w:rsidRDefault="00EB18F1" w:rsidP="00F5478B">
      <w:pPr>
        <w:ind w:left="1134" w:hanging="567"/>
        <w:rPr>
          <w:noProof/>
          <w:lang w:eastAsia="zh-CN"/>
        </w:rPr>
      </w:pPr>
    </w:p>
    <w:p w:rsidR="00EB18F1" w:rsidRDefault="00EB18F1" w:rsidP="00F5478B">
      <w:pPr>
        <w:ind w:left="1134" w:hanging="567"/>
        <w:rPr>
          <w:rFonts w:eastAsiaTheme="minorHAnsi"/>
          <w:noProof/>
          <w:szCs w:val="22"/>
          <w:lang w:eastAsia="zh-CN"/>
        </w:rPr>
      </w:pPr>
      <w:r>
        <w:rPr>
          <w:noProof/>
          <w:lang w:eastAsia="zh-CN"/>
        </w:rPr>
        <w:t>(a)</w:t>
      </w:r>
      <w:r>
        <w:rPr>
          <w:noProof/>
          <w:lang w:eastAsia="zh-CN"/>
        </w:rPr>
        <w:tab/>
        <w:t xml:space="preserve">the </w:t>
      </w:r>
      <w:r>
        <w:rPr>
          <w:rFonts w:eastAsiaTheme="minorHAnsi"/>
          <w:noProof/>
          <w:szCs w:val="22"/>
          <w:lang w:eastAsia="zh-CN"/>
        </w:rPr>
        <w:t>economic impact of the measure or series of measures, although the sole fact that a measure or series of measures of a Party has an adverse effect on the economic value of an investment does not establish that an indirect expropriation has occurred;</w:t>
      </w:r>
    </w:p>
    <w:p w:rsidR="00EB18F1" w:rsidRDefault="00EB18F1" w:rsidP="00F5478B">
      <w:pPr>
        <w:ind w:left="1134" w:hanging="567"/>
        <w:rPr>
          <w:rFonts w:eastAsiaTheme="minorHAnsi"/>
          <w:noProof/>
          <w:szCs w:val="22"/>
          <w:lang w:eastAsia="zh-CN"/>
        </w:rPr>
      </w:pPr>
    </w:p>
    <w:p w:rsidR="00001CAD" w:rsidRDefault="00001CAD">
      <w:pPr>
        <w:widowControl/>
        <w:spacing w:line="240" w:lineRule="auto"/>
        <w:rPr>
          <w:rFonts w:eastAsiaTheme="minorHAnsi"/>
          <w:noProof/>
          <w:szCs w:val="22"/>
          <w:lang w:eastAsia="zh-CN"/>
        </w:rPr>
      </w:pPr>
      <w:r>
        <w:rPr>
          <w:rFonts w:eastAsiaTheme="minorHAnsi"/>
          <w:noProof/>
          <w:szCs w:val="22"/>
          <w:lang w:eastAsia="zh-CN"/>
        </w:rPr>
        <w:br w:type="page"/>
      </w:r>
    </w:p>
    <w:p w:rsidR="00EB18F1" w:rsidRDefault="00EB18F1" w:rsidP="00F5478B">
      <w:pPr>
        <w:ind w:left="1134" w:hanging="567"/>
        <w:rPr>
          <w:rFonts w:eastAsiaTheme="minorHAnsi"/>
          <w:noProof/>
          <w:szCs w:val="22"/>
          <w:lang w:eastAsia="zh-CN"/>
        </w:rPr>
      </w:pPr>
      <w:r>
        <w:rPr>
          <w:rFonts w:eastAsiaTheme="minorHAnsi"/>
          <w:noProof/>
          <w:szCs w:val="22"/>
          <w:lang w:eastAsia="zh-CN"/>
        </w:rPr>
        <w:lastRenderedPageBreak/>
        <w:t>(b)</w:t>
      </w:r>
      <w:r>
        <w:rPr>
          <w:rFonts w:eastAsiaTheme="minorHAnsi"/>
          <w:noProof/>
          <w:szCs w:val="22"/>
          <w:lang w:eastAsia="zh-CN"/>
        </w:rPr>
        <w:tab/>
        <w:t>the duration of the measure or series of measures of a Party;</w:t>
      </w:r>
    </w:p>
    <w:p w:rsidR="00EB18F1" w:rsidRDefault="00EB18F1" w:rsidP="00F5478B">
      <w:pPr>
        <w:ind w:left="1134" w:hanging="567"/>
        <w:rPr>
          <w:rFonts w:eastAsiaTheme="minorHAnsi"/>
          <w:noProof/>
          <w:szCs w:val="22"/>
          <w:lang w:eastAsia="zh-CN"/>
        </w:rPr>
      </w:pPr>
    </w:p>
    <w:p w:rsidR="00EB18F1" w:rsidRDefault="00EB18F1" w:rsidP="00F5478B">
      <w:pPr>
        <w:ind w:left="1134" w:hanging="567"/>
        <w:rPr>
          <w:rFonts w:eastAsiaTheme="minorHAnsi"/>
          <w:noProof/>
          <w:szCs w:val="22"/>
          <w:lang w:eastAsia="zh-CN"/>
        </w:rPr>
      </w:pPr>
      <w:r>
        <w:rPr>
          <w:rFonts w:eastAsiaTheme="minorHAnsi"/>
          <w:noProof/>
          <w:szCs w:val="22"/>
          <w:lang w:eastAsia="zh-CN"/>
        </w:rPr>
        <w:t>(c)</w:t>
      </w:r>
      <w:r>
        <w:rPr>
          <w:rFonts w:eastAsiaTheme="minorHAnsi"/>
          <w:noProof/>
          <w:szCs w:val="22"/>
          <w:lang w:eastAsia="zh-CN"/>
        </w:rPr>
        <w:tab/>
        <w:t>the extent to which the measure or series of measures interferes with distinct, reasonable investment</w:t>
      </w:r>
      <w:r>
        <w:rPr>
          <w:rFonts w:eastAsiaTheme="minorHAnsi"/>
          <w:noProof/>
          <w:szCs w:val="22"/>
          <w:lang w:eastAsia="zh-CN"/>
        </w:rPr>
        <w:noBreakHyphen/>
        <w:t>backed expectations; and</w:t>
      </w:r>
    </w:p>
    <w:p w:rsidR="00EB18F1" w:rsidRDefault="00EB18F1" w:rsidP="00F5478B">
      <w:pPr>
        <w:ind w:left="1134" w:hanging="567"/>
        <w:rPr>
          <w:rFonts w:eastAsiaTheme="minorHAnsi"/>
          <w:noProof/>
          <w:szCs w:val="22"/>
          <w:lang w:eastAsia="zh-CN"/>
        </w:rPr>
      </w:pPr>
    </w:p>
    <w:p w:rsidR="00EB18F1" w:rsidRDefault="00EB18F1" w:rsidP="00F5478B">
      <w:pPr>
        <w:ind w:left="1134" w:hanging="567"/>
        <w:rPr>
          <w:noProof/>
          <w:lang w:eastAsia="zh-CN"/>
        </w:rPr>
      </w:pPr>
      <w:r>
        <w:rPr>
          <w:rFonts w:eastAsiaTheme="minorHAnsi"/>
          <w:noProof/>
          <w:szCs w:val="22"/>
          <w:lang w:eastAsia="zh-CN"/>
        </w:rPr>
        <w:t>(d)</w:t>
      </w:r>
      <w:r>
        <w:rPr>
          <w:rFonts w:eastAsiaTheme="minorHAnsi"/>
          <w:noProof/>
          <w:szCs w:val="22"/>
          <w:lang w:eastAsia="zh-CN"/>
        </w:rPr>
        <w:tab/>
        <w:t>the character of</w:t>
      </w:r>
      <w:r>
        <w:rPr>
          <w:noProof/>
          <w:lang w:eastAsia="zh-CN"/>
        </w:rPr>
        <w:t xml:space="preserve"> the measure or series of measures, notably their object, context and intent.</w:t>
      </w:r>
    </w:p>
    <w:p w:rsidR="00EB18F1" w:rsidRDefault="00EB18F1" w:rsidP="00F5478B">
      <w:pPr>
        <w:ind w:left="1134" w:hanging="567"/>
        <w:rPr>
          <w:noProof/>
          <w:lang w:eastAsia="zh-CN"/>
        </w:rPr>
      </w:pPr>
    </w:p>
    <w:p w:rsidR="00EB18F1" w:rsidRDefault="00EB18F1" w:rsidP="00F5478B">
      <w:pPr>
        <w:ind w:left="567" w:hanging="567"/>
        <w:rPr>
          <w:noProof/>
          <w:lang w:eastAsia="zh-CN"/>
        </w:rPr>
      </w:pPr>
      <w:r>
        <w:rPr>
          <w:noProof/>
          <w:lang w:eastAsia="zh-CN"/>
        </w:rPr>
        <w:t>3.</w:t>
      </w:r>
      <w:r>
        <w:rPr>
          <w:noProof/>
          <w:lang w:eastAsia="zh-CN"/>
        </w:rPr>
        <w:tab/>
        <w:t xml:space="preserve">For greater certainty, except in the rare circumstance when the impact of a measure or series of </w:t>
      </w:r>
      <w:r>
        <w:rPr>
          <w:rFonts w:eastAsiaTheme="minorHAnsi"/>
          <w:noProof/>
          <w:szCs w:val="22"/>
          <w:lang w:eastAsia="zh-CN"/>
        </w:rPr>
        <w:t>measures</w:t>
      </w:r>
      <w:r>
        <w:rPr>
          <w:noProof/>
          <w:lang w:eastAsia="zh-CN"/>
        </w:rPr>
        <w:t xml:space="preserve"> is so severe in light of its purpose that it appears manifestly excessive, non</w:t>
      </w:r>
      <w:r>
        <w:rPr>
          <w:noProof/>
          <w:lang w:eastAsia="zh-CN"/>
        </w:rPr>
        <w:noBreakHyphen/>
        <w:t>discriminatory measures of a Party that are designed and applied to protect legitimate public welfare objectives, such as health, safety and the environment, do not constitute indirect expropriations.</w:t>
      </w:r>
    </w:p>
    <w:p w:rsidR="00EB18F1" w:rsidRDefault="00EB18F1" w:rsidP="00F5478B">
      <w:pPr>
        <w:ind w:left="567" w:hanging="567"/>
        <w:rPr>
          <w:noProof/>
          <w:lang w:eastAsia="zh-CN"/>
        </w:rPr>
      </w:pPr>
    </w:p>
    <w:p w:rsidR="00EB18F1" w:rsidRDefault="00EB18F1" w:rsidP="00F5478B">
      <w:pPr>
        <w:ind w:left="567" w:hanging="567"/>
        <w:rPr>
          <w:noProof/>
          <w:lang w:eastAsia="zh-CN"/>
        </w:rPr>
      </w:pPr>
    </w:p>
    <w:p w:rsidR="00EB18F1" w:rsidRPr="00E138F3" w:rsidRDefault="00EB18F1" w:rsidP="00F5478B">
      <w:pPr>
        <w:widowControl/>
        <w:rPr>
          <w:b/>
          <w:bCs/>
          <w:noProof/>
          <w:szCs w:val="24"/>
          <w:u w:val="single"/>
          <w:lang w:eastAsia="en-CA"/>
        </w:rPr>
      </w:pPr>
      <w:r w:rsidRPr="00E138F3">
        <w:rPr>
          <w:b/>
          <w:bCs/>
          <w:noProof/>
          <w:szCs w:val="24"/>
          <w:u w:val="single"/>
          <w:lang w:eastAsia="en-CA"/>
        </w:rPr>
        <w:br w:type="page"/>
      </w:r>
    </w:p>
    <w:p w:rsidR="00EB18F1" w:rsidRDefault="00EB18F1" w:rsidP="00F5478B">
      <w:pPr>
        <w:jc w:val="right"/>
        <w:rPr>
          <w:b/>
          <w:bCs/>
          <w:noProof/>
          <w:u w:val="single"/>
          <w:lang w:eastAsia="en-CA"/>
        </w:rPr>
      </w:pPr>
      <w:r>
        <w:rPr>
          <w:b/>
          <w:bCs/>
          <w:noProof/>
          <w:u w:val="single"/>
          <w:lang w:eastAsia="en-CA"/>
        </w:rPr>
        <w:lastRenderedPageBreak/>
        <w:t>ANNEX 8</w:t>
      </w:r>
      <w:r>
        <w:rPr>
          <w:b/>
          <w:bCs/>
          <w:noProof/>
          <w:u w:val="single"/>
          <w:lang w:eastAsia="en-CA"/>
        </w:rPr>
        <w:noBreakHyphen/>
        <w:t>B</w:t>
      </w:r>
    </w:p>
    <w:p w:rsidR="00EB18F1" w:rsidRDefault="00EB18F1" w:rsidP="00F5478B">
      <w:pPr>
        <w:rPr>
          <w:noProof/>
        </w:rPr>
      </w:pPr>
    </w:p>
    <w:p w:rsidR="00EB18F1" w:rsidRDefault="00EB18F1" w:rsidP="00F5478B">
      <w:pPr>
        <w:jc w:val="center"/>
        <w:rPr>
          <w:b/>
          <w:bCs/>
          <w:noProof/>
        </w:rPr>
      </w:pPr>
      <w:r>
        <w:rPr>
          <w:b/>
          <w:bCs/>
          <w:noProof/>
        </w:rPr>
        <w:t>PUBLIC DEBT</w:t>
      </w:r>
    </w:p>
    <w:p w:rsidR="00EB18F1" w:rsidRDefault="00EB18F1" w:rsidP="00F5478B">
      <w:pPr>
        <w:rPr>
          <w:noProof/>
        </w:rPr>
      </w:pPr>
    </w:p>
    <w:p w:rsidR="00EB18F1" w:rsidRDefault="00EB18F1" w:rsidP="00F5478B">
      <w:pPr>
        <w:ind w:left="567" w:hanging="567"/>
        <w:rPr>
          <w:noProof/>
          <w:szCs w:val="24"/>
          <w:lang w:val="en-US" w:eastAsia="en-CA"/>
        </w:rPr>
      </w:pPr>
      <w:r>
        <w:rPr>
          <w:noProof/>
          <w:szCs w:val="24"/>
          <w:lang w:val="en-US" w:eastAsia="en-CA"/>
        </w:rPr>
        <w:t>1.</w:t>
      </w:r>
      <w:r>
        <w:rPr>
          <w:noProof/>
          <w:szCs w:val="24"/>
          <w:lang w:val="en-US" w:eastAsia="en-CA"/>
        </w:rPr>
        <w:tab/>
        <w:t>For the purposes of this Annex:</w:t>
      </w:r>
    </w:p>
    <w:p w:rsidR="00EB18F1" w:rsidRDefault="00EB18F1" w:rsidP="00F5478B">
      <w:pPr>
        <w:rPr>
          <w:noProof/>
          <w:szCs w:val="24"/>
          <w:lang w:val="en-US" w:eastAsia="en-CA"/>
        </w:rPr>
      </w:pPr>
    </w:p>
    <w:p w:rsidR="00EB18F1" w:rsidRDefault="00EB18F1" w:rsidP="0053523C">
      <w:pPr>
        <w:ind w:left="567"/>
        <w:rPr>
          <w:noProof/>
          <w:szCs w:val="24"/>
          <w:lang w:val="en-US" w:eastAsia="en-CA"/>
        </w:rPr>
      </w:pPr>
      <w:r>
        <w:rPr>
          <w:b/>
          <w:noProof/>
          <w:szCs w:val="24"/>
          <w:lang w:val="en-US" w:eastAsia="en-CA"/>
        </w:rPr>
        <w:t>negotiated restructuring</w:t>
      </w:r>
      <w:r>
        <w:rPr>
          <w:noProof/>
          <w:szCs w:val="24"/>
          <w:lang w:val="en-US" w:eastAsia="en-CA"/>
        </w:rPr>
        <w:t xml:space="preserve"> means the restructuring or rescheduling of </w:t>
      </w:r>
      <w:r>
        <w:rPr>
          <w:noProof/>
          <w:szCs w:val="24"/>
          <w:lang w:eastAsia="en-CA"/>
        </w:rPr>
        <w:t xml:space="preserve">debt of </w:t>
      </w:r>
      <w:r>
        <w:rPr>
          <w:noProof/>
          <w:szCs w:val="24"/>
          <w:lang w:val="en-US" w:eastAsia="en-CA"/>
        </w:rPr>
        <w:t>a Party that has been effected through</w:t>
      </w:r>
    </w:p>
    <w:p w:rsidR="00EB18F1" w:rsidRDefault="00EB18F1" w:rsidP="00F5478B">
      <w:pPr>
        <w:rPr>
          <w:noProof/>
          <w:szCs w:val="24"/>
          <w:lang w:val="en-US" w:eastAsia="en-CA"/>
        </w:rPr>
      </w:pPr>
    </w:p>
    <w:p w:rsidR="00EB18F1" w:rsidRDefault="00EB18F1" w:rsidP="00F5478B">
      <w:pPr>
        <w:ind w:left="1134" w:hanging="567"/>
        <w:rPr>
          <w:b/>
          <w:noProof/>
          <w:szCs w:val="24"/>
          <w:lang w:eastAsia="en-CA"/>
        </w:rPr>
      </w:pPr>
      <w:r>
        <w:rPr>
          <w:noProof/>
          <w:szCs w:val="24"/>
          <w:lang w:val="en-US" w:eastAsia="en-CA"/>
        </w:rPr>
        <w:t xml:space="preserve">(a) a modification or amendment of debt instruments, as provided for under </w:t>
      </w:r>
      <w:r>
        <w:rPr>
          <w:noProof/>
          <w:szCs w:val="24"/>
          <w:lang w:eastAsia="en-CA"/>
        </w:rPr>
        <w:t>their terms, including</w:t>
      </w:r>
      <w:r>
        <w:rPr>
          <w:b/>
          <w:noProof/>
          <w:szCs w:val="24"/>
          <w:lang w:eastAsia="en-CA"/>
        </w:rPr>
        <w:t xml:space="preserve"> </w:t>
      </w:r>
      <w:r>
        <w:rPr>
          <w:noProof/>
          <w:szCs w:val="24"/>
          <w:lang w:eastAsia="en-CA"/>
        </w:rPr>
        <w:t>their</w:t>
      </w:r>
      <w:r>
        <w:rPr>
          <w:b/>
          <w:noProof/>
          <w:szCs w:val="24"/>
          <w:lang w:eastAsia="en-CA"/>
        </w:rPr>
        <w:t xml:space="preserve"> </w:t>
      </w:r>
      <w:r>
        <w:rPr>
          <w:noProof/>
          <w:szCs w:val="24"/>
          <w:lang w:eastAsia="en-CA"/>
        </w:rPr>
        <w:t xml:space="preserve">governing law, </w:t>
      </w:r>
      <w:r>
        <w:rPr>
          <w:noProof/>
          <w:szCs w:val="24"/>
          <w:lang w:val="en-US" w:eastAsia="en-CA"/>
        </w:rPr>
        <w:t>or</w:t>
      </w:r>
    </w:p>
    <w:p w:rsidR="00EB18F1" w:rsidRDefault="00EB18F1" w:rsidP="00F5478B">
      <w:pPr>
        <w:ind w:left="1134" w:hanging="567"/>
        <w:rPr>
          <w:noProof/>
          <w:szCs w:val="24"/>
          <w:lang w:eastAsia="en-CA"/>
        </w:rPr>
      </w:pPr>
    </w:p>
    <w:p w:rsidR="00EB18F1" w:rsidRDefault="00EB18F1" w:rsidP="00F5478B">
      <w:pPr>
        <w:ind w:left="1134" w:hanging="567"/>
        <w:rPr>
          <w:noProof/>
          <w:szCs w:val="24"/>
          <w:lang w:val="en-US" w:eastAsia="en-CA"/>
        </w:rPr>
      </w:pPr>
      <w:r>
        <w:rPr>
          <w:noProof/>
          <w:szCs w:val="24"/>
          <w:lang w:val="en-US" w:eastAsia="en-CA"/>
        </w:rPr>
        <w:t xml:space="preserve">(b) a debt exchange or other similar process in which the holders of no less </w:t>
      </w:r>
      <w:r>
        <w:rPr>
          <w:noProof/>
          <w:szCs w:val="24"/>
          <w:lang w:eastAsia="en-CA"/>
        </w:rPr>
        <w:t xml:space="preserve">than 75 per cent </w:t>
      </w:r>
      <w:r>
        <w:rPr>
          <w:noProof/>
          <w:szCs w:val="24"/>
          <w:lang w:val="en-US" w:eastAsia="en-CA"/>
        </w:rPr>
        <w:t>of the aggregate principal amount of the outstanding debt subject to restructuring have consented to such debt exchange or other process; and</w:t>
      </w:r>
    </w:p>
    <w:p w:rsidR="00EB18F1" w:rsidRDefault="00EB18F1" w:rsidP="00F5478B">
      <w:pPr>
        <w:rPr>
          <w:noProof/>
          <w:szCs w:val="24"/>
          <w:lang w:val="en-US" w:eastAsia="en-CA"/>
        </w:rPr>
      </w:pPr>
    </w:p>
    <w:p w:rsidR="00EB18F1" w:rsidRDefault="00EB18F1" w:rsidP="00F5478B">
      <w:pPr>
        <w:ind w:left="567"/>
        <w:rPr>
          <w:noProof/>
          <w:szCs w:val="24"/>
          <w:lang w:val="en-US" w:eastAsia="en-CA"/>
        </w:rPr>
      </w:pPr>
      <w:r>
        <w:rPr>
          <w:b/>
          <w:noProof/>
          <w:szCs w:val="24"/>
          <w:lang w:val="en-US" w:eastAsia="en-CA"/>
        </w:rPr>
        <w:t>governing law</w:t>
      </w:r>
      <w:r>
        <w:rPr>
          <w:noProof/>
          <w:szCs w:val="24"/>
          <w:lang w:val="en-US" w:eastAsia="en-CA"/>
        </w:rPr>
        <w:t xml:space="preserve"> of a debt instrument means a jurisdiction's laws applicable to that debt instrument.</w:t>
      </w:r>
    </w:p>
    <w:p w:rsidR="00EB18F1" w:rsidRDefault="00EB18F1" w:rsidP="00F5478B">
      <w:pPr>
        <w:rPr>
          <w:noProof/>
          <w:szCs w:val="24"/>
          <w:lang w:val="en-US" w:eastAsia="en-CA"/>
        </w:rPr>
      </w:pPr>
    </w:p>
    <w:p w:rsidR="00EB18F1" w:rsidRDefault="00EB18F1" w:rsidP="00F5478B">
      <w:pPr>
        <w:ind w:left="567" w:hanging="567"/>
        <w:rPr>
          <w:noProof/>
          <w:szCs w:val="24"/>
          <w:lang w:val="en-US" w:eastAsia="en-CA"/>
        </w:rPr>
      </w:pPr>
      <w:r>
        <w:rPr>
          <w:noProof/>
          <w:szCs w:val="24"/>
          <w:lang w:val="en-US" w:eastAsia="en-CA"/>
        </w:rPr>
        <w:t>2.</w:t>
      </w:r>
      <w:r>
        <w:rPr>
          <w:noProof/>
          <w:szCs w:val="24"/>
          <w:lang w:val="en-US" w:eastAsia="en-CA"/>
        </w:rPr>
        <w:tab/>
        <w:t>No claim that a restructuring of debt of a Party breaches an obligation under Sections C and D may be submitted, or if already submitted continue, under Section F if the restructuring is a negotiated restructuring at the time of submission, or becomes a negotiated restructuring after such submission, except for a claim that the restructuring violates Article 8.6 or 8.7.</w:t>
      </w:r>
    </w:p>
    <w:p w:rsidR="00EB18F1" w:rsidRDefault="00EB18F1" w:rsidP="00F5478B">
      <w:pPr>
        <w:rPr>
          <w:noProof/>
          <w:szCs w:val="24"/>
          <w:lang w:val="en-US" w:eastAsia="en-CA"/>
        </w:rPr>
      </w:pPr>
    </w:p>
    <w:p w:rsidR="00001CAD" w:rsidRDefault="00001CAD">
      <w:pPr>
        <w:widowControl/>
        <w:spacing w:line="240" w:lineRule="auto"/>
        <w:rPr>
          <w:noProof/>
          <w:szCs w:val="24"/>
          <w:lang w:val="en-US" w:eastAsia="en-CA"/>
        </w:rPr>
      </w:pPr>
      <w:r>
        <w:rPr>
          <w:noProof/>
          <w:szCs w:val="24"/>
          <w:lang w:val="en-US" w:eastAsia="en-CA"/>
        </w:rPr>
        <w:br w:type="page"/>
      </w:r>
    </w:p>
    <w:p w:rsidR="00EB18F1" w:rsidRDefault="00EB18F1" w:rsidP="00F5478B">
      <w:pPr>
        <w:ind w:left="567" w:hanging="567"/>
        <w:rPr>
          <w:noProof/>
          <w:szCs w:val="24"/>
          <w:lang w:val="en-US" w:eastAsia="en-CA"/>
        </w:rPr>
      </w:pPr>
      <w:r>
        <w:rPr>
          <w:noProof/>
          <w:szCs w:val="24"/>
          <w:lang w:val="en-US" w:eastAsia="en-CA"/>
        </w:rPr>
        <w:lastRenderedPageBreak/>
        <w:t>3.</w:t>
      </w:r>
      <w:r>
        <w:rPr>
          <w:noProof/>
          <w:szCs w:val="24"/>
          <w:lang w:val="en-US" w:eastAsia="en-CA"/>
        </w:rPr>
        <w:tab/>
        <w:t>Notwithstanding Article 8.22.1(b) and subject to paragraph 2, an investor of a Party may not submit a claim under Section F that a restructuring of debt of a Party breaches an obligation under Sections C and D (other than Article 8.6 or 8.7)</w:t>
      </w:r>
      <w:r w:rsidRPr="00F5478B">
        <w:rPr>
          <w:rStyle w:val="FootnoteReference"/>
        </w:rPr>
        <w:footnoteReference w:id="1"/>
      </w:r>
      <w:r>
        <w:rPr>
          <w:noProof/>
          <w:szCs w:val="24"/>
          <w:lang w:val="en-US" w:eastAsia="en-CA"/>
        </w:rPr>
        <w:t xml:space="preserve"> unless 270 days have elapsed from the date of submission by the claimant</w:t>
      </w:r>
      <w:r>
        <w:rPr>
          <w:noProof/>
          <w:szCs w:val="24"/>
          <w:lang w:eastAsia="en-GB"/>
        </w:rPr>
        <w:t xml:space="preserve"> </w:t>
      </w:r>
      <w:r>
        <w:rPr>
          <w:noProof/>
          <w:szCs w:val="24"/>
          <w:lang w:val="en-US" w:eastAsia="en-CA"/>
        </w:rPr>
        <w:t>of the written request for consultations pursuant to Article</w:t>
      </w:r>
      <w:r w:rsidR="00F5478B">
        <w:rPr>
          <w:noProof/>
          <w:szCs w:val="24"/>
          <w:lang w:val="en-US" w:eastAsia="en-CA"/>
        </w:rPr>
        <w:t> </w:t>
      </w:r>
      <w:r>
        <w:rPr>
          <w:noProof/>
          <w:szCs w:val="24"/>
          <w:lang w:val="en-US" w:eastAsia="en-CA"/>
        </w:rPr>
        <w:t>8.19.</w:t>
      </w:r>
    </w:p>
    <w:p w:rsidR="00EB18F1" w:rsidRPr="00E138F3" w:rsidRDefault="00EB18F1" w:rsidP="00F5478B">
      <w:pPr>
        <w:rPr>
          <w:noProof/>
          <w:szCs w:val="24"/>
          <w:lang w:eastAsia="en-GB"/>
        </w:rPr>
      </w:pPr>
    </w:p>
    <w:p w:rsidR="00EB18F1" w:rsidRDefault="00EB18F1" w:rsidP="00F5478B">
      <w:pPr>
        <w:ind w:left="567" w:hanging="567"/>
        <w:rPr>
          <w:noProof/>
          <w:szCs w:val="24"/>
          <w:lang w:val="en-US" w:eastAsia="en-CA"/>
        </w:rPr>
      </w:pPr>
      <w:r>
        <w:rPr>
          <w:noProof/>
          <w:szCs w:val="24"/>
          <w:lang w:val="en-US" w:eastAsia="en-CA"/>
        </w:rPr>
        <w:t>4.</w:t>
      </w:r>
      <w:r>
        <w:rPr>
          <w:noProof/>
          <w:szCs w:val="24"/>
          <w:lang w:val="en-US" w:eastAsia="en-CA"/>
        </w:rPr>
        <w:tab/>
        <w:t xml:space="preserve">For greater certainty, </w:t>
      </w:r>
      <w:r>
        <w:rPr>
          <w:b/>
          <w:noProof/>
          <w:szCs w:val="24"/>
          <w:lang w:val="en-US" w:eastAsia="en-CA"/>
        </w:rPr>
        <w:t>debt of a Party</w:t>
      </w:r>
      <w:r>
        <w:rPr>
          <w:noProof/>
          <w:szCs w:val="24"/>
          <w:lang w:val="en-US" w:eastAsia="en-CA"/>
        </w:rPr>
        <w:t xml:space="preserve"> means a debt instrument of any level of government of a Party.</w:t>
      </w:r>
    </w:p>
    <w:p w:rsidR="00001CAD" w:rsidRDefault="00001CAD" w:rsidP="00F5478B">
      <w:pPr>
        <w:ind w:left="567" w:hanging="567"/>
        <w:rPr>
          <w:noProof/>
          <w:szCs w:val="24"/>
          <w:lang w:val="en-US" w:eastAsia="en-CA"/>
        </w:rPr>
      </w:pPr>
    </w:p>
    <w:p w:rsidR="00001CAD" w:rsidRDefault="00001CAD" w:rsidP="00F5478B">
      <w:pPr>
        <w:ind w:left="567" w:hanging="567"/>
        <w:rPr>
          <w:noProof/>
          <w:szCs w:val="24"/>
          <w:lang w:val="en-US" w:eastAsia="en-CA"/>
        </w:rPr>
      </w:pPr>
    </w:p>
    <w:p w:rsidR="00EB18F1" w:rsidRDefault="00EB18F1" w:rsidP="00F5478B">
      <w:pPr>
        <w:rPr>
          <w:rFonts w:eastAsiaTheme="minorHAnsi"/>
          <w:noProof/>
          <w:szCs w:val="22"/>
          <w:lang w:eastAsia="en-CA"/>
        </w:rPr>
      </w:pPr>
      <w:r>
        <w:rPr>
          <w:rFonts w:eastAsiaTheme="minorHAnsi"/>
          <w:noProof/>
          <w:szCs w:val="22"/>
          <w:lang w:eastAsia="en-CA"/>
        </w:rPr>
        <w:br w:type="page"/>
      </w:r>
    </w:p>
    <w:p w:rsidR="00EB18F1" w:rsidRDefault="00EB18F1" w:rsidP="00F5478B">
      <w:pPr>
        <w:jc w:val="right"/>
        <w:rPr>
          <w:rFonts w:eastAsia="SimSun"/>
          <w:b/>
          <w:bCs/>
          <w:noProof/>
          <w:u w:val="single"/>
          <w:lang w:eastAsia="ko-KR"/>
        </w:rPr>
      </w:pPr>
      <w:r>
        <w:rPr>
          <w:rFonts w:eastAsia="SimSun"/>
          <w:b/>
          <w:bCs/>
          <w:noProof/>
          <w:u w:val="single"/>
          <w:lang w:eastAsia="zh-CN"/>
        </w:rPr>
        <w:lastRenderedPageBreak/>
        <w:t>ANNEX 8</w:t>
      </w:r>
      <w:r>
        <w:rPr>
          <w:rFonts w:eastAsia="SimSun"/>
          <w:b/>
          <w:bCs/>
          <w:noProof/>
          <w:u w:val="single"/>
          <w:lang w:eastAsia="zh-CN"/>
        </w:rPr>
        <w:noBreakHyphen/>
        <w:t>C</w:t>
      </w:r>
    </w:p>
    <w:p w:rsidR="00EB18F1" w:rsidRDefault="00EB18F1" w:rsidP="00F5478B">
      <w:pPr>
        <w:rPr>
          <w:rFonts w:eastAsia="SimSun"/>
          <w:noProof/>
          <w:lang w:eastAsia="zh-CN"/>
        </w:rPr>
      </w:pPr>
    </w:p>
    <w:p w:rsidR="00EB18F1" w:rsidRDefault="00EB18F1" w:rsidP="00F5478B">
      <w:pPr>
        <w:jc w:val="center"/>
        <w:rPr>
          <w:rFonts w:eastAsia="SimSun"/>
          <w:b/>
          <w:bCs/>
          <w:noProof/>
          <w:lang w:eastAsia="zh-CN"/>
        </w:rPr>
      </w:pPr>
      <w:r>
        <w:rPr>
          <w:rFonts w:eastAsia="SimSun"/>
          <w:b/>
          <w:bCs/>
          <w:noProof/>
          <w:lang w:eastAsia="zh-CN"/>
        </w:rPr>
        <w:t>EXCLUSIONS FROM DISPUTE SETTLEMENT</w:t>
      </w:r>
    </w:p>
    <w:p w:rsidR="00EB18F1" w:rsidRDefault="00EB18F1" w:rsidP="00F5478B">
      <w:pPr>
        <w:rPr>
          <w:rFonts w:eastAsia="SimSun"/>
          <w:b/>
          <w:bCs/>
          <w:noProof/>
          <w:lang w:eastAsia="zh-CN"/>
        </w:rPr>
      </w:pPr>
    </w:p>
    <w:p w:rsidR="00EB18F1" w:rsidRDefault="00EB18F1" w:rsidP="00F5478B">
      <w:pPr>
        <w:rPr>
          <w:rFonts w:eastAsia="SimSun"/>
          <w:noProof/>
          <w:lang w:eastAsia="zh-CN"/>
        </w:rPr>
      </w:pPr>
      <w:r>
        <w:rPr>
          <w:rFonts w:eastAsia="SimSun"/>
          <w:noProof/>
          <w:lang w:eastAsia="zh-CN"/>
        </w:rPr>
        <w:t xml:space="preserve">A decision by Canada following a review under the </w:t>
      </w:r>
      <w:r>
        <w:rPr>
          <w:rFonts w:eastAsia="SimSun"/>
          <w:i/>
          <w:iCs/>
          <w:noProof/>
          <w:lang w:eastAsia="zh-CN"/>
        </w:rPr>
        <w:t>Investment Canada Act</w:t>
      </w:r>
      <w:r>
        <w:rPr>
          <w:rFonts w:eastAsia="SimSun"/>
          <w:noProof/>
          <w:lang w:eastAsia="zh-CN"/>
        </w:rPr>
        <w:t>,</w:t>
      </w:r>
      <w:r>
        <w:rPr>
          <w:rFonts w:eastAsiaTheme="minorHAnsi"/>
          <w:noProof/>
          <w:szCs w:val="22"/>
          <w:lang w:eastAsia="en-US"/>
        </w:rPr>
        <w:t xml:space="preserve"> </w:t>
      </w:r>
      <w:r>
        <w:rPr>
          <w:rFonts w:eastAsia="SimSun"/>
          <w:noProof/>
          <w:lang w:eastAsia="zh-CN"/>
        </w:rPr>
        <w:t>R.S.C. 1985, c. 28 (1st Supp.), regarding whether or not to permit an investment that is subject to review, is not subject to the dispute settlement provisions under Section F, or to Chapter Twenty</w:t>
      </w:r>
      <w:r>
        <w:rPr>
          <w:rFonts w:eastAsia="SimSun"/>
          <w:noProof/>
          <w:lang w:eastAsia="zh-CN"/>
        </w:rPr>
        <w:noBreakHyphen/>
        <w:t>Nine (Dispute Settlement). For greater certainty, this exclusion is without prejudice to the right of a Party to have recourse to Chapter Twenty</w:t>
      </w:r>
      <w:r>
        <w:rPr>
          <w:rFonts w:eastAsia="SimSun"/>
          <w:noProof/>
          <w:lang w:eastAsia="zh-CN"/>
        </w:rPr>
        <w:noBreakHyphen/>
        <w:t>Nine (Dispute Settlement) with respect to the consistency of a measure with a Party's reservations, as set out in the Party's Schedule to Annexes I, II or III, as appropriate.</w:t>
      </w:r>
    </w:p>
    <w:p w:rsidR="00EB18F1" w:rsidRDefault="00EB18F1" w:rsidP="00F5478B">
      <w:pPr>
        <w:rPr>
          <w:rFonts w:eastAsia="SimSun"/>
          <w:noProof/>
          <w:lang w:eastAsia="zh-CN"/>
        </w:rPr>
      </w:pPr>
    </w:p>
    <w:p w:rsidR="00EB18F1" w:rsidRDefault="00EB18F1" w:rsidP="00F5478B">
      <w:pPr>
        <w:rPr>
          <w:rFonts w:eastAsia="SimSun"/>
          <w:noProof/>
          <w:lang w:eastAsia="zh-CN"/>
        </w:rPr>
      </w:pPr>
    </w:p>
    <w:p w:rsidR="00EB18F1" w:rsidRDefault="00EB18F1" w:rsidP="00F5478B">
      <w:pPr>
        <w:widowControl/>
        <w:rPr>
          <w:rFonts w:eastAsia="SimSun"/>
          <w:b/>
          <w:bCs/>
          <w:noProof/>
          <w:szCs w:val="24"/>
          <w:u w:val="single"/>
          <w:lang w:eastAsia="zh-CN"/>
        </w:rPr>
      </w:pPr>
      <w:r>
        <w:rPr>
          <w:rFonts w:eastAsia="SimSun"/>
          <w:b/>
          <w:bCs/>
          <w:noProof/>
          <w:szCs w:val="24"/>
          <w:u w:val="single"/>
          <w:lang w:eastAsia="zh-CN"/>
        </w:rPr>
        <w:br w:type="page"/>
      </w:r>
    </w:p>
    <w:p w:rsidR="00EB18F1" w:rsidRDefault="00EB18F1" w:rsidP="00F5478B">
      <w:pPr>
        <w:jc w:val="right"/>
        <w:rPr>
          <w:rFonts w:eastAsia="SimSun"/>
          <w:b/>
          <w:bCs/>
          <w:noProof/>
          <w:u w:val="single"/>
          <w:lang w:eastAsia="zh-CN"/>
        </w:rPr>
      </w:pPr>
      <w:r>
        <w:rPr>
          <w:rFonts w:eastAsia="SimSun"/>
          <w:b/>
          <w:bCs/>
          <w:noProof/>
          <w:u w:val="single"/>
          <w:lang w:eastAsia="zh-CN"/>
        </w:rPr>
        <w:lastRenderedPageBreak/>
        <w:t>ANNEX 8</w:t>
      </w:r>
      <w:r>
        <w:rPr>
          <w:rFonts w:eastAsia="SimSun"/>
          <w:b/>
          <w:bCs/>
          <w:noProof/>
          <w:u w:val="single"/>
          <w:lang w:eastAsia="zh-CN"/>
        </w:rPr>
        <w:noBreakHyphen/>
        <w:t>D</w:t>
      </w:r>
    </w:p>
    <w:p w:rsidR="00EB18F1" w:rsidRDefault="00EB18F1" w:rsidP="00F5478B">
      <w:pPr>
        <w:jc w:val="center"/>
        <w:rPr>
          <w:rFonts w:eastAsia="SimSun"/>
          <w:caps/>
          <w:noProof/>
          <w:lang w:eastAsia="zh-CN"/>
        </w:rPr>
      </w:pPr>
    </w:p>
    <w:p w:rsidR="00EB18F1" w:rsidRDefault="00EB18F1" w:rsidP="00F5478B">
      <w:pPr>
        <w:jc w:val="center"/>
        <w:rPr>
          <w:rFonts w:eastAsia="SimSun"/>
          <w:b/>
          <w:bCs/>
          <w:caps/>
          <w:noProof/>
          <w:lang w:eastAsia="zh-CN"/>
        </w:rPr>
      </w:pPr>
      <w:r>
        <w:rPr>
          <w:rFonts w:eastAsia="SimSun"/>
          <w:b/>
          <w:caps/>
          <w:noProof/>
          <w:szCs w:val="24"/>
          <w:lang w:val="en-US" w:eastAsia="zh-CN"/>
        </w:rPr>
        <w:t>Joint Declaration concerning Article 8.12.6</w:t>
      </w:r>
    </w:p>
    <w:p w:rsidR="00EB18F1" w:rsidRDefault="00EB18F1" w:rsidP="00F5478B">
      <w:pPr>
        <w:rPr>
          <w:rFonts w:eastAsia="Calibri"/>
          <w:iCs/>
          <w:noProof/>
          <w:lang w:eastAsia="en-GB"/>
        </w:rPr>
      </w:pPr>
    </w:p>
    <w:p w:rsidR="00EB18F1" w:rsidRDefault="00EB18F1" w:rsidP="00F5478B">
      <w:pPr>
        <w:rPr>
          <w:rFonts w:eastAsia="Calibri"/>
          <w:iCs/>
          <w:noProof/>
          <w:lang w:eastAsia="en-GB"/>
        </w:rPr>
      </w:pPr>
      <w:r>
        <w:rPr>
          <w:rFonts w:eastAsia="Calibri"/>
          <w:iCs/>
          <w:noProof/>
          <w:szCs w:val="24"/>
          <w:lang w:eastAsia="en-GB"/>
        </w:rPr>
        <w:t xml:space="preserve">Mindful that </w:t>
      </w:r>
      <w:r>
        <w:rPr>
          <w:rStyle w:val="msoins0"/>
          <w:noProof/>
          <w:lang w:val="en-CA"/>
        </w:rPr>
        <w:t>the Tribunal for the resolution of investment disputes between investors and states</w:t>
      </w:r>
      <w:r>
        <w:rPr>
          <w:noProof/>
          <w:u w:val="single"/>
          <w:lang w:val="en-CA"/>
        </w:rPr>
        <w:t xml:space="preserve"> </w:t>
      </w:r>
      <w:r>
        <w:rPr>
          <w:rStyle w:val="msoins0"/>
          <w:noProof/>
          <w:lang w:val="en-CA"/>
        </w:rPr>
        <w:t xml:space="preserve">is </w:t>
      </w:r>
      <w:r>
        <w:rPr>
          <w:rFonts w:eastAsia="Calibri"/>
          <w:iCs/>
          <w:noProof/>
          <w:szCs w:val="24"/>
          <w:lang w:eastAsia="en-GB"/>
        </w:rPr>
        <w:t>meant to enforce the obligations referred to in Article 8.18.1, and is not an appeal mechanism for the decisions of domestic courts, the Parties recall that the domestic courts of each Party are responsible for the determination of the existence and validity of intellectual property rights. The Parties further recognise that each Party shall be free to determine the appropriate method of implementing the provisions of this Agreement regarding intellectual property within their own legal system and practice. The Parties agree to review the relation between intellectual property rights and investment disciplines within three years after entry into force of this Agreement or at the request of a Party. Further to this review and to the extent required, the Parties may issue binding interpretations to ensure the proper interpretation of the scope of investment protection under this Agreement in accordance with the provisions of Article 8.31.3.</w:t>
      </w:r>
    </w:p>
    <w:p w:rsidR="00EB18F1" w:rsidRDefault="00EB18F1" w:rsidP="00F5478B">
      <w:pPr>
        <w:widowControl/>
        <w:jc w:val="both"/>
        <w:rPr>
          <w:rFonts w:eastAsia="Calibri"/>
          <w:iCs/>
          <w:noProof/>
          <w:szCs w:val="24"/>
          <w:lang w:eastAsia="en-GB"/>
        </w:rPr>
      </w:pPr>
    </w:p>
    <w:p w:rsidR="00EB18F1" w:rsidRDefault="00EB18F1" w:rsidP="00F5478B">
      <w:pPr>
        <w:widowControl/>
        <w:jc w:val="both"/>
        <w:rPr>
          <w:rFonts w:eastAsia="Calibri"/>
          <w:iCs/>
          <w:noProof/>
          <w:szCs w:val="24"/>
          <w:lang w:eastAsia="en-GB"/>
        </w:rPr>
      </w:pPr>
    </w:p>
    <w:p w:rsidR="00EB18F1" w:rsidRDefault="00EB18F1" w:rsidP="00F5478B">
      <w:pPr>
        <w:widowControl/>
        <w:rPr>
          <w:rFonts w:eastAsia="SimSun"/>
          <w:b/>
          <w:bCs/>
          <w:noProof/>
          <w:szCs w:val="24"/>
          <w:u w:val="single"/>
          <w:lang w:eastAsia="zh-CN"/>
        </w:rPr>
      </w:pPr>
      <w:r>
        <w:rPr>
          <w:rFonts w:eastAsia="SimSun"/>
          <w:b/>
          <w:bCs/>
          <w:noProof/>
          <w:szCs w:val="24"/>
          <w:u w:val="single"/>
          <w:lang w:eastAsia="zh-CN"/>
        </w:rPr>
        <w:br w:type="page"/>
      </w:r>
    </w:p>
    <w:p w:rsidR="00EB18F1" w:rsidRDefault="00EB18F1" w:rsidP="00F5478B">
      <w:pPr>
        <w:jc w:val="right"/>
        <w:rPr>
          <w:rFonts w:eastAsia="SimSun"/>
          <w:b/>
          <w:bCs/>
          <w:noProof/>
          <w:u w:val="single"/>
          <w:lang w:eastAsia="zh-CN"/>
        </w:rPr>
      </w:pPr>
      <w:r>
        <w:rPr>
          <w:rFonts w:eastAsia="SimSun"/>
          <w:b/>
          <w:bCs/>
          <w:noProof/>
          <w:u w:val="single"/>
          <w:lang w:eastAsia="zh-CN"/>
        </w:rPr>
        <w:lastRenderedPageBreak/>
        <w:t>ANNEX 8</w:t>
      </w:r>
      <w:r>
        <w:rPr>
          <w:rFonts w:eastAsia="SimSun"/>
          <w:b/>
          <w:bCs/>
          <w:noProof/>
          <w:u w:val="single"/>
          <w:lang w:eastAsia="zh-CN"/>
        </w:rPr>
        <w:noBreakHyphen/>
        <w:t>E</w:t>
      </w:r>
    </w:p>
    <w:p w:rsidR="00EB18F1" w:rsidRPr="00E138F3" w:rsidRDefault="00EB18F1" w:rsidP="00F5478B">
      <w:pPr>
        <w:rPr>
          <w:caps/>
          <w:noProof/>
          <w:lang w:eastAsia="en-US"/>
        </w:rPr>
      </w:pPr>
    </w:p>
    <w:p w:rsidR="00EB18F1" w:rsidRPr="00E138F3" w:rsidRDefault="00EB18F1" w:rsidP="00F5478B">
      <w:pPr>
        <w:jc w:val="center"/>
        <w:rPr>
          <w:b/>
          <w:bCs/>
          <w:noProof/>
          <w:lang w:eastAsia="en-US"/>
        </w:rPr>
      </w:pPr>
      <w:r w:rsidRPr="00E138F3">
        <w:rPr>
          <w:b/>
          <w:caps/>
          <w:noProof/>
        </w:rPr>
        <w:t>Joint Declaration on Articles 8.16, 9.8, and 28.6</w:t>
      </w:r>
    </w:p>
    <w:p w:rsidR="00EB18F1" w:rsidRDefault="00EB18F1" w:rsidP="00F5478B">
      <w:pPr>
        <w:rPr>
          <w:rFonts w:eastAsia="SimSun"/>
          <w:iCs/>
          <w:noProof/>
          <w:lang w:eastAsia="zh-CN"/>
        </w:rPr>
      </w:pPr>
    </w:p>
    <w:p w:rsidR="00EB18F1" w:rsidRDefault="00EB18F1" w:rsidP="00F5478B">
      <w:pPr>
        <w:rPr>
          <w:rFonts w:eastAsia="SimSun"/>
          <w:iCs/>
          <w:noProof/>
          <w:lang w:eastAsia="zh-CN"/>
        </w:rPr>
      </w:pPr>
      <w:r>
        <w:rPr>
          <w:rFonts w:eastAsia="SimSun"/>
          <w:iCs/>
          <w:noProof/>
          <w:szCs w:val="24"/>
          <w:lang w:eastAsia="zh-CN"/>
        </w:rPr>
        <w:t>With respect to Articles 8.16, 9.8 (Denial of benefits) and 28.6 (National security), the Parties confirm their understanding that measures that are "related to the maintenance of international peace and security" include the protection of human rights.</w:t>
      </w:r>
    </w:p>
    <w:p w:rsidR="00EB18F1" w:rsidRDefault="00EB18F1" w:rsidP="00F5478B">
      <w:pPr>
        <w:widowControl/>
        <w:jc w:val="center"/>
        <w:rPr>
          <w:rFonts w:eastAsiaTheme="minorHAnsi"/>
          <w:noProof/>
          <w:szCs w:val="22"/>
          <w:lang w:eastAsia="en-US"/>
        </w:rPr>
      </w:pPr>
    </w:p>
    <w:p w:rsidR="00EB18F1" w:rsidRDefault="00EB18F1" w:rsidP="00F5478B">
      <w:pPr>
        <w:widowControl/>
        <w:jc w:val="center"/>
        <w:rPr>
          <w:rFonts w:eastAsiaTheme="minorHAnsi"/>
          <w:noProof/>
          <w:szCs w:val="22"/>
          <w:lang w:eastAsia="en-US"/>
        </w:rPr>
      </w:pPr>
    </w:p>
    <w:p w:rsidR="00EB18F1" w:rsidRDefault="00EB18F1" w:rsidP="00F5478B">
      <w:pPr>
        <w:jc w:val="right"/>
        <w:rPr>
          <w:rFonts w:ascii="Times New Roman Bold" w:hAnsi="Times New Roman Bold"/>
          <w:b/>
          <w:bCs/>
          <w:caps/>
          <w:noProof/>
          <w:u w:val="single"/>
          <w:lang w:eastAsia="en-CA"/>
        </w:rPr>
      </w:pPr>
      <w:r>
        <w:rPr>
          <w:rFonts w:eastAsia="SimSun"/>
          <w:iCs/>
          <w:noProof/>
          <w:lang w:eastAsia="zh-CN"/>
        </w:rPr>
        <w:br w:type="page"/>
      </w:r>
      <w:r>
        <w:rPr>
          <w:rFonts w:eastAsia="SimSun"/>
          <w:b/>
          <w:bCs/>
          <w:noProof/>
          <w:u w:val="single"/>
          <w:lang w:eastAsia="zh-CN"/>
        </w:rPr>
        <w:lastRenderedPageBreak/>
        <w:t>ANNEX 8</w:t>
      </w:r>
      <w:r>
        <w:rPr>
          <w:rFonts w:eastAsia="SimSun"/>
          <w:b/>
          <w:bCs/>
          <w:noProof/>
          <w:u w:val="single"/>
          <w:lang w:eastAsia="zh-CN"/>
        </w:rPr>
        <w:noBreakHyphen/>
        <w:t>F</w:t>
      </w:r>
    </w:p>
    <w:p w:rsidR="00EB18F1" w:rsidRDefault="00EB18F1" w:rsidP="00F5478B">
      <w:pPr>
        <w:jc w:val="center"/>
        <w:rPr>
          <w:caps/>
          <w:noProof/>
          <w:lang w:eastAsia="en-CA"/>
        </w:rPr>
      </w:pPr>
    </w:p>
    <w:p w:rsidR="00EB18F1" w:rsidRDefault="00EB18F1" w:rsidP="00F5478B">
      <w:pPr>
        <w:jc w:val="center"/>
        <w:rPr>
          <w:b/>
          <w:bCs/>
          <w:caps/>
          <w:noProof/>
          <w:lang w:eastAsia="en-CA"/>
        </w:rPr>
      </w:pPr>
      <w:r>
        <w:rPr>
          <w:b/>
          <w:bCs/>
          <w:caps/>
          <w:noProof/>
          <w:lang w:eastAsia="en-CA"/>
        </w:rPr>
        <w:t xml:space="preserve">Declaration by Canada on the </w:t>
      </w:r>
      <w:r>
        <w:rPr>
          <w:b/>
          <w:bCs/>
          <w:i/>
          <w:caps/>
          <w:noProof/>
          <w:lang w:eastAsia="en-CA"/>
        </w:rPr>
        <w:t>Investment Canada Act</w:t>
      </w:r>
    </w:p>
    <w:p w:rsidR="00EB18F1" w:rsidRDefault="00EB18F1" w:rsidP="00F5478B">
      <w:pPr>
        <w:rPr>
          <w:rFonts w:eastAsiaTheme="minorHAnsi"/>
          <w:noProof/>
          <w:szCs w:val="22"/>
          <w:lang w:eastAsia="en-US"/>
        </w:rPr>
      </w:pPr>
    </w:p>
    <w:p w:rsidR="00EB18F1" w:rsidRDefault="00EB18F1" w:rsidP="00F5478B">
      <w:pPr>
        <w:rPr>
          <w:rFonts w:eastAsia="Arial"/>
          <w:noProof/>
          <w:szCs w:val="22"/>
          <w:lang w:eastAsia="en-US"/>
        </w:rPr>
      </w:pPr>
      <w:r>
        <w:rPr>
          <w:rFonts w:eastAsiaTheme="minorHAnsi"/>
          <w:noProof/>
          <w:szCs w:val="22"/>
          <w:lang w:eastAsia="en-US"/>
        </w:rPr>
        <w:t xml:space="preserve">Canada will increase the threshold for review under the </w:t>
      </w:r>
      <w:r>
        <w:rPr>
          <w:rFonts w:eastAsiaTheme="minorHAnsi"/>
          <w:i/>
          <w:iCs/>
          <w:noProof/>
          <w:szCs w:val="22"/>
          <w:lang w:eastAsia="en-US"/>
        </w:rPr>
        <w:t>Investment Canada Act</w:t>
      </w:r>
      <w:r>
        <w:rPr>
          <w:rFonts w:eastAsiaTheme="minorHAnsi"/>
          <w:iCs/>
          <w:noProof/>
          <w:szCs w:val="22"/>
          <w:lang w:eastAsia="en-US"/>
        </w:rPr>
        <w:t>, R.S.C. 1985, c. 28 (1st Supp.)</w:t>
      </w:r>
      <w:r>
        <w:rPr>
          <w:rFonts w:eastAsiaTheme="minorHAnsi"/>
          <w:noProof/>
          <w:szCs w:val="22"/>
          <w:lang w:eastAsia="en-US"/>
        </w:rPr>
        <w:t xml:space="preserve"> ("</w:t>
      </w:r>
      <w:r>
        <w:rPr>
          <w:rFonts w:eastAsiaTheme="minorHAnsi"/>
          <w:iCs/>
          <w:noProof/>
          <w:szCs w:val="22"/>
          <w:lang w:eastAsia="en-US"/>
        </w:rPr>
        <w:t>ICA"</w:t>
      </w:r>
      <w:r>
        <w:rPr>
          <w:rFonts w:eastAsiaTheme="minorHAnsi"/>
          <w:noProof/>
          <w:szCs w:val="22"/>
          <w:lang w:eastAsia="en-US"/>
        </w:rPr>
        <w:t>) to CAD $1.5 billion once this Agreement is implemented.</w:t>
      </w:r>
    </w:p>
    <w:p w:rsidR="00EB18F1" w:rsidRDefault="00EB18F1" w:rsidP="00F5478B">
      <w:pPr>
        <w:rPr>
          <w:rFonts w:eastAsiaTheme="minorHAnsi"/>
          <w:noProof/>
          <w:szCs w:val="22"/>
          <w:lang w:eastAsia="en-US"/>
        </w:rPr>
      </w:pPr>
    </w:p>
    <w:p w:rsidR="00EB18F1" w:rsidRDefault="00EB18F1" w:rsidP="00F5478B">
      <w:pPr>
        <w:rPr>
          <w:rFonts w:eastAsiaTheme="minorHAnsi"/>
          <w:noProof/>
          <w:szCs w:val="22"/>
          <w:lang w:eastAsia="en-US"/>
        </w:rPr>
      </w:pPr>
      <w:r>
        <w:rPr>
          <w:rFonts w:eastAsiaTheme="minorHAnsi"/>
          <w:noProof/>
          <w:szCs w:val="22"/>
          <w:lang w:eastAsia="en-US"/>
        </w:rPr>
        <w:t xml:space="preserve">Any future amendments to the </w:t>
      </w:r>
      <w:r>
        <w:rPr>
          <w:rFonts w:eastAsiaTheme="minorHAnsi"/>
          <w:iCs/>
          <w:noProof/>
          <w:szCs w:val="22"/>
          <w:lang w:eastAsia="en-US"/>
        </w:rPr>
        <w:t>ICA</w:t>
      </w:r>
      <w:r>
        <w:rPr>
          <w:rFonts w:eastAsiaTheme="minorHAnsi"/>
          <w:noProof/>
          <w:szCs w:val="22"/>
          <w:lang w:eastAsia="en-US"/>
        </w:rPr>
        <w:t xml:space="preserve"> would be subject to the requirement that such amendments could not decrease the conformity of the </w:t>
      </w:r>
      <w:r>
        <w:rPr>
          <w:rFonts w:eastAsiaTheme="minorHAnsi"/>
          <w:iCs/>
          <w:noProof/>
          <w:szCs w:val="22"/>
          <w:lang w:eastAsia="en-US"/>
        </w:rPr>
        <w:t>ICA</w:t>
      </w:r>
      <w:r>
        <w:rPr>
          <w:rFonts w:eastAsiaTheme="minorHAnsi"/>
          <w:noProof/>
          <w:szCs w:val="22"/>
          <w:lang w:eastAsia="en-US"/>
        </w:rPr>
        <w:t xml:space="preserve"> with the investment obligations of this Agreement.</w:t>
      </w:r>
    </w:p>
    <w:p w:rsidR="00EB18F1" w:rsidRDefault="00EB18F1" w:rsidP="00F5478B">
      <w:pPr>
        <w:rPr>
          <w:rFonts w:eastAsia="Arial"/>
          <w:i/>
          <w:iCs/>
          <w:noProof/>
          <w:szCs w:val="22"/>
          <w:lang w:eastAsia="en-US"/>
        </w:rPr>
      </w:pPr>
    </w:p>
    <w:p w:rsidR="00EB18F1" w:rsidRDefault="00EB18F1" w:rsidP="00F5478B">
      <w:pPr>
        <w:rPr>
          <w:rFonts w:eastAsiaTheme="minorHAnsi"/>
          <w:iCs/>
          <w:noProof/>
          <w:szCs w:val="22"/>
          <w:lang w:eastAsia="en-US"/>
        </w:rPr>
      </w:pPr>
      <w:r>
        <w:rPr>
          <w:noProof/>
        </w:rPr>
        <w:t xml:space="preserve">As set out in Canada's ICA reservation (Annex I-C-1), the higher threshold will apply to an acquisition of a Canadian enterprise by an investor of the European Union that is not a state enterprise. The determination of whether the acquirer is an investor of the European Union would be based on whether a national of the European Union controls the acquirer in law, </w:t>
      </w:r>
      <w:r>
        <w:rPr>
          <w:iCs/>
          <w:noProof/>
        </w:rPr>
        <w:t xml:space="preserve">or in the absence of a majority ownership, whether nationals of the European Union control the acquirer in fact such as through the ownership of voting interests or through the nationality of members of the board of directors. </w:t>
      </w:r>
      <w:r>
        <w:rPr>
          <w:noProof/>
        </w:rPr>
        <w:t>Moreover, enterprises of the European Union that are controlled by nationals from Canada's existing Free Trade Agreement partners with which Canada has taken investment commitments would also benefit from the higher threshold.</w:t>
      </w:r>
    </w:p>
    <w:p w:rsidR="00EB18F1" w:rsidRDefault="00EB18F1" w:rsidP="00F5478B">
      <w:pPr>
        <w:rPr>
          <w:rFonts w:eastAsiaTheme="minorHAnsi"/>
          <w:noProof/>
          <w:szCs w:val="22"/>
          <w:lang w:eastAsia="en-US"/>
        </w:rPr>
      </w:pPr>
    </w:p>
    <w:p w:rsidR="00EB18F1" w:rsidRDefault="00EB18F1" w:rsidP="00F5478B">
      <w:pPr>
        <w:rPr>
          <w:rFonts w:eastAsia="Arial"/>
          <w:noProof/>
          <w:szCs w:val="22"/>
          <w:lang w:eastAsia="en-US"/>
        </w:rPr>
      </w:pPr>
      <w:r>
        <w:rPr>
          <w:rFonts w:eastAsiaTheme="minorHAnsi"/>
          <w:noProof/>
          <w:szCs w:val="22"/>
          <w:lang w:eastAsia="en-US"/>
        </w:rPr>
        <w:t xml:space="preserve">Canada will amend its </w:t>
      </w:r>
      <w:r>
        <w:rPr>
          <w:rFonts w:eastAsiaTheme="minorHAnsi"/>
          <w:iCs/>
          <w:noProof/>
          <w:szCs w:val="22"/>
          <w:lang w:eastAsia="en-US"/>
        </w:rPr>
        <w:t xml:space="preserve">ICA </w:t>
      </w:r>
      <w:r>
        <w:rPr>
          <w:rFonts w:eastAsiaTheme="minorHAnsi"/>
          <w:noProof/>
          <w:szCs w:val="22"/>
          <w:lang w:eastAsia="en-US"/>
        </w:rPr>
        <w:t>to provide for the changes necessary for the higher review threshold stated above upon the entry into force of this Agreement.</w:t>
      </w:r>
    </w:p>
    <w:p w:rsidR="00EB18F1" w:rsidRDefault="00EB18F1" w:rsidP="00F5478B">
      <w:pPr>
        <w:rPr>
          <w:rFonts w:eastAsiaTheme="minorHAnsi"/>
          <w:noProof/>
          <w:szCs w:val="22"/>
          <w:lang w:eastAsia="en-US"/>
        </w:rPr>
      </w:pPr>
    </w:p>
    <w:p w:rsidR="00EB18F1" w:rsidRDefault="00EB18F1" w:rsidP="00F5478B">
      <w:pPr>
        <w:rPr>
          <w:rFonts w:eastAsiaTheme="minorHAnsi"/>
          <w:noProof/>
          <w:szCs w:val="22"/>
          <w:lang w:eastAsia="en-US"/>
        </w:rPr>
      </w:pPr>
    </w:p>
    <w:p w:rsidR="00EB18F1" w:rsidRDefault="00EB18F1" w:rsidP="00F5478B">
      <w:pPr>
        <w:rPr>
          <w:rFonts w:eastAsia="Calibri"/>
          <w:smallCaps/>
          <w:noProof/>
          <w:sz w:val="28"/>
          <w:szCs w:val="28"/>
          <w:lang w:eastAsia="en-US"/>
        </w:rPr>
      </w:pPr>
      <w:r>
        <w:rPr>
          <w:rFonts w:eastAsia="Calibri"/>
          <w:smallCaps/>
          <w:noProof/>
          <w:sz w:val="28"/>
          <w:szCs w:val="28"/>
          <w:lang w:eastAsia="en-US"/>
        </w:rPr>
        <w:br w:type="page"/>
      </w:r>
    </w:p>
    <w:p w:rsidR="00EB18F1" w:rsidRDefault="00EB18F1" w:rsidP="00F5478B">
      <w:pPr>
        <w:jc w:val="right"/>
        <w:rPr>
          <w:rFonts w:eastAsia="Calibri"/>
          <w:b/>
          <w:bCs/>
          <w:noProof/>
          <w:u w:val="single"/>
          <w:lang w:eastAsia="en-US"/>
        </w:rPr>
      </w:pPr>
      <w:r>
        <w:rPr>
          <w:rFonts w:eastAsia="Calibri"/>
          <w:b/>
          <w:bCs/>
          <w:noProof/>
          <w:u w:val="single"/>
          <w:lang w:eastAsia="en-US"/>
        </w:rPr>
        <w:lastRenderedPageBreak/>
        <w:t>ANNEX 9</w:t>
      </w:r>
      <w:r>
        <w:rPr>
          <w:rFonts w:eastAsia="Calibri"/>
          <w:b/>
          <w:bCs/>
          <w:noProof/>
          <w:u w:val="single"/>
          <w:lang w:eastAsia="en-US"/>
        </w:rPr>
        <w:noBreakHyphen/>
        <w:t>A</w:t>
      </w:r>
    </w:p>
    <w:p w:rsidR="00EB18F1" w:rsidRDefault="00EB18F1" w:rsidP="00F5478B">
      <w:pPr>
        <w:rPr>
          <w:rFonts w:eastAsiaTheme="minorHAnsi"/>
          <w:noProof/>
          <w:szCs w:val="22"/>
          <w:lang w:eastAsia="en-US"/>
        </w:rPr>
      </w:pPr>
    </w:p>
    <w:p w:rsidR="00EB18F1" w:rsidRDefault="00EB18F1" w:rsidP="00F5478B">
      <w:pPr>
        <w:jc w:val="center"/>
        <w:rPr>
          <w:rFonts w:eastAsiaTheme="minorHAnsi"/>
          <w:b/>
          <w:bCs/>
          <w:noProof/>
          <w:szCs w:val="22"/>
          <w:lang w:eastAsia="en-US"/>
        </w:rPr>
      </w:pPr>
      <w:r>
        <w:rPr>
          <w:rFonts w:eastAsiaTheme="minorHAnsi"/>
          <w:b/>
          <w:bCs/>
          <w:noProof/>
          <w:szCs w:val="22"/>
          <w:lang w:eastAsia="en-US"/>
        </w:rPr>
        <w:t xml:space="preserve">UNDERSTANDING ON NATIONAL TREATMENT </w:t>
      </w:r>
      <w:r>
        <w:rPr>
          <w:rFonts w:eastAsiaTheme="minorHAnsi"/>
          <w:b/>
          <w:bCs/>
          <w:noProof/>
          <w:szCs w:val="22"/>
          <w:lang w:eastAsia="en-US"/>
        </w:rPr>
        <w:br/>
        <w:t>WITH RESPECT TO THE CROSS</w:t>
      </w:r>
      <w:r>
        <w:rPr>
          <w:rFonts w:eastAsiaTheme="minorHAnsi"/>
          <w:b/>
          <w:bCs/>
          <w:noProof/>
          <w:szCs w:val="22"/>
          <w:lang w:eastAsia="en-US"/>
        </w:rPr>
        <w:noBreakHyphen/>
        <w:t>BORDER SUPPLY OF SERVICES</w:t>
      </w:r>
    </w:p>
    <w:p w:rsidR="00EB18F1" w:rsidRDefault="00EB18F1" w:rsidP="00F5478B">
      <w:pPr>
        <w:rPr>
          <w:rFonts w:eastAsiaTheme="minorHAnsi"/>
          <w:b/>
          <w:bCs/>
          <w:noProof/>
          <w:szCs w:val="22"/>
          <w:lang w:eastAsia="en-US"/>
        </w:rPr>
      </w:pPr>
    </w:p>
    <w:p w:rsidR="00EB18F1" w:rsidRDefault="00EB18F1" w:rsidP="008741D2">
      <w:pPr>
        <w:ind w:left="567" w:hanging="567"/>
        <w:rPr>
          <w:rFonts w:eastAsiaTheme="minorHAnsi"/>
          <w:noProof/>
          <w:szCs w:val="22"/>
          <w:lang w:eastAsia="en-US"/>
        </w:rPr>
      </w:pPr>
      <w:r>
        <w:rPr>
          <w:noProof/>
        </w:rPr>
        <w:t>1.</w:t>
      </w:r>
      <w:r>
        <w:rPr>
          <w:noProof/>
        </w:rPr>
        <w:tab/>
        <w:t>The EU Party and Canada share the following understanding with respect to the application of Article 9.3 to treatment accorded by a provincial or territorial government in Canada, or by a government of or in a Member State of the European Union with respect to the cross</w:t>
      </w:r>
      <w:r w:rsidR="008741D2">
        <w:rPr>
          <w:noProof/>
        </w:rPr>
        <w:noBreakHyphen/>
      </w:r>
      <w:r>
        <w:rPr>
          <w:noProof/>
        </w:rPr>
        <w:t xml:space="preserve">border supply of services as defined in Article 9.1 or the supply of a service </w:t>
      </w:r>
      <w:r w:rsidRPr="00E138F3">
        <w:rPr>
          <w:noProof/>
        </w:rPr>
        <w:t xml:space="preserve">by a natural person of a Party in the territory </w:t>
      </w:r>
      <w:r>
        <w:rPr>
          <w:noProof/>
        </w:rPr>
        <w:t>of the other Party.</w:t>
      </w:r>
    </w:p>
    <w:p w:rsidR="00EB18F1" w:rsidRDefault="00EB18F1" w:rsidP="00F5478B">
      <w:pPr>
        <w:ind w:left="567" w:hanging="567"/>
        <w:rPr>
          <w:rFonts w:eastAsiaTheme="minorHAnsi"/>
          <w:noProof/>
          <w:szCs w:val="22"/>
          <w:lang w:eastAsia="en-US"/>
        </w:rPr>
      </w:pPr>
    </w:p>
    <w:p w:rsidR="00EB18F1" w:rsidRDefault="00EB18F1" w:rsidP="00F5478B">
      <w:pPr>
        <w:ind w:left="567" w:hanging="567"/>
        <w:rPr>
          <w:rFonts w:eastAsiaTheme="minorHAnsi"/>
          <w:noProof/>
          <w:szCs w:val="22"/>
          <w:lang w:eastAsia="en-US"/>
        </w:rPr>
      </w:pPr>
      <w:r>
        <w:rPr>
          <w:noProof/>
        </w:rPr>
        <w:t>2.</w:t>
      </w:r>
      <w:r>
        <w:rPr>
          <w:noProof/>
        </w:rPr>
        <w:tab/>
        <w:t>Pursuant to Article 9.3, treatment "no less favourable than the most favourable treatment accorded, in like situations, by that government to its own service suppliers and services" does not apply to a person of the other Party, or to a service supplied by this person if:</w:t>
      </w:r>
    </w:p>
    <w:p w:rsidR="00EB18F1" w:rsidRDefault="00EB18F1" w:rsidP="00F5478B">
      <w:pPr>
        <w:ind w:left="567" w:hanging="567"/>
        <w:rPr>
          <w:rFonts w:eastAsiaTheme="minorHAnsi"/>
          <w:noProof/>
          <w:szCs w:val="22"/>
          <w:lang w:eastAsia="en-US"/>
        </w:rPr>
      </w:pPr>
    </w:p>
    <w:p w:rsidR="00EB18F1" w:rsidRDefault="00EB18F1" w:rsidP="00F5478B">
      <w:pPr>
        <w:ind w:left="1134" w:hanging="567"/>
        <w:rPr>
          <w:rFonts w:eastAsiaTheme="minorHAnsi"/>
          <w:noProof/>
          <w:szCs w:val="22"/>
          <w:lang w:eastAsia="en-US"/>
        </w:rPr>
      </w:pPr>
      <w:r>
        <w:rPr>
          <w:rFonts w:eastAsiaTheme="minorHAnsi"/>
          <w:noProof/>
          <w:szCs w:val="22"/>
          <w:lang w:eastAsia="en-US"/>
        </w:rPr>
        <w:t>(a)</w:t>
      </w:r>
      <w:r>
        <w:rPr>
          <w:rFonts w:eastAsiaTheme="minorHAnsi"/>
          <w:noProof/>
          <w:szCs w:val="22"/>
          <w:lang w:eastAsia="en-US"/>
        </w:rPr>
        <w:tab/>
        <w:t>in the case of Canada, a provincial or territorial government of Canada accords more favourable treatment to a service supplier which is a person of another provincial or territorial government of Canada, or to a service supplied by this supplier; and</w:t>
      </w:r>
    </w:p>
    <w:p w:rsidR="00EB18F1" w:rsidRDefault="00EB18F1" w:rsidP="00F5478B">
      <w:pPr>
        <w:ind w:left="1134" w:hanging="567"/>
        <w:rPr>
          <w:rFonts w:eastAsiaTheme="minorHAnsi"/>
          <w:noProof/>
          <w:szCs w:val="22"/>
          <w:lang w:eastAsia="en-US"/>
        </w:rPr>
      </w:pPr>
    </w:p>
    <w:p w:rsidR="00EB18F1" w:rsidRDefault="00EB18F1" w:rsidP="00F5478B">
      <w:pPr>
        <w:ind w:left="1134" w:hanging="567"/>
        <w:rPr>
          <w:rFonts w:eastAsiaTheme="minorHAnsi"/>
          <w:noProof/>
          <w:szCs w:val="22"/>
          <w:lang w:eastAsia="en-US"/>
        </w:rPr>
      </w:pPr>
      <w:r>
        <w:rPr>
          <w:rFonts w:eastAsiaTheme="minorHAnsi"/>
          <w:noProof/>
          <w:szCs w:val="22"/>
          <w:lang w:eastAsia="en-US"/>
        </w:rPr>
        <w:t>(b)</w:t>
      </w:r>
      <w:r>
        <w:rPr>
          <w:rFonts w:eastAsiaTheme="minorHAnsi"/>
          <w:noProof/>
          <w:szCs w:val="22"/>
          <w:lang w:eastAsia="en-US"/>
        </w:rPr>
        <w:tab/>
        <w:t>in the case of the EU Party:</w:t>
      </w:r>
    </w:p>
    <w:p w:rsidR="00EB18F1" w:rsidRDefault="00EB18F1" w:rsidP="00F5478B">
      <w:pPr>
        <w:ind w:left="1701" w:hanging="567"/>
        <w:rPr>
          <w:rFonts w:eastAsiaTheme="minorHAnsi"/>
          <w:noProof/>
          <w:szCs w:val="22"/>
          <w:lang w:eastAsia="en-US"/>
        </w:rPr>
      </w:pPr>
    </w:p>
    <w:p w:rsidR="00EB18F1" w:rsidRDefault="00EB18F1" w:rsidP="00F5478B">
      <w:pPr>
        <w:ind w:left="1701" w:hanging="567"/>
        <w:rPr>
          <w:rFonts w:eastAsiaTheme="minorHAnsi"/>
          <w:noProof/>
          <w:szCs w:val="22"/>
          <w:lang w:eastAsia="en-US"/>
        </w:rPr>
      </w:pPr>
      <w:r>
        <w:rPr>
          <w:rFonts w:eastAsiaTheme="minorHAnsi"/>
          <w:noProof/>
          <w:szCs w:val="22"/>
          <w:lang w:eastAsia="en-US"/>
        </w:rPr>
        <w:t>(i)</w:t>
      </w:r>
      <w:r>
        <w:rPr>
          <w:rFonts w:eastAsiaTheme="minorHAnsi"/>
          <w:noProof/>
          <w:szCs w:val="22"/>
          <w:lang w:eastAsia="en-US"/>
        </w:rPr>
        <w:tab/>
        <w:t>a government of a Member State of the European Union accords more favourable treatment to a service supplier which is a person of another Member State or to a service supplied by this supplier;</w:t>
      </w:r>
    </w:p>
    <w:p w:rsidR="00EB18F1" w:rsidRDefault="00EB18F1" w:rsidP="00F5478B">
      <w:pPr>
        <w:ind w:left="1701" w:hanging="567"/>
        <w:rPr>
          <w:rFonts w:eastAsiaTheme="minorHAnsi"/>
          <w:noProof/>
          <w:szCs w:val="22"/>
          <w:lang w:eastAsia="en-US"/>
        </w:rPr>
      </w:pPr>
    </w:p>
    <w:p w:rsidR="00001CAD" w:rsidRDefault="00001CAD">
      <w:pPr>
        <w:widowControl/>
        <w:spacing w:line="240" w:lineRule="auto"/>
        <w:rPr>
          <w:rFonts w:eastAsiaTheme="minorHAnsi"/>
          <w:noProof/>
          <w:szCs w:val="22"/>
          <w:lang w:eastAsia="en-US"/>
        </w:rPr>
      </w:pPr>
      <w:r>
        <w:rPr>
          <w:rFonts w:eastAsiaTheme="minorHAnsi"/>
          <w:noProof/>
          <w:szCs w:val="22"/>
          <w:lang w:eastAsia="en-US"/>
        </w:rPr>
        <w:br w:type="page"/>
      </w:r>
    </w:p>
    <w:p w:rsidR="00EB18F1" w:rsidRDefault="00EB18F1" w:rsidP="00F5478B">
      <w:pPr>
        <w:ind w:left="1701" w:hanging="567"/>
        <w:rPr>
          <w:rFonts w:eastAsiaTheme="minorHAnsi"/>
          <w:noProof/>
          <w:szCs w:val="22"/>
          <w:lang w:eastAsia="en-US"/>
        </w:rPr>
      </w:pPr>
      <w:r>
        <w:rPr>
          <w:rFonts w:eastAsiaTheme="minorHAnsi"/>
          <w:noProof/>
          <w:szCs w:val="22"/>
          <w:lang w:eastAsia="en-US"/>
        </w:rPr>
        <w:lastRenderedPageBreak/>
        <w:t>(ii)</w:t>
      </w:r>
      <w:r>
        <w:rPr>
          <w:rFonts w:eastAsiaTheme="minorHAnsi"/>
          <w:noProof/>
          <w:szCs w:val="22"/>
          <w:lang w:eastAsia="en-US"/>
        </w:rPr>
        <w:tab/>
        <w:t>a regional government of a Member State of the European Union accords more favourable treatment to a service supplier which is a person of another regional government of that Member State, or to a service supplied by this supplier; and</w:t>
      </w:r>
    </w:p>
    <w:p w:rsidR="00EB18F1" w:rsidRDefault="00EB18F1" w:rsidP="00F5478B">
      <w:pPr>
        <w:ind w:left="1134" w:hanging="567"/>
        <w:rPr>
          <w:rFonts w:eastAsia="Calibri"/>
          <w:noProof/>
          <w:szCs w:val="24"/>
          <w:lang w:eastAsia="en-US"/>
        </w:rPr>
      </w:pPr>
    </w:p>
    <w:p w:rsidR="00EB18F1" w:rsidRDefault="00EB18F1" w:rsidP="00F5478B">
      <w:pPr>
        <w:ind w:left="1134" w:hanging="567"/>
        <w:rPr>
          <w:rFonts w:eastAsia="Calibri"/>
          <w:noProof/>
          <w:szCs w:val="24"/>
          <w:lang w:eastAsia="en-US"/>
        </w:rPr>
      </w:pPr>
      <w:r>
        <w:rPr>
          <w:rFonts w:eastAsia="Calibri"/>
          <w:noProof/>
          <w:szCs w:val="24"/>
          <w:lang w:eastAsia="en-US"/>
        </w:rPr>
        <w:t>(c)</w:t>
      </w:r>
      <w:r>
        <w:rPr>
          <w:rFonts w:eastAsia="Calibri"/>
          <w:noProof/>
          <w:szCs w:val="24"/>
          <w:lang w:eastAsia="en-US"/>
        </w:rPr>
        <w:tab/>
        <w:t xml:space="preserve">the more </w:t>
      </w:r>
      <w:r>
        <w:rPr>
          <w:rFonts w:eastAsiaTheme="minorHAnsi"/>
          <w:noProof/>
          <w:szCs w:val="22"/>
          <w:lang w:eastAsia="en-US"/>
        </w:rPr>
        <w:t>favourable</w:t>
      </w:r>
      <w:r>
        <w:rPr>
          <w:rFonts w:eastAsia="Calibri"/>
          <w:noProof/>
          <w:szCs w:val="24"/>
          <w:lang w:eastAsia="en-US"/>
        </w:rPr>
        <w:t xml:space="preserve"> treatment referred to in subparagraphs (a) and (b) is accorded pursuant to specific mutual rights and obligations applicable between these governments.</w:t>
      </w:r>
    </w:p>
    <w:p w:rsidR="00EB18F1" w:rsidRDefault="00EB18F1" w:rsidP="00F5478B">
      <w:pPr>
        <w:ind w:left="1134" w:hanging="567"/>
        <w:rPr>
          <w:rFonts w:eastAsia="Calibri"/>
          <w:noProof/>
          <w:szCs w:val="22"/>
          <w:lang w:eastAsia="en-US"/>
        </w:rPr>
      </w:pPr>
    </w:p>
    <w:p w:rsidR="00EB18F1" w:rsidRDefault="00EB18F1" w:rsidP="00F5478B">
      <w:pPr>
        <w:ind w:left="567" w:hanging="567"/>
        <w:rPr>
          <w:rFonts w:eastAsia="Batang"/>
          <w:noProof/>
          <w:szCs w:val="24"/>
          <w:lang w:eastAsia="ko-KR"/>
        </w:rPr>
      </w:pPr>
      <w:r>
        <w:rPr>
          <w:rFonts w:eastAsia="Batang"/>
          <w:noProof/>
          <w:szCs w:val="24"/>
          <w:lang w:eastAsia="ko-KR"/>
        </w:rPr>
        <w:t>3.</w:t>
      </w:r>
      <w:r>
        <w:rPr>
          <w:rFonts w:eastAsia="Batang"/>
          <w:noProof/>
          <w:szCs w:val="24"/>
          <w:lang w:eastAsia="ko-KR"/>
        </w:rPr>
        <w:tab/>
        <w:t xml:space="preserve">For the </w:t>
      </w:r>
      <w:r>
        <w:rPr>
          <w:rFonts w:eastAsiaTheme="minorHAnsi"/>
          <w:noProof/>
          <w:szCs w:val="22"/>
          <w:lang w:eastAsia="en-US"/>
        </w:rPr>
        <w:t>E</w:t>
      </w:r>
      <w:r>
        <w:rPr>
          <w:rFonts w:eastAsia="Batang"/>
          <w:noProof/>
          <w:szCs w:val="24"/>
          <w:lang w:eastAsia="ko-KR"/>
        </w:rPr>
        <w:t xml:space="preserve">U Party, paragraph 2 includes in particular treatment accorded pursuant to the </w:t>
      </w:r>
      <w:r>
        <w:rPr>
          <w:rFonts w:eastAsia="Batang"/>
          <w:i/>
          <w:noProof/>
          <w:szCs w:val="24"/>
          <w:lang w:eastAsia="ko-KR"/>
        </w:rPr>
        <w:t>Treaty on the Functioning of the European Union</w:t>
      </w:r>
      <w:r>
        <w:rPr>
          <w:rFonts w:eastAsia="Batang"/>
          <w:noProof/>
          <w:szCs w:val="24"/>
          <w:lang w:eastAsia="ko-KR"/>
        </w:rPr>
        <w:t xml:space="preserve">, done at Lisbon on 13 December 2007 in respect of the free movement of persons and services, as well as to treatment accorded by any measure </w:t>
      </w:r>
      <w:r>
        <w:rPr>
          <w:iCs/>
          <w:noProof/>
          <w:szCs w:val="24"/>
          <w:lang w:eastAsia="en-US"/>
        </w:rPr>
        <w:t>adopted pursuant to that Treaty</w:t>
      </w:r>
      <w:r>
        <w:rPr>
          <w:rFonts w:eastAsia="Batang"/>
          <w:noProof/>
          <w:szCs w:val="24"/>
          <w:lang w:eastAsia="ko-KR"/>
        </w:rPr>
        <w:t xml:space="preserve">. A government of or in a Member State of the European Union may accord more favourable treatment pursuant to the </w:t>
      </w:r>
      <w:r>
        <w:rPr>
          <w:rFonts w:eastAsia="Batang"/>
          <w:i/>
          <w:noProof/>
          <w:szCs w:val="24"/>
          <w:lang w:eastAsia="ko-KR"/>
        </w:rPr>
        <w:t>Treaty</w:t>
      </w:r>
      <w:r>
        <w:rPr>
          <w:rFonts w:eastAsia="Batang"/>
          <w:noProof/>
          <w:szCs w:val="24"/>
          <w:lang w:eastAsia="ko-KR"/>
        </w:rPr>
        <w:t xml:space="preserve"> </w:t>
      </w:r>
      <w:r>
        <w:rPr>
          <w:rFonts w:eastAsia="Batang"/>
          <w:i/>
          <w:noProof/>
          <w:szCs w:val="24"/>
          <w:lang w:eastAsia="ko-KR"/>
        </w:rPr>
        <w:t>on the Functioning of the European Union</w:t>
      </w:r>
      <w:r>
        <w:rPr>
          <w:rFonts w:eastAsia="Batang"/>
          <w:noProof/>
          <w:szCs w:val="24"/>
          <w:lang w:eastAsia="ko-KR"/>
        </w:rPr>
        <w:t xml:space="preserve"> to those natural persons who are nationals of another Member State of the European Union, or to enterprises formed in accordance with the law of another Member State of the European Union and having their registered office, central administration or principal place of business within the European Union, and to the services supplied by these natural persons or enterprises.</w:t>
      </w:r>
    </w:p>
    <w:p w:rsidR="00EB18F1" w:rsidRDefault="00EB18F1" w:rsidP="00F5478B">
      <w:pPr>
        <w:ind w:left="567" w:hanging="567"/>
        <w:rPr>
          <w:rFonts w:eastAsia="Batang"/>
          <w:noProof/>
          <w:szCs w:val="24"/>
          <w:lang w:eastAsia="ko-KR"/>
        </w:rPr>
      </w:pPr>
    </w:p>
    <w:p w:rsidR="00001CAD" w:rsidRDefault="00001CAD">
      <w:pPr>
        <w:widowControl/>
        <w:spacing w:line="240" w:lineRule="auto"/>
        <w:rPr>
          <w:rFonts w:eastAsia="Batang"/>
          <w:noProof/>
          <w:szCs w:val="24"/>
          <w:lang w:eastAsia="ko-KR"/>
        </w:rPr>
      </w:pPr>
      <w:r>
        <w:rPr>
          <w:rFonts w:eastAsia="Batang"/>
          <w:noProof/>
          <w:szCs w:val="24"/>
          <w:lang w:eastAsia="ko-KR"/>
        </w:rPr>
        <w:br w:type="page"/>
      </w:r>
    </w:p>
    <w:p w:rsidR="00EB18F1" w:rsidRDefault="00EB18F1" w:rsidP="00F5478B">
      <w:pPr>
        <w:ind w:left="567" w:hanging="567"/>
        <w:rPr>
          <w:rFonts w:eastAsia="Batang"/>
          <w:noProof/>
          <w:szCs w:val="24"/>
          <w:lang w:eastAsia="ko-KR"/>
        </w:rPr>
      </w:pPr>
      <w:r>
        <w:rPr>
          <w:rFonts w:eastAsia="Batang"/>
          <w:noProof/>
          <w:szCs w:val="24"/>
          <w:lang w:eastAsia="ko-KR"/>
        </w:rPr>
        <w:lastRenderedPageBreak/>
        <w:t>4.</w:t>
      </w:r>
      <w:r>
        <w:rPr>
          <w:rFonts w:eastAsia="Batang"/>
          <w:noProof/>
          <w:szCs w:val="24"/>
          <w:lang w:eastAsia="ko-KR"/>
        </w:rPr>
        <w:tab/>
        <w:t xml:space="preserve">For Canada, paragraph 2 includes in particular treatment accorded pursuant to the Canadian </w:t>
      </w:r>
      <w:r>
        <w:rPr>
          <w:rFonts w:eastAsia="Batang"/>
          <w:i/>
          <w:noProof/>
          <w:szCs w:val="24"/>
          <w:lang w:eastAsia="ko-KR"/>
        </w:rPr>
        <w:t>Agreement on Internal Trade</w:t>
      </w:r>
      <w:r>
        <w:rPr>
          <w:rFonts w:eastAsia="Batang"/>
          <w:noProof/>
          <w:szCs w:val="24"/>
          <w:lang w:eastAsia="ko-KR"/>
        </w:rPr>
        <w:t>, dated 18 July 1994, between the Government of Canada and the governments of the provinces and territories of Canada ("AIT") as well as to treatment accorded by any measure adopted pursuant to the AIT and from regional agreements on the free movement of persons and services. A provincial or territorial government in Canada may accord a more favourable treatment pursuant to the AIT and these regional agreements to those natural persons who are residents in the territory of a party to the AIT or regional agreement or to enterprises formed in accordance with the law of a party to the AIT or regional agreement that have their registered office, central administration or principal place of business within Canada, and to the services supplied by these natural persons or enterprises.</w:t>
      </w:r>
    </w:p>
    <w:p w:rsidR="00EB18F1" w:rsidRDefault="00EB18F1" w:rsidP="00E138F3">
      <w:pPr>
        <w:rPr>
          <w:rFonts w:eastAsiaTheme="minorHAnsi"/>
          <w:noProof/>
          <w:lang w:eastAsia="ko-KR"/>
        </w:rPr>
      </w:pPr>
    </w:p>
    <w:p w:rsidR="00EB18F1" w:rsidRDefault="00EB18F1" w:rsidP="00E138F3">
      <w:pPr>
        <w:rPr>
          <w:rFonts w:eastAsiaTheme="minorHAnsi"/>
          <w:noProof/>
          <w:lang w:eastAsia="ko-KR"/>
        </w:rPr>
      </w:pPr>
    </w:p>
    <w:p w:rsidR="00EB18F1" w:rsidRDefault="00EB18F1" w:rsidP="00F5478B">
      <w:pPr>
        <w:widowControl/>
        <w:rPr>
          <w:rFonts w:eastAsia="Calibri"/>
          <w:b/>
          <w:smallCaps/>
          <w:noProof/>
          <w:sz w:val="28"/>
          <w:szCs w:val="28"/>
          <w:u w:val="single"/>
          <w:lang w:eastAsia="en-US"/>
        </w:rPr>
      </w:pPr>
      <w:r>
        <w:rPr>
          <w:rFonts w:eastAsia="Calibri"/>
          <w:b/>
          <w:smallCaps/>
          <w:noProof/>
          <w:sz w:val="28"/>
          <w:szCs w:val="28"/>
          <w:u w:val="single"/>
          <w:lang w:eastAsia="en-US"/>
        </w:rPr>
        <w:br w:type="page"/>
      </w:r>
    </w:p>
    <w:p w:rsidR="00EB18F1" w:rsidRDefault="00EB18F1" w:rsidP="00F5478B">
      <w:pPr>
        <w:jc w:val="right"/>
        <w:rPr>
          <w:rFonts w:eastAsia="Calibri"/>
          <w:b/>
          <w:bCs/>
          <w:noProof/>
          <w:u w:val="single"/>
          <w:lang w:eastAsia="en-US"/>
        </w:rPr>
      </w:pPr>
      <w:r>
        <w:rPr>
          <w:rFonts w:eastAsia="Calibri"/>
          <w:b/>
          <w:bCs/>
          <w:noProof/>
          <w:u w:val="single"/>
          <w:lang w:eastAsia="en-US"/>
        </w:rPr>
        <w:lastRenderedPageBreak/>
        <w:t>ANNEX 9</w:t>
      </w:r>
      <w:r>
        <w:rPr>
          <w:rFonts w:eastAsia="Calibri"/>
          <w:b/>
          <w:bCs/>
          <w:noProof/>
          <w:u w:val="single"/>
          <w:lang w:eastAsia="en-US"/>
        </w:rPr>
        <w:noBreakHyphen/>
        <w:t>B</w:t>
      </w:r>
    </w:p>
    <w:p w:rsidR="00EB18F1" w:rsidRDefault="00EB18F1" w:rsidP="00F5478B">
      <w:pPr>
        <w:rPr>
          <w:rFonts w:eastAsia="Calibri"/>
          <w:noProof/>
          <w:szCs w:val="22"/>
          <w:lang w:eastAsia="en-US"/>
        </w:rPr>
      </w:pPr>
    </w:p>
    <w:p w:rsidR="00EB18F1" w:rsidRDefault="00EB18F1" w:rsidP="00F5478B">
      <w:pPr>
        <w:jc w:val="center"/>
        <w:rPr>
          <w:rFonts w:eastAsia="Calibri"/>
          <w:b/>
          <w:bCs/>
          <w:noProof/>
          <w:szCs w:val="22"/>
          <w:lang w:eastAsia="en-US"/>
        </w:rPr>
      </w:pPr>
      <w:r>
        <w:rPr>
          <w:rFonts w:eastAsia="Calibri"/>
          <w:b/>
          <w:bCs/>
          <w:noProof/>
          <w:szCs w:val="22"/>
          <w:lang w:eastAsia="en-US"/>
        </w:rPr>
        <w:t xml:space="preserve">UNDERSTANDING ON NEW SERVICES </w:t>
      </w:r>
      <w:r>
        <w:rPr>
          <w:rFonts w:eastAsia="Calibri"/>
          <w:b/>
          <w:bCs/>
          <w:noProof/>
          <w:szCs w:val="22"/>
          <w:lang w:eastAsia="en-US"/>
        </w:rPr>
        <w:br/>
        <w:t xml:space="preserve">NOT CLASSIFIED IN THE UNITED NATIONS PROVISIONAL </w:t>
      </w:r>
      <w:r>
        <w:rPr>
          <w:rFonts w:eastAsia="Calibri"/>
          <w:b/>
          <w:bCs/>
          <w:noProof/>
          <w:szCs w:val="22"/>
          <w:lang w:eastAsia="en-US"/>
        </w:rPr>
        <w:br/>
        <w:t>CENTRAL PRODUCT CLASSIFICATION (CPC), 1991</w:t>
      </w:r>
    </w:p>
    <w:p w:rsidR="00EB18F1" w:rsidRDefault="00EB18F1" w:rsidP="00F5478B">
      <w:pPr>
        <w:rPr>
          <w:rFonts w:eastAsia="Calibri"/>
          <w:b/>
          <w:bCs/>
          <w:noProof/>
          <w:szCs w:val="22"/>
          <w:lang w:eastAsia="en-US"/>
        </w:rPr>
      </w:pPr>
    </w:p>
    <w:p w:rsidR="00EB18F1" w:rsidRDefault="00EB18F1" w:rsidP="00F5478B">
      <w:pPr>
        <w:ind w:left="567" w:hanging="567"/>
        <w:rPr>
          <w:rFonts w:eastAsia="Batang"/>
          <w:noProof/>
          <w:szCs w:val="24"/>
          <w:lang w:eastAsia="ko-KR"/>
        </w:rPr>
      </w:pPr>
      <w:r>
        <w:rPr>
          <w:rFonts w:eastAsia="Calibri"/>
          <w:noProof/>
        </w:rPr>
        <w:t>1.</w:t>
      </w:r>
      <w:r>
        <w:rPr>
          <w:rFonts w:eastAsia="Calibri"/>
          <w:noProof/>
        </w:rPr>
        <w:tab/>
        <w:t xml:space="preserve">The Parties </w:t>
      </w:r>
      <w:r>
        <w:rPr>
          <w:rFonts w:eastAsia="Batang"/>
          <w:noProof/>
          <w:szCs w:val="24"/>
          <w:lang w:eastAsia="ko-KR"/>
        </w:rPr>
        <w:t>agree that Chapter Twelve (Domestic Regulation) and Articles 9.3, 9.5, and 9.6</w:t>
      </w:r>
      <w:r w:rsidR="00F5478B">
        <w:rPr>
          <w:rFonts w:eastAsia="Batang"/>
          <w:noProof/>
          <w:szCs w:val="24"/>
          <w:lang w:eastAsia="ko-KR"/>
        </w:rPr>
        <w:t xml:space="preserve"> </w:t>
      </w:r>
      <w:r>
        <w:rPr>
          <w:rFonts w:eastAsia="Batang"/>
          <w:noProof/>
          <w:szCs w:val="24"/>
          <w:lang w:eastAsia="ko-KR"/>
        </w:rPr>
        <w:t>do not apply to a measure relating to a new service that cannot be classified in the CPC 1991.</w:t>
      </w:r>
    </w:p>
    <w:p w:rsidR="00EB18F1" w:rsidRDefault="00EB18F1" w:rsidP="00F5478B">
      <w:pPr>
        <w:ind w:left="567" w:hanging="567"/>
        <w:rPr>
          <w:rFonts w:eastAsia="Batang"/>
          <w:noProof/>
          <w:szCs w:val="24"/>
          <w:lang w:eastAsia="ko-KR"/>
        </w:rPr>
      </w:pPr>
    </w:p>
    <w:p w:rsidR="00EB18F1" w:rsidRDefault="00EB18F1" w:rsidP="00F5478B">
      <w:pPr>
        <w:ind w:left="567" w:hanging="567"/>
        <w:rPr>
          <w:rFonts w:eastAsia="Batang"/>
          <w:noProof/>
          <w:szCs w:val="24"/>
          <w:lang w:eastAsia="ko-KR"/>
        </w:rPr>
      </w:pPr>
      <w:r>
        <w:rPr>
          <w:rFonts w:eastAsia="Batang"/>
          <w:noProof/>
          <w:szCs w:val="24"/>
          <w:lang w:eastAsia="ko-KR"/>
        </w:rPr>
        <w:t>2.</w:t>
      </w:r>
      <w:r>
        <w:rPr>
          <w:rFonts w:eastAsia="Batang"/>
          <w:noProof/>
          <w:szCs w:val="24"/>
          <w:lang w:eastAsia="ko-KR"/>
        </w:rPr>
        <w:tab/>
        <w:t>To the extent possible, each Party shall notify the other Party prior to adopting a measure inconsistent with Chapter Twelve (Domestic Regulation), and Articles 9.3, 9.5, and 9.6 with respect to a new service, as referred to in paragraph 1.</w:t>
      </w:r>
    </w:p>
    <w:p w:rsidR="00EB18F1" w:rsidRDefault="00EB18F1" w:rsidP="00F5478B">
      <w:pPr>
        <w:ind w:left="567" w:hanging="567"/>
        <w:rPr>
          <w:rFonts w:eastAsia="Batang"/>
          <w:noProof/>
          <w:szCs w:val="24"/>
          <w:lang w:eastAsia="ko-KR"/>
        </w:rPr>
      </w:pPr>
    </w:p>
    <w:p w:rsidR="00EB18F1" w:rsidRDefault="00EB18F1" w:rsidP="00F5478B">
      <w:pPr>
        <w:ind w:left="567" w:hanging="567"/>
        <w:rPr>
          <w:rFonts w:eastAsia="Batang"/>
          <w:noProof/>
          <w:szCs w:val="24"/>
          <w:lang w:eastAsia="ko-KR"/>
        </w:rPr>
      </w:pPr>
      <w:r>
        <w:rPr>
          <w:rFonts w:eastAsia="Batang"/>
          <w:noProof/>
          <w:szCs w:val="24"/>
          <w:lang w:eastAsia="ko-KR"/>
        </w:rPr>
        <w:t>3.</w:t>
      </w:r>
      <w:r>
        <w:rPr>
          <w:rFonts w:eastAsia="Batang"/>
          <w:noProof/>
          <w:szCs w:val="24"/>
          <w:lang w:eastAsia="ko-KR"/>
        </w:rPr>
        <w:tab/>
        <w:t>At the request of a Party, the Parties shall enter into negotiations to incorporate the new service into the scope of this Agreement.</w:t>
      </w:r>
    </w:p>
    <w:p w:rsidR="00EB18F1" w:rsidRDefault="00EB18F1" w:rsidP="00F5478B">
      <w:pPr>
        <w:ind w:left="567" w:hanging="567"/>
        <w:rPr>
          <w:rFonts w:eastAsia="Batang"/>
          <w:noProof/>
          <w:szCs w:val="24"/>
          <w:lang w:eastAsia="ko-KR"/>
        </w:rPr>
      </w:pPr>
    </w:p>
    <w:p w:rsidR="00EB18F1" w:rsidRDefault="00EB18F1" w:rsidP="00F5478B">
      <w:pPr>
        <w:ind w:left="567" w:hanging="567"/>
        <w:rPr>
          <w:rFonts w:eastAsia="Calibri"/>
          <w:noProof/>
          <w:szCs w:val="22"/>
          <w:lang w:eastAsia="en-US"/>
        </w:rPr>
      </w:pPr>
      <w:r>
        <w:rPr>
          <w:rFonts w:eastAsia="Batang"/>
          <w:noProof/>
          <w:szCs w:val="24"/>
          <w:lang w:eastAsia="ko-KR"/>
        </w:rPr>
        <w:t>4.</w:t>
      </w:r>
      <w:r>
        <w:rPr>
          <w:rFonts w:eastAsia="Batang"/>
          <w:noProof/>
          <w:szCs w:val="24"/>
          <w:lang w:eastAsia="ko-KR"/>
        </w:rPr>
        <w:tab/>
        <w:t>For greater certainty, paragraph 1 does not apply to an existing service that could be classified in the</w:t>
      </w:r>
      <w:r>
        <w:rPr>
          <w:rFonts w:eastAsia="Calibri"/>
          <w:noProof/>
          <w:szCs w:val="22"/>
          <w:lang w:eastAsia="en-US"/>
        </w:rPr>
        <w:t xml:space="preserve"> CPC 1991, but that could not previously be supplied on a cross</w:t>
      </w:r>
      <w:r>
        <w:rPr>
          <w:rFonts w:eastAsia="Calibri"/>
          <w:noProof/>
          <w:szCs w:val="22"/>
          <w:lang w:eastAsia="en-US"/>
        </w:rPr>
        <w:noBreakHyphen/>
        <w:t>border basis due to lack of technical feasibility.</w:t>
      </w:r>
    </w:p>
    <w:p w:rsidR="00EB18F1" w:rsidRDefault="00EB18F1" w:rsidP="00F5478B">
      <w:pPr>
        <w:rPr>
          <w:rFonts w:eastAsia="Calibri"/>
          <w:noProof/>
          <w:szCs w:val="22"/>
          <w:lang w:eastAsia="en-US"/>
        </w:rPr>
      </w:pPr>
    </w:p>
    <w:p w:rsidR="00EB18F1" w:rsidRDefault="00EB18F1" w:rsidP="00F5478B">
      <w:pPr>
        <w:rPr>
          <w:rFonts w:eastAsia="Calibri"/>
          <w:noProof/>
          <w:szCs w:val="22"/>
          <w:lang w:eastAsia="en-US"/>
        </w:rPr>
      </w:pPr>
    </w:p>
    <w:p w:rsidR="00EB18F1" w:rsidRDefault="00EB18F1" w:rsidP="00F5478B">
      <w:pPr>
        <w:rPr>
          <w:rFonts w:eastAsiaTheme="minorHAnsi"/>
          <w:noProof/>
          <w:szCs w:val="22"/>
          <w:lang w:eastAsia="en-CA"/>
        </w:rPr>
      </w:pPr>
      <w:r>
        <w:rPr>
          <w:rFonts w:eastAsiaTheme="minorHAnsi"/>
          <w:noProof/>
          <w:szCs w:val="22"/>
          <w:lang w:eastAsia="en-CA"/>
        </w:rPr>
        <w:br w:type="page"/>
      </w:r>
    </w:p>
    <w:p w:rsidR="00EB18F1" w:rsidRDefault="00EB18F1" w:rsidP="00F5478B">
      <w:pPr>
        <w:jc w:val="right"/>
        <w:rPr>
          <w:rFonts w:eastAsiaTheme="minorHAnsi"/>
          <w:b/>
          <w:bCs/>
          <w:noProof/>
          <w:u w:val="single"/>
          <w:lang w:eastAsia="en-CA"/>
        </w:rPr>
      </w:pPr>
      <w:r>
        <w:rPr>
          <w:rFonts w:eastAsiaTheme="minorHAnsi"/>
          <w:b/>
          <w:bCs/>
          <w:noProof/>
          <w:u w:val="single"/>
          <w:lang w:eastAsia="en-CA"/>
        </w:rPr>
        <w:lastRenderedPageBreak/>
        <w:t>ANNEX 9</w:t>
      </w:r>
      <w:r>
        <w:rPr>
          <w:rFonts w:eastAsiaTheme="minorHAnsi"/>
          <w:b/>
          <w:bCs/>
          <w:noProof/>
          <w:u w:val="single"/>
          <w:lang w:eastAsia="en-CA"/>
        </w:rPr>
        <w:noBreakHyphen/>
        <w:t>C</w:t>
      </w:r>
    </w:p>
    <w:p w:rsidR="00EB18F1" w:rsidRDefault="00EB18F1" w:rsidP="00F5478B">
      <w:pPr>
        <w:rPr>
          <w:rFonts w:eastAsia="Calibri"/>
          <w:noProof/>
          <w:lang w:eastAsia="en-US"/>
        </w:rPr>
      </w:pPr>
    </w:p>
    <w:p w:rsidR="00EB18F1" w:rsidRDefault="00EB18F1" w:rsidP="00F5478B">
      <w:pPr>
        <w:jc w:val="center"/>
        <w:rPr>
          <w:rFonts w:eastAsiaTheme="minorHAnsi"/>
          <w:b/>
          <w:bCs/>
          <w:noProof/>
          <w:lang w:eastAsia="en-CA"/>
        </w:rPr>
      </w:pPr>
      <w:r>
        <w:rPr>
          <w:rFonts w:eastAsia="Calibri"/>
          <w:b/>
          <w:bCs/>
          <w:noProof/>
          <w:lang w:eastAsia="en-US"/>
        </w:rPr>
        <w:t>UNDERSTANDING</w:t>
      </w:r>
      <w:r>
        <w:rPr>
          <w:rFonts w:eastAsiaTheme="minorHAnsi"/>
          <w:b/>
          <w:bCs/>
          <w:noProof/>
          <w:lang w:eastAsia="en-CA"/>
        </w:rPr>
        <w:t xml:space="preserve"> ON COURIER SERVICES</w:t>
      </w:r>
    </w:p>
    <w:p w:rsidR="00EB18F1" w:rsidRDefault="00EB18F1" w:rsidP="00F5478B">
      <w:pPr>
        <w:rPr>
          <w:rFonts w:eastAsia="Calibri"/>
          <w:noProof/>
          <w:szCs w:val="24"/>
          <w:lang w:eastAsia="en-US"/>
        </w:rPr>
      </w:pPr>
    </w:p>
    <w:p w:rsidR="00EB18F1" w:rsidRDefault="00EB18F1" w:rsidP="00225C2B">
      <w:pPr>
        <w:ind w:left="567" w:hanging="567"/>
        <w:rPr>
          <w:rFonts w:eastAsia="Batang"/>
          <w:noProof/>
          <w:szCs w:val="24"/>
          <w:lang w:eastAsia="ko-KR"/>
        </w:rPr>
      </w:pPr>
      <w:r>
        <w:rPr>
          <w:rFonts w:eastAsia="Calibri"/>
          <w:noProof/>
          <w:szCs w:val="24"/>
          <w:lang w:eastAsia="en-US"/>
        </w:rPr>
        <w:t>1.</w:t>
      </w:r>
      <w:r>
        <w:rPr>
          <w:rFonts w:eastAsia="Calibri"/>
          <w:noProof/>
          <w:szCs w:val="24"/>
          <w:lang w:eastAsia="en-US"/>
        </w:rPr>
        <w:tab/>
        <w:t xml:space="preserve">The </w:t>
      </w:r>
      <w:r>
        <w:rPr>
          <w:rFonts w:eastAsia="Batang"/>
          <w:noProof/>
          <w:szCs w:val="24"/>
          <w:lang w:eastAsia="ko-KR"/>
        </w:rPr>
        <w:t>Parties share the following understanding with respect to the application of Articles 8.2.2(a)</w:t>
      </w:r>
      <w:r w:rsidR="00225C2B">
        <w:rPr>
          <w:rFonts w:eastAsia="Batang"/>
          <w:noProof/>
          <w:szCs w:val="24"/>
          <w:lang w:eastAsia="ko-KR"/>
        </w:rPr>
        <w:t> </w:t>
      </w:r>
      <w:r>
        <w:rPr>
          <w:rFonts w:eastAsia="Batang"/>
          <w:noProof/>
          <w:szCs w:val="24"/>
          <w:lang w:eastAsia="ko-KR"/>
        </w:rPr>
        <w:t>(Scope) and 9.2.2(e) (Scope).</w:t>
      </w:r>
    </w:p>
    <w:p w:rsidR="00EB18F1" w:rsidRDefault="00EB18F1" w:rsidP="00F5478B">
      <w:pPr>
        <w:ind w:left="567" w:hanging="567"/>
        <w:rPr>
          <w:rFonts w:eastAsia="Batang"/>
          <w:noProof/>
          <w:szCs w:val="24"/>
          <w:lang w:eastAsia="ko-KR"/>
        </w:rPr>
      </w:pPr>
    </w:p>
    <w:p w:rsidR="00EB18F1" w:rsidRDefault="00EB18F1" w:rsidP="00F5478B">
      <w:pPr>
        <w:ind w:left="567" w:hanging="567"/>
        <w:rPr>
          <w:rFonts w:eastAsia="Calibri"/>
          <w:noProof/>
          <w:szCs w:val="24"/>
          <w:lang w:eastAsia="en-US"/>
        </w:rPr>
      </w:pPr>
      <w:r>
        <w:rPr>
          <w:rFonts w:eastAsia="Batang"/>
          <w:noProof/>
          <w:szCs w:val="24"/>
          <w:lang w:eastAsia="ko-KR"/>
        </w:rPr>
        <w:t>2.</w:t>
      </w:r>
      <w:r>
        <w:rPr>
          <w:rFonts w:eastAsia="Batang"/>
          <w:noProof/>
          <w:szCs w:val="24"/>
          <w:lang w:eastAsia="ko-KR"/>
        </w:rPr>
        <w:tab/>
        <w:t>The Parties confirm that courier services are covered by Chapters Eight (Investment) and Nine (Cross</w:t>
      </w:r>
      <w:r>
        <w:rPr>
          <w:rFonts w:eastAsia="Batang"/>
          <w:noProof/>
          <w:szCs w:val="24"/>
          <w:lang w:eastAsia="ko-KR"/>
        </w:rPr>
        <w:noBreakHyphen/>
        <w:t>Border</w:t>
      </w:r>
      <w:r>
        <w:rPr>
          <w:rFonts w:eastAsia="Calibri"/>
          <w:noProof/>
          <w:szCs w:val="24"/>
          <w:lang w:eastAsia="en-US"/>
        </w:rPr>
        <w:t xml:space="preserve"> Trade in Services), subject to applicable reservations as set out in the Parties' Schedules to Annexes I and II. For greater certainty, the treatment offered to courier services under Chapters Eight and Nine does not include the grant of air traffic rights for courier service suppliers. These rights are subject to the </w:t>
      </w:r>
      <w:r>
        <w:rPr>
          <w:rFonts w:eastAsia="Calibri"/>
          <w:i/>
          <w:noProof/>
          <w:szCs w:val="24"/>
          <w:lang w:eastAsia="en-US"/>
        </w:rPr>
        <w:t>Agreement on Air Transport between Canada and the European Community and its Member States</w:t>
      </w:r>
      <w:r>
        <w:rPr>
          <w:rFonts w:eastAsia="Calibri"/>
          <w:noProof/>
          <w:szCs w:val="24"/>
          <w:lang w:eastAsia="en-US"/>
        </w:rPr>
        <w:t xml:space="preserve">, done at Brussels on 17 December 2009 </w:t>
      </w:r>
      <w:r>
        <w:rPr>
          <w:noProof/>
          <w:szCs w:val="24"/>
          <w:lang w:eastAsia="ar-SA"/>
        </w:rPr>
        <w:t>a</w:t>
      </w:r>
      <w:r w:rsidRPr="00E138F3">
        <w:rPr>
          <w:rFonts w:eastAsiaTheme="minorHAnsi"/>
          <w:noProof/>
          <w:szCs w:val="24"/>
          <w:shd w:val="clear" w:color="auto" w:fill="FFFFFF"/>
          <w:lang w:eastAsia="en-US"/>
        </w:rPr>
        <w:t>nd Ottawa on December 18, 2009</w:t>
      </w:r>
      <w:r>
        <w:rPr>
          <w:rFonts w:eastAsia="Calibri"/>
          <w:noProof/>
          <w:szCs w:val="24"/>
          <w:lang w:eastAsia="en-US"/>
        </w:rPr>
        <w:t>.</w:t>
      </w:r>
    </w:p>
    <w:p w:rsidR="00EB18F1" w:rsidRDefault="00EB18F1" w:rsidP="00F5478B">
      <w:pPr>
        <w:ind w:left="567" w:hanging="567"/>
        <w:rPr>
          <w:rFonts w:eastAsia="Calibri"/>
          <w:noProof/>
          <w:szCs w:val="24"/>
          <w:lang w:eastAsia="en-US"/>
        </w:rPr>
      </w:pPr>
    </w:p>
    <w:p w:rsidR="00EB18F1" w:rsidRDefault="00EB18F1" w:rsidP="00F5478B">
      <w:pPr>
        <w:ind w:left="567" w:hanging="567"/>
        <w:rPr>
          <w:rFonts w:eastAsia="Calibri"/>
          <w:noProof/>
          <w:szCs w:val="24"/>
          <w:lang w:eastAsia="en-US"/>
        </w:rPr>
      </w:pPr>
    </w:p>
    <w:p w:rsidR="00EB18F1" w:rsidRDefault="00EB18F1" w:rsidP="00F5478B">
      <w:pPr>
        <w:rPr>
          <w:rFonts w:eastAsiaTheme="minorEastAsia"/>
          <w:noProof/>
          <w:szCs w:val="24"/>
          <w:lang w:eastAsia="en-US"/>
        </w:rPr>
      </w:pPr>
      <w:r>
        <w:rPr>
          <w:rFonts w:eastAsiaTheme="minorEastAsia"/>
          <w:noProof/>
          <w:szCs w:val="24"/>
          <w:lang w:eastAsia="en-US"/>
        </w:rPr>
        <w:br w:type="page"/>
      </w:r>
    </w:p>
    <w:p w:rsidR="00EB18F1" w:rsidRDefault="00EB18F1" w:rsidP="00F5478B">
      <w:pPr>
        <w:jc w:val="right"/>
        <w:rPr>
          <w:rFonts w:eastAsiaTheme="minorEastAsia"/>
          <w:b/>
          <w:bCs/>
          <w:i/>
          <w:noProof/>
          <w:u w:val="single"/>
          <w:lang w:eastAsia="en-US"/>
        </w:rPr>
      </w:pPr>
      <w:r>
        <w:rPr>
          <w:rFonts w:eastAsiaTheme="minorEastAsia"/>
          <w:b/>
          <w:bCs/>
          <w:noProof/>
          <w:u w:val="single"/>
          <w:lang w:eastAsia="en-US"/>
        </w:rPr>
        <w:lastRenderedPageBreak/>
        <w:t>ANNEX 10</w:t>
      </w:r>
      <w:r>
        <w:rPr>
          <w:rFonts w:eastAsiaTheme="minorEastAsia"/>
          <w:b/>
          <w:bCs/>
          <w:noProof/>
          <w:u w:val="single"/>
          <w:lang w:eastAsia="en-US"/>
        </w:rPr>
        <w:noBreakHyphen/>
        <w:t>A</w:t>
      </w:r>
    </w:p>
    <w:p w:rsidR="00EB18F1" w:rsidRDefault="00EB18F1" w:rsidP="00F5478B">
      <w:pPr>
        <w:rPr>
          <w:rFonts w:eastAsiaTheme="minorEastAsia"/>
          <w:noProof/>
          <w:lang w:eastAsia="en-US"/>
        </w:rPr>
      </w:pPr>
    </w:p>
    <w:p w:rsidR="00EB18F1" w:rsidRDefault="00EB18F1" w:rsidP="00F5478B">
      <w:pPr>
        <w:jc w:val="center"/>
        <w:rPr>
          <w:rFonts w:eastAsiaTheme="minorEastAsia"/>
          <w:b/>
          <w:bCs/>
          <w:noProof/>
          <w:lang w:eastAsia="en-US"/>
        </w:rPr>
      </w:pPr>
      <w:r>
        <w:rPr>
          <w:rFonts w:eastAsiaTheme="minorEastAsia"/>
          <w:b/>
          <w:bCs/>
          <w:noProof/>
          <w:lang w:eastAsia="en-US"/>
        </w:rPr>
        <w:t xml:space="preserve">LIST OF CONTACT POINTS </w:t>
      </w:r>
      <w:r>
        <w:rPr>
          <w:rFonts w:eastAsiaTheme="minorEastAsia"/>
          <w:b/>
          <w:bCs/>
          <w:noProof/>
          <w:lang w:eastAsia="en-US"/>
        </w:rPr>
        <w:br/>
        <w:t>OF THE MEMBER STATES OF THE EUROPEAN UNION</w:t>
      </w:r>
    </w:p>
    <w:p w:rsidR="00EB18F1" w:rsidRDefault="00EB18F1" w:rsidP="00F5478B">
      <w:pPr>
        <w:rPr>
          <w:rFonts w:eastAsiaTheme="minorEastAsia"/>
          <w:noProof/>
          <w:lang w:eastAsia="en-US"/>
        </w:rPr>
      </w:pPr>
    </w:p>
    <w:p w:rsidR="00EB18F1" w:rsidRDefault="00EB18F1" w:rsidP="00F5478B">
      <w:pPr>
        <w:rPr>
          <w:rFonts w:eastAsiaTheme="minorEastAsia"/>
          <w:noProof/>
          <w:lang w:eastAsia="en-US"/>
        </w:rPr>
      </w:pPr>
      <w:r>
        <w:rPr>
          <w:rFonts w:eastAsiaTheme="minorEastAsia"/>
          <w:noProof/>
          <w:lang w:eastAsia="en-US"/>
        </w:rPr>
        <w:t>For the purposes of this Annex, the abbreviations are as defined in paragraph 8 of Annex 10</w:t>
      </w:r>
      <w:r>
        <w:rPr>
          <w:rFonts w:eastAsiaTheme="minorEastAsia"/>
          <w:noProof/>
          <w:lang w:eastAsia="en-US"/>
        </w:rPr>
        <w:noBreakHyphen/>
        <w:t>E.</w:t>
      </w:r>
    </w:p>
    <w:p w:rsidR="00EB18F1" w:rsidRDefault="00EB18F1" w:rsidP="00F5478B">
      <w:pPr>
        <w:rPr>
          <w:rFonts w:eastAsiaTheme="minorEastAsia"/>
          <w:bCs/>
          <w:noProof/>
          <w:lang w:eastAsia="en-US"/>
        </w:rPr>
      </w:pPr>
    </w:p>
    <w:p w:rsidR="00EB18F1" w:rsidRDefault="00EB18F1" w:rsidP="00F5478B">
      <w:pPr>
        <w:rPr>
          <w:rFonts w:eastAsiaTheme="minorEastAsia"/>
          <w:b/>
          <w:noProof/>
          <w:lang w:eastAsia="en-US"/>
        </w:rPr>
      </w:pPr>
      <w:r>
        <w:rPr>
          <w:rFonts w:eastAsiaTheme="minorEastAsia"/>
          <w:b/>
          <w:noProof/>
          <w:lang w:eastAsia="en-US"/>
        </w:rPr>
        <w:t>AT</w:t>
      </w:r>
    </w:p>
    <w:p w:rsidR="00EB18F1" w:rsidRDefault="00EB18F1" w:rsidP="00F5478B">
      <w:pPr>
        <w:rPr>
          <w:rFonts w:eastAsiaTheme="minorEastAsia"/>
          <w:noProof/>
          <w:lang w:eastAsia="en-US"/>
        </w:rPr>
      </w:pPr>
      <w:r>
        <w:rPr>
          <w:rFonts w:eastAsiaTheme="minorEastAsia"/>
          <w:noProof/>
          <w:lang w:eastAsia="en-US"/>
        </w:rPr>
        <w:t>For residence and visa issues:</w:t>
      </w:r>
    </w:p>
    <w:p w:rsidR="00EB18F1" w:rsidRDefault="00EB18F1" w:rsidP="00F5478B">
      <w:pPr>
        <w:ind w:left="567"/>
        <w:rPr>
          <w:rFonts w:eastAsiaTheme="minorHAnsi"/>
          <w:noProof/>
          <w:szCs w:val="22"/>
          <w:lang w:eastAsia="en-US"/>
        </w:rPr>
      </w:pPr>
      <w:r>
        <w:rPr>
          <w:rFonts w:eastAsiaTheme="minorHAnsi"/>
          <w:noProof/>
          <w:szCs w:val="22"/>
          <w:lang w:eastAsia="en-US"/>
        </w:rPr>
        <w:t>Department III/4 - Residence, Civil Status and Citizenship Matters</w:t>
      </w:r>
    </w:p>
    <w:p w:rsidR="00EB18F1" w:rsidRDefault="00EB18F1" w:rsidP="00F5478B">
      <w:pPr>
        <w:ind w:left="567"/>
        <w:rPr>
          <w:rFonts w:eastAsiaTheme="minorHAnsi"/>
          <w:noProof/>
          <w:szCs w:val="22"/>
          <w:lang w:eastAsia="en-US"/>
        </w:rPr>
      </w:pPr>
      <w:r>
        <w:rPr>
          <w:rFonts w:eastAsiaTheme="minorHAnsi"/>
          <w:noProof/>
          <w:szCs w:val="22"/>
          <w:lang w:eastAsia="en-US"/>
        </w:rPr>
        <w:t>Federal Ministry of the Interior</w:t>
      </w:r>
    </w:p>
    <w:p w:rsidR="00EB18F1" w:rsidRDefault="00EB18F1" w:rsidP="00F5478B">
      <w:pPr>
        <w:ind w:left="567"/>
        <w:rPr>
          <w:rFonts w:eastAsiaTheme="minorHAnsi"/>
          <w:noProof/>
          <w:szCs w:val="22"/>
          <w:lang w:eastAsia="en-US"/>
        </w:rPr>
      </w:pPr>
    </w:p>
    <w:p w:rsidR="00EB18F1" w:rsidRDefault="00EB18F1" w:rsidP="00F5478B">
      <w:pPr>
        <w:rPr>
          <w:rFonts w:eastAsiaTheme="minorEastAsia"/>
          <w:noProof/>
          <w:lang w:eastAsia="en-US"/>
        </w:rPr>
      </w:pPr>
      <w:r>
        <w:rPr>
          <w:rFonts w:eastAsiaTheme="minorEastAsia"/>
          <w:noProof/>
          <w:lang w:eastAsia="en-US"/>
        </w:rPr>
        <w:t>For labour market issues:</w:t>
      </w:r>
    </w:p>
    <w:p w:rsidR="00EB18F1" w:rsidRDefault="00EB18F1" w:rsidP="00F5478B">
      <w:pPr>
        <w:ind w:left="567"/>
        <w:rPr>
          <w:rFonts w:eastAsiaTheme="minorHAnsi"/>
          <w:noProof/>
          <w:szCs w:val="22"/>
          <w:lang w:eastAsia="en-US"/>
        </w:rPr>
      </w:pPr>
      <w:r>
        <w:rPr>
          <w:rFonts w:eastAsiaTheme="minorEastAsia"/>
          <w:noProof/>
          <w:lang w:eastAsia="en-US"/>
        </w:rPr>
        <w:t xml:space="preserve">EU labour </w:t>
      </w:r>
      <w:r>
        <w:rPr>
          <w:rFonts w:eastAsiaTheme="minorHAnsi"/>
          <w:noProof/>
          <w:szCs w:val="22"/>
          <w:lang w:eastAsia="en-US"/>
        </w:rPr>
        <w:t>market laws and international affairs of labour market laws</w:t>
      </w:r>
    </w:p>
    <w:p w:rsidR="00EB18F1" w:rsidRDefault="00EB18F1" w:rsidP="00F5478B">
      <w:pPr>
        <w:ind w:left="567"/>
        <w:rPr>
          <w:rFonts w:eastAsiaTheme="minorEastAsia"/>
          <w:noProof/>
          <w:lang w:eastAsia="en-US"/>
        </w:rPr>
      </w:pPr>
      <w:r>
        <w:rPr>
          <w:rFonts w:eastAsiaTheme="minorHAnsi"/>
          <w:noProof/>
          <w:szCs w:val="22"/>
          <w:lang w:eastAsia="en-US"/>
        </w:rPr>
        <w:t>Federal Ministry f</w:t>
      </w:r>
      <w:r>
        <w:rPr>
          <w:rFonts w:eastAsiaTheme="minorEastAsia"/>
          <w:noProof/>
          <w:lang w:eastAsia="en-US"/>
        </w:rPr>
        <w:t>or Labour, Social Affairs and Consumer Protection</w:t>
      </w:r>
    </w:p>
    <w:p w:rsidR="00EB18F1" w:rsidRDefault="00EB18F1" w:rsidP="00F5478B">
      <w:pPr>
        <w:ind w:left="567"/>
        <w:rPr>
          <w:rFonts w:eastAsiaTheme="minorEastAsia"/>
          <w:noProof/>
          <w:lang w:eastAsia="en-US"/>
        </w:rPr>
      </w:pPr>
    </w:p>
    <w:p w:rsidR="00EB18F1" w:rsidRDefault="00EB18F1" w:rsidP="00F5478B">
      <w:pPr>
        <w:rPr>
          <w:rFonts w:eastAsiaTheme="minorEastAsia"/>
          <w:b/>
          <w:noProof/>
          <w:lang w:val="fr-BE" w:eastAsia="en-US"/>
        </w:rPr>
      </w:pPr>
      <w:r>
        <w:rPr>
          <w:rFonts w:eastAsiaTheme="minorEastAsia"/>
          <w:b/>
          <w:noProof/>
          <w:lang w:val="fr-BE" w:eastAsia="en-US"/>
        </w:rPr>
        <w:t>BE</w:t>
      </w:r>
    </w:p>
    <w:p w:rsidR="00EB18F1" w:rsidRDefault="00EB18F1" w:rsidP="00F5478B">
      <w:pPr>
        <w:rPr>
          <w:rFonts w:eastAsiaTheme="minorEastAsia"/>
          <w:noProof/>
          <w:lang w:val="fr-BE" w:eastAsia="en-US"/>
        </w:rPr>
      </w:pPr>
      <w:r>
        <w:rPr>
          <w:rFonts w:eastAsiaTheme="minorEastAsia"/>
          <w:noProof/>
          <w:lang w:val="fr-BE" w:eastAsia="en-US"/>
        </w:rPr>
        <w:t>Direction générale Potentiel économique</w:t>
      </w:r>
    </w:p>
    <w:p w:rsidR="00EB18F1" w:rsidRDefault="00EB18F1" w:rsidP="00F5478B">
      <w:pPr>
        <w:rPr>
          <w:rFonts w:eastAsiaTheme="minorEastAsia"/>
          <w:noProof/>
          <w:lang w:val="fr-BE" w:eastAsia="en-US"/>
        </w:rPr>
      </w:pPr>
      <w:r>
        <w:rPr>
          <w:rFonts w:eastAsiaTheme="minorEastAsia"/>
          <w:noProof/>
          <w:lang w:val="fr-BE" w:eastAsia="en-US"/>
        </w:rPr>
        <w:t>Politique Commerciale</w:t>
      </w:r>
    </w:p>
    <w:p w:rsidR="00EB18F1" w:rsidRDefault="00EB18F1" w:rsidP="00F5478B">
      <w:pPr>
        <w:rPr>
          <w:rFonts w:eastAsiaTheme="minorEastAsia"/>
          <w:noProof/>
          <w:lang w:val="fr-BE" w:eastAsia="en-US"/>
        </w:rPr>
      </w:pPr>
    </w:p>
    <w:p w:rsidR="00EB18F1" w:rsidRDefault="00EB18F1" w:rsidP="00F5478B">
      <w:pPr>
        <w:rPr>
          <w:rFonts w:eastAsiaTheme="minorEastAsia"/>
          <w:b/>
          <w:noProof/>
          <w:lang w:eastAsia="en-US"/>
        </w:rPr>
      </w:pPr>
      <w:r>
        <w:rPr>
          <w:rFonts w:eastAsiaTheme="minorEastAsia"/>
          <w:b/>
          <w:noProof/>
          <w:lang w:eastAsia="en-US"/>
        </w:rPr>
        <w:t>BG</w:t>
      </w:r>
    </w:p>
    <w:p w:rsidR="00EB18F1" w:rsidRDefault="00EB18F1" w:rsidP="00F5478B">
      <w:pPr>
        <w:rPr>
          <w:rFonts w:eastAsiaTheme="minorEastAsia"/>
          <w:bCs/>
          <w:noProof/>
          <w:lang w:eastAsia="en-US"/>
        </w:rPr>
      </w:pPr>
      <w:r>
        <w:rPr>
          <w:rFonts w:eastAsiaTheme="minorEastAsia"/>
          <w:bCs/>
          <w:noProof/>
          <w:lang w:eastAsia="en-US"/>
        </w:rPr>
        <w:t>Director of International labour migration and mediation</w:t>
      </w:r>
    </w:p>
    <w:p w:rsidR="00EB18F1" w:rsidRDefault="00EB18F1" w:rsidP="00F5478B">
      <w:pPr>
        <w:rPr>
          <w:rFonts w:eastAsiaTheme="minorEastAsia"/>
          <w:bCs/>
          <w:noProof/>
          <w:lang w:eastAsia="en-US"/>
        </w:rPr>
      </w:pPr>
      <w:r>
        <w:rPr>
          <w:rFonts w:eastAsiaTheme="minorEastAsia"/>
          <w:bCs/>
          <w:noProof/>
          <w:lang w:eastAsia="en-US"/>
        </w:rPr>
        <w:t>Employment Agency</w:t>
      </w:r>
    </w:p>
    <w:p w:rsidR="00EB18F1" w:rsidRDefault="00EB18F1" w:rsidP="00F5478B">
      <w:pPr>
        <w:rPr>
          <w:rFonts w:eastAsiaTheme="minorEastAsia"/>
          <w:bCs/>
          <w:noProof/>
          <w:lang w:eastAsia="en-US"/>
        </w:rPr>
      </w:pPr>
    </w:p>
    <w:p w:rsidR="00001CAD" w:rsidRDefault="00001CAD">
      <w:pPr>
        <w:widowControl/>
        <w:spacing w:line="240" w:lineRule="auto"/>
        <w:rPr>
          <w:rFonts w:eastAsiaTheme="minorEastAsia"/>
          <w:b/>
          <w:noProof/>
          <w:lang w:eastAsia="en-US"/>
        </w:rPr>
      </w:pPr>
      <w:r>
        <w:rPr>
          <w:rFonts w:eastAsiaTheme="minorEastAsia"/>
          <w:b/>
          <w:noProof/>
          <w:lang w:eastAsia="en-US"/>
        </w:rPr>
        <w:br w:type="page"/>
      </w:r>
    </w:p>
    <w:p w:rsidR="00EB18F1" w:rsidRDefault="00EB18F1" w:rsidP="00F5478B">
      <w:pPr>
        <w:rPr>
          <w:rFonts w:eastAsiaTheme="minorEastAsia"/>
          <w:b/>
          <w:noProof/>
          <w:lang w:eastAsia="en-US"/>
        </w:rPr>
      </w:pPr>
      <w:r>
        <w:rPr>
          <w:rFonts w:eastAsiaTheme="minorEastAsia"/>
          <w:b/>
          <w:noProof/>
          <w:lang w:eastAsia="en-US"/>
        </w:rPr>
        <w:lastRenderedPageBreak/>
        <w:t>CY</w:t>
      </w:r>
    </w:p>
    <w:p w:rsidR="00EB18F1" w:rsidRDefault="00EB18F1" w:rsidP="00F5478B">
      <w:pPr>
        <w:rPr>
          <w:rFonts w:eastAsiaTheme="minorEastAsia"/>
          <w:bCs/>
          <w:noProof/>
          <w:lang w:eastAsia="en-US"/>
        </w:rPr>
      </w:pPr>
      <w:r>
        <w:rPr>
          <w:rFonts w:eastAsiaTheme="minorEastAsia"/>
          <w:bCs/>
          <w:noProof/>
          <w:lang w:eastAsia="en-US"/>
        </w:rPr>
        <w:t>Director of Civil Registry and Migration Department</w:t>
      </w:r>
    </w:p>
    <w:p w:rsidR="00EB18F1" w:rsidRDefault="00EB18F1" w:rsidP="00F5478B">
      <w:pPr>
        <w:rPr>
          <w:rFonts w:eastAsiaTheme="minorEastAsia"/>
          <w:bCs/>
          <w:noProof/>
          <w:lang w:eastAsia="en-US"/>
        </w:rPr>
      </w:pPr>
      <w:r>
        <w:rPr>
          <w:rFonts w:eastAsiaTheme="minorEastAsia"/>
          <w:bCs/>
          <w:noProof/>
          <w:lang w:eastAsia="en-US"/>
        </w:rPr>
        <w:t>Ministry of Interior</w:t>
      </w:r>
    </w:p>
    <w:p w:rsidR="00EB18F1" w:rsidRDefault="00EB18F1" w:rsidP="00F5478B">
      <w:pPr>
        <w:rPr>
          <w:rFonts w:eastAsiaTheme="minorEastAsia"/>
          <w:bCs/>
          <w:noProof/>
          <w:lang w:eastAsia="en-US"/>
        </w:rPr>
      </w:pPr>
    </w:p>
    <w:p w:rsidR="00EB18F1" w:rsidRDefault="00EB18F1" w:rsidP="00F5478B">
      <w:pPr>
        <w:rPr>
          <w:rFonts w:eastAsiaTheme="minorEastAsia"/>
          <w:b/>
          <w:noProof/>
          <w:lang w:eastAsia="en-US"/>
        </w:rPr>
      </w:pPr>
      <w:r>
        <w:rPr>
          <w:rFonts w:eastAsiaTheme="minorEastAsia"/>
          <w:b/>
          <w:noProof/>
          <w:lang w:eastAsia="en-US"/>
        </w:rPr>
        <w:t>CZ</w:t>
      </w:r>
    </w:p>
    <w:p w:rsidR="00EB18F1" w:rsidRDefault="00EB18F1" w:rsidP="00F5478B">
      <w:pPr>
        <w:rPr>
          <w:rFonts w:eastAsiaTheme="minorEastAsia"/>
          <w:bCs/>
          <w:noProof/>
          <w:lang w:eastAsia="en-US"/>
        </w:rPr>
      </w:pPr>
      <w:r>
        <w:rPr>
          <w:rFonts w:eastAsiaTheme="minorEastAsia"/>
          <w:bCs/>
          <w:noProof/>
          <w:lang w:eastAsia="en-US"/>
        </w:rPr>
        <w:t>Ministry of Industry and Trade</w:t>
      </w:r>
    </w:p>
    <w:p w:rsidR="00EB18F1" w:rsidRDefault="00EB18F1" w:rsidP="00F5478B">
      <w:pPr>
        <w:rPr>
          <w:rFonts w:eastAsiaTheme="minorEastAsia"/>
          <w:bCs/>
          <w:noProof/>
          <w:lang w:eastAsia="en-US"/>
        </w:rPr>
      </w:pPr>
      <w:r>
        <w:rPr>
          <w:rFonts w:eastAsiaTheme="minorEastAsia"/>
          <w:bCs/>
          <w:noProof/>
          <w:lang w:eastAsia="en-US"/>
        </w:rPr>
        <w:t>Department of Common Trade Policy and International Economic Organisations</w:t>
      </w:r>
    </w:p>
    <w:p w:rsidR="00EB18F1" w:rsidRDefault="00EB18F1" w:rsidP="00F5478B">
      <w:pPr>
        <w:rPr>
          <w:rFonts w:eastAsiaTheme="minorEastAsia"/>
          <w:bCs/>
          <w:noProof/>
          <w:lang w:eastAsia="en-US"/>
        </w:rPr>
      </w:pPr>
    </w:p>
    <w:p w:rsidR="00EB18F1" w:rsidRDefault="00EB18F1" w:rsidP="00F5478B">
      <w:pPr>
        <w:rPr>
          <w:rFonts w:eastAsiaTheme="minorEastAsia"/>
          <w:b/>
          <w:noProof/>
          <w:lang w:eastAsia="en-US"/>
        </w:rPr>
      </w:pPr>
      <w:r>
        <w:rPr>
          <w:rFonts w:eastAsiaTheme="minorEastAsia"/>
          <w:b/>
          <w:noProof/>
          <w:lang w:eastAsia="en-US"/>
        </w:rPr>
        <w:t>DE</w:t>
      </w:r>
    </w:p>
    <w:p w:rsidR="00EB18F1" w:rsidRDefault="00EB18F1" w:rsidP="00F5478B">
      <w:pPr>
        <w:rPr>
          <w:rFonts w:eastAsiaTheme="minorEastAsia"/>
          <w:noProof/>
          <w:lang w:eastAsia="en-US"/>
        </w:rPr>
      </w:pPr>
      <w:r>
        <w:rPr>
          <w:rFonts w:eastAsiaTheme="minorEastAsia"/>
          <w:noProof/>
          <w:lang w:eastAsia="en-US"/>
        </w:rPr>
        <w:t>CETA Advisor</w:t>
      </w:r>
    </w:p>
    <w:p w:rsidR="00EB18F1" w:rsidRDefault="00EB18F1" w:rsidP="00F5478B">
      <w:pPr>
        <w:rPr>
          <w:rFonts w:eastAsiaTheme="minorEastAsia"/>
          <w:noProof/>
          <w:lang w:eastAsia="en-US"/>
        </w:rPr>
      </w:pPr>
      <w:r>
        <w:rPr>
          <w:rFonts w:eastAsiaTheme="minorEastAsia"/>
          <w:noProof/>
          <w:lang w:eastAsia="en-US"/>
        </w:rPr>
        <w:t>Canadian German Chamber of Industry and Commerce Inc.</w:t>
      </w:r>
    </w:p>
    <w:p w:rsidR="00EB18F1" w:rsidRDefault="00EB18F1" w:rsidP="00F5478B">
      <w:pPr>
        <w:rPr>
          <w:rFonts w:eastAsiaTheme="minorEastAsia"/>
          <w:noProof/>
          <w:lang w:eastAsia="en-US"/>
        </w:rPr>
      </w:pPr>
    </w:p>
    <w:p w:rsidR="00EB18F1" w:rsidRDefault="00EB18F1" w:rsidP="00F5478B">
      <w:pPr>
        <w:rPr>
          <w:rFonts w:eastAsiaTheme="minorEastAsia"/>
          <w:b/>
          <w:bCs/>
          <w:noProof/>
          <w:lang w:eastAsia="en-US"/>
        </w:rPr>
      </w:pPr>
      <w:r>
        <w:rPr>
          <w:rFonts w:eastAsiaTheme="minorEastAsia"/>
          <w:b/>
          <w:bCs/>
          <w:noProof/>
          <w:lang w:eastAsia="en-US"/>
        </w:rPr>
        <w:t>DK</w:t>
      </w:r>
    </w:p>
    <w:p w:rsidR="00EB18F1" w:rsidRDefault="00EB18F1" w:rsidP="00F5478B">
      <w:pPr>
        <w:rPr>
          <w:rFonts w:eastAsiaTheme="minorEastAsia"/>
          <w:noProof/>
          <w:lang w:eastAsia="en-US"/>
        </w:rPr>
      </w:pPr>
      <w:r>
        <w:rPr>
          <w:rFonts w:eastAsiaTheme="minorEastAsia"/>
          <w:noProof/>
          <w:lang w:eastAsia="en-US"/>
        </w:rPr>
        <w:t>Danish Agency for Labour Market and Recruitment</w:t>
      </w:r>
    </w:p>
    <w:p w:rsidR="00EB18F1" w:rsidRDefault="00EB18F1" w:rsidP="00F5478B">
      <w:pPr>
        <w:rPr>
          <w:rFonts w:eastAsiaTheme="minorEastAsia"/>
          <w:noProof/>
          <w:lang w:eastAsia="en-US"/>
        </w:rPr>
      </w:pPr>
      <w:r>
        <w:rPr>
          <w:rFonts w:eastAsiaTheme="minorEastAsia"/>
          <w:noProof/>
          <w:lang w:eastAsia="en-US"/>
        </w:rPr>
        <w:t>Ministry of Employment</w:t>
      </w:r>
    </w:p>
    <w:p w:rsidR="00EB18F1" w:rsidRDefault="00EB18F1" w:rsidP="00F5478B">
      <w:pPr>
        <w:rPr>
          <w:rFonts w:eastAsiaTheme="minorEastAsia"/>
          <w:noProof/>
          <w:lang w:eastAsia="en-US"/>
        </w:rPr>
      </w:pPr>
    </w:p>
    <w:p w:rsidR="00EB18F1" w:rsidRDefault="00EB18F1" w:rsidP="00F5478B">
      <w:pPr>
        <w:rPr>
          <w:rFonts w:eastAsiaTheme="minorEastAsia"/>
          <w:b/>
          <w:bCs/>
          <w:noProof/>
          <w:lang w:eastAsia="en-US"/>
        </w:rPr>
      </w:pPr>
      <w:r>
        <w:rPr>
          <w:rFonts w:eastAsiaTheme="minorEastAsia"/>
          <w:b/>
          <w:bCs/>
          <w:noProof/>
          <w:lang w:eastAsia="en-US"/>
        </w:rPr>
        <w:t>EE</w:t>
      </w:r>
    </w:p>
    <w:p w:rsidR="00EB18F1" w:rsidRDefault="00EB18F1" w:rsidP="00F5478B">
      <w:pPr>
        <w:rPr>
          <w:rFonts w:eastAsiaTheme="minorEastAsia"/>
          <w:noProof/>
          <w:lang w:eastAsia="en-US"/>
        </w:rPr>
      </w:pPr>
      <w:r>
        <w:rPr>
          <w:rFonts w:eastAsiaTheme="minorEastAsia"/>
          <w:noProof/>
          <w:lang w:eastAsia="en-US"/>
        </w:rPr>
        <w:t>Head of Migration- and Border Policy Department</w:t>
      </w:r>
    </w:p>
    <w:p w:rsidR="00EB18F1" w:rsidRDefault="00EB18F1" w:rsidP="00F5478B">
      <w:pPr>
        <w:rPr>
          <w:rFonts w:eastAsiaTheme="minorEastAsia"/>
          <w:noProof/>
          <w:lang w:eastAsia="en-US"/>
        </w:rPr>
      </w:pPr>
      <w:r>
        <w:rPr>
          <w:rFonts w:eastAsiaTheme="minorEastAsia"/>
          <w:noProof/>
          <w:lang w:eastAsia="en-US"/>
        </w:rPr>
        <w:t>Estonian Ministry of the Interior</w:t>
      </w:r>
    </w:p>
    <w:p w:rsidR="00EB18F1" w:rsidRDefault="00EB18F1" w:rsidP="00F5478B">
      <w:pPr>
        <w:rPr>
          <w:rFonts w:eastAsiaTheme="minorEastAsia"/>
          <w:noProof/>
          <w:lang w:eastAsia="en-US"/>
        </w:rPr>
      </w:pPr>
    </w:p>
    <w:p w:rsidR="00EB18F1" w:rsidRDefault="00EB18F1" w:rsidP="00F5478B">
      <w:pPr>
        <w:rPr>
          <w:rFonts w:eastAsiaTheme="minorEastAsia"/>
          <w:b/>
          <w:bCs/>
          <w:noProof/>
          <w:lang w:eastAsia="en-US"/>
        </w:rPr>
      </w:pPr>
      <w:r>
        <w:rPr>
          <w:rFonts w:eastAsiaTheme="minorEastAsia"/>
          <w:b/>
          <w:bCs/>
          <w:noProof/>
          <w:lang w:eastAsia="en-US"/>
        </w:rPr>
        <w:t>EL</w:t>
      </w:r>
    </w:p>
    <w:p w:rsidR="00EB18F1" w:rsidRDefault="00EB18F1" w:rsidP="00F5478B">
      <w:pPr>
        <w:rPr>
          <w:rFonts w:eastAsiaTheme="minorEastAsia"/>
          <w:noProof/>
          <w:lang w:eastAsia="en-US"/>
        </w:rPr>
      </w:pPr>
      <w:r>
        <w:rPr>
          <w:rFonts w:eastAsiaTheme="minorEastAsia"/>
          <w:noProof/>
          <w:lang w:eastAsia="en-US"/>
        </w:rPr>
        <w:t>Directorate for Justice, Home Affairs &amp; Schengen issues</w:t>
      </w:r>
    </w:p>
    <w:p w:rsidR="00EB18F1" w:rsidRDefault="00EB18F1" w:rsidP="00F5478B">
      <w:pPr>
        <w:rPr>
          <w:rFonts w:eastAsiaTheme="minorEastAsia"/>
          <w:noProof/>
          <w:lang w:eastAsia="en-US"/>
        </w:rPr>
      </w:pPr>
      <w:r>
        <w:rPr>
          <w:rFonts w:eastAsiaTheme="minorEastAsia"/>
          <w:noProof/>
          <w:lang w:eastAsia="en-US"/>
        </w:rPr>
        <w:t>Ministry of Foreign Affairs</w:t>
      </w:r>
    </w:p>
    <w:p w:rsidR="00EB18F1" w:rsidRDefault="00EB18F1" w:rsidP="00F5478B">
      <w:pPr>
        <w:rPr>
          <w:rFonts w:eastAsiaTheme="minorEastAsia"/>
          <w:noProof/>
          <w:lang w:eastAsia="en-US"/>
        </w:rPr>
      </w:pPr>
    </w:p>
    <w:p w:rsidR="00EB18F1" w:rsidRDefault="00EB18F1" w:rsidP="00F5478B">
      <w:pPr>
        <w:rPr>
          <w:rFonts w:eastAsiaTheme="minorEastAsia"/>
          <w:b/>
          <w:bCs/>
          <w:noProof/>
          <w:lang w:eastAsia="en-US"/>
        </w:rPr>
      </w:pPr>
      <w:r>
        <w:rPr>
          <w:rFonts w:eastAsiaTheme="minorEastAsia"/>
          <w:b/>
          <w:bCs/>
          <w:noProof/>
          <w:lang w:eastAsia="en-US"/>
        </w:rPr>
        <w:t>ES</w:t>
      </w:r>
    </w:p>
    <w:p w:rsidR="00EB18F1" w:rsidRDefault="00EB18F1" w:rsidP="00F5478B">
      <w:pPr>
        <w:rPr>
          <w:rFonts w:eastAsiaTheme="minorEastAsia"/>
          <w:noProof/>
          <w:lang w:eastAsia="en-US"/>
        </w:rPr>
      </w:pPr>
      <w:r>
        <w:rPr>
          <w:rFonts w:eastAsiaTheme="minorEastAsia"/>
          <w:noProof/>
          <w:lang w:eastAsia="en-US"/>
        </w:rPr>
        <w:t>Ministry of Employment and Social Security</w:t>
      </w:r>
    </w:p>
    <w:p w:rsidR="00EB18F1" w:rsidRPr="00DA2880" w:rsidRDefault="00DA2880" w:rsidP="00DA2880">
      <w:pPr>
        <w:rPr>
          <w:rFonts w:eastAsiaTheme="minorEastAsia"/>
          <w:noProof/>
          <w:lang w:eastAsia="en-US"/>
        </w:rPr>
      </w:pPr>
      <w:r w:rsidRPr="00DA2880">
        <w:rPr>
          <w:rFonts w:eastAsiaTheme="minorEastAsia"/>
          <w:noProof/>
          <w:lang w:eastAsia="en-US"/>
        </w:rPr>
        <w:t>M</w:t>
      </w:r>
      <w:r w:rsidRPr="007C6D89">
        <w:rPr>
          <w:rFonts w:eastAsiaTheme="minorEastAsia"/>
          <w:noProof/>
          <w:lang w:eastAsia="en-US"/>
        </w:rPr>
        <w:t>inistry of Economy and Competitiveness - Trade and Investment General-Directorate</w:t>
      </w:r>
    </w:p>
    <w:p w:rsidR="00001CAD" w:rsidRPr="00DA2880" w:rsidRDefault="00001CAD">
      <w:pPr>
        <w:widowControl/>
        <w:spacing w:line="240" w:lineRule="auto"/>
        <w:rPr>
          <w:rFonts w:eastAsiaTheme="minorEastAsia"/>
          <w:b/>
          <w:bCs/>
          <w:noProof/>
          <w:lang w:eastAsia="en-US"/>
        </w:rPr>
      </w:pPr>
      <w:r w:rsidRPr="00DA2880">
        <w:rPr>
          <w:rFonts w:eastAsiaTheme="minorEastAsia"/>
          <w:b/>
          <w:bCs/>
          <w:noProof/>
          <w:lang w:eastAsia="en-US"/>
        </w:rPr>
        <w:br w:type="page"/>
      </w:r>
    </w:p>
    <w:p w:rsidR="00EB18F1" w:rsidRDefault="00EB18F1" w:rsidP="00F5478B">
      <w:pPr>
        <w:rPr>
          <w:rFonts w:eastAsiaTheme="minorEastAsia"/>
          <w:b/>
          <w:bCs/>
          <w:noProof/>
          <w:lang w:val="fr-BE" w:eastAsia="en-US"/>
        </w:rPr>
      </w:pPr>
      <w:r>
        <w:rPr>
          <w:rFonts w:eastAsiaTheme="minorEastAsia"/>
          <w:b/>
          <w:bCs/>
          <w:noProof/>
          <w:lang w:val="fr-BE" w:eastAsia="en-US"/>
        </w:rPr>
        <w:lastRenderedPageBreak/>
        <w:t>FI</w:t>
      </w:r>
    </w:p>
    <w:p w:rsidR="00EB18F1" w:rsidRDefault="00EB18F1" w:rsidP="00F5478B">
      <w:pPr>
        <w:rPr>
          <w:rFonts w:eastAsiaTheme="minorEastAsia"/>
          <w:noProof/>
          <w:lang w:val="fr-BE" w:eastAsia="en-US"/>
        </w:rPr>
      </w:pPr>
      <w:r>
        <w:rPr>
          <w:rFonts w:eastAsiaTheme="minorEastAsia"/>
          <w:noProof/>
          <w:lang w:val="fr-BE" w:eastAsia="en-US"/>
        </w:rPr>
        <w:t>Immigration Unit, Section for employed persons</w:t>
      </w:r>
    </w:p>
    <w:p w:rsidR="00EB18F1" w:rsidRDefault="00EB18F1" w:rsidP="00F5478B">
      <w:pPr>
        <w:rPr>
          <w:rFonts w:eastAsiaTheme="minorEastAsia"/>
          <w:noProof/>
          <w:lang w:val="fr-BE" w:eastAsia="en-US"/>
        </w:rPr>
      </w:pPr>
      <w:r>
        <w:rPr>
          <w:rFonts w:eastAsiaTheme="minorEastAsia"/>
          <w:noProof/>
          <w:lang w:val="fr-BE" w:eastAsia="en-US"/>
        </w:rPr>
        <w:t>Finnish Immigration Service</w:t>
      </w:r>
    </w:p>
    <w:p w:rsidR="00EB18F1" w:rsidRDefault="00EB18F1" w:rsidP="00F5478B">
      <w:pPr>
        <w:rPr>
          <w:rFonts w:eastAsiaTheme="minorEastAsia"/>
          <w:noProof/>
          <w:lang w:val="fr-BE" w:eastAsia="en-US"/>
        </w:rPr>
      </w:pPr>
    </w:p>
    <w:p w:rsidR="00EB18F1" w:rsidRDefault="00EB18F1" w:rsidP="00F5478B">
      <w:pPr>
        <w:rPr>
          <w:rFonts w:eastAsiaTheme="minorEastAsia"/>
          <w:b/>
          <w:bCs/>
          <w:noProof/>
          <w:lang w:val="fr-BE" w:eastAsia="en-US"/>
        </w:rPr>
      </w:pPr>
      <w:r>
        <w:rPr>
          <w:rFonts w:eastAsiaTheme="minorEastAsia"/>
          <w:b/>
          <w:bCs/>
          <w:noProof/>
          <w:lang w:val="fr-BE" w:eastAsia="en-US"/>
        </w:rPr>
        <w:t>FR</w:t>
      </w:r>
    </w:p>
    <w:p w:rsidR="00EB18F1" w:rsidRDefault="00EB18F1" w:rsidP="00F5478B">
      <w:pPr>
        <w:rPr>
          <w:rFonts w:eastAsiaTheme="minorEastAsia"/>
          <w:noProof/>
          <w:lang w:val="fr-BE" w:eastAsia="en-US"/>
        </w:rPr>
      </w:pPr>
      <w:r>
        <w:rPr>
          <w:rFonts w:eastAsiaTheme="minorEastAsia"/>
          <w:noProof/>
          <w:lang w:val="fr-BE" w:eastAsia="en-US"/>
        </w:rPr>
        <w:t>Direction générale des étrangers en France (DGEF).</w:t>
      </w:r>
    </w:p>
    <w:p w:rsidR="00EB18F1" w:rsidRDefault="00EB18F1" w:rsidP="00F5478B">
      <w:pPr>
        <w:rPr>
          <w:rFonts w:eastAsiaTheme="minorEastAsia"/>
          <w:noProof/>
          <w:lang w:eastAsia="en-US"/>
        </w:rPr>
      </w:pPr>
      <w:r>
        <w:rPr>
          <w:rFonts w:eastAsiaTheme="minorEastAsia"/>
          <w:noProof/>
          <w:lang w:eastAsia="en-US"/>
        </w:rPr>
        <w:t>Ministère de l'Intérieur</w:t>
      </w:r>
    </w:p>
    <w:p w:rsidR="00EB18F1" w:rsidRDefault="00EB18F1" w:rsidP="00F5478B">
      <w:pPr>
        <w:rPr>
          <w:rFonts w:eastAsiaTheme="minorEastAsia"/>
          <w:noProof/>
          <w:lang w:eastAsia="en-US"/>
        </w:rPr>
      </w:pPr>
    </w:p>
    <w:p w:rsidR="00EB18F1" w:rsidRDefault="00EB18F1" w:rsidP="00F5478B">
      <w:pPr>
        <w:rPr>
          <w:rFonts w:eastAsiaTheme="minorEastAsia"/>
          <w:b/>
          <w:bCs/>
          <w:noProof/>
          <w:lang w:eastAsia="en-US"/>
        </w:rPr>
      </w:pPr>
      <w:r>
        <w:rPr>
          <w:rFonts w:eastAsiaTheme="minorEastAsia"/>
          <w:b/>
          <w:bCs/>
          <w:noProof/>
          <w:lang w:eastAsia="en-US"/>
        </w:rPr>
        <w:t>HR</w:t>
      </w:r>
    </w:p>
    <w:p w:rsidR="00EB18F1" w:rsidRDefault="00EB18F1" w:rsidP="00F5478B">
      <w:pPr>
        <w:rPr>
          <w:rFonts w:eastAsiaTheme="minorEastAsia"/>
          <w:noProof/>
          <w:lang w:eastAsia="en-US"/>
        </w:rPr>
      </w:pPr>
      <w:r>
        <w:rPr>
          <w:rFonts w:eastAsiaTheme="minorEastAsia"/>
          <w:noProof/>
          <w:lang w:eastAsia="en-US"/>
        </w:rPr>
        <w:t>Head of Trade Policy Department</w:t>
      </w:r>
    </w:p>
    <w:p w:rsidR="00EB18F1" w:rsidRDefault="00EB18F1" w:rsidP="00F5478B">
      <w:pPr>
        <w:rPr>
          <w:rFonts w:eastAsiaTheme="minorEastAsia"/>
          <w:noProof/>
          <w:lang w:eastAsia="en-US"/>
        </w:rPr>
      </w:pPr>
      <w:r>
        <w:rPr>
          <w:rFonts w:eastAsiaTheme="minorEastAsia"/>
          <w:noProof/>
          <w:lang w:eastAsia="en-US"/>
        </w:rPr>
        <w:t>Ministry of Foreign and European Affairs</w:t>
      </w:r>
    </w:p>
    <w:p w:rsidR="00EB18F1" w:rsidRDefault="00EB18F1" w:rsidP="00F5478B">
      <w:pPr>
        <w:rPr>
          <w:rFonts w:eastAsiaTheme="minorEastAsia"/>
          <w:noProof/>
          <w:lang w:eastAsia="en-US"/>
        </w:rPr>
      </w:pPr>
    </w:p>
    <w:p w:rsidR="00EB18F1" w:rsidRDefault="00EB18F1" w:rsidP="00F5478B">
      <w:pPr>
        <w:rPr>
          <w:rFonts w:eastAsiaTheme="minorEastAsia"/>
          <w:b/>
          <w:bCs/>
          <w:noProof/>
          <w:lang w:eastAsia="en-US"/>
        </w:rPr>
      </w:pPr>
      <w:r>
        <w:rPr>
          <w:rFonts w:eastAsiaTheme="minorEastAsia"/>
          <w:b/>
          <w:bCs/>
          <w:noProof/>
          <w:lang w:eastAsia="en-US"/>
        </w:rPr>
        <w:t>HU</w:t>
      </w:r>
    </w:p>
    <w:p w:rsidR="00EB18F1" w:rsidRDefault="00EB18F1" w:rsidP="00301BAE">
      <w:pPr>
        <w:rPr>
          <w:rFonts w:eastAsiaTheme="minorEastAsia"/>
          <w:noProof/>
          <w:lang w:eastAsia="en-US"/>
        </w:rPr>
      </w:pPr>
      <w:r>
        <w:rPr>
          <w:rFonts w:eastAsiaTheme="minorEastAsia"/>
          <w:noProof/>
          <w:lang w:eastAsia="en-US"/>
        </w:rPr>
        <w:t>Department for Trade Policy</w:t>
      </w:r>
    </w:p>
    <w:p w:rsidR="00EB18F1" w:rsidRDefault="00EB18F1" w:rsidP="00F5478B">
      <w:pPr>
        <w:rPr>
          <w:rFonts w:eastAsiaTheme="minorEastAsia"/>
          <w:noProof/>
          <w:lang w:eastAsia="en-US"/>
        </w:rPr>
      </w:pPr>
      <w:r>
        <w:rPr>
          <w:rFonts w:eastAsiaTheme="minorEastAsia"/>
          <w:noProof/>
          <w:lang w:eastAsia="en-US"/>
        </w:rPr>
        <w:t>Ministry of Foreign Affairs</w:t>
      </w:r>
      <w:r w:rsidR="00301BAE">
        <w:rPr>
          <w:rFonts w:eastAsiaTheme="minorEastAsia"/>
          <w:noProof/>
          <w:lang w:eastAsia="en-US"/>
        </w:rPr>
        <w:t xml:space="preserve"> and Foreign Trade</w:t>
      </w:r>
    </w:p>
    <w:p w:rsidR="00EB18F1" w:rsidRDefault="00EB18F1" w:rsidP="00F5478B">
      <w:pPr>
        <w:rPr>
          <w:rFonts w:eastAsiaTheme="minorEastAsia"/>
          <w:noProof/>
          <w:lang w:eastAsia="en-US"/>
        </w:rPr>
      </w:pPr>
    </w:p>
    <w:p w:rsidR="00EB18F1" w:rsidRDefault="00EB18F1" w:rsidP="00F5478B">
      <w:pPr>
        <w:rPr>
          <w:rFonts w:eastAsiaTheme="minorEastAsia"/>
          <w:b/>
          <w:bCs/>
          <w:noProof/>
          <w:lang w:eastAsia="en-US"/>
        </w:rPr>
      </w:pPr>
      <w:r>
        <w:rPr>
          <w:rFonts w:eastAsiaTheme="minorEastAsia"/>
          <w:b/>
          <w:bCs/>
          <w:noProof/>
          <w:lang w:eastAsia="en-US"/>
        </w:rPr>
        <w:t>IE</w:t>
      </w:r>
    </w:p>
    <w:p w:rsidR="00EB18F1" w:rsidRDefault="00EB18F1" w:rsidP="00F5478B">
      <w:pPr>
        <w:rPr>
          <w:rFonts w:eastAsiaTheme="minorEastAsia"/>
          <w:noProof/>
          <w:lang w:eastAsia="en-US"/>
        </w:rPr>
      </w:pPr>
      <w:r>
        <w:rPr>
          <w:rFonts w:eastAsiaTheme="minorEastAsia"/>
          <w:noProof/>
          <w:lang w:eastAsia="en-US"/>
        </w:rPr>
        <w:t>Immigration and Citizenship Policy Division</w:t>
      </w:r>
    </w:p>
    <w:p w:rsidR="00EB18F1" w:rsidRDefault="00EB18F1" w:rsidP="00F5478B">
      <w:pPr>
        <w:rPr>
          <w:rFonts w:eastAsiaTheme="minorEastAsia"/>
          <w:noProof/>
          <w:lang w:eastAsia="en-US"/>
        </w:rPr>
      </w:pPr>
      <w:r>
        <w:rPr>
          <w:rFonts w:eastAsiaTheme="minorEastAsia"/>
          <w:noProof/>
          <w:lang w:eastAsia="en-US"/>
        </w:rPr>
        <w:t>Irish Naturalisation &amp; Immigration Service</w:t>
      </w:r>
    </w:p>
    <w:p w:rsidR="00EB18F1" w:rsidRDefault="00EB18F1" w:rsidP="00F5478B">
      <w:pPr>
        <w:rPr>
          <w:rFonts w:eastAsiaTheme="minorEastAsia"/>
          <w:noProof/>
          <w:lang w:eastAsia="en-US"/>
        </w:rPr>
      </w:pPr>
    </w:p>
    <w:p w:rsidR="00EB18F1" w:rsidRDefault="00EB18F1" w:rsidP="00F5478B">
      <w:pPr>
        <w:rPr>
          <w:rFonts w:eastAsiaTheme="minorEastAsia"/>
          <w:b/>
          <w:bCs/>
          <w:noProof/>
          <w:lang w:eastAsia="en-US"/>
        </w:rPr>
      </w:pPr>
      <w:r>
        <w:rPr>
          <w:rFonts w:eastAsiaTheme="minorEastAsia"/>
          <w:b/>
          <w:bCs/>
          <w:noProof/>
          <w:lang w:eastAsia="en-US"/>
        </w:rPr>
        <w:t>IT</w:t>
      </w:r>
    </w:p>
    <w:p w:rsidR="00EB18F1" w:rsidRDefault="00EB18F1" w:rsidP="00F5478B">
      <w:pPr>
        <w:rPr>
          <w:rFonts w:eastAsiaTheme="minorEastAsia"/>
          <w:noProof/>
          <w:lang w:eastAsia="en-US"/>
        </w:rPr>
      </w:pPr>
      <w:r>
        <w:rPr>
          <w:rFonts w:eastAsiaTheme="minorEastAsia"/>
          <w:noProof/>
          <w:lang w:eastAsia="en-US"/>
        </w:rPr>
        <w:t>DG Trade Policy</w:t>
      </w:r>
    </w:p>
    <w:p w:rsidR="00EB18F1" w:rsidRDefault="00EB18F1" w:rsidP="00F5478B">
      <w:pPr>
        <w:rPr>
          <w:rFonts w:eastAsiaTheme="minorEastAsia"/>
          <w:noProof/>
          <w:lang w:eastAsia="en-US"/>
        </w:rPr>
      </w:pPr>
      <w:r>
        <w:rPr>
          <w:rFonts w:eastAsiaTheme="minorEastAsia"/>
          <w:noProof/>
          <w:lang w:eastAsia="en-US"/>
        </w:rPr>
        <w:t>Ministry for Economic Development</w:t>
      </w:r>
    </w:p>
    <w:p w:rsidR="00EB18F1" w:rsidRDefault="00EB18F1" w:rsidP="00F5478B">
      <w:pPr>
        <w:rPr>
          <w:rFonts w:eastAsiaTheme="minorEastAsia"/>
          <w:noProof/>
          <w:lang w:eastAsia="en-US"/>
        </w:rPr>
      </w:pPr>
    </w:p>
    <w:p w:rsidR="00001CAD" w:rsidRDefault="00001CAD">
      <w:pPr>
        <w:widowControl/>
        <w:spacing w:line="240" w:lineRule="auto"/>
        <w:rPr>
          <w:rFonts w:eastAsiaTheme="minorEastAsia"/>
          <w:b/>
          <w:bCs/>
          <w:noProof/>
          <w:lang w:eastAsia="en-US"/>
        </w:rPr>
      </w:pPr>
      <w:r>
        <w:rPr>
          <w:rFonts w:eastAsiaTheme="minorEastAsia"/>
          <w:b/>
          <w:bCs/>
          <w:noProof/>
          <w:lang w:eastAsia="en-US"/>
        </w:rPr>
        <w:br w:type="page"/>
      </w:r>
    </w:p>
    <w:p w:rsidR="00EB18F1" w:rsidRDefault="00EB18F1" w:rsidP="00F5478B">
      <w:pPr>
        <w:rPr>
          <w:rFonts w:eastAsiaTheme="minorEastAsia"/>
          <w:b/>
          <w:bCs/>
          <w:noProof/>
          <w:lang w:eastAsia="en-US"/>
        </w:rPr>
      </w:pPr>
      <w:r>
        <w:rPr>
          <w:rFonts w:eastAsiaTheme="minorEastAsia"/>
          <w:b/>
          <w:bCs/>
          <w:noProof/>
          <w:lang w:eastAsia="en-US"/>
        </w:rPr>
        <w:lastRenderedPageBreak/>
        <w:t>LT</w:t>
      </w:r>
    </w:p>
    <w:p w:rsidR="00EB18F1" w:rsidRDefault="00EB18F1" w:rsidP="00F5478B">
      <w:pPr>
        <w:rPr>
          <w:rFonts w:eastAsiaTheme="minorEastAsia"/>
          <w:noProof/>
          <w:lang w:eastAsia="en-US"/>
        </w:rPr>
      </w:pPr>
      <w:r>
        <w:rPr>
          <w:rFonts w:eastAsiaTheme="minorEastAsia"/>
          <w:noProof/>
          <w:lang w:eastAsia="en-US"/>
        </w:rPr>
        <w:t>International Economic Organizations Division</w:t>
      </w:r>
    </w:p>
    <w:p w:rsidR="00EB18F1" w:rsidRDefault="00EB18F1" w:rsidP="00F5478B">
      <w:pPr>
        <w:rPr>
          <w:rFonts w:eastAsiaTheme="minorEastAsia"/>
          <w:noProof/>
          <w:lang w:eastAsia="en-US"/>
        </w:rPr>
      </w:pPr>
      <w:r>
        <w:rPr>
          <w:rFonts w:eastAsiaTheme="minorEastAsia"/>
          <w:noProof/>
          <w:lang w:eastAsia="en-US"/>
        </w:rPr>
        <w:t>External Economic Relations Department</w:t>
      </w:r>
    </w:p>
    <w:p w:rsidR="00EB18F1" w:rsidRDefault="00EB18F1" w:rsidP="00F5478B">
      <w:pPr>
        <w:rPr>
          <w:rFonts w:eastAsiaTheme="minorEastAsia"/>
          <w:noProof/>
          <w:lang w:eastAsia="en-US"/>
        </w:rPr>
      </w:pPr>
      <w:r>
        <w:rPr>
          <w:rFonts w:eastAsiaTheme="minorEastAsia"/>
          <w:noProof/>
          <w:lang w:eastAsia="en-US"/>
        </w:rPr>
        <w:t>Ministry of Foreign Affairs of the Republic of Lithuania</w:t>
      </w:r>
    </w:p>
    <w:p w:rsidR="00EB18F1" w:rsidRDefault="00EB18F1" w:rsidP="00F5478B">
      <w:pPr>
        <w:rPr>
          <w:rFonts w:eastAsiaTheme="minorEastAsia"/>
          <w:noProof/>
          <w:lang w:eastAsia="en-US"/>
        </w:rPr>
      </w:pPr>
    </w:p>
    <w:p w:rsidR="00EB18F1" w:rsidRDefault="00EB18F1" w:rsidP="00F5478B">
      <w:pPr>
        <w:rPr>
          <w:rFonts w:eastAsiaTheme="minorEastAsia"/>
          <w:b/>
          <w:bCs/>
          <w:noProof/>
          <w:lang w:val="fr-BE" w:eastAsia="en-US"/>
        </w:rPr>
      </w:pPr>
      <w:r>
        <w:rPr>
          <w:rFonts w:eastAsiaTheme="minorEastAsia"/>
          <w:b/>
          <w:bCs/>
          <w:noProof/>
          <w:lang w:val="fr-BE" w:eastAsia="en-US"/>
        </w:rPr>
        <w:t>LU</w:t>
      </w:r>
    </w:p>
    <w:p w:rsidR="00EB18F1" w:rsidRDefault="00EB18F1" w:rsidP="00F5478B">
      <w:pPr>
        <w:rPr>
          <w:rFonts w:eastAsiaTheme="minorEastAsia"/>
          <w:noProof/>
          <w:lang w:val="fr-BE" w:eastAsia="en-US"/>
        </w:rPr>
      </w:pPr>
      <w:r>
        <w:rPr>
          <w:rFonts w:eastAsiaTheme="minorEastAsia"/>
          <w:noProof/>
          <w:lang w:val="fr-BE" w:eastAsia="en-US"/>
        </w:rPr>
        <w:t>Bureau des Passeports, Visas et Légalisations</w:t>
      </w:r>
    </w:p>
    <w:p w:rsidR="00EB18F1" w:rsidRDefault="00EB18F1" w:rsidP="00F5478B">
      <w:pPr>
        <w:rPr>
          <w:rFonts w:eastAsiaTheme="minorEastAsia"/>
          <w:noProof/>
          <w:lang w:eastAsia="en-US"/>
        </w:rPr>
      </w:pPr>
      <w:r>
        <w:rPr>
          <w:rFonts w:eastAsiaTheme="minorEastAsia"/>
          <w:noProof/>
          <w:lang w:eastAsia="en-US"/>
        </w:rPr>
        <w:t>Ministry of Foreign Affairs</w:t>
      </w:r>
    </w:p>
    <w:p w:rsidR="00EB18F1" w:rsidRDefault="00EB18F1" w:rsidP="00F5478B">
      <w:pPr>
        <w:rPr>
          <w:rFonts w:eastAsiaTheme="minorEastAsia"/>
          <w:noProof/>
          <w:lang w:eastAsia="en-US"/>
        </w:rPr>
      </w:pPr>
    </w:p>
    <w:p w:rsidR="00EB18F1" w:rsidRDefault="00EB18F1" w:rsidP="00F5478B">
      <w:pPr>
        <w:rPr>
          <w:rFonts w:eastAsiaTheme="minorEastAsia"/>
          <w:b/>
          <w:bCs/>
          <w:noProof/>
          <w:lang w:eastAsia="en-US"/>
        </w:rPr>
      </w:pPr>
      <w:r>
        <w:rPr>
          <w:rFonts w:eastAsiaTheme="minorEastAsia"/>
          <w:b/>
          <w:bCs/>
          <w:noProof/>
          <w:lang w:eastAsia="en-US"/>
        </w:rPr>
        <w:t>LV</w:t>
      </w:r>
    </w:p>
    <w:p w:rsidR="00EB18F1" w:rsidRDefault="00EB18F1" w:rsidP="00F5478B">
      <w:pPr>
        <w:rPr>
          <w:rFonts w:eastAsiaTheme="minorEastAsia"/>
          <w:noProof/>
          <w:lang w:eastAsia="en-US"/>
        </w:rPr>
      </w:pPr>
      <w:r>
        <w:rPr>
          <w:rFonts w:eastAsiaTheme="minorEastAsia"/>
          <w:noProof/>
          <w:lang w:eastAsia="en-US"/>
        </w:rPr>
        <w:t>Office of Citizenship and Migration Affairs of Latvia</w:t>
      </w:r>
    </w:p>
    <w:p w:rsidR="00EB18F1" w:rsidRDefault="00EB18F1" w:rsidP="00F5478B">
      <w:pPr>
        <w:rPr>
          <w:rFonts w:eastAsiaTheme="minorEastAsia"/>
          <w:noProof/>
          <w:lang w:eastAsia="en-US"/>
        </w:rPr>
      </w:pPr>
    </w:p>
    <w:p w:rsidR="00EB18F1" w:rsidRDefault="00EB18F1" w:rsidP="00F5478B">
      <w:pPr>
        <w:rPr>
          <w:rFonts w:eastAsiaTheme="minorEastAsia"/>
          <w:b/>
          <w:bCs/>
          <w:noProof/>
          <w:lang w:eastAsia="en-US"/>
        </w:rPr>
      </w:pPr>
      <w:r>
        <w:rPr>
          <w:rFonts w:eastAsiaTheme="minorEastAsia"/>
          <w:b/>
          <w:bCs/>
          <w:noProof/>
          <w:lang w:eastAsia="en-US"/>
        </w:rPr>
        <w:t>MT</w:t>
      </w:r>
    </w:p>
    <w:p w:rsidR="00EB18F1" w:rsidRDefault="00EB18F1" w:rsidP="00F5478B">
      <w:pPr>
        <w:rPr>
          <w:rFonts w:eastAsiaTheme="minorEastAsia"/>
          <w:noProof/>
          <w:lang w:eastAsia="en-US"/>
        </w:rPr>
      </w:pPr>
      <w:r>
        <w:rPr>
          <w:rFonts w:eastAsiaTheme="minorEastAsia"/>
          <w:noProof/>
          <w:lang w:eastAsia="en-US"/>
        </w:rPr>
        <w:t>Director Citizenship and Expatriate Affairs</w:t>
      </w:r>
    </w:p>
    <w:p w:rsidR="00EB18F1" w:rsidRDefault="00EB18F1" w:rsidP="00F5478B">
      <w:pPr>
        <w:rPr>
          <w:rFonts w:eastAsiaTheme="minorEastAsia"/>
          <w:noProof/>
          <w:lang w:eastAsia="en-US"/>
        </w:rPr>
      </w:pPr>
      <w:r>
        <w:rPr>
          <w:rFonts w:eastAsiaTheme="minorEastAsia"/>
          <w:noProof/>
          <w:lang w:eastAsia="en-US"/>
        </w:rPr>
        <w:t>Citizenship and Expatriate Affairs Department</w:t>
      </w:r>
    </w:p>
    <w:p w:rsidR="00EB18F1" w:rsidRDefault="00EB18F1" w:rsidP="00F5478B">
      <w:pPr>
        <w:rPr>
          <w:rFonts w:eastAsiaTheme="minorEastAsia"/>
          <w:noProof/>
          <w:lang w:eastAsia="en-US"/>
        </w:rPr>
      </w:pPr>
      <w:r>
        <w:rPr>
          <w:rFonts w:eastAsiaTheme="minorEastAsia"/>
          <w:noProof/>
          <w:lang w:eastAsia="en-US"/>
        </w:rPr>
        <w:t>Ministry for Home Affairs &amp; National Security</w:t>
      </w:r>
    </w:p>
    <w:p w:rsidR="00EB18F1" w:rsidRDefault="00EB18F1" w:rsidP="00F5478B">
      <w:pPr>
        <w:rPr>
          <w:rFonts w:eastAsiaTheme="minorEastAsia"/>
          <w:noProof/>
          <w:lang w:eastAsia="en-US"/>
        </w:rPr>
      </w:pPr>
    </w:p>
    <w:p w:rsidR="00EB18F1" w:rsidRDefault="00EB18F1" w:rsidP="00F5478B">
      <w:pPr>
        <w:rPr>
          <w:rFonts w:eastAsiaTheme="minorEastAsia"/>
          <w:b/>
          <w:bCs/>
          <w:noProof/>
          <w:lang w:eastAsia="en-US"/>
        </w:rPr>
      </w:pPr>
      <w:r>
        <w:rPr>
          <w:rFonts w:eastAsiaTheme="minorEastAsia"/>
          <w:b/>
          <w:bCs/>
          <w:noProof/>
          <w:lang w:eastAsia="en-US"/>
        </w:rPr>
        <w:t>NL</w:t>
      </w:r>
    </w:p>
    <w:p w:rsidR="00EB18F1" w:rsidRDefault="00EB18F1" w:rsidP="00F5478B">
      <w:pPr>
        <w:rPr>
          <w:rFonts w:eastAsiaTheme="minorEastAsia"/>
          <w:noProof/>
          <w:lang w:eastAsia="en-US"/>
        </w:rPr>
      </w:pPr>
      <w:r>
        <w:rPr>
          <w:rFonts w:eastAsiaTheme="minorEastAsia"/>
          <w:noProof/>
          <w:lang w:eastAsia="en-US"/>
        </w:rPr>
        <w:t>Directorate General for Foreign Economic Relations</w:t>
      </w:r>
    </w:p>
    <w:p w:rsidR="00EB18F1" w:rsidRDefault="00EB18F1" w:rsidP="00F5478B">
      <w:pPr>
        <w:rPr>
          <w:rFonts w:eastAsiaTheme="minorEastAsia"/>
          <w:noProof/>
          <w:lang w:eastAsia="en-US"/>
        </w:rPr>
      </w:pPr>
      <w:r>
        <w:rPr>
          <w:rFonts w:eastAsiaTheme="minorEastAsia"/>
          <w:noProof/>
          <w:lang w:eastAsia="en-US"/>
        </w:rPr>
        <w:t>Ministry of Foreign Affairs</w:t>
      </w:r>
    </w:p>
    <w:p w:rsidR="00EB18F1" w:rsidRDefault="00EB18F1" w:rsidP="00F5478B">
      <w:pPr>
        <w:rPr>
          <w:rFonts w:eastAsiaTheme="minorEastAsia"/>
          <w:noProof/>
          <w:lang w:eastAsia="en-US"/>
        </w:rPr>
      </w:pPr>
    </w:p>
    <w:p w:rsidR="00EB18F1" w:rsidRDefault="00EB18F1" w:rsidP="00F5478B">
      <w:pPr>
        <w:rPr>
          <w:rFonts w:eastAsiaTheme="minorEastAsia"/>
          <w:b/>
          <w:bCs/>
          <w:noProof/>
          <w:lang w:eastAsia="en-US"/>
        </w:rPr>
      </w:pPr>
      <w:r>
        <w:rPr>
          <w:rFonts w:eastAsiaTheme="minorEastAsia"/>
          <w:b/>
          <w:bCs/>
          <w:noProof/>
          <w:lang w:eastAsia="en-US"/>
        </w:rPr>
        <w:t>PT</w:t>
      </w:r>
    </w:p>
    <w:p w:rsidR="00EB18F1" w:rsidRDefault="00EB18F1" w:rsidP="00F5478B">
      <w:pPr>
        <w:rPr>
          <w:rFonts w:eastAsiaTheme="minorEastAsia"/>
          <w:noProof/>
          <w:lang w:eastAsia="en-US"/>
        </w:rPr>
      </w:pPr>
      <w:r>
        <w:rPr>
          <w:rFonts w:eastAsiaTheme="minorEastAsia"/>
          <w:noProof/>
          <w:lang w:eastAsia="en-US"/>
        </w:rPr>
        <w:t>Directorate General for Consular Affairs and Portuguese Communities</w:t>
      </w:r>
    </w:p>
    <w:p w:rsidR="00EB18F1" w:rsidRDefault="00EB18F1" w:rsidP="00F5478B">
      <w:pPr>
        <w:rPr>
          <w:rFonts w:eastAsiaTheme="minorEastAsia"/>
          <w:noProof/>
          <w:lang w:eastAsia="en-US"/>
        </w:rPr>
      </w:pPr>
      <w:r>
        <w:rPr>
          <w:rFonts w:eastAsiaTheme="minorEastAsia"/>
          <w:noProof/>
          <w:lang w:eastAsia="en-US"/>
        </w:rPr>
        <w:t>Ministry of Foreign Affairs</w:t>
      </w:r>
    </w:p>
    <w:p w:rsidR="00EB18F1" w:rsidRDefault="00EB18F1" w:rsidP="00F5478B">
      <w:pPr>
        <w:rPr>
          <w:rFonts w:eastAsiaTheme="minorEastAsia"/>
          <w:noProof/>
          <w:lang w:eastAsia="en-US"/>
        </w:rPr>
      </w:pPr>
    </w:p>
    <w:p w:rsidR="00001CAD" w:rsidRDefault="00001CAD">
      <w:pPr>
        <w:widowControl/>
        <w:spacing w:line="240" w:lineRule="auto"/>
        <w:rPr>
          <w:rFonts w:eastAsiaTheme="minorEastAsia"/>
          <w:b/>
          <w:bCs/>
          <w:noProof/>
          <w:lang w:eastAsia="en-US"/>
        </w:rPr>
      </w:pPr>
      <w:r>
        <w:rPr>
          <w:rFonts w:eastAsiaTheme="minorEastAsia"/>
          <w:b/>
          <w:bCs/>
          <w:noProof/>
          <w:lang w:eastAsia="en-US"/>
        </w:rPr>
        <w:br w:type="page"/>
      </w:r>
    </w:p>
    <w:p w:rsidR="00EB18F1" w:rsidRDefault="00EB18F1" w:rsidP="00F5478B">
      <w:pPr>
        <w:rPr>
          <w:rFonts w:eastAsiaTheme="minorEastAsia"/>
          <w:b/>
          <w:bCs/>
          <w:noProof/>
          <w:lang w:eastAsia="en-US"/>
        </w:rPr>
      </w:pPr>
      <w:r>
        <w:rPr>
          <w:rFonts w:eastAsiaTheme="minorEastAsia"/>
          <w:b/>
          <w:bCs/>
          <w:noProof/>
          <w:lang w:eastAsia="en-US"/>
        </w:rPr>
        <w:lastRenderedPageBreak/>
        <w:t>PL</w:t>
      </w:r>
    </w:p>
    <w:p w:rsidR="00EB18F1" w:rsidRDefault="00EB18F1" w:rsidP="00F5478B">
      <w:pPr>
        <w:rPr>
          <w:rFonts w:eastAsiaTheme="minorEastAsia"/>
          <w:noProof/>
          <w:lang w:eastAsia="en-US"/>
        </w:rPr>
      </w:pPr>
      <w:r>
        <w:rPr>
          <w:rFonts w:eastAsiaTheme="minorEastAsia"/>
          <w:noProof/>
          <w:lang w:eastAsia="en-US"/>
        </w:rPr>
        <w:t>Department of Trade Policy</w:t>
      </w:r>
    </w:p>
    <w:p w:rsidR="00EB18F1" w:rsidRDefault="00EB18F1" w:rsidP="00F5478B">
      <w:pPr>
        <w:rPr>
          <w:rFonts w:eastAsiaTheme="minorEastAsia"/>
          <w:noProof/>
          <w:lang w:eastAsia="en-US"/>
        </w:rPr>
      </w:pPr>
      <w:r>
        <w:rPr>
          <w:rFonts w:eastAsiaTheme="minorEastAsia"/>
          <w:noProof/>
          <w:lang w:eastAsia="en-US"/>
        </w:rPr>
        <w:t>Ministry of Economy</w:t>
      </w:r>
    </w:p>
    <w:p w:rsidR="00EB18F1" w:rsidRDefault="00EB18F1" w:rsidP="00F5478B">
      <w:pPr>
        <w:rPr>
          <w:rFonts w:eastAsiaTheme="minorEastAsia"/>
          <w:noProof/>
          <w:lang w:eastAsia="en-US"/>
        </w:rPr>
      </w:pPr>
    </w:p>
    <w:p w:rsidR="00EB18F1" w:rsidRDefault="00EB18F1" w:rsidP="00F5478B">
      <w:pPr>
        <w:rPr>
          <w:rFonts w:eastAsiaTheme="minorEastAsia"/>
          <w:b/>
          <w:bCs/>
          <w:noProof/>
          <w:lang w:eastAsia="en-US"/>
        </w:rPr>
      </w:pPr>
      <w:r>
        <w:rPr>
          <w:rFonts w:eastAsiaTheme="minorEastAsia"/>
          <w:b/>
          <w:bCs/>
          <w:noProof/>
          <w:lang w:eastAsia="en-US"/>
        </w:rPr>
        <w:t>RO</w:t>
      </w:r>
    </w:p>
    <w:p w:rsidR="00EB18F1" w:rsidRDefault="00EB18F1" w:rsidP="00F5478B">
      <w:pPr>
        <w:rPr>
          <w:rFonts w:eastAsiaTheme="minorEastAsia"/>
          <w:noProof/>
          <w:lang w:eastAsia="en-US"/>
        </w:rPr>
      </w:pPr>
      <w:r>
        <w:rPr>
          <w:rFonts w:eastAsiaTheme="minorEastAsia"/>
          <w:noProof/>
          <w:lang w:eastAsia="en-US"/>
        </w:rPr>
        <w:t>Unit for Residence/Staying UE, SEE Citizens and Third Country – Migration Directorate</w:t>
      </w:r>
    </w:p>
    <w:p w:rsidR="00EB18F1" w:rsidRDefault="00EB18F1" w:rsidP="00F5478B">
      <w:pPr>
        <w:rPr>
          <w:rFonts w:eastAsiaTheme="minorEastAsia"/>
          <w:noProof/>
          <w:lang w:eastAsia="en-US"/>
        </w:rPr>
      </w:pPr>
      <w:r>
        <w:rPr>
          <w:rFonts w:eastAsiaTheme="minorEastAsia"/>
          <w:noProof/>
          <w:lang w:eastAsia="en-US"/>
        </w:rPr>
        <w:t>General Inspectorate for Immigration (GII)</w:t>
      </w:r>
    </w:p>
    <w:p w:rsidR="00EB18F1" w:rsidRDefault="00EB18F1" w:rsidP="00F5478B">
      <w:pPr>
        <w:rPr>
          <w:rFonts w:eastAsiaTheme="minorEastAsia"/>
          <w:noProof/>
          <w:lang w:eastAsia="en-US"/>
        </w:rPr>
      </w:pPr>
    </w:p>
    <w:p w:rsidR="00EB18F1" w:rsidRDefault="00EB18F1" w:rsidP="00F5478B">
      <w:pPr>
        <w:rPr>
          <w:rFonts w:eastAsiaTheme="minorEastAsia"/>
          <w:b/>
          <w:bCs/>
          <w:noProof/>
          <w:lang w:eastAsia="en-US"/>
        </w:rPr>
      </w:pPr>
      <w:r>
        <w:rPr>
          <w:rFonts w:eastAsiaTheme="minorEastAsia"/>
          <w:b/>
          <w:bCs/>
          <w:noProof/>
          <w:lang w:eastAsia="en-US"/>
        </w:rPr>
        <w:t>SE</w:t>
      </w:r>
    </w:p>
    <w:p w:rsidR="00EB18F1" w:rsidRDefault="00EB18F1" w:rsidP="00F5478B">
      <w:pPr>
        <w:rPr>
          <w:rFonts w:eastAsiaTheme="minorEastAsia"/>
          <w:noProof/>
          <w:lang w:eastAsia="en-US"/>
        </w:rPr>
      </w:pPr>
      <w:r>
        <w:rPr>
          <w:rFonts w:eastAsiaTheme="minorEastAsia"/>
          <w:noProof/>
          <w:lang w:eastAsia="en-US"/>
        </w:rPr>
        <w:t>National Board of trade</w:t>
      </w:r>
    </w:p>
    <w:p w:rsidR="00EB18F1" w:rsidRDefault="00EB18F1" w:rsidP="00F5478B">
      <w:pPr>
        <w:rPr>
          <w:rFonts w:eastAsiaTheme="minorEastAsia"/>
          <w:noProof/>
          <w:lang w:eastAsia="en-US"/>
        </w:rPr>
      </w:pPr>
      <w:r>
        <w:rPr>
          <w:rFonts w:eastAsiaTheme="minorEastAsia"/>
          <w:noProof/>
          <w:lang w:eastAsia="en-US"/>
        </w:rPr>
        <w:t>Ministry of Justice, Division for Migration and Asylum Policy</w:t>
      </w:r>
    </w:p>
    <w:p w:rsidR="00EB18F1" w:rsidRDefault="00EB18F1" w:rsidP="00F5478B">
      <w:pPr>
        <w:rPr>
          <w:rFonts w:eastAsiaTheme="minorEastAsia"/>
          <w:noProof/>
          <w:lang w:eastAsia="en-US"/>
        </w:rPr>
      </w:pPr>
    </w:p>
    <w:p w:rsidR="00EB18F1" w:rsidRDefault="00EB18F1" w:rsidP="00F5478B">
      <w:pPr>
        <w:rPr>
          <w:rFonts w:eastAsiaTheme="minorEastAsia"/>
          <w:b/>
          <w:bCs/>
          <w:noProof/>
          <w:lang w:eastAsia="en-US"/>
        </w:rPr>
      </w:pPr>
      <w:r>
        <w:rPr>
          <w:rFonts w:eastAsiaTheme="minorEastAsia"/>
          <w:b/>
          <w:bCs/>
          <w:noProof/>
          <w:lang w:eastAsia="en-US"/>
        </w:rPr>
        <w:t>SI</w:t>
      </w:r>
    </w:p>
    <w:p w:rsidR="00EB18F1" w:rsidRDefault="00EB18F1" w:rsidP="00F5478B">
      <w:pPr>
        <w:rPr>
          <w:rFonts w:eastAsiaTheme="minorEastAsia"/>
          <w:noProof/>
          <w:lang w:eastAsia="en-US"/>
        </w:rPr>
      </w:pPr>
      <w:r>
        <w:rPr>
          <w:rFonts w:eastAsiaTheme="minorEastAsia"/>
          <w:noProof/>
          <w:lang w:eastAsia="en-US"/>
        </w:rPr>
        <w:t>Migration Policy and Legislation Division</w:t>
      </w:r>
    </w:p>
    <w:p w:rsidR="00EB18F1" w:rsidRDefault="00EB18F1" w:rsidP="00F5478B">
      <w:pPr>
        <w:rPr>
          <w:rFonts w:eastAsiaTheme="minorEastAsia"/>
          <w:noProof/>
          <w:lang w:eastAsia="en-US"/>
        </w:rPr>
      </w:pPr>
      <w:r>
        <w:rPr>
          <w:rFonts w:eastAsiaTheme="minorEastAsia"/>
          <w:noProof/>
          <w:lang w:eastAsia="en-US"/>
        </w:rPr>
        <w:t>Migration Office</w:t>
      </w:r>
    </w:p>
    <w:p w:rsidR="00EB18F1" w:rsidRDefault="00EB18F1" w:rsidP="00F5478B">
      <w:pPr>
        <w:rPr>
          <w:rFonts w:eastAsiaTheme="minorEastAsia"/>
          <w:noProof/>
          <w:lang w:eastAsia="en-US"/>
        </w:rPr>
      </w:pPr>
      <w:r>
        <w:rPr>
          <w:rFonts w:eastAsiaTheme="minorEastAsia"/>
          <w:noProof/>
          <w:lang w:eastAsia="en-US"/>
        </w:rPr>
        <w:t>Internal Administrative Affairs, Migration and Naturalization Directorate</w:t>
      </w:r>
    </w:p>
    <w:p w:rsidR="00EB18F1" w:rsidRDefault="00EB18F1" w:rsidP="00F5478B">
      <w:pPr>
        <w:rPr>
          <w:rFonts w:eastAsiaTheme="minorEastAsia"/>
          <w:noProof/>
          <w:lang w:eastAsia="en-US"/>
        </w:rPr>
      </w:pPr>
      <w:r>
        <w:rPr>
          <w:rFonts w:eastAsiaTheme="minorEastAsia"/>
          <w:noProof/>
          <w:lang w:eastAsia="en-US"/>
        </w:rPr>
        <w:t>Ministry of the Interior</w:t>
      </w:r>
    </w:p>
    <w:p w:rsidR="00EB18F1" w:rsidRDefault="00EB18F1" w:rsidP="00F5478B">
      <w:pPr>
        <w:rPr>
          <w:rFonts w:eastAsiaTheme="minorEastAsia"/>
          <w:noProof/>
          <w:lang w:eastAsia="en-US"/>
        </w:rPr>
      </w:pPr>
    </w:p>
    <w:p w:rsidR="00EB18F1" w:rsidRDefault="00EB18F1" w:rsidP="00F5478B">
      <w:pPr>
        <w:rPr>
          <w:rFonts w:eastAsiaTheme="minorEastAsia"/>
          <w:b/>
          <w:bCs/>
          <w:noProof/>
          <w:lang w:eastAsia="en-US"/>
        </w:rPr>
      </w:pPr>
      <w:r>
        <w:rPr>
          <w:rFonts w:eastAsiaTheme="minorEastAsia"/>
          <w:b/>
          <w:bCs/>
          <w:noProof/>
          <w:lang w:eastAsia="en-US"/>
        </w:rPr>
        <w:t>SK</w:t>
      </w:r>
    </w:p>
    <w:p w:rsidR="00EB18F1" w:rsidRDefault="00EB18F1" w:rsidP="00F5478B">
      <w:pPr>
        <w:rPr>
          <w:rFonts w:eastAsiaTheme="minorEastAsia"/>
          <w:noProof/>
          <w:lang w:eastAsia="en-US"/>
        </w:rPr>
      </w:pPr>
      <w:r>
        <w:rPr>
          <w:rFonts w:eastAsiaTheme="minorEastAsia"/>
          <w:noProof/>
          <w:lang w:eastAsia="en-US"/>
        </w:rPr>
        <w:t>Aliens Police Department</w:t>
      </w:r>
    </w:p>
    <w:p w:rsidR="00EB18F1" w:rsidRDefault="00EB18F1" w:rsidP="00F5478B">
      <w:pPr>
        <w:rPr>
          <w:rFonts w:eastAsiaTheme="minorEastAsia"/>
          <w:noProof/>
          <w:lang w:eastAsia="en-US"/>
        </w:rPr>
      </w:pPr>
      <w:r>
        <w:rPr>
          <w:rFonts w:eastAsiaTheme="minorEastAsia"/>
          <w:noProof/>
          <w:lang w:eastAsia="en-US"/>
        </w:rPr>
        <w:t>Bureau of Border and Aliens Police of Presidium of the Police Force</w:t>
      </w:r>
    </w:p>
    <w:p w:rsidR="00EB18F1" w:rsidRDefault="00EB18F1" w:rsidP="00F5478B">
      <w:pPr>
        <w:rPr>
          <w:rFonts w:eastAsiaTheme="minorEastAsia"/>
          <w:noProof/>
          <w:lang w:eastAsia="en-US"/>
        </w:rPr>
      </w:pPr>
      <w:r>
        <w:rPr>
          <w:rFonts w:eastAsiaTheme="minorEastAsia"/>
          <w:noProof/>
          <w:lang w:eastAsia="en-US"/>
        </w:rPr>
        <w:t>Trade Policy Department</w:t>
      </w:r>
    </w:p>
    <w:p w:rsidR="00EB18F1" w:rsidRDefault="00EB18F1" w:rsidP="00F5478B">
      <w:pPr>
        <w:rPr>
          <w:rFonts w:eastAsiaTheme="minorEastAsia"/>
          <w:noProof/>
          <w:lang w:eastAsia="en-US"/>
        </w:rPr>
      </w:pPr>
      <w:r>
        <w:rPr>
          <w:rFonts w:eastAsiaTheme="minorEastAsia"/>
          <w:noProof/>
          <w:lang w:eastAsia="en-US"/>
        </w:rPr>
        <w:t>Ministry of Economy</w:t>
      </w:r>
    </w:p>
    <w:p w:rsidR="00EB18F1" w:rsidRDefault="00EB18F1" w:rsidP="00F5478B">
      <w:pPr>
        <w:rPr>
          <w:rFonts w:eastAsiaTheme="minorEastAsia"/>
          <w:noProof/>
          <w:lang w:eastAsia="en-US"/>
        </w:rPr>
      </w:pPr>
    </w:p>
    <w:p w:rsidR="00EB18F1" w:rsidRDefault="00EB18F1" w:rsidP="00F5478B">
      <w:pPr>
        <w:rPr>
          <w:rFonts w:eastAsiaTheme="minorEastAsia"/>
          <w:b/>
          <w:bCs/>
          <w:noProof/>
          <w:lang w:eastAsia="en-US"/>
        </w:rPr>
      </w:pPr>
      <w:r>
        <w:rPr>
          <w:rFonts w:eastAsiaTheme="minorEastAsia"/>
          <w:b/>
          <w:bCs/>
          <w:noProof/>
          <w:lang w:eastAsia="en-US"/>
        </w:rPr>
        <w:t>UK</w:t>
      </w:r>
    </w:p>
    <w:p w:rsidR="00EB18F1" w:rsidRDefault="00EB18F1" w:rsidP="00F5478B">
      <w:pPr>
        <w:rPr>
          <w:rFonts w:eastAsiaTheme="minorEastAsia"/>
          <w:noProof/>
          <w:lang w:eastAsia="en-US"/>
        </w:rPr>
      </w:pPr>
      <w:r>
        <w:rPr>
          <w:rFonts w:eastAsiaTheme="minorEastAsia"/>
          <w:noProof/>
          <w:lang w:eastAsia="en-US"/>
        </w:rPr>
        <w:t>Head of Migration Policy</w:t>
      </w:r>
    </w:p>
    <w:p w:rsidR="00EB18F1" w:rsidRDefault="00EB18F1" w:rsidP="00F5478B">
      <w:pPr>
        <w:rPr>
          <w:rFonts w:eastAsiaTheme="minorEastAsia"/>
          <w:noProof/>
          <w:lang w:eastAsia="en-US"/>
        </w:rPr>
      </w:pPr>
      <w:r>
        <w:rPr>
          <w:rFonts w:eastAsiaTheme="minorEastAsia"/>
          <w:noProof/>
          <w:lang w:eastAsia="en-US"/>
        </w:rPr>
        <w:t>Immigration and Border Policy Directorate</w:t>
      </w:r>
    </w:p>
    <w:p w:rsidR="00EB18F1" w:rsidRDefault="00EB18F1" w:rsidP="00F5478B">
      <w:pPr>
        <w:rPr>
          <w:rFonts w:eastAsiaTheme="minorEastAsia"/>
          <w:noProof/>
          <w:lang w:eastAsia="en-US"/>
        </w:rPr>
      </w:pPr>
      <w:r>
        <w:rPr>
          <w:rFonts w:eastAsiaTheme="minorEastAsia"/>
          <w:noProof/>
          <w:lang w:eastAsia="en-US"/>
        </w:rPr>
        <w:t>Home Office</w:t>
      </w:r>
    </w:p>
    <w:p w:rsidR="00EB18F1" w:rsidRDefault="00EB18F1" w:rsidP="00F5478B">
      <w:pPr>
        <w:rPr>
          <w:rFonts w:eastAsiaTheme="minorEastAsia"/>
          <w:noProof/>
          <w:lang w:eastAsia="en-US"/>
        </w:rPr>
      </w:pPr>
    </w:p>
    <w:p w:rsidR="00EB18F1" w:rsidRDefault="00EB18F1" w:rsidP="00F5478B">
      <w:pPr>
        <w:rPr>
          <w:rFonts w:eastAsiaTheme="minorEastAsia"/>
          <w:noProof/>
          <w:lang w:eastAsia="en-US"/>
        </w:rPr>
      </w:pPr>
    </w:p>
    <w:p w:rsidR="00EB18F1" w:rsidRDefault="00EB18F1" w:rsidP="00F5478B">
      <w:pPr>
        <w:widowControl/>
        <w:rPr>
          <w:rFonts w:eastAsiaTheme="minorEastAsia"/>
          <w:b/>
          <w:noProof/>
          <w:szCs w:val="24"/>
          <w:u w:val="single"/>
          <w:lang w:eastAsia="en-US"/>
        </w:rPr>
      </w:pPr>
      <w:r>
        <w:rPr>
          <w:rFonts w:eastAsiaTheme="minorEastAsia"/>
          <w:b/>
          <w:noProof/>
          <w:szCs w:val="24"/>
          <w:u w:val="single"/>
          <w:lang w:eastAsia="en-US"/>
        </w:rPr>
        <w:br w:type="page"/>
      </w:r>
    </w:p>
    <w:p w:rsidR="00EB18F1" w:rsidRDefault="00EB18F1" w:rsidP="00F5478B">
      <w:pPr>
        <w:jc w:val="right"/>
        <w:rPr>
          <w:rFonts w:eastAsiaTheme="minorEastAsia"/>
          <w:b/>
          <w:bCs/>
          <w:noProof/>
          <w:u w:val="single"/>
          <w:lang w:eastAsia="en-US"/>
        </w:rPr>
      </w:pPr>
      <w:r>
        <w:rPr>
          <w:rFonts w:eastAsiaTheme="minorEastAsia"/>
          <w:b/>
          <w:bCs/>
          <w:noProof/>
          <w:u w:val="single"/>
          <w:lang w:eastAsia="en-US"/>
        </w:rPr>
        <w:lastRenderedPageBreak/>
        <w:t>ANNEX 10-B</w:t>
      </w:r>
    </w:p>
    <w:p w:rsidR="00EB18F1" w:rsidRDefault="00EB18F1" w:rsidP="00F5478B">
      <w:pPr>
        <w:rPr>
          <w:rFonts w:eastAsiaTheme="minorEastAsia"/>
          <w:noProof/>
          <w:lang w:eastAsia="en-US"/>
        </w:rPr>
      </w:pPr>
    </w:p>
    <w:p w:rsidR="00EB18F1" w:rsidRDefault="00EB18F1" w:rsidP="00F5478B">
      <w:pPr>
        <w:jc w:val="center"/>
        <w:rPr>
          <w:rFonts w:eastAsiaTheme="minorEastAsia"/>
          <w:b/>
          <w:bCs/>
          <w:noProof/>
          <w:lang w:eastAsia="en-US"/>
        </w:rPr>
      </w:pPr>
      <w:r>
        <w:rPr>
          <w:rFonts w:eastAsiaTheme="minorEastAsia"/>
          <w:b/>
          <w:bCs/>
          <w:noProof/>
          <w:lang w:eastAsia="en-US"/>
        </w:rPr>
        <w:t xml:space="preserve">RESERVATIONS AND EXCEPTIONS </w:t>
      </w:r>
      <w:r>
        <w:rPr>
          <w:rFonts w:eastAsiaTheme="minorEastAsia"/>
          <w:b/>
          <w:bCs/>
          <w:noProof/>
          <w:lang w:eastAsia="en-US"/>
        </w:rPr>
        <w:br/>
        <w:t xml:space="preserve">APPLYING IN SPECIFIC MEMBER STATES </w:t>
      </w:r>
      <w:r>
        <w:rPr>
          <w:rFonts w:eastAsiaTheme="minorEastAsia"/>
          <w:b/>
          <w:bCs/>
          <w:noProof/>
          <w:lang w:eastAsia="en-US"/>
        </w:rPr>
        <w:br/>
        <w:t xml:space="preserve">OF THE EUROPEAN UNION FOR KEY PERSONNEL AND </w:t>
      </w:r>
      <w:r>
        <w:rPr>
          <w:rFonts w:eastAsiaTheme="minorEastAsia"/>
          <w:b/>
          <w:bCs/>
          <w:noProof/>
          <w:lang w:eastAsia="en-US"/>
        </w:rPr>
        <w:br/>
        <w:t>SHORT</w:t>
      </w:r>
      <w:r>
        <w:rPr>
          <w:rFonts w:eastAsiaTheme="minorEastAsia"/>
          <w:b/>
          <w:bCs/>
          <w:noProof/>
          <w:lang w:eastAsia="en-US"/>
        </w:rPr>
        <w:noBreakHyphen/>
        <w:t>TERM BUSINESS VISITORS</w:t>
      </w:r>
    </w:p>
    <w:p w:rsidR="00EB18F1" w:rsidRDefault="00EB18F1" w:rsidP="00F5478B">
      <w:pPr>
        <w:rPr>
          <w:rFonts w:eastAsiaTheme="minorHAnsi"/>
          <w:noProof/>
          <w:szCs w:val="22"/>
          <w:lang w:eastAsia="en-US"/>
        </w:rPr>
      </w:pPr>
    </w:p>
    <w:p w:rsidR="00EB18F1" w:rsidRDefault="00EB18F1" w:rsidP="00F5478B">
      <w:pPr>
        <w:ind w:left="567" w:hanging="567"/>
        <w:rPr>
          <w:rFonts w:eastAsiaTheme="minorHAnsi"/>
          <w:noProof/>
          <w:szCs w:val="22"/>
          <w:lang w:eastAsia="en-US"/>
        </w:rPr>
      </w:pPr>
      <w:r>
        <w:rPr>
          <w:rFonts w:eastAsiaTheme="minorHAnsi"/>
          <w:noProof/>
          <w:szCs w:val="22"/>
          <w:lang w:eastAsia="en-US"/>
        </w:rPr>
        <w:t>1.</w:t>
      </w:r>
      <w:r>
        <w:rPr>
          <w:rFonts w:eastAsiaTheme="minorHAnsi"/>
          <w:noProof/>
          <w:szCs w:val="22"/>
          <w:lang w:eastAsia="en-US"/>
        </w:rPr>
        <w:tab/>
        <w:t>Articles 10.7 and 10.9 do not apply to any existing non</w:t>
      </w:r>
      <w:r>
        <w:rPr>
          <w:rFonts w:eastAsiaTheme="minorHAnsi"/>
          <w:noProof/>
          <w:szCs w:val="22"/>
          <w:lang w:eastAsia="en-US"/>
        </w:rPr>
        <w:noBreakHyphen/>
        <w:t>conforming measure listed in this Annex, to the extent of the non</w:t>
      </w:r>
      <w:r>
        <w:rPr>
          <w:rFonts w:eastAsiaTheme="minorHAnsi"/>
          <w:noProof/>
          <w:szCs w:val="22"/>
          <w:lang w:eastAsia="en-US"/>
        </w:rPr>
        <w:noBreakHyphen/>
        <w:t>conformity.</w:t>
      </w:r>
    </w:p>
    <w:p w:rsidR="00EB18F1" w:rsidRDefault="00EB18F1" w:rsidP="00F5478B">
      <w:pPr>
        <w:ind w:left="567" w:hanging="567"/>
        <w:rPr>
          <w:rFonts w:eastAsiaTheme="minorHAnsi"/>
          <w:noProof/>
          <w:szCs w:val="22"/>
          <w:lang w:eastAsia="en-US"/>
        </w:rPr>
      </w:pPr>
    </w:p>
    <w:p w:rsidR="00EB18F1" w:rsidRDefault="00EB18F1" w:rsidP="00F5478B">
      <w:pPr>
        <w:ind w:left="567" w:hanging="567"/>
        <w:rPr>
          <w:rFonts w:eastAsiaTheme="minorHAnsi"/>
          <w:noProof/>
          <w:szCs w:val="22"/>
          <w:lang w:eastAsia="en-US"/>
        </w:rPr>
      </w:pPr>
      <w:r>
        <w:rPr>
          <w:rFonts w:eastAsiaTheme="minorHAnsi"/>
          <w:noProof/>
          <w:szCs w:val="22"/>
          <w:lang w:eastAsia="en-US"/>
        </w:rPr>
        <w:t>2.</w:t>
      </w:r>
      <w:r>
        <w:rPr>
          <w:rFonts w:eastAsiaTheme="minorHAnsi"/>
          <w:noProof/>
          <w:szCs w:val="22"/>
          <w:lang w:eastAsia="en-US"/>
        </w:rPr>
        <w:tab/>
        <w:t>A measure listed in this Annex may be maintained, continued, promptly renewed, or amended, provided that the amendment does not decrease the conformity of the measure with Articles 10.7 or 10.9, as it existed immediately before the amendment.</w:t>
      </w:r>
      <w:r w:rsidRPr="00F5478B">
        <w:rPr>
          <w:rStyle w:val="FootnoteReference"/>
          <w:rFonts w:eastAsiaTheme="minorHAnsi"/>
        </w:rPr>
        <w:footnoteReference w:id="2"/>
      </w:r>
    </w:p>
    <w:p w:rsidR="00EB18F1" w:rsidRDefault="00EB18F1" w:rsidP="00F5478B">
      <w:pPr>
        <w:ind w:left="567" w:hanging="567"/>
        <w:rPr>
          <w:rFonts w:eastAsiaTheme="minorHAnsi"/>
          <w:noProof/>
          <w:szCs w:val="22"/>
          <w:lang w:eastAsia="en-US"/>
        </w:rPr>
      </w:pPr>
    </w:p>
    <w:p w:rsidR="00EB18F1" w:rsidRDefault="00EB18F1" w:rsidP="00F5478B">
      <w:pPr>
        <w:ind w:left="567" w:hanging="567"/>
        <w:rPr>
          <w:rFonts w:eastAsiaTheme="minorHAnsi"/>
          <w:noProof/>
          <w:szCs w:val="22"/>
          <w:lang w:eastAsia="en-US"/>
        </w:rPr>
      </w:pPr>
      <w:r>
        <w:rPr>
          <w:rFonts w:eastAsiaTheme="minorHAnsi"/>
          <w:noProof/>
          <w:szCs w:val="22"/>
          <w:lang w:eastAsia="en-US"/>
        </w:rPr>
        <w:t>3.</w:t>
      </w:r>
      <w:r>
        <w:rPr>
          <w:rFonts w:eastAsiaTheme="minorHAnsi"/>
          <w:noProof/>
          <w:szCs w:val="22"/>
          <w:lang w:eastAsia="en-US"/>
        </w:rPr>
        <w:tab/>
      </w:r>
      <w:r>
        <w:rPr>
          <w:rFonts w:eastAsiaTheme="minorHAnsi"/>
          <w:noProof/>
          <w:szCs w:val="22"/>
          <w:u w:val="single"/>
          <w:lang w:eastAsia="en-US"/>
        </w:rPr>
        <w:t>Business visitors for investment purposes</w:t>
      </w:r>
    </w:p>
    <w:p w:rsidR="00EB18F1" w:rsidRDefault="00EB18F1" w:rsidP="00F5478B">
      <w:pPr>
        <w:rPr>
          <w:rFonts w:eastAsiaTheme="minorHAnsi"/>
          <w:noProof/>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7652"/>
      </w:tblGrid>
      <w:tr w:rsidR="00EB18F1" w:rsidTr="00FE0B38">
        <w:tc>
          <w:tcPr>
            <w:tcW w:w="2235" w:type="dxa"/>
            <w:shd w:val="clear" w:color="auto" w:fill="auto"/>
          </w:tcPr>
          <w:p w:rsidR="00EB18F1" w:rsidRDefault="00EB18F1" w:rsidP="00FE0B38">
            <w:pPr>
              <w:widowControl/>
              <w:autoSpaceDE w:val="0"/>
              <w:spacing w:before="60" w:after="60" w:line="240" w:lineRule="auto"/>
              <w:rPr>
                <w:rFonts w:eastAsiaTheme="minorEastAsia"/>
                <w:b/>
                <w:noProof/>
                <w:sz w:val="20"/>
                <w:lang w:eastAsia="en-US"/>
              </w:rPr>
            </w:pPr>
            <w:r>
              <w:rPr>
                <w:rFonts w:eastAsiaTheme="minorEastAsia"/>
                <w:b/>
                <w:noProof/>
                <w:sz w:val="20"/>
                <w:lang w:eastAsia="en-US"/>
              </w:rPr>
              <w:t>All sectors</w:t>
            </w:r>
          </w:p>
        </w:tc>
        <w:tc>
          <w:tcPr>
            <w:tcW w:w="7796" w:type="dxa"/>
            <w:shd w:val="clear" w:color="auto" w:fill="auto"/>
          </w:tcPr>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 xml:space="preserve">AT: </w:t>
            </w:r>
            <w:r>
              <w:rPr>
                <w:rFonts w:eastAsiaTheme="minorEastAsia"/>
                <w:bCs/>
                <w:noProof/>
                <w:sz w:val="20"/>
                <w:lang w:eastAsia="en-US"/>
              </w:rPr>
              <w:t>Business visitor needs to be employed by an enterprise other than a non</w:t>
            </w:r>
            <w:r>
              <w:rPr>
                <w:rFonts w:eastAsiaTheme="minorEastAsia"/>
                <w:bCs/>
                <w:noProof/>
                <w:sz w:val="20"/>
                <w:lang w:eastAsia="en-US"/>
              </w:rPr>
              <w:noBreakHyphen/>
              <w:t>profit organisation, otherwise: Unbound.</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CZ:</w:t>
            </w:r>
            <w:r>
              <w:rPr>
                <w:rFonts w:eastAsiaTheme="minorEastAsia"/>
                <w:bCs/>
                <w:noProof/>
                <w:sz w:val="20"/>
                <w:lang w:eastAsia="en-US"/>
              </w:rPr>
              <w:t xml:space="preserve"> Business visitor for investment purposes needs to be employed by an enterprise other than a non</w:t>
            </w:r>
            <w:r>
              <w:rPr>
                <w:rFonts w:eastAsiaTheme="minorEastAsia"/>
                <w:bCs/>
                <w:noProof/>
                <w:sz w:val="20"/>
                <w:lang w:eastAsia="en-US"/>
              </w:rPr>
              <w:noBreakHyphen/>
              <w:t>profit organisation, otherwise: Unbound.</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SK:</w:t>
            </w:r>
            <w:r>
              <w:rPr>
                <w:rFonts w:eastAsiaTheme="minorEastAsia"/>
                <w:bCs/>
                <w:noProof/>
                <w:sz w:val="20"/>
                <w:lang w:eastAsia="en-US"/>
              </w:rPr>
              <w:t xml:space="preserve"> Business visitor for investment purposes needs to be employed by an enterprise other than a non</w:t>
            </w:r>
            <w:r>
              <w:rPr>
                <w:rFonts w:eastAsiaTheme="minorEastAsia"/>
                <w:bCs/>
                <w:noProof/>
                <w:sz w:val="20"/>
                <w:lang w:eastAsia="en-US"/>
              </w:rPr>
              <w:noBreakHyphen/>
              <w:t>profit organisation, otherwise: Unbound. Work permit required, including economic needs test.</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UK:</w:t>
            </w:r>
            <w:r>
              <w:rPr>
                <w:rFonts w:eastAsiaTheme="minorEastAsia"/>
                <w:bCs/>
                <w:noProof/>
                <w:sz w:val="20"/>
                <w:lang w:eastAsia="en-US"/>
              </w:rPr>
              <w:t xml:space="preserve"> Permissible length of stay: up to 90 days in any twelve month period. Business visitor needs to be employed by an enterprise other than a non</w:t>
            </w:r>
            <w:r>
              <w:rPr>
                <w:rFonts w:eastAsiaTheme="minorEastAsia"/>
                <w:bCs/>
                <w:noProof/>
                <w:sz w:val="20"/>
                <w:lang w:eastAsia="en-US"/>
              </w:rPr>
              <w:noBreakHyphen/>
              <w:t>profit organisation, otherwise: Unbound.</w:t>
            </w:r>
          </w:p>
        </w:tc>
      </w:tr>
    </w:tbl>
    <w:p w:rsidR="00EB18F1" w:rsidRDefault="00EB18F1" w:rsidP="00EB18F1">
      <w:pPr>
        <w:spacing w:line="240" w:lineRule="auto"/>
        <w:rPr>
          <w:rFonts w:eastAsiaTheme="minorHAnsi"/>
          <w:noProof/>
          <w:lang w:eastAsia="en-US"/>
        </w:rPr>
      </w:pPr>
    </w:p>
    <w:p w:rsidR="00EB18F1" w:rsidRDefault="00EB18F1" w:rsidP="00EB18F1">
      <w:pPr>
        <w:widowControl/>
        <w:spacing w:line="240" w:lineRule="auto"/>
        <w:rPr>
          <w:rFonts w:eastAsiaTheme="minorHAnsi"/>
          <w:noProof/>
          <w:lang w:eastAsia="en-US"/>
        </w:rPr>
      </w:pPr>
      <w:r>
        <w:rPr>
          <w:rFonts w:eastAsiaTheme="minorHAnsi"/>
          <w:noProof/>
          <w:lang w:eastAsia="en-US"/>
        </w:rPr>
        <w:br w:type="page"/>
      </w:r>
    </w:p>
    <w:p w:rsidR="00EB18F1" w:rsidRDefault="00EB18F1" w:rsidP="00F5478B">
      <w:pPr>
        <w:rPr>
          <w:rFonts w:eastAsiaTheme="minorHAnsi"/>
          <w:noProof/>
          <w:lang w:eastAsia="en-US"/>
        </w:rPr>
      </w:pPr>
      <w:r>
        <w:rPr>
          <w:rFonts w:eastAsiaTheme="minorHAnsi"/>
          <w:noProof/>
          <w:lang w:eastAsia="en-US"/>
        </w:rPr>
        <w:lastRenderedPageBreak/>
        <w:t>4.</w:t>
      </w:r>
      <w:r>
        <w:rPr>
          <w:rFonts w:eastAsiaTheme="minorHAnsi"/>
          <w:noProof/>
          <w:lang w:eastAsia="en-US"/>
        </w:rPr>
        <w:tab/>
      </w:r>
      <w:r>
        <w:rPr>
          <w:rFonts w:eastAsiaTheme="minorHAnsi"/>
          <w:noProof/>
          <w:u w:val="single"/>
          <w:lang w:eastAsia="en-US"/>
        </w:rPr>
        <w:t>Investors</w:t>
      </w:r>
    </w:p>
    <w:p w:rsidR="00EB18F1" w:rsidRDefault="00EB18F1" w:rsidP="00F5478B">
      <w:pPr>
        <w:rPr>
          <w:rFonts w:eastAsiaTheme="minorEastAsia"/>
          <w:noProof/>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7653"/>
      </w:tblGrid>
      <w:tr w:rsidR="00EB18F1" w:rsidTr="00FE0B38">
        <w:trPr>
          <w:cantSplit/>
        </w:trPr>
        <w:tc>
          <w:tcPr>
            <w:tcW w:w="2235" w:type="dxa"/>
            <w:shd w:val="clear" w:color="auto" w:fill="auto"/>
          </w:tcPr>
          <w:p w:rsidR="00EB18F1" w:rsidRDefault="00EB18F1" w:rsidP="00FE0B38">
            <w:pPr>
              <w:widowControl/>
              <w:autoSpaceDE w:val="0"/>
              <w:spacing w:before="60" w:after="60" w:line="240" w:lineRule="auto"/>
              <w:rPr>
                <w:rFonts w:eastAsiaTheme="minorEastAsia"/>
                <w:b/>
                <w:noProof/>
                <w:sz w:val="20"/>
                <w:lang w:eastAsia="en-US"/>
              </w:rPr>
            </w:pPr>
            <w:r>
              <w:rPr>
                <w:rFonts w:eastAsiaTheme="minorEastAsia"/>
                <w:b/>
                <w:noProof/>
                <w:sz w:val="20"/>
                <w:lang w:eastAsia="en-US"/>
              </w:rPr>
              <w:t>All sectors</w:t>
            </w:r>
          </w:p>
        </w:tc>
        <w:tc>
          <w:tcPr>
            <w:tcW w:w="7796" w:type="dxa"/>
            <w:shd w:val="clear" w:color="auto" w:fill="auto"/>
          </w:tcPr>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AT:</w:t>
            </w:r>
            <w:r>
              <w:rPr>
                <w:rFonts w:eastAsiaTheme="minorEastAsia"/>
                <w:bCs/>
                <w:noProof/>
                <w:sz w:val="20"/>
                <w:lang w:eastAsia="en-US"/>
              </w:rPr>
              <w:t xml:space="preserve"> Economic needs test.</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CZ, SK:</w:t>
            </w:r>
            <w:r>
              <w:rPr>
                <w:rFonts w:eastAsiaTheme="minorEastAsia"/>
                <w:bCs/>
                <w:noProof/>
                <w:sz w:val="20"/>
                <w:lang w:eastAsia="en-US"/>
              </w:rPr>
              <w:t xml:space="preserve"> Work permit, including economic needs test, required in case of investors employed by an enterprise.</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DK:</w:t>
            </w:r>
            <w:r>
              <w:rPr>
                <w:rFonts w:eastAsiaTheme="minorEastAsia"/>
                <w:bCs/>
                <w:noProof/>
                <w:sz w:val="20"/>
                <w:lang w:eastAsia="en-US"/>
              </w:rPr>
              <w:t xml:space="preserve"> Maximum stay of 90 days within any six month period. If investors wish to establish a business in Denmark as self</w:t>
            </w:r>
            <w:r>
              <w:rPr>
                <w:rFonts w:eastAsiaTheme="minorEastAsia"/>
                <w:bCs/>
                <w:noProof/>
                <w:sz w:val="20"/>
                <w:lang w:eastAsia="en-US"/>
              </w:rPr>
              <w:noBreakHyphen/>
              <w:t>employed, a work permit is required.</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FI:</w:t>
            </w:r>
            <w:r>
              <w:rPr>
                <w:rFonts w:eastAsiaTheme="minorEastAsia"/>
                <w:bCs/>
                <w:noProof/>
                <w:sz w:val="20"/>
                <w:lang w:eastAsia="en-US"/>
              </w:rPr>
              <w:t xml:space="preserve"> Investors need to be employed by an enterprise other than a non</w:t>
            </w:r>
            <w:r>
              <w:rPr>
                <w:rFonts w:eastAsiaTheme="minorEastAsia"/>
                <w:bCs/>
                <w:noProof/>
                <w:sz w:val="20"/>
                <w:lang w:eastAsia="en-US"/>
              </w:rPr>
              <w:noBreakHyphen/>
              <w:t>profit organisation, in a position of middle or top management.</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HU:</w:t>
            </w:r>
            <w:r>
              <w:rPr>
                <w:rFonts w:eastAsiaTheme="minorEastAsia"/>
                <w:bCs/>
                <w:noProof/>
                <w:sz w:val="20"/>
                <w:lang w:eastAsia="en-US"/>
              </w:rPr>
              <w:t xml:space="preserve"> Maximum length of stay 90 days where the investor is not employed by an enterprise in Hungary. Economic needs test required where the investor is employed by an enterprise in Hungary.</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IT:</w:t>
            </w:r>
            <w:r>
              <w:rPr>
                <w:rFonts w:eastAsiaTheme="minorEastAsia"/>
                <w:bCs/>
                <w:noProof/>
                <w:sz w:val="20"/>
                <w:lang w:eastAsia="en-US"/>
              </w:rPr>
              <w:t xml:space="preserve"> Economic needs test required where the investor is not employed by an enterprise.</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LT, NL, PL:</w:t>
            </w:r>
            <w:r>
              <w:rPr>
                <w:rFonts w:eastAsiaTheme="minorEastAsia"/>
                <w:bCs/>
                <w:noProof/>
                <w:sz w:val="20"/>
                <w:lang w:eastAsia="en-US"/>
              </w:rPr>
              <w:t xml:space="preserve"> the category of investors is not recognised with regard to natural persons representing the investor.</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LV:</w:t>
            </w:r>
            <w:r>
              <w:rPr>
                <w:rFonts w:eastAsiaTheme="minorEastAsia"/>
                <w:bCs/>
                <w:noProof/>
                <w:sz w:val="20"/>
                <w:lang w:eastAsia="en-US"/>
              </w:rPr>
              <w:t xml:space="preserve"> For pre</w:t>
            </w:r>
            <w:r>
              <w:rPr>
                <w:rFonts w:eastAsiaTheme="minorEastAsia"/>
                <w:bCs/>
                <w:noProof/>
                <w:sz w:val="20"/>
                <w:lang w:eastAsia="en-US"/>
              </w:rPr>
              <w:noBreakHyphen/>
              <w:t>investment phase maximum length of stay is limited to 90 days within any six months period. Extension in post</w:t>
            </w:r>
            <w:r>
              <w:rPr>
                <w:rFonts w:eastAsiaTheme="minorEastAsia"/>
                <w:bCs/>
                <w:noProof/>
                <w:sz w:val="20"/>
                <w:lang w:eastAsia="en-US"/>
              </w:rPr>
              <w:noBreakHyphen/>
              <w:t>investment phase to one year, subject to criteria in national legislation such as field and amount of investment made.</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UK:</w:t>
            </w:r>
            <w:r>
              <w:rPr>
                <w:rFonts w:eastAsiaTheme="minorEastAsia"/>
                <w:bCs/>
                <w:noProof/>
                <w:sz w:val="20"/>
                <w:lang w:eastAsia="en-US"/>
              </w:rPr>
              <w:t xml:space="preserve"> The category of investors is not recognised: Unbound.</w:t>
            </w:r>
          </w:p>
        </w:tc>
      </w:tr>
    </w:tbl>
    <w:p w:rsidR="00EB18F1" w:rsidRDefault="00EB18F1" w:rsidP="00F5478B">
      <w:pPr>
        <w:rPr>
          <w:rFonts w:eastAsiaTheme="minorEastAsia"/>
          <w:noProof/>
          <w:lang w:eastAsia="en-US"/>
        </w:rPr>
      </w:pPr>
    </w:p>
    <w:p w:rsidR="00EB18F1" w:rsidRDefault="00EB18F1" w:rsidP="00F5478B">
      <w:pPr>
        <w:rPr>
          <w:rFonts w:eastAsiaTheme="minorEastAsia"/>
          <w:noProof/>
          <w:u w:val="single"/>
          <w:lang w:eastAsia="en-US"/>
        </w:rPr>
      </w:pPr>
      <w:r>
        <w:rPr>
          <w:rFonts w:eastAsiaTheme="minorEastAsia"/>
          <w:noProof/>
          <w:lang w:eastAsia="en-US"/>
        </w:rPr>
        <w:t>5.</w:t>
      </w:r>
      <w:r>
        <w:rPr>
          <w:rFonts w:eastAsiaTheme="minorEastAsia"/>
          <w:noProof/>
          <w:lang w:eastAsia="en-US"/>
        </w:rPr>
        <w:tab/>
      </w:r>
      <w:r>
        <w:rPr>
          <w:rFonts w:eastAsiaTheme="minorEastAsia"/>
          <w:noProof/>
          <w:u w:val="single"/>
          <w:lang w:eastAsia="en-US"/>
        </w:rPr>
        <w:t>Intra</w:t>
      </w:r>
      <w:r>
        <w:rPr>
          <w:rFonts w:eastAsiaTheme="minorEastAsia"/>
          <w:noProof/>
          <w:u w:val="single"/>
          <w:lang w:eastAsia="en-US"/>
        </w:rPr>
        <w:noBreakHyphen/>
        <w:t>corporate transferees (specialists and senior personnel)</w:t>
      </w:r>
    </w:p>
    <w:p w:rsidR="00EB18F1" w:rsidRDefault="00EB18F1" w:rsidP="00F5478B">
      <w:pPr>
        <w:rPr>
          <w:rFonts w:eastAsiaTheme="minorEastAsia"/>
          <w:noProo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7652"/>
      </w:tblGrid>
      <w:tr w:rsidR="00EB18F1" w:rsidTr="00FE0B38">
        <w:tc>
          <w:tcPr>
            <w:tcW w:w="2235" w:type="dxa"/>
            <w:shd w:val="clear" w:color="auto" w:fill="auto"/>
          </w:tcPr>
          <w:p w:rsidR="00EB18F1" w:rsidRDefault="00EB18F1" w:rsidP="00FE0B38">
            <w:pPr>
              <w:widowControl/>
              <w:autoSpaceDE w:val="0"/>
              <w:spacing w:before="60" w:after="60" w:line="240" w:lineRule="auto"/>
              <w:rPr>
                <w:rFonts w:eastAsiaTheme="minorEastAsia"/>
                <w:b/>
                <w:noProof/>
                <w:sz w:val="20"/>
                <w:lang w:eastAsia="en-US"/>
              </w:rPr>
            </w:pPr>
            <w:r>
              <w:rPr>
                <w:rFonts w:eastAsiaTheme="minorEastAsia"/>
                <w:b/>
                <w:noProof/>
                <w:sz w:val="20"/>
                <w:lang w:eastAsia="en-US"/>
              </w:rPr>
              <w:t>All sectors</w:t>
            </w:r>
          </w:p>
        </w:tc>
        <w:tc>
          <w:tcPr>
            <w:tcW w:w="7796" w:type="dxa"/>
            <w:shd w:val="clear" w:color="auto" w:fill="auto"/>
          </w:tcPr>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BG:</w:t>
            </w:r>
            <w:r>
              <w:rPr>
                <w:rFonts w:eastAsiaTheme="minorEastAsia"/>
                <w:bCs/>
                <w:noProof/>
                <w:sz w:val="20"/>
                <w:lang w:eastAsia="en-US"/>
              </w:rPr>
              <w:t xml:space="preserve"> The number of foreign natural persons employed within a Bulgarian enterprise may not exceed ten per cent of the average annual number of citizens of the European Union employed by the respective Bulgarian enterprise. Where less than 100 persons are employed, the number may, subject to authorisation, exceed ten per cent.</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AT, CZ, SK, UK:</w:t>
            </w:r>
            <w:r>
              <w:rPr>
                <w:rFonts w:eastAsiaTheme="minorEastAsia"/>
                <w:bCs/>
                <w:noProof/>
                <w:sz w:val="20"/>
                <w:lang w:eastAsia="en-US"/>
              </w:rPr>
              <w:t xml:space="preserve"> Intra</w:t>
            </w:r>
            <w:r>
              <w:rPr>
                <w:rFonts w:eastAsiaTheme="minorEastAsia"/>
                <w:bCs/>
                <w:noProof/>
                <w:sz w:val="20"/>
                <w:lang w:eastAsia="en-US"/>
              </w:rPr>
              <w:noBreakHyphen/>
              <w:t>corporate transferees need to be employed by an enterprise other than a non</w:t>
            </w:r>
            <w:r>
              <w:rPr>
                <w:rFonts w:eastAsiaTheme="minorEastAsia"/>
                <w:bCs/>
                <w:noProof/>
                <w:sz w:val="20"/>
                <w:lang w:eastAsia="en-US"/>
              </w:rPr>
              <w:noBreakHyphen/>
              <w:t>profit organisation, otherwise: Unbound.</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FI:</w:t>
            </w:r>
            <w:r>
              <w:rPr>
                <w:rFonts w:eastAsiaTheme="minorEastAsia"/>
                <w:bCs/>
                <w:noProof/>
                <w:sz w:val="20"/>
                <w:lang w:eastAsia="en-US"/>
              </w:rPr>
              <w:t xml:space="preserve"> Senior personnel needs to be employed by an enterprise other than a non</w:t>
            </w:r>
            <w:r>
              <w:rPr>
                <w:rFonts w:eastAsiaTheme="minorEastAsia"/>
                <w:bCs/>
                <w:noProof/>
                <w:sz w:val="20"/>
                <w:lang w:eastAsia="en-US"/>
              </w:rPr>
              <w:noBreakHyphen/>
              <w:t>profit organisation.</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HU:</w:t>
            </w:r>
            <w:r>
              <w:rPr>
                <w:rFonts w:eastAsiaTheme="minorEastAsia"/>
                <w:bCs/>
                <w:noProof/>
                <w:sz w:val="20"/>
                <w:lang w:eastAsia="en-US"/>
              </w:rPr>
              <w:t xml:space="preserve"> Natural persons who have been a partner in an enterprise do not qualify to be transferred as intra</w:t>
            </w:r>
            <w:r>
              <w:rPr>
                <w:rFonts w:eastAsiaTheme="minorEastAsia"/>
                <w:bCs/>
                <w:noProof/>
                <w:sz w:val="20"/>
                <w:lang w:eastAsia="en-US"/>
              </w:rPr>
              <w:noBreakHyphen/>
              <w:t>corporate transferees.</w:t>
            </w:r>
          </w:p>
        </w:tc>
      </w:tr>
    </w:tbl>
    <w:p w:rsidR="00EB18F1" w:rsidRDefault="00EB18F1" w:rsidP="00EB18F1">
      <w:pPr>
        <w:spacing w:line="240" w:lineRule="auto"/>
        <w:rPr>
          <w:rFonts w:eastAsiaTheme="minorEastAsia"/>
          <w:noProof/>
          <w:lang w:eastAsia="en-US"/>
        </w:rPr>
      </w:pPr>
    </w:p>
    <w:p w:rsidR="00EB18F1" w:rsidRDefault="00EB18F1" w:rsidP="00EB18F1">
      <w:pPr>
        <w:widowControl/>
        <w:spacing w:line="240" w:lineRule="auto"/>
        <w:rPr>
          <w:rFonts w:eastAsiaTheme="minorEastAsia"/>
          <w:noProof/>
          <w:lang w:eastAsia="en-US"/>
        </w:rPr>
      </w:pPr>
      <w:r>
        <w:rPr>
          <w:rFonts w:eastAsiaTheme="minorEastAsia"/>
          <w:noProof/>
          <w:lang w:eastAsia="en-US"/>
        </w:rPr>
        <w:br w:type="page"/>
      </w:r>
    </w:p>
    <w:p w:rsidR="00EB18F1" w:rsidRDefault="00EB18F1" w:rsidP="00F5478B">
      <w:pPr>
        <w:rPr>
          <w:rFonts w:eastAsiaTheme="minorEastAsia"/>
          <w:noProof/>
          <w:lang w:eastAsia="en-US"/>
        </w:rPr>
      </w:pPr>
      <w:r>
        <w:rPr>
          <w:rFonts w:eastAsiaTheme="minorEastAsia"/>
          <w:noProof/>
          <w:lang w:eastAsia="en-US"/>
        </w:rPr>
        <w:lastRenderedPageBreak/>
        <w:t>6.</w:t>
      </w:r>
      <w:r>
        <w:rPr>
          <w:rFonts w:eastAsiaTheme="minorEastAsia"/>
          <w:noProof/>
          <w:lang w:eastAsia="en-US"/>
        </w:rPr>
        <w:tab/>
      </w:r>
      <w:r>
        <w:rPr>
          <w:rFonts w:eastAsiaTheme="minorEastAsia"/>
          <w:noProof/>
          <w:u w:val="single"/>
          <w:lang w:eastAsia="en-US"/>
        </w:rPr>
        <w:t>Intra</w:t>
      </w:r>
      <w:r>
        <w:rPr>
          <w:rFonts w:eastAsiaTheme="minorEastAsia"/>
          <w:noProof/>
          <w:u w:val="single"/>
          <w:lang w:eastAsia="en-US"/>
        </w:rPr>
        <w:noBreakHyphen/>
        <w:t>corporate transferees (graduate trainees)</w:t>
      </w:r>
    </w:p>
    <w:p w:rsidR="00EB18F1" w:rsidRDefault="00EB18F1" w:rsidP="00F5478B">
      <w:pPr>
        <w:rPr>
          <w:rFonts w:eastAsiaTheme="minorEastAsia"/>
          <w:noProo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7652"/>
      </w:tblGrid>
      <w:tr w:rsidR="00EB18F1" w:rsidTr="00FE0B38">
        <w:tc>
          <w:tcPr>
            <w:tcW w:w="2235" w:type="dxa"/>
            <w:shd w:val="clear" w:color="auto" w:fill="auto"/>
          </w:tcPr>
          <w:p w:rsidR="00EB18F1" w:rsidRDefault="00EB18F1" w:rsidP="00FE0B38">
            <w:pPr>
              <w:widowControl/>
              <w:autoSpaceDE w:val="0"/>
              <w:spacing w:before="60" w:after="60" w:line="240" w:lineRule="auto"/>
              <w:rPr>
                <w:rFonts w:eastAsiaTheme="minorEastAsia"/>
                <w:b/>
                <w:noProof/>
                <w:sz w:val="20"/>
                <w:lang w:eastAsia="en-US"/>
              </w:rPr>
            </w:pPr>
            <w:r>
              <w:rPr>
                <w:rFonts w:eastAsiaTheme="minorEastAsia"/>
                <w:b/>
                <w:noProof/>
                <w:sz w:val="20"/>
                <w:lang w:eastAsia="en-US"/>
              </w:rPr>
              <w:t>All sectors</w:t>
            </w:r>
          </w:p>
        </w:tc>
        <w:tc>
          <w:tcPr>
            <w:tcW w:w="7796" w:type="dxa"/>
            <w:shd w:val="clear" w:color="auto" w:fill="auto"/>
          </w:tcPr>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AT, CZ, FR, DE, ES, HU, SK:</w:t>
            </w:r>
            <w:r>
              <w:rPr>
                <w:rFonts w:eastAsiaTheme="minorEastAsia"/>
                <w:bCs/>
                <w:noProof/>
                <w:sz w:val="20"/>
                <w:lang w:eastAsia="en-US"/>
              </w:rPr>
              <w:t xml:space="preserve"> The training which is to be delivered as a result of the transfer of a graduate trainee to an enterprise must be linked to the university degree which has been obtained by the graduate trainee.</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BG, HU:</w:t>
            </w:r>
            <w:r>
              <w:rPr>
                <w:rFonts w:eastAsiaTheme="minorEastAsia"/>
                <w:bCs/>
                <w:noProof/>
                <w:sz w:val="20"/>
                <w:lang w:eastAsia="en-US"/>
              </w:rPr>
              <w:t xml:space="preserve"> Economic needs test.</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CZ, FI, SK, UK:</w:t>
            </w:r>
            <w:r>
              <w:rPr>
                <w:rFonts w:eastAsiaTheme="minorEastAsia"/>
                <w:bCs/>
                <w:noProof/>
                <w:sz w:val="20"/>
                <w:lang w:eastAsia="en-US"/>
              </w:rPr>
              <w:t xml:space="preserve"> Graduate trainee needs to be employed by an enterprise other than a non</w:t>
            </w:r>
            <w:r>
              <w:rPr>
                <w:rFonts w:eastAsiaTheme="minorEastAsia"/>
                <w:bCs/>
                <w:noProof/>
                <w:sz w:val="20"/>
                <w:lang w:eastAsia="en-US"/>
              </w:rPr>
              <w:noBreakHyphen/>
              <w:t>profit organisation, otherwise: Unbound.</w:t>
            </w:r>
          </w:p>
        </w:tc>
      </w:tr>
    </w:tbl>
    <w:p w:rsidR="00EB18F1" w:rsidRDefault="00EB18F1" w:rsidP="00F5478B">
      <w:pPr>
        <w:rPr>
          <w:rFonts w:eastAsiaTheme="minorEastAsia"/>
          <w:noProof/>
          <w:lang w:eastAsia="en-US"/>
        </w:rPr>
      </w:pPr>
    </w:p>
    <w:p w:rsidR="00EB18F1" w:rsidRDefault="00EB18F1" w:rsidP="00F5478B">
      <w:pPr>
        <w:rPr>
          <w:rFonts w:eastAsiaTheme="minorEastAsia"/>
          <w:noProof/>
          <w:u w:val="single"/>
          <w:lang w:eastAsia="en-US"/>
        </w:rPr>
      </w:pPr>
      <w:r>
        <w:rPr>
          <w:rFonts w:eastAsiaTheme="minorEastAsia"/>
          <w:noProof/>
          <w:lang w:eastAsia="en-US"/>
        </w:rPr>
        <w:t>7.</w:t>
      </w:r>
      <w:r>
        <w:rPr>
          <w:rFonts w:eastAsiaTheme="minorEastAsia"/>
          <w:noProof/>
          <w:lang w:eastAsia="en-US"/>
        </w:rPr>
        <w:tab/>
      </w:r>
      <w:r>
        <w:rPr>
          <w:rFonts w:eastAsiaTheme="minorEastAsia"/>
          <w:noProof/>
          <w:u w:val="single"/>
          <w:lang w:eastAsia="en-US"/>
        </w:rPr>
        <w:t>Short</w:t>
      </w:r>
      <w:r>
        <w:rPr>
          <w:rFonts w:eastAsiaTheme="minorEastAsia"/>
          <w:noProof/>
          <w:u w:val="single"/>
          <w:lang w:eastAsia="en-US"/>
        </w:rPr>
        <w:noBreakHyphen/>
        <w:t>term business visitors</w:t>
      </w:r>
    </w:p>
    <w:p w:rsidR="00EB18F1" w:rsidRDefault="00EB18F1" w:rsidP="00F5478B">
      <w:pPr>
        <w:rPr>
          <w:rFonts w:eastAsiaTheme="minorEastAsia"/>
          <w:noProo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641"/>
      </w:tblGrid>
      <w:tr w:rsidR="00EB18F1" w:rsidTr="00FE0B38">
        <w:tc>
          <w:tcPr>
            <w:tcW w:w="2235" w:type="dxa"/>
            <w:shd w:val="clear" w:color="auto" w:fill="auto"/>
          </w:tcPr>
          <w:p w:rsidR="00EB18F1" w:rsidRDefault="00EB18F1" w:rsidP="00FE0B38">
            <w:pPr>
              <w:widowControl/>
              <w:autoSpaceDE w:val="0"/>
              <w:spacing w:before="60" w:after="60" w:line="240" w:lineRule="auto"/>
              <w:rPr>
                <w:rFonts w:eastAsiaTheme="minorEastAsia"/>
                <w:b/>
                <w:noProof/>
                <w:sz w:val="20"/>
                <w:lang w:eastAsia="en-US"/>
              </w:rPr>
            </w:pPr>
            <w:r>
              <w:rPr>
                <w:rFonts w:eastAsiaTheme="minorEastAsia"/>
                <w:b/>
                <w:noProof/>
                <w:sz w:val="20"/>
                <w:lang w:eastAsia="en-US"/>
              </w:rPr>
              <w:t>All activities in Annex 10</w:t>
            </w:r>
            <w:r>
              <w:rPr>
                <w:rFonts w:eastAsiaTheme="minorEastAsia"/>
                <w:b/>
                <w:noProof/>
                <w:sz w:val="20"/>
                <w:lang w:eastAsia="en-US"/>
              </w:rPr>
              <w:noBreakHyphen/>
              <w:t>D</w:t>
            </w:r>
          </w:p>
        </w:tc>
        <w:tc>
          <w:tcPr>
            <w:tcW w:w="7796" w:type="dxa"/>
            <w:shd w:val="clear" w:color="auto" w:fill="auto"/>
          </w:tcPr>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DK, HR:</w:t>
            </w:r>
            <w:r>
              <w:rPr>
                <w:rFonts w:eastAsiaTheme="minorEastAsia"/>
                <w:bCs/>
                <w:noProof/>
                <w:sz w:val="20"/>
                <w:lang w:eastAsia="en-US"/>
              </w:rPr>
              <w:t xml:space="preserve"> Work permit, including economic needs test, required in case the short</w:t>
            </w:r>
            <w:r>
              <w:rPr>
                <w:rFonts w:eastAsiaTheme="minorEastAsia"/>
                <w:bCs/>
                <w:noProof/>
                <w:sz w:val="20"/>
                <w:lang w:eastAsia="en-US"/>
              </w:rPr>
              <w:noBreakHyphen/>
              <w:t>term business visitor provides a service in the territory of Denmark or Croatia, respectively.</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LV:</w:t>
            </w:r>
            <w:r>
              <w:rPr>
                <w:rFonts w:eastAsiaTheme="minorEastAsia"/>
                <w:bCs/>
                <w:noProof/>
                <w:sz w:val="20"/>
                <w:lang w:eastAsia="en-US"/>
              </w:rPr>
              <w:t xml:space="preserve"> Work permit required for operations/activities to be performed on the basis of a contract.</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SK:</w:t>
            </w:r>
            <w:r>
              <w:rPr>
                <w:rFonts w:eastAsiaTheme="minorEastAsia"/>
                <w:bCs/>
                <w:noProof/>
                <w:sz w:val="20"/>
                <w:lang w:eastAsia="en-US"/>
              </w:rPr>
              <w:t xml:space="preserve"> In case of providing a service in the territory of Slovakia, a work permit, including economic needs test, is required beyond seven days in a month or 30 days in calendar year.</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UK:</w:t>
            </w:r>
            <w:r>
              <w:rPr>
                <w:rFonts w:eastAsiaTheme="minorEastAsia"/>
                <w:bCs/>
                <w:noProof/>
                <w:sz w:val="20"/>
                <w:lang w:eastAsia="en-US"/>
              </w:rPr>
              <w:t xml:space="preserve"> The category of short</w:t>
            </w:r>
            <w:r>
              <w:rPr>
                <w:rFonts w:eastAsiaTheme="minorEastAsia"/>
                <w:bCs/>
                <w:noProof/>
                <w:sz w:val="20"/>
                <w:lang w:eastAsia="en-US"/>
              </w:rPr>
              <w:noBreakHyphen/>
              <w:t>term business visitors is not recognised: Unbound.</w:t>
            </w:r>
          </w:p>
        </w:tc>
      </w:tr>
      <w:tr w:rsidR="00EB18F1" w:rsidTr="00FE0B38">
        <w:tc>
          <w:tcPr>
            <w:tcW w:w="2235" w:type="dxa"/>
            <w:shd w:val="clear" w:color="auto" w:fill="auto"/>
          </w:tcPr>
          <w:p w:rsidR="00EB18F1" w:rsidRDefault="00EB18F1" w:rsidP="00FE0B38">
            <w:pPr>
              <w:widowControl/>
              <w:autoSpaceDE w:val="0"/>
              <w:spacing w:before="60" w:after="60" w:line="240" w:lineRule="auto"/>
              <w:rPr>
                <w:rFonts w:eastAsiaTheme="minorEastAsia"/>
                <w:b/>
                <w:noProof/>
                <w:sz w:val="20"/>
                <w:lang w:eastAsia="en-US"/>
              </w:rPr>
            </w:pPr>
            <w:r>
              <w:rPr>
                <w:rFonts w:eastAsiaTheme="minorEastAsia"/>
                <w:b/>
                <w:noProof/>
                <w:sz w:val="20"/>
                <w:lang w:eastAsia="en-US"/>
              </w:rPr>
              <w:t>Research and Design</w:t>
            </w:r>
          </w:p>
        </w:tc>
        <w:tc>
          <w:tcPr>
            <w:tcW w:w="7796" w:type="dxa"/>
            <w:shd w:val="clear" w:color="auto" w:fill="auto"/>
          </w:tcPr>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AT:</w:t>
            </w:r>
            <w:r>
              <w:rPr>
                <w:rFonts w:eastAsiaTheme="minorEastAsia"/>
                <w:bCs/>
                <w:noProof/>
                <w:sz w:val="20"/>
                <w:lang w:eastAsia="en-US"/>
              </w:rPr>
              <w:t xml:space="preserve"> Work permit, including economic needs test, required, except for research activities of scientific and statistical researchers.</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NL:</w:t>
            </w:r>
            <w:r>
              <w:rPr>
                <w:rFonts w:eastAsiaTheme="minorEastAsia"/>
                <w:bCs/>
                <w:noProof/>
                <w:sz w:val="20"/>
                <w:lang w:eastAsia="en-US"/>
              </w:rPr>
              <w:t xml:space="preserve"> Work permit required, including economic needs test.</w:t>
            </w:r>
          </w:p>
        </w:tc>
      </w:tr>
      <w:tr w:rsidR="00EB18F1" w:rsidTr="00FE0B38">
        <w:tc>
          <w:tcPr>
            <w:tcW w:w="2235" w:type="dxa"/>
            <w:shd w:val="clear" w:color="auto" w:fill="auto"/>
          </w:tcPr>
          <w:p w:rsidR="00EB18F1" w:rsidRDefault="00EB18F1" w:rsidP="00FE0B38">
            <w:pPr>
              <w:widowControl/>
              <w:autoSpaceDE w:val="0"/>
              <w:spacing w:before="60" w:after="60" w:line="240" w:lineRule="auto"/>
              <w:rPr>
                <w:rFonts w:eastAsiaTheme="minorEastAsia"/>
                <w:b/>
                <w:noProof/>
                <w:sz w:val="20"/>
                <w:lang w:eastAsia="en-US"/>
              </w:rPr>
            </w:pPr>
            <w:r>
              <w:rPr>
                <w:rFonts w:eastAsiaTheme="minorEastAsia"/>
                <w:b/>
                <w:noProof/>
                <w:sz w:val="20"/>
                <w:lang w:eastAsia="en-US"/>
              </w:rPr>
              <w:t>Marketing research</w:t>
            </w:r>
          </w:p>
        </w:tc>
        <w:tc>
          <w:tcPr>
            <w:tcW w:w="7796" w:type="dxa"/>
            <w:shd w:val="clear" w:color="auto" w:fill="auto"/>
          </w:tcPr>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 xml:space="preserve">AT: </w:t>
            </w:r>
            <w:r>
              <w:rPr>
                <w:rFonts w:eastAsiaTheme="minorEastAsia"/>
                <w:bCs/>
                <w:noProof/>
                <w:sz w:val="20"/>
                <w:lang w:eastAsia="en-US"/>
              </w:rPr>
              <w:t>Work permit required, including economic needs test. Economic needs test is waived for research and analysis activities for up to seven days in a month or 30 days in a calendar year. University degree required.</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NL:</w:t>
            </w:r>
            <w:r>
              <w:rPr>
                <w:rFonts w:eastAsiaTheme="minorEastAsia"/>
                <w:bCs/>
                <w:noProof/>
                <w:sz w:val="20"/>
                <w:lang w:eastAsia="en-US"/>
              </w:rPr>
              <w:t xml:space="preserve"> Work permit required, including economic needs test.</w:t>
            </w:r>
          </w:p>
        </w:tc>
      </w:tr>
      <w:tr w:rsidR="00EB18F1" w:rsidTr="00FE0B38">
        <w:tc>
          <w:tcPr>
            <w:tcW w:w="2235" w:type="dxa"/>
            <w:shd w:val="clear" w:color="auto" w:fill="auto"/>
          </w:tcPr>
          <w:p w:rsidR="00EB18F1" w:rsidRDefault="00EB18F1" w:rsidP="00FE0B38">
            <w:pPr>
              <w:widowControl/>
              <w:autoSpaceDE w:val="0"/>
              <w:spacing w:before="60" w:after="60" w:line="240" w:lineRule="auto"/>
              <w:rPr>
                <w:rFonts w:eastAsiaTheme="minorEastAsia"/>
                <w:b/>
                <w:noProof/>
                <w:sz w:val="20"/>
                <w:lang w:eastAsia="en-US"/>
              </w:rPr>
            </w:pPr>
            <w:r>
              <w:rPr>
                <w:rFonts w:eastAsiaTheme="minorEastAsia"/>
                <w:b/>
                <w:noProof/>
                <w:sz w:val="20"/>
                <w:lang w:eastAsia="en-US"/>
              </w:rPr>
              <w:t>Trade Fairs and Exhibitions</w:t>
            </w:r>
          </w:p>
        </w:tc>
        <w:tc>
          <w:tcPr>
            <w:tcW w:w="7796" w:type="dxa"/>
            <w:shd w:val="clear" w:color="auto" w:fill="auto"/>
          </w:tcPr>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AT:</w:t>
            </w:r>
            <w:r>
              <w:rPr>
                <w:rFonts w:eastAsiaTheme="minorEastAsia"/>
                <w:bCs/>
                <w:noProof/>
                <w:sz w:val="20"/>
                <w:lang w:eastAsia="en-US"/>
              </w:rPr>
              <w:t xml:space="preserve"> Work permit, including economic needs test, required for activities beyond seven days in a month or 30 days in a calendar year.</w:t>
            </w:r>
          </w:p>
        </w:tc>
      </w:tr>
      <w:tr w:rsidR="00EB18F1" w:rsidTr="00FE0B38">
        <w:tc>
          <w:tcPr>
            <w:tcW w:w="2235" w:type="dxa"/>
            <w:shd w:val="clear" w:color="auto" w:fill="auto"/>
          </w:tcPr>
          <w:p w:rsidR="00EB18F1" w:rsidRDefault="00EB18F1" w:rsidP="00FE0B38">
            <w:pPr>
              <w:pageBreakBefore/>
              <w:widowControl/>
              <w:autoSpaceDE w:val="0"/>
              <w:spacing w:before="60" w:after="60" w:line="240" w:lineRule="auto"/>
              <w:rPr>
                <w:rFonts w:eastAsiaTheme="minorEastAsia"/>
                <w:b/>
                <w:noProof/>
                <w:sz w:val="20"/>
                <w:lang w:eastAsia="en-US"/>
              </w:rPr>
            </w:pPr>
            <w:r>
              <w:rPr>
                <w:rFonts w:eastAsiaTheme="minorEastAsia"/>
                <w:b/>
                <w:noProof/>
                <w:sz w:val="20"/>
                <w:lang w:eastAsia="en-US"/>
              </w:rPr>
              <w:lastRenderedPageBreak/>
              <w:t>After</w:t>
            </w:r>
            <w:r>
              <w:rPr>
                <w:rFonts w:eastAsiaTheme="minorEastAsia"/>
                <w:b/>
                <w:noProof/>
                <w:sz w:val="20"/>
                <w:lang w:eastAsia="en-US"/>
              </w:rPr>
              <w:noBreakHyphen/>
              <w:t>Sales or After</w:t>
            </w:r>
            <w:r>
              <w:rPr>
                <w:rFonts w:eastAsiaTheme="minorEastAsia"/>
                <w:b/>
                <w:noProof/>
                <w:sz w:val="20"/>
                <w:lang w:eastAsia="en-US"/>
              </w:rPr>
              <w:noBreakHyphen/>
              <w:t>Lease Service</w:t>
            </w:r>
          </w:p>
        </w:tc>
        <w:tc>
          <w:tcPr>
            <w:tcW w:w="7796" w:type="dxa"/>
            <w:shd w:val="clear" w:color="auto" w:fill="auto"/>
          </w:tcPr>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AT:</w:t>
            </w:r>
            <w:r>
              <w:rPr>
                <w:rFonts w:eastAsiaTheme="minorEastAsia"/>
                <w:bCs/>
                <w:noProof/>
                <w:sz w:val="20"/>
                <w:lang w:eastAsia="en-US"/>
              </w:rPr>
              <w:t xml:space="preserve"> Work permit required, including economic needs test. Economic needs test is waived for natural persons training workers to perform services and possessing uncommon knowledge.</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CZ:</w:t>
            </w:r>
            <w:r>
              <w:rPr>
                <w:rFonts w:eastAsiaTheme="minorEastAsia"/>
                <w:bCs/>
                <w:noProof/>
                <w:sz w:val="20"/>
                <w:lang w:eastAsia="en-US"/>
              </w:rPr>
              <w:t xml:space="preserve"> Work permit is required beyond seven days in a month or 30 days in calendar year.</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FI:</w:t>
            </w:r>
            <w:r>
              <w:rPr>
                <w:rFonts w:eastAsiaTheme="minorEastAsia"/>
                <w:bCs/>
                <w:noProof/>
                <w:sz w:val="20"/>
                <w:lang w:eastAsia="en-US"/>
              </w:rPr>
              <w:t xml:space="preserve"> Depending on the activity, a residence permit may be required.</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SE:</w:t>
            </w:r>
            <w:r>
              <w:rPr>
                <w:rFonts w:eastAsiaTheme="minorEastAsia"/>
                <w:bCs/>
                <w:noProof/>
                <w:sz w:val="20"/>
                <w:lang w:eastAsia="en-US"/>
              </w:rPr>
              <w:t xml:space="preserve"> Work permit required, except for (i) people who participate in training, testing, preparation or completion of deliveries, or similar activities within the framework of a business transaction, or (ii) fitters or technical instructors in connection with urgent installation or repair of machinery for up to two months, in the context of an emergency. No economic needs test performed.</w:t>
            </w:r>
          </w:p>
        </w:tc>
      </w:tr>
      <w:tr w:rsidR="00EB18F1" w:rsidTr="00FE0B38">
        <w:tc>
          <w:tcPr>
            <w:tcW w:w="2235" w:type="dxa"/>
            <w:shd w:val="clear" w:color="auto" w:fill="auto"/>
          </w:tcPr>
          <w:p w:rsidR="00EB18F1" w:rsidRDefault="00EB18F1" w:rsidP="00FE0B38">
            <w:pPr>
              <w:widowControl/>
              <w:autoSpaceDE w:val="0"/>
              <w:spacing w:before="60" w:after="60" w:line="240" w:lineRule="auto"/>
              <w:rPr>
                <w:rFonts w:eastAsiaTheme="minorEastAsia"/>
                <w:b/>
                <w:noProof/>
                <w:sz w:val="20"/>
                <w:lang w:eastAsia="en-US"/>
              </w:rPr>
            </w:pPr>
            <w:r>
              <w:rPr>
                <w:rFonts w:eastAsiaTheme="minorEastAsia"/>
                <w:b/>
                <w:noProof/>
                <w:sz w:val="20"/>
                <w:lang w:eastAsia="en-US"/>
              </w:rPr>
              <w:t>Commercial Transactions</w:t>
            </w:r>
          </w:p>
        </w:tc>
        <w:tc>
          <w:tcPr>
            <w:tcW w:w="7796" w:type="dxa"/>
            <w:shd w:val="clear" w:color="auto" w:fill="auto"/>
          </w:tcPr>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AT:</w:t>
            </w:r>
            <w:r>
              <w:rPr>
                <w:rFonts w:eastAsiaTheme="minorEastAsia"/>
                <w:bCs/>
                <w:noProof/>
                <w:sz w:val="20"/>
                <w:lang w:eastAsia="en-US"/>
              </w:rPr>
              <w:t xml:space="preserve"> Work permit, including economic needs test, required for activities beyond seven days in a month or 30 days in a calendar year.</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FI:</w:t>
            </w:r>
            <w:r>
              <w:rPr>
                <w:rFonts w:eastAsiaTheme="minorEastAsia"/>
                <w:bCs/>
                <w:noProof/>
                <w:sz w:val="20"/>
                <w:lang w:eastAsia="en-US"/>
              </w:rPr>
              <w:t xml:space="preserve"> The natural person needs to be providing services as an employee of an enterprise located in the territory of the other Party.</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NL:</w:t>
            </w:r>
            <w:r>
              <w:rPr>
                <w:rFonts w:eastAsiaTheme="minorEastAsia"/>
                <w:bCs/>
                <w:noProof/>
                <w:sz w:val="20"/>
                <w:lang w:eastAsia="en-US"/>
              </w:rPr>
              <w:t xml:space="preserve"> Work permit required, including economic needs test.</w:t>
            </w:r>
          </w:p>
        </w:tc>
      </w:tr>
      <w:tr w:rsidR="00EB18F1" w:rsidTr="00FE0B38">
        <w:tc>
          <w:tcPr>
            <w:tcW w:w="2235" w:type="dxa"/>
            <w:shd w:val="clear" w:color="auto" w:fill="auto"/>
          </w:tcPr>
          <w:p w:rsidR="00EB18F1" w:rsidRDefault="00EB18F1" w:rsidP="00FE0B38">
            <w:pPr>
              <w:widowControl/>
              <w:autoSpaceDE w:val="0"/>
              <w:spacing w:before="60" w:after="60" w:line="240" w:lineRule="auto"/>
              <w:rPr>
                <w:rFonts w:eastAsiaTheme="minorEastAsia"/>
                <w:b/>
                <w:noProof/>
                <w:sz w:val="20"/>
                <w:lang w:eastAsia="en-US"/>
              </w:rPr>
            </w:pPr>
            <w:r>
              <w:rPr>
                <w:rFonts w:eastAsiaTheme="minorEastAsia"/>
                <w:b/>
                <w:noProof/>
                <w:sz w:val="20"/>
                <w:lang w:eastAsia="en-US"/>
              </w:rPr>
              <w:t>Tourism personnel</w:t>
            </w:r>
          </w:p>
        </w:tc>
        <w:tc>
          <w:tcPr>
            <w:tcW w:w="7796" w:type="dxa"/>
            <w:shd w:val="clear" w:color="auto" w:fill="auto"/>
          </w:tcPr>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NL:</w:t>
            </w:r>
            <w:r>
              <w:rPr>
                <w:rFonts w:eastAsiaTheme="minorEastAsia"/>
                <w:bCs/>
                <w:noProof/>
                <w:sz w:val="20"/>
                <w:lang w:eastAsia="en-US"/>
              </w:rPr>
              <w:t xml:space="preserve"> Work permit required, including economic needs test.</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FI:</w:t>
            </w:r>
            <w:r>
              <w:rPr>
                <w:rFonts w:eastAsiaTheme="minorEastAsia"/>
                <w:bCs/>
                <w:noProof/>
                <w:sz w:val="20"/>
                <w:lang w:eastAsia="en-US"/>
              </w:rPr>
              <w:t xml:space="preserve"> The natural person needs to be providing services as an employee of an enterprise located in the territory of the other Party.</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PL:</w:t>
            </w:r>
            <w:r>
              <w:rPr>
                <w:rFonts w:eastAsiaTheme="minorEastAsia"/>
                <w:bCs/>
                <w:noProof/>
                <w:sz w:val="20"/>
                <w:lang w:eastAsia="en-US"/>
              </w:rPr>
              <w:t xml:space="preserve"> Unbound.</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SE:</w:t>
            </w:r>
            <w:r>
              <w:rPr>
                <w:rFonts w:eastAsiaTheme="minorEastAsia"/>
                <w:bCs/>
                <w:noProof/>
                <w:sz w:val="20"/>
                <w:lang w:eastAsia="en-US"/>
              </w:rPr>
              <w:t xml:space="preserve"> Work permit required, except for drivers and staff of tourist buses. No economic needs test performed.</w:t>
            </w:r>
          </w:p>
        </w:tc>
      </w:tr>
      <w:tr w:rsidR="00EB18F1" w:rsidTr="00FE0B38">
        <w:tc>
          <w:tcPr>
            <w:tcW w:w="2235" w:type="dxa"/>
            <w:shd w:val="clear" w:color="auto" w:fill="auto"/>
          </w:tcPr>
          <w:p w:rsidR="00EB18F1" w:rsidRDefault="00EB18F1" w:rsidP="00FE0B38">
            <w:pPr>
              <w:widowControl/>
              <w:autoSpaceDE w:val="0"/>
              <w:spacing w:before="60" w:after="60" w:line="240" w:lineRule="auto"/>
              <w:rPr>
                <w:rFonts w:eastAsiaTheme="minorEastAsia"/>
                <w:b/>
                <w:noProof/>
                <w:sz w:val="20"/>
                <w:lang w:eastAsia="en-US"/>
              </w:rPr>
            </w:pPr>
            <w:r>
              <w:rPr>
                <w:rFonts w:eastAsiaTheme="minorEastAsia"/>
                <w:b/>
                <w:noProof/>
                <w:sz w:val="20"/>
                <w:lang w:eastAsia="en-US"/>
              </w:rPr>
              <w:t>Translation and Interpretation</w:t>
            </w:r>
          </w:p>
        </w:tc>
        <w:tc>
          <w:tcPr>
            <w:tcW w:w="7796" w:type="dxa"/>
            <w:shd w:val="clear" w:color="auto" w:fill="auto"/>
          </w:tcPr>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AT, NL:</w:t>
            </w:r>
            <w:r>
              <w:rPr>
                <w:rFonts w:eastAsiaTheme="minorEastAsia"/>
                <w:bCs/>
                <w:noProof/>
                <w:sz w:val="20"/>
                <w:lang w:eastAsia="en-US"/>
              </w:rPr>
              <w:t xml:space="preserve"> Work permit required, including economic needs test.</w:t>
            </w:r>
          </w:p>
          <w:p w:rsidR="00EB18F1" w:rsidRDefault="00EB18F1" w:rsidP="00FE0B38">
            <w:pPr>
              <w:widowControl/>
              <w:autoSpaceDE w:val="0"/>
              <w:spacing w:before="60" w:after="60" w:line="240" w:lineRule="auto"/>
              <w:rPr>
                <w:rFonts w:eastAsiaTheme="minorEastAsia"/>
                <w:bCs/>
                <w:noProof/>
                <w:sz w:val="20"/>
                <w:lang w:eastAsia="en-US"/>
              </w:rPr>
            </w:pPr>
            <w:r>
              <w:rPr>
                <w:rFonts w:eastAsiaTheme="minorEastAsia"/>
                <w:b/>
                <w:noProof/>
                <w:sz w:val="20"/>
                <w:lang w:eastAsia="en-US"/>
              </w:rPr>
              <w:t>PL:</w:t>
            </w:r>
            <w:r>
              <w:rPr>
                <w:rFonts w:eastAsiaTheme="minorEastAsia"/>
                <w:bCs/>
                <w:noProof/>
                <w:sz w:val="20"/>
                <w:lang w:eastAsia="en-US"/>
              </w:rPr>
              <w:t xml:space="preserve"> Unbound.</w:t>
            </w:r>
          </w:p>
        </w:tc>
      </w:tr>
    </w:tbl>
    <w:p w:rsidR="00EB18F1" w:rsidRDefault="00EB18F1" w:rsidP="00EB18F1">
      <w:pPr>
        <w:spacing w:line="240" w:lineRule="auto"/>
        <w:rPr>
          <w:rFonts w:eastAsia="Batang"/>
          <w:noProof/>
          <w:lang w:eastAsia="ar-SA"/>
        </w:rPr>
      </w:pPr>
    </w:p>
    <w:p w:rsidR="00EB18F1" w:rsidRDefault="00EB18F1" w:rsidP="00EB18F1">
      <w:pPr>
        <w:spacing w:line="240" w:lineRule="auto"/>
        <w:rPr>
          <w:rFonts w:eastAsia="Batang"/>
          <w:noProof/>
          <w:lang w:eastAsia="ar-SA"/>
        </w:rPr>
      </w:pPr>
    </w:p>
    <w:p w:rsidR="00EB18F1" w:rsidRDefault="00EB18F1" w:rsidP="00EB18F1">
      <w:pPr>
        <w:widowControl/>
        <w:spacing w:line="240" w:lineRule="auto"/>
        <w:rPr>
          <w:rFonts w:eastAsia="Batang"/>
          <w:b/>
          <w:noProof/>
          <w:szCs w:val="24"/>
          <w:u w:val="single"/>
          <w:lang w:eastAsia="ar-SA"/>
        </w:rPr>
      </w:pPr>
      <w:r>
        <w:rPr>
          <w:rFonts w:eastAsia="Batang"/>
          <w:b/>
          <w:noProof/>
          <w:szCs w:val="24"/>
          <w:u w:val="single"/>
          <w:lang w:eastAsia="ar-SA"/>
        </w:rPr>
        <w:br w:type="page"/>
      </w:r>
    </w:p>
    <w:p w:rsidR="00EB18F1" w:rsidRDefault="00EB18F1" w:rsidP="00F5478B">
      <w:pPr>
        <w:jc w:val="right"/>
        <w:rPr>
          <w:rFonts w:eastAsia="Batang"/>
          <w:b/>
          <w:bCs/>
          <w:i/>
          <w:iCs/>
          <w:noProof/>
          <w:color w:val="000000"/>
          <w:u w:val="single"/>
          <w:lang w:eastAsia="ar-SA"/>
        </w:rPr>
      </w:pPr>
      <w:r>
        <w:rPr>
          <w:rFonts w:eastAsia="Batang"/>
          <w:b/>
          <w:bCs/>
          <w:noProof/>
          <w:u w:val="single"/>
          <w:lang w:eastAsia="ar-SA"/>
        </w:rPr>
        <w:lastRenderedPageBreak/>
        <w:t>ANNEX 10</w:t>
      </w:r>
      <w:r>
        <w:rPr>
          <w:rFonts w:eastAsia="Batang"/>
          <w:b/>
          <w:bCs/>
          <w:noProof/>
          <w:u w:val="single"/>
          <w:lang w:eastAsia="ar-SA"/>
        </w:rPr>
        <w:noBreakHyphen/>
        <w:t>C</w:t>
      </w:r>
    </w:p>
    <w:p w:rsidR="00EB18F1" w:rsidRDefault="00EB18F1" w:rsidP="00F5478B">
      <w:pPr>
        <w:rPr>
          <w:rFonts w:eastAsia="Batang"/>
          <w:bCs/>
          <w:noProof/>
          <w:lang w:eastAsia="ar-SA"/>
        </w:rPr>
      </w:pPr>
    </w:p>
    <w:p w:rsidR="00EB18F1" w:rsidRDefault="00EB18F1" w:rsidP="00F5478B">
      <w:pPr>
        <w:jc w:val="center"/>
        <w:rPr>
          <w:rFonts w:eastAsia="Batang"/>
          <w:b/>
          <w:noProof/>
          <w:lang w:eastAsia="ar-SA"/>
        </w:rPr>
      </w:pPr>
      <w:r>
        <w:rPr>
          <w:rFonts w:eastAsia="Batang"/>
          <w:b/>
          <w:noProof/>
          <w:lang w:eastAsia="ar-SA"/>
        </w:rPr>
        <w:t>EQUIVALENT QUALIFICATIONS FOR ENGINEERING TECHNOLOGISTS AND SCIENTIFIC TECHNOLOGISTS</w:t>
      </w:r>
    </w:p>
    <w:p w:rsidR="00EB18F1" w:rsidRDefault="00EB18F1" w:rsidP="00F5478B">
      <w:pPr>
        <w:rPr>
          <w:rFonts w:eastAsiaTheme="minorHAnsi"/>
          <w:noProof/>
          <w:szCs w:val="22"/>
          <w:lang w:eastAsia="en-US"/>
        </w:rPr>
      </w:pPr>
    </w:p>
    <w:p w:rsidR="00EB18F1" w:rsidRDefault="00EB18F1" w:rsidP="00F5478B">
      <w:pPr>
        <w:rPr>
          <w:rFonts w:eastAsiaTheme="minorHAnsi"/>
          <w:noProof/>
          <w:szCs w:val="22"/>
          <w:lang w:eastAsia="en-US"/>
        </w:rPr>
      </w:pPr>
      <w:r>
        <w:rPr>
          <w:rFonts w:eastAsiaTheme="minorHAnsi"/>
          <w:noProof/>
          <w:szCs w:val="22"/>
          <w:lang w:eastAsia="en-US"/>
        </w:rPr>
        <w:t>For the purpose of this Agreement:</w:t>
      </w:r>
    </w:p>
    <w:p w:rsidR="00EB18F1" w:rsidRDefault="00EB18F1" w:rsidP="00F5478B">
      <w:pPr>
        <w:rPr>
          <w:rFonts w:eastAsiaTheme="minorHAnsi"/>
          <w:noProof/>
          <w:szCs w:val="22"/>
          <w:lang w:eastAsia="en-US"/>
        </w:rPr>
      </w:pPr>
    </w:p>
    <w:p w:rsidR="00EB18F1" w:rsidRDefault="00EB18F1" w:rsidP="00F5478B">
      <w:pPr>
        <w:ind w:left="567" w:hanging="567"/>
        <w:rPr>
          <w:rFonts w:eastAsiaTheme="minorHAnsi"/>
          <w:noProof/>
          <w:szCs w:val="22"/>
          <w:lang w:eastAsia="en-US"/>
        </w:rPr>
      </w:pPr>
      <w:r>
        <w:rPr>
          <w:rFonts w:eastAsiaTheme="minorHAnsi"/>
          <w:noProof/>
          <w:szCs w:val="22"/>
          <w:lang w:eastAsia="en-US"/>
        </w:rPr>
        <w:t>(a)</w:t>
      </w:r>
      <w:r>
        <w:rPr>
          <w:rFonts w:eastAsiaTheme="minorHAnsi"/>
          <w:noProof/>
          <w:szCs w:val="22"/>
          <w:lang w:eastAsia="en-US"/>
        </w:rPr>
        <w:tab/>
        <w:t>for engineering technologists (CPC 8672, and 8673): completion of a three year post</w:t>
      </w:r>
      <w:r>
        <w:rPr>
          <w:rFonts w:eastAsiaTheme="minorHAnsi"/>
          <w:noProof/>
          <w:szCs w:val="22"/>
          <w:lang w:eastAsia="en-US"/>
        </w:rPr>
        <w:noBreakHyphen/>
        <w:t>secondary degree from an officially recognised institution in engineering technology is considered equivalent to a university degree; and</w:t>
      </w:r>
    </w:p>
    <w:p w:rsidR="00EB18F1" w:rsidRDefault="00EB18F1" w:rsidP="00F5478B">
      <w:pPr>
        <w:ind w:left="567" w:hanging="567"/>
        <w:rPr>
          <w:rFonts w:eastAsiaTheme="minorHAnsi"/>
          <w:noProof/>
          <w:szCs w:val="22"/>
          <w:lang w:eastAsia="en-US"/>
        </w:rPr>
      </w:pPr>
    </w:p>
    <w:p w:rsidR="00EB18F1" w:rsidRDefault="00EB18F1" w:rsidP="00F5478B">
      <w:pPr>
        <w:ind w:left="567" w:hanging="567"/>
        <w:rPr>
          <w:rFonts w:eastAsiaTheme="minorHAnsi"/>
          <w:noProof/>
          <w:szCs w:val="22"/>
          <w:lang w:eastAsia="en-US"/>
        </w:rPr>
      </w:pPr>
      <w:r>
        <w:rPr>
          <w:rFonts w:eastAsiaTheme="minorHAnsi"/>
          <w:noProof/>
          <w:szCs w:val="22"/>
          <w:lang w:eastAsia="en-US"/>
        </w:rPr>
        <w:t>(b)</w:t>
      </w:r>
      <w:r>
        <w:rPr>
          <w:rFonts w:eastAsiaTheme="minorHAnsi"/>
          <w:noProof/>
          <w:szCs w:val="22"/>
          <w:lang w:eastAsia="en-US"/>
        </w:rPr>
        <w:tab/>
        <w:t>for scientific technologists (CPC 881, 8671, 8674, 8676, 851, 852, 853, 8675, and 883): completion of a three year post</w:t>
      </w:r>
      <w:r>
        <w:rPr>
          <w:rFonts w:eastAsiaTheme="minorHAnsi"/>
          <w:noProof/>
          <w:szCs w:val="22"/>
          <w:lang w:eastAsia="en-US"/>
        </w:rPr>
        <w:noBreakHyphen/>
        <w:t>secondary degree from an officially recognised institution in the disciplines of agriculture, architecture, biology, chemistry, physics, forestry, geology, geophysics, mining and energy is considered equivalent to a university degree.</w:t>
      </w:r>
    </w:p>
    <w:p w:rsidR="00EB18F1" w:rsidRDefault="00EB18F1" w:rsidP="00F5478B">
      <w:pPr>
        <w:ind w:left="567" w:hanging="567"/>
        <w:rPr>
          <w:rFonts w:eastAsiaTheme="minorHAnsi"/>
          <w:noProof/>
          <w:szCs w:val="22"/>
          <w:lang w:eastAsia="en-US"/>
        </w:rPr>
      </w:pPr>
    </w:p>
    <w:p w:rsidR="00EB18F1" w:rsidRDefault="00EB18F1" w:rsidP="00F5478B">
      <w:pPr>
        <w:ind w:left="567" w:hanging="567"/>
        <w:rPr>
          <w:rFonts w:eastAsiaTheme="minorHAnsi"/>
          <w:noProof/>
          <w:szCs w:val="22"/>
          <w:lang w:eastAsia="en-US"/>
        </w:rPr>
      </w:pPr>
    </w:p>
    <w:p w:rsidR="00EB18F1" w:rsidRDefault="00EB18F1" w:rsidP="00F5478B">
      <w:pPr>
        <w:widowControl/>
        <w:rPr>
          <w:rFonts w:eastAsia="Batang"/>
          <w:b/>
          <w:iCs/>
          <w:noProof/>
          <w:color w:val="000000"/>
          <w:szCs w:val="24"/>
          <w:u w:val="single"/>
          <w:lang w:eastAsia="ar-SA"/>
        </w:rPr>
      </w:pPr>
      <w:r>
        <w:rPr>
          <w:rFonts w:eastAsia="Batang"/>
          <w:b/>
          <w:iCs/>
          <w:noProof/>
          <w:color w:val="000000"/>
          <w:szCs w:val="24"/>
          <w:u w:val="single"/>
          <w:lang w:eastAsia="ar-SA"/>
        </w:rPr>
        <w:br w:type="page"/>
      </w:r>
    </w:p>
    <w:p w:rsidR="00EB18F1" w:rsidRPr="002E1688" w:rsidRDefault="00EB18F1" w:rsidP="00F5478B">
      <w:pPr>
        <w:widowControl/>
        <w:suppressAutoHyphens/>
        <w:jc w:val="right"/>
        <w:rPr>
          <w:rFonts w:eastAsia="Batang"/>
          <w:i/>
          <w:iCs/>
          <w:noProof/>
          <w:szCs w:val="24"/>
          <w:u w:val="single"/>
          <w:lang w:eastAsia="ar-SA"/>
        </w:rPr>
      </w:pPr>
      <w:r>
        <w:rPr>
          <w:rFonts w:eastAsia="Batang"/>
          <w:b/>
          <w:iCs/>
          <w:noProof/>
          <w:color w:val="000000"/>
          <w:szCs w:val="24"/>
          <w:u w:val="single"/>
          <w:lang w:eastAsia="ar-SA"/>
        </w:rPr>
        <w:lastRenderedPageBreak/>
        <w:t>ANNEX 10</w:t>
      </w:r>
      <w:r>
        <w:rPr>
          <w:rFonts w:eastAsia="Batang"/>
          <w:b/>
          <w:iCs/>
          <w:noProof/>
          <w:color w:val="000000"/>
          <w:szCs w:val="24"/>
          <w:u w:val="single"/>
          <w:lang w:eastAsia="ar-SA"/>
        </w:rPr>
        <w:noBreakHyphen/>
        <w:t>D</w:t>
      </w:r>
    </w:p>
    <w:p w:rsidR="00EB18F1" w:rsidRDefault="00EB18F1" w:rsidP="00F5478B">
      <w:pPr>
        <w:widowControl/>
        <w:suppressAutoHyphens/>
        <w:jc w:val="center"/>
        <w:rPr>
          <w:rFonts w:eastAsia="Batang"/>
          <w:b/>
          <w:iCs/>
          <w:noProof/>
          <w:color w:val="000000"/>
          <w:szCs w:val="24"/>
          <w:lang w:eastAsia="ar-SA"/>
        </w:rPr>
      </w:pPr>
    </w:p>
    <w:p w:rsidR="00EB18F1" w:rsidRDefault="00EB18F1" w:rsidP="00F5478B">
      <w:pPr>
        <w:widowControl/>
        <w:suppressAutoHyphens/>
        <w:jc w:val="center"/>
        <w:rPr>
          <w:rFonts w:eastAsia="Batang"/>
          <w:b/>
          <w:iCs/>
          <w:noProof/>
          <w:color w:val="000000"/>
          <w:szCs w:val="24"/>
          <w:lang w:eastAsia="ar-SA"/>
        </w:rPr>
      </w:pPr>
      <w:r>
        <w:rPr>
          <w:rFonts w:eastAsia="Batang"/>
          <w:b/>
          <w:iCs/>
          <w:noProof/>
          <w:color w:val="000000"/>
          <w:szCs w:val="24"/>
          <w:lang w:eastAsia="ar-SA"/>
        </w:rPr>
        <w:t>ACTIVITIES OF SHORT</w:t>
      </w:r>
      <w:r>
        <w:rPr>
          <w:rFonts w:eastAsia="Batang"/>
          <w:b/>
          <w:iCs/>
          <w:noProof/>
          <w:color w:val="000000"/>
          <w:szCs w:val="24"/>
          <w:lang w:eastAsia="ar-SA"/>
        </w:rPr>
        <w:noBreakHyphen/>
        <w:t>TERM BUSINESS VISITORS</w:t>
      </w:r>
    </w:p>
    <w:p w:rsidR="00EB18F1" w:rsidRDefault="00EB18F1" w:rsidP="00F5478B">
      <w:pPr>
        <w:widowControl/>
        <w:suppressAutoHyphens/>
        <w:jc w:val="center"/>
        <w:rPr>
          <w:rFonts w:eastAsia="Batang"/>
          <w:b/>
          <w:iCs/>
          <w:noProof/>
          <w:color w:val="000000"/>
          <w:szCs w:val="24"/>
          <w:lang w:eastAsia="ar-SA"/>
        </w:rPr>
      </w:pPr>
    </w:p>
    <w:p w:rsidR="00EB18F1" w:rsidRDefault="00EB18F1" w:rsidP="00F5478B">
      <w:pPr>
        <w:ind w:left="567" w:hanging="567"/>
        <w:rPr>
          <w:rFonts w:eastAsiaTheme="minorHAnsi"/>
          <w:noProof/>
          <w:lang w:eastAsia="en-US"/>
        </w:rPr>
      </w:pPr>
      <w:r>
        <w:rPr>
          <w:rFonts w:eastAsiaTheme="minorHAnsi"/>
          <w:noProof/>
          <w:lang w:eastAsia="en-US"/>
        </w:rPr>
        <w:t>(a)</w:t>
      </w:r>
      <w:r>
        <w:rPr>
          <w:rFonts w:eastAsiaTheme="minorHAnsi"/>
          <w:noProof/>
          <w:lang w:eastAsia="en-US"/>
        </w:rPr>
        <w:tab/>
      </w:r>
      <w:r>
        <w:rPr>
          <w:rFonts w:eastAsiaTheme="minorHAnsi"/>
          <w:b/>
          <w:bCs/>
          <w:noProof/>
          <w:lang w:eastAsia="en-US"/>
        </w:rPr>
        <w:t>meetings and consultations</w:t>
      </w:r>
      <w:r>
        <w:rPr>
          <w:rFonts w:eastAsiaTheme="minorHAnsi"/>
          <w:bCs/>
          <w:noProof/>
          <w:lang w:eastAsia="en-US"/>
        </w:rPr>
        <w:t xml:space="preserve">: </w:t>
      </w:r>
      <w:r>
        <w:rPr>
          <w:rFonts w:eastAsiaTheme="minorHAnsi"/>
          <w:noProof/>
          <w:lang w:eastAsia="en-US"/>
        </w:rPr>
        <w:t>natural persons attending meetings or conferences, or engaged in consultations with business associates;</w:t>
      </w:r>
    </w:p>
    <w:p w:rsidR="00EB18F1" w:rsidRDefault="00EB18F1" w:rsidP="00F5478B">
      <w:pPr>
        <w:widowControl/>
        <w:ind w:left="567" w:hanging="567"/>
        <w:jc w:val="both"/>
        <w:rPr>
          <w:rFonts w:eastAsiaTheme="minorHAnsi"/>
          <w:noProof/>
          <w:szCs w:val="22"/>
          <w:lang w:eastAsia="en-US"/>
        </w:rPr>
      </w:pPr>
    </w:p>
    <w:p w:rsidR="00EB18F1" w:rsidRDefault="00EB18F1" w:rsidP="00F5478B">
      <w:pPr>
        <w:ind w:left="567" w:hanging="567"/>
        <w:rPr>
          <w:rFonts w:eastAsiaTheme="minorHAnsi"/>
          <w:noProof/>
          <w:lang w:eastAsia="en-US"/>
        </w:rPr>
      </w:pPr>
      <w:r>
        <w:rPr>
          <w:rFonts w:eastAsiaTheme="minorHAnsi"/>
          <w:noProof/>
          <w:lang w:eastAsia="en-US"/>
        </w:rPr>
        <w:t>(b)</w:t>
      </w:r>
      <w:r>
        <w:rPr>
          <w:rFonts w:eastAsiaTheme="minorHAnsi"/>
          <w:noProof/>
          <w:lang w:eastAsia="en-US"/>
        </w:rPr>
        <w:tab/>
      </w:r>
      <w:r>
        <w:rPr>
          <w:rFonts w:eastAsiaTheme="minorHAnsi"/>
          <w:b/>
          <w:bCs/>
          <w:noProof/>
          <w:lang w:eastAsia="en-US"/>
        </w:rPr>
        <w:t>research and design</w:t>
      </w:r>
      <w:r>
        <w:rPr>
          <w:rFonts w:eastAsiaTheme="minorHAnsi"/>
          <w:noProof/>
          <w:lang w:eastAsia="en-US"/>
        </w:rPr>
        <w:t>: technical, scientific and statistical researchers conducting independent research or research for an enterprise located in the territory of the other Party;</w:t>
      </w:r>
    </w:p>
    <w:p w:rsidR="00EB18F1" w:rsidRDefault="00EB18F1" w:rsidP="00F5478B">
      <w:pPr>
        <w:widowControl/>
        <w:ind w:left="567" w:hanging="567"/>
        <w:jc w:val="both"/>
        <w:rPr>
          <w:rFonts w:eastAsiaTheme="minorHAnsi"/>
          <w:noProof/>
          <w:szCs w:val="22"/>
          <w:lang w:eastAsia="en-US"/>
        </w:rPr>
      </w:pPr>
    </w:p>
    <w:p w:rsidR="00EB18F1" w:rsidRDefault="00EB18F1" w:rsidP="00F5478B">
      <w:pPr>
        <w:ind w:left="567" w:hanging="567"/>
        <w:rPr>
          <w:rFonts w:eastAsiaTheme="minorHAnsi"/>
          <w:noProof/>
          <w:lang w:eastAsia="en-US"/>
        </w:rPr>
      </w:pPr>
      <w:r>
        <w:rPr>
          <w:rFonts w:eastAsiaTheme="minorHAnsi"/>
          <w:noProof/>
          <w:lang w:eastAsia="en-US"/>
        </w:rPr>
        <w:t>(c)</w:t>
      </w:r>
      <w:r>
        <w:rPr>
          <w:rFonts w:eastAsiaTheme="minorHAnsi"/>
          <w:noProof/>
          <w:lang w:eastAsia="en-US"/>
        </w:rPr>
        <w:tab/>
      </w:r>
      <w:r>
        <w:rPr>
          <w:rFonts w:eastAsiaTheme="minorHAnsi"/>
          <w:b/>
          <w:bCs/>
          <w:noProof/>
          <w:lang w:eastAsia="en-US"/>
        </w:rPr>
        <w:t>marketing research</w:t>
      </w:r>
      <w:r>
        <w:rPr>
          <w:rFonts w:eastAsiaTheme="minorHAnsi"/>
          <w:bCs/>
          <w:noProof/>
          <w:lang w:eastAsia="en-US"/>
        </w:rPr>
        <w:t>:</w:t>
      </w:r>
      <w:r>
        <w:rPr>
          <w:rFonts w:eastAsiaTheme="minorHAnsi"/>
          <w:noProof/>
          <w:lang w:eastAsia="en-US"/>
        </w:rPr>
        <w:t xml:space="preserve"> market researchers and analysts conducting research or analysis for an enterprise located in the territory of the other Party;</w:t>
      </w:r>
    </w:p>
    <w:p w:rsidR="00EB18F1" w:rsidRDefault="00EB18F1" w:rsidP="00F5478B">
      <w:pPr>
        <w:widowControl/>
        <w:ind w:left="567" w:hanging="567"/>
        <w:jc w:val="both"/>
        <w:rPr>
          <w:rFonts w:eastAsiaTheme="minorHAnsi"/>
          <w:noProof/>
          <w:szCs w:val="22"/>
          <w:lang w:eastAsia="en-US"/>
        </w:rPr>
      </w:pPr>
    </w:p>
    <w:p w:rsidR="00EB18F1" w:rsidRDefault="00EB18F1" w:rsidP="00F5478B">
      <w:pPr>
        <w:ind w:left="567" w:hanging="567"/>
        <w:rPr>
          <w:rFonts w:eastAsiaTheme="minorHAnsi"/>
          <w:noProof/>
          <w:lang w:eastAsia="en-US"/>
        </w:rPr>
      </w:pPr>
      <w:r>
        <w:rPr>
          <w:rFonts w:eastAsiaTheme="minorHAnsi"/>
          <w:noProof/>
          <w:lang w:eastAsia="en-US"/>
        </w:rPr>
        <w:t>(d)</w:t>
      </w:r>
      <w:r>
        <w:rPr>
          <w:rFonts w:eastAsiaTheme="minorHAnsi"/>
          <w:noProof/>
          <w:lang w:eastAsia="en-US"/>
        </w:rPr>
        <w:tab/>
      </w:r>
      <w:r>
        <w:rPr>
          <w:rFonts w:eastAsiaTheme="minorHAnsi"/>
          <w:b/>
          <w:bCs/>
          <w:noProof/>
          <w:lang w:eastAsia="en-US"/>
        </w:rPr>
        <w:t>training seminars</w:t>
      </w:r>
      <w:r>
        <w:rPr>
          <w:rFonts w:eastAsiaTheme="minorHAnsi"/>
          <w:bCs/>
          <w:noProof/>
          <w:lang w:eastAsia="en-US"/>
        </w:rPr>
        <w:t>:</w:t>
      </w:r>
      <w:r>
        <w:rPr>
          <w:rFonts w:eastAsiaTheme="minorHAnsi"/>
          <w:noProof/>
          <w:lang w:eastAsia="en-US"/>
        </w:rPr>
        <w:t xml:space="preserve"> personnel of an enterprise who enter the territory of the other Party to receive training in techniques and work practices who are employed by companies or organisations in that Party, provided that the training received is confined to observation, familiarisation and classroom instruction only;</w:t>
      </w:r>
    </w:p>
    <w:p w:rsidR="00EB18F1" w:rsidRDefault="00EB18F1" w:rsidP="00F5478B">
      <w:pPr>
        <w:widowControl/>
        <w:ind w:left="567" w:hanging="567"/>
        <w:jc w:val="both"/>
        <w:rPr>
          <w:rFonts w:eastAsiaTheme="minorHAnsi"/>
          <w:noProof/>
          <w:szCs w:val="22"/>
          <w:lang w:eastAsia="en-US"/>
        </w:rPr>
      </w:pPr>
    </w:p>
    <w:p w:rsidR="00EB18F1" w:rsidRDefault="00EB18F1" w:rsidP="00F5478B">
      <w:pPr>
        <w:ind w:left="567" w:hanging="567"/>
        <w:rPr>
          <w:rFonts w:eastAsiaTheme="minorHAnsi"/>
          <w:noProof/>
          <w:lang w:eastAsia="en-US"/>
        </w:rPr>
      </w:pPr>
      <w:r>
        <w:rPr>
          <w:rFonts w:eastAsiaTheme="minorHAnsi"/>
          <w:noProof/>
          <w:lang w:eastAsia="en-US"/>
        </w:rPr>
        <w:t>(e)</w:t>
      </w:r>
      <w:r>
        <w:rPr>
          <w:rFonts w:eastAsiaTheme="minorHAnsi"/>
          <w:noProof/>
          <w:lang w:eastAsia="en-US"/>
        </w:rPr>
        <w:tab/>
      </w:r>
      <w:r>
        <w:rPr>
          <w:rFonts w:eastAsiaTheme="minorHAnsi"/>
          <w:b/>
          <w:bCs/>
          <w:noProof/>
          <w:lang w:eastAsia="en-US"/>
        </w:rPr>
        <w:t>trade fairs and exhibitions</w:t>
      </w:r>
      <w:r>
        <w:rPr>
          <w:rFonts w:eastAsiaTheme="minorHAnsi"/>
          <w:bCs/>
          <w:noProof/>
          <w:lang w:eastAsia="en-US"/>
        </w:rPr>
        <w:t>:</w:t>
      </w:r>
      <w:r>
        <w:rPr>
          <w:rFonts w:eastAsiaTheme="minorHAnsi"/>
          <w:noProof/>
          <w:lang w:eastAsia="en-US"/>
        </w:rPr>
        <w:t xml:space="preserve"> personnel attending a trade fair for the purpose of promoting their company or its products or services;</w:t>
      </w:r>
    </w:p>
    <w:p w:rsidR="00EB18F1" w:rsidRDefault="00EB18F1" w:rsidP="00F5478B">
      <w:pPr>
        <w:widowControl/>
        <w:ind w:left="567" w:hanging="567"/>
        <w:jc w:val="both"/>
        <w:rPr>
          <w:rFonts w:eastAsiaTheme="minorHAnsi"/>
          <w:noProof/>
          <w:szCs w:val="22"/>
          <w:lang w:eastAsia="en-US"/>
        </w:rPr>
      </w:pPr>
    </w:p>
    <w:p w:rsidR="00EB18F1" w:rsidRDefault="00EB18F1" w:rsidP="00F5478B">
      <w:pPr>
        <w:ind w:left="567" w:hanging="567"/>
        <w:rPr>
          <w:rFonts w:eastAsiaTheme="minorHAnsi"/>
          <w:noProof/>
          <w:lang w:eastAsia="en-US"/>
        </w:rPr>
      </w:pPr>
      <w:r>
        <w:rPr>
          <w:rFonts w:eastAsiaTheme="minorHAnsi"/>
          <w:noProof/>
          <w:lang w:eastAsia="en-US"/>
        </w:rPr>
        <w:t>(f)</w:t>
      </w:r>
      <w:r>
        <w:rPr>
          <w:rFonts w:eastAsiaTheme="minorHAnsi"/>
          <w:noProof/>
          <w:lang w:eastAsia="en-US"/>
        </w:rPr>
        <w:tab/>
      </w:r>
      <w:r>
        <w:rPr>
          <w:rFonts w:eastAsiaTheme="minorHAnsi"/>
          <w:b/>
          <w:bCs/>
          <w:noProof/>
          <w:lang w:eastAsia="en-US"/>
        </w:rPr>
        <w:t>sales</w:t>
      </w:r>
      <w:r>
        <w:rPr>
          <w:rFonts w:eastAsiaTheme="minorHAnsi"/>
          <w:bCs/>
          <w:noProof/>
          <w:lang w:eastAsia="en-US"/>
        </w:rPr>
        <w:t>:</w:t>
      </w:r>
      <w:r>
        <w:rPr>
          <w:rFonts w:eastAsiaTheme="minorHAnsi"/>
          <w:noProof/>
          <w:lang w:eastAsia="en-US"/>
        </w:rPr>
        <w:t xml:space="preserve"> representatives of a supplier of services or goods taking orders or negotiating the sale of services or goods or entering into agreements to sell services or goods for that supplier, but not delivering goods or supplying services themselves. Short</w:t>
      </w:r>
      <w:r>
        <w:rPr>
          <w:rFonts w:eastAsiaTheme="minorHAnsi"/>
          <w:noProof/>
          <w:lang w:eastAsia="en-US"/>
        </w:rPr>
        <w:noBreakHyphen/>
        <w:t>term business visitors do not engage in making direct sales to the general public;</w:t>
      </w:r>
    </w:p>
    <w:p w:rsidR="00EB18F1" w:rsidRDefault="00EB18F1" w:rsidP="00F5478B">
      <w:pPr>
        <w:widowControl/>
        <w:ind w:left="567" w:hanging="567"/>
        <w:jc w:val="both"/>
        <w:rPr>
          <w:rFonts w:eastAsiaTheme="minorHAnsi"/>
          <w:noProof/>
          <w:szCs w:val="22"/>
          <w:lang w:eastAsia="en-US"/>
        </w:rPr>
      </w:pPr>
    </w:p>
    <w:p w:rsidR="001261FB" w:rsidRDefault="001261FB">
      <w:pPr>
        <w:widowControl/>
        <w:spacing w:line="240" w:lineRule="auto"/>
        <w:rPr>
          <w:rFonts w:eastAsiaTheme="minorHAnsi"/>
          <w:noProof/>
          <w:lang w:eastAsia="en-US"/>
        </w:rPr>
      </w:pPr>
      <w:r>
        <w:rPr>
          <w:rFonts w:eastAsiaTheme="minorHAnsi"/>
          <w:noProof/>
          <w:lang w:eastAsia="en-US"/>
        </w:rPr>
        <w:br w:type="page"/>
      </w:r>
    </w:p>
    <w:p w:rsidR="00EB18F1" w:rsidRDefault="00EB18F1" w:rsidP="00F5478B">
      <w:pPr>
        <w:ind w:left="567" w:hanging="567"/>
        <w:rPr>
          <w:rFonts w:eastAsiaTheme="minorHAnsi"/>
          <w:noProof/>
          <w:lang w:eastAsia="en-US"/>
        </w:rPr>
      </w:pPr>
      <w:r>
        <w:rPr>
          <w:rFonts w:eastAsiaTheme="minorHAnsi"/>
          <w:noProof/>
          <w:lang w:eastAsia="en-US"/>
        </w:rPr>
        <w:lastRenderedPageBreak/>
        <w:t>(g)</w:t>
      </w:r>
      <w:r>
        <w:rPr>
          <w:rFonts w:eastAsiaTheme="minorHAnsi"/>
          <w:noProof/>
          <w:lang w:eastAsia="en-US"/>
        </w:rPr>
        <w:tab/>
      </w:r>
      <w:r>
        <w:rPr>
          <w:rFonts w:eastAsiaTheme="minorHAnsi"/>
          <w:b/>
          <w:bCs/>
          <w:noProof/>
          <w:lang w:eastAsia="en-US"/>
        </w:rPr>
        <w:t>purchasing</w:t>
      </w:r>
      <w:r>
        <w:rPr>
          <w:rFonts w:eastAsiaTheme="minorHAnsi"/>
          <w:bCs/>
          <w:noProof/>
          <w:lang w:eastAsia="en-US"/>
        </w:rPr>
        <w:t>:</w:t>
      </w:r>
      <w:r>
        <w:rPr>
          <w:rFonts w:eastAsiaTheme="minorHAnsi"/>
          <w:noProof/>
          <w:lang w:eastAsia="en-US"/>
        </w:rPr>
        <w:t xml:space="preserve"> buyers purchasing goods or services for an enterprise, or management and supervisory personnel, engaging in a commercial transaction carried out in the territory of the other Party;</w:t>
      </w:r>
    </w:p>
    <w:p w:rsidR="00EB18F1" w:rsidRDefault="00EB18F1" w:rsidP="00F5478B">
      <w:pPr>
        <w:widowControl/>
        <w:ind w:left="567" w:hanging="567"/>
        <w:jc w:val="both"/>
        <w:rPr>
          <w:rFonts w:eastAsiaTheme="minorHAnsi"/>
          <w:noProof/>
          <w:szCs w:val="22"/>
          <w:lang w:eastAsia="en-US"/>
        </w:rPr>
      </w:pPr>
    </w:p>
    <w:p w:rsidR="00EB18F1" w:rsidRDefault="00EB18F1" w:rsidP="00F5478B">
      <w:pPr>
        <w:ind w:left="567" w:hanging="567"/>
        <w:rPr>
          <w:rFonts w:eastAsia="Batang"/>
          <w:noProof/>
          <w:lang w:eastAsia="ar-SA"/>
        </w:rPr>
      </w:pPr>
      <w:r>
        <w:rPr>
          <w:rFonts w:eastAsia="Batang"/>
          <w:bCs/>
          <w:noProof/>
          <w:lang w:eastAsia="ar-SA"/>
        </w:rPr>
        <w:t>(h)</w:t>
      </w:r>
      <w:r>
        <w:rPr>
          <w:rFonts w:eastAsia="Batang"/>
          <w:bCs/>
          <w:noProof/>
          <w:lang w:eastAsia="ar-SA"/>
        </w:rPr>
        <w:tab/>
      </w:r>
      <w:r>
        <w:rPr>
          <w:rFonts w:eastAsia="Batang"/>
          <w:b/>
          <w:bCs/>
          <w:noProof/>
          <w:lang w:eastAsia="ar-SA"/>
        </w:rPr>
        <w:t>after</w:t>
      </w:r>
      <w:r>
        <w:rPr>
          <w:rFonts w:eastAsia="Batang"/>
          <w:b/>
          <w:bCs/>
          <w:noProof/>
          <w:lang w:eastAsia="ar-SA"/>
        </w:rPr>
        <w:noBreakHyphen/>
        <w:t>sales or after</w:t>
      </w:r>
      <w:r>
        <w:rPr>
          <w:rFonts w:eastAsia="Batang"/>
          <w:b/>
          <w:bCs/>
          <w:noProof/>
          <w:lang w:eastAsia="ar-SA"/>
        </w:rPr>
        <w:noBreakHyphen/>
        <w:t>lease service</w:t>
      </w:r>
      <w:r>
        <w:rPr>
          <w:rFonts w:eastAsia="Batang"/>
          <w:bCs/>
          <w:noProof/>
          <w:lang w:eastAsia="ar-SA"/>
        </w:rPr>
        <w:t>:</w:t>
      </w:r>
      <w:r>
        <w:rPr>
          <w:rFonts w:eastAsia="Batang"/>
          <w:noProof/>
          <w:lang w:eastAsia="ar-SA"/>
        </w:rPr>
        <w:t xml:space="preserve"> installers, repair and maintenance personnel, and supervisors, possessing specialised knowledge essential to a seller's contractual obligation, performing services or training workers to perform services, pursuant to a warranty or other service contract incidental to the sale or lease of commercial or industrial equipment or machinery, including computer software, purchased or leased from an enterprise located outside the territory of the Party into which temporary entry is sought, throughout the duration of the warranty or service contract;</w:t>
      </w:r>
    </w:p>
    <w:p w:rsidR="00EB18F1" w:rsidRDefault="00EB18F1" w:rsidP="00F5478B">
      <w:pPr>
        <w:widowControl/>
        <w:ind w:left="567" w:hanging="567"/>
        <w:jc w:val="both"/>
        <w:rPr>
          <w:rFonts w:eastAsia="Batang"/>
          <w:noProof/>
          <w:szCs w:val="22"/>
          <w:lang w:eastAsia="ar-SA"/>
        </w:rPr>
      </w:pPr>
    </w:p>
    <w:p w:rsidR="00EB18F1" w:rsidRDefault="00EB18F1" w:rsidP="00F5478B">
      <w:pPr>
        <w:ind w:left="567" w:hanging="567"/>
        <w:rPr>
          <w:rFonts w:eastAsia="Batang"/>
          <w:noProof/>
          <w:lang w:eastAsia="ar-SA"/>
        </w:rPr>
      </w:pPr>
      <w:r>
        <w:rPr>
          <w:rFonts w:eastAsia="Batang"/>
          <w:noProof/>
          <w:lang w:eastAsia="ar-SA"/>
        </w:rPr>
        <w:t>(i)</w:t>
      </w:r>
      <w:r>
        <w:rPr>
          <w:rFonts w:eastAsia="Batang"/>
          <w:noProof/>
          <w:lang w:eastAsia="ar-SA"/>
        </w:rPr>
        <w:tab/>
      </w:r>
      <w:r>
        <w:rPr>
          <w:rFonts w:eastAsia="Batang"/>
          <w:b/>
          <w:noProof/>
          <w:lang w:eastAsia="ar-SA"/>
        </w:rPr>
        <w:t>commercial transactions</w:t>
      </w:r>
      <w:r>
        <w:rPr>
          <w:rFonts w:eastAsia="Batang"/>
          <w:noProof/>
          <w:lang w:eastAsia="ar-SA"/>
        </w:rPr>
        <w:t>:</w:t>
      </w:r>
      <w:r>
        <w:rPr>
          <w:rFonts w:eastAsia="Batang"/>
          <w:bCs/>
          <w:noProof/>
          <w:lang w:eastAsia="ar-SA"/>
        </w:rPr>
        <w:t xml:space="preserve"> </w:t>
      </w:r>
      <w:r>
        <w:rPr>
          <w:rFonts w:eastAsia="Batang"/>
          <w:noProof/>
          <w:lang w:eastAsia="ar-SA"/>
        </w:rPr>
        <w:t>management and supervisory personnel and financial services personnel (including insurers, bankers and investment brokers) engaging in a commercial transaction for an enterprise located in the territory of the other Party;</w:t>
      </w:r>
    </w:p>
    <w:p w:rsidR="00EB18F1" w:rsidRDefault="00EB18F1" w:rsidP="00F5478B">
      <w:pPr>
        <w:widowControl/>
        <w:ind w:left="567" w:hanging="567"/>
        <w:jc w:val="both"/>
        <w:rPr>
          <w:rFonts w:eastAsia="Batang"/>
          <w:noProof/>
          <w:szCs w:val="22"/>
          <w:lang w:eastAsia="ar-SA"/>
        </w:rPr>
      </w:pPr>
    </w:p>
    <w:p w:rsidR="00EB18F1" w:rsidRDefault="00EB18F1" w:rsidP="00F5478B">
      <w:pPr>
        <w:ind w:left="567" w:hanging="567"/>
        <w:rPr>
          <w:rFonts w:eastAsia="Batang"/>
          <w:noProof/>
          <w:lang w:eastAsia="ar-SA"/>
        </w:rPr>
      </w:pPr>
      <w:r>
        <w:rPr>
          <w:rFonts w:eastAsia="Batang"/>
          <w:noProof/>
          <w:lang w:eastAsia="ar-SA"/>
        </w:rPr>
        <w:t>(j)</w:t>
      </w:r>
      <w:r>
        <w:rPr>
          <w:rFonts w:eastAsia="Batang"/>
          <w:noProof/>
          <w:lang w:eastAsia="ar-SA"/>
        </w:rPr>
        <w:tab/>
      </w:r>
      <w:r>
        <w:rPr>
          <w:rFonts w:eastAsia="Batang"/>
          <w:b/>
          <w:noProof/>
          <w:lang w:eastAsia="ar-SA"/>
        </w:rPr>
        <w:t>tourism personnel</w:t>
      </w:r>
      <w:r>
        <w:rPr>
          <w:rFonts w:eastAsia="Batang"/>
          <w:noProof/>
          <w:lang w:eastAsia="ar-SA"/>
        </w:rPr>
        <w:t>: tour and travel agents, tour guides or tour operators attending or participating in conventions or accompanying a tour that has begun in the territory of the other Party; and</w:t>
      </w:r>
    </w:p>
    <w:p w:rsidR="00EB18F1" w:rsidRDefault="00EB18F1" w:rsidP="00F5478B">
      <w:pPr>
        <w:widowControl/>
        <w:ind w:left="567" w:hanging="567"/>
        <w:jc w:val="both"/>
        <w:rPr>
          <w:rFonts w:eastAsia="Batang"/>
          <w:noProof/>
          <w:szCs w:val="22"/>
          <w:lang w:eastAsia="ar-SA"/>
        </w:rPr>
      </w:pPr>
    </w:p>
    <w:p w:rsidR="00EB18F1" w:rsidRDefault="00EB18F1" w:rsidP="00F5478B">
      <w:pPr>
        <w:ind w:left="567" w:hanging="567"/>
        <w:rPr>
          <w:rFonts w:eastAsia="Batang"/>
          <w:noProof/>
          <w:lang w:eastAsia="ar-SA"/>
        </w:rPr>
      </w:pPr>
      <w:r>
        <w:rPr>
          <w:rFonts w:eastAsia="Batang"/>
          <w:noProof/>
          <w:lang w:eastAsia="ar-SA"/>
        </w:rPr>
        <w:t>(k)</w:t>
      </w:r>
      <w:r>
        <w:rPr>
          <w:rFonts w:eastAsia="Batang"/>
          <w:noProof/>
          <w:lang w:eastAsia="ar-SA"/>
        </w:rPr>
        <w:tab/>
      </w:r>
      <w:r>
        <w:rPr>
          <w:rFonts w:eastAsia="Batang"/>
          <w:b/>
          <w:noProof/>
          <w:lang w:eastAsia="ar-SA"/>
        </w:rPr>
        <w:t>translation and interpretation</w:t>
      </w:r>
      <w:r>
        <w:rPr>
          <w:rFonts w:eastAsia="Batang"/>
          <w:noProof/>
          <w:lang w:eastAsia="ar-SA"/>
        </w:rPr>
        <w:t>:</w:t>
      </w:r>
      <w:r>
        <w:rPr>
          <w:rFonts w:eastAsia="Batang"/>
          <w:bCs/>
          <w:noProof/>
          <w:lang w:eastAsia="ar-SA"/>
        </w:rPr>
        <w:t xml:space="preserve"> </w:t>
      </w:r>
      <w:r>
        <w:rPr>
          <w:rFonts w:eastAsia="Batang"/>
          <w:noProof/>
          <w:lang w:eastAsia="ar-SA"/>
        </w:rPr>
        <w:t>translators or interpreters performing services as employees of an enterprise located in the territory of the other Party.</w:t>
      </w:r>
    </w:p>
    <w:p w:rsidR="00EB18F1" w:rsidRDefault="00EB18F1" w:rsidP="00F5478B">
      <w:pPr>
        <w:widowControl/>
        <w:ind w:left="567" w:hanging="567"/>
        <w:jc w:val="both"/>
        <w:rPr>
          <w:rFonts w:eastAsia="Batang"/>
          <w:noProof/>
          <w:szCs w:val="22"/>
          <w:lang w:eastAsia="ar-SA"/>
        </w:rPr>
      </w:pPr>
    </w:p>
    <w:p w:rsidR="00EB18F1" w:rsidRDefault="00EB18F1" w:rsidP="00F5478B">
      <w:pPr>
        <w:widowControl/>
        <w:ind w:left="567" w:hanging="567"/>
        <w:jc w:val="both"/>
        <w:rPr>
          <w:rFonts w:eastAsia="Batang"/>
          <w:noProof/>
          <w:szCs w:val="22"/>
          <w:lang w:eastAsia="ar-SA"/>
        </w:rPr>
      </w:pPr>
    </w:p>
    <w:p w:rsidR="00EB18F1" w:rsidRDefault="00EB18F1" w:rsidP="00F5478B">
      <w:pPr>
        <w:widowControl/>
        <w:rPr>
          <w:b/>
          <w:noProof/>
          <w:szCs w:val="24"/>
          <w:u w:val="single"/>
          <w:lang w:eastAsia="de-DE"/>
        </w:rPr>
      </w:pPr>
      <w:r>
        <w:rPr>
          <w:b/>
          <w:noProof/>
          <w:szCs w:val="24"/>
          <w:u w:val="single"/>
          <w:lang w:eastAsia="de-DE"/>
        </w:rPr>
        <w:br w:type="page"/>
      </w:r>
    </w:p>
    <w:p w:rsidR="00EB18F1" w:rsidRDefault="00EB18F1" w:rsidP="00F5478B">
      <w:pPr>
        <w:jc w:val="right"/>
        <w:rPr>
          <w:b/>
          <w:bCs/>
          <w:noProof/>
          <w:u w:val="single"/>
          <w:lang w:eastAsia="de-DE"/>
        </w:rPr>
      </w:pPr>
      <w:r>
        <w:rPr>
          <w:b/>
          <w:bCs/>
          <w:noProof/>
          <w:u w:val="single"/>
          <w:lang w:eastAsia="de-DE"/>
        </w:rPr>
        <w:lastRenderedPageBreak/>
        <w:t>ANNEX 10</w:t>
      </w:r>
      <w:r>
        <w:rPr>
          <w:b/>
          <w:bCs/>
          <w:noProof/>
          <w:u w:val="single"/>
          <w:lang w:eastAsia="de-DE"/>
        </w:rPr>
        <w:noBreakHyphen/>
        <w:t>E</w:t>
      </w:r>
    </w:p>
    <w:p w:rsidR="00EB18F1" w:rsidRDefault="00EB18F1" w:rsidP="00F5478B">
      <w:pPr>
        <w:widowControl/>
        <w:jc w:val="center"/>
        <w:rPr>
          <w:rFonts w:eastAsia="SimSun"/>
          <w:b/>
          <w:noProof/>
          <w:szCs w:val="24"/>
          <w:lang w:eastAsia="zh-CN"/>
        </w:rPr>
      </w:pPr>
    </w:p>
    <w:p w:rsidR="00EB18F1" w:rsidRDefault="00EB18F1" w:rsidP="00F5478B">
      <w:pPr>
        <w:widowControl/>
        <w:jc w:val="center"/>
        <w:rPr>
          <w:rFonts w:eastAsia="SimSun"/>
          <w:b/>
          <w:noProof/>
          <w:szCs w:val="24"/>
          <w:lang w:eastAsia="zh-CN"/>
        </w:rPr>
      </w:pPr>
      <w:r>
        <w:rPr>
          <w:rFonts w:eastAsia="SimSun"/>
          <w:b/>
          <w:noProof/>
          <w:szCs w:val="24"/>
          <w:lang w:eastAsia="zh-CN"/>
        </w:rPr>
        <w:t>SECTORAL COMMITMENTS ON CONTRACTUAL SERVICE SUPPLIERS AND INDEPENDENT PROFESSIONALS</w:t>
      </w:r>
    </w:p>
    <w:p w:rsidR="00EB18F1" w:rsidRDefault="00EB18F1" w:rsidP="00F5478B">
      <w:pPr>
        <w:widowControl/>
        <w:jc w:val="center"/>
        <w:rPr>
          <w:rFonts w:eastAsia="SimSun"/>
          <w:b/>
          <w:noProof/>
          <w:szCs w:val="24"/>
          <w:lang w:eastAsia="zh-CN"/>
        </w:rPr>
      </w:pPr>
    </w:p>
    <w:p w:rsidR="00EB18F1" w:rsidRPr="00E138F3" w:rsidRDefault="00EB18F1" w:rsidP="00F5478B">
      <w:pPr>
        <w:ind w:left="567" w:hanging="567"/>
        <w:rPr>
          <w:rFonts w:eastAsiaTheme="minorHAnsi"/>
          <w:noProof/>
          <w:lang w:eastAsia="zh-CN"/>
        </w:rPr>
      </w:pPr>
      <w:r w:rsidRPr="002E1688">
        <w:rPr>
          <w:rFonts w:eastAsiaTheme="minorHAnsi"/>
          <w:noProof/>
          <w:lang w:eastAsia="zh-CN"/>
        </w:rPr>
        <w:t>1.</w:t>
      </w:r>
      <w:r w:rsidRPr="002E1688">
        <w:rPr>
          <w:rFonts w:eastAsiaTheme="minorHAnsi"/>
          <w:noProof/>
          <w:lang w:eastAsia="zh-CN"/>
        </w:rPr>
        <w:tab/>
        <w:t xml:space="preserve">Each Party shall allow the supply of services in its territory by </w:t>
      </w:r>
      <w:r>
        <w:rPr>
          <w:rFonts w:eastAsiaTheme="minorHAnsi"/>
          <w:noProof/>
          <w:lang w:eastAsia="zh-CN"/>
        </w:rPr>
        <w:t xml:space="preserve">contractual services suppliers or independent professionals of the other Party </w:t>
      </w:r>
      <w:r w:rsidRPr="002E1688">
        <w:rPr>
          <w:rFonts w:eastAsiaTheme="minorHAnsi"/>
          <w:noProof/>
          <w:lang w:eastAsia="zh-CN"/>
        </w:rPr>
        <w:t>through the presence of natural persons,</w:t>
      </w:r>
      <w:r>
        <w:rPr>
          <w:rFonts w:eastAsiaTheme="minorHAnsi"/>
          <w:noProof/>
          <w:lang w:eastAsia="zh-CN"/>
        </w:rPr>
        <w:t xml:space="preserve"> in accordance with Article 10.8, for the sectors listed in this Annex, and subject to the relevant limitations</w:t>
      </w:r>
      <w:r w:rsidRPr="00E138F3">
        <w:rPr>
          <w:rFonts w:eastAsiaTheme="minorHAnsi"/>
          <w:noProof/>
          <w:lang w:eastAsia="zh-CN"/>
        </w:rPr>
        <w:t>.</w:t>
      </w:r>
    </w:p>
    <w:p w:rsidR="00EB18F1" w:rsidRDefault="00EB18F1" w:rsidP="00F5478B">
      <w:pPr>
        <w:widowControl/>
        <w:ind w:left="567" w:hanging="567"/>
        <w:jc w:val="both"/>
        <w:rPr>
          <w:rFonts w:eastAsiaTheme="minorHAnsi"/>
          <w:noProof/>
          <w:szCs w:val="22"/>
          <w:lang w:eastAsia="zh-CN"/>
        </w:rPr>
      </w:pPr>
    </w:p>
    <w:p w:rsidR="00EB18F1" w:rsidRDefault="00EB18F1" w:rsidP="00F5478B">
      <w:pPr>
        <w:rPr>
          <w:rFonts w:eastAsia="SimSun"/>
          <w:noProof/>
          <w:lang w:eastAsia="zh-CN"/>
        </w:rPr>
      </w:pPr>
      <w:r>
        <w:rPr>
          <w:rFonts w:eastAsia="SimSun"/>
          <w:noProof/>
          <w:lang w:eastAsia="zh-CN"/>
        </w:rPr>
        <w:t>2.</w:t>
      </w:r>
      <w:r>
        <w:rPr>
          <w:rFonts w:eastAsia="SimSun"/>
          <w:noProof/>
          <w:lang w:eastAsia="zh-CN"/>
        </w:rPr>
        <w:tab/>
        <w:t>The list of reservations is composed of the following elements:</w:t>
      </w:r>
    </w:p>
    <w:p w:rsidR="00EB18F1" w:rsidRDefault="00EB18F1" w:rsidP="00F5478B">
      <w:pPr>
        <w:widowControl/>
        <w:ind w:left="567" w:hanging="567"/>
        <w:jc w:val="both"/>
        <w:rPr>
          <w:rFonts w:eastAsia="SimSun"/>
          <w:noProof/>
          <w:szCs w:val="24"/>
          <w:lang w:eastAsia="zh-CN"/>
        </w:rPr>
      </w:pPr>
    </w:p>
    <w:p w:rsidR="00EB18F1" w:rsidRDefault="00EB18F1" w:rsidP="00F5478B">
      <w:pPr>
        <w:ind w:left="1134" w:hanging="567"/>
        <w:rPr>
          <w:rFonts w:eastAsia="SimSun"/>
          <w:noProof/>
          <w:lang w:eastAsia="ko-KR"/>
        </w:rPr>
      </w:pPr>
      <w:r>
        <w:rPr>
          <w:rFonts w:eastAsia="SimSun"/>
          <w:noProof/>
          <w:lang w:eastAsia="ko-KR"/>
        </w:rPr>
        <w:t>(a)</w:t>
      </w:r>
      <w:r>
        <w:rPr>
          <w:rFonts w:eastAsia="SimSun"/>
          <w:noProof/>
          <w:lang w:eastAsia="ko-KR"/>
        </w:rPr>
        <w:tab/>
        <w:t>the</w:t>
      </w:r>
      <w:r>
        <w:rPr>
          <w:rFonts w:eastAsia="SimSun"/>
          <w:noProof/>
          <w:lang w:eastAsia="zh-CN"/>
        </w:rPr>
        <w:t xml:space="preserve"> first column indicates the sector or sub</w:t>
      </w:r>
      <w:r>
        <w:rPr>
          <w:rFonts w:eastAsia="SimSun"/>
          <w:noProof/>
          <w:lang w:eastAsia="zh-CN"/>
        </w:rPr>
        <w:noBreakHyphen/>
        <w:t>sector in which the reservation applies</w:t>
      </w:r>
      <w:r>
        <w:rPr>
          <w:rFonts w:eastAsia="SimSun"/>
          <w:noProof/>
          <w:lang w:eastAsia="ko-KR"/>
        </w:rPr>
        <w:t>; and</w:t>
      </w:r>
    </w:p>
    <w:p w:rsidR="00EB18F1" w:rsidRDefault="00EB18F1" w:rsidP="00F5478B">
      <w:pPr>
        <w:widowControl/>
        <w:ind w:left="1134" w:hanging="567"/>
        <w:jc w:val="both"/>
        <w:rPr>
          <w:rFonts w:eastAsia="SimSun"/>
          <w:noProof/>
          <w:szCs w:val="24"/>
          <w:lang w:eastAsia="zh-CN"/>
        </w:rPr>
      </w:pPr>
    </w:p>
    <w:p w:rsidR="00EB18F1" w:rsidRDefault="00EB18F1" w:rsidP="00F5478B">
      <w:pPr>
        <w:ind w:left="1134" w:hanging="567"/>
        <w:rPr>
          <w:rFonts w:eastAsia="SimSun"/>
          <w:noProof/>
          <w:lang w:eastAsia="zh-CN"/>
        </w:rPr>
      </w:pPr>
      <w:r>
        <w:rPr>
          <w:rFonts w:eastAsia="SimSun"/>
          <w:noProof/>
          <w:lang w:eastAsia="ko-KR"/>
        </w:rPr>
        <w:t>(b)</w:t>
      </w:r>
      <w:r>
        <w:rPr>
          <w:rFonts w:eastAsia="SimSun"/>
          <w:noProof/>
          <w:lang w:eastAsia="ko-KR"/>
        </w:rPr>
        <w:tab/>
        <w:t>the</w:t>
      </w:r>
      <w:r>
        <w:rPr>
          <w:rFonts w:eastAsia="SimSun"/>
          <w:noProof/>
          <w:lang w:eastAsia="zh-CN"/>
        </w:rPr>
        <w:t xml:space="preserve"> </w:t>
      </w:r>
      <w:r>
        <w:rPr>
          <w:rFonts w:eastAsia="SimSun"/>
          <w:noProof/>
          <w:lang w:eastAsia="ko-KR"/>
        </w:rPr>
        <w:t>second</w:t>
      </w:r>
      <w:r>
        <w:rPr>
          <w:rFonts w:eastAsia="SimSun"/>
          <w:noProof/>
          <w:lang w:eastAsia="zh-CN"/>
        </w:rPr>
        <w:t xml:space="preserve"> column describes the applicable limitations.</w:t>
      </w:r>
    </w:p>
    <w:p w:rsidR="00EB18F1" w:rsidRDefault="00EB18F1" w:rsidP="00F5478B">
      <w:pPr>
        <w:widowControl/>
        <w:ind w:left="1134" w:hanging="567"/>
        <w:jc w:val="both"/>
        <w:rPr>
          <w:rFonts w:eastAsia="SimSun"/>
          <w:noProof/>
          <w:szCs w:val="24"/>
          <w:lang w:eastAsia="zh-CN"/>
        </w:rPr>
      </w:pPr>
    </w:p>
    <w:p w:rsidR="00EB18F1" w:rsidRDefault="00EB18F1" w:rsidP="00F5478B">
      <w:pPr>
        <w:ind w:left="567" w:hanging="567"/>
        <w:rPr>
          <w:rFonts w:eastAsiaTheme="minorHAnsi"/>
          <w:noProof/>
          <w:lang w:eastAsia="zh-CN"/>
        </w:rPr>
      </w:pPr>
      <w:r>
        <w:rPr>
          <w:rFonts w:eastAsia="SimSun"/>
          <w:noProof/>
          <w:szCs w:val="24"/>
          <w:lang w:eastAsia="zh-CN"/>
        </w:rPr>
        <w:t>3.</w:t>
      </w:r>
      <w:r>
        <w:rPr>
          <w:rFonts w:eastAsia="SimSun"/>
          <w:noProof/>
          <w:szCs w:val="24"/>
          <w:lang w:eastAsia="zh-CN"/>
        </w:rPr>
        <w:tab/>
        <w:t xml:space="preserve">For Canada, sectoral </w:t>
      </w:r>
      <w:r>
        <w:rPr>
          <w:rFonts w:eastAsiaTheme="minorHAnsi"/>
          <w:noProof/>
          <w:lang w:eastAsia="zh-CN"/>
        </w:rPr>
        <w:t>commitments apply to occupations listed under level "0" and "A" of Canada's National Occupational Classification ("NOC").</w:t>
      </w:r>
    </w:p>
    <w:p w:rsidR="00EB18F1" w:rsidRDefault="00EB18F1" w:rsidP="00F5478B">
      <w:pPr>
        <w:widowControl/>
        <w:ind w:left="567" w:hanging="567"/>
        <w:jc w:val="both"/>
        <w:rPr>
          <w:rFonts w:eastAsiaTheme="minorHAnsi"/>
          <w:noProof/>
          <w:szCs w:val="22"/>
          <w:lang w:eastAsia="zh-CN"/>
        </w:rPr>
      </w:pPr>
    </w:p>
    <w:p w:rsidR="001261FB" w:rsidRDefault="001261FB">
      <w:pPr>
        <w:widowControl/>
        <w:spacing w:line="240" w:lineRule="auto"/>
        <w:rPr>
          <w:rFonts w:eastAsiaTheme="minorHAnsi"/>
          <w:noProof/>
          <w:lang w:eastAsia="zh-CN"/>
        </w:rPr>
      </w:pPr>
      <w:r>
        <w:rPr>
          <w:rFonts w:eastAsiaTheme="minorHAnsi"/>
          <w:noProof/>
          <w:lang w:eastAsia="zh-CN"/>
        </w:rPr>
        <w:br w:type="page"/>
      </w:r>
    </w:p>
    <w:p w:rsidR="00EB18F1" w:rsidRDefault="00EB18F1" w:rsidP="00F5478B">
      <w:pPr>
        <w:ind w:left="567" w:hanging="567"/>
        <w:rPr>
          <w:rFonts w:eastAsiaTheme="minorHAnsi"/>
          <w:noProof/>
          <w:lang w:eastAsia="zh-CN"/>
        </w:rPr>
      </w:pPr>
      <w:r>
        <w:rPr>
          <w:rFonts w:eastAsiaTheme="minorHAnsi"/>
          <w:noProof/>
          <w:lang w:eastAsia="zh-CN"/>
        </w:rPr>
        <w:lastRenderedPageBreak/>
        <w:t>4.</w:t>
      </w:r>
      <w:r>
        <w:rPr>
          <w:rFonts w:eastAsiaTheme="minorHAnsi"/>
          <w:noProof/>
          <w:lang w:eastAsia="zh-CN"/>
        </w:rPr>
        <w:tab/>
        <w:t>In addition to the list of reservations in this Annex, each Party may adopt or maintain a measure relating to qualification requirements, qualification procedures, technical standards, licensing requirements or licensing procedures that does not constitute a limitation within the meaning of Article 10.8. These measures, which include requirements to obtain a licence, obtain recognition of qualifications in regulated sectors or to pass specific examinations, such as language examinations, even if not listed in this Annex, apply in any case to contractual services suppliers or independent professionals of the Parties.</w:t>
      </w:r>
    </w:p>
    <w:p w:rsidR="00EB18F1" w:rsidRDefault="00EB18F1" w:rsidP="00F5478B">
      <w:pPr>
        <w:widowControl/>
        <w:ind w:left="567" w:hanging="567"/>
        <w:jc w:val="both"/>
        <w:rPr>
          <w:rFonts w:eastAsiaTheme="minorHAnsi"/>
          <w:noProof/>
          <w:szCs w:val="22"/>
          <w:lang w:eastAsia="zh-CN"/>
        </w:rPr>
      </w:pPr>
    </w:p>
    <w:p w:rsidR="00EB18F1" w:rsidRDefault="00EB18F1" w:rsidP="00F5478B">
      <w:pPr>
        <w:ind w:left="567" w:hanging="567"/>
        <w:rPr>
          <w:rFonts w:eastAsiaTheme="minorHAnsi"/>
          <w:noProof/>
          <w:lang w:eastAsia="zh-CN"/>
        </w:rPr>
      </w:pPr>
      <w:r>
        <w:rPr>
          <w:rFonts w:eastAsiaTheme="minorHAnsi"/>
          <w:noProof/>
          <w:lang w:eastAsia="zh-CN"/>
        </w:rPr>
        <w:t>5.</w:t>
      </w:r>
      <w:r>
        <w:rPr>
          <w:rFonts w:eastAsiaTheme="minorHAnsi"/>
          <w:noProof/>
          <w:lang w:eastAsia="zh-CN"/>
        </w:rPr>
        <w:tab/>
        <w:t>For the European Union, in the sectors where an economic needs test is applied, the main criteria is the assessment of the relevant market situation in the Member State of the European Union or the region where the service is provided, including with respect to the number of, and the impact on, existing services suppliers.</w:t>
      </w:r>
    </w:p>
    <w:p w:rsidR="00EB18F1" w:rsidRDefault="00EB18F1" w:rsidP="00F5478B">
      <w:pPr>
        <w:widowControl/>
        <w:ind w:left="567" w:hanging="567"/>
        <w:jc w:val="both"/>
        <w:rPr>
          <w:rFonts w:eastAsiaTheme="minorHAnsi"/>
          <w:noProof/>
          <w:szCs w:val="22"/>
          <w:lang w:eastAsia="zh-CN"/>
        </w:rPr>
      </w:pPr>
    </w:p>
    <w:p w:rsidR="00EB18F1" w:rsidRDefault="00EB18F1" w:rsidP="00F5478B">
      <w:pPr>
        <w:ind w:left="567" w:hanging="567"/>
        <w:rPr>
          <w:rFonts w:eastAsiaTheme="minorHAnsi"/>
          <w:noProof/>
          <w:lang w:eastAsia="zh-CN"/>
        </w:rPr>
      </w:pPr>
      <w:r>
        <w:rPr>
          <w:rFonts w:eastAsiaTheme="minorHAnsi"/>
          <w:noProof/>
          <w:lang w:eastAsia="zh-CN"/>
        </w:rPr>
        <w:t>6.</w:t>
      </w:r>
      <w:r>
        <w:rPr>
          <w:rFonts w:eastAsiaTheme="minorHAnsi"/>
          <w:noProof/>
          <w:lang w:eastAsia="zh-CN"/>
        </w:rPr>
        <w:tab/>
        <w:t>The European Union takes commitments with respect to Article 10.8 differentiated by its Member States, as set out in the list of reservations included in this Annex.</w:t>
      </w:r>
    </w:p>
    <w:p w:rsidR="00EB18F1" w:rsidRDefault="00EB18F1" w:rsidP="00F5478B">
      <w:pPr>
        <w:widowControl/>
        <w:ind w:left="567" w:hanging="567"/>
        <w:jc w:val="both"/>
        <w:rPr>
          <w:rFonts w:eastAsiaTheme="minorHAnsi"/>
          <w:noProof/>
          <w:szCs w:val="22"/>
          <w:lang w:eastAsia="zh-CN"/>
        </w:rPr>
      </w:pPr>
    </w:p>
    <w:p w:rsidR="00EB18F1" w:rsidRDefault="00EB18F1" w:rsidP="00F5478B">
      <w:pPr>
        <w:ind w:left="567" w:hanging="567"/>
        <w:rPr>
          <w:rFonts w:eastAsiaTheme="minorHAnsi"/>
          <w:noProof/>
          <w:lang w:eastAsia="zh-CN"/>
        </w:rPr>
      </w:pPr>
      <w:r>
        <w:rPr>
          <w:rFonts w:eastAsiaTheme="minorHAnsi"/>
          <w:noProof/>
          <w:lang w:eastAsia="zh-CN"/>
        </w:rPr>
        <w:t>7.</w:t>
      </w:r>
      <w:r>
        <w:rPr>
          <w:rFonts w:eastAsiaTheme="minorHAnsi"/>
          <w:noProof/>
          <w:lang w:eastAsia="zh-CN"/>
        </w:rPr>
        <w:tab/>
        <w:t>The rights and obligations that arise from this Annex have no self</w:t>
      </w:r>
      <w:r>
        <w:rPr>
          <w:rFonts w:eastAsiaTheme="minorHAnsi"/>
          <w:noProof/>
          <w:lang w:eastAsia="zh-CN"/>
        </w:rPr>
        <w:noBreakHyphen/>
        <w:t>executing effect and confer no rights directly on natural or juridical persons.</w:t>
      </w:r>
    </w:p>
    <w:p w:rsidR="00EB18F1" w:rsidRDefault="00EB18F1" w:rsidP="00F5478B">
      <w:pPr>
        <w:widowControl/>
        <w:ind w:left="567" w:hanging="567"/>
        <w:jc w:val="both"/>
        <w:rPr>
          <w:rFonts w:eastAsiaTheme="minorHAnsi"/>
          <w:noProof/>
          <w:szCs w:val="22"/>
          <w:lang w:eastAsia="zh-CN"/>
        </w:rPr>
      </w:pPr>
    </w:p>
    <w:p w:rsidR="00EB18F1" w:rsidRDefault="00EB18F1" w:rsidP="00F5478B">
      <w:pPr>
        <w:ind w:left="567" w:hanging="567"/>
        <w:rPr>
          <w:rFonts w:eastAsia="SimSun"/>
          <w:noProof/>
          <w:lang w:eastAsia="zh-CN"/>
        </w:rPr>
      </w:pPr>
      <w:r>
        <w:rPr>
          <w:rFonts w:eastAsiaTheme="minorHAnsi"/>
          <w:noProof/>
          <w:szCs w:val="22"/>
          <w:lang w:eastAsia="zh-CN"/>
        </w:rPr>
        <w:t>8.</w:t>
      </w:r>
      <w:r>
        <w:rPr>
          <w:rFonts w:eastAsiaTheme="minorHAnsi"/>
          <w:noProof/>
          <w:szCs w:val="22"/>
          <w:lang w:eastAsia="zh-CN"/>
        </w:rPr>
        <w:tab/>
        <w:t>The following abbreviations are used in</w:t>
      </w:r>
      <w:r>
        <w:rPr>
          <w:rFonts w:eastAsia="SimSun"/>
          <w:noProof/>
          <w:lang w:eastAsia="zh-CN"/>
        </w:rPr>
        <w:t xml:space="preserve"> the list of reservations included in this Annex:</w:t>
      </w:r>
    </w:p>
    <w:p w:rsidR="00EB18F1" w:rsidRPr="002E1688" w:rsidRDefault="00EB18F1" w:rsidP="00F5478B">
      <w:pPr>
        <w:widowControl/>
        <w:ind w:left="567" w:hanging="567"/>
        <w:jc w:val="both"/>
        <w:rPr>
          <w:rFonts w:eastAsia="SimSun"/>
          <w:noProof/>
          <w:szCs w:val="24"/>
          <w:lang w:eastAsia="zh-CN"/>
        </w:rPr>
      </w:pPr>
    </w:p>
    <w:p w:rsidR="00EB18F1" w:rsidRDefault="00EB18F1" w:rsidP="00F5478B">
      <w:pPr>
        <w:ind w:left="1134" w:hanging="567"/>
        <w:rPr>
          <w:rFonts w:eastAsia="SimSun"/>
          <w:noProof/>
          <w:lang w:eastAsia="ko-KR"/>
        </w:rPr>
      </w:pPr>
      <w:r>
        <w:rPr>
          <w:rFonts w:eastAsiaTheme="minorHAnsi"/>
          <w:noProof/>
          <w:szCs w:val="22"/>
          <w:lang w:eastAsia="zh-CN"/>
        </w:rPr>
        <w:t>AT</w:t>
      </w:r>
      <w:r>
        <w:rPr>
          <w:rFonts w:eastAsiaTheme="minorHAnsi"/>
          <w:noProof/>
          <w:szCs w:val="22"/>
          <w:lang w:eastAsia="zh-CN"/>
        </w:rPr>
        <w:tab/>
      </w:r>
      <w:r>
        <w:rPr>
          <w:rFonts w:eastAsia="SimSun"/>
          <w:noProof/>
          <w:lang w:eastAsia="ko-KR"/>
        </w:rPr>
        <w:t>Austria</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BE</w:t>
      </w:r>
      <w:r>
        <w:rPr>
          <w:rFonts w:eastAsia="SimSun"/>
          <w:noProof/>
          <w:lang w:eastAsia="ko-KR"/>
        </w:rPr>
        <w:tab/>
        <w:t>Belgium</w:t>
      </w:r>
    </w:p>
    <w:p w:rsidR="00EB18F1" w:rsidRDefault="00EB18F1" w:rsidP="00F5478B">
      <w:pPr>
        <w:ind w:left="1134" w:hanging="567"/>
        <w:rPr>
          <w:rFonts w:eastAsia="SimSun"/>
          <w:noProof/>
          <w:lang w:eastAsia="ko-KR"/>
        </w:rPr>
      </w:pPr>
    </w:p>
    <w:p w:rsidR="001261FB" w:rsidRDefault="001261FB">
      <w:pPr>
        <w:widowControl/>
        <w:spacing w:line="240" w:lineRule="auto"/>
        <w:rPr>
          <w:rFonts w:eastAsia="SimSun"/>
          <w:noProof/>
          <w:lang w:eastAsia="ko-KR"/>
        </w:rPr>
      </w:pPr>
      <w:r>
        <w:rPr>
          <w:rFonts w:eastAsia="SimSun"/>
          <w:noProof/>
          <w:lang w:eastAsia="ko-KR"/>
        </w:rPr>
        <w:br w:type="page"/>
      </w:r>
    </w:p>
    <w:p w:rsidR="00EB18F1" w:rsidRDefault="00EB18F1" w:rsidP="00F5478B">
      <w:pPr>
        <w:ind w:left="1134" w:hanging="567"/>
        <w:rPr>
          <w:rFonts w:eastAsia="SimSun"/>
          <w:noProof/>
          <w:lang w:eastAsia="ko-KR"/>
        </w:rPr>
      </w:pPr>
      <w:r>
        <w:rPr>
          <w:rFonts w:eastAsia="SimSun"/>
          <w:noProof/>
          <w:lang w:eastAsia="ko-KR"/>
        </w:rPr>
        <w:lastRenderedPageBreak/>
        <w:t>BG</w:t>
      </w:r>
      <w:r>
        <w:rPr>
          <w:rFonts w:eastAsia="SimSun"/>
          <w:noProof/>
          <w:lang w:eastAsia="ko-KR"/>
        </w:rPr>
        <w:tab/>
        <w:t>Bulgaria</w:t>
      </w:r>
    </w:p>
    <w:p w:rsidR="00EB18F1" w:rsidRDefault="00EB18F1" w:rsidP="00F5478B">
      <w:pPr>
        <w:ind w:left="1134" w:hanging="567"/>
        <w:rPr>
          <w:rFonts w:eastAsia="SimSun"/>
          <w:noProof/>
          <w:lang w:eastAsia="ko-KR"/>
        </w:rPr>
      </w:pPr>
    </w:p>
    <w:p w:rsidR="00EB18F1" w:rsidRDefault="00EB18F1" w:rsidP="00F5478B">
      <w:pPr>
        <w:ind w:left="1134" w:hanging="567"/>
        <w:rPr>
          <w:rFonts w:eastAsiaTheme="minorHAnsi"/>
          <w:noProof/>
          <w:szCs w:val="22"/>
          <w:lang w:eastAsia="ko-KR"/>
        </w:rPr>
      </w:pPr>
      <w:r>
        <w:rPr>
          <w:rFonts w:eastAsiaTheme="minorHAnsi"/>
          <w:noProof/>
          <w:szCs w:val="22"/>
          <w:lang w:eastAsia="ko-KR"/>
        </w:rPr>
        <w:t>CY</w:t>
      </w:r>
      <w:r>
        <w:rPr>
          <w:rFonts w:eastAsiaTheme="minorHAnsi"/>
          <w:noProof/>
          <w:szCs w:val="22"/>
          <w:lang w:eastAsia="ko-KR"/>
        </w:rPr>
        <w:tab/>
        <w:t>Cyprus</w:t>
      </w:r>
    </w:p>
    <w:p w:rsidR="00EB18F1" w:rsidRDefault="00EB18F1" w:rsidP="00F5478B">
      <w:pPr>
        <w:ind w:left="1134" w:hanging="567"/>
        <w:rPr>
          <w:rFonts w:eastAsiaTheme="minorHAnsi"/>
          <w:noProof/>
          <w:szCs w:val="22"/>
          <w:lang w:eastAsia="ko-KR"/>
        </w:rPr>
      </w:pPr>
    </w:p>
    <w:p w:rsidR="00EB18F1" w:rsidRDefault="00EB18F1" w:rsidP="00F5478B">
      <w:pPr>
        <w:ind w:left="1134" w:hanging="567"/>
        <w:rPr>
          <w:rFonts w:eastAsia="SimSun"/>
          <w:noProof/>
          <w:lang w:eastAsia="ko-KR"/>
        </w:rPr>
      </w:pPr>
      <w:r>
        <w:rPr>
          <w:rFonts w:eastAsia="SimSun"/>
          <w:noProof/>
          <w:lang w:eastAsia="ko-KR"/>
        </w:rPr>
        <w:t>CZ</w:t>
      </w:r>
      <w:r>
        <w:rPr>
          <w:rFonts w:eastAsia="SimSun"/>
          <w:noProof/>
          <w:lang w:eastAsia="ko-KR"/>
        </w:rPr>
        <w:tab/>
        <w:t>Czech Republic</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DE</w:t>
      </w:r>
      <w:r>
        <w:rPr>
          <w:rFonts w:eastAsia="SimSun"/>
          <w:noProof/>
          <w:lang w:eastAsia="ko-KR"/>
        </w:rPr>
        <w:tab/>
        <w:t>Germany</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DK</w:t>
      </w:r>
      <w:r>
        <w:rPr>
          <w:rFonts w:eastAsia="SimSun"/>
          <w:noProof/>
          <w:lang w:eastAsia="ko-KR"/>
        </w:rPr>
        <w:tab/>
        <w:t>Denmark</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EE</w:t>
      </w:r>
      <w:r>
        <w:rPr>
          <w:rFonts w:eastAsia="SimSun"/>
          <w:noProof/>
          <w:lang w:eastAsia="ko-KR"/>
        </w:rPr>
        <w:tab/>
        <w:t>Estonia</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ES</w:t>
      </w:r>
      <w:r>
        <w:rPr>
          <w:rFonts w:eastAsia="SimSun"/>
          <w:noProof/>
          <w:lang w:eastAsia="ko-KR"/>
        </w:rPr>
        <w:tab/>
        <w:t>Spain</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EU</w:t>
      </w:r>
      <w:r>
        <w:rPr>
          <w:rFonts w:eastAsia="SimSun"/>
          <w:noProof/>
          <w:lang w:eastAsia="ko-KR"/>
        </w:rPr>
        <w:tab/>
        <w:t>European Union, including all its Member States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FI</w:t>
      </w:r>
      <w:r>
        <w:rPr>
          <w:rFonts w:eastAsia="SimSun"/>
          <w:noProof/>
          <w:lang w:eastAsia="ko-KR"/>
        </w:rPr>
        <w:tab/>
        <w:t>Finland</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FR</w:t>
      </w:r>
      <w:r>
        <w:rPr>
          <w:rFonts w:eastAsia="SimSun"/>
          <w:noProof/>
          <w:lang w:eastAsia="ko-KR"/>
        </w:rPr>
        <w:tab/>
        <w:t>France</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EL</w:t>
      </w:r>
      <w:r>
        <w:rPr>
          <w:rFonts w:eastAsia="SimSun"/>
          <w:noProof/>
          <w:lang w:eastAsia="ko-KR"/>
        </w:rPr>
        <w:tab/>
        <w:t>Greece</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HR</w:t>
      </w:r>
      <w:r>
        <w:rPr>
          <w:rFonts w:eastAsia="SimSun"/>
          <w:noProof/>
          <w:lang w:eastAsia="ko-KR"/>
        </w:rPr>
        <w:tab/>
        <w:t>Croatia</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HU</w:t>
      </w:r>
      <w:r>
        <w:rPr>
          <w:rFonts w:eastAsia="SimSun"/>
          <w:noProof/>
          <w:lang w:eastAsia="ko-KR"/>
        </w:rPr>
        <w:tab/>
        <w:t>Hungary</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IE</w:t>
      </w:r>
      <w:r>
        <w:rPr>
          <w:rFonts w:eastAsia="SimSun"/>
          <w:noProof/>
          <w:lang w:eastAsia="ko-KR"/>
        </w:rPr>
        <w:tab/>
        <w:t>Ireland</w:t>
      </w:r>
    </w:p>
    <w:p w:rsidR="00EB18F1" w:rsidRDefault="00EB18F1" w:rsidP="00F5478B">
      <w:pPr>
        <w:ind w:left="1134" w:hanging="567"/>
        <w:rPr>
          <w:rFonts w:eastAsia="SimSun"/>
          <w:noProof/>
          <w:lang w:eastAsia="ko-KR"/>
        </w:rPr>
      </w:pPr>
    </w:p>
    <w:p w:rsidR="001261FB" w:rsidRDefault="001261FB">
      <w:pPr>
        <w:widowControl/>
        <w:spacing w:line="240" w:lineRule="auto"/>
        <w:rPr>
          <w:rFonts w:eastAsia="SimSun"/>
          <w:noProof/>
          <w:lang w:eastAsia="ko-KR"/>
        </w:rPr>
      </w:pPr>
      <w:r>
        <w:rPr>
          <w:rFonts w:eastAsia="SimSun"/>
          <w:noProof/>
          <w:lang w:eastAsia="ko-KR"/>
        </w:rPr>
        <w:br w:type="page"/>
      </w:r>
    </w:p>
    <w:p w:rsidR="00EB18F1" w:rsidRDefault="00EB18F1" w:rsidP="00F5478B">
      <w:pPr>
        <w:ind w:left="1134" w:hanging="567"/>
        <w:rPr>
          <w:rFonts w:eastAsia="SimSun"/>
          <w:noProof/>
          <w:lang w:eastAsia="ko-KR"/>
        </w:rPr>
      </w:pPr>
      <w:r>
        <w:rPr>
          <w:rFonts w:eastAsia="SimSun"/>
          <w:noProof/>
          <w:lang w:eastAsia="ko-KR"/>
        </w:rPr>
        <w:lastRenderedPageBreak/>
        <w:t>IT</w:t>
      </w:r>
      <w:r>
        <w:rPr>
          <w:rFonts w:eastAsia="SimSun"/>
          <w:noProof/>
          <w:lang w:eastAsia="ko-KR"/>
        </w:rPr>
        <w:tab/>
        <w:t>Italy</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LV</w:t>
      </w:r>
      <w:r>
        <w:rPr>
          <w:rFonts w:eastAsia="SimSun"/>
          <w:noProof/>
          <w:lang w:eastAsia="ko-KR"/>
        </w:rPr>
        <w:tab/>
        <w:t>Latvia</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LT</w:t>
      </w:r>
      <w:r>
        <w:rPr>
          <w:rFonts w:eastAsia="SimSun"/>
          <w:noProof/>
          <w:lang w:eastAsia="ko-KR"/>
        </w:rPr>
        <w:tab/>
        <w:t>Lithuania</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LU</w:t>
      </w:r>
      <w:r>
        <w:rPr>
          <w:rFonts w:eastAsia="SimSun"/>
          <w:noProof/>
          <w:lang w:eastAsia="ko-KR"/>
        </w:rPr>
        <w:tab/>
        <w:t>Luxembourg</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val="en-CA" w:eastAsia="ko-KR"/>
        </w:rPr>
      </w:pPr>
      <w:r>
        <w:rPr>
          <w:rFonts w:eastAsia="SimSun"/>
          <w:noProof/>
          <w:lang w:val="en-CA" w:eastAsia="ko-KR"/>
        </w:rPr>
        <w:t>MT</w:t>
      </w:r>
      <w:r>
        <w:rPr>
          <w:rFonts w:eastAsia="SimSun"/>
          <w:noProof/>
          <w:lang w:val="en-CA" w:eastAsia="ko-KR"/>
        </w:rPr>
        <w:tab/>
        <w:t>Malta</w:t>
      </w:r>
    </w:p>
    <w:p w:rsidR="00EB18F1" w:rsidRDefault="00EB18F1" w:rsidP="00F5478B">
      <w:pPr>
        <w:ind w:left="1134" w:hanging="567"/>
        <w:rPr>
          <w:rFonts w:eastAsia="SimSun"/>
          <w:noProof/>
          <w:lang w:val="en-CA" w:eastAsia="ko-KR"/>
        </w:rPr>
      </w:pPr>
    </w:p>
    <w:p w:rsidR="00EB18F1" w:rsidRDefault="00EB18F1" w:rsidP="00F5478B">
      <w:pPr>
        <w:ind w:left="1134" w:hanging="567"/>
        <w:rPr>
          <w:rFonts w:eastAsia="SimSun"/>
          <w:noProof/>
          <w:lang w:eastAsia="ko-KR"/>
        </w:rPr>
      </w:pPr>
      <w:r>
        <w:rPr>
          <w:rFonts w:eastAsia="SimSun"/>
          <w:noProof/>
          <w:lang w:eastAsia="ko-KR"/>
        </w:rPr>
        <w:t>NL</w:t>
      </w:r>
      <w:r>
        <w:rPr>
          <w:rFonts w:eastAsia="SimSun"/>
          <w:noProof/>
          <w:lang w:eastAsia="ko-KR"/>
        </w:rPr>
        <w:tab/>
        <w:t>The Netherlands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PL</w:t>
      </w:r>
      <w:r>
        <w:rPr>
          <w:rFonts w:eastAsia="SimSun"/>
          <w:noProof/>
          <w:lang w:eastAsia="ko-KR"/>
        </w:rPr>
        <w:tab/>
        <w:t>Poland</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val="it-IT" w:eastAsia="ko-KR"/>
        </w:rPr>
      </w:pPr>
      <w:r>
        <w:rPr>
          <w:rFonts w:eastAsia="SimSun"/>
          <w:noProof/>
          <w:lang w:val="it-IT" w:eastAsia="ko-KR"/>
        </w:rPr>
        <w:t>PT</w:t>
      </w:r>
      <w:r>
        <w:rPr>
          <w:rFonts w:eastAsia="SimSun"/>
          <w:noProof/>
          <w:lang w:val="it-IT" w:eastAsia="ko-KR"/>
        </w:rPr>
        <w:tab/>
        <w:t>Portugal</w:t>
      </w:r>
    </w:p>
    <w:p w:rsidR="00EB18F1" w:rsidRDefault="00EB18F1" w:rsidP="00F5478B">
      <w:pPr>
        <w:ind w:left="1134" w:hanging="567"/>
        <w:rPr>
          <w:rFonts w:eastAsia="SimSun"/>
          <w:noProof/>
          <w:lang w:val="it-IT" w:eastAsia="ko-KR"/>
        </w:rPr>
      </w:pPr>
    </w:p>
    <w:p w:rsidR="00EB18F1" w:rsidRDefault="00EB18F1" w:rsidP="00F5478B">
      <w:pPr>
        <w:ind w:left="1134" w:hanging="567"/>
        <w:rPr>
          <w:rFonts w:eastAsia="SimSun"/>
          <w:noProof/>
          <w:lang w:val="it-IT" w:eastAsia="ko-KR"/>
        </w:rPr>
      </w:pPr>
      <w:r>
        <w:rPr>
          <w:rFonts w:eastAsia="SimSun"/>
          <w:noProof/>
          <w:lang w:val="it-IT" w:eastAsia="ko-KR"/>
        </w:rPr>
        <w:t>RO</w:t>
      </w:r>
      <w:r>
        <w:rPr>
          <w:rFonts w:eastAsia="SimSun"/>
          <w:noProof/>
          <w:lang w:val="it-IT" w:eastAsia="ko-KR"/>
        </w:rPr>
        <w:tab/>
        <w:t>Romania</w:t>
      </w:r>
    </w:p>
    <w:p w:rsidR="00EB18F1" w:rsidRDefault="00EB18F1" w:rsidP="00F5478B">
      <w:pPr>
        <w:ind w:left="1134" w:hanging="567"/>
        <w:rPr>
          <w:rFonts w:eastAsia="SimSun"/>
          <w:noProof/>
          <w:lang w:val="it-IT" w:eastAsia="ko-KR"/>
        </w:rPr>
      </w:pPr>
    </w:p>
    <w:p w:rsidR="00EB18F1" w:rsidRDefault="00EB18F1" w:rsidP="00F5478B">
      <w:pPr>
        <w:ind w:left="1134" w:hanging="567"/>
        <w:rPr>
          <w:rFonts w:eastAsia="SimSun"/>
          <w:noProof/>
          <w:lang w:val="it-IT" w:eastAsia="ko-KR"/>
        </w:rPr>
      </w:pPr>
      <w:r>
        <w:rPr>
          <w:rFonts w:eastAsia="SimSun"/>
          <w:noProof/>
          <w:lang w:val="it-IT" w:eastAsia="ko-KR"/>
        </w:rPr>
        <w:t>SK</w:t>
      </w:r>
      <w:r>
        <w:rPr>
          <w:rFonts w:eastAsia="SimSun"/>
          <w:noProof/>
          <w:lang w:val="it-IT" w:eastAsia="ko-KR"/>
        </w:rPr>
        <w:tab/>
        <w:t>Slovak Republic</w:t>
      </w:r>
    </w:p>
    <w:p w:rsidR="00EB18F1" w:rsidRDefault="00EB18F1" w:rsidP="00F5478B">
      <w:pPr>
        <w:ind w:left="1134" w:hanging="567"/>
        <w:rPr>
          <w:rFonts w:eastAsia="SimSun"/>
          <w:noProof/>
          <w:lang w:val="it-IT" w:eastAsia="ko-KR"/>
        </w:rPr>
      </w:pPr>
    </w:p>
    <w:p w:rsidR="00EB18F1" w:rsidRDefault="00EB18F1" w:rsidP="00F5478B">
      <w:pPr>
        <w:ind w:left="1134" w:hanging="567"/>
        <w:rPr>
          <w:rFonts w:eastAsia="SimSun"/>
          <w:noProof/>
          <w:lang w:val="it-IT" w:eastAsia="ko-KR"/>
        </w:rPr>
      </w:pPr>
      <w:r>
        <w:rPr>
          <w:rFonts w:eastAsia="SimSun"/>
          <w:noProof/>
          <w:lang w:val="it-IT" w:eastAsia="ko-KR"/>
        </w:rPr>
        <w:t>SI</w:t>
      </w:r>
      <w:r>
        <w:rPr>
          <w:rFonts w:eastAsia="SimSun"/>
          <w:noProof/>
          <w:lang w:val="it-IT" w:eastAsia="ko-KR"/>
        </w:rPr>
        <w:tab/>
        <w:t>Slovenia</w:t>
      </w:r>
    </w:p>
    <w:p w:rsidR="00EB18F1" w:rsidRDefault="00EB18F1" w:rsidP="00F5478B">
      <w:pPr>
        <w:ind w:left="1134" w:hanging="567"/>
        <w:rPr>
          <w:rFonts w:eastAsia="SimSun"/>
          <w:noProof/>
          <w:lang w:val="it-IT" w:eastAsia="ko-KR"/>
        </w:rPr>
      </w:pPr>
    </w:p>
    <w:p w:rsidR="00EB18F1" w:rsidRDefault="00EB18F1" w:rsidP="00F5478B">
      <w:pPr>
        <w:ind w:left="1134" w:hanging="567"/>
        <w:rPr>
          <w:rFonts w:eastAsia="SimSun"/>
          <w:noProof/>
          <w:lang w:eastAsia="ko-KR"/>
        </w:rPr>
      </w:pPr>
      <w:r>
        <w:rPr>
          <w:rFonts w:eastAsia="SimSun"/>
          <w:noProof/>
          <w:lang w:eastAsia="ko-KR"/>
        </w:rPr>
        <w:t>SE</w:t>
      </w:r>
      <w:r>
        <w:rPr>
          <w:rFonts w:eastAsia="SimSun"/>
          <w:noProof/>
          <w:lang w:eastAsia="ko-KR"/>
        </w:rPr>
        <w:tab/>
        <w:t>Sweden</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UK</w:t>
      </w:r>
      <w:r>
        <w:rPr>
          <w:rFonts w:eastAsia="SimSun"/>
          <w:noProof/>
          <w:lang w:eastAsia="ko-KR"/>
        </w:rPr>
        <w:tab/>
        <w:t>United Kingdom</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CAN</w:t>
      </w:r>
      <w:r>
        <w:rPr>
          <w:rFonts w:eastAsia="SimSun"/>
          <w:noProof/>
          <w:lang w:eastAsia="ko-KR"/>
        </w:rPr>
        <w:tab/>
        <w:t>Canada</w:t>
      </w:r>
    </w:p>
    <w:p w:rsidR="00EB18F1" w:rsidRDefault="00EB18F1" w:rsidP="00F5478B">
      <w:pPr>
        <w:ind w:left="1134" w:hanging="567"/>
        <w:rPr>
          <w:rFonts w:eastAsia="SimSun"/>
          <w:noProof/>
          <w:lang w:eastAsia="ko-KR"/>
        </w:rPr>
      </w:pPr>
    </w:p>
    <w:p w:rsidR="001261FB" w:rsidRDefault="001261FB">
      <w:pPr>
        <w:widowControl/>
        <w:spacing w:line="240" w:lineRule="auto"/>
        <w:rPr>
          <w:rFonts w:eastAsia="SimSun"/>
          <w:noProof/>
          <w:lang w:eastAsia="ko-KR"/>
        </w:rPr>
      </w:pPr>
      <w:r>
        <w:rPr>
          <w:rFonts w:eastAsia="SimSun"/>
          <w:noProof/>
          <w:lang w:eastAsia="ko-KR"/>
        </w:rPr>
        <w:br w:type="page"/>
      </w:r>
    </w:p>
    <w:p w:rsidR="00EB18F1" w:rsidRDefault="00EB18F1" w:rsidP="00F5478B">
      <w:pPr>
        <w:ind w:left="1134" w:hanging="567"/>
        <w:rPr>
          <w:rFonts w:eastAsia="SimSun"/>
          <w:noProof/>
          <w:lang w:eastAsia="ko-KR"/>
        </w:rPr>
      </w:pPr>
      <w:r>
        <w:rPr>
          <w:rFonts w:eastAsia="SimSun"/>
          <w:noProof/>
          <w:lang w:eastAsia="ko-KR"/>
        </w:rPr>
        <w:lastRenderedPageBreak/>
        <w:t>CSS: Contractual Service Suppliers</w:t>
      </w:r>
    </w:p>
    <w:p w:rsidR="00EB18F1" w:rsidRDefault="00EB18F1" w:rsidP="00F5478B">
      <w:pPr>
        <w:ind w:left="1134" w:hanging="567"/>
        <w:rPr>
          <w:rFonts w:eastAsia="SimSun"/>
          <w:noProof/>
          <w:lang w:eastAsia="ko-KR"/>
        </w:rPr>
      </w:pPr>
    </w:p>
    <w:p w:rsidR="00EB18F1" w:rsidRPr="00E138F3" w:rsidRDefault="00EB18F1" w:rsidP="00F5478B">
      <w:pPr>
        <w:ind w:left="1134" w:hanging="567"/>
        <w:rPr>
          <w:rFonts w:eastAsiaTheme="minorHAnsi"/>
          <w:noProof/>
          <w:szCs w:val="22"/>
          <w:lang w:eastAsia="zh-CN"/>
        </w:rPr>
      </w:pPr>
      <w:r w:rsidRPr="00E138F3">
        <w:rPr>
          <w:rFonts w:eastAsia="SimSun"/>
          <w:noProof/>
          <w:lang w:eastAsia="ko-KR"/>
        </w:rPr>
        <w:t>IP: Independent</w:t>
      </w:r>
      <w:r w:rsidRPr="00E138F3">
        <w:rPr>
          <w:rFonts w:eastAsiaTheme="minorHAnsi"/>
          <w:noProof/>
          <w:szCs w:val="22"/>
          <w:lang w:eastAsia="zh-CN"/>
        </w:rPr>
        <w:t xml:space="preserve"> Professionals</w:t>
      </w:r>
    </w:p>
    <w:p w:rsidR="00EB18F1" w:rsidRPr="00E138F3" w:rsidRDefault="00EB18F1" w:rsidP="00F5478B">
      <w:pPr>
        <w:ind w:left="1134" w:hanging="567"/>
        <w:rPr>
          <w:rFonts w:eastAsiaTheme="minorHAnsi"/>
          <w:noProof/>
          <w:szCs w:val="22"/>
          <w:lang w:eastAsia="zh-CN"/>
        </w:rPr>
      </w:pPr>
    </w:p>
    <w:p w:rsidR="00EB18F1" w:rsidRDefault="00EB18F1" w:rsidP="00F5478B">
      <w:pPr>
        <w:ind w:left="567" w:hanging="567"/>
        <w:rPr>
          <w:rFonts w:eastAsia="SimSun"/>
          <w:noProof/>
          <w:lang w:eastAsia="zh-CN"/>
        </w:rPr>
      </w:pPr>
      <w:r>
        <w:rPr>
          <w:rFonts w:eastAsia="SimSun"/>
          <w:noProof/>
          <w:lang w:eastAsia="zh-CN"/>
        </w:rPr>
        <w:t>9.</w:t>
      </w:r>
      <w:r>
        <w:rPr>
          <w:rFonts w:eastAsia="SimSun"/>
          <w:noProof/>
          <w:lang w:eastAsia="zh-CN"/>
        </w:rPr>
        <w:tab/>
        <w:t>Article 10.8.1</w:t>
      </w:r>
      <w:r>
        <w:rPr>
          <w:rFonts w:eastAsia="SimSun"/>
          <w:iCs/>
          <w:noProof/>
          <w:lang w:eastAsia="zh-CN"/>
        </w:rPr>
        <w:t xml:space="preserve"> </w:t>
      </w:r>
      <w:r>
        <w:rPr>
          <w:rFonts w:eastAsia="SimSun"/>
          <w:noProof/>
          <w:lang w:eastAsia="zh-CN"/>
        </w:rPr>
        <w:t>applies to the following sectors or sub</w:t>
      </w:r>
      <w:r>
        <w:rPr>
          <w:rFonts w:eastAsia="SimSun"/>
          <w:noProof/>
          <w:lang w:eastAsia="zh-CN"/>
        </w:rPr>
        <w:noBreakHyphen/>
        <w:t>sectors:</w:t>
      </w:r>
    </w:p>
    <w:p w:rsidR="00EB18F1" w:rsidRDefault="00EB18F1" w:rsidP="00F5478B">
      <w:pPr>
        <w:rPr>
          <w:rFonts w:eastAsia="SimSun"/>
          <w:noProof/>
          <w:lang w:eastAsia="zh-CN"/>
        </w:rPr>
      </w:pPr>
    </w:p>
    <w:p w:rsidR="00EB18F1" w:rsidRDefault="00EB18F1" w:rsidP="00F5478B">
      <w:pPr>
        <w:ind w:left="1134" w:hanging="567"/>
        <w:rPr>
          <w:rFonts w:eastAsia="SimSun"/>
          <w:noProof/>
          <w:lang w:eastAsia="ko-KR"/>
        </w:rPr>
      </w:pPr>
      <w:r>
        <w:rPr>
          <w:noProof/>
          <w:lang w:eastAsia="de-DE"/>
        </w:rPr>
        <w:t>(a)</w:t>
      </w:r>
      <w:r>
        <w:rPr>
          <w:noProof/>
          <w:lang w:eastAsia="de-DE"/>
        </w:rPr>
        <w:tab/>
        <w:t xml:space="preserve">Legal </w:t>
      </w:r>
      <w:r>
        <w:rPr>
          <w:rFonts w:eastAsia="SimSun"/>
          <w:noProof/>
          <w:lang w:eastAsia="ko-KR"/>
        </w:rPr>
        <w:t>advisory services in respect of public international law and foreign law</w:t>
      </w:r>
      <w:r w:rsidRPr="00F5478B">
        <w:rPr>
          <w:rStyle w:val="FootnoteReference"/>
          <w:rFonts w:eastAsiaTheme="minorHAnsi"/>
        </w:rPr>
        <w:footnoteReference w:id="3"/>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(b)</w:t>
      </w:r>
      <w:r>
        <w:rPr>
          <w:rFonts w:eastAsia="SimSun"/>
          <w:noProof/>
          <w:lang w:eastAsia="ko-KR"/>
        </w:rPr>
        <w:tab/>
        <w:t>Accounting and bookkeeping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(c)</w:t>
      </w:r>
      <w:r>
        <w:rPr>
          <w:rFonts w:eastAsia="SimSun"/>
          <w:noProof/>
          <w:lang w:eastAsia="ko-KR"/>
        </w:rPr>
        <w:tab/>
        <w:t>Taxation advisory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(d)</w:t>
      </w:r>
      <w:r>
        <w:rPr>
          <w:rFonts w:eastAsia="SimSun"/>
          <w:noProof/>
          <w:lang w:eastAsia="ko-KR"/>
        </w:rPr>
        <w:tab/>
        <w:t>Architectural services and urban planning and landscape architectural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(e)</w:t>
      </w:r>
      <w:r>
        <w:rPr>
          <w:rFonts w:eastAsia="SimSun"/>
          <w:noProof/>
          <w:lang w:eastAsia="ko-KR"/>
        </w:rPr>
        <w:tab/>
        <w:t>Engineering services and integrated engineering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(f)</w:t>
      </w:r>
      <w:r>
        <w:rPr>
          <w:rFonts w:eastAsia="SimSun"/>
          <w:noProof/>
          <w:lang w:eastAsia="ko-KR"/>
        </w:rPr>
        <w:tab/>
        <w:t>Medical and dental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(g)</w:t>
      </w:r>
      <w:r>
        <w:rPr>
          <w:rFonts w:eastAsia="SimSun"/>
          <w:noProof/>
          <w:lang w:eastAsia="ko-KR"/>
        </w:rPr>
        <w:tab/>
        <w:t>Veterinary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(h)</w:t>
      </w:r>
      <w:r>
        <w:rPr>
          <w:rFonts w:eastAsia="SimSun"/>
          <w:noProof/>
          <w:lang w:eastAsia="ko-KR"/>
        </w:rPr>
        <w:tab/>
        <w:t>Midwives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(i)</w:t>
      </w:r>
      <w:r>
        <w:rPr>
          <w:rFonts w:eastAsia="SimSun"/>
          <w:noProof/>
          <w:lang w:eastAsia="ko-KR"/>
        </w:rPr>
        <w:tab/>
        <w:t>Services provided by nurses, physiotherapists and paramedical personnel</w:t>
      </w:r>
    </w:p>
    <w:p w:rsidR="00EB18F1" w:rsidRDefault="00EB18F1" w:rsidP="00F5478B">
      <w:pPr>
        <w:ind w:left="1134" w:hanging="567"/>
        <w:rPr>
          <w:rFonts w:eastAsia="SimSun"/>
          <w:noProof/>
          <w:lang w:eastAsia="ko-KR"/>
        </w:rPr>
      </w:pPr>
    </w:p>
    <w:p w:rsidR="001261FB" w:rsidRDefault="001261FB">
      <w:pPr>
        <w:widowControl/>
        <w:spacing w:line="240" w:lineRule="auto"/>
        <w:rPr>
          <w:rFonts w:eastAsia="SimSun"/>
          <w:noProof/>
          <w:lang w:eastAsia="ko-KR"/>
        </w:rPr>
      </w:pPr>
      <w:r>
        <w:rPr>
          <w:rFonts w:eastAsia="SimSun"/>
          <w:noProof/>
          <w:lang w:eastAsia="ko-KR"/>
        </w:rPr>
        <w:br w:type="page"/>
      </w:r>
    </w:p>
    <w:p w:rsidR="00EB18F1" w:rsidRDefault="00EB18F1" w:rsidP="00F5478B">
      <w:pPr>
        <w:ind w:left="1134" w:hanging="567"/>
        <w:rPr>
          <w:rFonts w:eastAsia="SimSun"/>
          <w:noProof/>
          <w:lang w:eastAsia="ko-KR"/>
        </w:rPr>
      </w:pPr>
      <w:r>
        <w:rPr>
          <w:rFonts w:eastAsia="SimSun"/>
          <w:noProof/>
          <w:lang w:eastAsia="ko-KR"/>
        </w:rPr>
        <w:lastRenderedPageBreak/>
        <w:t>(j)</w:t>
      </w:r>
      <w:r>
        <w:rPr>
          <w:rFonts w:eastAsia="SimSun"/>
          <w:noProof/>
          <w:lang w:eastAsia="ko-KR"/>
        </w:rPr>
        <w:tab/>
        <w:t>Computer and related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(k)</w:t>
      </w:r>
      <w:r>
        <w:rPr>
          <w:rFonts w:eastAsia="SimSun"/>
          <w:noProof/>
          <w:lang w:eastAsia="ko-KR"/>
        </w:rPr>
        <w:tab/>
        <w:t>Research and development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(l)</w:t>
      </w:r>
      <w:r>
        <w:rPr>
          <w:rFonts w:eastAsia="SimSun"/>
          <w:noProof/>
          <w:lang w:eastAsia="ko-KR"/>
        </w:rPr>
        <w:tab/>
        <w:t>Advertising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(m)</w:t>
      </w:r>
      <w:r>
        <w:rPr>
          <w:rFonts w:eastAsia="SimSun"/>
          <w:noProof/>
          <w:lang w:eastAsia="ko-KR"/>
        </w:rPr>
        <w:tab/>
        <w:t>Market research and opinion polling</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(n)</w:t>
      </w:r>
      <w:r>
        <w:rPr>
          <w:rFonts w:eastAsia="SimSun"/>
          <w:noProof/>
          <w:lang w:eastAsia="ko-KR"/>
        </w:rPr>
        <w:tab/>
        <w:t>Management consulting services</w:t>
      </w:r>
    </w:p>
    <w:p w:rsidR="00EB18F1" w:rsidRDefault="00EB18F1" w:rsidP="00F5478B">
      <w:pPr>
        <w:ind w:left="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(o)</w:t>
      </w:r>
      <w:r>
        <w:rPr>
          <w:rFonts w:eastAsia="SimSun"/>
          <w:noProof/>
          <w:lang w:eastAsia="ko-KR"/>
        </w:rPr>
        <w:tab/>
        <w:t>Services related to management consulting</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(p)</w:t>
      </w:r>
      <w:r>
        <w:rPr>
          <w:rFonts w:eastAsia="SimSun"/>
          <w:noProof/>
          <w:lang w:eastAsia="ko-KR"/>
        </w:rPr>
        <w:tab/>
        <w:t>Technical testing and analysis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(q)</w:t>
      </w:r>
      <w:r>
        <w:rPr>
          <w:rFonts w:eastAsia="SimSun"/>
          <w:noProof/>
          <w:lang w:eastAsia="ko-KR"/>
        </w:rPr>
        <w:tab/>
        <w:t>Related scientific and technical consulting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(r)</w:t>
      </w:r>
      <w:r>
        <w:rPr>
          <w:rFonts w:eastAsia="SimSun"/>
          <w:noProof/>
          <w:lang w:eastAsia="ko-KR"/>
        </w:rPr>
        <w:tab/>
        <w:t>Mining</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(s)</w:t>
      </w:r>
      <w:r>
        <w:rPr>
          <w:rFonts w:eastAsia="SimSun"/>
          <w:noProof/>
          <w:lang w:eastAsia="ko-KR"/>
        </w:rPr>
        <w:tab/>
        <w:t>Maintenance and repair of vessels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(t)</w:t>
      </w:r>
      <w:r>
        <w:rPr>
          <w:rFonts w:eastAsia="SimSun"/>
          <w:noProof/>
          <w:lang w:eastAsia="ko-KR"/>
        </w:rPr>
        <w:tab/>
        <w:t>Maintenance and repair of rail transport equipment</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(u)</w:t>
      </w:r>
      <w:r>
        <w:rPr>
          <w:rFonts w:eastAsia="SimSun"/>
          <w:noProof/>
          <w:lang w:eastAsia="ko-KR"/>
        </w:rPr>
        <w:tab/>
        <w:t>Maintenance and repair of motor vehicles, motorcycles, snowmobiles and road transport equipment</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(v)</w:t>
      </w:r>
      <w:r>
        <w:rPr>
          <w:rFonts w:eastAsia="SimSun"/>
          <w:noProof/>
          <w:lang w:eastAsia="ko-KR"/>
        </w:rPr>
        <w:tab/>
        <w:t>Maintenance and repair of aircrafts and parts thereof</w:t>
      </w:r>
    </w:p>
    <w:p w:rsidR="00EB18F1" w:rsidRDefault="00EB18F1" w:rsidP="00F5478B">
      <w:pPr>
        <w:ind w:left="1134" w:hanging="567"/>
        <w:rPr>
          <w:rFonts w:eastAsia="SimSun"/>
          <w:noProof/>
          <w:lang w:eastAsia="ko-KR"/>
        </w:rPr>
      </w:pPr>
    </w:p>
    <w:p w:rsidR="001261FB" w:rsidRDefault="001261FB">
      <w:pPr>
        <w:widowControl/>
        <w:spacing w:line="240" w:lineRule="auto"/>
        <w:rPr>
          <w:rFonts w:eastAsia="SimSun"/>
          <w:noProof/>
          <w:lang w:eastAsia="ko-KR"/>
        </w:rPr>
      </w:pPr>
      <w:r>
        <w:rPr>
          <w:rFonts w:eastAsia="SimSun"/>
          <w:noProof/>
          <w:lang w:eastAsia="ko-KR"/>
        </w:rPr>
        <w:br w:type="page"/>
      </w:r>
    </w:p>
    <w:p w:rsidR="00EB18F1" w:rsidRDefault="00EB18F1" w:rsidP="00F5478B">
      <w:pPr>
        <w:ind w:left="1134" w:hanging="567"/>
        <w:rPr>
          <w:rFonts w:eastAsia="SimSun"/>
          <w:noProof/>
          <w:lang w:eastAsia="ko-KR"/>
        </w:rPr>
      </w:pPr>
      <w:r>
        <w:rPr>
          <w:rFonts w:eastAsia="SimSun"/>
          <w:noProof/>
          <w:lang w:eastAsia="ko-KR"/>
        </w:rPr>
        <w:lastRenderedPageBreak/>
        <w:t>(w)</w:t>
      </w:r>
      <w:r>
        <w:rPr>
          <w:rFonts w:eastAsia="SimSun"/>
          <w:noProof/>
          <w:lang w:eastAsia="ko-KR"/>
        </w:rPr>
        <w:tab/>
        <w:t>Maintenance and repair of metal products, of (non</w:t>
      </w:r>
      <w:r>
        <w:rPr>
          <w:rFonts w:eastAsia="SimSun"/>
          <w:noProof/>
          <w:lang w:eastAsia="ko-KR"/>
        </w:rPr>
        <w:noBreakHyphen/>
        <w:t>office) machinery, of (non</w:t>
      </w:r>
      <w:r>
        <w:rPr>
          <w:rFonts w:eastAsia="SimSun"/>
          <w:noProof/>
          <w:lang w:eastAsia="ko-KR"/>
        </w:rPr>
        <w:noBreakHyphen/>
        <w:t>transport and non</w:t>
      </w:r>
      <w:r>
        <w:rPr>
          <w:rFonts w:eastAsia="SimSun"/>
          <w:noProof/>
          <w:lang w:eastAsia="ko-KR"/>
        </w:rPr>
        <w:noBreakHyphen/>
        <w:t>office) equipment and of personal and household goods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(x)</w:t>
      </w:r>
      <w:r>
        <w:rPr>
          <w:rFonts w:eastAsia="SimSun"/>
          <w:noProof/>
          <w:lang w:eastAsia="ko-KR"/>
        </w:rPr>
        <w:tab/>
        <w:t>Translation and interpretation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(y)</w:t>
      </w:r>
      <w:r>
        <w:rPr>
          <w:rFonts w:eastAsia="SimSun"/>
          <w:noProof/>
          <w:lang w:eastAsia="ko-KR"/>
        </w:rPr>
        <w:tab/>
        <w:t>Telecommunication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(z)</w:t>
      </w:r>
      <w:r>
        <w:rPr>
          <w:rFonts w:eastAsia="SimSun"/>
          <w:noProof/>
          <w:lang w:eastAsia="ko-KR"/>
        </w:rPr>
        <w:tab/>
        <w:t>Postal and courier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(aa)</w:t>
      </w:r>
      <w:r>
        <w:rPr>
          <w:rFonts w:eastAsia="SimSun"/>
          <w:noProof/>
          <w:lang w:eastAsia="ko-KR"/>
        </w:rPr>
        <w:tab/>
        <w:t>Construction and related engineering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(bb)</w:t>
      </w:r>
      <w:r>
        <w:rPr>
          <w:rFonts w:eastAsia="SimSun"/>
          <w:noProof/>
          <w:lang w:eastAsia="ko-KR"/>
        </w:rPr>
        <w:tab/>
        <w:t>Site investigation work</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(cc)</w:t>
      </w:r>
      <w:r>
        <w:rPr>
          <w:rFonts w:eastAsia="SimSun"/>
          <w:noProof/>
          <w:lang w:eastAsia="ko-KR"/>
        </w:rPr>
        <w:tab/>
        <w:t>Higher education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(dd)</w:t>
      </w:r>
      <w:r>
        <w:rPr>
          <w:rFonts w:eastAsia="SimSun"/>
          <w:noProof/>
          <w:lang w:eastAsia="ko-KR"/>
        </w:rPr>
        <w:tab/>
        <w:t>Services relating to agriculture, hunting and forestry</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(ee)</w:t>
      </w:r>
      <w:r>
        <w:rPr>
          <w:rFonts w:eastAsia="SimSun"/>
          <w:noProof/>
          <w:lang w:eastAsia="ko-KR"/>
        </w:rPr>
        <w:tab/>
        <w:t>Environmental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(ff)</w:t>
      </w:r>
      <w:r>
        <w:rPr>
          <w:rFonts w:eastAsia="SimSun"/>
          <w:noProof/>
          <w:lang w:eastAsia="ko-KR"/>
        </w:rPr>
        <w:tab/>
        <w:t>Insurance and insurance related services advisory and consulting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(gg)</w:t>
      </w:r>
      <w:r>
        <w:rPr>
          <w:rFonts w:eastAsia="SimSun"/>
          <w:noProof/>
          <w:lang w:eastAsia="ko-KR"/>
        </w:rPr>
        <w:tab/>
        <w:t>Other financial services advisory and consulting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(hh)</w:t>
      </w:r>
      <w:r>
        <w:rPr>
          <w:rFonts w:eastAsia="SimSun"/>
          <w:noProof/>
          <w:lang w:eastAsia="ko-KR"/>
        </w:rPr>
        <w:tab/>
        <w:t>Transport advisory and consulting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(ii)</w:t>
      </w:r>
      <w:r>
        <w:rPr>
          <w:rFonts w:eastAsia="SimSun"/>
          <w:noProof/>
          <w:lang w:eastAsia="ko-KR"/>
        </w:rPr>
        <w:tab/>
        <w:t>Travel agencies and tour operators' services</w:t>
      </w:r>
    </w:p>
    <w:p w:rsidR="00EB18F1" w:rsidRDefault="00EB18F1" w:rsidP="00F5478B">
      <w:pPr>
        <w:ind w:left="1134" w:hanging="567"/>
        <w:rPr>
          <w:rFonts w:eastAsia="SimSun"/>
          <w:noProof/>
          <w:lang w:eastAsia="ko-KR"/>
        </w:rPr>
      </w:pPr>
    </w:p>
    <w:p w:rsidR="001261FB" w:rsidRDefault="001261FB">
      <w:pPr>
        <w:widowControl/>
        <w:spacing w:line="240" w:lineRule="auto"/>
        <w:rPr>
          <w:rFonts w:eastAsia="SimSun"/>
          <w:noProof/>
          <w:lang w:eastAsia="ko-KR"/>
        </w:rPr>
      </w:pPr>
      <w:r>
        <w:rPr>
          <w:rFonts w:eastAsia="SimSun"/>
          <w:noProof/>
          <w:lang w:eastAsia="ko-KR"/>
        </w:rPr>
        <w:br w:type="page"/>
      </w:r>
    </w:p>
    <w:p w:rsidR="00EB18F1" w:rsidRDefault="00EB18F1" w:rsidP="00F5478B">
      <w:pPr>
        <w:ind w:left="1134" w:hanging="567"/>
        <w:rPr>
          <w:rFonts w:eastAsia="SimSun"/>
          <w:noProof/>
          <w:lang w:eastAsia="ko-KR"/>
        </w:rPr>
      </w:pPr>
      <w:r>
        <w:rPr>
          <w:rFonts w:eastAsia="SimSun"/>
          <w:noProof/>
          <w:lang w:eastAsia="ko-KR"/>
        </w:rPr>
        <w:lastRenderedPageBreak/>
        <w:t>(jj)</w:t>
      </w:r>
      <w:r>
        <w:rPr>
          <w:rFonts w:eastAsia="SimSun"/>
          <w:noProof/>
          <w:lang w:eastAsia="ko-KR"/>
        </w:rPr>
        <w:tab/>
        <w:t>Tourist guides services</w:t>
      </w:r>
    </w:p>
    <w:p w:rsidR="00EB18F1" w:rsidRDefault="00EB18F1" w:rsidP="00F5478B">
      <w:pPr>
        <w:ind w:left="1134" w:hanging="567"/>
        <w:rPr>
          <w:rFonts w:eastAsia="SimSun"/>
          <w:noProof/>
          <w:lang w:eastAsia="ko-KR"/>
        </w:rPr>
      </w:pPr>
    </w:p>
    <w:p w:rsidR="00EB18F1" w:rsidRDefault="00EB18F1" w:rsidP="00F5478B">
      <w:pPr>
        <w:ind w:left="1134" w:hanging="567"/>
        <w:rPr>
          <w:noProof/>
          <w:lang w:eastAsia="de-DE"/>
        </w:rPr>
      </w:pPr>
      <w:r>
        <w:rPr>
          <w:rFonts w:eastAsia="SimSun"/>
          <w:noProof/>
          <w:lang w:eastAsia="ko-KR"/>
        </w:rPr>
        <w:t>(kk)</w:t>
      </w:r>
      <w:r>
        <w:rPr>
          <w:rFonts w:eastAsia="SimSun"/>
          <w:noProof/>
          <w:lang w:eastAsia="ko-KR"/>
        </w:rPr>
        <w:tab/>
        <w:t>Manufacturing</w:t>
      </w:r>
      <w:r>
        <w:rPr>
          <w:noProof/>
          <w:lang w:eastAsia="de-DE"/>
        </w:rPr>
        <w:t xml:space="preserve"> advisory and consulting services</w:t>
      </w:r>
    </w:p>
    <w:p w:rsidR="00EB18F1" w:rsidRDefault="00EB18F1" w:rsidP="00F5478B">
      <w:pPr>
        <w:widowControl/>
        <w:ind w:left="1134" w:hanging="567"/>
        <w:jc w:val="both"/>
        <w:rPr>
          <w:noProof/>
          <w:szCs w:val="24"/>
          <w:lang w:eastAsia="de-DE"/>
        </w:rPr>
      </w:pPr>
    </w:p>
    <w:p w:rsidR="00EB18F1" w:rsidRDefault="00EB18F1" w:rsidP="00F5478B">
      <w:pPr>
        <w:ind w:left="567" w:hanging="567"/>
        <w:rPr>
          <w:rFonts w:eastAsia="SimSun"/>
          <w:noProof/>
          <w:lang w:eastAsia="zh-CN"/>
        </w:rPr>
      </w:pPr>
      <w:r w:rsidRPr="007C6D89">
        <w:rPr>
          <w:rFonts w:eastAsia="SimSun"/>
          <w:noProof/>
          <w:lang w:eastAsia="zh-CN"/>
        </w:rPr>
        <w:t>10.</w:t>
      </w:r>
      <w:r w:rsidRPr="007C6D89">
        <w:rPr>
          <w:rFonts w:eastAsia="SimSun"/>
          <w:noProof/>
          <w:lang w:eastAsia="zh-CN"/>
        </w:rPr>
        <w:tab/>
        <w:t>Article 10.8.2 applies to the following sectors or sub</w:t>
      </w:r>
      <w:r w:rsidRPr="007C6D89">
        <w:rPr>
          <w:rFonts w:eastAsia="SimSun"/>
          <w:noProof/>
          <w:lang w:eastAsia="zh-CN"/>
        </w:rPr>
        <w:noBreakHyphen/>
        <w:t>sectors:</w:t>
      </w:r>
    </w:p>
    <w:p w:rsidR="00EB18F1" w:rsidRDefault="00EB18F1" w:rsidP="00F5478B">
      <w:pPr>
        <w:rPr>
          <w:rFonts w:eastAsia="SimSun"/>
          <w:noProof/>
          <w:lang w:eastAsia="zh-CN"/>
        </w:rPr>
      </w:pPr>
    </w:p>
    <w:p w:rsidR="00EB18F1" w:rsidRDefault="00EB18F1" w:rsidP="00F5478B">
      <w:pPr>
        <w:ind w:left="1134" w:hanging="567"/>
        <w:rPr>
          <w:rFonts w:eastAsia="SimSun"/>
          <w:noProof/>
          <w:lang w:eastAsia="ko-KR"/>
        </w:rPr>
      </w:pPr>
      <w:r>
        <w:rPr>
          <w:noProof/>
          <w:lang w:eastAsia="de-DE"/>
        </w:rPr>
        <w:t>(a)</w:t>
      </w:r>
      <w:r>
        <w:rPr>
          <w:noProof/>
          <w:lang w:eastAsia="de-DE"/>
        </w:rPr>
        <w:tab/>
        <w:t xml:space="preserve">Legal </w:t>
      </w:r>
      <w:r>
        <w:rPr>
          <w:rFonts w:eastAsia="SimSun"/>
          <w:noProof/>
          <w:lang w:eastAsia="ko-KR"/>
        </w:rPr>
        <w:t>advisory services in respect of public international law and foreign law</w:t>
      </w:r>
      <w:r w:rsidRPr="00F5478B">
        <w:rPr>
          <w:rStyle w:val="FootnoteReference"/>
          <w:rFonts w:eastAsiaTheme="minorHAnsi"/>
        </w:rPr>
        <w:footnoteReference w:id="4"/>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(b)</w:t>
      </w:r>
      <w:r>
        <w:rPr>
          <w:rFonts w:eastAsia="SimSun"/>
          <w:noProof/>
          <w:lang w:eastAsia="ko-KR"/>
        </w:rPr>
        <w:tab/>
        <w:t>Architectural services and urban planning and landscape architectural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(c)</w:t>
      </w:r>
      <w:r>
        <w:rPr>
          <w:rFonts w:eastAsia="SimSun"/>
          <w:noProof/>
          <w:lang w:eastAsia="ko-KR"/>
        </w:rPr>
        <w:tab/>
        <w:t>Engineering services and integrated engineering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(d)</w:t>
      </w:r>
      <w:r>
        <w:rPr>
          <w:rFonts w:eastAsia="SimSun"/>
          <w:noProof/>
          <w:lang w:eastAsia="ko-KR"/>
        </w:rPr>
        <w:tab/>
        <w:t>Computer and related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(e)</w:t>
      </w:r>
      <w:r>
        <w:rPr>
          <w:rFonts w:eastAsia="SimSun"/>
          <w:noProof/>
          <w:lang w:eastAsia="ko-KR"/>
        </w:rPr>
        <w:tab/>
        <w:t>Research and development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(f)</w:t>
      </w:r>
      <w:r>
        <w:rPr>
          <w:rFonts w:eastAsia="SimSun"/>
          <w:noProof/>
          <w:lang w:eastAsia="ko-KR"/>
        </w:rPr>
        <w:tab/>
        <w:t>Market research and opinion polling</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(g)</w:t>
      </w:r>
      <w:r>
        <w:rPr>
          <w:rFonts w:eastAsia="SimSun"/>
          <w:noProof/>
          <w:lang w:eastAsia="ko-KR"/>
        </w:rPr>
        <w:tab/>
        <w:t>Management consulting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(h)</w:t>
      </w:r>
      <w:r>
        <w:rPr>
          <w:rFonts w:eastAsia="SimSun"/>
          <w:noProof/>
          <w:lang w:eastAsia="ko-KR"/>
        </w:rPr>
        <w:tab/>
        <w:t>Services related to management consulting</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(i)</w:t>
      </w:r>
      <w:r>
        <w:rPr>
          <w:rFonts w:eastAsia="SimSun"/>
          <w:noProof/>
          <w:lang w:eastAsia="ko-KR"/>
        </w:rPr>
        <w:tab/>
        <w:t>Mining</w:t>
      </w:r>
    </w:p>
    <w:p w:rsidR="00EB18F1" w:rsidRDefault="00EB18F1" w:rsidP="00F5478B">
      <w:pPr>
        <w:ind w:left="1134" w:hanging="567"/>
        <w:rPr>
          <w:rFonts w:eastAsia="SimSun"/>
          <w:noProof/>
          <w:lang w:eastAsia="ko-KR"/>
        </w:rPr>
      </w:pPr>
    </w:p>
    <w:p w:rsidR="00592D06" w:rsidRDefault="00592D06">
      <w:pPr>
        <w:widowControl/>
        <w:spacing w:line="240" w:lineRule="auto"/>
        <w:rPr>
          <w:rFonts w:eastAsia="SimSun"/>
          <w:noProof/>
          <w:lang w:eastAsia="ko-KR"/>
        </w:rPr>
      </w:pPr>
      <w:r>
        <w:rPr>
          <w:rFonts w:eastAsia="SimSun"/>
          <w:noProof/>
          <w:lang w:eastAsia="ko-KR"/>
        </w:rPr>
        <w:br w:type="page"/>
      </w:r>
    </w:p>
    <w:p w:rsidR="00EB18F1" w:rsidRDefault="00EB18F1" w:rsidP="00F5478B">
      <w:pPr>
        <w:ind w:left="1134" w:hanging="567"/>
        <w:rPr>
          <w:rFonts w:eastAsia="SimSun"/>
          <w:noProof/>
          <w:lang w:eastAsia="ko-KR"/>
        </w:rPr>
      </w:pPr>
      <w:r>
        <w:rPr>
          <w:rFonts w:eastAsia="SimSun"/>
          <w:noProof/>
          <w:lang w:eastAsia="ko-KR"/>
        </w:rPr>
        <w:lastRenderedPageBreak/>
        <w:t>(j)</w:t>
      </w:r>
      <w:r>
        <w:rPr>
          <w:rFonts w:eastAsia="SimSun"/>
          <w:noProof/>
          <w:lang w:eastAsia="ko-KR"/>
        </w:rPr>
        <w:tab/>
        <w:t>Translation and interpretation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(k)</w:t>
      </w:r>
      <w:r>
        <w:rPr>
          <w:rFonts w:eastAsia="SimSun"/>
          <w:noProof/>
          <w:lang w:eastAsia="ko-KR"/>
        </w:rPr>
        <w:tab/>
        <w:t>Telecommunication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(l)</w:t>
      </w:r>
      <w:r>
        <w:rPr>
          <w:rFonts w:eastAsia="SimSun"/>
          <w:noProof/>
          <w:lang w:eastAsia="ko-KR"/>
        </w:rPr>
        <w:tab/>
        <w:t>Postal and courier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(m)</w:t>
      </w:r>
      <w:r>
        <w:rPr>
          <w:rFonts w:eastAsia="SimSun"/>
          <w:noProof/>
          <w:lang w:eastAsia="ko-KR"/>
        </w:rPr>
        <w:tab/>
        <w:t>Higher education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(n)</w:t>
      </w:r>
      <w:r>
        <w:rPr>
          <w:rFonts w:eastAsia="SimSun"/>
          <w:noProof/>
          <w:lang w:eastAsia="ko-KR"/>
        </w:rPr>
        <w:tab/>
        <w:t>Insurance related services advisory and consulting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(o)</w:t>
      </w:r>
      <w:r>
        <w:rPr>
          <w:rFonts w:eastAsia="SimSun"/>
          <w:noProof/>
          <w:lang w:eastAsia="ko-KR"/>
        </w:rPr>
        <w:tab/>
        <w:t>Other financial services advisory and consulting services</w:t>
      </w:r>
    </w:p>
    <w:p w:rsidR="00EB18F1" w:rsidRDefault="00EB18F1" w:rsidP="00F5478B">
      <w:pPr>
        <w:ind w:left="1134" w:hanging="567"/>
        <w:rPr>
          <w:rFonts w:eastAsia="SimSun"/>
          <w:noProof/>
          <w:lang w:eastAsia="ko-KR"/>
        </w:rPr>
      </w:pPr>
    </w:p>
    <w:p w:rsidR="00EB18F1" w:rsidRDefault="00EB18F1" w:rsidP="00F5478B">
      <w:pPr>
        <w:ind w:left="1134" w:hanging="567"/>
        <w:rPr>
          <w:rFonts w:eastAsia="SimSun"/>
          <w:noProof/>
          <w:lang w:eastAsia="ko-KR"/>
        </w:rPr>
      </w:pPr>
      <w:r>
        <w:rPr>
          <w:rFonts w:eastAsia="SimSun"/>
          <w:noProof/>
          <w:lang w:eastAsia="ko-KR"/>
        </w:rPr>
        <w:t>(p)</w:t>
      </w:r>
      <w:r>
        <w:rPr>
          <w:rFonts w:eastAsia="SimSun"/>
          <w:noProof/>
          <w:lang w:eastAsia="ko-KR"/>
        </w:rPr>
        <w:tab/>
        <w:t>Transport advisory and consulting services</w:t>
      </w:r>
    </w:p>
    <w:p w:rsidR="00EB18F1" w:rsidRDefault="00EB18F1" w:rsidP="00F5478B">
      <w:pPr>
        <w:ind w:left="1134" w:hanging="567"/>
        <w:rPr>
          <w:rFonts w:eastAsia="SimSun"/>
          <w:noProof/>
          <w:lang w:eastAsia="ko-KR"/>
        </w:rPr>
      </w:pPr>
    </w:p>
    <w:p w:rsidR="00EB18F1" w:rsidRDefault="00EB18F1" w:rsidP="00F5478B">
      <w:pPr>
        <w:ind w:left="1134" w:hanging="567"/>
        <w:rPr>
          <w:noProof/>
          <w:lang w:eastAsia="de-DE"/>
        </w:rPr>
      </w:pPr>
      <w:r>
        <w:rPr>
          <w:rFonts w:eastAsia="SimSun"/>
          <w:noProof/>
          <w:lang w:eastAsia="ko-KR"/>
        </w:rPr>
        <w:t>(q)</w:t>
      </w:r>
      <w:r>
        <w:rPr>
          <w:rFonts w:eastAsia="SimSun"/>
          <w:noProof/>
          <w:lang w:eastAsia="ko-KR"/>
        </w:rPr>
        <w:tab/>
        <w:t>Manufacturing</w:t>
      </w:r>
      <w:r>
        <w:rPr>
          <w:noProof/>
          <w:lang w:eastAsia="de-DE"/>
        </w:rPr>
        <w:t xml:space="preserve"> advisory and consulting services</w:t>
      </w:r>
    </w:p>
    <w:p w:rsidR="00EB18F1" w:rsidRDefault="00EB18F1" w:rsidP="00F5478B">
      <w:pPr>
        <w:rPr>
          <w:noProof/>
          <w:lang w:eastAsia="de-DE"/>
        </w:rPr>
      </w:pPr>
    </w:p>
    <w:p w:rsidR="00592D06" w:rsidRDefault="00592D06">
      <w:pPr>
        <w:widowControl/>
        <w:spacing w:line="240" w:lineRule="auto"/>
        <w:rPr>
          <w:noProof/>
          <w:szCs w:val="24"/>
          <w:lang w:eastAsia="de-DE"/>
        </w:rPr>
      </w:pPr>
      <w:r>
        <w:rPr>
          <w:noProof/>
          <w:szCs w:val="24"/>
          <w:lang w:eastAsia="de-DE"/>
        </w:rPr>
        <w:br w:type="page"/>
      </w:r>
    </w:p>
    <w:p w:rsidR="00EB18F1" w:rsidRDefault="00EB18F1" w:rsidP="00F5478B">
      <w:pPr>
        <w:widowControl/>
        <w:ind w:left="567" w:hanging="567"/>
        <w:jc w:val="both"/>
        <w:rPr>
          <w:b/>
          <w:noProof/>
          <w:szCs w:val="24"/>
          <w:u w:val="single"/>
          <w:lang w:eastAsia="de-DE"/>
        </w:rPr>
      </w:pPr>
      <w:r w:rsidRPr="007C6D89">
        <w:rPr>
          <w:noProof/>
          <w:szCs w:val="24"/>
          <w:lang w:eastAsia="de-DE"/>
        </w:rPr>
        <w:lastRenderedPageBreak/>
        <w:t>11.</w:t>
      </w:r>
      <w:r w:rsidRPr="007C6D89">
        <w:rPr>
          <w:noProof/>
          <w:szCs w:val="24"/>
          <w:lang w:eastAsia="de-DE"/>
        </w:rPr>
        <w:tab/>
      </w:r>
      <w:r w:rsidRPr="007C6D89">
        <w:rPr>
          <w:bCs/>
          <w:noProof/>
          <w:szCs w:val="24"/>
          <w:lang w:eastAsia="de-DE"/>
        </w:rPr>
        <w:t>List of reservations</w:t>
      </w:r>
    </w:p>
    <w:p w:rsidR="00EB18F1" w:rsidRDefault="00EB18F1" w:rsidP="00F5478B">
      <w:pPr>
        <w:widowControl/>
        <w:ind w:left="567" w:hanging="567"/>
        <w:jc w:val="both"/>
        <w:rPr>
          <w:b/>
          <w:noProof/>
          <w:szCs w:val="24"/>
          <w:u w:val="single"/>
          <w:lang w:eastAsia="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946"/>
      </w:tblGrid>
      <w:tr w:rsidR="00EB18F1" w:rsidTr="00FE0B38">
        <w:trPr>
          <w:cantSplit/>
          <w:tblHeader/>
          <w:jc w:val="center"/>
        </w:trPr>
        <w:tc>
          <w:tcPr>
            <w:tcW w:w="2977" w:type="dxa"/>
            <w:shd w:val="clear" w:color="auto" w:fill="auto"/>
          </w:tcPr>
          <w:p w:rsidR="00EB18F1" w:rsidRDefault="00EB18F1" w:rsidP="00592D06">
            <w:pPr>
              <w:spacing w:before="60" w:after="60" w:line="240" w:lineRule="auto"/>
              <w:jc w:val="center"/>
              <w:rPr>
                <w:rFonts w:eastAsia="SimSun"/>
                <w:b/>
                <w:bCs/>
                <w:noProof/>
                <w:u w:val="single"/>
                <w:lang w:eastAsia="zh-CN"/>
              </w:rPr>
            </w:pPr>
            <w:r>
              <w:rPr>
                <w:rFonts w:eastAsia="SimSun"/>
                <w:b/>
                <w:bCs/>
                <w:noProof/>
                <w:u w:val="single"/>
                <w:lang w:eastAsia="zh-CN"/>
              </w:rPr>
              <w:br w:type="page"/>
            </w:r>
            <w:r>
              <w:rPr>
                <w:rFonts w:eastAsia="SimSun"/>
                <w:b/>
                <w:bCs/>
                <w:noProof/>
                <w:lang w:eastAsia="zh-CN"/>
              </w:rPr>
              <w:t>Sector or sub</w:t>
            </w:r>
            <w:r>
              <w:rPr>
                <w:rFonts w:eastAsia="SimSun"/>
                <w:b/>
                <w:bCs/>
                <w:noProof/>
                <w:lang w:eastAsia="zh-CN"/>
              </w:rPr>
              <w:noBreakHyphen/>
              <w:t>sector</w:t>
            </w:r>
          </w:p>
        </w:tc>
        <w:tc>
          <w:tcPr>
            <w:tcW w:w="6946" w:type="dxa"/>
            <w:shd w:val="clear" w:color="auto" w:fill="auto"/>
          </w:tcPr>
          <w:p w:rsidR="00EB18F1" w:rsidRDefault="00EB18F1" w:rsidP="00592D06">
            <w:pPr>
              <w:spacing w:before="60" w:after="60" w:line="240" w:lineRule="auto"/>
              <w:jc w:val="center"/>
              <w:rPr>
                <w:rFonts w:eastAsia="SimSun"/>
                <w:b/>
                <w:bCs/>
                <w:noProof/>
                <w:lang w:eastAsia="zh-CN"/>
              </w:rPr>
            </w:pPr>
            <w:r>
              <w:rPr>
                <w:rFonts w:eastAsia="SimSun"/>
                <w:b/>
                <w:bCs/>
                <w:noProof/>
                <w:lang w:eastAsia="zh-CN"/>
              </w:rPr>
              <w:t>Description of reservations</w:t>
            </w:r>
          </w:p>
        </w:tc>
      </w:tr>
      <w:tr w:rsidR="00EB18F1" w:rsidTr="00FE0B38">
        <w:trPr>
          <w:cantSplit/>
          <w:jc w:val="center"/>
        </w:trPr>
        <w:tc>
          <w:tcPr>
            <w:tcW w:w="2977" w:type="dxa"/>
          </w:tcPr>
          <w:p w:rsidR="00EB18F1" w:rsidRDefault="00EB18F1" w:rsidP="00592D06">
            <w:pPr>
              <w:spacing w:before="60" w:after="60" w:line="240" w:lineRule="auto"/>
              <w:rPr>
                <w:rFonts w:eastAsia="SimSun"/>
                <w:noProof/>
                <w:lang w:eastAsia="zh-CN"/>
              </w:rPr>
            </w:pPr>
            <w:r>
              <w:rPr>
                <w:rFonts w:eastAsia="SimSun"/>
                <w:noProof/>
                <w:lang w:eastAsia="zh-CN"/>
              </w:rPr>
              <w:t>EU - ALL SECTORS</w:t>
            </w:r>
          </w:p>
        </w:tc>
        <w:tc>
          <w:tcPr>
            <w:tcW w:w="6946" w:type="dxa"/>
          </w:tcPr>
          <w:p w:rsidR="00EB18F1" w:rsidRDefault="00EB18F1" w:rsidP="00592D06">
            <w:pPr>
              <w:spacing w:before="60" w:after="60" w:line="240" w:lineRule="auto"/>
              <w:jc w:val="center"/>
              <w:rPr>
                <w:rFonts w:eastAsia="SimSun"/>
                <w:b/>
                <w:bCs/>
                <w:noProof/>
                <w:u w:val="single"/>
                <w:lang w:eastAsia="zh-CN"/>
              </w:rPr>
            </w:pPr>
            <w:r>
              <w:rPr>
                <w:rFonts w:eastAsia="SimSun"/>
                <w:b/>
                <w:bCs/>
                <w:noProof/>
                <w:u w:val="single"/>
                <w:lang w:eastAsia="zh-CN"/>
              </w:rPr>
              <w:t>Length of stay</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UK</w:t>
            </w:r>
            <w:r>
              <w:rPr>
                <w:rFonts w:eastAsia="SimSun"/>
                <w:noProof/>
                <w:lang w:eastAsia="zh-CN"/>
              </w:rPr>
              <w:t>: Maximum stay for CSS and IP shall be for a cumulative period of not more than six months in any 12 month period or for the duration of the contract, whichever is less.</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LT:</w:t>
            </w:r>
            <w:r>
              <w:rPr>
                <w:rFonts w:eastAsia="SimSun"/>
                <w:noProof/>
                <w:lang w:eastAsia="zh-CN"/>
              </w:rPr>
              <w:t xml:space="preserve"> Maximum stay for CSS and IP shall be for a period of six months renewable once for an additional period of six months, or for the duration of the contract, whichever is less.</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BE, CZ, MT, PT</w:t>
            </w:r>
            <w:r>
              <w:rPr>
                <w:rFonts w:eastAsia="SimSun"/>
                <w:noProof/>
                <w:lang w:eastAsia="zh-CN"/>
              </w:rPr>
              <w:t>: Maximum stay for CSS and IP shall be for a period of not more than 12 consecutive months or for the duration of the contract, whichever is less.</w:t>
            </w:r>
          </w:p>
          <w:p w:rsidR="00EB18F1" w:rsidRDefault="00EB18F1" w:rsidP="00592D06">
            <w:pPr>
              <w:spacing w:before="60" w:after="60" w:line="240" w:lineRule="auto"/>
              <w:jc w:val="center"/>
              <w:rPr>
                <w:rFonts w:eastAsia="SimSun"/>
                <w:b/>
                <w:bCs/>
                <w:noProof/>
                <w:u w:val="single"/>
                <w:lang w:eastAsia="zh-CN"/>
              </w:rPr>
            </w:pPr>
            <w:r>
              <w:rPr>
                <w:rFonts w:eastAsia="SimSun"/>
                <w:b/>
                <w:bCs/>
                <w:noProof/>
                <w:u w:val="single"/>
                <w:lang w:eastAsia="zh-CN"/>
              </w:rPr>
              <w:t>Technologists</w:t>
            </w:r>
          </w:p>
          <w:p w:rsidR="00EB18F1" w:rsidRDefault="00EB18F1" w:rsidP="00592D06">
            <w:pPr>
              <w:spacing w:before="60" w:after="60" w:line="240" w:lineRule="auto"/>
              <w:rPr>
                <w:rFonts w:eastAsia="SimSun"/>
                <w:noProof/>
                <w:lang w:eastAsia="zh-CN"/>
              </w:rPr>
            </w:pPr>
            <w:r>
              <w:rPr>
                <w:rFonts w:eastAsia="SimSun"/>
                <w:noProof/>
                <w:lang w:eastAsia="zh-CN"/>
              </w:rPr>
              <w:t>Annex 10</w:t>
            </w:r>
            <w:r>
              <w:rPr>
                <w:rFonts w:eastAsia="SimSun"/>
                <w:noProof/>
                <w:lang w:eastAsia="zh-CN"/>
              </w:rPr>
              <w:noBreakHyphen/>
              <w:t xml:space="preserve">C applies to the EU with the exception of: </w:t>
            </w:r>
            <w:r>
              <w:rPr>
                <w:rFonts w:eastAsia="SimSun"/>
                <w:b/>
                <w:bCs/>
                <w:noProof/>
                <w:lang w:eastAsia="zh-CN"/>
              </w:rPr>
              <w:t>AT, DE, EL, ES, HU, IT, LT, NL, PT, SK, UK</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CY</w:t>
            </w:r>
            <w:r>
              <w:rPr>
                <w:rFonts w:eastAsia="SimSun"/>
                <w:noProof/>
                <w:lang w:eastAsia="zh-CN"/>
              </w:rPr>
              <w:t>: Annex 10</w:t>
            </w:r>
            <w:r>
              <w:rPr>
                <w:rFonts w:eastAsia="SimSun"/>
                <w:noProof/>
                <w:lang w:eastAsia="zh-CN"/>
              </w:rPr>
              <w:noBreakHyphen/>
              <w:t>C applies only with regard to technologists active in sub</w:t>
            </w:r>
            <w:r>
              <w:rPr>
                <w:rFonts w:eastAsia="SimSun"/>
                <w:noProof/>
                <w:lang w:eastAsia="zh-CN"/>
              </w:rPr>
              <w:noBreakHyphen/>
              <w:t>sectors CPC 8676, 851, 852, 853, and 883.</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FI</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FR</w:t>
            </w:r>
            <w:r>
              <w:rPr>
                <w:rFonts w:eastAsia="SimSun"/>
                <w:noProof/>
                <w:lang w:eastAsia="zh-CN"/>
              </w:rPr>
              <w:t>: Annex 10</w:t>
            </w:r>
            <w:r>
              <w:rPr>
                <w:rFonts w:eastAsia="SimSun"/>
                <w:noProof/>
                <w:lang w:eastAsia="zh-CN"/>
              </w:rPr>
              <w:noBreakHyphen/>
              <w:t>C applies only with regard to technologists active in sub</w:t>
            </w:r>
            <w:r>
              <w:rPr>
                <w:rFonts w:eastAsia="SimSun"/>
                <w:noProof/>
                <w:lang w:eastAsia="zh-CN"/>
              </w:rPr>
              <w:noBreakHyphen/>
              <w:t>sector CPC 86721.</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PL</w:t>
            </w:r>
            <w:r>
              <w:rPr>
                <w:rFonts w:eastAsia="SimSun"/>
                <w:noProof/>
                <w:lang w:eastAsia="zh-CN"/>
              </w:rPr>
              <w:t>: Technologist must possess as a minimum a degree equivalent to bachelor's degree.</w:t>
            </w:r>
          </w:p>
        </w:tc>
      </w:tr>
      <w:tr w:rsidR="00EB18F1" w:rsidTr="00FE0B38">
        <w:trPr>
          <w:cantSplit/>
          <w:jc w:val="center"/>
        </w:trPr>
        <w:tc>
          <w:tcPr>
            <w:tcW w:w="2977" w:type="dxa"/>
          </w:tcPr>
          <w:p w:rsidR="00EB18F1" w:rsidRDefault="00EB18F1" w:rsidP="00592D06">
            <w:pPr>
              <w:spacing w:before="60" w:after="60" w:line="240" w:lineRule="auto"/>
              <w:rPr>
                <w:rFonts w:eastAsia="SimSun"/>
                <w:noProof/>
                <w:lang w:eastAsia="zh-CN"/>
              </w:rPr>
            </w:pPr>
            <w:r>
              <w:rPr>
                <w:rFonts w:eastAsia="SimSun"/>
                <w:noProof/>
                <w:lang w:eastAsia="zh-CN"/>
              </w:rPr>
              <w:t>CAN – ALL SECTORS</w:t>
            </w:r>
          </w:p>
        </w:tc>
        <w:tc>
          <w:tcPr>
            <w:tcW w:w="6946" w:type="dxa"/>
          </w:tcPr>
          <w:p w:rsidR="00EB18F1" w:rsidRDefault="00EB18F1" w:rsidP="00592D06">
            <w:pPr>
              <w:spacing w:before="60" w:after="60" w:line="240" w:lineRule="auto"/>
              <w:jc w:val="center"/>
              <w:rPr>
                <w:rFonts w:eastAsia="SimSun"/>
                <w:b/>
                <w:bCs/>
                <w:noProof/>
                <w:u w:val="single"/>
                <w:lang w:eastAsia="zh-CN"/>
              </w:rPr>
            </w:pPr>
            <w:r>
              <w:rPr>
                <w:rFonts w:eastAsia="SimSun"/>
                <w:b/>
                <w:bCs/>
                <w:noProof/>
                <w:u w:val="single"/>
                <w:lang w:eastAsia="zh-CN"/>
              </w:rPr>
              <w:t>Technologists</w:t>
            </w:r>
          </w:p>
          <w:p w:rsidR="00EB18F1" w:rsidRDefault="00EB18F1" w:rsidP="00592D06">
            <w:pPr>
              <w:spacing w:before="60" w:after="60" w:line="240" w:lineRule="auto"/>
              <w:rPr>
                <w:noProof/>
                <w:spacing w:val="-2"/>
                <w:u w:val="single"/>
                <w:lang w:eastAsia="en-CA"/>
              </w:rPr>
            </w:pPr>
            <w:r>
              <w:rPr>
                <w:rFonts w:eastAsia="SimSun"/>
                <w:b/>
                <w:bCs/>
                <w:noProof/>
                <w:lang w:eastAsia="zh-CN"/>
              </w:rPr>
              <w:t>CAN</w:t>
            </w:r>
            <w:r>
              <w:rPr>
                <w:rFonts w:eastAsia="SimSun"/>
                <w:noProof/>
                <w:lang w:eastAsia="zh-CN"/>
              </w:rPr>
              <w:t>: Annex 10</w:t>
            </w:r>
            <w:r>
              <w:rPr>
                <w:rFonts w:eastAsia="SimSun"/>
                <w:noProof/>
                <w:lang w:eastAsia="zh-CN"/>
              </w:rPr>
              <w:noBreakHyphen/>
              <w:t>C applies.</w:t>
            </w:r>
          </w:p>
        </w:tc>
      </w:tr>
      <w:tr w:rsidR="00EB18F1" w:rsidTr="00FE0B38">
        <w:trPr>
          <w:cantSplit/>
          <w:jc w:val="center"/>
        </w:trPr>
        <w:tc>
          <w:tcPr>
            <w:tcW w:w="2977" w:type="dxa"/>
            <w:shd w:val="clear" w:color="auto" w:fill="FFFFFF"/>
          </w:tcPr>
          <w:p w:rsidR="00EB18F1" w:rsidRDefault="00EB18F1" w:rsidP="00592D06">
            <w:pPr>
              <w:pageBreakBefore/>
              <w:spacing w:before="60" w:after="60" w:line="240" w:lineRule="auto"/>
              <w:rPr>
                <w:rFonts w:eastAsia="SimSun"/>
                <w:b/>
                <w:bCs/>
                <w:noProof/>
                <w:lang w:eastAsia="zh-CN"/>
              </w:rPr>
            </w:pPr>
            <w:r>
              <w:rPr>
                <w:rFonts w:eastAsia="SimSun"/>
                <w:b/>
                <w:bCs/>
                <w:noProof/>
                <w:lang w:eastAsia="zh-CN"/>
              </w:rPr>
              <w:lastRenderedPageBreak/>
              <w:t>Legal advisory services in respect of public international law and foreign law</w:t>
            </w:r>
          </w:p>
          <w:p w:rsidR="00EB18F1" w:rsidRDefault="00EB18F1" w:rsidP="00592D06">
            <w:pPr>
              <w:spacing w:before="60" w:after="60" w:line="240" w:lineRule="auto"/>
              <w:rPr>
                <w:rFonts w:eastAsia="SimSun"/>
                <w:noProof/>
                <w:lang w:eastAsia="zh-CN"/>
              </w:rPr>
            </w:pPr>
            <w:r>
              <w:rPr>
                <w:rFonts w:eastAsia="SimSun"/>
                <w:noProof/>
                <w:lang w:eastAsia="zh-CN"/>
              </w:rPr>
              <w:t>(part of CPC 861)</w:t>
            </w:r>
          </w:p>
        </w:tc>
        <w:tc>
          <w:tcPr>
            <w:tcW w:w="6946" w:type="dxa"/>
            <w:shd w:val="clear" w:color="auto" w:fill="FFFFFF"/>
          </w:tcPr>
          <w:p w:rsidR="00EB18F1" w:rsidRDefault="00EB18F1" w:rsidP="00592D06">
            <w:pPr>
              <w:spacing w:before="60" w:after="60" w:line="240" w:lineRule="auto"/>
              <w:rPr>
                <w:rFonts w:eastAsia="SimSun"/>
                <w:noProof/>
                <w:u w:val="single"/>
                <w:lang w:eastAsia="zh-CN"/>
              </w:rPr>
            </w:pPr>
            <w:r>
              <w:rPr>
                <w:rFonts w:eastAsia="SimSun"/>
                <w:noProof/>
                <w:u w:val="single"/>
                <w:lang w:eastAsia="zh-CN"/>
              </w:rPr>
              <w:t>CSS:</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BE, CY, DE, EE, EL, ES, FR, HR, IE, IT, LU, NL, PL, PT,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BG, CZ, DK, FI, HU, LT, LV, MT, RO, SI,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p w:rsidR="00EB18F1" w:rsidRDefault="00EB18F1" w:rsidP="00592D06">
            <w:pPr>
              <w:spacing w:before="60" w:after="60" w:line="240" w:lineRule="auto"/>
              <w:rPr>
                <w:rFonts w:eastAsia="SimSun"/>
                <w:noProof/>
                <w:sz w:val="20"/>
                <w:szCs w:val="24"/>
                <w:lang w:eastAsia="zh-CN"/>
              </w:rPr>
            </w:pPr>
          </w:p>
          <w:p w:rsidR="00EB18F1" w:rsidRDefault="00EB18F1" w:rsidP="00592D06">
            <w:pPr>
              <w:spacing w:before="60" w:after="60" w:line="240" w:lineRule="auto"/>
              <w:rPr>
                <w:rFonts w:eastAsia="SimSun"/>
                <w:noProof/>
                <w:u w:val="single"/>
                <w:lang w:eastAsia="zh-CN"/>
              </w:rPr>
            </w:pPr>
            <w:r>
              <w:rPr>
                <w:rFonts w:eastAsia="SimSun"/>
                <w:noProof/>
                <w:u w:val="single"/>
                <w:lang w:eastAsia="zh-CN"/>
              </w:rPr>
              <w:t>IP:</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CY, DE, EE, FR, HR, IE, LU, LV, NL, PL, PT,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BE, BG, CZ, DK, EL, ES, FI, HU, IT, LT, MT, RO, SI, SK</w:t>
            </w:r>
            <w:r>
              <w:rPr>
                <w:rFonts w:eastAsia="SimSun"/>
                <w:noProof/>
                <w:lang w:eastAsia="zh-CN"/>
              </w:rPr>
              <w:t>: Economic needs tests.</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tc>
      </w:tr>
      <w:tr w:rsidR="00EB18F1" w:rsidTr="00FE0B38">
        <w:trPr>
          <w:cantSplit/>
          <w:jc w:val="center"/>
        </w:trPr>
        <w:tc>
          <w:tcPr>
            <w:tcW w:w="2977" w:type="dxa"/>
            <w:shd w:val="clear" w:color="auto" w:fill="FFFFFF"/>
          </w:tcPr>
          <w:p w:rsidR="00EB18F1" w:rsidRDefault="00EB18F1" w:rsidP="00592D06">
            <w:pPr>
              <w:spacing w:before="60" w:after="60" w:line="240" w:lineRule="auto"/>
              <w:rPr>
                <w:rFonts w:eastAsia="SimSun"/>
                <w:b/>
                <w:bCs/>
                <w:noProof/>
                <w:lang w:eastAsia="zh-CN"/>
              </w:rPr>
            </w:pPr>
            <w:r>
              <w:rPr>
                <w:rFonts w:eastAsia="SimSun"/>
                <w:b/>
                <w:bCs/>
                <w:noProof/>
                <w:lang w:eastAsia="zh-CN"/>
              </w:rPr>
              <w:t>Accounting and bookkeeping services</w:t>
            </w:r>
          </w:p>
          <w:p w:rsidR="00EB18F1" w:rsidRDefault="00EB18F1" w:rsidP="00592D06">
            <w:pPr>
              <w:spacing w:before="60" w:after="60" w:line="240" w:lineRule="auto"/>
              <w:rPr>
                <w:rFonts w:eastAsia="SimSun"/>
                <w:noProof/>
                <w:lang w:eastAsia="zh-CN"/>
              </w:rPr>
            </w:pPr>
            <w:r>
              <w:rPr>
                <w:rFonts w:eastAsia="SimSun"/>
                <w:noProof/>
                <w:lang w:eastAsia="zh-CN"/>
              </w:rPr>
              <w:t>(CPC 86212 other than "auditing services", 86213, 86219 and 86220)</w:t>
            </w:r>
          </w:p>
        </w:tc>
        <w:tc>
          <w:tcPr>
            <w:tcW w:w="6946" w:type="dxa"/>
            <w:shd w:val="clear" w:color="auto" w:fill="FFFFFF"/>
          </w:tcPr>
          <w:p w:rsidR="00EB18F1" w:rsidRDefault="00EB18F1" w:rsidP="00592D06">
            <w:pPr>
              <w:spacing w:before="60" w:after="60" w:line="240" w:lineRule="auto"/>
              <w:rPr>
                <w:rFonts w:eastAsia="SimSun"/>
                <w:noProof/>
                <w:lang w:eastAsia="zh-CN"/>
              </w:rPr>
            </w:pPr>
            <w:r>
              <w:rPr>
                <w:rFonts w:eastAsia="SimSun"/>
                <w:noProof/>
                <w:u w:val="single"/>
                <w:lang w:eastAsia="zh-CN"/>
              </w:rPr>
              <w:t>CSS</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BE, CY, DE, EE, ES, HR, IE, IT, LU, NL, PL, PT, SI,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BG, CZ, DK, EL, FI, FR, HU, LT, LV, MT,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b/>
                <w:bCs/>
                <w:noProof/>
                <w:lang w:eastAsia="zh-CN"/>
              </w:rPr>
              <w:t>EU</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Unbound.</w:t>
            </w:r>
          </w:p>
        </w:tc>
      </w:tr>
      <w:tr w:rsidR="00EB18F1" w:rsidTr="00FE0B38">
        <w:trPr>
          <w:cantSplit/>
          <w:jc w:val="center"/>
        </w:trPr>
        <w:tc>
          <w:tcPr>
            <w:tcW w:w="2977" w:type="dxa"/>
            <w:shd w:val="clear" w:color="auto" w:fill="FFFFFF"/>
          </w:tcPr>
          <w:p w:rsidR="00EB18F1" w:rsidRDefault="00EB18F1" w:rsidP="00592D06">
            <w:pPr>
              <w:pageBreakBefore/>
              <w:spacing w:before="60" w:after="60" w:line="240" w:lineRule="auto"/>
              <w:rPr>
                <w:rFonts w:eastAsia="SimSun"/>
                <w:b/>
                <w:bCs/>
                <w:noProof/>
                <w:lang w:eastAsia="zh-CN"/>
              </w:rPr>
            </w:pPr>
            <w:r>
              <w:rPr>
                <w:rFonts w:eastAsia="SimSun"/>
                <w:b/>
                <w:bCs/>
                <w:noProof/>
                <w:lang w:eastAsia="zh-CN"/>
              </w:rPr>
              <w:lastRenderedPageBreak/>
              <w:t>Taxation advisory services</w:t>
            </w:r>
          </w:p>
          <w:p w:rsidR="00EB18F1" w:rsidRDefault="00EB18F1" w:rsidP="00592D06">
            <w:pPr>
              <w:spacing w:before="60" w:after="60" w:line="240" w:lineRule="auto"/>
              <w:rPr>
                <w:rFonts w:eastAsia="SimSun"/>
                <w:noProof/>
                <w:lang w:eastAsia="zh-CN"/>
              </w:rPr>
            </w:pPr>
            <w:r>
              <w:rPr>
                <w:rFonts w:eastAsia="SimSun"/>
                <w:noProof/>
                <w:lang w:eastAsia="zh-CN"/>
              </w:rPr>
              <w:t>(CPC 863)</w:t>
            </w:r>
            <w:r w:rsidRPr="00E67DA0">
              <w:rPr>
                <w:rStyle w:val="FootnoteReference"/>
                <w:rFonts w:eastAsiaTheme="minorHAnsi"/>
              </w:rPr>
              <w:footnoteReference w:id="5"/>
            </w:r>
          </w:p>
        </w:tc>
        <w:tc>
          <w:tcPr>
            <w:tcW w:w="6946" w:type="dxa"/>
            <w:shd w:val="clear" w:color="auto" w:fill="FFFFFF"/>
          </w:tcPr>
          <w:p w:rsidR="00EB18F1" w:rsidRDefault="00EB18F1" w:rsidP="00592D06">
            <w:pPr>
              <w:spacing w:before="60" w:after="60" w:line="240" w:lineRule="auto"/>
              <w:rPr>
                <w:rFonts w:eastAsia="SimSun"/>
                <w:noProof/>
                <w:lang w:eastAsia="zh-CN"/>
              </w:rPr>
            </w:pPr>
            <w:r>
              <w:rPr>
                <w:rFonts w:eastAsia="SimSun"/>
                <w:noProof/>
                <w:u w:val="single"/>
                <w:lang w:eastAsia="zh-CN"/>
              </w:rPr>
              <w:t>CSS</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BE, CY, DE, EE, ES, FR, HR, IE, IT, LU, NL, PL, SI,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BG, CZ, DK, EL, FI, HU, LT, LV, MT,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PT</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b/>
                <w:bCs/>
                <w:noProof/>
                <w:lang w:eastAsia="zh-CN"/>
              </w:rPr>
              <w:t>EU</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Unbound.</w:t>
            </w:r>
          </w:p>
        </w:tc>
      </w:tr>
      <w:tr w:rsidR="00EB18F1" w:rsidTr="00FE0B38">
        <w:trPr>
          <w:cantSplit/>
          <w:jc w:val="center"/>
        </w:trPr>
        <w:tc>
          <w:tcPr>
            <w:tcW w:w="2977" w:type="dxa"/>
            <w:shd w:val="clear" w:color="auto" w:fill="FFFFFF"/>
          </w:tcPr>
          <w:p w:rsidR="00EB18F1" w:rsidRDefault="00EB18F1" w:rsidP="00592D06">
            <w:pPr>
              <w:pageBreakBefore/>
              <w:spacing w:before="60" w:after="60" w:line="240" w:lineRule="auto"/>
              <w:rPr>
                <w:rFonts w:eastAsia="SimSun"/>
                <w:b/>
                <w:bCs/>
                <w:noProof/>
                <w:lang w:eastAsia="zh-CN"/>
              </w:rPr>
            </w:pPr>
            <w:r>
              <w:rPr>
                <w:rFonts w:eastAsia="SimSun"/>
                <w:b/>
                <w:bCs/>
                <w:noProof/>
                <w:lang w:eastAsia="zh-CN"/>
              </w:rPr>
              <w:lastRenderedPageBreak/>
              <w:t>Architectural services</w:t>
            </w:r>
          </w:p>
          <w:p w:rsidR="00EB18F1" w:rsidRDefault="00EB18F1" w:rsidP="00592D06">
            <w:pPr>
              <w:spacing w:line="240" w:lineRule="auto"/>
              <w:rPr>
                <w:rFonts w:eastAsia="SimSun"/>
                <w:noProof/>
                <w:lang w:eastAsia="zh-CN"/>
              </w:rPr>
            </w:pPr>
            <w:r>
              <w:rPr>
                <w:rFonts w:eastAsia="SimSun"/>
                <w:noProof/>
                <w:lang w:eastAsia="zh-CN"/>
              </w:rPr>
              <w:t>and</w:t>
            </w:r>
          </w:p>
          <w:p w:rsidR="00EB18F1" w:rsidRDefault="00EB18F1" w:rsidP="00592D06">
            <w:pPr>
              <w:spacing w:before="60" w:after="60" w:line="240" w:lineRule="auto"/>
              <w:rPr>
                <w:rFonts w:eastAsia="SimSun"/>
                <w:b/>
                <w:bCs/>
                <w:noProof/>
                <w:lang w:eastAsia="zh-CN"/>
              </w:rPr>
            </w:pPr>
            <w:r>
              <w:rPr>
                <w:rFonts w:eastAsia="SimSun"/>
                <w:b/>
                <w:bCs/>
                <w:noProof/>
                <w:lang w:eastAsia="zh-CN"/>
              </w:rPr>
              <w:t>Urban planning and landscape architectural services</w:t>
            </w:r>
          </w:p>
          <w:p w:rsidR="00EB18F1" w:rsidRDefault="00EB18F1" w:rsidP="00592D06">
            <w:pPr>
              <w:spacing w:before="60" w:after="60" w:line="240" w:lineRule="auto"/>
              <w:rPr>
                <w:rFonts w:eastAsia="SimSun"/>
                <w:noProof/>
                <w:lang w:eastAsia="zh-CN"/>
              </w:rPr>
            </w:pPr>
            <w:r>
              <w:rPr>
                <w:rFonts w:eastAsia="SimSun"/>
                <w:noProof/>
                <w:lang w:eastAsia="zh-CN"/>
              </w:rPr>
              <w:t>(CPC 8671 and 8674)</w:t>
            </w:r>
          </w:p>
        </w:tc>
        <w:tc>
          <w:tcPr>
            <w:tcW w:w="6946" w:type="dxa"/>
            <w:shd w:val="clear" w:color="auto" w:fill="FFFFFF"/>
          </w:tcPr>
          <w:p w:rsidR="00EB18F1" w:rsidRDefault="00EB18F1" w:rsidP="00592D06">
            <w:pPr>
              <w:spacing w:before="60" w:after="60" w:line="240" w:lineRule="auto"/>
              <w:rPr>
                <w:rFonts w:eastAsia="SimSun"/>
                <w:noProof/>
                <w:lang w:eastAsia="zh-CN"/>
              </w:rPr>
            </w:pPr>
            <w:r>
              <w:rPr>
                <w:rFonts w:eastAsia="SimSun"/>
                <w:noProof/>
                <w:u w:val="single"/>
                <w:lang w:eastAsia="zh-CN"/>
              </w:rPr>
              <w:t>CSS</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BE, CY, EE, ES, EL, FR, HR, IE, IT, LU, MT, NL, PL, PT, SI,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FI</w:t>
            </w:r>
            <w:r>
              <w:rPr>
                <w:rFonts w:eastAsia="SimSun"/>
                <w:noProof/>
                <w:lang w:eastAsia="zh-CN"/>
              </w:rPr>
              <w:t>: None, except: The natural person must demonstrate that he or she possesses special knowledge relevant to the service being supplied.</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BG, CZ, DE, HU, LT, LV,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DK</w:t>
            </w:r>
            <w:r>
              <w:rPr>
                <w:rFonts w:eastAsia="SimSun"/>
                <w:noProof/>
                <w:lang w:eastAsia="zh-CN"/>
              </w:rPr>
              <w:t>: Economic needs test, except for CSS stays of up to three months.</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w:t>
            </w:r>
            <w:r>
              <w:rPr>
                <w:rFonts w:eastAsia="SimSun"/>
                <w:noProof/>
                <w:lang w:eastAsia="zh-CN"/>
              </w:rPr>
              <w:t>: Urban planning services only, where: Economic needs test.</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CY, DE, EE, EL, FR, HR, IE, LU, LV, MT, NL, PL, PT, SI, SE, UK</w:t>
            </w:r>
            <w:r>
              <w:rPr>
                <w:rFonts w:eastAsia="SimSun"/>
                <w:noProof/>
                <w:lang w:eastAsia="zh-CN"/>
              </w:rPr>
              <w:t>:</w:t>
            </w:r>
            <w:r>
              <w:rPr>
                <w:rFonts w:eastAsia="SimSun"/>
                <w:b/>
                <w:bCs/>
                <w:noProof/>
                <w:lang w:eastAsia="zh-CN"/>
              </w:rPr>
              <w:t xml:space="preserve"> </w:t>
            </w:r>
            <w:r>
              <w:rPr>
                <w:rFonts w:eastAsia="SimSun"/>
                <w:noProof/>
                <w:lang w:eastAsia="zh-CN"/>
              </w:rPr>
              <w:t>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FI</w:t>
            </w:r>
            <w:r>
              <w:rPr>
                <w:rFonts w:eastAsia="SimSun"/>
                <w:noProof/>
                <w:lang w:eastAsia="zh-CN"/>
              </w:rPr>
              <w:t>: None, except: The natural person must demonstrate that he or she possesses special knowledge relevant to the service being supplied.</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BE, BG, CZ, DK, ES, HU, IT, LT,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w:t>
            </w:r>
            <w:r>
              <w:rPr>
                <w:rFonts w:eastAsia="SimSun"/>
                <w:noProof/>
                <w:lang w:eastAsia="zh-CN"/>
              </w:rPr>
              <w:t>: Urban planning services only, where: Economic needs test.</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tc>
      </w:tr>
      <w:tr w:rsidR="00EB18F1" w:rsidTr="00FE0B38">
        <w:trPr>
          <w:cantSplit/>
          <w:jc w:val="center"/>
        </w:trPr>
        <w:tc>
          <w:tcPr>
            <w:tcW w:w="2977" w:type="dxa"/>
            <w:shd w:val="clear" w:color="auto" w:fill="FFFFFF"/>
          </w:tcPr>
          <w:p w:rsidR="00EB18F1" w:rsidRDefault="00EB18F1" w:rsidP="00592D06">
            <w:pPr>
              <w:pageBreakBefore/>
              <w:spacing w:before="60" w:after="60" w:line="240" w:lineRule="auto"/>
              <w:rPr>
                <w:rFonts w:eastAsia="SimSun"/>
                <w:b/>
                <w:bCs/>
                <w:noProof/>
                <w:lang w:eastAsia="zh-CN"/>
              </w:rPr>
            </w:pPr>
            <w:r>
              <w:rPr>
                <w:rFonts w:eastAsia="SimSun"/>
                <w:b/>
                <w:bCs/>
                <w:noProof/>
                <w:lang w:eastAsia="zh-CN"/>
              </w:rPr>
              <w:lastRenderedPageBreak/>
              <w:t>Engineering services</w:t>
            </w:r>
          </w:p>
          <w:p w:rsidR="00EB18F1" w:rsidRDefault="00EB18F1" w:rsidP="00592D06">
            <w:pPr>
              <w:spacing w:before="60" w:after="60" w:line="240" w:lineRule="auto"/>
              <w:rPr>
                <w:rFonts w:eastAsia="SimSun"/>
                <w:noProof/>
                <w:lang w:eastAsia="zh-CN"/>
              </w:rPr>
            </w:pPr>
            <w:r>
              <w:rPr>
                <w:rFonts w:eastAsia="SimSun"/>
                <w:noProof/>
                <w:lang w:eastAsia="zh-CN"/>
              </w:rPr>
              <w:t>and</w:t>
            </w:r>
          </w:p>
          <w:p w:rsidR="00EB18F1" w:rsidRDefault="00EB18F1" w:rsidP="00592D06">
            <w:pPr>
              <w:spacing w:before="60" w:after="60" w:line="240" w:lineRule="auto"/>
              <w:rPr>
                <w:rFonts w:eastAsia="SimSun"/>
                <w:b/>
                <w:bCs/>
                <w:noProof/>
                <w:lang w:eastAsia="zh-CN"/>
              </w:rPr>
            </w:pPr>
            <w:r>
              <w:rPr>
                <w:rFonts w:eastAsia="SimSun"/>
                <w:b/>
                <w:bCs/>
                <w:noProof/>
                <w:lang w:eastAsia="zh-CN"/>
              </w:rPr>
              <w:t>Integrated engineering services</w:t>
            </w:r>
          </w:p>
          <w:p w:rsidR="00EB18F1" w:rsidRDefault="00EB18F1" w:rsidP="00592D06">
            <w:pPr>
              <w:rPr>
                <w:rFonts w:eastAsia="SimSun"/>
                <w:noProof/>
                <w:lang w:eastAsia="zh-CN"/>
              </w:rPr>
            </w:pPr>
            <w:r>
              <w:rPr>
                <w:rFonts w:eastAsia="SimSun"/>
                <w:noProof/>
                <w:lang w:eastAsia="zh-CN"/>
              </w:rPr>
              <w:t>(CPC 8672 and 8673)</w:t>
            </w:r>
          </w:p>
        </w:tc>
        <w:tc>
          <w:tcPr>
            <w:tcW w:w="6946" w:type="dxa"/>
            <w:shd w:val="clear" w:color="auto" w:fill="FFFFFF"/>
          </w:tcPr>
          <w:p w:rsidR="00EB18F1" w:rsidRDefault="00EB18F1" w:rsidP="00592D06">
            <w:pPr>
              <w:spacing w:before="60" w:after="60" w:line="240" w:lineRule="auto"/>
              <w:rPr>
                <w:rFonts w:eastAsia="SimSun"/>
                <w:noProof/>
                <w:lang w:eastAsia="zh-CN"/>
              </w:rPr>
            </w:pPr>
            <w:r>
              <w:rPr>
                <w:rFonts w:eastAsia="SimSun"/>
                <w:noProof/>
                <w:u w:val="single"/>
                <w:lang w:eastAsia="zh-CN"/>
              </w:rPr>
              <w:t>CSS</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BE, CY, EE, ES, EL, FR, HR, IE, IT, LU, MT, NL, PL, PT, SI,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FI</w:t>
            </w:r>
            <w:r>
              <w:rPr>
                <w:rFonts w:eastAsia="SimSun"/>
                <w:noProof/>
                <w:lang w:eastAsia="zh-CN"/>
              </w:rPr>
              <w:t>: None, except: The natural person must demonstrate that he or she possesses special knowledge relevant to the service being supplied.</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BG, CZ, DE, LT, LV,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DK</w:t>
            </w:r>
            <w:r>
              <w:rPr>
                <w:rFonts w:eastAsia="SimSun"/>
                <w:noProof/>
                <w:lang w:eastAsia="zh-CN"/>
              </w:rPr>
              <w:t>: Economic needs test, except for CSS stays of up to three months.</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w:t>
            </w:r>
            <w:r>
              <w:rPr>
                <w:rFonts w:eastAsia="SimSun"/>
                <w:noProof/>
                <w:lang w:eastAsia="zh-CN"/>
              </w:rPr>
              <w:t>: Planning services only, where: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HU</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CY, DE, EE, EL, FR, HR, IE, LU, LV, MT, NL, PL, PT, SI,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FI</w:t>
            </w:r>
            <w:r>
              <w:rPr>
                <w:rFonts w:eastAsia="SimSun"/>
                <w:noProof/>
                <w:lang w:eastAsia="zh-CN"/>
              </w:rPr>
              <w:t>: None, except: The natural person must demonstrate that he or she possesses special knowledge relevant to the service being supplied.</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BE, BG, CZ, DK, ES, IT, LT,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w:t>
            </w:r>
            <w:r>
              <w:rPr>
                <w:rFonts w:eastAsia="SimSun"/>
                <w:noProof/>
                <w:lang w:eastAsia="zh-CN"/>
              </w:rPr>
              <w:t>: Planning services only, where: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HU</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tc>
      </w:tr>
      <w:tr w:rsidR="00EB18F1" w:rsidTr="00FE0B38">
        <w:trPr>
          <w:cantSplit/>
          <w:jc w:val="center"/>
        </w:trPr>
        <w:tc>
          <w:tcPr>
            <w:tcW w:w="2977" w:type="dxa"/>
            <w:shd w:val="clear" w:color="auto" w:fill="FFFFFF"/>
          </w:tcPr>
          <w:p w:rsidR="00EB18F1" w:rsidRDefault="00EB18F1" w:rsidP="00592D06">
            <w:pPr>
              <w:pageBreakBefore/>
              <w:spacing w:before="60" w:after="60" w:line="240" w:lineRule="auto"/>
              <w:rPr>
                <w:rFonts w:eastAsia="SimSun"/>
                <w:b/>
                <w:bCs/>
                <w:noProof/>
                <w:lang w:eastAsia="zh-CN"/>
              </w:rPr>
            </w:pPr>
            <w:r>
              <w:rPr>
                <w:rFonts w:eastAsia="SimSun"/>
                <w:b/>
                <w:bCs/>
                <w:noProof/>
                <w:lang w:eastAsia="zh-CN"/>
              </w:rPr>
              <w:lastRenderedPageBreak/>
              <w:t>Medical (including psychologists) and dental services</w:t>
            </w:r>
          </w:p>
          <w:p w:rsidR="00EB18F1" w:rsidRDefault="00EB18F1" w:rsidP="00592D06">
            <w:pPr>
              <w:spacing w:before="60" w:after="60" w:line="240" w:lineRule="auto"/>
              <w:rPr>
                <w:rFonts w:eastAsia="SimSun"/>
                <w:noProof/>
                <w:lang w:eastAsia="zh-CN"/>
              </w:rPr>
            </w:pPr>
            <w:r>
              <w:rPr>
                <w:rFonts w:eastAsia="SimSun"/>
                <w:noProof/>
                <w:lang w:eastAsia="zh-CN"/>
              </w:rPr>
              <w:t xml:space="preserve">(CPC 9312 and part of 85201) </w:t>
            </w:r>
          </w:p>
        </w:tc>
        <w:tc>
          <w:tcPr>
            <w:tcW w:w="6946" w:type="dxa"/>
            <w:shd w:val="clear" w:color="auto" w:fill="FFFFFF"/>
          </w:tcPr>
          <w:p w:rsidR="00EB18F1" w:rsidRDefault="00EB18F1" w:rsidP="00592D06">
            <w:pPr>
              <w:spacing w:before="60" w:after="60" w:line="240" w:lineRule="auto"/>
              <w:rPr>
                <w:rFonts w:eastAsia="SimSun"/>
                <w:noProof/>
                <w:lang w:eastAsia="zh-CN"/>
              </w:rPr>
            </w:pPr>
            <w:r>
              <w:rPr>
                <w:rFonts w:eastAsia="SimSun"/>
                <w:noProof/>
                <w:u w:val="single"/>
                <w:lang w:eastAsia="zh-CN"/>
              </w:rPr>
              <w:t>CSS</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SE</w:t>
            </w:r>
            <w:r>
              <w:rPr>
                <w:rFonts w:eastAsia="SimSun"/>
                <w:noProof/>
                <w:lang w:eastAsia="zh-CN"/>
              </w:rPr>
              <w:t>: None.</w:t>
            </w:r>
          </w:p>
          <w:p w:rsidR="00EB18F1" w:rsidRPr="002E1688"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CY, CZ, DE, DK, EE, ES, IE, IT, LU, MT, NL, PL, PT, RO, SI</w:t>
            </w:r>
            <w:r>
              <w:rPr>
                <w:rFonts w:eastAsia="SimSun"/>
                <w:noProof/>
                <w:lang w:eastAsia="zh-CN"/>
              </w:rPr>
              <w:t>:</w:t>
            </w:r>
            <w:r w:rsidRPr="002E1688">
              <w:rPr>
                <w:rFonts w:eastAsia="SimSun"/>
                <w:noProof/>
                <w:lang w:eastAsia="zh-CN"/>
              </w:rPr>
              <w:t xml:space="preserve">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FR</w:t>
            </w:r>
            <w:r>
              <w:rPr>
                <w:rFonts w:eastAsia="SimSun"/>
                <w:noProof/>
                <w:lang w:eastAsia="zh-CN"/>
              </w:rPr>
              <w:t>: Economic needs test, except for psychologists, where: Unbound.</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w:t>
            </w:r>
            <w:r>
              <w:rPr>
                <w:rFonts w:eastAsia="SimSun"/>
                <w:noProof/>
                <w:lang w:eastAsia="zh-CN"/>
              </w:rPr>
              <w:t>: Unbound, except for psychologists and dental services, where: Economic needs test.</w:t>
            </w:r>
          </w:p>
          <w:p w:rsidR="00EB18F1" w:rsidRPr="002E1688" w:rsidRDefault="00EB18F1" w:rsidP="00592D06">
            <w:pPr>
              <w:spacing w:before="60" w:after="60" w:line="240" w:lineRule="auto"/>
              <w:rPr>
                <w:rFonts w:eastAsia="SimSun"/>
                <w:noProof/>
                <w:lang w:eastAsia="zh-CN"/>
              </w:rPr>
            </w:pPr>
            <w:r>
              <w:rPr>
                <w:rFonts w:eastAsia="SimSun"/>
                <w:noProof/>
                <w:lang w:eastAsia="zh-CN"/>
              </w:rPr>
              <w:t xml:space="preserve">In </w:t>
            </w:r>
            <w:r w:rsidRPr="00E138F3">
              <w:rPr>
                <w:rFonts w:eastAsia="SimSun"/>
                <w:b/>
                <w:bCs/>
                <w:noProof/>
                <w:lang w:eastAsia="zh-CN"/>
              </w:rPr>
              <w:t xml:space="preserve">BE, </w:t>
            </w:r>
            <w:r w:rsidRPr="002E1688">
              <w:rPr>
                <w:rFonts w:eastAsia="SimSun"/>
                <w:b/>
                <w:bCs/>
                <w:noProof/>
                <w:lang w:eastAsia="zh-CN"/>
              </w:rPr>
              <w:t xml:space="preserve">BG, </w:t>
            </w:r>
            <w:r>
              <w:rPr>
                <w:rFonts w:eastAsia="SimSun"/>
                <w:b/>
                <w:bCs/>
                <w:noProof/>
                <w:lang w:eastAsia="zh-CN"/>
              </w:rPr>
              <w:t xml:space="preserve">EL, </w:t>
            </w:r>
            <w:r w:rsidRPr="002E1688">
              <w:rPr>
                <w:rFonts w:eastAsia="SimSun"/>
                <w:b/>
                <w:bCs/>
                <w:noProof/>
                <w:lang w:eastAsia="zh-CN"/>
              </w:rPr>
              <w:t xml:space="preserve">FI, HR, </w:t>
            </w:r>
            <w:r>
              <w:rPr>
                <w:rFonts w:eastAsia="SimSun"/>
                <w:b/>
                <w:bCs/>
                <w:noProof/>
                <w:lang w:eastAsia="zh-CN"/>
              </w:rPr>
              <w:t>HU, LT, LV, SK, UK</w:t>
            </w:r>
            <w:r w:rsidRPr="002E1688">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Unbound.</w:t>
            </w:r>
          </w:p>
          <w:p w:rsidR="00EB18F1" w:rsidRDefault="00EB18F1" w:rsidP="00592D06">
            <w:pPr>
              <w:spacing w:before="60" w:after="60" w:line="240" w:lineRule="auto"/>
              <w:rPr>
                <w:rFonts w:eastAsia="SimSun"/>
                <w:noProof/>
                <w:sz w:val="20"/>
                <w:szCs w:val="24"/>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b/>
                <w:bCs/>
                <w:noProof/>
                <w:lang w:eastAsia="zh-CN"/>
              </w:rPr>
              <w:t>EU</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Unbound.</w:t>
            </w:r>
          </w:p>
        </w:tc>
      </w:tr>
      <w:tr w:rsidR="00EB18F1" w:rsidTr="00FE0B38">
        <w:trPr>
          <w:cantSplit/>
          <w:jc w:val="center"/>
        </w:trPr>
        <w:tc>
          <w:tcPr>
            <w:tcW w:w="2977" w:type="dxa"/>
            <w:shd w:val="clear" w:color="auto" w:fill="FFFFFF"/>
          </w:tcPr>
          <w:p w:rsidR="00EB18F1" w:rsidRDefault="00EB18F1" w:rsidP="00592D06">
            <w:pPr>
              <w:spacing w:before="60" w:after="60" w:line="240" w:lineRule="auto"/>
              <w:rPr>
                <w:rFonts w:eastAsia="SimSun"/>
                <w:b/>
                <w:bCs/>
                <w:noProof/>
                <w:lang w:eastAsia="zh-CN"/>
              </w:rPr>
            </w:pPr>
            <w:r>
              <w:rPr>
                <w:rFonts w:eastAsia="SimSun"/>
                <w:b/>
                <w:bCs/>
                <w:noProof/>
                <w:lang w:eastAsia="zh-CN"/>
              </w:rPr>
              <w:t>Veterinary services</w:t>
            </w:r>
          </w:p>
          <w:p w:rsidR="00EB18F1" w:rsidRDefault="00EB18F1" w:rsidP="00592D06">
            <w:pPr>
              <w:spacing w:before="60" w:after="60" w:line="240" w:lineRule="auto"/>
              <w:rPr>
                <w:rFonts w:eastAsia="SimSun"/>
                <w:noProof/>
                <w:lang w:eastAsia="zh-CN"/>
              </w:rPr>
            </w:pPr>
            <w:r>
              <w:rPr>
                <w:rFonts w:eastAsia="SimSun"/>
                <w:noProof/>
                <w:lang w:eastAsia="zh-CN"/>
              </w:rPr>
              <w:t>(CPC 932)</w:t>
            </w:r>
          </w:p>
        </w:tc>
        <w:tc>
          <w:tcPr>
            <w:tcW w:w="6946" w:type="dxa"/>
            <w:shd w:val="clear" w:color="auto" w:fill="FFFFFF"/>
          </w:tcPr>
          <w:p w:rsidR="00EB18F1" w:rsidRDefault="00EB18F1" w:rsidP="00592D06">
            <w:pPr>
              <w:spacing w:before="60" w:after="60" w:line="240" w:lineRule="auto"/>
              <w:rPr>
                <w:rFonts w:eastAsia="SimSun"/>
                <w:noProof/>
                <w:lang w:eastAsia="zh-CN"/>
              </w:rPr>
            </w:pPr>
            <w:r>
              <w:rPr>
                <w:rFonts w:eastAsia="SimSun"/>
                <w:noProof/>
                <w:u w:val="single"/>
                <w:lang w:eastAsia="zh-CN"/>
              </w:rPr>
              <w:t>CSS</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noProof/>
                <w:lang w:eastAsia="zh-CN"/>
              </w:rPr>
              <w:t>In SE: None.</w:t>
            </w:r>
          </w:p>
          <w:p w:rsidR="00EB18F1" w:rsidRPr="002E1688"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CY, CZ, DE, DK, EE, EL, ES, FI, FR, IE, IT, LT, LU, MT, NL, PL, PT, RO, SI</w:t>
            </w:r>
            <w:r w:rsidRPr="002E1688">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 xml:space="preserve">AT, </w:t>
            </w:r>
            <w:r w:rsidRPr="00E138F3">
              <w:rPr>
                <w:rFonts w:eastAsia="SimSun"/>
                <w:b/>
                <w:bCs/>
                <w:noProof/>
                <w:lang w:eastAsia="zh-CN"/>
              </w:rPr>
              <w:t xml:space="preserve">BE, </w:t>
            </w:r>
            <w:r>
              <w:rPr>
                <w:rFonts w:eastAsia="SimSun"/>
                <w:b/>
                <w:bCs/>
                <w:noProof/>
                <w:lang w:eastAsia="zh-CN"/>
              </w:rPr>
              <w:t>BG, HR, HU, LV, SK, UK</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Unbound.</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b/>
                <w:bCs/>
                <w:noProof/>
                <w:lang w:eastAsia="zh-CN"/>
              </w:rPr>
              <w:t>EU</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Unbound.</w:t>
            </w:r>
          </w:p>
        </w:tc>
      </w:tr>
      <w:tr w:rsidR="00EB18F1" w:rsidTr="00FE0B38">
        <w:trPr>
          <w:cantSplit/>
          <w:jc w:val="center"/>
        </w:trPr>
        <w:tc>
          <w:tcPr>
            <w:tcW w:w="2977" w:type="dxa"/>
            <w:shd w:val="clear" w:color="auto" w:fill="FFFFFF"/>
          </w:tcPr>
          <w:p w:rsidR="00EB18F1" w:rsidRDefault="00EB18F1" w:rsidP="00592D06">
            <w:pPr>
              <w:pageBreakBefore/>
              <w:spacing w:before="60" w:after="60" w:line="240" w:lineRule="auto"/>
              <w:rPr>
                <w:rFonts w:eastAsia="SimSun"/>
                <w:b/>
                <w:bCs/>
                <w:noProof/>
                <w:lang w:eastAsia="zh-CN"/>
              </w:rPr>
            </w:pPr>
            <w:r>
              <w:rPr>
                <w:rFonts w:eastAsia="SimSun"/>
                <w:b/>
                <w:bCs/>
                <w:noProof/>
                <w:lang w:eastAsia="zh-CN"/>
              </w:rPr>
              <w:lastRenderedPageBreak/>
              <w:t>Midwives services</w:t>
            </w:r>
          </w:p>
          <w:p w:rsidR="00EB18F1" w:rsidRDefault="00EB18F1" w:rsidP="00592D06">
            <w:pPr>
              <w:spacing w:before="60" w:after="60" w:line="240" w:lineRule="auto"/>
              <w:rPr>
                <w:rFonts w:eastAsia="SimSun"/>
                <w:noProof/>
                <w:lang w:eastAsia="zh-CN"/>
              </w:rPr>
            </w:pPr>
            <w:r>
              <w:rPr>
                <w:rFonts w:eastAsia="SimSun"/>
                <w:noProof/>
                <w:lang w:eastAsia="zh-CN"/>
              </w:rPr>
              <w:t>(part of CPC 93191)</w:t>
            </w:r>
          </w:p>
        </w:tc>
        <w:tc>
          <w:tcPr>
            <w:tcW w:w="6946" w:type="dxa"/>
            <w:shd w:val="clear" w:color="auto" w:fill="FFFFFF"/>
          </w:tcPr>
          <w:p w:rsidR="00EB18F1" w:rsidRDefault="00EB18F1" w:rsidP="00592D06">
            <w:pPr>
              <w:spacing w:before="60" w:after="60" w:line="240" w:lineRule="auto"/>
              <w:rPr>
                <w:rFonts w:eastAsia="SimSun"/>
                <w:noProof/>
                <w:lang w:eastAsia="zh-CN"/>
              </w:rPr>
            </w:pPr>
            <w:r>
              <w:rPr>
                <w:rFonts w:eastAsia="SimSun"/>
                <w:noProof/>
                <w:u w:val="single"/>
                <w:lang w:eastAsia="zh-CN"/>
              </w:rPr>
              <w:t>CSS</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SE</w:t>
            </w:r>
            <w:r>
              <w:rPr>
                <w:rFonts w:eastAsia="SimSun"/>
                <w:noProof/>
                <w:lang w:eastAsia="zh-CN"/>
              </w:rPr>
              <w:t>: None.</w:t>
            </w:r>
          </w:p>
          <w:p w:rsidR="00EB18F1" w:rsidRPr="002E1688"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CY, CZ, DE, DK, EE, EL, ES, FR, IE, IT, LT, LV, LU, MT, NL, PL, PT, RO, SI</w:t>
            </w:r>
            <w:r w:rsidRPr="002E1688">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sidRPr="00E138F3">
              <w:rPr>
                <w:rFonts w:eastAsia="SimSun"/>
                <w:b/>
                <w:bCs/>
                <w:noProof/>
                <w:lang w:eastAsia="zh-CN"/>
              </w:rPr>
              <w:t xml:space="preserve">BE, </w:t>
            </w:r>
            <w:r>
              <w:rPr>
                <w:rFonts w:eastAsia="SimSun"/>
                <w:b/>
                <w:bCs/>
                <w:noProof/>
                <w:lang w:eastAsia="zh-CN"/>
              </w:rPr>
              <w:t>BG, FI, HR, HU, SK, UK</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Unbound.</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b/>
                <w:bCs/>
                <w:noProof/>
                <w:lang w:eastAsia="zh-CN"/>
              </w:rPr>
              <w:t>EU</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Unbound.</w:t>
            </w:r>
          </w:p>
        </w:tc>
      </w:tr>
      <w:tr w:rsidR="00EB18F1" w:rsidTr="00FE0B38">
        <w:trPr>
          <w:cantSplit/>
          <w:jc w:val="center"/>
        </w:trPr>
        <w:tc>
          <w:tcPr>
            <w:tcW w:w="2977" w:type="dxa"/>
            <w:shd w:val="clear" w:color="auto" w:fill="FFFFFF"/>
          </w:tcPr>
          <w:p w:rsidR="00EB18F1" w:rsidRDefault="00EB18F1" w:rsidP="00592D06">
            <w:pPr>
              <w:spacing w:before="60" w:after="60" w:line="240" w:lineRule="auto"/>
              <w:rPr>
                <w:rFonts w:eastAsia="SimSun"/>
                <w:b/>
                <w:bCs/>
                <w:noProof/>
                <w:lang w:eastAsia="zh-CN"/>
              </w:rPr>
            </w:pPr>
            <w:r>
              <w:rPr>
                <w:rFonts w:eastAsia="SimSun"/>
                <w:b/>
                <w:bCs/>
                <w:noProof/>
                <w:lang w:eastAsia="zh-CN"/>
              </w:rPr>
              <w:t>Services provided by nurses, physiotherapists and paramedical personnel</w:t>
            </w:r>
          </w:p>
          <w:p w:rsidR="00EB18F1" w:rsidRDefault="00EB18F1" w:rsidP="00592D06">
            <w:pPr>
              <w:spacing w:before="60" w:after="60" w:line="240" w:lineRule="auto"/>
              <w:rPr>
                <w:rFonts w:eastAsia="SimSun"/>
                <w:noProof/>
                <w:lang w:eastAsia="zh-CN"/>
              </w:rPr>
            </w:pPr>
            <w:r>
              <w:rPr>
                <w:rFonts w:eastAsia="SimSun"/>
                <w:noProof/>
                <w:lang w:eastAsia="zh-CN"/>
              </w:rPr>
              <w:t>(part of CPC 93191)</w:t>
            </w:r>
          </w:p>
        </w:tc>
        <w:tc>
          <w:tcPr>
            <w:tcW w:w="6946" w:type="dxa"/>
            <w:shd w:val="clear" w:color="auto" w:fill="FFFFFF"/>
          </w:tcPr>
          <w:p w:rsidR="00EB18F1" w:rsidRDefault="00EB18F1" w:rsidP="00592D06">
            <w:pPr>
              <w:spacing w:before="60" w:after="60" w:line="240" w:lineRule="auto"/>
              <w:rPr>
                <w:rFonts w:eastAsia="SimSun"/>
                <w:noProof/>
                <w:lang w:eastAsia="zh-CN"/>
              </w:rPr>
            </w:pPr>
            <w:r>
              <w:rPr>
                <w:rFonts w:eastAsia="SimSun"/>
                <w:noProof/>
                <w:u w:val="single"/>
                <w:lang w:eastAsia="zh-CN"/>
              </w:rPr>
              <w:t>CSS</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SE</w:t>
            </w:r>
            <w:r>
              <w:rPr>
                <w:rFonts w:eastAsia="SimSun"/>
                <w:noProof/>
                <w:lang w:eastAsia="zh-CN"/>
              </w:rPr>
              <w:t>: None.</w:t>
            </w:r>
          </w:p>
          <w:p w:rsidR="00EB18F1" w:rsidRPr="002E1688"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CY, CZ, DE, DK, EE, EL, ES, FR, IE, IT, LT, LV, LU, MT, NL, PL, PT, RO, SI</w:t>
            </w:r>
            <w:r w:rsidRPr="002E1688">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sidRPr="00E138F3">
              <w:rPr>
                <w:rFonts w:eastAsia="SimSun"/>
                <w:b/>
                <w:bCs/>
                <w:noProof/>
                <w:lang w:eastAsia="zh-CN"/>
              </w:rPr>
              <w:t xml:space="preserve">BE, </w:t>
            </w:r>
            <w:r>
              <w:rPr>
                <w:rFonts w:eastAsia="SimSun"/>
                <w:b/>
                <w:bCs/>
                <w:noProof/>
                <w:lang w:eastAsia="zh-CN"/>
              </w:rPr>
              <w:t>BG, FI, HR, HU, SK, UK</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Unbound.</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b/>
                <w:bCs/>
                <w:noProof/>
                <w:lang w:eastAsia="zh-CN"/>
              </w:rPr>
              <w:t>EU</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Unbound.</w:t>
            </w:r>
          </w:p>
        </w:tc>
      </w:tr>
      <w:tr w:rsidR="00EB18F1" w:rsidTr="00FE0B38">
        <w:trPr>
          <w:cantSplit/>
          <w:jc w:val="center"/>
        </w:trPr>
        <w:tc>
          <w:tcPr>
            <w:tcW w:w="2977" w:type="dxa"/>
            <w:shd w:val="clear" w:color="auto" w:fill="FFFFFF"/>
          </w:tcPr>
          <w:p w:rsidR="00EB18F1" w:rsidRDefault="00EB18F1" w:rsidP="00592D06">
            <w:pPr>
              <w:pageBreakBefore/>
              <w:spacing w:before="60" w:after="60" w:line="240" w:lineRule="auto"/>
              <w:rPr>
                <w:rFonts w:eastAsia="SimSun"/>
                <w:b/>
                <w:bCs/>
                <w:noProof/>
                <w:lang w:eastAsia="zh-CN"/>
              </w:rPr>
            </w:pPr>
            <w:r>
              <w:rPr>
                <w:rFonts w:eastAsia="SimSun"/>
                <w:b/>
                <w:bCs/>
                <w:noProof/>
                <w:lang w:eastAsia="zh-CN"/>
              </w:rPr>
              <w:lastRenderedPageBreak/>
              <w:t>Computer and related services</w:t>
            </w:r>
          </w:p>
          <w:p w:rsidR="00EB18F1" w:rsidRDefault="00EB18F1" w:rsidP="00592D06">
            <w:pPr>
              <w:spacing w:before="60" w:after="60" w:line="240" w:lineRule="auto"/>
              <w:rPr>
                <w:rFonts w:eastAsia="SimSun"/>
                <w:noProof/>
                <w:lang w:eastAsia="zh-CN"/>
              </w:rPr>
            </w:pPr>
            <w:r>
              <w:rPr>
                <w:rFonts w:eastAsia="SimSun"/>
                <w:noProof/>
                <w:lang w:eastAsia="zh-CN"/>
              </w:rPr>
              <w:t>(CPC 84)</w:t>
            </w:r>
          </w:p>
        </w:tc>
        <w:tc>
          <w:tcPr>
            <w:tcW w:w="6946" w:type="dxa"/>
            <w:shd w:val="clear" w:color="auto" w:fill="FFFFFF"/>
          </w:tcPr>
          <w:p w:rsidR="00EB18F1" w:rsidRDefault="00EB18F1" w:rsidP="00592D06">
            <w:pPr>
              <w:spacing w:before="60" w:after="60" w:line="240" w:lineRule="auto"/>
              <w:rPr>
                <w:rFonts w:eastAsia="SimSun"/>
                <w:noProof/>
                <w:lang w:val="es-ES" w:eastAsia="zh-CN"/>
              </w:rPr>
            </w:pPr>
            <w:r>
              <w:rPr>
                <w:rFonts w:eastAsia="SimSun"/>
                <w:noProof/>
                <w:u w:val="single"/>
                <w:lang w:val="es-ES" w:eastAsia="zh-CN"/>
              </w:rPr>
              <w:t>CSS</w:t>
            </w:r>
            <w:r>
              <w:rPr>
                <w:rFonts w:eastAsia="SimSun"/>
                <w:noProof/>
                <w:lang w:val="es-ES" w:eastAsia="zh-CN"/>
              </w:rPr>
              <w:t>:</w:t>
            </w:r>
          </w:p>
          <w:p w:rsidR="00EB18F1" w:rsidRDefault="00EB18F1" w:rsidP="00592D06">
            <w:pPr>
              <w:spacing w:before="60" w:after="60" w:line="240" w:lineRule="auto"/>
              <w:rPr>
                <w:rFonts w:eastAsia="SimSun"/>
                <w:noProof/>
                <w:lang w:val="es-ES" w:eastAsia="zh-CN"/>
              </w:rPr>
            </w:pPr>
            <w:r>
              <w:rPr>
                <w:rFonts w:eastAsia="SimSun"/>
                <w:noProof/>
                <w:lang w:val="es-ES" w:eastAsia="zh-CN"/>
              </w:rPr>
              <w:t xml:space="preserve">In </w:t>
            </w:r>
            <w:r>
              <w:rPr>
                <w:rFonts w:eastAsia="SimSun"/>
                <w:b/>
                <w:bCs/>
                <w:noProof/>
                <w:lang w:val="es-ES" w:eastAsia="zh-CN"/>
              </w:rPr>
              <w:t>BE, CY, DE, EE, EL, ES, FR, HR, IE, IT, LU, LV, MT, NL, PL, PT, SI, SE, UK</w:t>
            </w:r>
            <w:r>
              <w:rPr>
                <w:rFonts w:eastAsia="SimSun"/>
                <w:noProof/>
                <w:lang w:val="es-ES"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FI</w:t>
            </w:r>
            <w:r>
              <w:rPr>
                <w:rFonts w:eastAsia="SimSun"/>
                <w:noProof/>
                <w:lang w:eastAsia="zh-CN"/>
              </w:rPr>
              <w:t>: None, except: The natural person must demonstrate that he or she possesses special knowledge relevant to the service being supplied.</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BG, CZ, HU, LT,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DK</w:t>
            </w:r>
            <w:r>
              <w:rPr>
                <w:rFonts w:eastAsia="SimSun"/>
                <w:noProof/>
                <w:lang w:eastAsia="zh-CN"/>
              </w:rPr>
              <w:t>: Economic needs test except for CSS stays of up to three months.</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xml:space="preserve">: </w:t>
            </w:r>
            <w:r w:rsidRPr="00E138F3">
              <w:rPr>
                <w:rFonts w:eastAsia="SimSun"/>
                <w:noProof/>
                <w:lang w:eastAsia="zh-CN"/>
              </w:rPr>
              <w:t>None</w:t>
            </w:r>
            <w:r>
              <w:rPr>
                <w:rFonts w:eastAsia="SimSun"/>
                <w:noProof/>
                <w:lang w:eastAsia="zh-CN"/>
              </w:rPr>
              <w:t>.</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CY, DE, EE, EL, FR, IE, LU, LV, MT, NL, PL, PT, SI,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FI</w:t>
            </w:r>
            <w:r>
              <w:rPr>
                <w:rFonts w:eastAsia="SimSun"/>
                <w:noProof/>
                <w:lang w:eastAsia="zh-CN"/>
              </w:rPr>
              <w:t>: None, except: The natural person must demonstrate that he or she possesses special knowledge relevant to the service being supplied.</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BE, BG, CZ, DK, ES, HU, IT, LT,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HR</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xml:space="preserve">: </w:t>
            </w:r>
            <w:r w:rsidRPr="00E138F3">
              <w:rPr>
                <w:rFonts w:eastAsia="SimSun"/>
                <w:noProof/>
                <w:lang w:eastAsia="zh-CN"/>
              </w:rPr>
              <w:t>None</w:t>
            </w:r>
            <w:r>
              <w:rPr>
                <w:rFonts w:eastAsia="SimSun"/>
                <w:noProof/>
                <w:lang w:eastAsia="zh-CN"/>
              </w:rPr>
              <w:t>.</w:t>
            </w:r>
          </w:p>
        </w:tc>
      </w:tr>
      <w:tr w:rsidR="00EB18F1" w:rsidTr="00FE0B38">
        <w:trPr>
          <w:cantSplit/>
          <w:jc w:val="center"/>
        </w:trPr>
        <w:tc>
          <w:tcPr>
            <w:tcW w:w="2977" w:type="dxa"/>
            <w:shd w:val="clear" w:color="auto" w:fill="FFFFFF"/>
          </w:tcPr>
          <w:p w:rsidR="00EB18F1" w:rsidRDefault="00EB18F1" w:rsidP="00592D06">
            <w:pPr>
              <w:pageBreakBefore/>
              <w:spacing w:before="60" w:after="60" w:line="240" w:lineRule="auto"/>
              <w:rPr>
                <w:rFonts w:eastAsia="SimSun"/>
                <w:b/>
                <w:bCs/>
                <w:noProof/>
                <w:lang w:eastAsia="zh-CN"/>
              </w:rPr>
            </w:pPr>
            <w:r>
              <w:rPr>
                <w:rFonts w:eastAsia="SimSun"/>
                <w:b/>
                <w:bCs/>
                <w:noProof/>
                <w:lang w:eastAsia="zh-CN"/>
              </w:rPr>
              <w:lastRenderedPageBreak/>
              <w:t>Research and development Services</w:t>
            </w:r>
          </w:p>
          <w:p w:rsidR="00EB18F1" w:rsidRDefault="00EB18F1" w:rsidP="00592D06">
            <w:pPr>
              <w:spacing w:before="60" w:after="60" w:line="240" w:lineRule="auto"/>
              <w:rPr>
                <w:rFonts w:eastAsia="SimSun"/>
                <w:noProof/>
                <w:lang w:eastAsia="zh-CN"/>
              </w:rPr>
            </w:pPr>
            <w:r>
              <w:rPr>
                <w:rFonts w:eastAsia="SimSun"/>
                <w:noProof/>
                <w:lang w:eastAsia="zh-CN"/>
              </w:rPr>
              <w:t>(CPC 851, 852 excluding psychologists services</w:t>
            </w:r>
            <w:r>
              <w:rPr>
                <w:rFonts w:eastAsiaTheme="minorHAnsi"/>
                <w:b/>
                <w:bCs/>
                <w:noProof/>
                <w:szCs w:val="22"/>
                <w:vertAlign w:val="superscript"/>
                <w:lang w:eastAsia="en-US"/>
              </w:rPr>
              <w:footnoteReference w:id="6"/>
            </w:r>
            <w:r>
              <w:rPr>
                <w:rFonts w:eastAsia="SimSun"/>
                <w:noProof/>
                <w:lang w:eastAsia="zh-CN"/>
              </w:rPr>
              <w:t>, and 853)</w:t>
            </w:r>
          </w:p>
        </w:tc>
        <w:tc>
          <w:tcPr>
            <w:tcW w:w="6946" w:type="dxa"/>
            <w:shd w:val="clear" w:color="auto" w:fill="FFFFFF"/>
          </w:tcPr>
          <w:p w:rsidR="00EB18F1" w:rsidRDefault="00EB18F1" w:rsidP="00592D06">
            <w:pPr>
              <w:spacing w:before="60" w:after="60" w:line="240" w:lineRule="auto"/>
              <w:rPr>
                <w:rFonts w:eastAsia="SimSun"/>
                <w:noProof/>
                <w:lang w:eastAsia="zh-CN"/>
              </w:rPr>
            </w:pPr>
            <w:r>
              <w:rPr>
                <w:rFonts w:eastAsia="SimSun"/>
                <w:noProof/>
                <w:u w:val="single"/>
                <w:lang w:eastAsia="zh-CN"/>
              </w:rPr>
              <w:t>CSS</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b/>
                <w:bCs/>
                <w:noProof/>
                <w:lang w:eastAsia="zh-CN"/>
              </w:rPr>
              <w:t>EU except in SE</w:t>
            </w:r>
            <w:r>
              <w:rPr>
                <w:rFonts w:eastAsia="SimSun"/>
                <w:noProof/>
                <w:lang w:eastAsia="zh-CN"/>
              </w:rPr>
              <w:t xml:space="preserve">: A hosting </w:t>
            </w:r>
            <w:r w:rsidRPr="00E138F3">
              <w:rPr>
                <w:rFonts w:eastAsia="SimSun"/>
                <w:noProof/>
                <w:lang w:eastAsia="zh-CN"/>
              </w:rPr>
              <w:t>agreement</w:t>
            </w:r>
            <w:r>
              <w:rPr>
                <w:rFonts w:eastAsia="SimSun"/>
                <w:noProof/>
                <w:lang w:eastAsia="zh-CN"/>
              </w:rPr>
              <w:t xml:space="preserve"> with an approved research organisation is required</w:t>
            </w:r>
            <w:r>
              <w:rPr>
                <w:rFonts w:eastAsiaTheme="minorHAnsi"/>
                <w:b/>
                <w:bCs/>
                <w:noProof/>
                <w:szCs w:val="22"/>
                <w:vertAlign w:val="superscript"/>
                <w:lang w:eastAsia="en-US"/>
              </w:rPr>
              <w:footnoteReference w:id="7"/>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b/>
                <w:bCs/>
                <w:noProof/>
                <w:lang w:eastAsia="zh-CN"/>
              </w:rPr>
              <w:t>EU</w:t>
            </w:r>
            <w:r>
              <w:rPr>
                <w:rFonts w:eastAsia="SimSun"/>
                <w:noProof/>
                <w:lang w:eastAsia="zh-CN"/>
              </w:rPr>
              <w:t xml:space="preserve"> except in </w:t>
            </w:r>
            <w:r w:rsidRPr="00E138F3">
              <w:rPr>
                <w:rFonts w:eastAsia="SimSun"/>
                <w:b/>
                <w:bCs/>
                <w:noProof/>
                <w:lang w:eastAsia="zh-CN"/>
              </w:rPr>
              <w:t>CZ</w:t>
            </w:r>
            <w:r>
              <w:rPr>
                <w:rFonts w:eastAsia="SimSun"/>
                <w:b/>
                <w:bCs/>
                <w:noProof/>
                <w:lang w:eastAsia="zh-CN"/>
              </w:rPr>
              <w:t>, DK, SK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 xml:space="preserve">CZ, </w:t>
            </w:r>
            <w:r w:rsidRPr="00E138F3">
              <w:rPr>
                <w:rFonts w:eastAsia="SimSun"/>
                <w:b/>
                <w:bCs/>
                <w:noProof/>
                <w:lang w:eastAsia="zh-CN"/>
              </w:rPr>
              <w:t>DK</w:t>
            </w:r>
            <w:r>
              <w:rPr>
                <w:rFonts w:eastAsia="SimSun"/>
                <w:b/>
                <w:bCs/>
                <w:noProof/>
                <w:lang w:eastAsia="zh-CN"/>
              </w:rPr>
              <w:t>,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xml:space="preserve">: </w:t>
            </w:r>
            <w:r w:rsidRPr="00E138F3">
              <w:rPr>
                <w:rFonts w:eastAsia="SimSun"/>
                <w:noProof/>
                <w:lang w:eastAsia="zh-CN"/>
              </w:rPr>
              <w:t>None</w:t>
            </w:r>
            <w:r>
              <w:rPr>
                <w:rFonts w:eastAsia="SimSun"/>
                <w:noProof/>
                <w:lang w:eastAsia="zh-CN"/>
              </w:rPr>
              <w:t>.</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b/>
                <w:bCs/>
                <w:noProof/>
                <w:lang w:eastAsia="zh-CN"/>
              </w:rPr>
              <w:t>EU except in SE</w:t>
            </w:r>
            <w:r>
              <w:rPr>
                <w:rFonts w:eastAsia="SimSun"/>
                <w:noProof/>
                <w:lang w:eastAsia="zh-CN"/>
              </w:rPr>
              <w:t xml:space="preserve">: A hosting </w:t>
            </w:r>
            <w:r w:rsidRPr="00E138F3">
              <w:rPr>
                <w:rFonts w:eastAsia="SimSun"/>
                <w:noProof/>
                <w:lang w:eastAsia="zh-CN"/>
              </w:rPr>
              <w:t>agreement</w:t>
            </w:r>
            <w:r>
              <w:rPr>
                <w:rFonts w:eastAsia="SimSun"/>
                <w:noProof/>
                <w:lang w:eastAsia="zh-CN"/>
              </w:rPr>
              <w:t xml:space="preserve"> with an approved research organisation is required</w:t>
            </w:r>
            <w:r>
              <w:rPr>
                <w:rFonts w:eastAsiaTheme="minorHAnsi"/>
                <w:b/>
                <w:bCs/>
                <w:noProof/>
                <w:szCs w:val="22"/>
                <w:vertAlign w:val="superscript"/>
                <w:lang w:eastAsia="en-US"/>
              </w:rPr>
              <w:footnoteReference w:id="8"/>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b/>
                <w:bCs/>
                <w:noProof/>
                <w:lang w:eastAsia="zh-CN"/>
              </w:rPr>
              <w:t>EU</w:t>
            </w:r>
            <w:r>
              <w:rPr>
                <w:rFonts w:eastAsia="SimSun"/>
                <w:noProof/>
                <w:lang w:eastAsia="zh-CN"/>
              </w:rPr>
              <w:t xml:space="preserve"> except </w:t>
            </w:r>
            <w:r w:rsidRPr="00E138F3">
              <w:rPr>
                <w:rFonts w:eastAsia="SimSun"/>
                <w:noProof/>
                <w:lang w:eastAsia="zh-CN"/>
              </w:rPr>
              <w:t>in</w:t>
            </w:r>
            <w:r>
              <w:rPr>
                <w:rFonts w:eastAsia="SimSun"/>
                <w:noProof/>
                <w:lang w:eastAsia="zh-CN"/>
              </w:rPr>
              <w:t xml:space="preserve"> </w:t>
            </w:r>
            <w:r>
              <w:rPr>
                <w:rFonts w:eastAsia="SimSun"/>
                <w:b/>
                <w:bCs/>
                <w:noProof/>
                <w:lang w:eastAsia="zh-CN"/>
              </w:rPr>
              <w:t>BE, CZ, DK, IT, SK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BE, CZ, DK, IT,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xml:space="preserve">: </w:t>
            </w:r>
            <w:r w:rsidRPr="00E138F3">
              <w:rPr>
                <w:rFonts w:eastAsia="SimSun"/>
                <w:noProof/>
                <w:lang w:eastAsia="zh-CN"/>
              </w:rPr>
              <w:t>None</w:t>
            </w:r>
            <w:r>
              <w:rPr>
                <w:rFonts w:eastAsia="SimSun"/>
                <w:noProof/>
                <w:lang w:eastAsia="zh-CN"/>
              </w:rPr>
              <w:t>.</w:t>
            </w:r>
          </w:p>
        </w:tc>
      </w:tr>
      <w:tr w:rsidR="00EB18F1" w:rsidTr="00FE0B38">
        <w:trPr>
          <w:cantSplit/>
          <w:jc w:val="center"/>
        </w:trPr>
        <w:tc>
          <w:tcPr>
            <w:tcW w:w="2977" w:type="dxa"/>
            <w:shd w:val="clear" w:color="auto" w:fill="FFFFFF"/>
          </w:tcPr>
          <w:p w:rsidR="00EB18F1" w:rsidRDefault="00EB18F1" w:rsidP="00592D06">
            <w:pPr>
              <w:spacing w:before="60" w:after="60" w:line="240" w:lineRule="auto"/>
              <w:rPr>
                <w:rFonts w:eastAsia="SimSun"/>
                <w:b/>
                <w:bCs/>
                <w:noProof/>
                <w:lang w:eastAsia="zh-CN"/>
              </w:rPr>
            </w:pPr>
            <w:r>
              <w:rPr>
                <w:rFonts w:eastAsia="SimSun"/>
                <w:b/>
                <w:bCs/>
                <w:noProof/>
                <w:lang w:eastAsia="zh-CN"/>
              </w:rPr>
              <w:t>Advertising services</w:t>
            </w:r>
          </w:p>
          <w:p w:rsidR="00EB18F1" w:rsidRDefault="00EB18F1" w:rsidP="00592D06">
            <w:pPr>
              <w:spacing w:before="60" w:after="60" w:line="240" w:lineRule="auto"/>
              <w:rPr>
                <w:rFonts w:eastAsia="SimSun"/>
                <w:noProof/>
                <w:u w:val="single"/>
                <w:lang w:eastAsia="zh-CN"/>
              </w:rPr>
            </w:pPr>
            <w:r>
              <w:rPr>
                <w:rFonts w:eastAsia="SimSun"/>
                <w:noProof/>
                <w:lang w:eastAsia="zh-CN"/>
              </w:rPr>
              <w:t>(CPC 871)</w:t>
            </w:r>
          </w:p>
        </w:tc>
        <w:tc>
          <w:tcPr>
            <w:tcW w:w="6946" w:type="dxa"/>
            <w:shd w:val="clear" w:color="auto" w:fill="FFFFFF"/>
          </w:tcPr>
          <w:p w:rsidR="00EB18F1" w:rsidRDefault="00EB18F1" w:rsidP="00592D06">
            <w:pPr>
              <w:spacing w:before="60" w:after="60" w:line="240" w:lineRule="auto"/>
              <w:rPr>
                <w:rFonts w:eastAsia="SimSun"/>
                <w:noProof/>
                <w:lang w:eastAsia="zh-CN"/>
              </w:rPr>
            </w:pPr>
            <w:r>
              <w:rPr>
                <w:rFonts w:eastAsia="SimSun"/>
                <w:noProof/>
                <w:u w:val="single"/>
                <w:lang w:eastAsia="zh-CN"/>
              </w:rPr>
              <w:t>CSS</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BE, CY, DE, EE, ES, FR, HR, IE, IT, LU, NL, PL, PT, SI,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BG, CZ, DK, EL, FI, HU, LT, LV, MT,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CAN: None.</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b/>
                <w:bCs/>
                <w:noProof/>
                <w:lang w:eastAsia="zh-CN"/>
              </w:rPr>
              <w:t>EU</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Unbound.</w:t>
            </w:r>
          </w:p>
        </w:tc>
      </w:tr>
      <w:tr w:rsidR="00EB18F1" w:rsidTr="00FE0B38">
        <w:trPr>
          <w:cantSplit/>
          <w:jc w:val="center"/>
        </w:trPr>
        <w:tc>
          <w:tcPr>
            <w:tcW w:w="2977" w:type="dxa"/>
            <w:shd w:val="clear" w:color="auto" w:fill="FFFFFF"/>
          </w:tcPr>
          <w:p w:rsidR="00EB18F1" w:rsidRDefault="00EB18F1" w:rsidP="00592D06">
            <w:pPr>
              <w:pageBreakBefore/>
              <w:spacing w:before="60" w:after="60" w:line="240" w:lineRule="auto"/>
              <w:rPr>
                <w:rFonts w:eastAsia="SimSun"/>
                <w:b/>
                <w:bCs/>
                <w:noProof/>
                <w:lang w:eastAsia="zh-CN"/>
              </w:rPr>
            </w:pPr>
            <w:r>
              <w:rPr>
                <w:rFonts w:eastAsia="SimSun"/>
                <w:b/>
                <w:bCs/>
                <w:noProof/>
                <w:lang w:eastAsia="zh-CN"/>
              </w:rPr>
              <w:lastRenderedPageBreak/>
              <w:t>Market research and opinion polling services</w:t>
            </w:r>
          </w:p>
          <w:p w:rsidR="00EB18F1" w:rsidRDefault="00EB18F1" w:rsidP="00592D06">
            <w:pPr>
              <w:spacing w:before="60" w:after="60" w:line="240" w:lineRule="auto"/>
              <w:rPr>
                <w:rFonts w:eastAsia="SimSun"/>
                <w:noProof/>
                <w:lang w:eastAsia="zh-CN"/>
              </w:rPr>
            </w:pPr>
            <w:r>
              <w:rPr>
                <w:rFonts w:eastAsia="SimSun"/>
                <w:noProof/>
                <w:lang w:eastAsia="zh-CN"/>
              </w:rPr>
              <w:t>(CPC 864)</w:t>
            </w:r>
          </w:p>
        </w:tc>
        <w:tc>
          <w:tcPr>
            <w:tcW w:w="6946" w:type="dxa"/>
            <w:shd w:val="clear" w:color="auto" w:fill="FFFFFF"/>
          </w:tcPr>
          <w:p w:rsidR="00EB18F1" w:rsidRDefault="00EB18F1" w:rsidP="00592D06">
            <w:pPr>
              <w:spacing w:before="60" w:after="60" w:line="240" w:lineRule="auto"/>
              <w:rPr>
                <w:rFonts w:eastAsia="SimSun"/>
                <w:noProof/>
                <w:lang w:eastAsia="zh-CN"/>
              </w:rPr>
            </w:pPr>
            <w:r>
              <w:rPr>
                <w:rFonts w:eastAsia="SimSun"/>
                <w:noProof/>
                <w:u w:val="single"/>
                <w:lang w:eastAsia="zh-CN"/>
              </w:rPr>
              <w:t>CSS</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BE, CY, DE, EE, ES, FR, IE, IT, LU, NL, PL,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BG, CZ, DK, EL, FI, HR, LV, MT, RO, SI,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PT</w:t>
            </w:r>
            <w:r>
              <w:rPr>
                <w:rFonts w:eastAsia="SimSun"/>
                <w:noProof/>
                <w:lang w:eastAsia="zh-CN"/>
              </w:rPr>
              <w:t>: None, except for public opinion polling services (CPC 86402), where: Unbound.</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HU, LT</w:t>
            </w:r>
            <w:r>
              <w:rPr>
                <w:rFonts w:eastAsia="SimSun"/>
                <w:noProof/>
                <w:lang w:eastAsia="zh-CN"/>
              </w:rPr>
              <w:t>: Economic needs test, except for public opinion polling services (CPC 86402), where: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CY, DE, EE, FR, IE, LU, NL, PL,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BE, BG, CZ, DK, EL, ES, FI, HR, IT, LV, MT, RO, SI,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PT</w:t>
            </w:r>
            <w:r>
              <w:rPr>
                <w:rFonts w:eastAsia="SimSun"/>
                <w:noProof/>
                <w:lang w:eastAsia="zh-CN"/>
              </w:rPr>
              <w:t>: None, except for public opinion polling services (CPC 86402), where: Unbound.</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HU, LT</w:t>
            </w:r>
            <w:r>
              <w:rPr>
                <w:rFonts w:eastAsia="SimSun"/>
                <w:noProof/>
                <w:lang w:eastAsia="zh-CN"/>
              </w:rPr>
              <w:t>: Economic needs test, except for public opinion polling services (CPC 86402), where: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tc>
      </w:tr>
      <w:tr w:rsidR="00EB18F1" w:rsidTr="00FE0B38">
        <w:trPr>
          <w:cantSplit/>
          <w:jc w:val="center"/>
        </w:trPr>
        <w:tc>
          <w:tcPr>
            <w:tcW w:w="2977" w:type="dxa"/>
            <w:shd w:val="clear" w:color="auto" w:fill="FFFFFF"/>
          </w:tcPr>
          <w:p w:rsidR="00EB18F1" w:rsidRDefault="00EB18F1" w:rsidP="00592D06">
            <w:pPr>
              <w:spacing w:before="60" w:after="60" w:line="240" w:lineRule="auto"/>
              <w:rPr>
                <w:rFonts w:eastAsia="SimSun"/>
                <w:b/>
                <w:bCs/>
                <w:noProof/>
                <w:lang w:eastAsia="zh-CN"/>
              </w:rPr>
            </w:pPr>
            <w:r>
              <w:rPr>
                <w:rFonts w:eastAsia="SimSun"/>
                <w:b/>
                <w:bCs/>
                <w:noProof/>
                <w:lang w:eastAsia="zh-CN"/>
              </w:rPr>
              <w:t>Management consulting services</w:t>
            </w:r>
          </w:p>
          <w:p w:rsidR="00EB18F1" w:rsidRDefault="00EB18F1" w:rsidP="00592D06">
            <w:pPr>
              <w:spacing w:before="60" w:after="60" w:line="240" w:lineRule="auto"/>
              <w:rPr>
                <w:rFonts w:eastAsia="SimSun"/>
                <w:noProof/>
                <w:lang w:eastAsia="zh-CN"/>
              </w:rPr>
            </w:pPr>
            <w:r>
              <w:rPr>
                <w:rFonts w:eastAsia="SimSun"/>
                <w:noProof/>
                <w:lang w:eastAsia="zh-CN"/>
              </w:rPr>
              <w:t>(CPC 865)</w:t>
            </w:r>
          </w:p>
        </w:tc>
        <w:tc>
          <w:tcPr>
            <w:tcW w:w="6946" w:type="dxa"/>
            <w:shd w:val="clear" w:color="auto" w:fill="FFFFFF"/>
          </w:tcPr>
          <w:p w:rsidR="00EB18F1" w:rsidRDefault="00EB18F1" w:rsidP="00592D06">
            <w:pPr>
              <w:spacing w:before="60" w:after="60" w:line="240" w:lineRule="auto"/>
              <w:rPr>
                <w:rFonts w:eastAsia="SimSun"/>
                <w:noProof/>
                <w:lang w:val="es-ES" w:eastAsia="zh-CN"/>
              </w:rPr>
            </w:pPr>
            <w:r>
              <w:rPr>
                <w:rFonts w:eastAsia="SimSun"/>
                <w:noProof/>
                <w:u w:val="single"/>
                <w:lang w:val="es-ES" w:eastAsia="zh-CN"/>
              </w:rPr>
              <w:t>CSS</w:t>
            </w:r>
            <w:r>
              <w:rPr>
                <w:rFonts w:eastAsia="SimSun"/>
                <w:noProof/>
                <w:lang w:val="es-ES" w:eastAsia="zh-CN"/>
              </w:rPr>
              <w:t>:</w:t>
            </w:r>
          </w:p>
          <w:p w:rsidR="00EB18F1" w:rsidRDefault="00EB18F1" w:rsidP="00592D06">
            <w:pPr>
              <w:spacing w:before="60" w:after="60" w:line="240" w:lineRule="auto"/>
              <w:rPr>
                <w:rFonts w:eastAsia="SimSun"/>
                <w:noProof/>
                <w:lang w:val="es-ES" w:eastAsia="zh-CN"/>
              </w:rPr>
            </w:pPr>
            <w:r>
              <w:rPr>
                <w:rFonts w:eastAsia="SimSun"/>
                <w:noProof/>
                <w:lang w:val="es-ES" w:eastAsia="zh-CN"/>
              </w:rPr>
              <w:t xml:space="preserve">In </w:t>
            </w:r>
            <w:r>
              <w:rPr>
                <w:rFonts w:eastAsia="SimSun"/>
                <w:b/>
                <w:bCs/>
                <w:noProof/>
                <w:lang w:val="es-ES" w:eastAsia="zh-CN"/>
              </w:rPr>
              <w:t>BE, CY, DE, EE, EL, ES, FI, FR, HR, IE, IT, LV, LU, MT, NL, PL, PT, SI, SE, UK</w:t>
            </w:r>
            <w:r>
              <w:rPr>
                <w:rFonts w:eastAsia="SimSun"/>
                <w:noProof/>
                <w:lang w:val="es-ES"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BG, CZ, HU, LT,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DK</w:t>
            </w:r>
            <w:r>
              <w:rPr>
                <w:rFonts w:eastAsia="SimSun"/>
                <w:noProof/>
                <w:lang w:eastAsia="zh-CN"/>
              </w:rPr>
              <w:t>: Economic needs test, except for CSS stays of up to three months.</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CY, DE, EE, EL, FI, FR, IE, LV, LU, MT, NL, PL, PT, SI, SE, UK:</w:t>
            </w:r>
            <w:r>
              <w:rPr>
                <w:rFonts w:eastAsia="SimSun"/>
                <w:noProof/>
                <w:lang w:eastAsia="zh-CN"/>
              </w:rPr>
              <w:t xml:space="preserve">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BE, BG, CZ, DK, ES, HR, HU, IT, LT, RO, SK</w:t>
            </w:r>
            <w:r>
              <w:rPr>
                <w:rFonts w:eastAsia="SimSun"/>
                <w:noProof/>
                <w:lang w:eastAsia="zh-CN"/>
              </w:rPr>
              <w:t>: Economic needs test.</w:t>
            </w:r>
          </w:p>
          <w:p w:rsidR="00525277" w:rsidRDefault="00EB18F1" w:rsidP="00525277">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tc>
      </w:tr>
      <w:tr w:rsidR="00EB18F1" w:rsidTr="00FE0B38">
        <w:trPr>
          <w:cantSplit/>
          <w:jc w:val="center"/>
        </w:trPr>
        <w:tc>
          <w:tcPr>
            <w:tcW w:w="2977" w:type="dxa"/>
            <w:shd w:val="clear" w:color="auto" w:fill="FFFFFF"/>
          </w:tcPr>
          <w:p w:rsidR="00EB18F1" w:rsidRDefault="00EB18F1" w:rsidP="00525277">
            <w:pPr>
              <w:pageBreakBefore/>
              <w:spacing w:before="60" w:after="60" w:line="240" w:lineRule="auto"/>
              <w:rPr>
                <w:rFonts w:eastAsia="SimSun"/>
                <w:b/>
                <w:bCs/>
                <w:noProof/>
                <w:lang w:eastAsia="zh-CN"/>
              </w:rPr>
            </w:pPr>
            <w:r>
              <w:rPr>
                <w:rFonts w:eastAsia="SimSun"/>
                <w:b/>
                <w:bCs/>
                <w:noProof/>
                <w:lang w:eastAsia="zh-CN"/>
              </w:rPr>
              <w:lastRenderedPageBreak/>
              <w:t>Services related to management consulting</w:t>
            </w:r>
          </w:p>
          <w:p w:rsidR="00EB18F1" w:rsidRDefault="00EB18F1" w:rsidP="00592D06">
            <w:pPr>
              <w:spacing w:before="60" w:after="60" w:line="240" w:lineRule="auto"/>
              <w:rPr>
                <w:rFonts w:eastAsia="SimSun"/>
                <w:noProof/>
                <w:lang w:eastAsia="zh-CN"/>
              </w:rPr>
            </w:pPr>
            <w:r>
              <w:rPr>
                <w:rFonts w:eastAsia="SimSun"/>
                <w:noProof/>
                <w:lang w:eastAsia="zh-CN"/>
              </w:rPr>
              <w:t>(CPC 866)</w:t>
            </w:r>
          </w:p>
        </w:tc>
        <w:tc>
          <w:tcPr>
            <w:tcW w:w="6946" w:type="dxa"/>
            <w:shd w:val="clear" w:color="auto" w:fill="FFFFFF"/>
          </w:tcPr>
          <w:p w:rsidR="00EB18F1" w:rsidRDefault="00EB18F1" w:rsidP="00592D06">
            <w:pPr>
              <w:spacing w:before="60" w:after="60" w:line="240" w:lineRule="auto"/>
              <w:rPr>
                <w:rFonts w:eastAsia="SimSun"/>
                <w:noProof/>
                <w:lang w:val="es-ES" w:eastAsia="zh-CN"/>
              </w:rPr>
            </w:pPr>
            <w:r>
              <w:rPr>
                <w:rFonts w:eastAsia="SimSun"/>
                <w:noProof/>
                <w:u w:val="single"/>
                <w:lang w:val="es-ES" w:eastAsia="zh-CN"/>
              </w:rPr>
              <w:t>CSS</w:t>
            </w:r>
            <w:r>
              <w:rPr>
                <w:rFonts w:eastAsia="SimSun"/>
                <w:noProof/>
                <w:lang w:val="es-ES" w:eastAsia="zh-CN"/>
              </w:rPr>
              <w:t>:</w:t>
            </w:r>
          </w:p>
          <w:p w:rsidR="00EB18F1" w:rsidRDefault="00EB18F1" w:rsidP="00592D06">
            <w:pPr>
              <w:spacing w:before="60" w:after="60" w:line="240" w:lineRule="auto"/>
              <w:rPr>
                <w:rFonts w:eastAsia="SimSun"/>
                <w:noProof/>
                <w:lang w:val="es-ES" w:eastAsia="zh-CN"/>
              </w:rPr>
            </w:pPr>
            <w:r>
              <w:rPr>
                <w:rFonts w:eastAsia="SimSun"/>
                <w:noProof/>
                <w:lang w:val="es-ES" w:eastAsia="zh-CN"/>
              </w:rPr>
              <w:t xml:space="preserve">In </w:t>
            </w:r>
            <w:r>
              <w:rPr>
                <w:rFonts w:eastAsia="SimSun"/>
                <w:b/>
                <w:bCs/>
                <w:noProof/>
                <w:lang w:val="es-ES" w:eastAsia="zh-CN"/>
              </w:rPr>
              <w:t xml:space="preserve">BE, </w:t>
            </w:r>
            <w:r w:rsidRPr="00E138F3">
              <w:rPr>
                <w:rFonts w:eastAsia="SimSun"/>
                <w:b/>
                <w:bCs/>
                <w:noProof/>
                <w:lang w:val="es-ES" w:eastAsia="zh-CN"/>
              </w:rPr>
              <w:t>CY, DE, EE, EL, ES, FI, FR, HR, IE, IT, LV, LU, MT, NL, PL, PT, SI, SE, UK</w:t>
            </w:r>
            <w:r>
              <w:rPr>
                <w:rFonts w:eastAsia="SimSun"/>
                <w:noProof/>
                <w:lang w:val="es-ES"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BG, CZ, LT,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DK</w:t>
            </w:r>
            <w:r>
              <w:rPr>
                <w:rFonts w:eastAsia="SimSun"/>
                <w:noProof/>
                <w:lang w:eastAsia="zh-CN"/>
              </w:rPr>
              <w:t>: Economic needs test, except for CSS stays of up to three months.</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HU</w:t>
            </w:r>
            <w:r>
              <w:rPr>
                <w:rFonts w:eastAsia="SimSun"/>
                <w:noProof/>
                <w:lang w:eastAsia="zh-CN"/>
              </w:rPr>
              <w:t>: Economic needs test, except for arbitration and conciliation services (CPC 86602), where: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sidRPr="00E138F3">
              <w:rPr>
                <w:rFonts w:eastAsia="SimSun"/>
                <w:b/>
                <w:bCs/>
                <w:noProof/>
                <w:lang w:eastAsia="zh-CN"/>
              </w:rPr>
              <w:t>CY, DE, EE, EL, FI, FR, IE, LV, LU, MT, NL, PL, PT, SI,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BE, BG, CZ, DK, ES, HR, IT, LT,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HU</w:t>
            </w:r>
            <w:r>
              <w:rPr>
                <w:rFonts w:eastAsia="SimSun"/>
                <w:noProof/>
                <w:lang w:eastAsia="zh-CN"/>
              </w:rPr>
              <w:t>: Economic needs test, except for arbitration and conciliation services (CPC 86602), where: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tc>
      </w:tr>
      <w:tr w:rsidR="00EB18F1" w:rsidTr="00FE0B38">
        <w:trPr>
          <w:cantSplit/>
          <w:jc w:val="center"/>
        </w:trPr>
        <w:tc>
          <w:tcPr>
            <w:tcW w:w="2977" w:type="dxa"/>
            <w:shd w:val="clear" w:color="auto" w:fill="FFFFFF"/>
          </w:tcPr>
          <w:p w:rsidR="00EB18F1" w:rsidRDefault="00EB18F1" w:rsidP="00592D06">
            <w:pPr>
              <w:spacing w:before="60" w:after="60" w:line="240" w:lineRule="auto"/>
              <w:rPr>
                <w:rFonts w:eastAsia="SimSun"/>
                <w:b/>
                <w:bCs/>
                <w:noProof/>
                <w:lang w:eastAsia="zh-CN"/>
              </w:rPr>
            </w:pPr>
            <w:r>
              <w:rPr>
                <w:rFonts w:eastAsia="SimSun"/>
                <w:b/>
                <w:bCs/>
                <w:noProof/>
                <w:lang w:eastAsia="zh-CN"/>
              </w:rPr>
              <w:t>Technical testing and analysis services</w:t>
            </w:r>
          </w:p>
          <w:p w:rsidR="00EB18F1" w:rsidRDefault="00EB18F1" w:rsidP="00592D06">
            <w:pPr>
              <w:spacing w:before="60" w:after="60" w:line="240" w:lineRule="auto"/>
              <w:rPr>
                <w:rFonts w:eastAsia="SimSun"/>
                <w:noProof/>
                <w:lang w:eastAsia="zh-CN"/>
              </w:rPr>
            </w:pPr>
            <w:r>
              <w:rPr>
                <w:rFonts w:eastAsia="SimSun"/>
                <w:noProof/>
                <w:lang w:eastAsia="zh-CN"/>
              </w:rPr>
              <w:t>(CPC 8676)</w:t>
            </w:r>
          </w:p>
        </w:tc>
        <w:tc>
          <w:tcPr>
            <w:tcW w:w="6946" w:type="dxa"/>
            <w:shd w:val="clear" w:color="auto" w:fill="FFFFFF"/>
          </w:tcPr>
          <w:p w:rsidR="00EB18F1" w:rsidRDefault="00EB18F1" w:rsidP="00592D06">
            <w:pPr>
              <w:spacing w:before="60" w:after="60" w:line="240" w:lineRule="auto"/>
              <w:rPr>
                <w:rFonts w:eastAsia="SimSun"/>
                <w:noProof/>
                <w:u w:val="single"/>
                <w:lang w:val="es-ES" w:eastAsia="zh-CN"/>
              </w:rPr>
            </w:pPr>
            <w:r>
              <w:rPr>
                <w:rFonts w:eastAsia="SimSun"/>
                <w:noProof/>
                <w:u w:val="single"/>
                <w:lang w:val="es-ES" w:eastAsia="zh-CN"/>
              </w:rPr>
              <w:t>CSS:</w:t>
            </w:r>
          </w:p>
          <w:p w:rsidR="00EB18F1" w:rsidRDefault="00EB18F1" w:rsidP="00592D06">
            <w:pPr>
              <w:spacing w:before="60" w:after="60" w:line="240" w:lineRule="auto"/>
              <w:rPr>
                <w:rFonts w:eastAsia="SimSun"/>
                <w:noProof/>
                <w:lang w:val="es-ES" w:eastAsia="zh-CN"/>
              </w:rPr>
            </w:pPr>
            <w:r>
              <w:rPr>
                <w:rFonts w:eastAsia="SimSun"/>
                <w:noProof/>
                <w:lang w:val="es-ES" w:eastAsia="zh-CN"/>
              </w:rPr>
              <w:t xml:space="preserve">In </w:t>
            </w:r>
            <w:r w:rsidRPr="00E138F3">
              <w:rPr>
                <w:rFonts w:eastAsia="SimSun"/>
                <w:b/>
                <w:bCs/>
                <w:noProof/>
                <w:lang w:val="es-ES" w:eastAsia="zh-CN"/>
              </w:rPr>
              <w:t>BE, CY, DE, EE, EL, ES, FR, HR, IE, IT, LU, NL, PL, SI, SE, UK</w:t>
            </w:r>
            <w:r>
              <w:rPr>
                <w:rFonts w:eastAsia="SimSun"/>
                <w:noProof/>
                <w:lang w:val="es-ES" w:eastAsia="zh-CN"/>
              </w:rPr>
              <w:t>: None.</w:t>
            </w:r>
          </w:p>
          <w:p w:rsidR="00EB18F1" w:rsidRPr="00445CF6" w:rsidRDefault="00EB18F1" w:rsidP="00592D06">
            <w:pPr>
              <w:spacing w:before="60" w:after="60" w:line="240" w:lineRule="auto"/>
              <w:rPr>
                <w:rFonts w:eastAsia="SimSun"/>
                <w:noProof/>
                <w:lang w:eastAsia="zh-CN"/>
              </w:rPr>
            </w:pPr>
            <w:r w:rsidRPr="00445CF6">
              <w:rPr>
                <w:rFonts w:eastAsia="SimSun"/>
                <w:noProof/>
                <w:lang w:eastAsia="zh-CN"/>
              </w:rPr>
              <w:t xml:space="preserve">In </w:t>
            </w:r>
            <w:r w:rsidRPr="00445CF6">
              <w:rPr>
                <w:rFonts w:eastAsia="SimSun"/>
                <w:b/>
                <w:bCs/>
                <w:noProof/>
                <w:lang w:eastAsia="zh-CN"/>
              </w:rPr>
              <w:t>AT, BG, CZ, FI, HU, LT, LV, MT, PT, RO, SK</w:t>
            </w:r>
            <w:r w:rsidRPr="00445CF6">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DK</w:t>
            </w:r>
            <w:r>
              <w:rPr>
                <w:rFonts w:eastAsia="SimSun"/>
                <w:noProof/>
                <w:lang w:eastAsia="zh-CN"/>
              </w:rPr>
              <w:t>: Economic needs test, except for CSS stays of up to three months.</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b/>
                <w:bCs/>
                <w:noProof/>
                <w:lang w:eastAsia="zh-CN"/>
              </w:rPr>
              <w:t>EU</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Unbound.</w:t>
            </w:r>
          </w:p>
        </w:tc>
      </w:tr>
      <w:tr w:rsidR="00EB18F1" w:rsidTr="00FE0B38">
        <w:trPr>
          <w:cantSplit/>
          <w:jc w:val="center"/>
        </w:trPr>
        <w:tc>
          <w:tcPr>
            <w:tcW w:w="2977" w:type="dxa"/>
            <w:shd w:val="clear" w:color="auto" w:fill="FFFFFF"/>
          </w:tcPr>
          <w:p w:rsidR="00EB18F1" w:rsidRDefault="00EB18F1" w:rsidP="00525277">
            <w:pPr>
              <w:pageBreakBefore/>
              <w:spacing w:before="60" w:after="60" w:line="240" w:lineRule="auto"/>
              <w:rPr>
                <w:rFonts w:eastAsia="SimSun"/>
                <w:b/>
                <w:bCs/>
                <w:noProof/>
                <w:lang w:eastAsia="zh-CN"/>
              </w:rPr>
            </w:pPr>
            <w:r>
              <w:rPr>
                <w:rFonts w:eastAsia="SimSun"/>
                <w:b/>
                <w:bCs/>
                <w:noProof/>
                <w:lang w:eastAsia="zh-CN"/>
              </w:rPr>
              <w:lastRenderedPageBreak/>
              <w:t>Related scientific and technical consulting services</w:t>
            </w:r>
          </w:p>
          <w:p w:rsidR="00EB18F1" w:rsidRDefault="00EB18F1" w:rsidP="00592D06">
            <w:pPr>
              <w:spacing w:before="60" w:after="60" w:line="240" w:lineRule="auto"/>
              <w:rPr>
                <w:rFonts w:eastAsia="SimSun"/>
                <w:noProof/>
                <w:lang w:eastAsia="zh-CN"/>
              </w:rPr>
            </w:pPr>
            <w:r>
              <w:rPr>
                <w:rFonts w:eastAsia="SimSun"/>
                <w:noProof/>
                <w:lang w:eastAsia="zh-CN"/>
              </w:rPr>
              <w:t>(CPC 8675)</w:t>
            </w:r>
          </w:p>
        </w:tc>
        <w:tc>
          <w:tcPr>
            <w:tcW w:w="6946" w:type="dxa"/>
            <w:shd w:val="clear" w:color="auto" w:fill="FFFFFF"/>
          </w:tcPr>
          <w:p w:rsidR="00EB18F1" w:rsidRDefault="00EB18F1" w:rsidP="00592D06">
            <w:pPr>
              <w:spacing w:before="60" w:after="60" w:line="240" w:lineRule="auto"/>
              <w:rPr>
                <w:rFonts w:eastAsia="SimSun"/>
                <w:noProof/>
                <w:u w:val="single"/>
                <w:lang w:val="es-ES" w:eastAsia="zh-CN"/>
              </w:rPr>
            </w:pPr>
            <w:r>
              <w:rPr>
                <w:rFonts w:eastAsia="SimSun"/>
                <w:noProof/>
                <w:u w:val="single"/>
                <w:lang w:val="es-ES" w:eastAsia="zh-CN"/>
              </w:rPr>
              <w:t>CSS:</w:t>
            </w:r>
          </w:p>
          <w:p w:rsidR="00EB18F1" w:rsidRDefault="00EB18F1" w:rsidP="00592D06">
            <w:pPr>
              <w:spacing w:before="60" w:after="60" w:line="240" w:lineRule="auto"/>
              <w:rPr>
                <w:rFonts w:eastAsia="SimSun"/>
                <w:noProof/>
                <w:lang w:val="es-ES" w:eastAsia="zh-CN"/>
              </w:rPr>
            </w:pPr>
            <w:r>
              <w:rPr>
                <w:rFonts w:eastAsia="SimSun"/>
                <w:noProof/>
                <w:lang w:val="es-ES" w:eastAsia="zh-CN"/>
              </w:rPr>
              <w:t xml:space="preserve">In </w:t>
            </w:r>
            <w:r w:rsidRPr="00E138F3">
              <w:rPr>
                <w:rFonts w:eastAsia="SimSun"/>
                <w:b/>
                <w:bCs/>
                <w:noProof/>
                <w:lang w:val="es-ES" w:eastAsia="zh-CN"/>
              </w:rPr>
              <w:t>BE, CY, EE, EL, ES, HR, IE, IT, LU, NL, PL, SI, SE, UK</w:t>
            </w:r>
            <w:r>
              <w:rPr>
                <w:rFonts w:eastAsia="SimSun"/>
                <w:noProof/>
                <w:lang w:val="es-ES" w:eastAsia="zh-CN"/>
              </w:rPr>
              <w:t>: None.</w:t>
            </w:r>
          </w:p>
          <w:p w:rsidR="00EB18F1" w:rsidRDefault="00EB18F1" w:rsidP="00592D06">
            <w:pPr>
              <w:spacing w:before="60" w:after="60" w:line="240" w:lineRule="auto"/>
              <w:rPr>
                <w:rFonts w:eastAsia="SimSun"/>
                <w:noProof/>
                <w:lang w:val="es-ES" w:eastAsia="zh-CN"/>
              </w:rPr>
            </w:pPr>
            <w:r>
              <w:rPr>
                <w:rFonts w:eastAsia="SimSun"/>
                <w:noProof/>
                <w:lang w:val="es-ES" w:eastAsia="zh-CN"/>
              </w:rPr>
              <w:t xml:space="preserve">In </w:t>
            </w:r>
            <w:r>
              <w:rPr>
                <w:rFonts w:eastAsia="SimSun"/>
                <w:b/>
                <w:bCs/>
                <w:noProof/>
                <w:lang w:val="es-ES" w:eastAsia="zh-CN"/>
              </w:rPr>
              <w:t>AT, CZ, DE, DK, FI, HU, LT, LV, MT, PT, RO, SK</w:t>
            </w:r>
            <w:r>
              <w:rPr>
                <w:rFonts w:eastAsia="SimSun"/>
                <w:noProof/>
                <w:lang w:val="es-ES" w:eastAsia="zh-CN"/>
              </w:rPr>
              <w:t>: Economic needs test.</w:t>
            </w:r>
          </w:p>
          <w:p w:rsidR="00EB18F1" w:rsidRPr="00E138F3" w:rsidRDefault="00EB18F1" w:rsidP="00592D06">
            <w:pPr>
              <w:spacing w:before="60" w:after="60" w:line="240" w:lineRule="auto"/>
              <w:rPr>
                <w:rFonts w:eastAsia="SimSun"/>
                <w:noProof/>
                <w:lang w:eastAsia="zh-CN"/>
              </w:rPr>
            </w:pPr>
            <w:r>
              <w:rPr>
                <w:rFonts w:eastAsia="SimSun"/>
                <w:noProof/>
                <w:lang w:eastAsia="zh-CN"/>
              </w:rPr>
              <w:t xml:space="preserve">In </w:t>
            </w:r>
            <w:r w:rsidRPr="00E138F3">
              <w:rPr>
                <w:rFonts w:eastAsia="SimSun"/>
                <w:b/>
                <w:bCs/>
                <w:noProof/>
                <w:lang w:eastAsia="zh-CN"/>
              </w:rPr>
              <w:t>DE</w:t>
            </w:r>
            <w:r w:rsidRPr="00E138F3">
              <w:rPr>
                <w:rFonts w:eastAsia="SimSun"/>
                <w:noProof/>
                <w:lang w:eastAsia="zh-CN"/>
              </w:rPr>
              <w:t>: None, except for publicly appointed surveyors, where: Unbound.</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FR</w:t>
            </w:r>
            <w:r>
              <w:rPr>
                <w:rFonts w:eastAsia="SimSun"/>
                <w:noProof/>
                <w:lang w:eastAsia="zh-CN"/>
              </w:rPr>
              <w:t>: None, except for "surveying" operations relating to the establishment of property rights and to land law, where: Unbound.</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BG</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b/>
                <w:bCs/>
                <w:noProof/>
                <w:lang w:eastAsia="zh-CN"/>
              </w:rPr>
              <w:t>EU</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Unbound.</w:t>
            </w:r>
          </w:p>
        </w:tc>
      </w:tr>
      <w:tr w:rsidR="00EB18F1" w:rsidTr="00FE0B38">
        <w:trPr>
          <w:cantSplit/>
          <w:jc w:val="center"/>
        </w:trPr>
        <w:tc>
          <w:tcPr>
            <w:tcW w:w="2977" w:type="dxa"/>
            <w:shd w:val="clear" w:color="auto" w:fill="FFFFFF"/>
          </w:tcPr>
          <w:p w:rsidR="00EB18F1" w:rsidRDefault="00EB18F1" w:rsidP="00592D06">
            <w:pPr>
              <w:spacing w:before="60" w:after="60" w:line="240" w:lineRule="auto"/>
              <w:rPr>
                <w:rFonts w:eastAsia="SimSun"/>
                <w:noProof/>
                <w:lang w:eastAsia="zh-CN"/>
              </w:rPr>
            </w:pPr>
            <w:r>
              <w:rPr>
                <w:rFonts w:eastAsia="SimSun"/>
                <w:b/>
                <w:bCs/>
                <w:noProof/>
                <w:lang w:eastAsia="zh-CN"/>
              </w:rPr>
              <w:t>Mining</w:t>
            </w:r>
            <w:r>
              <w:rPr>
                <w:rFonts w:eastAsia="SimSun"/>
                <w:noProof/>
                <w:lang w:eastAsia="zh-CN"/>
              </w:rPr>
              <w:t xml:space="preserve"> (CPC 883, advisory and consulting services only)</w:t>
            </w:r>
          </w:p>
        </w:tc>
        <w:tc>
          <w:tcPr>
            <w:tcW w:w="6946" w:type="dxa"/>
            <w:shd w:val="clear" w:color="auto" w:fill="FFFFFF"/>
          </w:tcPr>
          <w:p w:rsidR="00EB18F1" w:rsidRDefault="00EB18F1" w:rsidP="00592D06">
            <w:pPr>
              <w:spacing w:before="60" w:after="60" w:line="240" w:lineRule="auto"/>
              <w:rPr>
                <w:rFonts w:eastAsia="SimSun"/>
                <w:noProof/>
                <w:u w:val="single"/>
                <w:lang w:val="es-ES" w:eastAsia="zh-CN"/>
              </w:rPr>
            </w:pPr>
            <w:r>
              <w:rPr>
                <w:rFonts w:eastAsia="SimSun"/>
                <w:noProof/>
                <w:u w:val="single"/>
                <w:lang w:val="es-ES" w:eastAsia="zh-CN"/>
              </w:rPr>
              <w:t>CSS:</w:t>
            </w:r>
          </w:p>
          <w:p w:rsidR="00EB18F1" w:rsidRDefault="00EB18F1" w:rsidP="00592D06">
            <w:pPr>
              <w:spacing w:before="60" w:after="60" w:line="240" w:lineRule="auto"/>
              <w:rPr>
                <w:rFonts w:eastAsia="SimSun"/>
                <w:noProof/>
                <w:lang w:val="es-ES" w:eastAsia="zh-CN"/>
              </w:rPr>
            </w:pPr>
            <w:r>
              <w:rPr>
                <w:rFonts w:eastAsia="SimSun"/>
                <w:noProof/>
                <w:lang w:val="es-ES" w:eastAsia="zh-CN"/>
              </w:rPr>
              <w:t xml:space="preserve">In </w:t>
            </w:r>
            <w:r>
              <w:rPr>
                <w:rFonts w:eastAsia="SimSun"/>
                <w:b/>
                <w:bCs/>
                <w:noProof/>
                <w:lang w:val="es-ES" w:eastAsia="zh-CN"/>
              </w:rPr>
              <w:t xml:space="preserve">BE, </w:t>
            </w:r>
            <w:r w:rsidRPr="00E138F3">
              <w:rPr>
                <w:rFonts w:eastAsia="SimSun"/>
                <w:b/>
                <w:bCs/>
                <w:noProof/>
                <w:lang w:val="es-ES" w:eastAsia="zh-CN"/>
              </w:rPr>
              <w:t>CY, DE, EE, EL, ES, FI, FR, HR, IE, IT, LV, LU, MT, NL, PL, PT, SI, SE, UK</w:t>
            </w:r>
            <w:r>
              <w:rPr>
                <w:rFonts w:eastAsia="SimSun"/>
                <w:noProof/>
                <w:lang w:val="es-ES"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BG, CZ, HU, LT,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DK</w:t>
            </w:r>
            <w:r>
              <w:rPr>
                <w:rFonts w:eastAsia="SimSun"/>
                <w:noProof/>
                <w:lang w:eastAsia="zh-CN"/>
              </w:rPr>
              <w:t>: Economic needs test, except for CSS stays of up to three months.</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p w:rsidR="00EB18F1" w:rsidRDefault="00EB18F1" w:rsidP="00592D06">
            <w:pPr>
              <w:spacing w:before="60" w:after="60" w:line="240" w:lineRule="auto"/>
              <w:rPr>
                <w:rFonts w:eastAsia="SimSun"/>
                <w:noProof/>
                <w:u w:val="single"/>
                <w:lang w:eastAsia="zh-CN"/>
              </w:rPr>
            </w:pPr>
          </w:p>
          <w:p w:rsidR="00EB18F1" w:rsidRDefault="00EB18F1" w:rsidP="00592D06">
            <w:pPr>
              <w:spacing w:before="60" w:after="60" w:line="240" w:lineRule="auto"/>
              <w:rPr>
                <w:rFonts w:eastAsia="SimSun"/>
                <w:noProof/>
                <w:u w:val="single"/>
                <w:lang w:eastAsia="zh-CN"/>
              </w:rPr>
            </w:pPr>
            <w:r>
              <w:rPr>
                <w:rFonts w:eastAsia="SimSun"/>
                <w:noProof/>
                <w:u w:val="single"/>
                <w:lang w:eastAsia="zh-CN"/>
              </w:rPr>
              <w:t>IP:</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sidRPr="00E138F3">
              <w:rPr>
                <w:rFonts w:eastAsia="SimSun"/>
                <w:b/>
                <w:bCs/>
                <w:noProof/>
                <w:lang w:eastAsia="zh-CN"/>
              </w:rPr>
              <w:t>CY, DE, EE, EL, FI, FR, HR, IE, LV, LU, MT, NL, PT, SI,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BE, BG, CZ, DK, ES, HU, IT, LT, PL,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tc>
      </w:tr>
      <w:tr w:rsidR="00EB18F1" w:rsidTr="00FE0B38">
        <w:trPr>
          <w:cantSplit/>
          <w:jc w:val="center"/>
        </w:trPr>
        <w:tc>
          <w:tcPr>
            <w:tcW w:w="2977" w:type="dxa"/>
            <w:shd w:val="clear" w:color="auto" w:fill="FFFFFF"/>
          </w:tcPr>
          <w:p w:rsidR="00EB18F1" w:rsidRDefault="00EB18F1" w:rsidP="00525277">
            <w:pPr>
              <w:pageBreakBefore/>
              <w:spacing w:before="60" w:after="60" w:line="240" w:lineRule="auto"/>
              <w:rPr>
                <w:rFonts w:eastAsia="SimSun"/>
                <w:b/>
                <w:bCs/>
                <w:noProof/>
                <w:lang w:eastAsia="zh-CN"/>
              </w:rPr>
            </w:pPr>
            <w:r>
              <w:rPr>
                <w:rFonts w:eastAsia="SimSun"/>
                <w:b/>
                <w:bCs/>
                <w:noProof/>
                <w:lang w:eastAsia="zh-CN"/>
              </w:rPr>
              <w:lastRenderedPageBreak/>
              <w:t>Maintenance and repair of vessels</w:t>
            </w:r>
          </w:p>
          <w:p w:rsidR="00EB18F1" w:rsidRDefault="00EB18F1" w:rsidP="00592D06">
            <w:pPr>
              <w:spacing w:before="60" w:after="60" w:line="240" w:lineRule="auto"/>
              <w:rPr>
                <w:rFonts w:eastAsia="SimSun"/>
                <w:noProof/>
                <w:lang w:eastAsia="zh-CN"/>
              </w:rPr>
            </w:pPr>
            <w:r w:rsidRPr="002E1688">
              <w:rPr>
                <w:rFonts w:eastAsia="SimSun"/>
                <w:noProof/>
                <w:lang w:eastAsia="zh-CN"/>
              </w:rPr>
              <w:t>(part of CPC 8868)</w:t>
            </w:r>
          </w:p>
        </w:tc>
        <w:tc>
          <w:tcPr>
            <w:tcW w:w="6946" w:type="dxa"/>
            <w:shd w:val="clear" w:color="auto" w:fill="FFFFFF"/>
          </w:tcPr>
          <w:p w:rsidR="00EB18F1" w:rsidRDefault="00EB18F1" w:rsidP="00592D06">
            <w:pPr>
              <w:spacing w:before="60" w:after="60" w:line="240" w:lineRule="auto"/>
              <w:rPr>
                <w:rFonts w:eastAsia="SimSun"/>
                <w:noProof/>
                <w:u w:val="single"/>
                <w:lang w:eastAsia="zh-CN"/>
              </w:rPr>
            </w:pPr>
            <w:r>
              <w:rPr>
                <w:rFonts w:eastAsia="SimSun"/>
                <w:noProof/>
                <w:u w:val="single"/>
                <w:lang w:eastAsia="zh-CN"/>
              </w:rPr>
              <w:t>CSS:</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sidRPr="00E138F3">
              <w:rPr>
                <w:rFonts w:eastAsia="SimSun"/>
                <w:b/>
                <w:bCs/>
                <w:noProof/>
                <w:lang w:eastAsia="zh-CN"/>
              </w:rPr>
              <w:t>BE, CY, EE, EL, ES, FR, HR, IT, LV, LU, NL, PL, PT, SI,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BG, CZ, DE, DK, FI, HU, IE, LT, MT,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 except for Managers, where: Unbound.</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b/>
                <w:bCs/>
                <w:noProof/>
                <w:lang w:eastAsia="zh-CN"/>
              </w:rPr>
              <w:t>EU</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Unbound.</w:t>
            </w:r>
          </w:p>
        </w:tc>
      </w:tr>
      <w:tr w:rsidR="00EB18F1" w:rsidTr="00FE0B38">
        <w:trPr>
          <w:cantSplit/>
          <w:jc w:val="center"/>
        </w:trPr>
        <w:tc>
          <w:tcPr>
            <w:tcW w:w="2977" w:type="dxa"/>
            <w:shd w:val="clear" w:color="auto" w:fill="FFFFFF"/>
          </w:tcPr>
          <w:p w:rsidR="00EB18F1" w:rsidRDefault="00EB18F1" w:rsidP="00592D06">
            <w:pPr>
              <w:spacing w:before="60" w:after="60" w:line="240" w:lineRule="auto"/>
              <w:rPr>
                <w:rFonts w:eastAsia="SimSun"/>
                <w:b/>
                <w:bCs/>
                <w:noProof/>
                <w:lang w:eastAsia="zh-CN"/>
              </w:rPr>
            </w:pPr>
            <w:r>
              <w:rPr>
                <w:rFonts w:eastAsia="SimSun"/>
                <w:b/>
                <w:bCs/>
                <w:noProof/>
                <w:lang w:eastAsia="zh-CN"/>
              </w:rPr>
              <w:t>Maintenance and repair of rail transport equipment</w:t>
            </w:r>
          </w:p>
          <w:p w:rsidR="00EB18F1" w:rsidRDefault="00EB18F1" w:rsidP="00592D06">
            <w:pPr>
              <w:spacing w:before="60" w:after="60" w:line="240" w:lineRule="auto"/>
              <w:rPr>
                <w:rFonts w:eastAsia="SimSun"/>
                <w:noProof/>
                <w:lang w:eastAsia="zh-CN"/>
              </w:rPr>
            </w:pPr>
            <w:r w:rsidRPr="002E1688">
              <w:rPr>
                <w:rFonts w:eastAsia="SimSun"/>
                <w:noProof/>
                <w:lang w:eastAsia="zh-CN"/>
              </w:rPr>
              <w:t>(part of CPC 8868)</w:t>
            </w:r>
          </w:p>
        </w:tc>
        <w:tc>
          <w:tcPr>
            <w:tcW w:w="6946" w:type="dxa"/>
            <w:shd w:val="clear" w:color="auto" w:fill="FFFFFF"/>
          </w:tcPr>
          <w:p w:rsidR="00EB18F1" w:rsidRDefault="00EB18F1" w:rsidP="00592D06">
            <w:pPr>
              <w:spacing w:before="60" w:after="60" w:line="240" w:lineRule="auto"/>
              <w:rPr>
                <w:rFonts w:eastAsia="SimSun"/>
                <w:noProof/>
                <w:u w:val="single"/>
                <w:lang w:eastAsia="zh-CN"/>
              </w:rPr>
            </w:pPr>
            <w:r>
              <w:rPr>
                <w:rFonts w:eastAsia="SimSun"/>
                <w:noProof/>
                <w:u w:val="single"/>
                <w:lang w:eastAsia="zh-CN"/>
              </w:rPr>
              <w:t>CSS:</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sidRPr="00E138F3">
              <w:rPr>
                <w:rFonts w:eastAsia="SimSun"/>
                <w:b/>
                <w:bCs/>
                <w:noProof/>
                <w:lang w:eastAsia="zh-CN"/>
              </w:rPr>
              <w:t>BE, CY, EE, EL, ES, FR, HR, IT, LV, LU, MT, NL, PL, PT, SI,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BG, CZ, DE, DK, FI, HU, IE, LT,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 except for Managers, where: Unbound.</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b/>
                <w:bCs/>
                <w:noProof/>
                <w:lang w:eastAsia="zh-CN"/>
              </w:rPr>
              <w:t>EU</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Unbound.</w:t>
            </w:r>
          </w:p>
        </w:tc>
      </w:tr>
      <w:tr w:rsidR="00EB18F1" w:rsidTr="00FE0B38">
        <w:trPr>
          <w:cantSplit/>
          <w:jc w:val="center"/>
        </w:trPr>
        <w:tc>
          <w:tcPr>
            <w:tcW w:w="2977" w:type="dxa"/>
            <w:shd w:val="clear" w:color="auto" w:fill="FFFFFF"/>
          </w:tcPr>
          <w:p w:rsidR="00EB18F1" w:rsidRDefault="00EB18F1" w:rsidP="00592D06">
            <w:pPr>
              <w:spacing w:before="60" w:after="60" w:line="240" w:lineRule="auto"/>
              <w:rPr>
                <w:rFonts w:eastAsia="SimSun"/>
                <w:b/>
                <w:bCs/>
                <w:noProof/>
                <w:lang w:eastAsia="zh-CN"/>
              </w:rPr>
            </w:pPr>
            <w:r>
              <w:rPr>
                <w:rFonts w:eastAsia="SimSun"/>
                <w:b/>
                <w:bCs/>
                <w:noProof/>
                <w:lang w:eastAsia="zh-CN"/>
              </w:rPr>
              <w:t>Maintenance and repair of motor vehicles, motorcycles, snowmobiles and road transport equipment</w:t>
            </w:r>
          </w:p>
          <w:p w:rsidR="00EB18F1" w:rsidRDefault="00EB18F1" w:rsidP="00592D06">
            <w:pPr>
              <w:spacing w:before="60" w:after="60" w:line="240" w:lineRule="auto"/>
              <w:rPr>
                <w:rFonts w:eastAsia="SimSun"/>
                <w:noProof/>
                <w:lang w:eastAsia="zh-CN"/>
              </w:rPr>
            </w:pPr>
            <w:r w:rsidRPr="002E1688">
              <w:rPr>
                <w:rFonts w:eastAsia="SimSun"/>
                <w:noProof/>
                <w:lang w:eastAsia="zh-CN"/>
              </w:rPr>
              <w:t>(CPC 6112, 6122, part of 8867 and part of 8868)</w:t>
            </w:r>
          </w:p>
        </w:tc>
        <w:tc>
          <w:tcPr>
            <w:tcW w:w="6946" w:type="dxa"/>
            <w:shd w:val="clear" w:color="auto" w:fill="FFFFFF"/>
          </w:tcPr>
          <w:p w:rsidR="00EB18F1" w:rsidRDefault="00EB18F1" w:rsidP="00592D06">
            <w:pPr>
              <w:spacing w:before="60" w:after="60" w:line="240" w:lineRule="auto"/>
              <w:rPr>
                <w:rFonts w:eastAsia="SimSun"/>
                <w:noProof/>
                <w:u w:val="single"/>
                <w:lang w:eastAsia="zh-CN"/>
              </w:rPr>
            </w:pPr>
            <w:r>
              <w:rPr>
                <w:rFonts w:eastAsia="SimSun"/>
                <w:noProof/>
                <w:u w:val="single"/>
                <w:lang w:eastAsia="zh-CN"/>
              </w:rPr>
              <w:t>CSS:</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sidRPr="00E138F3">
              <w:rPr>
                <w:rFonts w:eastAsia="SimSun"/>
                <w:b/>
                <w:bCs/>
                <w:noProof/>
                <w:lang w:eastAsia="zh-CN"/>
              </w:rPr>
              <w:t>BE, CY, EE, EL, ES, FR, HR, IT, LV, LU, NL, PL, PT, SI,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BG, CZ, DE, DK, FI, HU, IE, LT, MT,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 except for Managers, where: Unbound.</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b/>
                <w:bCs/>
                <w:noProof/>
                <w:lang w:eastAsia="zh-CN"/>
              </w:rPr>
              <w:t>EU</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Unbound.</w:t>
            </w:r>
          </w:p>
        </w:tc>
      </w:tr>
      <w:tr w:rsidR="00EB18F1" w:rsidTr="00FE0B38">
        <w:trPr>
          <w:cantSplit/>
          <w:jc w:val="center"/>
        </w:trPr>
        <w:tc>
          <w:tcPr>
            <w:tcW w:w="2977" w:type="dxa"/>
            <w:shd w:val="clear" w:color="auto" w:fill="FFFFFF"/>
          </w:tcPr>
          <w:p w:rsidR="00EB18F1" w:rsidRDefault="00EB18F1" w:rsidP="00525277">
            <w:pPr>
              <w:pageBreakBefore/>
              <w:spacing w:before="60" w:after="60" w:line="240" w:lineRule="auto"/>
              <w:rPr>
                <w:rFonts w:eastAsia="SimSun"/>
                <w:b/>
                <w:bCs/>
                <w:noProof/>
                <w:lang w:eastAsia="zh-CN"/>
              </w:rPr>
            </w:pPr>
            <w:r>
              <w:rPr>
                <w:rFonts w:eastAsia="SimSun"/>
                <w:b/>
                <w:bCs/>
                <w:noProof/>
                <w:lang w:eastAsia="zh-CN"/>
              </w:rPr>
              <w:lastRenderedPageBreak/>
              <w:t>Maintenance and repair of aircraft and parts thereof</w:t>
            </w:r>
          </w:p>
          <w:p w:rsidR="00EB18F1" w:rsidRDefault="00EB18F1" w:rsidP="00592D06">
            <w:pPr>
              <w:spacing w:before="60" w:after="60" w:line="240" w:lineRule="auto"/>
              <w:rPr>
                <w:rFonts w:eastAsia="SimSun"/>
                <w:noProof/>
                <w:lang w:eastAsia="zh-CN"/>
              </w:rPr>
            </w:pPr>
            <w:r w:rsidRPr="002E1688">
              <w:rPr>
                <w:rFonts w:eastAsia="SimSun"/>
                <w:noProof/>
                <w:lang w:eastAsia="zh-CN"/>
              </w:rPr>
              <w:t>(part of CPC 8868)</w:t>
            </w:r>
          </w:p>
        </w:tc>
        <w:tc>
          <w:tcPr>
            <w:tcW w:w="6946" w:type="dxa"/>
            <w:shd w:val="clear" w:color="auto" w:fill="FFFFFF"/>
          </w:tcPr>
          <w:p w:rsidR="00EB18F1" w:rsidRDefault="00EB18F1" w:rsidP="00592D06">
            <w:pPr>
              <w:spacing w:before="60" w:after="60" w:line="240" w:lineRule="auto"/>
              <w:rPr>
                <w:rFonts w:eastAsia="SimSun"/>
                <w:noProof/>
                <w:u w:val="single"/>
                <w:lang w:eastAsia="zh-CN"/>
              </w:rPr>
            </w:pPr>
            <w:r>
              <w:rPr>
                <w:rFonts w:eastAsia="SimSun"/>
                <w:noProof/>
                <w:u w:val="single"/>
                <w:lang w:eastAsia="zh-CN"/>
              </w:rPr>
              <w:t>CSS:</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sidRPr="00E138F3">
              <w:rPr>
                <w:rFonts w:eastAsia="SimSun"/>
                <w:b/>
                <w:bCs/>
                <w:noProof/>
                <w:lang w:eastAsia="zh-CN"/>
              </w:rPr>
              <w:t>BE, CY, EE, EL, ES, FR, HR, IT, LV, LU, MT, NL, PL, PT, SI,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BG, CZ, DE, DK, FI, HU, IE, LT,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 except for Managers, where: Unbound.</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b/>
                <w:bCs/>
                <w:noProof/>
                <w:lang w:eastAsia="zh-CN"/>
              </w:rPr>
              <w:t>EU</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Unbound.</w:t>
            </w:r>
          </w:p>
        </w:tc>
      </w:tr>
      <w:tr w:rsidR="00EB18F1" w:rsidTr="00FE0B38">
        <w:trPr>
          <w:cantSplit/>
          <w:jc w:val="center"/>
        </w:trPr>
        <w:tc>
          <w:tcPr>
            <w:tcW w:w="2977" w:type="dxa"/>
            <w:shd w:val="clear" w:color="auto" w:fill="FFFFFF"/>
          </w:tcPr>
          <w:p w:rsidR="00EB18F1" w:rsidRDefault="00EB18F1" w:rsidP="00592D06">
            <w:pPr>
              <w:spacing w:before="60" w:after="60" w:line="240" w:lineRule="auto"/>
              <w:rPr>
                <w:rFonts w:eastAsia="SimSun"/>
                <w:noProof/>
                <w:lang w:eastAsia="zh-CN"/>
              </w:rPr>
            </w:pPr>
            <w:r>
              <w:rPr>
                <w:rFonts w:eastAsia="SimSun"/>
                <w:b/>
                <w:bCs/>
                <w:noProof/>
                <w:lang w:eastAsia="zh-CN"/>
              </w:rPr>
              <w:t>Maintenance and repair of metal products, of (non office) machinery, of (non transport and non office) equipment and of personal and household goods</w:t>
            </w:r>
            <w:r w:rsidRPr="00E67DA0">
              <w:rPr>
                <w:rStyle w:val="FootnoteReference"/>
                <w:rFonts w:eastAsiaTheme="minorHAnsi"/>
              </w:rPr>
              <w:footnoteReference w:id="9"/>
            </w:r>
          </w:p>
          <w:p w:rsidR="00EB18F1" w:rsidRDefault="00EB18F1" w:rsidP="00592D06">
            <w:pPr>
              <w:spacing w:before="60" w:after="60" w:line="240" w:lineRule="auto"/>
              <w:rPr>
                <w:rFonts w:eastAsia="SimSun"/>
                <w:noProof/>
                <w:lang w:eastAsia="zh-CN"/>
              </w:rPr>
            </w:pPr>
            <w:r w:rsidRPr="002E1688">
              <w:rPr>
                <w:rFonts w:eastAsia="SimSun"/>
                <w:noProof/>
                <w:lang w:eastAsia="zh-CN"/>
              </w:rPr>
              <w:t>(CPC 633, 7545, 8861, 8862, 8864, 8865 and 8866)</w:t>
            </w:r>
          </w:p>
        </w:tc>
        <w:tc>
          <w:tcPr>
            <w:tcW w:w="6946" w:type="dxa"/>
            <w:shd w:val="clear" w:color="auto" w:fill="FFFFFF"/>
          </w:tcPr>
          <w:p w:rsidR="00EB18F1" w:rsidRDefault="00EB18F1" w:rsidP="00592D06">
            <w:pPr>
              <w:spacing w:before="60" w:after="60" w:line="240" w:lineRule="auto"/>
              <w:rPr>
                <w:rFonts w:eastAsia="SimSun"/>
                <w:noProof/>
                <w:u w:val="single"/>
                <w:lang w:eastAsia="zh-CN"/>
              </w:rPr>
            </w:pPr>
            <w:r>
              <w:rPr>
                <w:rFonts w:eastAsia="SimSun"/>
                <w:noProof/>
                <w:u w:val="single"/>
                <w:lang w:eastAsia="zh-CN"/>
              </w:rPr>
              <w:t>CSS:</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sidRPr="00E138F3">
              <w:rPr>
                <w:rFonts w:eastAsia="SimSun"/>
                <w:b/>
                <w:bCs/>
                <w:noProof/>
                <w:lang w:eastAsia="zh-CN"/>
              </w:rPr>
              <w:t>BE, CY, EE, EL, ES, FR, HR, IT, LV, LU, MT, NL, PL, PT, SI,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BG, CZ, DE, DK, HU, IE, LT,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FI</w:t>
            </w:r>
            <w:r>
              <w:rPr>
                <w:rFonts w:eastAsia="SimSun"/>
                <w:noProof/>
                <w:lang w:eastAsia="zh-CN"/>
              </w:rPr>
              <w:t>: Unbound, except in the context of an after</w:t>
            </w:r>
            <w:r>
              <w:rPr>
                <w:rFonts w:eastAsia="SimSun"/>
                <w:noProof/>
                <w:lang w:eastAsia="zh-CN"/>
              </w:rPr>
              <w:noBreakHyphen/>
              <w:t>sales or after</w:t>
            </w:r>
            <w:r>
              <w:rPr>
                <w:rFonts w:eastAsia="SimSun"/>
                <w:noProof/>
                <w:lang w:eastAsia="zh-CN"/>
              </w:rPr>
              <w:noBreakHyphen/>
              <w:t>lease contract, where: the length of stay is limited to six months; for maintenance and repair of personal and household goods (CPC 633): Economic needs test.</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 except for Managers in Utilities, where: Unbound.</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eastAsia="zh-CN"/>
              </w:rPr>
            </w:pPr>
            <w:r>
              <w:rPr>
                <w:rFonts w:eastAsia="SimSun"/>
                <w:noProof/>
                <w:u w:val="single"/>
                <w:lang w:eastAsia="zh-CN"/>
              </w:rPr>
              <w:t>IP</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b/>
                <w:bCs/>
                <w:noProof/>
                <w:lang w:eastAsia="zh-CN"/>
              </w:rPr>
              <w:t>EU</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Unbound.</w:t>
            </w:r>
          </w:p>
        </w:tc>
      </w:tr>
      <w:tr w:rsidR="00EB18F1" w:rsidTr="00FE0B38">
        <w:trPr>
          <w:cantSplit/>
          <w:jc w:val="center"/>
        </w:trPr>
        <w:tc>
          <w:tcPr>
            <w:tcW w:w="2977" w:type="dxa"/>
            <w:shd w:val="clear" w:color="auto" w:fill="FFFFFF"/>
          </w:tcPr>
          <w:p w:rsidR="00EB18F1" w:rsidRDefault="00EB18F1" w:rsidP="00525277">
            <w:pPr>
              <w:pageBreakBefore/>
              <w:spacing w:before="60" w:after="60" w:line="240" w:lineRule="auto"/>
              <w:rPr>
                <w:rFonts w:eastAsia="SimSun"/>
                <w:b/>
                <w:bCs/>
                <w:noProof/>
                <w:lang w:eastAsia="zh-CN"/>
              </w:rPr>
            </w:pPr>
            <w:r>
              <w:rPr>
                <w:rFonts w:eastAsia="SimSun"/>
                <w:b/>
                <w:bCs/>
                <w:noProof/>
                <w:lang w:eastAsia="zh-CN"/>
              </w:rPr>
              <w:lastRenderedPageBreak/>
              <w:t>Translation and interpretation services</w:t>
            </w:r>
          </w:p>
          <w:p w:rsidR="00EB18F1" w:rsidRDefault="00EB18F1" w:rsidP="00592D06">
            <w:pPr>
              <w:spacing w:before="60" w:after="60" w:line="240" w:lineRule="auto"/>
              <w:rPr>
                <w:rFonts w:eastAsia="SimSun"/>
                <w:noProof/>
                <w:lang w:eastAsia="zh-CN"/>
              </w:rPr>
            </w:pPr>
            <w:r>
              <w:rPr>
                <w:rFonts w:eastAsia="SimSun"/>
                <w:noProof/>
                <w:lang w:eastAsia="zh-CN"/>
              </w:rPr>
              <w:t>(CPC 87905, excluding official or certified activities)</w:t>
            </w:r>
          </w:p>
        </w:tc>
        <w:tc>
          <w:tcPr>
            <w:tcW w:w="6946" w:type="dxa"/>
            <w:shd w:val="clear" w:color="auto" w:fill="FFFFFF"/>
          </w:tcPr>
          <w:p w:rsidR="00EB18F1" w:rsidRDefault="00EB18F1" w:rsidP="00592D06">
            <w:pPr>
              <w:spacing w:before="60" w:after="60" w:line="240" w:lineRule="auto"/>
              <w:rPr>
                <w:rFonts w:eastAsia="SimSun"/>
                <w:noProof/>
                <w:u w:val="single"/>
                <w:lang w:val="es-ES" w:eastAsia="zh-CN"/>
              </w:rPr>
            </w:pPr>
            <w:r>
              <w:rPr>
                <w:rFonts w:eastAsia="SimSun"/>
                <w:noProof/>
                <w:u w:val="single"/>
                <w:lang w:val="es-ES" w:eastAsia="zh-CN"/>
              </w:rPr>
              <w:t>CSS:</w:t>
            </w:r>
          </w:p>
          <w:p w:rsidR="00EB18F1" w:rsidRDefault="00EB18F1" w:rsidP="00592D06">
            <w:pPr>
              <w:spacing w:before="60" w:after="60" w:line="240" w:lineRule="auto"/>
              <w:rPr>
                <w:rFonts w:eastAsia="SimSun"/>
                <w:noProof/>
                <w:lang w:val="es-ES" w:eastAsia="zh-CN"/>
              </w:rPr>
            </w:pPr>
            <w:r>
              <w:rPr>
                <w:rFonts w:eastAsia="SimSun"/>
                <w:noProof/>
                <w:lang w:val="es-ES" w:eastAsia="zh-CN"/>
              </w:rPr>
              <w:t xml:space="preserve">In </w:t>
            </w:r>
            <w:r>
              <w:rPr>
                <w:rFonts w:eastAsia="SimSun"/>
                <w:b/>
                <w:bCs/>
                <w:noProof/>
                <w:lang w:val="es-ES" w:eastAsia="zh-CN"/>
              </w:rPr>
              <w:t xml:space="preserve">BE, </w:t>
            </w:r>
            <w:r w:rsidRPr="00E138F3">
              <w:rPr>
                <w:rFonts w:eastAsia="SimSun"/>
                <w:b/>
                <w:bCs/>
                <w:noProof/>
                <w:lang w:val="es-ES" w:eastAsia="zh-CN"/>
              </w:rPr>
              <w:t>CY, DE, EE, EL, ES, FR, HR, IT, LU, MT, NL, PL, PT, SI, SE, UK</w:t>
            </w:r>
            <w:r>
              <w:rPr>
                <w:rFonts w:eastAsia="SimSun"/>
                <w:noProof/>
                <w:lang w:val="es-ES" w:eastAsia="zh-CN"/>
              </w:rPr>
              <w:t>: None.</w:t>
            </w:r>
          </w:p>
          <w:p w:rsidR="00EB18F1" w:rsidRPr="00445CF6" w:rsidRDefault="00EB18F1" w:rsidP="00592D06">
            <w:pPr>
              <w:spacing w:before="60" w:after="60" w:line="240" w:lineRule="auto"/>
              <w:rPr>
                <w:rFonts w:eastAsia="SimSun"/>
                <w:noProof/>
                <w:lang w:eastAsia="zh-CN"/>
              </w:rPr>
            </w:pPr>
            <w:r w:rsidRPr="00445CF6">
              <w:rPr>
                <w:rFonts w:eastAsia="SimSun"/>
                <w:noProof/>
                <w:lang w:eastAsia="zh-CN"/>
              </w:rPr>
              <w:t xml:space="preserve">In </w:t>
            </w:r>
            <w:r w:rsidRPr="00445CF6">
              <w:rPr>
                <w:rFonts w:eastAsia="SimSun"/>
                <w:b/>
                <w:bCs/>
                <w:noProof/>
                <w:lang w:eastAsia="zh-CN"/>
              </w:rPr>
              <w:t>AT, BG, CZ, DK, FI, HU, IE, LT, LV, RO, SK</w:t>
            </w:r>
            <w:r w:rsidRPr="00445CF6">
              <w:rPr>
                <w:rFonts w:eastAsia="SimSun"/>
                <w:noProof/>
                <w:lang w:eastAsia="zh-CN"/>
              </w:rPr>
              <w:t>: Economic needs test.</w:t>
            </w:r>
          </w:p>
          <w:p w:rsidR="00EB18F1" w:rsidRPr="00445CF6" w:rsidRDefault="00EB18F1" w:rsidP="00592D06">
            <w:pPr>
              <w:spacing w:before="60" w:after="60" w:line="240" w:lineRule="auto"/>
              <w:rPr>
                <w:rFonts w:eastAsia="SimSun"/>
                <w:noProof/>
                <w:lang w:eastAsia="zh-CN"/>
              </w:rPr>
            </w:pPr>
            <w:r w:rsidRPr="00445CF6">
              <w:rPr>
                <w:rFonts w:eastAsia="SimSun"/>
                <w:b/>
                <w:bCs/>
                <w:noProof/>
                <w:lang w:eastAsia="zh-CN"/>
              </w:rPr>
              <w:t>CAN</w:t>
            </w:r>
            <w:r w:rsidRPr="00445CF6">
              <w:rPr>
                <w:rFonts w:eastAsia="SimSun"/>
                <w:noProof/>
                <w:lang w:eastAsia="zh-CN"/>
              </w:rPr>
              <w:t>: None.</w:t>
            </w:r>
          </w:p>
          <w:p w:rsidR="00EB18F1" w:rsidRPr="00445CF6" w:rsidRDefault="00EB18F1" w:rsidP="00592D06">
            <w:pPr>
              <w:spacing w:before="60" w:after="60" w:line="240" w:lineRule="auto"/>
              <w:rPr>
                <w:rFonts w:eastAsia="SimSun"/>
                <w:noProof/>
                <w:lang w:eastAsia="zh-CN"/>
              </w:rPr>
            </w:pPr>
          </w:p>
          <w:p w:rsidR="00EB18F1" w:rsidRPr="00445CF6" w:rsidRDefault="00EB18F1" w:rsidP="00592D06">
            <w:pPr>
              <w:spacing w:before="60" w:after="60" w:line="240" w:lineRule="auto"/>
              <w:rPr>
                <w:rFonts w:eastAsia="SimSun"/>
                <w:noProof/>
                <w:u w:val="single"/>
                <w:lang w:eastAsia="zh-CN"/>
              </w:rPr>
            </w:pPr>
            <w:r w:rsidRPr="00445CF6">
              <w:rPr>
                <w:rFonts w:eastAsia="SimSun"/>
                <w:noProof/>
                <w:u w:val="single"/>
                <w:lang w:eastAsia="zh-CN"/>
              </w:rPr>
              <w:t>IP:</w:t>
            </w:r>
          </w:p>
          <w:p w:rsidR="00EB18F1" w:rsidRPr="00445CF6" w:rsidRDefault="00EB18F1" w:rsidP="00592D06">
            <w:pPr>
              <w:spacing w:before="60" w:after="60" w:line="240" w:lineRule="auto"/>
              <w:rPr>
                <w:rFonts w:eastAsia="SimSun"/>
                <w:noProof/>
                <w:lang w:eastAsia="zh-CN"/>
              </w:rPr>
            </w:pPr>
            <w:r w:rsidRPr="00445CF6">
              <w:rPr>
                <w:rFonts w:eastAsia="SimSun"/>
                <w:noProof/>
                <w:lang w:eastAsia="zh-CN"/>
              </w:rPr>
              <w:t xml:space="preserve">In </w:t>
            </w:r>
            <w:r w:rsidRPr="00E138F3">
              <w:rPr>
                <w:rFonts w:eastAsia="SimSun"/>
                <w:b/>
                <w:bCs/>
                <w:noProof/>
                <w:lang w:eastAsia="zh-CN"/>
              </w:rPr>
              <w:t>CY, DE, EE, FR, LU, LV, MT, NL, PL, PT, SI, SE, UK</w:t>
            </w:r>
            <w:r w:rsidRPr="00445CF6">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BE, BG, CZ, DK, EL, ES, FI, HU, IE, IT, LT,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HR</w:t>
            </w:r>
            <w:r>
              <w:rPr>
                <w:rFonts w:eastAsia="SimSun"/>
                <w:noProof/>
                <w:lang w:eastAsia="zh-CN"/>
              </w:rPr>
              <w:t>: Unbound.</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w:t>
            </w:r>
          </w:p>
        </w:tc>
      </w:tr>
      <w:tr w:rsidR="00EB18F1" w:rsidTr="00FE0B38">
        <w:trPr>
          <w:cantSplit/>
          <w:jc w:val="center"/>
        </w:trPr>
        <w:tc>
          <w:tcPr>
            <w:tcW w:w="2977" w:type="dxa"/>
            <w:shd w:val="clear" w:color="auto" w:fill="FFFFFF"/>
          </w:tcPr>
          <w:p w:rsidR="00EB18F1" w:rsidRDefault="00EB18F1" w:rsidP="00592D06">
            <w:pPr>
              <w:spacing w:before="60" w:after="60" w:line="240" w:lineRule="auto"/>
              <w:rPr>
                <w:rFonts w:eastAsia="SimSun"/>
                <w:noProof/>
                <w:lang w:eastAsia="zh-CN"/>
              </w:rPr>
            </w:pPr>
            <w:r w:rsidRPr="002E1688">
              <w:rPr>
                <w:rFonts w:eastAsia="SimSun"/>
                <w:b/>
                <w:bCs/>
                <w:noProof/>
                <w:lang w:eastAsia="zh-CN"/>
              </w:rPr>
              <w:t>Telecommunication services</w:t>
            </w:r>
            <w:r w:rsidRPr="002E1688">
              <w:rPr>
                <w:rFonts w:eastAsia="SimSun"/>
                <w:noProof/>
                <w:lang w:eastAsia="zh-CN"/>
              </w:rPr>
              <w:t xml:space="preserve"> </w:t>
            </w:r>
            <w:r>
              <w:rPr>
                <w:rFonts w:eastAsia="SimSun"/>
                <w:noProof/>
                <w:lang w:eastAsia="zh-CN"/>
              </w:rPr>
              <w:t xml:space="preserve">(CPC </w:t>
            </w:r>
            <w:r w:rsidRPr="002E1688">
              <w:rPr>
                <w:rFonts w:eastAsia="SimSun"/>
                <w:noProof/>
                <w:lang w:eastAsia="zh-CN"/>
              </w:rPr>
              <w:t>7544</w:t>
            </w:r>
            <w:r>
              <w:rPr>
                <w:rFonts w:eastAsia="SimSun"/>
                <w:noProof/>
                <w:lang w:eastAsia="zh-CN"/>
              </w:rPr>
              <w:t>, advisory and consulting services only)</w:t>
            </w:r>
          </w:p>
        </w:tc>
        <w:tc>
          <w:tcPr>
            <w:tcW w:w="6946" w:type="dxa"/>
            <w:shd w:val="clear" w:color="auto" w:fill="FFFFFF"/>
          </w:tcPr>
          <w:p w:rsidR="00EB18F1" w:rsidRDefault="00EB18F1" w:rsidP="00592D06">
            <w:pPr>
              <w:spacing w:before="60" w:after="60" w:line="240" w:lineRule="auto"/>
              <w:rPr>
                <w:rFonts w:eastAsia="SimSun"/>
                <w:noProof/>
                <w:u w:val="single"/>
                <w:lang w:val="es-ES" w:eastAsia="zh-CN"/>
              </w:rPr>
            </w:pPr>
            <w:r>
              <w:rPr>
                <w:rFonts w:eastAsia="SimSun"/>
                <w:noProof/>
                <w:u w:val="single"/>
                <w:lang w:val="es-ES" w:eastAsia="zh-CN"/>
              </w:rPr>
              <w:t>CSS:</w:t>
            </w:r>
          </w:p>
          <w:p w:rsidR="00EB18F1" w:rsidRDefault="00EB18F1" w:rsidP="00592D06">
            <w:pPr>
              <w:spacing w:before="60" w:after="60" w:line="240" w:lineRule="auto"/>
              <w:rPr>
                <w:rFonts w:eastAsia="SimSun"/>
                <w:noProof/>
                <w:lang w:val="es-ES" w:eastAsia="zh-CN"/>
              </w:rPr>
            </w:pPr>
            <w:r>
              <w:rPr>
                <w:rFonts w:eastAsia="SimSun"/>
                <w:noProof/>
                <w:lang w:val="es-ES" w:eastAsia="zh-CN"/>
              </w:rPr>
              <w:t xml:space="preserve">In </w:t>
            </w:r>
            <w:r>
              <w:rPr>
                <w:rFonts w:eastAsia="SimSun"/>
                <w:b/>
                <w:bCs/>
                <w:noProof/>
                <w:lang w:val="es-ES" w:eastAsia="zh-CN"/>
              </w:rPr>
              <w:t xml:space="preserve">BE, </w:t>
            </w:r>
            <w:r w:rsidRPr="00E138F3">
              <w:rPr>
                <w:rFonts w:eastAsia="SimSun"/>
                <w:b/>
                <w:bCs/>
                <w:noProof/>
                <w:lang w:val="es-ES" w:eastAsia="zh-CN"/>
              </w:rPr>
              <w:t>CY, DE, EE, EL, ES, FI, FR, HR, IE, IT, LV, LU, MT, NL, PL, PT, SI, SE, UK</w:t>
            </w:r>
            <w:r>
              <w:rPr>
                <w:rFonts w:eastAsia="SimSun"/>
                <w:noProof/>
                <w:lang w:val="es-ES"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BG, CZ, HU, LT,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DK</w:t>
            </w:r>
            <w:r>
              <w:rPr>
                <w:rFonts w:eastAsia="SimSun"/>
                <w:noProof/>
                <w:lang w:eastAsia="zh-CN"/>
              </w:rPr>
              <w:t>: Economic needs test, except for CSS stays of up to three months.</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 except for Managers, where: Unbound.</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u w:val="single"/>
                <w:lang w:eastAsia="zh-CN"/>
              </w:rPr>
            </w:pPr>
            <w:r>
              <w:rPr>
                <w:rFonts w:eastAsia="SimSun"/>
                <w:noProof/>
                <w:u w:val="single"/>
                <w:lang w:eastAsia="zh-CN"/>
              </w:rPr>
              <w:t>IP:</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sidRPr="00E138F3">
              <w:rPr>
                <w:rFonts w:eastAsia="SimSun"/>
                <w:b/>
                <w:bCs/>
                <w:noProof/>
                <w:lang w:eastAsia="zh-CN"/>
              </w:rPr>
              <w:t>CY, DE, EE, EL, FI, FR, HR, IE, LV, LU, MT, NL, PL, PT, SI, SE, UK</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BE, BG, CZ, DK, ES, HU, IT, LT,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 except for Managers, where: Unbound.</w:t>
            </w:r>
          </w:p>
        </w:tc>
      </w:tr>
      <w:tr w:rsidR="00EB18F1" w:rsidTr="00FE0B38">
        <w:trPr>
          <w:cantSplit/>
          <w:jc w:val="center"/>
        </w:trPr>
        <w:tc>
          <w:tcPr>
            <w:tcW w:w="2977" w:type="dxa"/>
            <w:shd w:val="clear" w:color="auto" w:fill="FFFFFF"/>
          </w:tcPr>
          <w:p w:rsidR="00EB18F1" w:rsidRDefault="00EB18F1" w:rsidP="00167BB1">
            <w:pPr>
              <w:pageBreakBefore/>
              <w:spacing w:before="60" w:after="60" w:line="240" w:lineRule="auto"/>
              <w:rPr>
                <w:rFonts w:eastAsia="SimSun"/>
                <w:noProof/>
                <w:lang w:eastAsia="zh-CN"/>
              </w:rPr>
            </w:pPr>
            <w:r w:rsidRPr="002E1688">
              <w:rPr>
                <w:rFonts w:ascii="Times New Roman Bold" w:eastAsia="SimSun" w:hAnsi="Times New Roman Bold"/>
                <w:b/>
                <w:bCs/>
                <w:noProof/>
                <w:lang w:eastAsia="zh-CN"/>
              </w:rPr>
              <w:lastRenderedPageBreak/>
              <w:t xml:space="preserve">Postal and courier </w:t>
            </w:r>
            <w:r>
              <w:rPr>
                <w:rFonts w:eastAsia="SimSun"/>
                <w:b/>
                <w:bCs/>
                <w:noProof/>
                <w:lang w:eastAsia="zh-CN"/>
              </w:rPr>
              <w:t>services</w:t>
            </w:r>
            <w:r>
              <w:rPr>
                <w:rFonts w:eastAsia="SimSun"/>
                <w:noProof/>
                <w:lang w:eastAsia="zh-CN"/>
              </w:rPr>
              <w:t xml:space="preserve"> (CPC 751, advisory and consulting services only)</w:t>
            </w:r>
          </w:p>
        </w:tc>
        <w:tc>
          <w:tcPr>
            <w:tcW w:w="6946" w:type="dxa"/>
            <w:shd w:val="clear" w:color="auto" w:fill="FFFFFF"/>
          </w:tcPr>
          <w:p w:rsidR="00EB18F1" w:rsidRDefault="00EB18F1" w:rsidP="00592D06">
            <w:pPr>
              <w:spacing w:before="60" w:after="60" w:line="240" w:lineRule="auto"/>
              <w:rPr>
                <w:rFonts w:eastAsia="SimSun"/>
                <w:noProof/>
                <w:u w:val="single"/>
                <w:lang w:val="es-ES" w:eastAsia="zh-CN"/>
              </w:rPr>
            </w:pPr>
            <w:r>
              <w:rPr>
                <w:rFonts w:eastAsia="SimSun"/>
                <w:noProof/>
                <w:u w:val="single"/>
                <w:lang w:val="es-ES" w:eastAsia="zh-CN"/>
              </w:rPr>
              <w:t>CSS:</w:t>
            </w:r>
          </w:p>
          <w:p w:rsidR="00EB18F1" w:rsidRDefault="00EB18F1" w:rsidP="00592D06">
            <w:pPr>
              <w:spacing w:before="60" w:after="60" w:line="240" w:lineRule="auto"/>
              <w:rPr>
                <w:rFonts w:eastAsia="SimSun"/>
                <w:noProof/>
                <w:lang w:val="es-ES" w:eastAsia="zh-CN"/>
              </w:rPr>
            </w:pPr>
            <w:r>
              <w:rPr>
                <w:rFonts w:eastAsia="SimSun"/>
                <w:noProof/>
                <w:lang w:val="es-ES" w:eastAsia="zh-CN"/>
              </w:rPr>
              <w:t xml:space="preserve">In </w:t>
            </w:r>
            <w:r>
              <w:rPr>
                <w:rFonts w:eastAsia="SimSun"/>
                <w:b/>
                <w:bCs/>
                <w:noProof/>
                <w:lang w:val="es-ES" w:eastAsia="zh-CN"/>
              </w:rPr>
              <w:t xml:space="preserve">BE, </w:t>
            </w:r>
            <w:r w:rsidRPr="00E138F3">
              <w:rPr>
                <w:rFonts w:eastAsia="SimSun"/>
                <w:b/>
                <w:bCs/>
                <w:noProof/>
                <w:lang w:val="es-ES" w:eastAsia="zh-CN"/>
              </w:rPr>
              <w:t>CY, DE, EE, EL, ES, FR, HR, IE, IT, LV, LU, MT, NL, PL, PT, SI, SE, UK</w:t>
            </w:r>
            <w:r>
              <w:rPr>
                <w:rFonts w:eastAsia="SimSun"/>
                <w:noProof/>
                <w:lang w:val="es-ES"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BG, CZ, FI, HU, LT,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DK</w:t>
            </w:r>
            <w:r>
              <w:rPr>
                <w:rFonts w:eastAsia="SimSun"/>
                <w:noProof/>
                <w:lang w:eastAsia="zh-CN"/>
              </w:rPr>
              <w:t>: Economic needs test, except for CSS stays of up to three months.</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 except for Managers, where: Unbound.</w:t>
            </w:r>
          </w:p>
          <w:p w:rsidR="00EB18F1" w:rsidRDefault="00EB18F1" w:rsidP="00592D06">
            <w:pPr>
              <w:spacing w:before="60" w:after="60" w:line="240" w:lineRule="auto"/>
              <w:rPr>
                <w:rFonts w:eastAsia="SimSun"/>
                <w:noProof/>
                <w:lang w:eastAsia="zh-CN"/>
              </w:rPr>
            </w:pPr>
          </w:p>
          <w:p w:rsidR="00EB18F1" w:rsidRDefault="00EB18F1" w:rsidP="00592D06">
            <w:pPr>
              <w:spacing w:before="60" w:after="60" w:line="240" w:lineRule="auto"/>
              <w:rPr>
                <w:rFonts w:eastAsia="SimSun"/>
                <w:noProof/>
                <w:lang w:val="es-ES" w:eastAsia="zh-CN"/>
              </w:rPr>
            </w:pPr>
            <w:r>
              <w:rPr>
                <w:rFonts w:eastAsia="SimSun"/>
                <w:noProof/>
                <w:u w:val="single"/>
                <w:lang w:val="es-ES" w:eastAsia="zh-CN"/>
              </w:rPr>
              <w:t>IP</w:t>
            </w:r>
            <w:r>
              <w:rPr>
                <w:rFonts w:eastAsia="SimSun"/>
                <w:noProof/>
                <w:lang w:val="es-ES" w:eastAsia="zh-CN"/>
              </w:rPr>
              <w:t>:</w:t>
            </w:r>
          </w:p>
          <w:p w:rsidR="00EB18F1" w:rsidRDefault="00EB18F1" w:rsidP="00592D06">
            <w:pPr>
              <w:spacing w:before="60" w:after="60" w:line="240" w:lineRule="auto"/>
              <w:rPr>
                <w:rFonts w:eastAsia="SimSun"/>
                <w:noProof/>
                <w:lang w:val="es-ES" w:eastAsia="zh-CN"/>
              </w:rPr>
            </w:pPr>
            <w:r>
              <w:rPr>
                <w:rFonts w:eastAsia="SimSun"/>
                <w:noProof/>
                <w:lang w:val="es-ES" w:eastAsia="zh-CN"/>
              </w:rPr>
              <w:t xml:space="preserve">In </w:t>
            </w:r>
            <w:r w:rsidRPr="00E138F3">
              <w:rPr>
                <w:rFonts w:eastAsia="SimSun"/>
                <w:b/>
                <w:bCs/>
                <w:noProof/>
                <w:lang w:val="es-ES" w:eastAsia="zh-CN"/>
              </w:rPr>
              <w:t>CY, DE, EE, EL, FR, HR, IE, LV, LU, MT, NL, PL, PT, SI, SE, UK</w:t>
            </w:r>
            <w:r>
              <w:rPr>
                <w:rFonts w:eastAsia="SimSun"/>
                <w:noProof/>
                <w:lang w:val="es-ES" w:eastAsia="zh-CN"/>
              </w:rPr>
              <w:t>: None.</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AT, BE, BG, CZ, DK, ES, FI, HU, IT, LT, RO, SK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b/>
                <w:bCs/>
                <w:noProof/>
                <w:lang w:eastAsia="zh-CN"/>
              </w:rPr>
              <w:t>CAN</w:t>
            </w:r>
            <w:r>
              <w:rPr>
                <w:rFonts w:eastAsia="SimSun"/>
                <w:noProof/>
                <w:lang w:eastAsia="zh-CN"/>
              </w:rPr>
              <w:t>: None, except for Managers, where: Unbound.</w:t>
            </w:r>
          </w:p>
        </w:tc>
      </w:tr>
      <w:tr w:rsidR="00EB18F1" w:rsidTr="00FE0B38">
        <w:trPr>
          <w:cantSplit/>
          <w:jc w:val="center"/>
        </w:trPr>
        <w:tc>
          <w:tcPr>
            <w:tcW w:w="2977" w:type="dxa"/>
            <w:shd w:val="clear" w:color="auto" w:fill="FFFFFF"/>
          </w:tcPr>
          <w:p w:rsidR="00EB18F1" w:rsidRDefault="00EB18F1" w:rsidP="00592D06">
            <w:pPr>
              <w:spacing w:before="60" w:after="60" w:line="240" w:lineRule="auto"/>
              <w:rPr>
                <w:rFonts w:eastAsia="SimSun"/>
                <w:b/>
                <w:bCs/>
                <w:noProof/>
                <w:lang w:eastAsia="zh-CN"/>
              </w:rPr>
            </w:pPr>
            <w:r>
              <w:rPr>
                <w:rFonts w:eastAsia="SimSun"/>
                <w:b/>
                <w:bCs/>
                <w:noProof/>
                <w:lang w:eastAsia="zh-CN"/>
              </w:rPr>
              <w:t>Construction and related engineering services</w:t>
            </w:r>
          </w:p>
          <w:p w:rsidR="00EB18F1" w:rsidRDefault="00EB18F1" w:rsidP="00592D06">
            <w:pPr>
              <w:spacing w:before="60" w:after="60" w:line="240" w:lineRule="auto"/>
              <w:rPr>
                <w:rFonts w:eastAsia="SimSun"/>
                <w:noProof/>
                <w:szCs w:val="24"/>
                <w:lang w:eastAsia="zh-CN"/>
              </w:rPr>
            </w:pPr>
            <w:r>
              <w:rPr>
                <w:rFonts w:eastAsia="SimSun"/>
                <w:noProof/>
                <w:lang w:eastAsia="zh-CN"/>
              </w:rPr>
              <w:t>(CPC 511, 512, 513, 514, 515, 516, 517 and 518. BG: CPC 512, 5131, 5132, 5135, 514, 5161, 5162, 51641, 51643, 51644, 5165 and 517)</w:t>
            </w:r>
          </w:p>
        </w:tc>
        <w:tc>
          <w:tcPr>
            <w:tcW w:w="6946" w:type="dxa"/>
            <w:shd w:val="clear" w:color="auto" w:fill="FFFFFF"/>
          </w:tcPr>
          <w:p w:rsidR="00EB18F1" w:rsidRDefault="00EB18F1" w:rsidP="00592D06">
            <w:pPr>
              <w:spacing w:before="60" w:after="60" w:line="240" w:lineRule="auto"/>
              <w:rPr>
                <w:rFonts w:eastAsia="SimSun"/>
                <w:noProof/>
                <w:szCs w:val="24"/>
                <w:u w:val="single"/>
                <w:lang w:eastAsia="zh-CN"/>
              </w:rPr>
            </w:pPr>
            <w:r>
              <w:rPr>
                <w:rFonts w:eastAsia="SimSun"/>
                <w:noProof/>
                <w:szCs w:val="24"/>
                <w:u w:val="single"/>
                <w:lang w:eastAsia="zh-CN"/>
              </w:rPr>
              <w:t>CSS:</w:t>
            </w:r>
          </w:p>
          <w:p w:rsidR="00EB18F1" w:rsidRDefault="00EB18F1" w:rsidP="00592D06">
            <w:pPr>
              <w:spacing w:before="60" w:after="60" w:line="240" w:lineRule="auto"/>
              <w:rPr>
                <w:rFonts w:eastAsia="SimSun"/>
                <w:noProof/>
                <w:lang w:eastAsia="zh-CN"/>
              </w:rPr>
            </w:pPr>
            <w:r>
              <w:rPr>
                <w:rFonts w:eastAsia="SimSun"/>
                <w:b/>
                <w:bCs/>
                <w:noProof/>
                <w:lang w:eastAsia="zh-CN"/>
              </w:rPr>
              <w:t>EU</w:t>
            </w:r>
            <w:r>
              <w:rPr>
                <w:rFonts w:eastAsia="SimSun"/>
                <w:noProof/>
                <w:lang w:eastAsia="zh-CN"/>
              </w:rPr>
              <w:t xml:space="preserve">: Unbound except in </w:t>
            </w:r>
            <w:r>
              <w:rPr>
                <w:rFonts w:eastAsia="SimSun"/>
                <w:b/>
                <w:bCs/>
                <w:noProof/>
                <w:lang w:eastAsia="zh-CN"/>
              </w:rPr>
              <w:t>BE, CZ, DK, ES, FR, NL</w:t>
            </w:r>
            <w:r>
              <w:rPr>
                <w:rFonts w:eastAsia="SimSun"/>
                <w:noProof/>
                <w:lang w:eastAsia="zh-CN"/>
              </w:rPr>
              <w:t xml:space="preserve"> and </w:t>
            </w:r>
            <w:r>
              <w:rPr>
                <w:rFonts w:eastAsia="SimSun"/>
                <w:b/>
                <w:bCs/>
                <w:noProof/>
                <w:lang w:eastAsia="zh-CN"/>
              </w:rPr>
              <w:t>SE</w:t>
            </w:r>
            <w:r>
              <w:rPr>
                <w:rFonts w:eastAsia="SimSun"/>
                <w:noProof/>
                <w:lang w:eastAsia="zh-CN"/>
              </w:rPr>
              <w:t>.</w:t>
            </w:r>
          </w:p>
          <w:p w:rsidR="00EB18F1" w:rsidRDefault="00EB18F1" w:rsidP="00592D06">
            <w:pPr>
              <w:spacing w:before="60" w:after="60" w:line="240" w:lineRule="auto"/>
              <w:rPr>
                <w:rFonts w:eastAsia="SimSun"/>
                <w:noProof/>
                <w:lang w:eastAsia="zh-CN"/>
              </w:rPr>
            </w:pPr>
            <w:r>
              <w:rPr>
                <w:rFonts w:eastAsia="SimSun"/>
                <w:noProof/>
                <w:lang w:eastAsia="zh-CN"/>
              </w:rPr>
              <w:t xml:space="preserve">In </w:t>
            </w:r>
            <w:r>
              <w:rPr>
                <w:rFonts w:eastAsia="SimSun"/>
                <w:b/>
                <w:bCs/>
                <w:noProof/>
                <w:lang w:eastAsia="zh-CN"/>
              </w:rPr>
              <w:t>BE, DK, ES, NL, SE</w:t>
            </w:r>
            <w:r>
              <w:rPr>
                <w:rFonts w:eastAsia="SimSun"/>
                <w:noProof/>
                <w:lang w:eastAsia="zh-CN"/>
              </w:rPr>
              <w:t>: None.</w:t>
            </w:r>
          </w:p>
          <w:p w:rsidR="00EB18F1" w:rsidRDefault="00EB18F1" w:rsidP="00592D06">
            <w:pPr>
              <w:spacing w:before="60" w:after="60" w:line="240" w:lineRule="auto"/>
              <w:rPr>
                <w:rFonts w:eastAsia="SimSun"/>
                <w:noProof/>
                <w:lang w:eastAsia="zh-CN"/>
              </w:rPr>
            </w:pPr>
            <w:r>
              <w:rPr>
                <w:rFonts w:eastAsia="SimSun"/>
                <w:noProof/>
                <w:szCs w:val="24"/>
                <w:lang w:eastAsia="zh-CN"/>
              </w:rPr>
              <w:t xml:space="preserve">In </w:t>
            </w:r>
            <w:r>
              <w:rPr>
                <w:rFonts w:eastAsia="SimSun"/>
                <w:b/>
                <w:bCs/>
                <w:noProof/>
                <w:lang w:eastAsia="zh-CN"/>
              </w:rPr>
              <w:t>CZ</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szCs w:val="24"/>
                <w:lang w:eastAsia="zh-CN"/>
              </w:rPr>
              <w:t xml:space="preserve">In </w:t>
            </w:r>
            <w:r>
              <w:rPr>
                <w:rFonts w:eastAsia="SimSun"/>
                <w:b/>
                <w:bCs/>
                <w:noProof/>
                <w:lang w:eastAsia="zh-CN"/>
              </w:rPr>
              <w:t>FR</w:t>
            </w:r>
            <w:r>
              <w:rPr>
                <w:rFonts w:eastAsia="SimSun"/>
                <w:noProof/>
                <w:lang w:eastAsia="zh-CN"/>
              </w:rPr>
              <w:t>: Unbound, except for technicians, where: the work permit is delivered for a period not exceeding six months. Compliance with an economic needs test is required.</w:t>
            </w:r>
          </w:p>
          <w:p w:rsidR="00EB18F1" w:rsidRDefault="00EB18F1" w:rsidP="00592D06">
            <w:pPr>
              <w:spacing w:before="60" w:after="60" w:line="240" w:lineRule="auto"/>
              <w:rPr>
                <w:rFonts w:eastAsia="SimSun"/>
                <w:noProof/>
                <w:szCs w:val="24"/>
                <w:lang w:eastAsia="zh-CN"/>
              </w:rPr>
            </w:pPr>
            <w:r>
              <w:rPr>
                <w:rFonts w:eastAsia="SimSun"/>
                <w:b/>
                <w:bCs/>
                <w:noProof/>
                <w:lang w:eastAsia="zh-CN"/>
              </w:rPr>
              <w:t>CAN</w:t>
            </w:r>
            <w:r>
              <w:rPr>
                <w:rFonts w:eastAsia="SimSun"/>
                <w:noProof/>
                <w:lang w:eastAsia="zh-CN"/>
              </w:rPr>
              <w:t>: None, except for Managers, where: Unbound.</w:t>
            </w:r>
          </w:p>
          <w:p w:rsidR="00EB18F1" w:rsidRDefault="00EB18F1" w:rsidP="00592D06">
            <w:pPr>
              <w:spacing w:before="60" w:after="60" w:line="240" w:lineRule="auto"/>
              <w:rPr>
                <w:rFonts w:eastAsia="SimSun"/>
                <w:noProof/>
                <w:szCs w:val="24"/>
                <w:lang w:eastAsia="zh-CN"/>
              </w:rPr>
            </w:pPr>
          </w:p>
          <w:p w:rsidR="00EB18F1" w:rsidRDefault="00EB18F1" w:rsidP="00592D06">
            <w:pPr>
              <w:spacing w:before="60" w:after="60" w:line="240" w:lineRule="auto"/>
              <w:rPr>
                <w:rFonts w:eastAsia="SimSun"/>
                <w:noProof/>
                <w:szCs w:val="24"/>
                <w:lang w:eastAsia="zh-CN"/>
              </w:rPr>
            </w:pPr>
            <w:r>
              <w:rPr>
                <w:rFonts w:eastAsia="SimSun"/>
                <w:noProof/>
                <w:szCs w:val="24"/>
                <w:u w:val="single"/>
                <w:lang w:eastAsia="zh-CN"/>
              </w:rPr>
              <w:t>IP</w:t>
            </w:r>
            <w:r>
              <w:rPr>
                <w:rFonts w:eastAsia="SimSun"/>
                <w:noProof/>
                <w:szCs w:val="24"/>
                <w:lang w:eastAsia="zh-CN"/>
              </w:rPr>
              <w:t>:</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EU</w:t>
            </w:r>
            <w:r>
              <w:rPr>
                <w:rFonts w:eastAsia="SimSun"/>
                <w:noProof/>
                <w:szCs w:val="24"/>
                <w:lang w:eastAsia="zh-CN"/>
              </w:rPr>
              <w:t>: Unbound.</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CAN</w:t>
            </w:r>
            <w:r>
              <w:rPr>
                <w:rFonts w:eastAsia="SimSun"/>
                <w:noProof/>
                <w:szCs w:val="24"/>
                <w:lang w:eastAsia="zh-CN"/>
              </w:rPr>
              <w:t>: Unbound.</w:t>
            </w:r>
          </w:p>
        </w:tc>
      </w:tr>
      <w:tr w:rsidR="00EB18F1" w:rsidTr="00FE0B38">
        <w:trPr>
          <w:cantSplit/>
          <w:jc w:val="center"/>
        </w:trPr>
        <w:tc>
          <w:tcPr>
            <w:tcW w:w="2977" w:type="dxa"/>
            <w:shd w:val="clear" w:color="auto" w:fill="FFFFFF"/>
          </w:tcPr>
          <w:p w:rsidR="00EB18F1" w:rsidRDefault="00EB18F1" w:rsidP="00167BB1">
            <w:pPr>
              <w:pageBreakBefore/>
              <w:spacing w:before="60" w:after="60" w:line="240" w:lineRule="auto"/>
              <w:rPr>
                <w:rFonts w:eastAsia="SimSun"/>
                <w:b/>
                <w:bCs/>
                <w:noProof/>
                <w:szCs w:val="24"/>
                <w:lang w:eastAsia="zh-CN"/>
              </w:rPr>
            </w:pPr>
            <w:r>
              <w:rPr>
                <w:rFonts w:eastAsia="SimSun"/>
                <w:b/>
                <w:bCs/>
                <w:noProof/>
                <w:szCs w:val="24"/>
                <w:lang w:eastAsia="zh-CN"/>
              </w:rPr>
              <w:lastRenderedPageBreak/>
              <w:t>Site investigation work</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(CPC 5111)</w:t>
            </w:r>
          </w:p>
        </w:tc>
        <w:tc>
          <w:tcPr>
            <w:tcW w:w="6946" w:type="dxa"/>
            <w:shd w:val="clear" w:color="auto" w:fill="FFFFFF"/>
          </w:tcPr>
          <w:p w:rsidR="00EB18F1" w:rsidRDefault="00EB18F1" w:rsidP="00592D06">
            <w:pPr>
              <w:spacing w:before="60" w:after="60" w:line="240" w:lineRule="auto"/>
              <w:rPr>
                <w:rFonts w:eastAsia="SimSun"/>
                <w:noProof/>
                <w:szCs w:val="24"/>
                <w:u w:val="single"/>
                <w:lang w:val="es-ES" w:eastAsia="zh-CN"/>
              </w:rPr>
            </w:pPr>
            <w:r>
              <w:rPr>
                <w:rFonts w:eastAsia="SimSun"/>
                <w:noProof/>
                <w:szCs w:val="24"/>
                <w:u w:val="single"/>
                <w:lang w:val="es-ES" w:eastAsia="zh-CN"/>
              </w:rPr>
              <w:t>CSS:</w:t>
            </w:r>
          </w:p>
          <w:p w:rsidR="00EB18F1" w:rsidRDefault="00EB18F1" w:rsidP="00592D06">
            <w:pPr>
              <w:spacing w:before="60" w:after="60" w:line="240" w:lineRule="auto"/>
              <w:rPr>
                <w:rFonts w:eastAsia="SimSun"/>
                <w:noProof/>
                <w:szCs w:val="24"/>
                <w:lang w:val="es-ES" w:eastAsia="zh-CN"/>
              </w:rPr>
            </w:pPr>
            <w:r>
              <w:rPr>
                <w:rFonts w:eastAsia="SimSun"/>
                <w:noProof/>
                <w:szCs w:val="24"/>
                <w:lang w:val="es-ES" w:eastAsia="zh-CN"/>
              </w:rPr>
              <w:t xml:space="preserve">In </w:t>
            </w:r>
            <w:r w:rsidRPr="002E1688">
              <w:rPr>
                <w:rFonts w:eastAsia="SimSun"/>
                <w:b/>
                <w:bCs/>
                <w:noProof/>
                <w:szCs w:val="24"/>
                <w:lang w:val="es-ES" w:eastAsia="zh-CN"/>
              </w:rPr>
              <w:t>BE, CY, DE, EE, EL, ES, FR, HR, IE, IT, LU, MT, NL, PL, PT, SI, SE, UK</w:t>
            </w:r>
            <w:r>
              <w:rPr>
                <w:rFonts w:eastAsia="SimSun"/>
                <w:noProof/>
                <w:szCs w:val="24"/>
                <w:lang w:val="es-ES" w:eastAsia="zh-CN"/>
              </w:rPr>
              <w:t>: None.</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AT, BG, CZ, FI, HU, LT, LV, RO, SK</w:t>
            </w:r>
            <w:r>
              <w:rPr>
                <w:rFonts w:eastAsia="SimSun"/>
                <w:noProof/>
                <w:szCs w:val="24"/>
                <w:lang w:eastAsia="zh-CN"/>
              </w:rPr>
              <w:t>: Economic needs test.</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DK</w:t>
            </w:r>
            <w:r>
              <w:rPr>
                <w:rFonts w:eastAsia="SimSun"/>
                <w:noProof/>
                <w:szCs w:val="24"/>
                <w:lang w:eastAsia="zh-CN"/>
              </w:rPr>
              <w:t>: Economic needs test, except for CSS stays of up to three months.</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CAN</w:t>
            </w:r>
            <w:r>
              <w:rPr>
                <w:rFonts w:eastAsia="SimSun"/>
                <w:noProof/>
                <w:szCs w:val="24"/>
                <w:lang w:eastAsia="zh-CN"/>
              </w:rPr>
              <w:t>: None.</w:t>
            </w:r>
          </w:p>
          <w:p w:rsidR="00EB18F1" w:rsidRDefault="00EB18F1" w:rsidP="00592D06">
            <w:pPr>
              <w:spacing w:before="60" w:after="60" w:line="240" w:lineRule="auto"/>
              <w:rPr>
                <w:rFonts w:eastAsia="SimSun"/>
                <w:noProof/>
                <w:szCs w:val="24"/>
                <w:lang w:eastAsia="zh-CN"/>
              </w:rPr>
            </w:pPr>
          </w:p>
          <w:p w:rsidR="00EB18F1" w:rsidRDefault="00EB18F1" w:rsidP="00592D06">
            <w:pPr>
              <w:spacing w:before="60" w:after="60" w:line="240" w:lineRule="auto"/>
              <w:rPr>
                <w:rFonts w:eastAsia="SimSun"/>
                <w:noProof/>
                <w:szCs w:val="24"/>
                <w:lang w:eastAsia="zh-CN"/>
              </w:rPr>
            </w:pPr>
            <w:r>
              <w:rPr>
                <w:rFonts w:eastAsia="SimSun"/>
                <w:noProof/>
                <w:szCs w:val="24"/>
                <w:u w:val="single"/>
                <w:lang w:eastAsia="zh-CN"/>
              </w:rPr>
              <w:t>IP</w:t>
            </w:r>
            <w:r>
              <w:rPr>
                <w:rFonts w:eastAsia="SimSun"/>
                <w:noProof/>
                <w:szCs w:val="24"/>
                <w:lang w:eastAsia="zh-CN"/>
              </w:rPr>
              <w:t>:</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EU</w:t>
            </w:r>
            <w:r>
              <w:rPr>
                <w:rFonts w:eastAsia="SimSun"/>
                <w:noProof/>
                <w:szCs w:val="24"/>
                <w:lang w:eastAsia="zh-CN"/>
              </w:rPr>
              <w:t>: Unbound.</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CAN</w:t>
            </w:r>
            <w:r>
              <w:rPr>
                <w:rFonts w:eastAsia="SimSun"/>
                <w:noProof/>
                <w:szCs w:val="24"/>
                <w:lang w:eastAsia="zh-CN"/>
              </w:rPr>
              <w:t>: Unbound.</w:t>
            </w:r>
          </w:p>
        </w:tc>
      </w:tr>
      <w:tr w:rsidR="00EB18F1" w:rsidTr="00FE0B38">
        <w:trPr>
          <w:cantSplit/>
          <w:jc w:val="center"/>
        </w:trPr>
        <w:tc>
          <w:tcPr>
            <w:tcW w:w="2977" w:type="dxa"/>
            <w:shd w:val="clear" w:color="auto" w:fill="FFFFFF"/>
          </w:tcPr>
          <w:p w:rsidR="00EB18F1" w:rsidRDefault="00EB18F1" w:rsidP="00592D06">
            <w:pPr>
              <w:spacing w:before="60" w:after="60" w:line="240" w:lineRule="auto"/>
              <w:rPr>
                <w:rFonts w:eastAsia="SimSun"/>
                <w:b/>
                <w:bCs/>
                <w:noProof/>
                <w:szCs w:val="24"/>
                <w:lang w:eastAsia="zh-CN"/>
              </w:rPr>
            </w:pPr>
            <w:r>
              <w:rPr>
                <w:rFonts w:eastAsia="SimSun"/>
                <w:b/>
                <w:bCs/>
                <w:noProof/>
                <w:szCs w:val="24"/>
                <w:lang w:eastAsia="zh-CN"/>
              </w:rPr>
              <w:t>Higher education services</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(CPC 923)</w:t>
            </w:r>
          </w:p>
        </w:tc>
        <w:tc>
          <w:tcPr>
            <w:tcW w:w="6946" w:type="dxa"/>
            <w:shd w:val="clear" w:color="auto" w:fill="FFFFFF"/>
          </w:tcPr>
          <w:p w:rsidR="00EB18F1" w:rsidRDefault="00EB18F1" w:rsidP="00592D06">
            <w:pPr>
              <w:spacing w:before="60" w:after="60" w:line="240" w:lineRule="auto"/>
              <w:rPr>
                <w:rFonts w:eastAsia="SimSun"/>
                <w:noProof/>
                <w:szCs w:val="24"/>
                <w:u w:val="single"/>
                <w:lang w:val="fr-BE" w:eastAsia="zh-CN"/>
              </w:rPr>
            </w:pPr>
            <w:r>
              <w:rPr>
                <w:rFonts w:eastAsia="SimSun"/>
                <w:noProof/>
                <w:szCs w:val="24"/>
                <w:u w:val="single"/>
                <w:lang w:val="fr-BE" w:eastAsia="zh-CN"/>
              </w:rPr>
              <w:t>CSS:</w:t>
            </w:r>
          </w:p>
          <w:p w:rsidR="00EB18F1" w:rsidRDefault="00EB18F1" w:rsidP="00592D06">
            <w:pPr>
              <w:spacing w:before="60" w:after="60" w:line="240" w:lineRule="auto"/>
              <w:rPr>
                <w:rFonts w:eastAsia="SimSun"/>
                <w:noProof/>
                <w:szCs w:val="24"/>
                <w:lang w:val="fr-BE" w:eastAsia="zh-CN"/>
              </w:rPr>
            </w:pPr>
            <w:r>
              <w:rPr>
                <w:rFonts w:eastAsia="SimSun"/>
                <w:b/>
                <w:bCs/>
                <w:noProof/>
                <w:szCs w:val="24"/>
                <w:lang w:val="fr-BE" w:eastAsia="zh-CN"/>
              </w:rPr>
              <w:t>EU</w:t>
            </w:r>
            <w:r>
              <w:rPr>
                <w:rFonts w:eastAsia="SimSun"/>
                <w:noProof/>
                <w:szCs w:val="24"/>
                <w:lang w:val="fr-BE" w:eastAsia="zh-CN"/>
              </w:rPr>
              <w:t xml:space="preserve"> except in </w:t>
            </w:r>
            <w:r>
              <w:rPr>
                <w:rFonts w:eastAsia="SimSun"/>
                <w:b/>
                <w:bCs/>
                <w:noProof/>
                <w:szCs w:val="24"/>
                <w:lang w:val="fr-BE" w:eastAsia="zh-CN"/>
              </w:rPr>
              <w:t>LU, SE</w:t>
            </w:r>
            <w:r>
              <w:rPr>
                <w:rFonts w:eastAsia="SimSun"/>
                <w:noProof/>
                <w:szCs w:val="24"/>
                <w:lang w:val="fr-BE" w:eastAsia="zh-CN"/>
              </w:rPr>
              <w:t>: Unbound.</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LU</w:t>
            </w:r>
            <w:r>
              <w:rPr>
                <w:rFonts w:eastAsia="SimSun"/>
                <w:noProof/>
                <w:szCs w:val="24"/>
                <w:lang w:eastAsia="zh-CN"/>
              </w:rPr>
              <w:t>: Unbound, except for university professors, where: None.</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SE</w:t>
            </w:r>
            <w:r>
              <w:rPr>
                <w:rFonts w:eastAsia="SimSun"/>
                <w:noProof/>
                <w:szCs w:val="24"/>
                <w:lang w:eastAsia="zh-CN"/>
              </w:rPr>
              <w:t>: None, except for publicly funded and privately funded educational services suppliers with some form of State support, where: Unbound.</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CAN</w:t>
            </w:r>
            <w:r>
              <w:rPr>
                <w:rFonts w:eastAsia="SimSun"/>
                <w:noProof/>
                <w:szCs w:val="24"/>
                <w:lang w:eastAsia="zh-CN"/>
              </w:rPr>
              <w:t>: Unbound.</w:t>
            </w:r>
          </w:p>
          <w:p w:rsidR="00EB18F1" w:rsidRDefault="00EB18F1" w:rsidP="00592D06">
            <w:pPr>
              <w:spacing w:before="60" w:after="60" w:line="240" w:lineRule="auto"/>
              <w:rPr>
                <w:rFonts w:eastAsia="SimSun"/>
                <w:noProof/>
                <w:szCs w:val="24"/>
                <w:u w:val="single"/>
                <w:lang w:eastAsia="zh-CN"/>
              </w:rPr>
            </w:pPr>
          </w:p>
          <w:p w:rsidR="00EB18F1" w:rsidRDefault="00EB18F1" w:rsidP="00592D06">
            <w:pPr>
              <w:spacing w:before="60" w:after="60" w:line="240" w:lineRule="auto"/>
              <w:rPr>
                <w:rFonts w:eastAsia="SimSun"/>
                <w:noProof/>
                <w:szCs w:val="24"/>
                <w:u w:val="single"/>
                <w:lang w:eastAsia="zh-CN"/>
              </w:rPr>
            </w:pPr>
            <w:r>
              <w:rPr>
                <w:rFonts w:eastAsia="SimSun"/>
                <w:noProof/>
                <w:szCs w:val="24"/>
                <w:u w:val="single"/>
                <w:lang w:eastAsia="zh-CN"/>
              </w:rPr>
              <w:t>IP:</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EU</w:t>
            </w:r>
            <w:r>
              <w:rPr>
                <w:rFonts w:eastAsia="SimSun"/>
                <w:noProof/>
                <w:szCs w:val="24"/>
                <w:lang w:eastAsia="zh-CN"/>
              </w:rPr>
              <w:t xml:space="preserve"> except in SE: Unbound.</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SE</w:t>
            </w:r>
            <w:r>
              <w:rPr>
                <w:rFonts w:eastAsia="SimSun"/>
                <w:noProof/>
                <w:szCs w:val="24"/>
                <w:lang w:eastAsia="zh-CN"/>
              </w:rPr>
              <w:t>: None, except for publicly funded and privately funded educational services suppliers with some form of State support, where: Unbound.</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CAN</w:t>
            </w:r>
            <w:r w:rsidR="00167BB1">
              <w:rPr>
                <w:rFonts w:eastAsia="SimSun"/>
                <w:noProof/>
                <w:szCs w:val="24"/>
                <w:lang w:eastAsia="zh-CN"/>
              </w:rPr>
              <w:t>: Unbound.</w:t>
            </w:r>
          </w:p>
        </w:tc>
      </w:tr>
      <w:tr w:rsidR="00EB18F1" w:rsidTr="00FE0B38">
        <w:trPr>
          <w:cantSplit/>
          <w:jc w:val="center"/>
        </w:trPr>
        <w:tc>
          <w:tcPr>
            <w:tcW w:w="2977" w:type="dxa"/>
            <w:shd w:val="clear" w:color="auto" w:fill="FFFFFF"/>
          </w:tcPr>
          <w:p w:rsidR="00EB18F1" w:rsidRDefault="00EB18F1" w:rsidP="00167BB1">
            <w:pPr>
              <w:pageBreakBefore/>
              <w:spacing w:before="60" w:after="60" w:line="240" w:lineRule="auto"/>
              <w:rPr>
                <w:rFonts w:eastAsia="SimSun"/>
                <w:noProof/>
                <w:lang w:eastAsia="zh-CN"/>
              </w:rPr>
            </w:pPr>
            <w:r>
              <w:rPr>
                <w:rFonts w:eastAsia="SimSun"/>
                <w:b/>
                <w:bCs/>
                <w:noProof/>
                <w:lang w:eastAsia="zh-CN"/>
              </w:rPr>
              <w:lastRenderedPageBreak/>
              <w:t xml:space="preserve">Agriculture, hunting and forestry </w:t>
            </w:r>
            <w:r>
              <w:rPr>
                <w:rFonts w:eastAsia="SimSun"/>
                <w:noProof/>
                <w:lang w:eastAsia="zh-CN"/>
              </w:rPr>
              <w:t>(</w:t>
            </w:r>
            <w:r>
              <w:rPr>
                <w:rFonts w:eastAsia="SimSun"/>
                <w:noProof/>
                <w:szCs w:val="24"/>
                <w:lang w:eastAsia="zh-CN"/>
              </w:rPr>
              <w:t>CPC 881, advisory and consulting services only)</w:t>
            </w:r>
          </w:p>
        </w:tc>
        <w:tc>
          <w:tcPr>
            <w:tcW w:w="6946" w:type="dxa"/>
            <w:shd w:val="clear" w:color="auto" w:fill="FFFFFF"/>
          </w:tcPr>
          <w:p w:rsidR="00EB18F1" w:rsidRDefault="00EB18F1" w:rsidP="00592D06">
            <w:pPr>
              <w:spacing w:before="60" w:after="60" w:line="240" w:lineRule="auto"/>
              <w:rPr>
                <w:rFonts w:eastAsia="SimSun"/>
                <w:noProof/>
                <w:szCs w:val="24"/>
                <w:u w:val="single"/>
                <w:lang w:eastAsia="zh-CN"/>
              </w:rPr>
            </w:pPr>
            <w:r>
              <w:rPr>
                <w:rFonts w:eastAsia="SimSun"/>
                <w:noProof/>
                <w:szCs w:val="24"/>
                <w:u w:val="single"/>
                <w:lang w:eastAsia="zh-CN"/>
              </w:rPr>
              <w:t>CSS:</w:t>
            </w:r>
          </w:p>
          <w:p w:rsidR="00EB18F1" w:rsidRDefault="00EB18F1" w:rsidP="00592D06">
            <w:pPr>
              <w:spacing w:before="60" w:after="60" w:line="240" w:lineRule="auto"/>
              <w:rPr>
                <w:rFonts w:eastAsia="SimSun"/>
                <w:noProof/>
                <w:lang w:eastAsia="zh-CN"/>
              </w:rPr>
            </w:pPr>
            <w:r>
              <w:rPr>
                <w:rFonts w:eastAsia="SimSun"/>
                <w:b/>
                <w:bCs/>
                <w:noProof/>
                <w:lang w:eastAsia="zh-CN"/>
              </w:rPr>
              <w:t>EU</w:t>
            </w:r>
            <w:r>
              <w:rPr>
                <w:rFonts w:eastAsia="SimSun"/>
                <w:noProof/>
                <w:lang w:eastAsia="zh-CN"/>
              </w:rPr>
              <w:t xml:space="preserve"> except in </w:t>
            </w:r>
            <w:r>
              <w:rPr>
                <w:rFonts w:eastAsia="SimSun"/>
                <w:b/>
                <w:bCs/>
                <w:noProof/>
                <w:lang w:eastAsia="zh-CN"/>
              </w:rPr>
              <w:t>BE, DE, DK, ES, FI, HR</w:t>
            </w:r>
            <w:r>
              <w:rPr>
                <w:rFonts w:eastAsia="SimSun"/>
                <w:noProof/>
                <w:lang w:eastAsia="zh-CN"/>
              </w:rPr>
              <w:t xml:space="preserve"> and </w:t>
            </w:r>
            <w:r>
              <w:rPr>
                <w:rFonts w:eastAsia="SimSun"/>
                <w:b/>
                <w:bCs/>
                <w:noProof/>
                <w:lang w:eastAsia="zh-CN"/>
              </w:rPr>
              <w:t>SE</w:t>
            </w:r>
            <w:r>
              <w:rPr>
                <w:rFonts w:eastAsia="SimSun"/>
                <w:noProof/>
                <w:lang w:eastAsia="zh-CN"/>
              </w:rPr>
              <w:t>: Unbound</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BE, DE, ES, HR, SE</w:t>
            </w:r>
            <w:r>
              <w:rPr>
                <w:rFonts w:eastAsia="SimSun"/>
                <w:noProof/>
                <w:szCs w:val="24"/>
                <w:lang w:eastAsia="zh-CN"/>
              </w:rPr>
              <w:t>: None</w:t>
            </w:r>
          </w:p>
          <w:p w:rsidR="00EB18F1" w:rsidRDefault="00EB18F1" w:rsidP="00592D06">
            <w:pPr>
              <w:spacing w:before="60" w:after="60" w:line="240" w:lineRule="auto"/>
              <w:rPr>
                <w:rFonts w:eastAsia="SimSun"/>
                <w:noProof/>
                <w:lang w:eastAsia="zh-CN"/>
              </w:rPr>
            </w:pPr>
            <w:r>
              <w:rPr>
                <w:rFonts w:eastAsia="SimSun"/>
                <w:noProof/>
                <w:szCs w:val="24"/>
                <w:lang w:eastAsia="zh-CN"/>
              </w:rPr>
              <w:t xml:space="preserve">In </w:t>
            </w:r>
            <w:r>
              <w:rPr>
                <w:rFonts w:eastAsia="SimSun"/>
                <w:b/>
                <w:bCs/>
                <w:noProof/>
                <w:lang w:eastAsia="zh-CN"/>
              </w:rPr>
              <w:t>DK</w:t>
            </w:r>
            <w:r>
              <w:rPr>
                <w:rFonts w:eastAsia="SimSun"/>
                <w:noProof/>
                <w:lang w:eastAsia="zh-CN"/>
              </w:rPr>
              <w:t>: Economic needs test.</w:t>
            </w:r>
          </w:p>
          <w:p w:rsidR="00EB18F1" w:rsidRDefault="00EB18F1" w:rsidP="00592D06">
            <w:pPr>
              <w:spacing w:before="60" w:after="60" w:line="240" w:lineRule="auto"/>
              <w:rPr>
                <w:rFonts w:eastAsia="SimSun"/>
                <w:noProof/>
                <w:lang w:eastAsia="zh-CN"/>
              </w:rPr>
            </w:pPr>
            <w:r>
              <w:rPr>
                <w:rFonts w:eastAsia="SimSun"/>
                <w:noProof/>
                <w:szCs w:val="24"/>
                <w:lang w:eastAsia="zh-CN"/>
              </w:rPr>
              <w:t xml:space="preserve">In </w:t>
            </w:r>
            <w:r>
              <w:rPr>
                <w:rFonts w:eastAsia="SimSun"/>
                <w:b/>
                <w:bCs/>
                <w:noProof/>
                <w:lang w:eastAsia="zh-CN"/>
              </w:rPr>
              <w:t>FI</w:t>
            </w:r>
            <w:r>
              <w:rPr>
                <w:rFonts w:eastAsia="SimSun"/>
                <w:noProof/>
                <w:lang w:eastAsia="zh-CN"/>
              </w:rPr>
              <w:t>: Unbound, except for advisory and consulting services relating to forestry, where: None.</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CAN</w:t>
            </w:r>
            <w:r>
              <w:rPr>
                <w:rFonts w:eastAsia="SimSun"/>
                <w:noProof/>
                <w:szCs w:val="24"/>
                <w:lang w:eastAsia="zh-CN"/>
              </w:rPr>
              <w:t>: None.</w:t>
            </w:r>
          </w:p>
          <w:p w:rsidR="00EB18F1" w:rsidRDefault="00EB18F1" w:rsidP="00592D06">
            <w:pPr>
              <w:spacing w:before="60" w:after="60" w:line="240" w:lineRule="auto"/>
              <w:rPr>
                <w:rFonts w:eastAsia="SimSun"/>
                <w:noProof/>
                <w:szCs w:val="24"/>
                <w:lang w:eastAsia="zh-CN"/>
              </w:rPr>
            </w:pPr>
          </w:p>
          <w:p w:rsidR="00EB18F1" w:rsidRDefault="00EB18F1" w:rsidP="00592D06">
            <w:pPr>
              <w:spacing w:before="60" w:after="60" w:line="240" w:lineRule="auto"/>
              <w:rPr>
                <w:rFonts w:eastAsia="SimSun"/>
                <w:noProof/>
                <w:szCs w:val="24"/>
                <w:lang w:eastAsia="zh-CN"/>
              </w:rPr>
            </w:pPr>
            <w:r>
              <w:rPr>
                <w:rFonts w:eastAsia="SimSun"/>
                <w:noProof/>
                <w:szCs w:val="24"/>
                <w:u w:val="single"/>
                <w:lang w:eastAsia="zh-CN"/>
              </w:rPr>
              <w:t>IP</w:t>
            </w:r>
            <w:r>
              <w:rPr>
                <w:rFonts w:eastAsia="SimSun"/>
                <w:noProof/>
                <w:szCs w:val="24"/>
                <w:lang w:eastAsia="zh-CN"/>
              </w:rPr>
              <w:t>:</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EU</w:t>
            </w:r>
            <w:r>
              <w:rPr>
                <w:rFonts w:eastAsia="SimSun"/>
                <w:noProof/>
                <w:szCs w:val="24"/>
                <w:lang w:eastAsia="zh-CN"/>
              </w:rPr>
              <w:t>: Unbound.</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CAN</w:t>
            </w:r>
            <w:r>
              <w:rPr>
                <w:rFonts w:eastAsia="SimSun"/>
                <w:noProof/>
                <w:szCs w:val="24"/>
                <w:lang w:eastAsia="zh-CN"/>
              </w:rPr>
              <w:t>: Unbound.</w:t>
            </w:r>
          </w:p>
        </w:tc>
      </w:tr>
      <w:tr w:rsidR="00EB18F1" w:rsidRPr="00E138F3" w:rsidTr="00FE0B38">
        <w:trPr>
          <w:cantSplit/>
          <w:jc w:val="center"/>
        </w:trPr>
        <w:tc>
          <w:tcPr>
            <w:tcW w:w="2977" w:type="dxa"/>
            <w:shd w:val="clear" w:color="auto" w:fill="FFFFFF"/>
          </w:tcPr>
          <w:p w:rsidR="00EB18F1" w:rsidRPr="00E138F3" w:rsidRDefault="00EB18F1" w:rsidP="00592D06">
            <w:pPr>
              <w:spacing w:before="60" w:after="60" w:line="240" w:lineRule="auto"/>
              <w:rPr>
                <w:rFonts w:eastAsia="SimSun"/>
                <w:b/>
                <w:bCs/>
                <w:noProof/>
                <w:szCs w:val="24"/>
                <w:lang w:eastAsia="zh-CN"/>
              </w:rPr>
            </w:pPr>
            <w:r w:rsidRPr="00E138F3">
              <w:rPr>
                <w:rFonts w:eastAsia="SimSun"/>
                <w:b/>
                <w:bCs/>
                <w:noProof/>
                <w:szCs w:val="24"/>
                <w:lang w:eastAsia="zh-CN"/>
              </w:rPr>
              <w:t>Environmental services</w:t>
            </w:r>
          </w:p>
          <w:p w:rsidR="00EB18F1" w:rsidRPr="00E138F3" w:rsidRDefault="00EB18F1" w:rsidP="00592D06">
            <w:pPr>
              <w:spacing w:before="60" w:after="60" w:line="240" w:lineRule="auto"/>
              <w:rPr>
                <w:rFonts w:eastAsia="SimSun"/>
                <w:noProof/>
                <w:szCs w:val="24"/>
                <w:lang w:eastAsia="zh-CN"/>
              </w:rPr>
            </w:pPr>
            <w:r w:rsidRPr="00E138F3">
              <w:rPr>
                <w:rFonts w:eastAsia="SimSun"/>
                <w:noProof/>
                <w:szCs w:val="24"/>
                <w:lang w:eastAsia="zh-CN"/>
              </w:rPr>
              <w:t>(CPC 9401, 9402, 9403, 9404, part of 94060, 9405, part of 9406 and 9409)</w:t>
            </w:r>
          </w:p>
        </w:tc>
        <w:tc>
          <w:tcPr>
            <w:tcW w:w="6946" w:type="dxa"/>
            <w:shd w:val="clear" w:color="auto" w:fill="FFFFFF"/>
          </w:tcPr>
          <w:p w:rsidR="00EB18F1" w:rsidRPr="00E138F3" w:rsidRDefault="00EB18F1" w:rsidP="00592D06">
            <w:pPr>
              <w:spacing w:before="60" w:after="60" w:line="240" w:lineRule="auto"/>
              <w:rPr>
                <w:rFonts w:eastAsia="SimSun"/>
                <w:noProof/>
                <w:szCs w:val="24"/>
                <w:u w:val="single"/>
                <w:lang w:eastAsia="zh-CN"/>
              </w:rPr>
            </w:pPr>
            <w:r w:rsidRPr="00E138F3">
              <w:rPr>
                <w:rFonts w:eastAsia="SimSun"/>
                <w:noProof/>
                <w:szCs w:val="24"/>
                <w:u w:val="single"/>
                <w:lang w:eastAsia="zh-CN"/>
              </w:rPr>
              <w:t>CSS:</w:t>
            </w:r>
          </w:p>
          <w:p w:rsidR="00EB18F1" w:rsidRPr="00E138F3" w:rsidRDefault="00EB18F1" w:rsidP="00592D06">
            <w:pPr>
              <w:spacing w:before="60" w:after="60" w:line="240" w:lineRule="auto"/>
              <w:rPr>
                <w:rFonts w:eastAsia="SimSun"/>
                <w:noProof/>
                <w:szCs w:val="24"/>
                <w:lang w:eastAsia="zh-CN"/>
              </w:rPr>
            </w:pPr>
            <w:r w:rsidRPr="00E138F3">
              <w:rPr>
                <w:rFonts w:eastAsia="SimSun"/>
                <w:noProof/>
                <w:szCs w:val="24"/>
                <w:lang w:eastAsia="zh-CN"/>
              </w:rPr>
              <w:t xml:space="preserve">In </w:t>
            </w:r>
            <w:r w:rsidRPr="00E138F3">
              <w:rPr>
                <w:rFonts w:eastAsia="SimSun"/>
                <w:b/>
                <w:bCs/>
                <w:noProof/>
                <w:szCs w:val="24"/>
                <w:lang w:eastAsia="zh-CN"/>
              </w:rPr>
              <w:t>BE, CY, EE, ES, FI, FR, HR, IE, IT, LU, MT, NL, PL, PT, SI, SE, UK</w:t>
            </w:r>
            <w:r w:rsidRPr="00E138F3">
              <w:rPr>
                <w:rFonts w:eastAsia="SimSun"/>
                <w:noProof/>
                <w:szCs w:val="24"/>
                <w:lang w:eastAsia="zh-CN"/>
              </w:rPr>
              <w:t>: None.</w:t>
            </w:r>
          </w:p>
          <w:p w:rsidR="00EB18F1" w:rsidRPr="00E138F3" w:rsidRDefault="00EB18F1" w:rsidP="00592D06">
            <w:pPr>
              <w:spacing w:before="60" w:after="60" w:line="240" w:lineRule="auto"/>
              <w:rPr>
                <w:rFonts w:eastAsia="SimSun"/>
                <w:noProof/>
                <w:szCs w:val="24"/>
                <w:lang w:eastAsia="zh-CN"/>
              </w:rPr>
            </w:pPr>
            <w:r w:rsidRPr="00E138F3">
              <w:rPr>
                <w:rFonts w:eastAsia="SimSun"/>
                <w:noProof/>
                <w:szCs w:val="24"/>
                <w:lang w:eastAsia="zh-CN"/>
              </w:rPr>
              <w:t xml:space="preserve">In </w:t>
            </w:r>
            <w:r w:rsidRPr="00E138F3">
              <w:rPr>
                <w:rFonts w:eastAsia="SimSun"/>
                <w:b/>
                <w:bCs/>
                <w:noProof/>
                <w:szCs w:val="24"/>
                <w:lang w:eastAsia="zh-CN"/>
              </w:rPr>
              <w:t>AT, BG, CZ, DE, DK, EL, HU, LT, LV, RO, SK</w:t>
            </w:r>
            <w:r w:rsidRPr="00E138F3">
              <w:rPr>
                <w:rFonts w:eastAsia="SimSun"/>
                <w:noProof/>
                <w:szCs w:val="24"/>
                <w:lang w:eastAsia="zh-CN"/>
              </w:rPr>
              <w:t>: Economic needs test.</w:t>
            </w:r>
          </w:p>
          <w:p w:rsidR="00EB18F1" w:rsidRPr="00E138F3" w:rsidRDefault="00EB18F1" w:rsidP="00592D06">
            <w:pPr>
              <w:spacing w:before="60" w:after="60" w:line="240" w:lineRule="auto"/>
              <w:rPr>
                <w:rFonts w:eastAsia="SimSun"/>
                <w:noProof/>
                <w:szCs w:val="24"/>
                <w:lang w:eastAsia="zh-CN"/>
              </w:rPr>
            </w:pPr>
            <w:r w:rsidRPr="00E138F3">
              <w:rPr>
                <w:rFonts w:eastAsia="SimSun"/>
                <w:b/>
                <w:bCs/>
                <w:noProof/>
                <w:szCs w:val="24"/>
                <w:lang w:eastAsia="zh-CN"/>
              </w:rPr>
              <w:t>CAN</w:t>
            </w:r>
            <w:r w:rsidRPr="00E138F3">
              <w:rPr>
                <w:rFonts w:eastAsia="SimSun"/>
                <w:noProof/>
                <w:szCs w:val="24"/>
                <w:lang w:eastAsia="zh-CN"/>
              </w:rPr>
              <w:t>: None.</w:t>
            </w:r>
          </w:p>
          <w:p w:rsidR="00EB18F1" w:rsidRPr="00E138F3" w:rsidRDefault="00EB18F1" w:rsidP="00592D06">
            <w:pPr>
              <w:spacing w:before="60" w:after="60" w:line="240" w:lineRule="auto"/>
              <w:rPr>
                <w:rFonts w:eastAsia="SimSun"/>
                <w:noProof/>
                <w:szCs w:val="24"/>
                <w:lang w:eastAsia="zh-CN"/>
              </w:rPr>
            </w:pPr>
          </w:p>
          <w:p w:rsidR="00EB18F1" w:rsidRPr="00E138F3" w:rsidRDefault="00EB18F1" w:rsidP="00592D06">
            <w:pPr>
              <w:spacing w:before="60" w:after="60" w:line="240" w:lineRule="auto"/>
              <w:rPr>
                <w:rFonts w:eastAsia="SimSun"/>
                <w:noProof/>
                <w:szCs w:val="24"/>
                <w:lang w:eastAsia="zh-CN"/>
              </w:rPr>
            </w:pPr>
            <w:r w:rsidRPr="00E138F3">
              <w:rPr>
                <w:rFonts w:eastAsia="SimSun"/>
                <w:noProof/>
                <w:szCs w:val="24"/>
                <w:u w:val="single"/>
                <w:lang w:eastAsia="zh-CN"/>
              </w:rPr>
              <w:t>IP</w:t>
            </w:r>
            <w:r w:rsidRPr="00E138F3">
              <w:rPr>
                <w:rFonts w:eastAsia="SimSun"/>
                <w:noProof/>
                <w:szCs w:val="24"/>
                <w:lang w:eastAsia="zh-CN"/>
              </w:rPr>
              <w:t>:</w:t>
            </w:r>
          </w:p>
          <w:p w:rsidR="00EB18F1" w:rsidRPr="00E138F3" w:rsidRDefault="00EB18F1" w:rsidP="00592D06">
            <w:pPr>
              <w:spacing w:before="60" w:after="60" w:line="240" w:lineRule="auto"/>
              <w:rPr>
                <w:rFonts w:eastAsia="SimSun"/>
                <w:noProof/>
                <w:szCs w:val="24"/>
                <w:lang w:eastAsia="zh-CN"/>
              </w:rPr>
            </w:pPr>
            <w:r w:rsidRPr="00E138F3">
              <w:rPr>
                <w:rFonts w:eastAsia="SimSun"/>
                <w:b/>
                <w:bCs/>
                <w:noProof/>
                <w:szCs w:val="24"/>
                <w:lang w:eastAsia="zh-CN"/>
              </w:rPr>
              <w:t>EU</w:t>
            </w:r>
            <w:r w:rsidRPr="00E138F3">
              <w:rPr>
                <w:rFonts w:eastAsia="SimSun"/>
                <w:noProof/>
                <w:szCs w:val="24"/>
                <w:lang w:eastAsia="zh-CN"/>
              </w:rPr>
              <w:t>: Unbound.</w:t>
            </w:r>
          </w:p>
          <w:p w:rsidR="00EB18F1" w:rsidRPr="00E138F3" w:rsidRDefault="00EB18F1" w:rsidP="00592D06">
            <w:pPr>
              <w:spacing w:before="60" w:after="60" w:line="240" w:lineRule="auto"/>
              <w:rPr>
                <w:rFonts w:eastAsia="SimSun"/>
                <w:noProof/>
                <w:szCs w:val="24"/>
                <w:lang w:eastAsia="zh-CN"/>
              </w:rPr>
            </w:pPr>
            <w:r w:rsidRPr="00E138F3">
              <w:rPr>
                <w:rFonts w:eastAsia="SimSun"/>
                <w:b/>
                <w:bCs/>
                <w:noProof/>
                <w:szCs w:val="24"/>
                <w:lang w:eastAsia="zh-CN"/>
              </w:rPr>
              <w:t>CAN</w:t>
            </w:r>
            <w:r w:rsidRPr="00E138F3">
              <w:rPr>
                <w:rFonts w:eastAsia="SimSun"/>
                <w:noProof/>
                <w:szCs w:val="24"/>
                <w:lang w:eastAsia="zh-CN"/>
              </w:rPr>
              <w:t>: Unbound.</w:t>
            </w:r>
          </w:p>
        </w:tc>
      </w:tr>
      <w:tr w:rsidR="00EB18F1" w:rsidTr="00FE0B38">
        <w:trPr>
          <w:cantSplit/>
          <w:jc w:val="center"/>
        </w:trPr>
        <w:tc>
          <w:tcPr>
            <w:tcW w:w="2977" w:type="dxa"/>
            <w:shd w:val="clear" w:color="auto" w:fill="FFFFFF"/>
          </w:tcPr>
          <w:p w:rsidR="00EB18F1" w:rsidRDefault="00EB18F1" w:rsidP="00167BB1">
            <w:pPr>
              <w:pageBreakBefore/>
              <w:spacing w:before="60" w:after="60" w:line="240" w:lineRule="auto"/>
              <w:rPr>
                <w:rFonts w:eastAsia="SimSun"/>
                <w:noProof/>
                <w:szCs w:val="24"/>
                <w:lang w:eastAsia="zh-CN"/>
              </w:rPr>
            </w:pPr>
            <w:r>
              <w:rPr>
                <w:rFonts w:eastAsia="SimSun"/>
                <w:b/>
                <w:bCs/>
                <w:noProof/>
                <w:lang w:eastAsia="zh-CN"/>
              </w:rPr>
              <w:lastRenderedPageBreak/>
              <w:t>I</w:t>
            </w:r>
            <w:r>
              <w:rPr>
                <w:rFonts w:eastAsia="SimSun"/>
                <w:b/>
                <w:bCs/>
                <w:noProof/>
                <w:szCs w:val="24"/>
                <w:lang w:eastAsia="zh-CN"/>
              </w:rPr>
              <w:t xml:space="preserve">nsurance and insurance related services </w:t>
            </w:r>
            <w:r>
              <w:rPr>
                <w:rFonts w:eastAsia="SimSun"/>
                <w:noProof/>
                <w:szCs w:val="24"/>
                <w:lang w:eastAsia="zh-CN"/>
              </w:rPr>
              <w:t>(advisory and consulting services only)</w:t>
            </w:r>
          </w:p>
        </w:tc>
        <w:tc>
          <w:tcPr>
            <w:tcW w:w="6946" w:type="dxa"/>
            <w:shd w:val="clear" w:color="auto" w:fill="FFFFFF"/>
          </w:tcPr>
          <w:p w:rsidR="00EB18F1" w:rsidRDefault="00EB18F1" w:rsidP="00592D06">
            <w:pPr>
              <w:spacing w:before="60" w:after="60" w:line="240" w:lineRule="auto"/>
              <w:rPr>
                <w:rFonts w:eastAsia="SimSun"/>
                <w:noProof/>
                <w:szCs w:val="24"/>
                <w:u w:val="single"/>
                <w:lang w:val="es-ES" w:eastAsia="zh-CN"/>
              </w:rPr>
            </w:pPr>
            <w:r>
              <w:rPr>
                <w:rFonts w:eastAsia="SimSun"/>
                <w:noProof/>
                <w:szCs w:val="24"/>
                <w:u w:val="single"/>
                <w:lang w:val="es-ES" w:eastAsia="zh-CN"/>
              </w:rPr>
              <w:t>CSS:</w:t>
            </w:r>
          </w:p>
          <w:p w:rsidR="00EB18F1" w:rsidRDefault="00EB18F1" w:rsidP="00592D06">
            <w:pPr>
              <w:spacing w:before="60" w:after="60" w:line="240" w:lineRule="auto"/>
              <w:rPr>
                <w:rFonts w:eastAsia="SimSun"/>
                <w:noProof/>
                <w:szCs w:val="24"/>
                <w:lang w:val="es-ES" w:eastAsia="zh-CN"/>
              </w:rPr>
            </w:pPr>
            <w:r>
              <w:rPr>
                <w:rFonts w:eastAsia="SimSun"/>
                <w:noProof/>
                <w:szCs w:val="24"/>
                <w:lang w:val="es-ES" w:eastAsia="zh-CN"/>
              </w:rPr>
              <w:t xml:space="preserve">In </w:t>
            </w:r>
            <w:r>
              <w:rPr>
                <w:rFonts w:eastAsia="SimSun"/>
                <w:b/>
                <w:bCs/>
                <w:noProof/>
                <w:szCs w:val="24"/>
                <w:lang w:val="es-ES" w:eastAsia="zh-CN"/>
              </w:rPr>
              <w:t xml:space="preserve">BE, </w:t>
            </w:r>
            <w:r w:rsidRPr="002E1688">
              <w:rPr>
                <w:rFonts w:eastAsia="SimSun"/>
                <w:b/>
                <w:bCs/>
                <w:noProof/>
                <w:szCs w:val="24"/>
                <w:lang w:val="es-ES" w:eastAsia="zh-CN"/>
              </w:rPr>
              <w:t>CY, DE, EE, EL, ES, FR, HR, IE, IT, LV, LU, MT, NL, PL, PT, SI, SE, UK</w:t>
            </w:r>
            <w:r>
              <w:rPr>
                <w:rFonts w:eastAsia="SimSun"/>
                <w:noProof/>
                <w:szCs w:val="24"/>
                <w:lang w:val="es-ES" w:eastAsia="zh-CN"/>
              </w:rPr>
              <w:t>: None.</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AT, BG, CZ, FI, LT, RO, SK</w:t>
            </w:r>
            <w:r>
              <w:rPr>
                <w:rFonts w:eastAsia="SimSun"/>
                <w:noProof/>
                <w:szCs w:val="24"/>
                <w:lang w:eastAsia="zh-CN"/>
              </w:rPr>
              <w:t>: Economic needs test.</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DK</w:t>
            </w:r>
            <w:r>
              <w:rPr>
                <w:rFonts w:eastAsia="SimSun"/>
                <w:noProof/>
                <w:szCs w:val="24"/>
                <w:lang w:eastAsia="zh-CN"/>
              </w:rPr>
              <w:t>: Economic needs test except for CSS stays of up to three months.</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HU</w:t>
            </w:r>
            <w:r>
              <w:rPr>
                <w:rFonts w:eastAsia="SimSun"/>
                <w:noProof/>
                <w:szCs w:val="24"/>
                <w:lang w:eastAsia="zh-CN"/>
              </w:rPr>
              <w:t>: Unbound.</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CAN</w:t>
            </w:r>
            <w:r>
              <w:rPr>
                <w:rFonts w:eastAsia="SimSun"/>
                <w:noProof/>
                <w:szCs w:val="24"/>
                <w:lang w:eastAsia="zh-CN"/>
              </w:rPr>
              <w:t>: None.</w:t>
            </w:r>
          </w:p>
          <w:p w:rsidR="00EB18F1" w:rsidRDefault="00EB18F1" w:rsidP="00592D06">
            <w:pPr>
              <w:spacing w:before="60" w:after="60" w:line="240" w:lineRule="auto"/>
              <w:rPr>
                <w:rFonts w:eastAsia="SimSun"/>
                <w:noProof/>
                <w:szCs w:val="24"/>
                <w:lang w:eastAsia="zh-CN"/>
              </w:rPr>
            </w:pPr>
          </w:p>
          <w:p w:rsidR="00EB18F1" w:rsidRDefault="00EB18F1" w:rsidP="00592D06">
            <w:pPr>
              <w:spacing w:before="60" w:after="60" w:line="240" w:lineRule="auto"/>
              <w:rPr>
                <w:rFonts w:eastAsia="SimSun"/>
                <w:noProof/>
                <w:szCs w:val="24"/>
                <w:u w:val="single"/>
                <w:lang w:val="es-ES" w:eastAsia="zh-CN"/>
              </w:rPr>
            </w:pPr>
            <w:r>
              <w:rPr>
                <w:rFonts w:eastAsia="SimSun"/>
                <w:noProof/>
                <w:szCs w:val="24"/>
                <w:u w:val="single"/>
                <w:lang w:val="es-ES" w:eastAsia="zh-CN"/>
              </w:rPr>
              <w:t>IP:</w:t>
            </w:r>
          </w:p>
          <w:p w:rsidR="00EB18F1" w:rsidRDefault="00EB18F1" w:rsidP="00592D06">
            <w:pPr>
              <w:spacing w:before="60" w:after="60" w:line="240" w:lineRule="auto"/>
              <w:rPr>
                <w:rFonts w:eastAsia="SimSun"/>
                <w:noProof/>
                <w:szCs w:val="24"/>
                <w:lang w:val="es-ES" w:eastAsia="zh-CN"/>
              </w:rPr>
            </w:pPr>
            <w:r>
              <w:rPr>
                <w:rFonts w:eastAsia="SimSun"/>
                <w:noProof/>
                <w:szCs w:val="24"/>
                <w:lang w:val="es-ES" w:eastAsia="zh-CN"/>
              </w:rPr>
              <w:t xml:space="preserve">In </w:t>
            </w:r>
            <w:r w:rsidRPr="002E1688">
              <w:rPr>
                <w:rFonts w:eastAsia="SimSun"/>
                <w:b/>
                <w:bCs/>
                <w:noProof/>
                <w:szCs w:val="24"/>
                <w:lang w:val="es-ES" w:eastAsia="zh-CN"/>
              </w:rPr>
              <w:t>CY, DE, EE, EL, FR, HR, IE, LV, LU, MT, NL, PT, SI, SE, UK</w:t>
            </w:r>
            <w:r>
              <w:rPr>
                <w:rFonts w:eastAsia="SimSun"/>
                <w:noProof/>
                <w:szCs w:val="24"/>
                <w:lang w:val="es-ES" w:eastAsia="zh-CN"/>
              </w:rPr>
              <w:t>: None.</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AT, BE, BG, CZ, DK, ES, FI, IT, LT, PL, RO, SK</w:t>
            </w:r>
            <w:r>
              <w:rPr>
                <w:rFonts w:eastAsia="SimSun"/>
                <w:noProof/>
                <w:szCs w:val="24"/>
                <w:lang w:eastAsia="zh-CN"/>
              </w:rPr>
              <w:t>: Economic needs test.</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HU</w:t>
            </w:r>
            <w:r>
              <w:rPr>
                <w:rFonts w:eastAsia="SimSun"/>
                <w:noProof/>
                <w:szCs w:val="24"/>
                <w:lang w:eastAsia="zh-CN"/>
              </w:rPr>
              <w:t>: Unbound.</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CAN</w:t>
            </w:r>
            <w:r>
              <w:rPr>
                <w:rFonts w:eastAsia="SimSun"/>
                <w:noProof/>
                <w:szCs w:val="24"/>
                <w:lang w:eastAsia="zh-CN"/>
              </w:rPr>
              <w:t>: None.</w:t>
            </w:r>
          </w:p>
        </w:tc>
      </w:tr>
      <w:tr w:rsidR="00EB18F1" w:rsidTr="00FE0B38">
        <w:trPr>
          <w:cantSplit/>
          <w:jc w:val="center"/>
        </w:trPr>
        <w:tc>
          <w:tcPr>
            <w:tcW w:w="2977" w:type="dxa"/>
            <w:shd w:val="clear" w:color="auto" w:fill="FFFFFF"/>
          </w:tcPr>
          <w:p w:rsidR="00EB18F1" w:rsidRDefault="00EB18F1" w:rsidP="00592D06">
            <w:pPr>
              <w:spacing w:before="60" w:after="60" w:line="240" w:lineRule="auto"/>
              <w:rPr>
                <w:rFonts w:eastAsia="SimSun"/>
                <w:noProof/>
                <w:lang w:eastAsia="zh-CN"/>
              </w:rPr>
            </w:pPr>
            <w:r>
              <w:rPr>
                <w:rFonts w:eastAsia="SimSun"/>
                <w:b/>
                <w:bCs/>
                <w:noProof/>
                <w:lang w:eastAsia="zh-CN"/>
              </w:rPr>
              <w:t>Other financial services</w:t>
            </w:r>
            <w:r>
              <w:rPr>
                <w:rFonts w:eastAsia="SimSun"/>
                <w:noProof/>
                <w:lang w:eastAsia="zh-CN"/>
              </w:rPr>
              <w:t xml:space="preserve"> </w:t>
            </w:r>
            <w:r>
              <w:rPr>
                <w:rFonts w:eastAsia="SimSun"/>
                <w:noProof/>
                <w:szCs w:val="24"/>
                <w:lang w:eastAsia="zh-CN"/>
              </w:rPr>
              <w:t>(advisory and consulting services only)</w:t>
            </w:r>
          </w:p>
        </w:tc>
        <w:tc>
          <w:tcPr>
            <w:tcW w:w="6946" w:type="dxa"/>
            <w:shd w:val="clear" w:color="auto" w:fill="FFFFFF"/>
          </w:tcPr>
          <w:p w:rsidR="00EB18F1" w:rsidRDefault="00EB18F1" w:rsidP="00592D06">
            <w:pPr>
              <w:spacing w:before="60" w:after="60" w:line="240" w:lineRule="auto"/>
              <w:rPr>
                <w:rFonts w:eastAsia="SimSun"/>
                <w:noProof/>
                <w:szCs w:val="24"/>
                <w:u w:val="single"/>
                <w:lang w:val="es-ES" w:eastAsia="zh-CN"/>
              </w:rPr>
            </w:pPr>
            <w:r>
              <w:rPr>
                <w:rFonts w:eastAsia="SimSun"/>
                <w:noProof/>
                <w:szCs w:val="24"/>
                <w:u w:val="single"/>
                <w:lang w:val="es-ES" w:eastAsia="zh-CN"/>
              </w:rPr>
              <w:t>CSS:</w:t>
            </w:r>
          </w:p>
          <w:p w:rsidR="00EB18F1" w:rsidRDefault="00EB18F1" w:rsidP="00592D06">
            <w:pPr>
              <w:spacing w:before="60" w:after="60" w:line="240" w:lineRule="auto"/>
              <w:rPr>
                <w:rFonts w:eastAsia="SimSun"/>
                <w:noProof/>
                <w:szCs w:val="24"/>
                <w:lang w:val="es-ES" w:eastAsia="zh-CN"/>
              </w:rPr>
            </w:pPr>
            <w:r>
              <w:rPr>
                <w:rFonts w:eastAsia="SimSun"/>
                <w:noProof/>
                <w:szCs w:val="24"/>
                <w:lang w:val="es-ES" w:eastAsia="zh-CN"/>
              </w:rPr>
              <w:t xml:space="preserve">In </w:t>
            </w:r>
            <w:r>
              <w:rPr>
                <w:rFonts w:eastAsia="SimSun"/>
                <w:b/>
                <w:bCs/>
                <w:noProof/>
                <w:szCs w:val="24"/>
                <w:lang w:val="es-ES" w:eastAsia="zh-CN"/>
              </w:rPr>
              <w:t xml:space="preserve">BE, </w:t>
            </w:r>
            <w:r w:rsidRPr="002E1688">
              <w:rPr>
                <w:rFonts w:eastAsia="SimSun"/>
                <w:b/>
                <w:bCs/>
                <w:noProof/>
                <w:szCs w:val="24"/>
                <w:lang w:val="es-ES" w:eastAsia="zh-CN"/>
              </w:rPr>
              <w:t>CY, DE, ES, EE, EL, FR, HR, IE, IT, LV, LU, MT, NL, PL, PT, SI, SE, UK</w:t>
            </w:r>
            <w:r>
              <w:rPr>
                <w:rFonts w:eastAsia="SimSun"/>
                <w:noProof/>
                <w:szCs w:val="24"/>
                <w:lang w:val="es-ES" w:eastAsia="zh-CN"/>
              </w:rPr>
              <w:t>: None.</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AT, BG, CZ, FI, LT, RO, SK</w:t>
            </w:r>
            <w:r>
              <w:rPr>
                <w:rFonts w:eastAsia="SimSun"/>
                <w:noProof/>
                <w:szCs w:val="24"/>
                <w:lang w:eastAsia="zh-CN"/>
              </w:rPr>
              <w:t>: Economic needs test.</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DK</w:t>
            </w:r>
            <w:r>
              <w:rPr>
                <w:rFonts w:eastAsia="SimSun"/>
                <w:noProof/>
                <w:szCs w:val="24"/>
                <w:lang w:eastAsia="zh-CN"/>
              </w:rPr>
              <w:t>: Economic needs test, except for CSS that stays of up to three months.</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HU</w:t>
            </w:r>
            <w:r>
              <w:rPr>
                <w:rFonts w:eastAsia="SimSun"/>
                <w:noProof/>
                <w:szCs w:val="24"/>
                <w:lang w:eastAsia="zh-CN"/>
              </w:rPr>
              <w:t>: Unbound.</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CAN</w:t>
            </w:r>
            <w:r>
              <w:rPr>
                <w:rFonts w:eastAsia="SimSun"/>
                <w:noProof/>
                <w:szCs w:val="24"/>
                <w:lang w:eastAsia="zh-CN"/>
              </w:rPr>
              <w:t>: None.</w:t>
            </w:r>
          </w:p>
          <w:p w:rsidR="00EB18F1" w:rsidRDefault="00EB18F1" w:rsidP="00592D06">
            <w:pPr>
              <w:spacing w:before="60" w:after="60" w:line="240" w:lineRule="auto"/>
              <w:rPr>
                <w:rFonts w:eastAsia="SimSun"/>
                <w:noProof/>
                <w:szCs w:val="24"/>
                <w:lang w:eastAsia="zh-CN"/>
              </w:rPr>
            </w:pPr>
          </w:p>
          <w:p w:rsidR="00EB18F1" w:rsidRDefault="00EB18F1" w:rsidP="00592D06">
            <w:pPr>
              <w:spacing w:before="60" w:after="60" w:line="240" w:lineRule="auto"/>
              <w:rPr>
                <w:rFonts w:eastAsia="SimSun"/>
                <w:noProof/>
                <w:szCs w:val="24"/>
                <w:u w:val="single"/>
                <w:lang w:val="es-ES" w:eastAsia="zh-CN"/>
              </w:rPr>
            </w:pPr>
            <w:r>
              <w:rPr>
                <w:rFonts w:eastAsia="SimSun"/>
                <w:noProof/>
                <w:szCs w:val="24"/>
                <w:u w:val="single"/>
                <w:lang w:val="es-ES" w:eastAsia="zh-CN"/>
              </w:rPr>
              <w:t>IP:</w:t>
            </w:r>
          </w:p>
          <w:p w:rsidR="00EB18F1" w:rsidRDefault="00EB18F1" w:rsidP="00592D06">
            <w:pPr>
              <w:spacing w:before="60" w:after="60" w:line="240" w:lineRule="auto"/>
              <w:rPr>
                <w:rFonts w:eastAsia="SimSun"/>
                <w:noProof/>
                <w:szCs w:val="24"/>
                <w:lang w:val="es-ES" w:eastAsia="zh-CN"/>
              </w:rPr>
            </w:pPr>
            <w:r>
              <w:rPr>
                <w:rFonts w:eastAsia="SimSun"/>
                <w:noProof/>
                <w:szCs w:val="24"/>
                <w:lang w:val="es-ES" w:eastAsia="zh-CN"/>
              </w:rPr>
              <w:t xml:space="preserve">In </w:t>
            </w:r>
            <w:r w:rsidRPr="002E1688">
              <w:rPr>
                <w:rFonts w:eastAsia="SimSun"/>
                <w:b/>
                <w:bCs/>
                <w:noProof/>
                <w:szCs w:val="24"/>
                <w:lang w:val="es-ES" w:eastAsia="zh-CN"/>
              </w:rPr>
              <w:t>CY, DE, EE, EL, FR, HR, IE, LV, LU, MT, PT, SI, SE, UK</w:t>
            </w:r>
            <w:r>
              <w:rPr>
                <w:rFonts w:eastAsia="SimSun"/>
                <w:noProof/>
                <w:szCs w:val="24"/>
                <w:lang w:val="es-ES" w:eastAsia="zh-CN"/>
              </w:rPr>
              <w:t>: None.</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AT, BE, BG, CZ, DK, ES, FI, IT, LT, NL, PL, RO, SK</w:t>
            </w:r>
            <w:r>
              <w:rPr>
                <w:rFonts w:eastAsia="SimSun"/>
                <w:noProof/>
                <w:szCs w:val="24"/>
                <w:lang w:eastAsia="zh-CN"/>
              </w:rPr>
              <w:t>: Economic needs test.</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HU</w:t>
            </w:r>
            <w:r>
              <w:rPr>
                <w:rFonts w:eastAsia="SimSun"/>
                <w:noProof/>
                <w:szCs w:val="24"/>
                <w:lang w:eastAsia="zh-CN"/>
              </w:rPr>
              <w:t>: Unbound.</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CAN</w:t>
            </w:r>
            <w:r>
              <w:rPr>
                <w:rFonts w:eastAsia="SimSun"/>
                <w:noProof/>
                <w:szCs w:val="24"/>
                <w:lang w:eastAsia="zh-CN"/>
              </w:rPr>
              <w:t>: None.</w:t>
            </w:r>
          </w:p>
        </w:tc>
      </w:tr>
      <w:tr w:rsidR="00EB18F1" w:rsidTr="00FE0B38">
        <w:trPr>
          <w:cantSplit/>
          <w:jc w:val="center"/>
        </w:trPr>
        <w:tc>
          <w:tcPr>
            <w:tcW w:w="2977" w:type="dxa"/>
            <w:shd w:val="clear" w:color="auto" w:fill="FFFFFF"/>
          </w:tcPr>
          <w:p w:rsidR="00EB18F1" w:rsidRDefault="00EB18F1" w:rsidP="00167BB1">
            <w:pPr>
              <w:pageBreakBefore/>
              <w:spacing w:before="60" w:after="60" w:line="240" w:lineRule="auto"/>
              <w:rPr>
                <w:rFonts w:eastAsia="SimSun"/>
                <w:noProof/>
                <w:szCs w:val="24"/>
                <w:lang w:eastAsia="zh-CN"/>
              </w:rPr>
            </w:pPr>
            <w:r>
              <w:rPr>
                <w:rFonts w:eastAsia="SimSun"/>
                <w:b/>
                <w:bCs/>
                <w:noProof/>
                <w:lang w:eastAsia="zh-CN"/>
              </w:rPr>
              <w:lastRenderedPageBreak/>
              <w:t>Transport</w:t>
            </w:r>
            <w:r>
              <w:rPr>
                <w:rFonts w:eastAsia="SimSun"/>
                <w:noProof/>
                <w:lang w:eastAsia="zh-CN"/>
              </w:rPr>
              <w:t xml:space="preserve"> </w:t>
            </w:r>
            <w:r>
              <w:rPr>
                <w:rFonts w:eastAsia="SimSun"/>
                <w:noProof/>
                <w:szCs w:val="24"/>
                <w:lang w:eastAsia="zh-CN"/>
              </w:rPr>
              <w:t>(CPC 71, 72, 73, and 74, advisory and consulting services only)</w:t>
            </w:r>
          </w:p>
        </w:tc>
        <w:tc>
          <w:tcPr>
            <w:tcW w:w="6946" w:type="dxa"/>
            <w:shd w:val="clear" w:color="auto" w:fill="FFFFFF"/>
          </w:tcPr>
          <w:p w:rsidR="00EB18F1" w:rsidRDefault="00EB18F1" w:rsidP="00592D06">
            <w:pPr>
              <w:spacing w:before="60" w:after="60" w:line="240" w:lineRule="auto"/>
              <w:rPr>
                <w:rFonts w:eastAsia="SimSun"/>
                <w:noProof/>
                <w:szCs w:val="24"/>
                <w:u w:val="single"/>
                <w:lang w:val="es-ES" w:eastAsia="zh-CN"/>
              </w:rPr>
            </w:pPr>
            <w:r>
              <w:rPr>
                <w:rFonts w:eastAsia="SimSun"/>
                <w:noProof/>
                <w:szCs w:val="24"/>
                <w:u w:val="single"/>
                <w:lang w:val="es-ES" w:eastAsia="zh-CN"/>
              </w:rPr>
              <w:t>CSS:</w:t>
            </w:r>
          </w:p>
          <w:p w:rsidR="00EB18F1" w:rsidRDefault="00EB18F1" w:rsidP="00592D06">
            <w:pPr>
              <w:spacing w:before="60" w:after="60" w:line="240" w:lineRule="auto"/>
              <w:rPr>
                <w:rFonts w:eastAsia="SimSun"/>
                <w:noProof/>
                <w:szCs w:val="24"/>
                <w:lang w:val="es-ES" w:eastAsia="zh-CN"/>
              </w:rPr>
            </w:pPr>
            <w:r>
              <w:rPr>
                <w:rFonts w:eastAsia="SimSun"/>
                <w:noProof/>
                <w:szCs w:val="24"/>
                <w:lang w:val="es-ES" w:eastAsia="zh-CN"/>
              </w:rPr>
              <w:t xml:space="preserve">In </w:t>
            </w:r>
            <w:r w:rsidRPr="002E1688">
              <w:rPr>
                <w:rFonts w:eastAsia="SimSun"/>
                <w:b/>
                <w:bCs/>
                <w:noProof/>
                <w:szCs w:val="24"/>
                <w:lang w:val="es-ES" w:eastAsia="zh-CN"/>
              </w:rPr>
              <w:t>CY, DE, EE, EL, ES, FI, FR, HR, IE, IT, LV, LU, MT, NL, PL, PT, SI, SE, UK</w:t>
            </w:r>
            <w:r>
              <w:rPr>
                <w:rFonts w:eastAsia="SimSun"/>
                <w:noProof/>
                <w:szCs w:val="24"/>
                <w:lang w:val="es-ES" w:eastAsia="zh-CN"/>
              </w:rPr>
              <w:t>: None.</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AT, BG, CZ, HU, LT, RO, SK</w:t>
            </w:r>
            <w:r>
              <w:rPr>
                <w:rFonts w:eastAsia="SimSun"/>
                <w:noProof/>
                <w:szCs w:val="24"/>
                <w:lang w:eastAsia="zh-CN"/>
              </w:rPr>
              <w:t>: Economic needs test.</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DK</w:t>
            </w:r>
            <w:r>
              <w:rPr>
                <w:rFonts w:eastAsia="SimSun"/>
                <w:noProof/>
                <w:szCs w:val="24"/>
                <w:lang w:eastAsia="zh-CN"/>
              </w:rPr>
              <w:t>: Economic needs test, except for CSS stays of up to three months.</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BE</w:t>
            </w:r>
            <w:r>
              <w:rPr>
                <w:rFonts w:eastAsia="SimSun"/>
                <w:noProof/>
                <w:szCs w:val="24"/>
                <w:lang w:eastAsia="zh-CN"/>
              </w:rPr>
              <w:t>: Unbound.</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CAN</w:t>
            </w:r>
            <w:r>
              <w:rPr>
                <w:rFonts w:eastAsia="SimSun"/>
                <w:noProof/>
                <w:szCs w:val="24"/>
                <w:lang w:eastAsia="zh-CN"/>
              </w:rPr>
              <w:t>: None, except for Managers, where: Unbound.</w:t>
            </w:r>
          </w:p>
          <w:p w:rsidR="00EB18F1" w:rsidRDefault="00EB18F1" w:rsidP="00592D06">
            <w:pPr>
              <w:spacing w:before="60" w:after="60" w:line="240" w:lineRule="auto"/>
              <w:rPr>
                <w:rFonts w:eastAsia="SimSun"/>
                <w:noProof/>
                <w:szCs w:val="24"/>
                <w:lang w:eastAsia="zh-CN"/>
              </w:rPr>
            </w:pPr>
          </w:p>
          <w:p w:rsidR="00EB18F1" w:rsidRDefault="00EB18F1" w:rsidP="00592D06">
            <w:pPr>
              <w:spacing w:before="60" w:after="60" w:line="240" w:lineRule="auto"/>
              <w:rPr>
                <w:rFonts w:eastAsia="SimSun"/>
                <w:noProof/>
                <w:szCs w:val="24"/>
                <w:u w:val="single"/>
                <w:lang w:eastAsia="zh-CN"/>
              </w:rPr>
            </w:pPr>
            <w:r>
              <w:rPr>
                <w:rFonts w:eastAsia="SimSun"/>
                <w:noProof/>
                <w:szCs w:val="24"/>
                <w:u w:val="single"/>
                <w:lang w:eastAsia="zh-CN"/>
              </w:rPr>
              <w:t>IP:</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CY, DE, EE, EL, FI, FR, HR, IE, LV, LU, MT, NL, PT, SI, SE, UK</w:t>
            </w:r>
            <w:r>
              <w:rPr>
                <w:rFonts w:eastAsia="SimSun"/>
                <w:noProof/>
                <w:szCs w:val="24"/>
                <w:lang w:eastAsia="zh-CN"/>
              </w:rPr>
              <w:t>: None.</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AT, BG, CZ, DK, ES, HU, IT, LT, RO, SK</w:t>
            </w:r>
            <w:r>
              <w:rPr>
                <w:rFonts w:eastAsia="SimSun"/>
                <w:noProof/>
                <w:szCs w:val="24"/>
                <w:lang w:eastAsia="zh-CN"/>
              </w:rPr>
              <w:t>: Economic needs test.</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PL</w:t>
            </w:r>
            <w:r>
              <w:rPr>
                <w:rFonts w:eastAsia="SimSun"/>
                <w:noProof/>
                <w:szCs w:val="24"/>
                <w:lang w:eastAsia="zh-CN"/>
              </w:rPr>
              <w:t>: Economic needs test, except for air transport, where: None.</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BE</w:t>
            </w:r>
            <w:r>
              <w:rPr>
                <w:rFonts w:eastAsia="SimSun"/>
                <w:noProof/>
                <w:szCs w:val="24"/>
                <w:lang w:eastAsia="zh-CN"/>
              </w:rPr>
              <w:t>: Unbound.</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CAN</w:t>
            </w:r>
            <w:r>
              <w:rPr>
                <w:rFonts w:eastAsia="SimSun"/>
                <w:noProof/>
                <w:szCs w:val="24"/>
                <w:lang w:eastAsia="zh-CN"/>
              </w:rPr>
              <w:t>: None, except for Managers, where: Unbound.</w:t>
            </w:r>
          </w:p>
        </w:tc>
      </w:tr>
      <w:tr w:rsidR="00EB18F1" w:rsidTr="00FE0B38">
        <w:trPr>
          <w:cantSplit/>
          <w:jc w:val="center"/>
        </w:trPr>
        <w:tc>
          <w:tcPr>
            <w:tcW w:w="2977" w:type="dxa"/>
            <w:shd w:val="clear" w:color="auto" w:fill="FFFFFF"/>
          </w:tcPr>
          <w:p w:rsidR="00EB18F1" w:rsidRDefault="00EB18F1" w:rsidP="00167BB1">
            <w:pPr>
              <w:pageBreakBefore/>
              <w:spacing w:before="60" w:after="60" w:line="240" w:lineRule="auto"/>
              <w:rPr>
                <w:rFonts w:eastAsia="SimSun"/>
                <w:noProof/>
                <w:szCs w:val="24"/>
                <w:lang w:eastAsia="zh-CN"/>
              </w:rPr>
            </w:pPr>
            <w:r>
              <w:rPr>
                <w:rFonts w:eastAsia="SimSun"/>
                <w:b/>
                <w:bCs/>
                <w:noProof/>
                <w:szCs w:val="24"/>
                <w:lang w:eastAsia="zh-CN"/>
              </w:rPr>
              <w:lastRenderedPageBreak/>
              <w:t xml:space="preserve">Travel agencies and tour operators services </w:t>
            </w:r>
            <w:r>
              <w:rPr>
                <w:rFonts w:eastAsia="SimSun"/>
                <w:noProof/>
                <w:szCs w:val="24"/>
                <w:lang w:eastAsia="zh-CN"/>
              </w:rPr>
              <w:t>(including tour managers</w:t>
            </w:r>
            <w:r w:rsidRPr="00F5478B">
              <w:rPr>
                <w:rStyle w:val="FootnoteReference"/>
                <w:rFonts w:eastAsiaTheme="minorHAnsi"/>
              </w:rPr>
              <w:footnoteReference w:id="10"/>
            </w:r>
            <w:r>
              <w:rPr>
                <w:rFonts w:eastAsia="SimSun"/>
                <w:noProof/>
                <w:szCs w:val="24"/>
                <w:lang w:eastAsia="zh-CN"/>
              </w:rPr>
              <w:t>)</w:t>
            </w:r>
          </w:p>
          <w:p w:rsidR="00EB18F1" w:rsidRDefault="00EB18F1" w:rsidP="00592D06">
            <w:pPr>
              <w:spacing w:before="60" w:after="60" w:line="240" w:lineRule="auto"/>
              <w:rPr>
                <w:rFonts w:eastAsia="SimSun"/>
                <w:noProof/>
                <w:szCs w:val="24"/>
                <w:u w:val="single"/>
                <w:lang w:eastAsia="zh-CN"/>
              </w:rPr>
            </w:pPr>
            <w:r>
              <w:rPr>
                <w:rFonts w:eastAsia="SimSun"/>
                <w:noProof/>
                <w:szCs w:val="24"/>
                <w:lang w:eastAsia="zh-CN"/>
              </w:rPr>
              <w:t>(CPC 7471)</w:t>
            </w:r>
          </w:p>
        </w:tc>
        <w:tc>
          <w:tcPr>
            <w:tcW w:w="6946" w:type="dxa"/>
            <w:shd w:val="clear" w:color="auto" w:fill="FFFFFF"/>
          </w:tcPr>
          <w:p w:rsidR="00EB18F1" w:rsidRPr="00E138F3" w:rsidRDefault="00EB18F1" w:rsidP="00592D06">
            <w:pPr>
              <w:spacing w:before="60" w:after="60" w:line="240" w:lineRule="auto"/>
              <w:rPr>
                <w:rFonts w:eastAsia="SimSun"/>
                <w:noProof/>
                <w:szCs w:val="24"/>
                <w:u w:val="single"/>
                <w:lang w:eastAsia="zh-CN"/>
              </w:rPr>
            </w:pPr>
            <w:r w:rsidRPr="00E138F3">
              <w:rPr>
                <w:rFonts w:eastAsia="SimSun"/>
                <w:noProof/>
                <w:szCs w:val="24"/>
                <w:u w:val="single"/>
                <w:lang w:eastAsia="zh-CN"/>
              </w:rPr>
              <w:t>CSS:</w:t>
            </w:r>
          </w:p>
          <w:p w:rsidR="00EB18F1" w:rsidRPr="00E138F3" w:rsidRDefault="00EB18F1" w:rsidP="00592D06">
            <w:pPr>
              <w:spacing w:before="60" w:after="60" w:line="240" w:lineRule="auto"/>
              <w:rPr>
                <w:rFonts w:eastAsia="SimSun"/>
                <w:noProof/>
                <w:szCs w:val="24"/>
                <w:lang w:eastAsia="zh-CN"/>
              </w:rPr>
            </w:pPr>
            <w:r w:rsidRPr="00E138F3">
              <w:rPr>
                <w:rFonts w:eastAsia="SimSun"/>
                <w:noProof/>
                <w:szCs w:val="24"/>
                <w:lang w:eastAsia="zh-CN"/>
              </w:rPr>
              <w:t xml:space="preserve">In </w:t>
            </w:r>
            <w:r w:rsidRPr="00E138F3">
              <w:rPr>
                <w:rFonts w:eastAsia="SimSun"/>
                <w:b/>
                <w:bCs/>
                <w:noProof/>
                <w:szCs w:val="24"/>
                <w:lang w:eastAsia="zh-CN"/>
              </w:rPr>
              <w:t>AT, CY, CZ, DE, EE, ES, FR, HR, IT, LU, NL, PL, SI, SE, UK</w:t>
            </w:r>
            <w:r w:rsidRPr="00E138F3">
              <w:rPr>
                <w:rFonts w:eastAsia="SimSun"/>
                <w:noProof/>
                <w:szCs w:val="24"/>
                <w:lang w:eastAsia="zh-CN"/>
              </w:rPr>
              <w:t>: None.</w:t>
            </w:r>
          </w:p>
          <w:p w:rsidR="00EB18F1" w:rsidRPr="00E138F3" w:rsidRDefault="00EB18F1" w:rsidP="00592D06">
            <w:pPr>
              <w:spacing w:before="60" w:after="60" w:line="240" w:lineRule="auto"/>
              <w:rPr>
                <w:rFonts w:eastAsia="SimSun"/>
                <w:noProof/>
                <w:szCs w:val="24"/>
                <w:lang w:eastAsia="zh-CN"/>
              </w:rPr>
            </w:pPr>
            <w:r w:rsidRPr="00E138F3">
              <w:rPr>
                <w:rFonts w:eastAsia="SimSun"/>
                <w:noProof/>
                <w:szCs w:val="24"/>
                <w:lang w:eastAsia="zh-CN"/>
              </w:rPr>
              <w:t xml:space="preserve">In </w:t>
            </w:r>
            <w:r w:rsidRPr="00E138F3">
              <w:rPr>
                <w:rFonts w:eastAsia="SimSun"/>
                <w:b/>
                <w:bCs/>
                <w:noProof/>
                <w:szCs w:val="24"/>
                <w:lang w:eastAsia="zh-CN"/>
              </w:rPr>
              <w:t>BG, EL, FI, HU, LT, LV, MT, PT, RO, SK</w:t>
            </w:r>
            <w:r w:rsidRPr="00E138F3">
              <w:rPr>
                <w:rFonts w:eastAsia="SimSun"/>
                <w:noProof/>
                <w:szCs w:val="24"/>
                <w:lang w:eastAsia="zh-CN"/>
              </w:rPr>
              <w:t>: Economic needs test.</w:t>
            </w:r>
          </w:p>
          <w:p w:rsidR="00EB18F1" w:rsidRPr="00E138F3" w:rsidRDefault="00EB18F1" w:rsidP="00592D06">
            <w:pPr>
              <w:spacing w:before="60" w:after="60" w:line="240" w:lineRule="auto"/>
              <w:rPr>
                <w:rFonts w:eastAsia="SimSun"/>
                <w:noProof/>
                <w:szCs w:val="24"/>
                <w:lang w:eastAsia="zh-CN"/>
              </w:rPr>
            </w:pPr>
            <w:r w:rsidRPr="00E138F3">
              <w:rPr>
                <w:rFonts w:eastAsia="SimSun"/>
                <w:noProof/>
                <w:szCs w:val="24"/>
                <w:lang w:eastAsia="zh-CN"/>
              </w:rPr>
              <w:t xml:space="preserve">In </w:t>
            </w:r>
            <w:r w:rsidRPr="00E138F3">
              <w:rPr>
                <w:rFonts w:eastAsia="SimSun"/>
                <w:b/>
                <w:bCs/>
                <w:noProof/>
                <w:szCs w:val="24"/>
                <w:lang w:eastAsia="zh-CN"/>
              </w:rPr>
              <w:t>DK</w:t>
            </w:r>
            <w:r w:rsidRPr="00E138F3">
              <w:rPr>
                <w:rFonts w:eastAsia="SimSun"/>
                <w:noProof/>
                <w:szCs w:val="24"/>
                <w:lang w:eastAsia="zh-CN"/>
              </w:rPr>
              <w:t>: Economic needs test, except for CSS stays of up to three months.</w:t>
            </w:r>
          </w:p>
          <w:p w:rsidR="00EB18F1" w:rsidRPr="00E138F3" w:rsidRDefault="00EB18F1" w:rsidP="00592D06">
            <w:pPr>
              <w:spacing w:before="60" w:after="60" w:line="240" w:lineRule="auto"/>
              <w:rPr>
                <w:rFonts w:eastAsia="SimSun"/>
                <w:noProof/>
                <w:szCs w:val="24"/>
                <w:lang w:eastAsia="zh-CN"/>
              </w:rPr>
            </w:pPr>
            <w:r w:rsidRPr="00E138F3">
              <w:rPr>
                <w:rFonts w:eastAsia="SimSun"/>
                <w:noProof/>
                <w:szCs w:val="24"/>
                <w:lang w:eastAsia="zh-CN"/>
              </w:rPr>
              <w:t xml:space="preserve">In </w:t>
            </w:r>
            <w:r w:rsidRPr="00E138F3">
              <w:rPr>
                <w:rFonts w:eastAsia="SimSun"/>
                <w:b/>
                <w:bCs/>
                <w:noProof/>
                <w:szCs w:val="24"/>
                <w:lang w:eastAsia="zh-CN"/>
              </w:rPr>
              <w:t>BE,</w:t>
            </w:r>
            <w:r w:rsidRPr="00E138F3">
              <w:rPr>
                <w:rFonts w:eastAsia="SimSun"/>
                <w:noProof/>
                <w:szCs w:val="24"/>
                <w:lang w:eastAsia="zh-CN"/>
              </w:rPr>
              <w:t xml:space="preserve"> </w:t>
            </w:r>
            <w:r w:rsidRPr="00E138F3">
              <w:rPr>
                <w:rFonts w:eastAsia="SimSun"/>
                <w:b/>
                <w:bCs/>
                <w:noProof/>
                <w:szCs w:val="24"/>
                <w:lang w:eastAsia="zh-CN"/>
              </w:rPr>
              <w:t>IE</w:t>
            </w:r>
            <w:r w:rsidRPr="00E138F3">
              <w:rPr>
                <w:rFonts w:eastAsia="SimSun"/>
                <w:noProof/>
                <w:szCs w:val="24"/>
                <w:lang w:eastAsia="zh-CN"/>
              </w:rPr>
              <w:t>: Unbound, except for tour managers, where: None.</w:t>
            </w:r>
          </w:p>
          <w:p w:rsidR="00EB18F1" w:rsidRPr="00E138F3" w:rsidRDefault="00EB18F1" w:rsidP="00592D06">
            <w:pPr>
              <w:spacing w:before="60" w:after="60" w:line="240" w:lineRule="auto"/>
              <w:rPr>
                <w:rFonts w:eastAsia="SimSun"/>
                <w:noProof/>
                <w:szCs w:val="24"/>
                <w:lang w:eastAsia="zh-CN"/>
              </w:rPr>
            </w:pPr>
            <w:r w:rsidRPr="00E138F3">
              <w:rPr>
                <w:rFonts w:eastAsia="SimSun"/>
                <w:b/>
                <w:bCs/>
                <w:noProof/>
                <w:szCs w:val="24"/>
                <w:lang w:eastAsia="zh-CN"/>
              </w:rPr>
              <w:t>CAN</w:t>
            </w:r>
            <w:r w:rsidRPr="00E138F3">
              <w:rPr>
                <w:rFonts w:eastAsia="SimSun"/>
                <w:noProof/>
                <w:szCs w:val="24"/>
                <w:lang w:eastAsia="zh-CN"/>
              </w:rPr>
              <w:t>: None.</w:t>
            </w:r>
          </w:p>
          <w:p w:rsidR="00EB18F1" w:rsidRPr="00E138F3" w:rsidRDefault="00EB18F1" w:rsidP="00592D06">
            <w:pPr>
              <w:spacing w:before="60" w:after="60" w:line="240" w:lineRule="auto"/>
              <w:rPr>
                <w:rFonts w:eastAsia="SimSun"/>
                <w:noProof/>
                <w:szCs w:val="24"/>
                <w:lang w:eastAsia="zh-CN"/>
              </w:rPr>
            </w:pPr>
          </w:p>
          <w:p w:rsidR="00EB18F1" w:rsidRPr="00E138F3" w:rsidRDefault="00EB18F1" w:rsidP="00592D06">
            <w:pPr>
              <w:spacing w:before="60" w:after="60" w:line="240" w:lineRule="auto"/>
              <w:rPr>
                <w:rFonts w:eastAsia="SimSun"/>
                <w:noProof/>
                <w:szCs w:val="24"/>
                <w:lang w:eastAsia="zh-CN"/>
              </w:rPr>
            </w:pPr>
            <w:r w:rsidRPr="00E138F3">
              <w:rPr>
                <w:rFonts w:eastAsia="SimSun"/>
                <w:noProof/>
                <w:szCs w:val="24"/>
                <w:u w:val="single"/>
                <w:lang w:eastAsia="zh-CN"/>
              </w:rPr>
              <w:t>IP</w:t>
            </w:r>
            <w:r w:rsidRPr="00E138F3">
              <w:rPr>
                <w:rFonts w:eastAsia="SimSun"/>
                <w:noProof/>
                <w:szCs w:val="24"/>
                <w:lang w:eastAsia="zh-CN"/>
              </w:rPr>
              <w:t>:</w:t>
            </w:r>
          </w:p>
          <w:p w:rsidR="00EB18F1" w:rsidRPr="00E138F3" w:rsidRDefault="00EB18F1" w:rsidP="00592D06">
            <w:pPr>
              <w:spacing w:before="60" w:after="60" w:line="240" w:lineRule="auto"/>
              <w:rPr>
                <w:rFonts w:eastAsia="SimSun"/>
                <w:noProof/>
                <w:szCs w:val="24"/>
                <w:lang w:eastAsia="zh-CN"/>
              </w:rPr>
            </w:pPr>
            <w:r w:rsidRPr="00E138F3">
              <w:rPr>
                <w:rFonts w:eastAsia="SimSun"/>
                <w:b/>
                <w:bCs/>
                <w:noProof/>
                <w:szCs w:val="24"/>
                <w:lang w:eastAsia="zh-CN"/>
              </w:rPr>
              <w:t>EU</w:t>
            </w:r>
            <w:r w:rsidRPr="00E138F3">
              <w:rPr>
                <w:rFonts w:eastAsia="SimSun"/>
                <w:noProof/>
                <w:szCs w:val="24"/>
                <w:lang w:eastAsia="zh-CN"/>
              </w:rPr>
              <w:t>: Unbound.</w:t>
            </w:r>
          </w:p>
          <w:p w:rsidR="00EB18F1" w:rsidRPr="00E138F3" w:rsidRDefault="00EB18F1" w:rsidP="00592D06">
            <w:pPr>
              <w:spacing w:before="60" w:after="60" w:line="240" w:lineRule="auto"/>
              <w:rPr>
                <w:rFonts w:eastAsia="SimSun"/>
                <w:noProof/>
                <w:szCs w:val="24"/>
                <w:lang w:eastAsia="zh-CN"/>
              </w:rPr>
            </w:pPr>
            <w:r w:rsidRPr="00E138F3">
              <w:rPr>
                <w:rFonts w:eastAsia="SimSun"/>
                <w:b/>
                <w:bCs/>
                <w:noProof/>
                <w:szCs w:val="24"/>
                <w:lang w:eastAsia="zh-CN"/>
              </w:rPr>
              <w:t>CAN</w:t>
            </w:r>
            <w:r w:rsidRPr="00E138F3">
              <w:rPr>
                <w:rFonts w:eastAsia="SimSun"/>
                <w:noProof/>
                <w:szCs w:val="24"/>
                <w:lang w:eastAsia="zh-CN"/>
              </w:rPr>
              <w:t>: Unbound.</w:t>
            </w:r>
          </w:p>
        </w:tc>
      </w:tr>
      <w:tr w:rsidR="00EB18F1" w:rsidTr="00FE0B38">
        <w:trPr>
          <w:cantSplit/>
          <w:jc w:val="center"/>
        </w:trPr>
        <w:tc>
          <w:tcPr>
            <w:tcW w:w="2977" w:type="dxa"/>
            <w:shd w:val="clear" w:color="auto" w:fill="FFFFFF"/>
          </w:tcPr>
          <w:p w:rsidR="00EB18F1" w:rsidRDefault="00EB18F1" w:rsidP="00592D06">
            <w:pPr>
              <w:spacing w:before="60" w:after="60" w:line="240" w:lineRule="auto"/>
              <w:rPr>
                <w:rFonts w:eastAsia="SimSun"/>
                <w:b/>
                <w:bCs/>
                <w:noProof/>
                <w:szCs w:val="24"/>
                <w:lang w:eastAsia="zh-CN"/>
              </w:rPr>
            </w:pPr>
            <w:r>
              <w:rPr>
                <w:rFonts w:eastAsia="SimSun"/>
                <w:b/>
                <w:bCs/>
                <w:noProof/>
                <w:szCs w:val="24"/>
                <w:lang w:eastAsia="zh-CN"/>
              </w:rPr>
              <w:t>Tourist guides services</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(CPC 7472)</w:t>
            </w:r>
          </w:p>
        </w:tc>
        <w:tc>
          <w:tcPr>
            <w:tcW w:w="6946" w:type="dxa"/>
            <w:shd w:val="clear" w:color="auto" w:fill="FFFFFF"/>
          </w:tcPr>
          <w:p w:rsidR="00EB18F1" w:rsidRPr="00E138F3" w:rsidRDefault="00EB18F1" w:rsidP="00592D06">
            <w:pPr>
              <w:spacing w:before="60" w:after="60" w:line="240" w:lineRule="auto"/>
              <w:rPr>
                <w:rFonts w:eastAsia="SimSun"/>
                <w:noProof/>
                <w:szCs w:val="24"/>
                <w:u w:val="single"/>
                <w:lang w:eastAsia="zh-CN"/>
              </w:rPr>
            </w:pPr>
            <w:r w:rsidRPr="00E138F3">
              <w:rPr>
                <w:rFonts w:eastAsia="SimSun"/>
                <w:noProof/>
                <w:szCs w:val="24"/>
                <w:u w:val="single"/>
                <w:lang w:eastAsia="zh-CN"/>
              </w:rPr>
              <w:t>CSS:</w:t>
            </w:r>
          </w:p>
          <w:p w:rsidR="00EB18F1" w:rsidRPr="00E138F3" w:rsidRDefault="00EB18F1" w:rsidP="00592D06">
            <w:pPr>
              <w:spacing w:before="60" w:after="60" w:line="240" w:lineRule="auto"/>
              <w:rPr>
                <w:rFonts w:eastAsia="SimSun"/>
                <w:noProof/>
                <w:szCs w:val="24"/>
                <w:lang w:eastAsia="zh-CN"/>
              </w:rPr>
            </w:pPr>
            <w:r w:rsidRPr="00E138F3">
              <w:rPr>
                <w:rFonts w:eastAsia="SimSun"/>
                <w:noProof/>
                <w:szCs w:val="24"/>
                <w:lang w:eastAsia="zh-CN"/>
              </w:rPr>
              <w:t xml:space="preserve">In </w:t>
            </w:r>
            <w:r w:rsidRPr="00E138F3">
              <w:rPr>
                <w:rFonts w:eastAsia="SimSun"/>
                <w:b/>
                <w:bCs/>
                <w:noProof/>
                <w:szCs w:val="24"/>
                <w:lang w:eastAsia="zh-CN"/>
              </w:rPr>
              <w:t>SE, UK</w:t>
            </w:r>
            <w:r w:rsidRPr="00E138F3">
              <w:rPr>
                <w:rFonts w:eastAsia="SimSun"/>
                <w:noProof/>
                <w:szCs w:val="24"/>
                <w:lang w:eastAsia="zh-CN"/>
              </w:rPr>
              <w:t>: None.</w:t>
            </w:r>
          </w:p>
          <w:p w:rsidR="00EB18F1" w:rsidRPr="00E138F3" w:rsidRDefault="00EB18F1" w:rsidP="00592D06">
            <w:pPr>
              <w:spacing w:before="60" w:after="60" w:line="240" w:lineRule="auto"/>
              <w:rPr>
                <w:rFonts w:eastAsia="SimSun"/>
                <w:noProof/>
                <w:szCs w:val="24"/>
                <w:lang w:eastAsia="zh-CN"/>
              </w:rPr>
            </w:pPr>
            <w:r w:rsidRPr="00E138F3">
              <w:rPr>
                <w:rFonts w:eastAsia="SimSun"/>
                <w:noProof/>
                <w:szCs w:val="24"/>
                <w:lang w:eastAsia="zh-CN"/>
              </w:rPr>
              <w:t xml:space="preserve">In </w:t>
            </w:r>
            <w:r w:rsidRPr="00E138F3">
              <w:rPr>
                <w:rFonts w:eastAsia="SimSun"/>
                <w:b/>
                <w:bCs/>
                <w:noProof/>
                <w:szCs w:val="24"/>
                <w:lang w:eastAsia="zh-CN"/>
              </w:rPr>
              <w:t>AT, BE, BG, CY, CZ, DE, DK, EE, FI, FR, EL, HU, IE, IT, LV, LU, MT, NL, RO, SK, SI</w:t>
            </w:r>
            <w:r w:rsidRPr="00E138F3">
              <w:rPr>
                <w:rFonts w:eastAsia="SimSun"/>
                <w:noProof/>
                <w:szCs w:val="24"/>
                <w:lang w:eastAsia="zh-CN"/>
              </w:rPr>
              <w:t>: Economic needs test.</w:t>
            </w:r>
          </w:p>
          <w:p w:rsidR="00EB18F1" w:rsidRPr="00E138F3" w:rsidRDefault="00EB18F1" w:rsidP="00592D06">
            <w:pPr>
              <w:spacing w:before="60" w:after="60" w:line="240" w:lineRule="auto"/>
              <w:rPr>
                <w:rFonts w:eastAsia="SimSun"/>
                <w:noProof/>
                <w:szCs w:val="24"/>
                <w:lang w:val="de-DE" w:eastAsia="zh-CN"/>
              </w:rPr>
            </w:pPr>
            <w:r w:rsidRPr="00E138F3">
              <w:rPr>
                <w:rFonts w:eastAsia="SimSun"/>
                <w:noProof/>
                <w:szCs w:val="24"/>
                <w:lang w:val="de-DE" w:eastAsia="zh-CN"/>
              </w:rPr>
              <w:t xml:space="preserve">In </w:t>
            </w:r>
            <w:r w:rsidRPr="00E138F3">
              <w:rPr>
                <w:rFonts w:eastAsia="SimSun"/>
                <w:b/>
                <w:bCs/>
                <w:noProof/>
                <w:szCs w:val="24"/>
                <w:lang w:val="de-DE" w:eastAsia="zh-CN"/>
              </w:rPr>
              <w:t>ES, HR, LT, PL, PT</w:t>
            </w:r>
            <w:r w:rsidRPr="00E138F3">
              <w:rPr>
                <w:rFonts w:eastAsia="SimSun"/>
                <w:noProof/>
                <w:szCs w:val="24"/>
                <w:lang w:val="de-DE" w:eastAsia="zh-CN"/>
              </w:rPr>
              <w:t>: Unbound.</w:t>
            </w:r>
          </w:p>
          <w:p w:rsidR="00EB18F1" w:rsidRPr="00E138F3" w:rsidRDefault="00EB18F1" w:rsidP="00592D06">
            <w:pPr>
              <w:spacing w:before="60" w:after="60" w:line="240" w:lineRule="auto"/>
              <w:rPr>
                <w:rFonts w:eastAsia="SimSun"/>
                <w:noProof/>
                <w:szCs w:val="24"/>
                <w:lang w:eastAsia="zh-CN"/>
              </w:rPr>
            </w:pPr>
            <w:r w:rsidRPr="00E138F3">
              <w:rPr>
                <w:rFonts w:eastAsia="SimSun"/>
                <w:b/>
                <w:bCs/>
                <w:noProof/>
                <w:szCs w:val="24"/>
                <w:lang w:eastAsia="zh-CN"/>
              </w:rPr>
              <w:t>CAN</w:t>
            </w:r>
            <w:r w:rsidRPr="00E138F3">
              <w:rPr>
                <w:rFonts w:eastAsia="SimSun"/>
                <w:noProof/>
                <w:szCs w:val="24"/>
                <w:lang w:eastAsia="zh-CN"/>
              </w:rPr>
              <w:t>: None.</w:t>
            </w:r>
          </w:p>
          <w:p w:rsidR="00EB18F1" w:rsidRDefault="00EB18F1" w:rsidP="00592D06">
            <w:pPr>
              <w:spacing w:before="60" w:after="60" w:line="240" w:lineRule="auto"/>
              <w:rPr>
                <w:rFonts w:eastAsia="SimSun"/>
                <w:noProof/>
                <w:szCs w:val="24"/>
                <w:lang w:eastAsia="zh-CN"/>
              </w:rPr>
            </w:pPr>
          </w:p>
          <w:p w:rsidR="00EB18F1" w:rsidRDefault="00EB18F1" w:rsidP="00592D06">
            <w:pPr>
              <w:spacing w:before="60" w:after="60" w:line="240" w:lineRule="auto"/>
              <w:rPr>
                <w:rFonts w:eastAsia="SimSun"/>
                <w:noProof/>
                <w:szCs w:val="24"/>
                <w:lang w:eastAsia="zh-CN"/>
              </w:rPr>
            </w:pPr>
            <w:r>
              <w:rPr>
                <w:rFonts w:eastAsia="SimSun"/>
                <w:noProof/>
                <w:szCs w:val="24"/>
                <w:u w:val="single"/>
                <w:lang w:eastAsia="zh-CN"/>
              </w:rPr>
              <w:t>IP</w:t>
            </w:r>
            <w:r>
              <w:rPr>
                <w:rFonts w:eastAsia="SimSun"/>
                <w:noProof/>
                <w:szCs w:val="24"/>
                <w:lang w:eastAsia="zh-CN"/>
              </w:rPr>
              <w:t>:</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EU</w:t>
            </w:r>
            <w:r>
              <w:rPr>
                <w:rFonts w:eastAsia="SimSun"/>
                <w:noProof/>
                <w:szCs w:val="24"/>
                <w:lang w:eastAsia="zh-CN"/>
              </w:rPr>
              <w:t>: Unbound.</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CAN</w:t>
            </w:r>
            <w:r>
              <w:rPr>
                <w:rFonts w:eastAsia="SimSun"/>
                <w:noProof/>
                <w:szCs w:val="24"/>
                <w:lang w:eastAsia="zh-CN"/>
              </w:rPr>
              <w:t>: Unbound.</w:t>
            </w:r>
          </w:p>
        </w:tc>
      </w:tr>
      <w:tr w:rsidR="00EB18F1" w:rsidTr="00FE0B38">
        <w:trPr>
          <w:cantSplit/>
          <w:jc w:val="center"/>
        </w:trPr>
        <w:tc>
          <w:tcPr>
            <w:tcW w:w="2977" w:type="dxa"/>
            <w:shd w:val="clear" w:color="auto" w:fill="FFFFFF"/>
          </w:tcPr>
          <w:p w:rsidR="00EB18F1" w:rsidRDefault="00EB18F1" w:rsidP="00167BB1">
            <w:pPr>
              <w:pageBreakBefore/>
              <w:spacing w:before="60" w:after="60" w:line="240" w:lineRule="auto"/>
              <w:rPr>
                <w:rFonts w:eastAsia="SimSun"/>
                <w:noProof/>
                <w:szCs w:val="24"/>
                <w:lang w:eastAsia="zh-CN"/>
              </w:rPr>
            </w:pPr>
            <w:r>
              <w:rPr>
                <w:rFonts w:eastAsia="SimSun"/>
                <w:b/>
                <w:bCs/>
                <w:noProof/>
                <w:lang w:eastAsia="zh-CN"/>
              </w:rPr>
              <w:lastRenderedPageBreak/>
              <w:t>Manufacturing</w:t>
            </w:r>
            <w:r>
              <w:rPr>
                <w:rFonts w:eastAsia="SimSun"/>
                <w:noProof/>
                <w:lang w:eastAsia="zh-CN"/>
              </w:rPr>
              <w:t xml:space="preserve"> </w:t>
            </w:r>
            <w:r>
              <w:rPr>
                <w:rFonts w:eastAsia="SimSun"/>
                <w:noProof/>
                <w:szCs w:val="24"/>
                <w:lang w:eastAsia="zh-CN"/>
              </w:rPr>
              <w:t>(CPC 884, and 885, advisory and consulting services only)</w:t>
            </w:r>
          </w:p>
        </w:tc>
        <w:tc>
          <w:tcPr>
            <w:tcW w:w="6946" w:type="dxa"/>
            <w:shd w:val="clear" w:color="auto" w:fill="FFFFFF"/>
          </w:tcPr>
          <w:p w:rsidR="00EB18F1" w:rsidRDefault="00EB18F1" w:rsidP="00592D06">
            <w:pPr>
              <w:spacing w:before="60" w:after="60" w:line="240" w:lineRule="auto"/>
              <w:rPr>
                <w:rFonts w:eastAsia="SimSun"/>
                <w:noProof/>
                <w:szCs w:val="24"/>
                <w:u w:val="single"/>
                <w:lang w:val="es-ES" w:eastAsia="zh-CN"/>
              </w:rPr>
            </w:pPr>
            <w:r>
              <w:rPr>
                <w:rFonts w:eastAsia="SimSun"/>
                <w:noProof/>
                <w:szCs w:val="24"/>
                <w:u w:val="single"/>
                <w:lang w:val="es-ES" w:eastAsia="zh-CN"/>
              </w:rPr>
              <w:t>CSS:</w:t>
            </w:r>
          </w:p>
          <w:p w:rsidR="00EB18F1" w:rsidRDefault="00EB18F1" w:rsidP="00592D06">
            <w:pPr>
              <w:spacing w:before="60" w:after="60" w:line="240" w:lineRule="auto"/>
              <w:rPr>
                <w:rFonts w:eastAsia="SimSun"/>
                <w:noProof/>
                <w:szCs w:val="24"/>
                <w:lang w:val="es-ES" w:eastAsia="zh-CN"/>
              </w:rPr>
            </w:pPr>
            <w:r>
              <w:rPr>
                <w:rFonts w:eastAsia="SimSun"/>
                <w:noProof/>
                <w:szCs w:val="24"/>
                <w:lang w:val="es-ES" w:eastAsia="zh-CN"/>
              </w:rPr>
              <w:t xml:space="preserve">In </w:t>
            </w:r>
            <w:r>
              <w:rPr>
                <w:rFonts w:eastAsia="SimSun"/>
                <w:b/>
                <w:bCs/>
                <w:noProof/>
                <w:szCs w:val="24"/>
                <w:lang w:val="es-ES" w:eastAsia="zh-CN"/>
              </w:rPr>
              <w:t xml:space="preserve">BE, </w:t>
            </w:r>
            <w:r w:rsidRPr="002E1688">
              <w:rPr>
                <w:rFonts w:eastAsia="SimSun"/>
                <w:b/>
                <w:bCs/>
                <w:noProof/>
                <w:szCs w:val="24"/>
                <w:lang w:val="es-ES" w:eastAsia="zh-CN"/>
              </w:rPr>
              <w:t>CY, DE, EE, EL, ES, FI, FR, HR, IE, IT, LV, LU, MT, NL, PL, PT, SI, SE, UK</w:t>
            </w:r>
            <w:r>
              <w:rPr>
                <w:rFonts w:eastAsia="SimSun"/>
                <w:noProof/>
                <w:szCs w:val="24"/>
                <w:lang w:val="es-ES" w:eastAsia="zh-CN"/>
              </w:rPr>
              <w:t>: None.</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AT, BG, CZ, HU, LT, RO, SK</w:t>
            </w:r>
            <w:r>
              <w:rPr>
                <w:rFonts w:eastAsia="SimSun"/>
                <w:noProof/>
                <w:szCs w:val="24"/>
                <w:lang w:eastAsia="zh-CN"/>
              </w:rPr>
              <w:t>: Economic needs test.</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DK</w:t>
            </w:r>
            <w:r>
              <w:rPr>
                <w:rFonts w:eastAsia="SimSun"/>
                <w:noProof/>
                <w:szCs w:val="24"/>
                <w:lang w:eastAsia="zh-CN"/>
              </w:rPr>
              <w:t>: Economic needs test, except for CSS stays of up to three months.</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CAN</w:t>
            </w:r>
            <w:r>
              <w:rPr>
                <w:rFonts w:eastAsia="SimSun"/>
                <w:noProof/>
                <w:szCs w:val="24"/>
                <w:lang w:eastAsia="zh-CN"/>
              </w:rPr>
              <w:t>: None, except for Managers, where: Unbound.</w:t>
            </w:r>
          </w:p>
          <w:p w:rsidR="00EB18F1" w:rsidRDefault="00EB18F1" w:rsidP="00592D06">
            <w:pPr>
              <w:spacing w:before="60" w:after="60" w:line="240" w:lineRule="auto"/>
              <w:rPr>
                <w:rFonts w:eastAsia="SimSun"/>
                <w:noProof/>
                <w:szCs w:val="24"/>
                <w:lang w:eastAsia="zh-CN"/>
              </w:rPr>
            </w:pPr>
          </w:p>
          <w:p w:rsidR="00EB18F1" w:rsidRDefault="00EB18F1" w:rsidP="00592D06">
            <w:pPr>
              <w:spacing w:before="60" w:after="60" w:line="240" w:lineRule="auto"/>
              <w:rPr>
                <w:rFonts w:eastAsia="SimSun"/>
                <w:noProof/>
                <w:szCs w:val="24"/>
                <w:u w:val="single"/>
                <w:lang w:eastAsia="zh-CN"/>
              </w:rPr>
            </w:pPr>
            <w:r>
              <w:rPr>
                <w:rFonts w:eastAsia="SimSun"/>
                <w:noProof/>
                <w:szCs w:val="24"/>
                <w:u w:val="single"/>
                <w:lang w:eastAsia="zh-CN"/>
              </w:rPr>
              <w:t>IP:</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sidRPr="002E1688">
              <w:rPr>
                <w:rFonts w:eastAsia="SimSun"/>
                <w:b/>
                <w:bCs/>
                <w:noProof/>
                <w:szCs w:val="24"/>
                <w:lang w:eastAsia="zh-CN"/>
              </w:rPr>
              <w:t>CY, DE, EE, EL, FI, FR, HR, IE, LV, LU, MT, NL, PT, SI, SE, UK</w:t>
            </w:r>
            <w:r>
              <w:rPr>
                <w:rFonts w:eastAsia="SimSun"/>
                <w:noProof/>
                <w:szCs w:val="24"/>
                <w:lang w:eastAsia="zh-CN"/>
              </w:rPr>
              <w:t>: None.</w:t>
            </w:r>
          </w:p>
          <w:p w:rsidR="00EB18F1" w:rsidRDefault="00EB18F1" w:rsidP="00592D06">
            <w:pPr>
              <w:spacing w:before="60" w:after="60" w:line="240" w:lineRule="auto"/>
              <w:rPr>
                <w:rFonts w:eastAsia="SimSun"/>
                <w:noProof/>
                <w:szCs w:val="24"/>
                <w:lang w:eastAsia="zh-CN"/>
              </w:rPr>
            </w:pPr>
            <w:r>
              <w:rPr>
                <w:rFonts w:eastAsia="SimSun"/>
                <w:noProof/>
                <w:szCs w:val="24"/>
                <w:lang w:eastAsia="zh-CN"/>
              </w:rPr>
              <w:t xml:space="preserve">In </w:t>
            </w:r>
            <w:r>
              <w:rPr>
                <w:rFonts w:eastAsia="SimSun"/>
                <w:b/>
                <w:bCs/>
                <w:noProof/>
                <w:szCs w:val="24"/>
                <w:lang w:eastAsia="zh-CN"/>
              </w:rPr>
              <w:t>AT, BE, BG, CZ, DK, ES, HU, IT, LT, PL, RO, SK</w:t>
            </w:r>
            <w:r>
              <w:rPr>
                <w:rFonts w:eastAsia="SimSun"/>
                <w:noProof/>
                <w:szCs w:val="24"/>
                <w:lang w:eastAsia="zh-CN"/>
              </w:rPr>
              <w:t>: Economic needs test.</w:t>
            </w:r>
          </w:p>
          <w:p w:rsidR="00EB18F1" w:rsidRDefault="00EB18F1" w:rsidP="00592D06">
            <w:pPr>
              <w:spacing w:before="60" w:after="60" w:line="240" w:lineRule="auto"/>
              <w:rPr>
                <w:rFonts w:eastAsia="SimSun"/>
                <w:noProof/>
                <w:szCs w:val="24"/>
                <w:lang w:eastAsia="zh-CN"/>
              </w:rPr>
            </w:pPr>
            <w:r>
              <w:rPr>
                <w:rFonts w:eastAsia="SimSun"/>
                <w:b/>
                <w:bCs/>
                <w:noProof/>
                <w:szCs w:val="24"/>
                <w:lang w:eastAsia="zh-CN"/>
              </w:rPr>
              <w:t>CAN</w:t>
            </w:r>
            <w:r>
              <w:rPr>
                <w:rFonts w:eastAsia="SimSun"/>
                <w:noProof/>
                <w:szCs w:val="24"/>
                <w:lang w:eastAsia="zh-CN"/>
              </w:rPr>
              <w:t>: None, except for Managers, where: Unbound.</w:t>
            </w:r>
          </w:p>
        </w:tc>
      </w:tr>
    </w:tbl>
    <w:p w:rsidR="00EB18F1" w:rsidRDefault="00EB18F1" w:rsidP="00EB18F1">
      <w:pPr>
        <w:widowControl/>
        <w:spacing w:line="240" w:lineRule="auto"/>
        <w:jc w:val="both"/>
        <w:rPr>
          <w:b/>
          <w:noProof/>
          <w:szCs w:val="24"/>
          <w:lang w:eastAsia="en-CA"/>
        </w:rPr>
      </w:pPr>
    </w:p>
    <w:p w:rsidR="00EB18F1" w:rsidRDefault="00EB18F1" w:rsidP="00EB18F1">
      <w:pPr>
        <w:widowControl/>
        <w:spacing w:line="240" w:lineRule="auto"/>
        <w:jc w:val="both"/>
        <w:rPr>
          <w:b/>
          <w:noProof/>
          <w:szCs w:val="24"/>
          <w:lang w:eastAsia="en-CA"/>
        </w:rPr>
      </w:pPr>
    </w:p>
    <w:p w:rsidR="00EB18F1" w:rsidRDefault="00EB18F1" w:rsidP="00EB18F1">
      <w:pPr>
        <w:widowControl/>
        <w:spacing w:line="240" w:lineRule="auto"/>
        <w:rPr>
          <w:rFonts w:eastAsia="Calibri"/>
          <w:b/>
          <w:noProof/>
          <w:szCs w:val="24"/>
          <w:u w:val="single"/>
          <w:lang w:eastAsia="en-US"/>
        </w:rPr>
      </w:pPr>
      <w:r>
        <w:rPr>
          <w:rFonts w:eastAsia="Calibri"/>
          <w:b/>
          <w:noProof/>
          <w:szCs w:val="24"/>
          <w:u w:val="single"/>
          <w:lang w:eastAsia="en-US"/>
        </w:rPr>
        <w:br w:type="page"/>
      </w:r>
    </w:p>
    <w:p w:rsidR="00EB18F1" w:rsidRDefault="00EB18F1" w:rsidP="00F5478B">
      <w:pPr>
        <w:jc w:val="right"/>
        <w:rPr>
          <w:rFonts w:eastAsia="Calibri"/>
          <w:b/>
          <w:bCs/>
          <w:noProof/>
          <w:u w:val="single"/>
          <w:lang w:eastAsia="en-US"/>
        </w:rPr>
      </w:pPr>
      <w:r>
        <w:rPr>
          <w:rFonts w:eastAsia="Calibri"/>
          <w:b/>
          <w:bCs/>
          <w:noProof/>
          <w:u w:val="single"/>
          <w:lang w:eastAsia="en-US"/>
        </w:rPr>
        <w:lastRenderedPageBreak/>
        <w:t>ANNEX 10</w:t>
      </w:r>
      <w:r>
        <w:rPr>
          <w:rFonts w:eastAsia="Calibri"/>
          <w:b/>
          <w:bCs/>
          <w:noProof/>
          <w:u w:val="single"/>
          <w:lang w:eastAsia="en-US"/>
        </w:rPr>
        <w:noBreakHyphen/>
        <w:t>F</w:t>
      </w:r>
    </w:p>
    <w:p w:rsidR="00EB18F1" w:rsidRDefault="00EB18F1" w:rsidP="00F5478B">
      <w:pPr>
        <w:rPr>
          <w:rFonts w:eastAsia="Calibri"/>
          <w:noProof/>
          <w:lang w:eastAsia="en-US"/>
        </w:rPr>
      </w:pPr>
    </w:p>
    <w:p w:rsidR="00EB18F1" w:rsidRDefault="00EB18F1" w:rsidP="00F5478B">
      <w:pPr>
        <w:jc w:val="center"/>
        <w:rPr>
          <w:rFonts w:eastAsia="Calibri"/>
          <w:b/>
          <w:bCs/>
          <w:noProof/>
          <w:lang w:eastAsia="en-US"/>
        </w:rPr>
      </w:pPr>
      <w:r>
        <w:rPr>
          <w:rFonts w:eastAsia="Calibri"/>
          <w:b/>
          <w:bCs/>
          <w:noProof/>
          <w:lang w:eastAsia="en-US"/>
        </w:rPr>
        <w:t>UNDERSTANDING ON SPOUSES OF INTRA</w:t>
      </w:r>
      <w:r>
        <w:rPr>
          <w:rFonts w:eastAsia="Calibri"/>
          <w:b/>
          <w:bCs/>
          <w:noProof/>
          <w:lang w:eastAsia="en-US"/>
        </w:rPr>
        <w:noBreakHyphen/>
        <w:t>CORPORATE TRANSFEREES</w:t>
      </w:r>
    </w:p>
    <w:p w:rsidR="00EB18F1" w:rsidRDefault="00EB18F1" w:rsidP="00F5478B">
      <w:pPr>
        <w:rPr>
          <w:rFonts w:eastAsiaTheme="minorHAnsi"/>
          <w:noProof/>
          <w:szCs w:val="22"/>
          <w:lang w:eastAsia="en-US"/>
        </w:rPr>
      </w:pPr>
    </w:p>
    <w:p w:rsidR="00EB18F1" w:rsidRDefault="00EB18F1" w:rsidP="00F5478B">
      <w:pPr>
        <w:ind w:left="567" w:hanging="567"/>
        <w:rPr>
          <w:rFonts w:eastAsiaTheme="minorHAnsi"/>
          <w:noProof/>
          <w:szCs w:val="22"/>
          <w:lang w:eastAsia="en-US"/>
        </w:rPr>
      </w:pPr>
      <w:r>
        <w:rPr>
          <w:rFonts w:eastAsiaTheme="minorHAnsi"/>
          <w:noProof/>
          <w:szCs w:val="22"/>
          <w:lang w:eastAsia="en-US"/>
        </w:rPr>
        <w:t>1.</w:t>
      </w:r>
      <w:r>
        <w:rPr>
          <w:rFonts w:eastAsiaTheme="minorHAnsi"/>
          <w:noProof/>
          <w:szCs w:val="22"/>
          <w:lang w:eastAsia="en-US"/>
        </w:rPr>
        <w:tab/>
        <w:t>For the Member States of the European Union that are subject to the application of the existing Directive 2014/66/EU of the European Parliament and of the Council of 15 May 2014 on the conditions of entry and residence of third</w:t>
      </w:r>
      <w:r>
        <w:rPr>
          <w:rFonts w:eastAsiaTheme="minorHAnsi"/>
          <w:noProof/>
          <w:szCs w:val="22"/>
          <w:lang w:eastAsia="en-US"/>
        </w:rPr>
        <w:noBreakHyphen/>
        <w:t>country nationals in the framework of an intra</w:t>
      </w:r>
      <w:r>
        <w:rPr>
          <w:rFonts w:eastAsiaTheme="minorHAnsi"/>
          <w:noProof/>
          <w:szCs w:val="22"/>
          <w:lang w:eastAsia="en-US"/>
        </w:rPr>
        <w:noBreakHyphen/>
        <w:t>corporate transfer ("ICT Directive"), the European Union shall extend to spouses of Canadian citizens who are intra</w:t>
      </w:r>
      <w:r>
        <w:rPr>
          <w:rFonts w:eastAsiaTheme="minorHAnsi"/>
          <w:noProof/>
          <w:szCs w:val="22"/>
          <w:lang w:eastAsia="en-US"/>
        </w:rPr>
        <w:noBreakHyphen/>
        <w:t>corporate transferees to the European Union, the right of temporary entry and stay equivalent to that granted to spouses of intra</w:t>
      </w:r>
      <w:r>
        <w:rPr>
          <w:rFonts w:eastAsiaTheme="minorHAnsi"/>
          <w:noProof/>
          <w:szCs w:val="22"/>
          <w:lang w:eastAsia="en-US"/>
        </w:rPr>
        <w:noBreakHyphen/>
        <w:t>corporate transferees under the ICT Directive; and</w:t>
      </w:r>
    </w:p>
    <w:p w:rsidR="00EB18F1" w:rsidRDefault="00EB18F1" w:rsidP="00F5478B">
      <w:pPr>
        <w:rPr>
          <w:rFonts w:eastAsiaTheme="minorHAnsi"/>
          <w:noProof/>
          <w:szCs w:val="22"/>
          <w:lang w:eastAsia="en-US"/>
        </w:rPr>
      </w:pPr>
    </w:p>
    <w:p w:rsidR="00EB18F1" w:rsidRDefault="00EB18F1" w:rsidP="00F5478B">
      <w:pPr>
        <w:ind w:left="567" w:hanging="567"/>
        <w:rPr>
          <w:rFonts w:eastAsiaTheme="minorHAnsi"/>
          <w:noProof/>
          <w:szCs w:val="22"/>
          <w:lang w:eastAsia="en-US"/>
        </w:rPr>
      </w:pPr>
      <w:r>
        <w:rPr>
          <w:rFonts w:eastAsiaTheme="minorHAnsi"/>
          <w:noProof/>
          <w:szCs w:val="22"/>
          <w:lang w:eastAsia="en-US"/>
        </w:rPr>
        <w:t>2.</w:t>
      </w:r>
      <w:r>
        <w:rPr>
          <w:rFonts w:eastAsiaTheme="minorHAnsi"/>
          <w:noProof/>
          <w:szCs w:val="22"/>
          <w:lang w:eastAsia="en-US"/>
        </w:rPr>
        <w:tab/>
        <w:t>Canada shall extend to spouses of citizens of the European Union who are intra</w:t>
      </w:r>
      <w:r>
        <w:rPr>
          <w:rFonts w:eastAsiaTheme="minorHAnsi"/>
          <w:noProof/>
          <w:szCs w:val="22"/>
          <w:lang w:eastAsia="en-US"/>
        </w:rPr>
        <w:noBreakHyphen/>
        <w:t>corporate transferees to Canada treatment that is equivalent to the treatment granted to spouses of Canadian citizens who are intra</w:t>
      </w:r>
      <w:r>
        <w:rPr>
          <w:rFonts w:eastAsiaTheme="minorHAnsi"/>
          <w:noProof/>
          <w:szCs w:val="22"/>
          <w:lang w:eastAsia="en-US"/>
        </w:rPr>
        <w:noBreakHyphen/>
        <w:t>corporate transferees in the Member State of origin of the European Union intra</w:t>
      </w:r>
      <w:r>
        <w:rPr>
          <w:rFonts w:eastAsiaTheme="minorHAnsi"/>
          <w:noProof/>
          <w:szCs w:val="22"/>
          <w:lang w:eastAsia="en-US"/>
        </w:rPr>
        <w:noBreakHyphen/>
        <w:t>corporate transferee.</w:t>
      </w:r>
    </w:p>
    <w:p w:rsidR="00EB18F1" w:rsidRDefault="00EB18F1" w:rsidP="00F5478B">
      <w:pPr>
        <w:rPr>
          <w:rFonts w:eastAsiaTheme="minorHAnsi"/>
          <w:noProof/>
          <w:szCs w:val="22"/>
          <w:lang w:eastAsia="en-US"/>
        </w:rPr>
      </w:pPr>
    </w:p>
    <w:p w:rsidR="00EB18F1" w:rsidRDefault="00EB18F1" w:rsidP="00F5478B">
      <w:pPr>
        <w:rPr>
          <w:rFonts w:eastAsiaTheme="minorHAnsi"/>
          <w:noProof/>
          <w:szCs w:val="22"/>
          <w:lang w:eastAsia="en-US"/>
        </w:rPr>
      </w:pPr>
    </w:p>
    <w:p w:rsidR="00EB18F1" w:rsidRDefault="00EB18F1" w:rsidP="00F5478B">
      <w:pPr>
        <w:widowControl/>
        <w:rPr>
          <w:b/>
          <w:noProof/>
          <w:szCs w:val="24"/>
          <w:u w:val="single"/>
        </w:rPr>
      </w:pPr>
      <w:r>
        <w:rPr>
          <w:b/>
          <w:noProof/>
          <w:szCs w:val="24"/>
          <w:u w:val="single"/>
        </w:rPr>
        <w:br w:type="page"/>
      </w:r>
    </w:p>
    <w:p w:rsidR="00EB18F1" w:rsidRDefault="00EB18F1" w:rsidP="00F5478B">
      <w:pPr>
        <w:jc w:val="right"/>
        <w:rPr>
          <w:b/>
          <w:bCs/>
          <w:noProof/>
          <w:u w:val="single"/>
        </w:rPr>
      </w:pPr>
      <w:r>
        <w:rPr>
          <w:b/>
          <w:bCs/>
          <w:noProof/>
          <w:u w:val="single"/>
        </w:rPr>
        <w:lastRenderedPageBreak/>
        <w:t>ANNEX 11</w:t>
      </w:r>
      <w:r>
        <w:rPr>
          <w:b/>
          <w:bCs/>
          <w:noProof/>
          <w:u w:val="single"/>
        </w:rPr>
        <w:noBreakHyphen/>
        <w:t>A</w:t>
      </w:r>
    </w:p>
    <w:p w:rsidR="00EB18F1" w:rsidRDefault="00EB18F1" w:rsidP="00F5478B">
      <w:pPr>
        <w:rPr>
          <w:noProof/>
        </w:rPr>
      </w:pPr>
    </w:p>
    <w:p w:rsidR="00EB18F1" w:rsidRDefault="00EB18F1" w:rsidP="00F5478B">
      <w:pPr>
        <w:jc w:val="center"/>
        <w:rPr>
          <w:b/>
          <w:bCs/>
          <w:noProof/>
        </w:rPr>
      </w:pPr>
      <w:r>
        <w:rPr>
          <w:b/>
          <w:bCs/>
          <w:noProof/>
        </w:rPr>
        <w:t>GUIDELINES FOR MRAs</w:t>
      </w:r>
    </w:p>
    <w:p w:rsidR="00EB18F1" w:rsidRDefault="00EB18F1" w:rsidP="00F5478B">
      <w:pPr>
        <w:rPr>
          <w:noProof/>
        </w:rPr>
      </w:pPr>
    </w:p>
    <w:p w:rsidR="00EB18F1" w:rsidRDefault="00EB18F1" w:rsidP="00F5478B">
      <w:pPr>
        <w:rPr>
          <w:b/>
          <w:noProof/>
        </w:rPr>
      </w:pPr>
      <w:r>
        <w:rPr>
          <w:b/>
          <w:noProof/>
        </w:rPr>
        <w:t>Introduction</w:t>
      </w:r>
    </w:p>
    <w:p w:rsidR="00EB18F1" w:rsidRDefault="00EB18F1" w:rsidP="00F5478B">
      <w:pPr>
        <w:rPr>
          <w:noProof/>
        </w:rPr>
      </w:pPr>
    </w:p>
    <w:p w:rsidR="00EB18F1" w:rsidRDefault="00EB18F1" w:rsidP="00F5478B">
      <w:pPr>
        <w:rPr>
          <w:noProof/>
        </w:rPr>
      </w:pPr>
      <w:r>
        <w:rPr>
          <w:noProof/>
        </w:rPr>
        <w:t>This Annex contains guidelines to provide practical guidance to facilitate the negotiation of MRAs with respect to regulated professions. These guidelines are non</w:t>
      </w:r>
      <w:r>
        <w:rPr>
          <w:noProof/>
        </w:rPr>
        <w:noBreakHyphen/>
        <w:t>binding and they do not modify or affect the rights and obligations of a Party under this Agreement.</w:t>
      </w:r>
    </w:p>
    <w:p w:rsidR="00EB18F1" w:rsidRDefault="00EB18F1" w:rsidP="00F5478B">
      <w:pPr>
        <w:rPr>
          <w:bCs/>
          <w:noProof/>
        </w:rPr>
      </w:pPr>
    </w:p>
    <w:p w:rsidR="00EB18F1" w:rsidRDefault="00EB18F1" w:rsidP="00F5478B">
      <w:pPr>
        <w:rPr>
          <w:b/>
          <w:noProof/>
        </w:rPr>
      </w:pPr>
      <w:r>
        <w:rPr>
          <w:b/>
          <w:noProof/>
        </w:rPr>
        <w:t>Definitions</w:t>
      </w:r>
    </w:p>
    <w:p w:rsidR="00EB18F1" w:rsidRDefault="00EB18F1" w:rsidP="00F5478B">
      <w:pPr>
        <w:rPr>
          <w:noProof/>
        </w:rPr>
      </w:pPr>
    </w:p>
    <w:p w:rsidR="00EB18F1" w:rsidRDefault="00EB18F1" w:rsidP="00F5478B">
      <w:pPr>
        <w:rPr>
          <w:noProof/>
        </w:rPr>
      </w:pPr>
      <w:r>
        <w:rPr>
          <w:noProof/>
        </w:rPr>
        <w:t>For the purposes of this Annex:</w:t>
      </w:r>
    </w:p>
    <w:p w:rsidR="00EB18F1" w:rsidRDefault="00EB18F1" w:rsidP="00F5478B">
      <w:pPr>
        <w:rPr>
          <w:bCs/>
          <w:noProof/>
          <w:lang w:eastAsia="en-CA"/>
        </w:rPr>
      </w:pPr>
    </w:p>
    <w:p w:rsidR="00EB18F1" w:rsidRDefault="00EB18F1" w:rsidP="00F5478B">
      <w:pPr>
        <w:rPr>
          <w:noProof/>
          <w:lang w:eastAsia="en-CA"/>
        </w:rPr>
      </w:pPr>
      <w:r>
        <w:rPr>
          <w:b/>
          <w:noProof/>
          <w:lang w:eastAsia="en-CA"/>
        </w:rPr>
        <w:t>adaptation period</w:t>
      </w:r>
      <w:r>
        <w:rPr>
          <w:noProof/>
          <w:lang w:eastAsia="en-CA"/>
        </w:rPr>
        <w:t xml:space="preserve"> means a period of supervised practice, possibly accompanied by further training, of a regulated profession in the host jurisdiction under the responsibility of a qualified person. This period of supervised practice shall be subject to an assessment. The detailed rules governing the adaptation period, its assessment and the professional status of the person under supervision shall be set out, as appropriate, in the host jurisdiction's law;</w:t>
      </w:r>
    </w:p>
    <w:p w:rsidR="00EB18F1" w:rsidRDefault="00EB18F1" w:rsidP="00F5478B">
      <w:pPr>
        <w:rPr>
          <w:bCs/>
          <w:noProof/>
          <w:lang w:eastAsia="en-CA"/>
        </w:rPr>
      </w:pPr>
    </w:p>
    <w:p w:rsidR="00EB18F1" w:rsidRDefault="00EB18F1" w:rsidP="00F5478B">
      <w:pPr>
        <w:rPr>
          <w:noProof/>
          <w:lang w:eastAsia="en-CA"/>
        </w:rPr>
      </w:pPr>
      <w:r>
        <w:rPr>
          <w:b/>
          <w:noProof/>
          <w:lang w:eastAsia="en-CA"/>
        </w:rPr>
        <w:t>aptitude test means</w:t>
      </w:r>
      <w:r>
        <w:rPr>
          <w:noProof/>
          <w:lang w:eastAsia="en-CA"/>
        </w:rPr>
        <w:t xml:space="preserve"> a test limited to the professional knowledge of applicants, made by the relevant authorities of the host jurisdiction with the aim of assessing the ability of applicants to pursue a regulated profession in that jurisdiction; and</w:t>
      </w:r>
    </w:p>
    <w:p w:rsidR="00EB18F1" w:rsidRDefault="00EB18F1" w:rsidP="00F5478B">
      <w:pPr>
        <w:rPr>
          <w:bCs/>
          <w:noProof/>
          <w:lang w:eastAsia="en-CA"/>
        </w:rPr>
      </w:pPr>
    </w:p>
    <w:p w:rsidR="00C51959" w:rsidRDefault="00C51959">
      <w:pPr>
        <w:widowControl/>
        <w:spacing w:line="240" w:lineRule="auto"/>
        <w:rPr>
          <w:b/>
          <w:noProof/>
          <w:lang w:eastAsia="en-CA"/>
        </w:rPr>
      </w:pPr>
      <w:r>
        <w:rPr>
          <w:b/>
          <w:noProof/>
          <w:lang w:eastAsia="en-CA"/>
        </w:rPr>
        <w:br w:type="page"/>
      </w:r>
    </w:p>
    <w:p w:rsidR="00EB18F1" w:rsidRDefault="00EB18F1" w:rsidP="00F5478B">
      <w:pPr>
        <w:rPr>
          <w:noProof/>
          <w:lang w:eastAsia="en-CA"/>
        </w:rPr>
      </w:pPr>
      <w:r>
        <w:rPr>
          <w:b/>
          <w:noProof/>
          <w:lang w:eastAsia="en-CA"/>
        </w:rPr>
        <w:lastRenderedPageBreak/>
        <w:t>scope of practice</w:t>
      </w:r>
      <w:r>
        <w:rPr>
          <w:bCs/>
          <w:noProof/>
          <w:lang w:eastAsia="en-CA"/>
        </w:rPr>
        <w:t xml:space="preserve"> </w:t>
      </w:r>
      <w:r>
        <w:rPr>
          <w:noProof/>
          <w:lang w:eastAsia="en-CA"/>
        </w:rPr>
        <w:t>means an activity or group of activities covered by a regulated profession.</w:t>
      </w:r>
    </w:p>
    <w:p w:rsidR="00EB18F1" w:rsidRDefault="00EB18F1" w:rsidP="00F5478B">
      <w:pPr>
        <w:rPr>
          <w:bCs/>
          <w:noProof/>
        </w:rPr>
      </w:pPr>
    </w:p>
    <w:p w:rsidR="00EB18F1" w:rsidRPr="00E138F3" w:rsidRDefault="00EB18F1" w:rsidP="00F5478B">
      <w:pPr>
        <w:rPr>
          <w:b/>
          <w:bCs/>
          <w:noProof/>
        </w:rPr>
      </w:pPr>
      <w:r>
        <w:rPr>
          <w:b/>
          <w:bCs/>
          <w:noProof/>
        </w:rPr>
        <w:t>Form and Content of the MRA</w:t>
      </w:r>
    </w:p>
    <w:p w:rsidR="00EB18F1" w:rsidRDefault="00EB18F1" w:rsidP="00F5478B">
      <w:pPr>
        <w:rPr>
          <w:iCs/>
          <w:noProof/>
        </w:rPr>
      </w:pPr>
    </w:p>
    <w:p w:rsidR="00EB18F1" w:rsidRDefault="00EB18F1" w:rsidP="00F5478B">
      <w:pPr>
        <w:rPr>
          <w:iCs/>
          <w:noProof/>
        </w:rPr>
      </w:pPr>
      <w:r>
        <w:rPr>
          <w:iCs/>
          <w:noProof/>
        </w:rPr>
        <w:t>This Section sets out various issues that may be addressed in a negotiation and, if so agreed, included in final MRAs. It outlines elements that might be required of foreign professionals seeking to benefit from an MRA.</w:t>
      </w:r>
    </w:p>
    <w:p w:rsidR="00EB18F1" w:rsidRDefault="00EB18F1" w:rsidP="00F5478B">
      <w:pPr>
        <w:rPr>
          <w:rFonts w:eastAsiaTheme="minorHAnsi"/>
          <w:noProof/>
          <w:lang w:eastAsia="en-CA"/>
        </w:rPr>
      </w:pPr>
    </w:p>
    <w:p w:rsidR="00EB18F1" w:rsidRDefault="00EB18F1" w:rsidP="00F5478B">
      <w:pPr>
        <w:ind w:left="567" w:hanging="567"/>
        <w:rPr>
          <w:rFonts w:eastAsiaTheme="minorHAnsi"/>
          <w:noProof/>
          <w:lang w:eastAsia="en-CA"/>
        </w:rPr>
      </w:pPr>
      <w:r>
        <w:rPr>
          <w:rFonts w:eastAsiaTheme="minorHAnsi"/>
          <w:noProof/>
          <w:lang w:eastAsia="en-CA"/>
        </w:rPr>
        <w:t>1.</w:t>
      </w:r>
      <w:r>
        <w:rPr>
          <w:rFonts w:eastAsiaTheme="minorHAnsi"/>
          <w:noProof/>
          <w:lang w:eastAsia="en-CA"/>
        </w:rPr>
        <w:tab/>
      </w:r>
      <w:r>
        <w:rPr>
          <w:rFonts w:eastAsiaTheme="minorHAnsi"/>
          <w:noProof/>
          <w:u w:val="single"/>
          <w:lang w:eastAsia="en-CA"/>
        </w:rPr>
        <w:t>Participants</w:t>
      </w:r>
    </w:p>
    <w:p w:rsidR="00EB18F1" w:rsidRDefault="00EB18F1" w:rsidP="00F5478B">
      <w:pPr>
        <w:rPr>
          <w:rFonts w:eastAsiaTheme="minorHAnsi"/>
          <w:noProof/>
          <w:lang w:eastAsia="en-CA"/>
        </w:rPr>
      </w:pPr>
    </w:p>
    <w:p w:rsidR="00EB18F1" w:rsidRDefault="00EB18F1" w:rsidP="00F5478B">
      <w:pPr>
        <w:rPr>
          <w:noProof/>
          <w:lang w:eastAsia="en-CA"/>
        </w:rPr>
      </w:pPr>
      <w:r>
        <w:rPr>
          <w:noProof/>
          <w:lang w:eastAsia="en-CA"/>
        </w:rPr>
        <w:t>The parties to the MRA should be clearly stated.</w:t>
      </w:r>
    </w:p>
    <w:p w:rsidR="00EB18F1" w:rsidRDefault="00EB18F1" w:rsidP="00F5478B">
      <w:pPr>
        <w:rPr>
          <w:noProof/>
          <w:lang w:eastAsia="en-CA"/>
        </w:rPr>
      </w:pPr>
    </w:p>
    <w:p w:rsidR="00EB18F1" w:rsidRDefault="00EB18F1" w:rsidP="00F5478B">
      <w:pPr>
        <w:ind w:left="567" w:hanging="567"/>
        <w:rPr>
          <w:noProof/>
          <w:szCs w:val="24"/>
        </w:rPr>
      </w:pPr>
      <w:r>
        <w:rPr>
          <w:noProof/>
          <w:szCs w:val="24"/>
        </w:rPr>
        <w:t>2.</w:t>
      </w:r>
      <w:r>
        <w:rPr>
          <w:noProof/>
          <w:szCs w:val="24"/>
        </w:rPr>
        <w:tab/>
      </w:r>
      <w:r>
        <w:rPr>
          <w:noProof/>
          <w:szCs w:val="24"/>
          <w:u w:val="single"/>
        </w:rPr>
        <w:t>Purpose of the MRA</w:t>
      </w:r>
    </w:p>
    <w:p w:rsidR="00EB18F1" w:rsidRDefault="00EB18F1" w:rsidP="00F5478B">
      <w:pPr>
        <w:rPr>
          <w:noProof/>
          <w:szCs w:val="24"/>
        </w:rPr>
      </w:pPr>
    </w:p>
    <w:p w:rsidR="00EB18F1" w:rsidRDefault="00EB18F1" w:rsidP="00F5478B">
      <w:pPr>
        <w:rPr>
          <w:noProof/>
          <w:szCs w:val="24"/>
        </w:rPr>
      </w:pPr>
      <w:r>
        <w:rPr>
          <w:noProof/>
          <w:szCs w:val="24"/>
        </w:rPr>
        <w:t>The purpose of the MRA should be clearly stated.</w:t>
      </w:r>
    </w:p>
    <w:p w:rsidR="00EB18F1" w:rsidRDefault="00EB18F1" w:rsidP="00F5478B">
      <w:pPr>
        <w:rPr>
          <w:noProof/>
          <w:szCs w:val="24"/>
        </w:rPr>
      </w:pPr>
    </w:p>
    <w:p w:rsidR="00EB18F1" w:rsidRDefault="00EB18F1" w:rsidP="00F5478B">
      <w:pPr>
        <w:ind w:left="567" w:hanging="567"/>
        <w:rPr>
          <w:noProof/>
          <w:szCs w:val="24"/>
        </w:rPr>
      </w:pPr>
      <w:r>
        <w:rPr>
          <w:noProof/>
          <w:szCs w:val="24"/>
        </w:rPr>
        <w:t>3.</w:t>
      </w:r>
      <w:r>
        <w:rPr>
          <w:noProof/>
          <w:szCs w:val="24"/>
        </w:rPr>
        <w:tab/>
      </w:r>
      <w:r>
        <w:rPr>
          <w:noProof/>
          <w:szCs w:val="24"/>
          <w:u w:val="single"/>
        </w:rPr>
        <w:t>Scope of the MRA</w:t>
      </w:r>
    </w:p>
    <w:p w:rsidR="00EB18F1" w:rsidRDefault="00EB18F1" w:rsidP="00F5478B">
      <w:pPr>
        <w:rPr>
          <w:noProof/>
          <w:szCs w:val="24"/>
        </w:rPr>
      </w:pPr>
    </w:p>
    <w:p w:rsidR="00EB18F1" w:rsidRDefault="00EB18F1" w:rsidP="00F5478B">
      <w:pPr>
        <w:rPr>
          <w:noProof/>
          <w:szCs w:val="24"/>
        </w:rPr>
      </w:pPr>
      <w:r>
        <w:rPr>
          <w:noProof/>
          <w:szCs w:val="24"/>
        </w:rPr>
        <w:t>The MRA should set out clearly:</w:t>
      </w:r>
    </w:p>
    <w:p w:rsidR="00EB18F1" w:rsidRDefault="00EB18F1" w:rsidP="00F5478B">
      <w:pPr>
        <w:rPr>
          <w:noProof/>
          <w:szCs w:val="24"/>
        </w:rPr>
      </w:pPr>
    </w:p>
    <w:p w:rsidR="00EB18F1" w:rsidRDefault="00EB18F1" w:rsidP="00F5478B">
      <w:pPr>
        <w:ind w:left="1134" w:hanging="567"/>
        <w:rPr>
          <w:rFonts w:eastAsiaTheme="minorHAnsi"/>
          <w:noProof/>
        </w:rPr>
      </w:pPr>
      <w:r>
        <w:rPr>
          <w:rFonts w:eastAsiaTheme="minorHAnsi"/>
          <w:noProof/>
        </w:rPr>
        <w:t>(a)</w:t>
      </w:r>
      <w:r>
        <w:rPr>
          <w:rFonts w:eastAsiaTheme="minorHAnsi"/>
          <w:noProof/>
        </w:rPr>
        <w:tab/>
        <w:t>the scope of the MRA, in terms of the specific professional titles and activities which it covers;</w:t>
      </w:r>
    </w:p>
    <w:p w:rsidR="00EB18F1" w:rsidRDefault="00EB18F1" w:rsidP="00F5478B">
      <w:pPr>
        <w:ind w:left="1134" w:hanging="567"/>
        <w:rPr>
          <w:rFonts w:eastAsiaTheme="minorHAnsi"/>
          <w:noProof/>
        </w:rPr>
      </w:pPr>
    </w:p>
    <w:p w:rsidR="00EB18F1" w:rsidRDefault="00EB18F1" w:rsidP="00F5478B">
      <w:pPr>
        <w:ind w:left="1134" w:hanging="567"/>
        <w:rPr>
          <w:rFonts w:eastAsiaTheme="minorHAnsi"/>
          <w:noProof/>
        </w:rPr>
      </w:pPr>
      <w:r>
        <w:rPr>
          <w:rFonts w:eastAsiaTheme="minorHAnsi"/>
          <w:noProof/>
        </w:rPr>
        <w:t>(b)</w:t>
      </w:r>
      <w:r>
        <w:rPr>
          <w:rFonts w:eastAsiaTheme="minorHAnsi"/>
          <w:noProof/>
        </w:rPr>
        <w:tab/>
        <w:t>who is entitled to use the professional titles concerned;</w:t>
      </w:r>
    </w:p>
    <w:p w:rsidR="00EB18F1" w:rsidRDefault="00EB18F1" w:rsidP="00F5478B">
      <w:pPr>
        <w:ind w:left="1134" w:hanging="567"/>
        <w:rPr>
          <w:rFonts w:eastAsiaTheme="minorHAnsi"/>
          <w:noProof/>
        </w:rPr>
      </w:pPr>
    </w:p>
    <w:p w:rsidR="00C51959" w:rsidRDefault="00C51959">
      <w:pPr>
        <w:widowControl/>
        <w:spacing w:line="240" w:lineRule="auto"/>
        <w:rPr>
          <w:rFonts w:eastAsiaTheme="minorHAnsi"/>
          <w:noProof/>
        </w:rPr>
      </w:pPr>
      <w:r>
        <w:rPr>
          <w:rFonts w:eastAsiaTheme="minorHAnsi"/>
          <w:noProof/>
        </w:rPr>
        <w:br w:type="page"/>
      </w:r>
    </w:p>
    <w:p w:rsidR="00EB18F1" w:rsidRDefault="00EB18F1" w:rsidP="00F5478B">
      <w:pPr>
        <w:ind w:left="1134" w:hanging="567"/>
        <w:rPr>
          <w:rFonts w:eastAsiaTheme="minorHAnsi"/>
          <w:noProof/>
        </w:rPr>
      </w:pPr>
      <w:r>
        <w:rPr>
          <w:rFonts w:eastAsiaTheme="minorHAnsi"/>
          <w:noProof/>
        </w:rPr>
        <w:lastRenderedPageBreak/>
        <w:t>(c)</w:t>
      </w:r>
      <w:r>
        <w:rPr>
          <w:rFonts w:eastAsiaTheme="minorHAnsi"/>
          <w:noProof/>
        </w:rPr>
        <w:tab/>
        <w:t>whether the recognition mechanism is based on formal qualifications, a licence obtained in the jurisdiction of origin, or on some other requirement; and</w:t>
      </w:r>
    </w:p>
    <w:p w:rsidR="00EB18F1" w:rsidRDefault="00EB18F1" w:rsidP="00F5478B">
      <w:pPr>
        <w:ind w:left="1134" w:hanging="567"/>
        <w:rPr>
          <w:rFonts w:eastAsiaTheme="minorHAnsi"/>
          <w:noProof/>
        </w:rPr>
      </w:pPr>
    </w:p>
    <w:p w:rsidR="00EB18F1" w:rsidRDefault="00EB18F1" w:rsidP="00F5478B">
      <w:pPr>
        <w:ind w:left="1134" w:hanging="567"/>
        <w:rPr>
          <w:rFonts w:eastAsiaTheme="minorHAnsi"/>
          <w:noProof/>
        </w:rPr>
      </w:pPr>
      <w:r>
        <w:rPr>
          <w:rFonts w:eastAsiaTheme="minorHAnsi"/>
          <w:noProof/>
        </w:rPr>
        <w:t>(d)</w:t>
      </w:r>
      <w:r>
        <w:rPr>
          <w:rFonts w:eastAsiaTheme="minorHAnsi"/>
          <w:noProof/>
        </w:rPr>
        <w:tab/>
        <w:t>whether the MRA allows temporary or permanent access to the profession concerned.</w:t>
      </w:r>
    </w:p>
    <w:p w:rsidR="00EB18F1" w:rsidRDefault="00EB18F1" w:rsidP="00F5478B">
      <w:pPr>
        <w:widowControl/>
        <w:rPr>
          <w:noProof/>
          <w:szCs w:val="24"/>
        </w:rPr>
      </w:pPr>
    </w:p>
    <w:p w:rsidR="00EB18F1" w:rsidRDefault="00EB18F1" w:rsidP="00F5478B">
      <w:pPr>
        <w:ind w:left="567" w:hanging="567"/>
        <w:rPr>
          <w:noProof/>
          <w:szCs w:val="24"/>
        </w:rPr>
      </w:pPr>
      <w:r>
        <w:rPr>
          <w:noProof/>
          <w:szCs w:val="24"/>
        </w:rPr>
        <w:t>4.</w:t>
      </w:r>
      <w:r>
        <w:rPr>
          <w:noProof/>
          <w:szCs w:val="24"/>
        </w:rPr>
        <w:tab/>
      </w:r>
      <w:r>
        <w:rPr>
          <w:noProof/>
          <w:szCs w:val="24"/>
          <w:u w:val="single"/>
        </w:rPr>
        <w:t>Mutual Recognition Provisions</w:t>
      </w:r>
    </w:p>
    <w:p w:rsidR="00EB18F1" w:rsidRDefault="00EB18F1" w:rsidP="00F5478B">
      <w:pPr>
        <w:rPr>
          <w:noProof/>
          <w:szCs w:val="24"/>
        </w:rPr>
      </w:pPr>
    </w:p>
    <w:p w:rsidR="00EB18F1" w:rsidRDefault="00EB18F1" w:rsidP="00F5478B">
      <w:pPr>
        <w:rPr>
          <w:noProof/>
          <w:szCs w:val="24"/>
        </w:rPr>
      </w:pPr>
      <w:r>
        <w:rPr>
          <w:noProof/>
          <w:szCs w:val="24"/>
        </w:rPr>
        <w:t>The MRA should clearly specify the conditions to be met for the recognition of qualifications in each jurisdiction and the level of equivalence agreed.</w:t>
      </w:r>
    </w:p>
    <w:p w:rsidR="00EB18F1" w:rsidRDefault="00EB18F1" w:rsidP="00F5478B">
      <w:pPr>
        <w:rPr>
          <w:noProof/>
          <w:szCs w:val="24"/>
        </w:rPr>
      </w:pPr>
    </w:p>
    <w:p w:rsidR="00EB18F1" w:rsidRDefault="00EB18F1" w:rsidP="00F5478B">
      <w:pPr>
        <w:rPr>
          <w:noProof/>
          <w:szCs w:val="24"/>
        </w:rPr>
      </w:pPr>
      <w:r>
        <w:rPr>
          <w:noProof/>
          <w:szCs w:val="24"/>
        </w:rPr>
        <w:t>The following four</w:t>
      </w:r>
      <w:r>
        <w:rPr>
          <w:noProof/>
          <w:szCs w:val="24"/>
        </w:rPr>
        <w:noBreakHyphen/>
        <w:t>step process should be considered to simplify and facilitate the recognition of the qualifications.</w:t>
      </w:r>
    </w:p>
    <w:p w:rsidR="00EB18F1" w:rsidRDefault="00EB18F1" w:rsidP="00F5478B">
      <w:pPr>
        <w:rPr>
          <w:noProof/>
          <w:szCs w:val="24"/>
        </w:rPr>
      </w:pPr>
    </w:p>
    <w:p w:rsidR="00EB18F1" w:rsidRDefault="00EB18F1" w:rsidP="00F5478B">
      <w:pPr>
        <w:rPr>
          <w:b/>
          <w:bCs/>
          <w:noProof/>
          <w:szCs w:val="24"/>
        </w:rPr>
      </w:pPr>
      <w:r>
        <w:rPr>
          <w:b/>
          <w:bCs/>
          <w:noProof/>
          <w:szCs w:val="24"/>
        </w:rPr>
        <w:t>Four</w:t>
      </w:r>
      <w:r>
        <w:rPr>
          <w:b/>
          <w:bCs/>
          <w:noProof/>
          <w:szCs w:val="24"/>
        </w:rPr>
        <w:noBreakHyphen/>
        <w:t>Step Process for the Recognition of Qualifications</w:t>
      </w:r>
    </w:p>
    <w:p w:rsidR="00EB18F1" w:rsidRDefault="00EB18F1" w:rsidP="00F5478B">
      <w:pPr>
        <w:rPr>
          <w:noProof/>
          <w:szCs w:val="24"/>
        </w:rPr>
      </w:pPr>
    </w:p>
    <w:p w:rsidR="00EB18F1" w:rsidRDefault="00EB18F1" w:rsidP="00F5478B">
      <w:pPr>
        <w:rPr>
          <w:noProof/>
          <w:szCs w:val="24"/>
          <w:u w:val="single"/>
        </w:rPr>
      </w:pPr>
      <w:r>
        <w:rPr>
          <w:noProof/>
          <w:szCs w:val="24"/>
          <w:u w:val="single"/>
        </w:rPr>
        <w:t>Step One: Verification of Equivalency</w:t>
      </w:r>
    </w:p>
    <w:p w:rsidR="00EB18F1" w:rsidRDefault="00EB18F1" w:rsidP="00F5478B">
      <w:pPr>
        <w:rPr>
          <w:noProof/>
          <w:szCs w:val="24"/>
        </w:rPr>
      </w:pPr>
    </w:p>
    <w:p w:rsidR="00EB18F1" w:rsidRDefault="00EB18F1" w:rsidP="00F5478B">
      <w:pPr>
        <w:rPr>
          <w:noProof/>
          <w:szCs w:val="24"/>
        </w:rPr>
      </w:pPr>
      <w:r>
        <w:rPr>
          <w:noProof/>
          <w:szCs w:val="24"/>
        </w:rPr>
        <w:t>The negotiating entities should verify the overall equivalence of the scopes of practice or qualifications of the regulated profession in their respective jurisdictions.</w:t>
      </w:r>
    </w:p>
    <w:p w:rsidR="00EB18F1" w:rsidRDefault="00EB18F1" w:rsidP="00F5478B">
      <w:pPr>
        <w:rPr>
          <w:noProof/>
          <w:szCs w:val="24"/>
        </w:rPr>
      </w:pPr>
    </w:p>
    <w:p w:rsidR="00EB18F1" w:rsidRDefault="00EB18F1" w:rsidP="00F5478B">
      <w:pPr>
        <w:rPr>
          <w:noProof/>
          <w:szCs w:val="24"/>
        </w:rPr>
      </w:pPr>
      <w:r>
        <w:rPr>
          <w:noProof/>
          <w:szCs w:val="24"/>
        </w:rPr>
        <w:t>The examination of qualifications should include the collection of all relevant information pertaining to the scope of practice rights related to a legal competency to practice or to the qualifications required for a specific regulated profession in the respective jurisdictions.</w:t>
      </w:r>
    </w:p>
    <w:p w:rsidR="00EB18F1" w:rsidRDefault="00EB18F1" w:rsidP="00F5478B">
      <w:pPr>
        <w:rPr>
          <w:noProof/>
          <w:szCs w:val="24"/>
        </w:rPr>
      </w:pPr>
    </w:p>
    <w:p w:rsidR="00C51959" w:rsidRDefault="00C51959">
      <w:pPr>
        <w:widowControl/>
        <w:spacing w:line="240" w:lineRule="auto"/>
        <w:rPr>
          <w:noProof/>
          <w:szCs w:val="24"/>
        </w:rPr>
      </w:pPr>
      <w:r>
        <w:rPr>
          <w:noProof/>
          <w:szCs w:val="24"/>
        </w:rPr>
        <w:br w:type="page"/>
      </w:r>
    </w:p>
    <w:p w:rsidR="00EB18F1" w:rsidRDefault="00EB18F1" w:rsidP="00F5478B">
      <w:pPr>
        <w:rPr>
          <w:noProof/>
          <w:szCs w:val="24"/>
        </w:rPr>
      </w:pPr>
      <w:r>
        <w:rPr>
          <w:noProof/>
          <w:szCs w:val="24"/>
        </w:rPr>
        <w:lastRenderedPageBreak/>
        <w:t>Consequently, the negotiating entities should:</w:t>
      </w:r>
    </w:p>
    <w:p w:rsidR="00EB18F1" w:rsidRDefault="00EB18F1" w:rsidP="00F5478B">
      <w:pPr>
        <w:rPr>
          <w:noProof/>
          <w:szCs w:val="24"/>
        </w:rPr>
      </w:pPr>
    </w:p>
    <w:p w:rsidR="00EB18F1" w:rsidRDefault="00EB18F1" w:rsidP="00F5478B">
      <w:pPr>
        <w:ind w:left="1134" w:hanging="567"/>
        <w:rPr>
          <w:rFonts w:eastAsiaTheme="minorHAnsi"/>
          <w:noProof/>
          <w:szCs w:val="22"/>
        </w:rPr>
      </w:pPr>
      <w:r>
        <w:rPr>
          <w:noProof/>
          <w:szCs w:val="24"/>
        </w:rPr>
        <w:t>(a)</w:t>
      </w:r>
      <w:r>
        <w:rPr>
          <w:noProof/>
          <w:szCs w:val="24"/>
        </w:rPr>
        <w:tab/>
      </w:r>
      <w:r>
        <w:rPr>
          <w:rFonts w:eastAsiaTheme="minorHAnsi"/>
          <w:noProof/>
          <w:szCs w:val="22"/>
        </w:rPr>
        <w:t>identify activities or groups of activities covered by the scope of practice rights of the regulated profession; and</w:t>
      </w:r>
    </w:p>
    <w:p w:rsidR="00EB18F1" w:rsidRDefault="00EB18F1" w:rsidP="00F5478B">
      <w:pPr>
        <w:ind w:left="1134" w:hanging="567"/>
        <w:rPr>
          <w:rFonts w:eastAsiaTheme="minorHAnsi"/>
          <w:noProof/>
          <w:szCs w:val="22"/>
        </w:rPr>
      </w:pPr>
    </w:p>
    <w:p w:rsidR="00EB18F1" w:rsidRDefault="00EB18F1" w:rsidP="00F5478B">
      <w:pPr>
        <w:ind w:left="1134" w:hanging="567"/>
        <w:rPr>
          <w:noProof/>
          <w:szCs w:val="24"/>
        </w:rPr>
      </w:pPr>
      <w:r>
        <w:rPr>
          <w:rFonts w:eastAsiaTheme="minorHAnsi"/>
          <w:noProof/>
          <w:szCs w:val="22"/>
        </w:rPr>
        <w:t>(b)</w:t>
      </w:r>
      <w:r>
        <w:rPr>
          <w:rFonts w:eastAsiaTheme="minorHAnsi"/>
          <w:noProof/>
          <w:szCs w:val="22"/>
        </w:rPr>
        <w:tab/>
        <w:t>identify the</w:t>
      </w:r>
      <w:r>
        <w:rPr>
          <w:noProof/>
          <w:szCs w:val="24"/>
        </w:rPr>
        <w:t xml:space="preserve"> qualifications required in each jurisdiction. These may include the following elements:</w:t>
      </w:r>
    </w:p>
    <w:p w:rsidR="00EB18F1" w:rsidRDefault="00EB18F1" w:rsidP="00F5478B">
      <w:pPr>
        <w:rPr>
          <w:noProof/>
          <w:szCs w:val="24"/>
        </w:rPr>
      </w:pPr>
    </w:p>
    <w:p w:rsidR="00EB18F1" w:rsidRDefault="00EB18F1" w:rsidP="00F5478B">
      <w:pPr>
        <w:ind w:left="1701" w:hanging="567"/>
        <w:rPr>
          <w:rFonts w:eastAsiaTheme="minorHAnsi"/>
          <w:noProof/>
          <w:szCs w:val="22"/>
          <w:lang w:eastAsia="en-CA"/>
        </w:rPr>
      </w:pPr>
      <w:r>
        <w:rPr>
          <w:rFonts w:eastAsiaTheme="minorHAnsi"/>
          <w:noProof/>
          <w:szCs w:val="22"/>
          <w:lang w:eastAsia="en-CA"/>
        </w:rPr>
        <w:t>(i)</w:t>
      </w:r>
      <w:r>
        <w:rPr>
          <w:rFonts w:eastAsiaTheme="minorHAnsi"/>
          <w:noProof/>
          <w:szCs w:val="22"/>
          <w:lang w:eastAsia="en-CA"/>
        </w:rPr>
        <w:tab/>
        <w:t>the minimum level of education required, for example, entry requirements, length of study and subjects studied;</w:t>
      </w:r>
    </w:p>
    <w:p w:rsidR="00EB18F1" w:rsidRDefault="00EB18F1" w:rsidP="00F5478B">
      <w:pPr>
        <w:ind w:left="1701" w:hanging="567"/>
        <w:rPr>
          <w:rFonts w:eastAsiaTheme="minorHAnsi"/>
          <w:noProof/>
          <w:szCs w:val="22"/>
          <w:lang w:eastAsia="en-CA"/>
        </w:rPr>
      </w:pPr>
    </w:p>
    <w:p w:rsidR="00EB18F1" w:rsidRDefault="00EB18F1" w:rsidP="00F5478B">
      <w:pPr>
        <w:ind w:left="1701" w:hanging="567"/>
        <w:rPr>
          <w:rFonts w:eastAsiaTheme="minorHAnsi"/>
          <w:noProof/>
          <w:szCs w:val="22"/>
          <w:lang w:eastAsia="en-CA"/>
        </w:rPr>
      </w:pPr>
      <w:r>
        <w:rPr>
          <w:rFonts w:eastAsiaTheme="minorHAnsi"/>
          <w:noProof/>
          <w:szCs w:val="22"/>
          <w:lang w:eastAsia="en-CA"/>
        </w:rPr>
        <w:t>(ii)</w:t>
      </w:r>
      <w:r>
        <w:rPr>
          <w:rFonts w:eastAsiaTheme="minorHAnsi"/>
          <w:noProof/>
          <w:szCs w:val="22"/>
          <w:lang w:eastAsia="en-CA"/>
        </w:rPr>
        <w:tab/>
        <w:t>the minimum level of experience required, for example, location, length and conditions of practical training or supervised professional practice prior to licensing, or the framework of ethical and disciplinary standards;</w:t>
      </w:r>
    </w:p>
    <w:p w:rsidR="00EB18F1" w:rsidRDefault="00EB18F1" w:rsidP="00F5478B">
      <w:pPr>
        <w:ind w:left="1701" w:hanging="567"/>
        <w:rPr>
          <w:rFonts w:eastAsiaTheme="minorHAnsi"/>
          <w:noProof/>
          <w:szCs w:val="22"/>
          <w:lang w:eastAsia="en-CA"/>
        </w:rPr>
      </w:pPr>
    </w:p>
    <w:p w:rsidR="00EB18F1" w:rsidRDefault="00EB18F1" w:rsidP="00F5478B">
      <w:pPr>
        <w:ind w:left="1701" w:hanging="567"/>
        <w:rPr>
          <w:rFonts w:eastAsiaTheme="minorHAnsi"/>
          <w:noProof/>
          <w:szCs w:val="22"/>
          <w:lang w:eastAsia="en-CA"/>
        </w:rPr>
      </w:pPr>
      <w:r>
        <w:rPr>
          <w:rFonts w:eastAsiaTheme="minorHAnsi"/>
          <w:noProof/>
          <w:szCs w:val="22"/>
          <w:lang w:eastAsia="en-CA"/>
        </w:rPr>
        <w:t>(iii)</w:t>
      </w:r>
      <w:r>
        <w:rPr>
          <w:rFonts w:eastAsiaTheme="minorHAnsi"/>
          <w:noProof/>
          <w:szCs w:val="22"/>
          <w:lang w:eastAsia="en-CA"/>
        </w:rPr>
        <w:tab/>
        <w:t>examinations passed, especially examinations of professional competency;</w:t>
      </w:r>
    </w:p>
    <w:p w:rsidR="00EB18F1" w:rsidRDefault="00EB18F1" w:rsidP="00F5478B">
      <w:pPr>
        <w:ind w:left="1701" w:hanging="567"/>
        <w:rPr>
          <w:rFonts w:eastAsiaTheme="minorHAnsi"/>
          <w:noProof/>
          <w:szCs w:val="22"/>
          <w:lang w:eastAsia="en-CA"/>
        </w:rPr>
      </w:pPr>
    </w:p>
    <w:p w:rsidR="00EB18F1" w:rsidRDefault="00EB18F1" w:rsidP="00F5478B">
      <w:pPr>
        <w:ind w:left="1701" w:hanging="567"/>
        <w:rPr>
          <w:rFonts w:eastAsiaTheme="minorHAnsi"/>
          <w:noProof/>
          <w:szCs w:val="22"/>
          <w:lang w:eastAsia="en-CA"/>
        </w:rPr>
      </w:pPr>
      <w:r>
        <w:rPr>
          <w:rFonts w:eastAsiaTheme="minorHAnsi"/>
          <w:noProof/>
          <w:szCs w:val="22"/>
          <w:lang w:eastAsia="en-CA"/>
        </w:rPr>
        <w:t>(iv)</w:t>
      </w:r>
      <w:r>
        <w:rPr>
          <w:rFonts w:eastAsiaTheme="minorHAnsi"/>
          <w:noProof/>
          <w:szCs w:val="22"/>
          <w:lang w:eastAsia="en-CA"/>
        </w:rPr>
        <w:tab/>
        <w:t>the extent to which qualifications from one jurisdiction are recognised in the other jurisdiction; and</w:t>
      </w:r>
    </w:p>
    <w:p w:rsidR="00EB18F1" w:rsidRDefault="00EB18F1" w:rsidP="00F5478B">
      <w:pPr>
        <w:rPr>
          <w:rFonts w:eastAsiaTheme="minorHAnsi"/>
          <w:noProof/>
          <w:szCs w:val="22"/>
          <w:lang w:eastAsia="en-CA"/>
        </w:rPr>
      </w:pPr>
    </w:p>
    <w:p w:rsidR="00C51959" w:rsidRDefault="00C51959">
      <w:pPr>
        <w:widowControl/>
        <w:spacing w:line="240" w:lineRule="auto"/>
        <w:rPr>
          <w:rFonts w:eastAsiaTheme="minorHAnsi"/>
          <w:noProof/>
          <w:szCs w:val="22"/>
          <w:lang w:eastAsia="en-CA"/>
        </w:rPr>
      </w:pPr>
      <w:r>
        <w:rPr>
          <w:rFonts w:eastAsiaTheme="minorHAnsi"/>
          <w:noProof/>
          <w:szCs w:val="22"/>
          <w:lang w:eastAsia="en-CA"/>
        </w:rPr>
        <w:br w:type="page"/>
      </w:r>
    </w:p>
    <w:p w:rsidR="00EB18F1" w:rsidRDefault="00EB18F1" w:rsidP="00F5478B">
      <w:pPr>
        <w:ind w:left="1701" w:hanging="567"/>
        <w:rPr>
          <w:rFonts w:eastAsiaTheme="minorHAnsi"/>
          <w:noProof/>
          <w:szCs w:val="22"/>
          <w:lang w:eastAsia="en-CA"/>
        </w:rPr>
      </w:pPr>
      <w:r>
        <w:rPr>
          <w:rFonts w:eastAsiaTheme="minorHAnsi"/>
          <w:noProof/>
          <w:szCs w:val="22"/>
          <w:lang w:eastAsia="en-CA"/>
        </w:rPr>
        <w:lastRenderedPageBreak/>
        <w:t>(v)</w:t>
      </w:r>
      <w:r>
        <w:rPr>
          <w:rFonts w:eastAsiaTheme="minorHAnsi"/>
          <w:noProof/>
          <w:szCs w:val="22"/>
          <w:lang w:eastAsia="en-CA"/>
        </w:rPr>
        <w:tab/>
        <w:t>the qualifications which the relevant authorities in each jurisdiction are prepared to recognise, for instance, by listing particular diplomas or certificates issued, or by reference to particular minimum requirements to be certified by the relevant authorities of the jurisdiction of origin, including whether the possession of a certain level of qualification would allow recognition for some activities of the scope of practice but not others (level and length of education, major educational focuses, overall subjects and areas).</w:t>
      </w:r>
    </w:p>
    <w:p w:rsidR="00EB18F1" w:rsidRDefault="00EB18F1" w:rsidP="00F5478B">
      <w:pPr>
        <w:rPr>
          <w:rFonts w:eastAsiaTheme="minorHAnsi"/>
          <w:noProof/>
          <w:szCs w:val="22"/>
          <w:lang w:eastAsia="en-CA"/>
        </w:rPr>
      </w:pPr>
    </w:p>
    <w:p w:rsidR="00EB18F1" w:rsidRDefault="00EB18F1" w:rsidP="00F5478B">
      <w:pPr>
        <w:rPr>
          <w:noProof/>
          <w:lang w:eastAsia="en-CA"/>
        </w:rPr>
      </w:pPr>
      <w:r>
        <w:rPr>
          <w:noProof/>
          <w:lang w:eastAsia="en-CA"/>
        </w:rPr>
        <w:t>There is an overall equivalence between the scope of practice rights or the qualifications of the regulated profession if there are no substantial differences in this regard between jurisdictions.</w:t>
      </w:r>
    </w:p>
    <w:p w:rsidR="00EB18F1" w:rsidRDefault="00EB18F1" w:rsidP="00F5478B">
      <w:pPr>
        <w:rPr>
          <w:noProof/>
          <w:szCs w:val="24"/>
          <w:lang w:eastAsia="en-CA"/>
        </w:rPr>
      </w:pPr>
    </w:p>
    <w:p w:rsidR="00EB18F1" w:rsidRDefault="00EB18F1" w:rsidP="00F5478B">
      <w:pPr>
        <w:rPr>
          <w:noProof/>
          <w:szCs w:val="24"/>
        </w:rPr>
      </w:pPr>
      <w:r>
        <w:rPr>
          <w:noProof/>
          <w:szCs w:val="24"/>
          <w:u w:val="single"/>
        </w:rPr>
        <w:t>Step Two: Evaluation of Substantial Differences</w:t>
      </w:r>
    </w:p>
    <w:p w:rsidR="00EB18F1" w:rsidRDefault="00EB18F1" w:rsidP="00F5478B">
      <w:pPr>
        <w:rPr>
          <w:noProof/>
          <w:szCs w:val="24"/>
        </w:rPr>
      </w:pPr>
    </w:p>
    <w:p w:rsidR="00EB18F1" w:rsidRDefault="00EB18F1" w:rsidP="00F5478B">
      <w:pPr>
        <w:rPr>
          <w:noProof/>
          <w:szCs w:val="24"/>
        </w:rPr>
      </w:pPr>
      <w:r>
        <w:rPr>
          <w:noProof/>
          <w:szCs w:val="24"/>
        </w:rPr>
        <w:t>There exists a substantial difference in the scope of qualifications required to practice a regulated profession, in cases of:</w:t>
      </w:r>
    </w:p>
    <w:p w:rsidR="00EB18F1" w:rsidRDefault="00EB18F1" w:rsidP="00F5478B">
      <w:pPr>
        <w:rPr>
          <w:noProof/>
          <w:szCs w:val="24"/>
        </w:rPr>
      </w:pPr>
    </w:p>
    <w:p w:rsidR="00EB18F1" w:rsidRDefault="00EB18F1" w:rsidP="00F5478B">
      <w:pPr>
        <w:ind w:left="1134" w:hanging="567"/>
        <w:rPr>
          <w:noProof/>
          <w:szCs w:val="24"/>
        </w:rPr>
      </w:pPr>
      <w:r>
        <w:rPr>
          <w:noProof/>
          <w:szCs w:val="24"/>
        </w:rPr>
        <w:t>(a)</w:t>
      </w:r>
      <w:r>
        <w:rPr>
          <w:noProof/>
          <w:szCs w:val="24"/>
        </w:rPr>
        <w:tab/>
        <w:t>important differences in the essential knowledge; or</w:t>
      </w:r>
    </w:p>
    <w:p w:rsidR="00EB18F1" w:rsidRDefault="00EB18F1" w:rsidP="00F5478B">
      <w:pPr>
        <w:ind w:left="1134" w:hanging="567"/>
        <w:rPr>
          <w:noProof/>
          <w:szCs w:val="24"/>
        </w:rPr>
      </w:pPr>
    </w:p>
    <w:p w:rsidR="00EB18F1" w:rsidRDefault="00EB18F1" w:rsidP="00F5478B">
      <w:pPr>
        <w:ind w:left="1134" w:hanging="567"/>
        <w:rPr>
          <w:noProof/>
          <w:szCs w:val="24"/>
        </w:rPr>
      </w:pPr>
      <w:r>
        <w:rPr>
          <w:noProof/>
          <w:szCs w:val="24"/>
        </w:rPr>
        <w:t>(b)</w:t>
      </w:r>
      <w:r>
        <w:rPr>
          <w:noProof/>
          <w:szCs w:val="24"/>
        </w:rPr>
        <w:tab/>
        <w:t>significa</w:t>
      </w:r>
      <w:r>
        <w:rPr>
          <w:rFonts w:eastAsiaTheme="minorHAnsi"/>
          <w:noProof/>
          <w:szCs w:val="22"/>
        </w:rPr>
        <w:t>nt</w:t>
      </w:r>
      <w:r>
        <w:rPr>
          <w:noProof/>
          <w:szCs w:val="24"/>
        </w:rPr>
        <w:t xml:space="preserve"> differences in the duration or content of the training between the jurisdictions.</w:t>
      </w:r>
    </w:p>
    <w:p w:rsidR="00EB18F1" w:rsidRDefault="00EB18F1" w:rsidP="00F5478B">
      <w:pPr>
        <w:rPr>
          <w:noProof/>
          <w:szCs w:val="24"/>
        </w:rPr>
      </w:pPr>
    </w:p>
    <w:p w:rsidR="00EB18F1" w:rsidRDefault="00EB18F1" w:rsidP="00F5478B">
      <w:pPr>
        <w:rPr>
          <w:rFonts w:eastAsia="Batang"/>
          <w:noProof/>
          <w:szCs w:val="24"/>
          <w:lang w:eastAsia="ko-KR"/>
        </w:rPr>
      </w:pPr>
      <w:r>
        <w:rPr>
          <w:rFonts w:eastAsia="Batang"/>
          <w:noProof/>
          <w:szCs w:val="24"/>
          <w:lang w:eastAsia="ko-KR"/>
        </w:rPr>
        <w:t>There exists a substantial difference in the scope of practice if:</w:t>
      </w:r>
    </w:p>
    <w:p w:rsidR="00EB18F1" w:rsidRDefault="00EB18F1" w:rsidP="00F5478B">
      <w:pPr>
        <w:rPr>
          <w:rFonts w:eastAsia="Batang"/>
          <w:noProof/>
          <w:szCs w:val="24"/>
          <w:lang w:eastAsia="ko-KR"/>
        </w:rPr>
      </w:pPr>
    </w:p>
    <w:p w:rsidR="00EB18F1" w:rsidRDefault="00EB18F1" w:rsidP="00F5478B">
      <w:pPr>
        <w:ind w:left="1134" w:hanging="567"/>
        <w:rPr>
          <w:noProof/>
          <w:szCs w:val="24"/>
        </w:rPr>
      </w:pPr>
      <w:r>
        <w:rPr>
          <w:rFonts w:eastAsia="Batang"/>
          <w:noProof/>
          <w:szCs w:val="24"/>
          <w:lang w:eastAsia="ko-KR"/>
        </w:rPr>
        <w:t>(a)</w:t>
      </w:r>
      <w:r>
        <w:rPr>
          <w:rFonts w:eastAsia="Batang"/>
          <w:noProof/>
          <w:szCs w:val="24"/>
          <w:lang w:eastAsia="ko-KR"/>
        </w:rPr>
        <w:tab/>
        <w:t xml:space="preserve">one or </w:t>
      </w:r>
      <w:r>
        <w:rPr>
          <w:rFonts w:eastAsiaTheme="minorHAnsi"/>
          <w:noProof/>
          <w:szCs w:val="22"/>
        </w:rPr>
        <w:t xml:space="preserve">more </w:t>
      </w:r>
      <w:r>
        <w:rPr>
          <w:noProof/>
          <w:szCs w:val="24"/>
        </w:rPr>
        <w:t>professional activities do not form part of the corresponding profession in the jurisdiction of origin;</w:t>
      </w:r>
    </w:p>
    <w:p w:rsidR="00EB18F1" w:rsidRDefault="00EB18F1" w:rsidP="00F5478B">
      <w:pPr>
        <w:ind w:left="1134" w:hanging="567"/>
        <w:rPr>
          <w:noProof/>
          <w:szCs w:val="24"/>
        </w:rPr>
      </w:pPr>
    </w:p>
    <w:p w:rsidR="00C51959" w:rsidRDefault="00C51959">
      <w:pPr>
        <w:widowControl/>
        <w:spacing w:line="240" w:lineRule="auto"/>
        <w:rPr>
          <w:noProof/>
          <w:szCs w:val="24"/>
        </w:rPr>
      </w:pPr>
      <w:r>
        <w:rPr>
          <w:noProof/>
          <w:szCs w:val="24"/>
        </w:rPr>
        <w:br w:type="page"/>
      </w:r>
    </w:p>
    <w:p w:rsidR="00EB18F1" w:rsidRDefault="00EB18F1" w:rsidP="00F5478B">
      <w:pPr>
        <w:ind w:left="1134" w:hanging="567"/>
        <w:rPr>
          <w:noProof/>
          <w:szCs w:val="24"/>
        </w:rPr>
      </w:pPr>
      <w:r>
        <w:rPr>
          <w:noProof/>
          <w:szCs w:val="24"/>
        </w:rPr>
        <w:lastRenderedPageBreak/>
        <w:t>(b)</w:t>
      </w:r>
      <w:r>
        <w:rPr>
          <w:noProof/>
          <w:szCs w:val="24"/>
        </w:rPr>
        <w:tab/>
        <w:t>these activities are subject to specific training in the host jurisdiction; and,</w:t>
      </w:r>
    </w:p>
    <w:p w:rsidR="00EB18F1" w:rsidRDefault="00EB18F1" w:rsidP="00F5478B">
      <w:pPr>
        <w:ind w:left="1134" w:hanging="567"/>
        <w:rPr>
          <w:noProof/>
          <w:szCs w:val="24"/>
        </w:rPr>
      </w:pPr>
    </w:p>
    <w:p w:rsidR="00EB18F1" w:rsidRDefault="00EB18F1" w:rsidP="00F5478B">
      <w:pPr>
        <w:ind w:left="1134" w:hanging="567"/>
        <w:rPr>
          <w:rFonts w:eastAsia="Batang"/>
          <w:noProof/>
          <w:szCs w:val="24"/>
          <w:lang w:eastAsia="ko-KR"/>
        </w:rPr>
      </w:pPr>
      <w:r>
        <w:rPr>
          <w:noProof/>
          <w:szCs w:val="24"/>
        </w:rPr>
        <w:t>(c)</w:t>
      </w:r>
      <w:r>
        <w:rPr>
          <w:noProof/>
          <w:szCs w:val="24"/>
        </w:rPr>
        <w:tab/>
        <w:t>the training for</w:t>
      </w:r>
      <w:r>
        <w:rPr>
          <w:rFonts w:eastAsia="Batang"/>
          <w:noProof/>
          <w:szCs w:val="24"/>
          <w:lang w:eastAsia="ko-KR"/>
        </w:rPr>
        <w:t xml:space="preserve"> these activities in the host jurisdiction covers substantially different matters from those covered by the applicant's qualification.</w:t>
      </w:r>
    </w:p>
    <w:p w:rsidR="00EB18F1" w:rsidRDefault="00EB18F1" w:rsidP="00F5478B">
      <w:pPr>
        <w:rPr>
          <w:rFonts w:eastAsia="Batang"/>
          <w:noProof/>
          <w:lang w:eastAsia="ko-KR"/>
        </w:rPr>
      </w:pPr>
    </w:p>
    <w:p w:rsidR="00EB18F1" w:rsidRDefault="00EB18F1" w:rsidP="00F5478B">
      <w:pPr>
        <w:rPr>
          <w:noProof/>
          <w:u w:val="single"/>
        </w:rPr>
      </w:pPr>
      <w:r>
        <w:rPr>
          <w:noProof/>
          <w:u w:val="single"/>
        </w:rPr>
        <w:t>Step Three: Compensatory Measures</w:t>
      </w:r>
    </w:p>
    <w:p w:rsidR="00EB18F1" w:rsidRDefault="00EB18F1" w:rsidP="00F5478B">
      <w:pPr>
        <w:rPr>
          <w:noProof/>
        </w:rPr>
      </w:pPr>
    </w:p>
    <w:p w:rsidR="00EB18F1" w:rsidRDefault="00EB18F1" w:rsidP="00F5478B">
      <w:pPr>
        <w:rPr>
          <w:noProof/>
        </w:rPr>
      </w:pPr>
      <w:r>
        <w:rPr>
          <w:noProof/>
        </w:rPr>
        <w:t>If the negotiating entities determine that there is a substantial difference in the scope of practice rights or of qualifications between the jurisdictions, they may determine compensatory measures to bridge the gap.</w:t>
      </w:r>
    </w:p>
    <w:p w:rsidR="00EB18F1" w:rsidRDefault="00EB18F1" w:rsidP="00F5478B">
      <w:pPr>
        <w:rPr>
          <w:noProof/>
        </w:rPr>
      </w:pPr>
    </w:p>
    <w:p w:rsidR="00EB18F1" w:rsidRDefault="00EB18F1" w:rsidP="00F5478B">
      <w:pPr>
        <w:rPr>
          <w:noProof/>
        </w:rPr>
      </w:pPr>
      <w:r>
        <w:rPr>
          <w:noProof/>
        </w:rPr>
        <w:t xml:space="preserve">A compensatory measure may take the form of, </w:t>
      </w:r>
      <w:r>
        <w:rPr>
          <w:iCs/>
          <w:noProof/>
        </w:rPr>
        <w:t>among other things</w:t>
      </w:r>
      <w:r>
        <w:rPr>
          <w:noProof/>
        </w:rPr>
        <w:t>, an adaptation period or, if required, an aptitude test.</w:t>
      </w:r>
    </w:p>
    <w:p w:rsidR="00EB18F1" w:rsidRDefault="00EB18F1" w:rsidP="00F5478B">
      <w:pPr>
        <w:rPr>
          <w:noProof/>
        </w:rPr>
      </w:pPr>
    </w:p>
    <w:p w:rsidR="00EB18F1" w:rsidRDefault="00EB18F1" w:rsidP="00F5478B">
      <w:pPr>
        <w:rPr>
          <w:noProof/>
        </w:rPr>
      </w:pPr>
      <w:r>
        <w:rPr>
          <w:noProof/>
        </w:rPr>
        <w:t>Compensatory measures should be proportionate to the substantial difference which they seek to address. The negotiating entities should also evaluate any practical professional experience obtained in the jurisdiction of origin to see whether this experience is sufficient to remedy, in whole or in part, the substantial difference in the scope of practice rights or qualifications between the jurisdictions, prior to determining a compensatory measure.</w:t>
      </w:r>
    </w:p>
    <w:p w:rsidR="00EB18F1" w:rsidRDefault="00EB18F1" w:rsidP="00F5478B">
      <w:pPr>
        <w:rPr>
          <w:noProof/>
        </w:rPr>
      </w:pPr>
    </w:p>
    <w:p w:rsidR="00EB18F1" w:rsidRDefault="00EB18F1" w:rsidP="00F5478B">
      <w:pPr>
        <w:rPr>
          <w:noProof/>
          <w:u w:val="single"/>
        </w:rPr>
      </w:pPr>
      <w:r>
        <w:rPr>
          <w:noProof/>
          <w:u w:val="single"/>
        </w:rPr>
        <w:t>Step Four: Identification of the Conditions for Recognition</w:t>
      </w:r>
    </w:p>
    <w:p w:rsidR="00EB18F1" w:rsidRDefault="00EB18F1" w:rsidP="00F5478B">
      <w:pPr>
        <w:rPr>
          <w:noProof/>
          <w:u w:val="single"/>
        </w:rPr>
      </w:pPr>
    </w:p>
    <w:p w:rsidR="00EB18F1" w:rsidRDefault="00EB18F1" w:rsidP="00F5478B">
      <w:pPr>
        <w:rPr>
          <w:noProof/>
        </w:rPr>
      </w:pPr>
      <w:r>
        <w:rPr>
          <w:noProof/>
        </w:rPr>
        <w:t>Once the assessment of the overall equivalency of the scopes of practice rights or qualifications of the regulated profession is completed, the negotiating entities should specify in the MRA:</w:t>
      </w:r>
    </w:p>
    <w:p w:rsidR="00EB18F1" w:rsidRDefault="00EB18F1" w:rsidP="00F5478B">
      <w:pPr>
        <w:rPr>
          <w:noProof/>
        </w:rPr>
      </w:pPr>
    </w:p>
    <w:p w:rsidR="00EB18F1" w:rsidRDefault="00EB18F1" w:rsidP="00F5478B">
      <w:pPr>
        <w:ind w:left="1134" w:hanging="567"/>
        <w:rPr>
          <w:noProof/>
        </w:rPr>
      </w:pPr>
      <w:r>
        <w:rPr>
          <w:noProof/>
        </w:rPr>
        <w:t>(a)</w:t>
      </w:r>
      <w:r>
        <w:rPr>
          <w:noProof/>
        </w:rPr>
        <w:tab/>
        <w:t>the legal competency required to practice the regulated profession;</w:t>
      </w:r>
    </w:p>
    <w:p w:rsidR="00EB18F1" w:rsidRDefault="00EB18F1" w:rsidP="00F5478B">
      <w:pPr>
        <w:ind w:left="1134" w:hanging="567"/>
        <w:rPr>
          <w:noProof/>
        </w:rPr>
      </w:pPr>
    </w:p>
    <w:p w:rsidR="00C51959" w:rsidRDefault="00C51959">
      <w:pPr>
        <w:widowControl/>
        <w:spacing w:line="240" w:lineRule="auto"/>
        <w:rPr>
          <w:noProof/>
        </w:rPr>
      </w:pPr>
      <w:r>
        <w:rPr>
          <w:noProof/>
        </w:rPr>
        <w:br w:type="page"/>
      </w:r>
    </w:p>
    <w:p w:rsidR="00EB18F1" w:rsidRDefault="00EB18F1" w:rsidP="00F5478B">
      <w:pPr>
        <w:ind w:left="1134" w:hanging="567"/>
        <w:rPr>
          <w:noProof/>
        </w:rPr>
      </w:pPr>
      <w:r>
        <w:rPr>
          <w:noProof/>
        </w:rPr>
        <w:lastRenderedPageBreak/>
        <w:t>(b)</w:t>
      </w:r>
      <w:r>
        <w:rPr>
          <w:noProof/>
        </w:rPr>
        <w:tab/>
        <w:t>the qualifications for the regulated profession;</w:t>
      </w:r>
    </w:p>
    <w:p w:rsidR="00EB18F1" w:rsidRDefault="00EB18F1" w:rsidP="00F5478B">
      <w:pPr>
        <w:ind w:left="1134" w:hanging="567"/>
        <w:rPr>
          <w:noProof/>
        </w:rPr>
      </w:pPr>
    </w:p>
    <w:p w:rsidR="00EB18F1" w:rsidRDefault="00EB18F1" w:rsidP="00F5478B">
      <w:pPr>
        <w:ind w:left="1134" w:hanging="567"/>
        <w:rPr>
          <w:noProof/>
        </w:rPr>
      </w:pPr>
      <w:r>
        <w:rPr>
          <w:noProof/>
        </w:rPr>
        <w:t>(c)</w:t>
      </w:r>
      <w:r>
        <w:rPr>
          <w:noProof/>
        </w:rPr>
        <w:tab/>
        <w:t>whether compensatory measures are necessary;</w:t>
      </w:r>
    </w:p>
    <w:p w:rsidR="00EB18F1" w:rsidRDefault="00EB18F1" w:rsidP="00F5478B">
      <w:pPr>
        <w:ind w:left="1134" w:hanging="567"/>
        <w:rPr>
          <w:noProof/>
        </w:rPr>
      </w:pPr>
    </w:p>
    <w:p w:rsidR="00EB18F1" w:rsidRDefault="00EB18F1" w:rsidP="00F5478B">
      <w:pPr>
        <w:ind w:left="1134" w:hanging="567"/>
        <w:rPr>
          <w:noProof/>
        </w:rPr>
      </w:pPr>
      <w:r>
        <w:rPr>
          <w:noProof/>
        </w:rPr>
        <w:t>(d)</w:t>
      </w:r>
      <w:r>
        <w:rPr>
          <w:noProof/>
        </w:rPr>
        <w:tab/>
        <w:t>the extent to which professional experience may compensate for substantial differences;</w:t>
      </w:r>
    </w:p>
    <w:p w:rsidR="00EB18F1" w:rsidRDefault="00EB18F1" w:rsidP="00F5478B">
      <w:pPr>
        <w:ind w:left="1134" w:hanging="567"/>
        <w:rPr>
          <w:noProof/>
        </w:rPr>
      </w:pPr>
    </w:p>
    <w:p w:rsidR="00EB18F1" w:rsidRDefault="00EB18F1" w:rsidP="00F5478B">
      <w:pPr>
        <w:ind w:left="1134" w:hanging="567"/>
        <w:rPr>
          <w:noProof/>
        </w:rPr>
      </w:pPr>
      <w:r>
        <w:rPr>
          <w:noProof/>
        </w:rPr>
        <w:t>(e)</w:t>
      </w:r>
      <w:r>
        <w:rPr>
          <w:noProof/>
        </w:rPr>
        <w:tab/>
        <w:t>a description of any compensatory measure, including the use of any adaptation period or aptitude test.</w:t>
      </w:r>
    </w:p>
    <w:p w:rsidR="00EB18F1" w:rsidRDefault="00EB18F1" w:rsidP="00F5478B">
      <w:pPr>
        <w:rPr>
          <w:noProof/>
        </w:rPr>
      </w:pPr>
    </w:p>
    <w:p w:rsidR="00EB18F1" w:rsidRDefault="00EB18F1" w:rsidP="00F5478B">
      <w:pPr>
        <w:ind w:left="567" w:hanging="567"/>
        <w:rPr>
          <w:noProof/>
          <w:u w:val="single"/>
          <w:lang w:eastAsia="en-CA"/>
        </w:rPr>
      </w:pPr>
      <w:r>
        <w:rPr>
          <w:noProof/>
          <w:lang w:eastAsia="en-CA"/>
        </w:rPr>
        <w:t>5.</w:t>
      </w:r>
      <w:r>
        <w:rPr>
          <w:noProof/>
          <w:lang w:eastAsia="en-CA"/>
        </w:rPr>
        <w:tab/>
      </w:r>
      <w:r>
        <w:rPr>
          <w:noProof/>
          <w:u w:val="single"/>
          <w:lang w:eastAsia="en-CA"/>
        </w:rPr>
        <w:t>Mechanisms for Implementation</w:t>
      </w:r>
    </w:p>
    <w:p w:rsidR="00EB18F1" w:rsidRDefault="00EB18F1" w:rsidP="00F5478B">
      <w:pPr>
        <w:rPr>
          <w:noProof/>
          <w:lang w:eastAsia="en-CA"/>
        </w:rPr>
      </w:pPr>
    </w:p>
    <w:p w:rsidR="00EB18F1" w:rsidRDefault="00EB18F1" w:rsidP="00F5478B">
      <w:pPr>
        <w:rPr>
          <w:noProof/>
        </w:rPr>
      </w:pPr>
      <w:r>
        <w:rPr>
          <w:noProof/>
        </w:rPr>
        <w:t>The MRA should state:</w:t>
      </w:r>
    </w:p>
    <w:p w:rsidR="00EB18F1" w:rsidRDefault="00EB18F1" w:rsidP="00F5478B">
      <w:pPr>
        <w:rPr>
          <w:noProof/>
        </w:rPr>
      </w:pPr>
    </w:p>
    <w:p w:rsidR="00EB18F1" w:rsidRDefault="00EB18F1" w:rsidP="00F5478B">
      <w:pPr>
        <w:ind w:left="1134" w:hanging="567"/>
        <w:rPr>
          <w:noProof/>
        </w:rPr>
      </w:pPr>
      <w:r>
        <w:rPr>
          <w:noProof/>
          <w:lang w:eastAsia="en-CA"/>
        </w:rPr>
        <w:t>(a)</w:t>
      </w:r>
      <w:r>
        <w:rPr>
          <w:noProof/>
          <w:lang w:eastAsia="en-CA"/>
        </w:rPr>
        <w:tab/>
        <w:t xml:space="preserve">the </w:t>
      </w:r>
      <w:r>
        <w:rPr>
          <w:noProof/>
        </w:rPr>
        <w:t>rules and procedures to be used to monitor and enforce the provisions of the agreement;</w:t>
      </w:r>
    </w:p>
    <w:p w:rsidR="00EB18F1" w:rsidRDefault="00EB18F1" w:rsidP="00F5478B">
      <w:pPr>
        <w:ind w:left="1134" w:hanging="567"/>
        <w:rPr>
          <w:noProof/>
        </w:rPr>
      </w:pPr>
    </w:p>
    <w:p w:rsidR="00EB18F1" w:rsidRDefault="00EB18F1" w:rsidP="00F5478B">
      <w:pPr>
        <w:ind w:left="1134" w:hanging="567"/>
        <w:rPr>
          <w:noProof/>
        </w:rPr>
      </w:pPr>
      <w:r>
        <w:rPr>
          <w:noProof/>
        </w:rPr>
        <w:t>(b)</w:t>
      </w:r>
      <w:r>
        <w:rPr>
          <w:noProof/>
        </w:rPr>
        <w:tab/>
        <w:t>the mechanisms for dialogue and administrative co</w:t>
      </w:r>
      <w:r>
        <w:rPr>
          <w:noProof/>
        </w:rPr>
        <w:noBreakHyphen/>
        <w:t>operation between the parties to the MRA; and</w:t>
      </w:r>
    </w:p>
    <w:p w:rsidR="00EB18F1" w:rsidRDefault="00EB18F1" w:rsidP="00F5478B">
      <w:pPr>
        <w:ind w:left="1134" w:hanging="567"/>
        <w:rPr>
          <w:noProof/>
        </w:rPr>
      </w:pPr>
    </w:p>
    <w:p w:rsidR="00EB18F1" w:rsidRDefault="00EB18F1" w:rsidP="00F5478B">
      <w:pPr>
        <w:ind w:left="1134" w:hanging="567"/>
        <w:rPr>
          <w:noProof/>
          <w:lang w:eastAsia="en-CA"/>
        </w:rPr>
      </w:pPr>
      <w:r>
        <w:rPr>
          <w:noProof/>
        </w:rPr>
        <w:t>(c)</w:t>
      </w:r>
      <w:r>
        <w:rPr>
          <w:noProof/>
        </w:rPr>
        <w:tab/>
        <w:t>the means</w:t>
      </w:r>
      <w:r>
        <w:rPr>
          <w:noProof/>
          <w:lang w:eastAsia="en-CA"/>
        </w:rPr>
        <w:t xml:space="preserve"> for individual applicants to address any matters arising from the interpretation or implementation of the MRA.</w:t>
      </w:r>
    </w:p>
    <w:p w:rsidR="00EB18F1" w:rsidRDefault="00EB18F1" w:rsidP="00F5478B">
      <w:pPr>
        <w:ind w:left="1134" w:hanging="567"/>
        <w:rPr>
          <w:noProof/>
          <w:lang w:eastAsia="en-CA"/>
        </w:rPr>
      </w:pPr>
    </w:p>
    <w:p w:rsidR="00EB18F1" w:rsidRDefault="00EB18F1" w:rsidP="00F5478B">
      <w:pPr>
        <w:rPr>
          <w:noProof/>
          <w:lang w:eastAsia="en-CA"/>
        </w:rPr>
      </w:pPr>
      <w:r>
        <w:rPr>
          <w:noProof/>
          <w:lang w:eastAsia="en-CA"/>
        </w:rPr>
        <w:t>As a guide to the treatment of individual applicants, the MRA should include details on:</w:t>
      </w:r>
    </w:p>
    <w:p w:rsidR="00EB18F1" w:rsidRDefault="00EB18F1" w:rsidP="00F5478B">
      <w:pPr>
        <w:rPr>
          <w:noProof/>
          <w:lang w:eastAsia="en-CA"/>
        </w:rPr>
      </w:pPr>
    </w:p>
    <w:p w:rsidR="00EB18F1" w:rsidRDefault="00EB18F1" w:rsidP="00F5478B">
      <w:pPr>
        <w:ind w:left="1134" w:hanging="567"/>
        <w:rPr>
          <w:noProof/>
        </w:rPr>
      </w:pPr>
      <w:r>
        <w:rPr>
          <w:noProof/>
          <w:lang w:eastAsia="en-CA"/>
        </w:rPr>
        <w:t>(a)</w:t>
      </w:r>
      <w:r>
        <w:rPr>
          <w:noProof/>
          <w:lang w:eastAsia="en-CA"/>
        </w:rPr>
        <w:tab/>
        <w:t xml:space="preserve">the </w:t>
      </w:r>
      <w:r>
        <w:rPr>
          <w:noProof/>
        </w:rPr>
        <w:t>point of contact for information on all issues relevant to the application, for example, the name and address of the relevant authorities, licensing formalities, information on additional requirements which need to be met in the host jurisdiction;</w:t>
      </w:r>
    </w:p>
    <w:p w:rsidR="00C51959" w:rsidRDefault="00C51959">
      <w:pPr>
        <w:widowControl/>
        <w:spacing w:line="240" w:lineRule="auto"/>
        <w:rPr>
          <w:noProof/>
        </w:rPr>
      </w:pPr>
    </w:p>
    <w:p w:rsidR="00C51959" w:rsidRDefault="00C51959">
      <w:pPr>
        <w:widowControl/>
        <w:spacing w:line="240" w:lineRule="auto"/>
        <w:rPr>
          <w:noProof/>
        </w:rPr>
      </w:pPr>
      <w:r>
        <w:rPr>
          <w:noProof/>
        </w:rPr>
        <w:br w:type="page"/>
      </w:r>
    </w:p>
    <w:p w:rsidR="00EB18F1" w:rsidRDefault="00EB18F1" w:rsidP="00F5478B">
      <w:pPr>
        <w:ind w:left="1134" w:hanging="567"/>
        <w:rPr>
          <w:noProof/>
        </w:rPr>
      </w:pPr>
      <w:r>
        <w:rPr>
          <w:noProof/>
        </w:rPr>
        <w:lastRenderedPageBreak/>
        <w:t>(b)</w:t>
      </w:r>
      <w:r>
        <w:rPr>
          <w:noProof/>
        </w:rPr>
        <w:tab/>
        <w:t>the duration of the procedures for the processing of applications by the relevant authorities of the host jurisdiction;</w:t>
      </w:r>
    </w:p>
    <w:p w:rsidR="00EB18F1" w:rsidRDefault="00EB18F1" w:rsidP="00F5478B">
      <w:pPr>
        <w:ind w:left="1134" w:hanging="567"/>
        <w:rPr>
          <w:noProof/>
        </w:rPr>
      </w:pPr>
    </w:p>
    <w:p w:rsidR="00EB18F1" w:rsidRDefault="00EB18F1" w:rsidP="00F5478B">
      <w:pPr>
        <w:ind w:left="1134" w:hanging="567"/>
        <w:rPr>
          <w:noProof/>
        </w:rPr>
      </w:pPr>
      <w:r>
        <w:rPr>
          <w:noProof/>
        </w:rPr>
        <w:t>(c)</w:t>
      </w:r>
      <w:r>
        <w:rPr>
          <w:noProof/>
        </w:rPr>
        <w:tab/>
        <w:t>the documentation required of applicants and the form in which it should be presented;</w:t>
      </w:r>
    </w:p>
    <w:p w:rsidR="00EB18F1" w:rsidRDefault="00EB18F1" w:rsidP="00F5478B">
      <w:pPr>
        <w:ind w:left="1134" w:hanging="567"/>
        <w:rPr>
          <w:noProof/>
        </w:rPr>
      </w:pPr>
    </w:p>
    <w:p w:rsidR="00EB18F1" w:rsidRDefault="00EB18F1" w:rsidP="00F5478B">
      <w:pPr>
        <w:ind w:left="1134" w:hanging="567"/>
        <w:rPr>
          <w:noProof/>
        </w:rPr>
      </w:pPr>
      <w:r>
        <w:rPr>
          <w:noProof/>
        </w:rPr>
        <w:t>(d)</w:t>
      </w:r>
      <w:r>
        <w:rPr>
          <w:noProof/>
        </w:rPr>
        <w:tab/>
        <w:t>acceptance of documents and certificates issued in the host jurisdiction in relation to qualifications and licensing;</w:t>
      </w:r>
    </w:p>
    <w:p w:rsidR="00EB18F1" w:rsidRDefault="00EB18F1" w:rsidP="00F5478B">
      <w:pPr>
        <w:ind w:left="1134" w:hanging="567"/>
        <w:rPr>
          <w:noProof/>
        </w:rPr>
      </w:pPr>
    </w:p>
    <w:p w:rsidR="00EB18F1" w:rsidRDefault="00EB18F1" w:rsidP="00F5478B">
      <w:pPr>
        <w:ind w:left="1134" w:hanging="567"/>
        <w:rPr>
          <w:noProof/>
          <w:lang w:eastAsia="en-CA"/>
        </w:rPr>
      </w:pPr>
      <w:r>
        <w:rPr>
          <w:noProof/>
        </w:rPr>
        <w:t>(e)</w:t>
      </w:r>
      <w:r>
        <w:rPr>
          <w:noProof/>
        </w:rPr>
        <w:tab/>
        <w:t>the procedures</w:t>
      </w:r>
      <w:r>
        <w:rPr>
          <w:noProof/>
          <w:lang w:eastAsia="en-CA"/>
        </w:rPr>
        <w:t xml:space="preserve"> of appeal to or review by the relevant authorities.</w:t>
      </w:r>
    </w:p>
    <w:p w:rsidR="00EB18F1" w:rsidRDefault="00EB18F1" w:rsidP="00F5478B">
      <w:pPr>
        <w:rPr>
          <w:noProof/>
          <w:lang w:eastAsia="en-CA"/>
        </w:rPr>
      </w:pPr>
    </w:p>
    <w:p w:rsidR="00EB18F1" w:rsidRDefault="00EB18F1" w:rsidP="00F5478B">
      <w:pPr>
        <w:rPr>
          <w:noProof/>
          <w:lang w:eastAsia="en-CA"/>
        </w:rPr>
      </w:pPr>
      <w:r>
        <w:rPr>
          <w:noProof/>
          <w:lang w:eastAsia="en-CA"/>
        </w:rPr>
        <w:t>The MRA should also include the following commitments by the relevant authorities:</w:t>
      </w:r>
    </w:p>
    <w:p w:rsidR="00EB18F1" w:rsidRDefault="00EB18F1" w:rsidP="00F5478B">
      <w:pPr>
        <w:ind w:left="1134" w:hanging="567"/>
        <w:rPr>
          <w:noProof/>
          <w:lang w:eastAsia="en-CA"/>
        </w:rPr>
      </w:pPr>
    </w:p>
    <w:p w:rsidR="00EB18F1" w:rsidRDefault="00EB18F1" w:rsidP="00F5478B">
      <w:pPr>
        <w:ind w:left="1134" w:hanging="567"/>
        <w:rPr>
          <w:noProof/>
        </w:rPr>
      </w:pPr>
      <w:r>
        <w:rPr>
          <w:noProof/>
          <w:lang w:eastAsia="en-CA"/>
        </w:rPr>
        <w:t>(a)</w:t>
      </w:r>
      <w:r>
        <w:rPr>
          <w:noProof/>
          <w:lang w:eastAsia="en-CA"/>
        </w:rPr>
        <w:tab/>
      </w:r>
      <w:r>
        <w:rPr>
          <w:noProof/>
        </w:rPr>
        <w:t>requests about the licensing and qualification requirements and procedures will be promptly dealt with;</w:t>
      </w:r>
    </w:p>
    <w:p w:rsidR="00EB18F1" w:rsidRDefault="00EB18F1" w:rsidP="00F5478B">
      <w:pPr>
        <w:ind w:left="1134" w:hanging="567"/>
        <w:rPr>
          <w:noProof/>
        </w:rPr>
      </w:pPr>
    </w:p>
    <w:p w:rsidR="00EB18F1" w:rsidRDefault="00EB18F1" w:rsidP="00F5478B">
      <w:pPr>
        <w:ind w:left="1134" w:hanging="567"/>
        <w:rPr>
          <w:noProof/>
        </w:rPr>
      </w:pPr>
      <w:r>
        <w:rPr>
          <w:noProof/>
        </w:rPr>
        <w:t>(b)</w:t>
      </w:r>
      <w:r>
        <w:rPr>
          <w:noProof/>
        </w:rPr>
        <w:tab/>
        <w:t>adequate time will be provided for applicants to complete the requirements of the application process and of any appeal to or review by the relevant authorities;</w:t>
      </w:r>
    </w:p>
    <w:p w:rsidR="00EB18F1" w:rsidRDefault="00EB18F1" w:rsidP="00F5478B">
      <w:pPr>
        <w:ind w:left="1134" w:hanging="567"/>
        <w:rPr>
          <w:noProof/>
        </w:rPr>
      </w:pPr>
    </w:p>
    <w:p w:rsidR="00EB18F1" w:rsidRDefault="00EB18F1" w:rsidP="00F5478B">
      <w:pPr>
        <w:ind w:left="1134" w:hanging="567"/>
        <w:rPr>
          <w:noProof/>
        </w:rPr>
      </w:pPr>
      <w:r>
        <w:rPr>
          <w:noProof/>
        </w:rPr>
        <w:t>(c)</w:t>
      </w:r>
      <w:r>
        <w:rPr>
          <w:noProof/>
        </w:rPr>
        <w:tab/>
        <w:t>exams or tests will be arranged with reasonable frequency;</w:t>
      </w:r>
    </w:p>
    <w:p w:rsidR="00EB18F1" w:rsidRDefault="00EB18F1" w:rsidP="00F5478B">
      <w:pPr>
        <w:ind w:left="1134" w:hanging="567"/>
        <w:rPr>
          <w:noProof/>
        </w:rPr>
      </w:pPr>
    </w:p>
    <w:p w:rsidR="00EB18F1" w:rsidRDefault="00EB18F1" w:rsidP="00F5478B">
      <w:pPr>
        <w:ind w:left="1134" w:hanging="567"/>
        <w:rPr>
          <w:noProof/>
        </w:rPr>
      </w:pPr>
      <w:r>
        <w:rPr>
          <w:noProof/>
        </w:rPr>
        <w:t>(d)</w:t>
      </w:r>
      <w:r>
        <w:rPr>
          <w:noProof/>
        </w:rPr>
        <w:tab/>
        <w:t>fees for applicants seeking to take advantage of the terms of the MRA will be commensurate with the costs incurred by the host jurisdiction; and</w:t>
      </w:r>
    </w:p>
    <w:p w:rsidR="00EB18F1" w:rsidRDefault="00EB18F1" w:rsidP="00F5478B">
      <w:pPr>
        <w:ind w:left="1134" w:hanging="567"/>
        <w:rPr>
          <w:noProof/>
        </w:rPr>
      </w:pPr>
    </w:p>
    <w:p w:rsidR="00EB18F1" w:rsidRDefault="00EB18F1" w:rsidP="00F5478B">
      <w:pPr>
        <w:ind w:left="1134" w:hanging="567"/>
        <w:rPr>
          <w:noProof/>
          <w:lang w:eastAsia="en-CA"/>
        </w:rPr>
      </w:pPr>
      <w:r>
        <w:rPr>
          <w:noProof/>
        </w:rPr>
        <w:t>(e)</w:t>
      </w:r>
      <w:r>
        <w:rPr>
          <w:noProof/>
        </w:rPr>
        <w:tab/>
        <w:t>information</w:t>
      </w:r>
      <w:r>
        <w:rPr>
          <w:noProof/>
          <w:lang w:eastAsia="en-CA"/>
        </w:rPr>
        <w:t xml:space="preserve"> will be supplied on any assistance programmes in the host jurisdiction for practical training, and any commitments of the host jurisdiction in that context.</w:t>
      </w:r>
    </w:p>
    <w:p w:rsidR="00EB18F1" w:rsidRDefault="00EB18F1" w:rsidP="00F5478B">
      <w:pPr>
        <w:rPr>
          <w:noProof/>
          <w:lang w:eastAsia="en-CA"/>
        </w:rPr>
      </w:pPr>
    </w:p>
    <w:p w:rsidR="00C51959" w:rsidRDefault="00C51959">
      <w:pPr>
        <w:widowControl/>
        <w:spacing w:line="240" w:lineRule="auto"/>
        <w:rPr>
          <w:noProof/>
          <w:szCs w:val="24"/>
          <w:lang w:eastAsia="en-CA"/>
        </w:rPr>
      </w:pPr>
      <w:r>
        <w:rPr>
          <w:noProof/>
          <w:szCs w:val="24"/>
          <w:lang w:eastAsia="en-CA"/>
        </w:rPr>
        <w:br w:type="page"/>
      </w:r>
    </w:p>
    <w:p w:rsidR="00EB18F1" w:rsidRDefault="00EB18F1" w:rsidP="00F5478B">
      <w:pPr>
        <w:ind w:left="567" w:hanging="567"/>
        <w:rPr>
          <w:noProof/>
          <w:szCs w:val="24"/>
          <w:u w:val="single"/>
          <w:lang w:eastAsia="en-CA"/>
        </w:rPr>
      </w:pPr>
      <w:r>
        <w:rPr>
          <w:noProof/>
          <w:szCs w:val="24"/>
          <w:lang w:eastAsia="en-CA"/>
        </w:rPr>
        <w:lastRenderedPageBreak/>
        <w:t>6.</w:t>
      </w:r>
      <w:r>
        <w:rPr>
          <w:noProof/>
          <w:szCs w:val="24"/>
          <w:lang w:eastAsia="en-CA"/>
        </w:rPr>
        <w:tab/>
      </w:r>
      <w:r>
        <w:rPr>
          <w:noProof/>
          <w:szCs w:val="24"/>
          <w:u w:val="single"/>
          <w:lang w:eastAsia="en-CA"/>
        </w:rPr>
        <w:t>Licensing and Other Provisions in the Host Jurisdiction</w:t>
      </w:r>
    </w:p>
    <w:p w:rsidR="00EB18F1" w:rsidRDefault="00EB18F1" w:rsidP="00F5478B">
      <w:pPr>
        <w:rPr>
          <w:noProof/>
          <w:szCs w:val="24"/>
          <w:lang w:eastAsia="en-CA"/>
        </w:rPr>
      </w:pPr>
    </w:p>
    <w:p w:rsidR="00EB18F1" w:rsidRDefault="00EB18F1" w:rsidP="00F5478B">
      <w:pPr>
        <w:rPr>
          <w:noProof/>
          <w:szCs w:val="24"/>
          <w:lang w:eastAsia="en-CA"/>
        </w:rPr>
      </w:pPr>
      <w:r>
        <w:rPr>
          <w:noProof/>
          <w:szCs w:val="24"/>
          <w:lang w:eastAsia="en-CA"/>
        </w:rPr>
        <w:t>If applicable, the MRA should also set out the means by which, and the conditions under which, a licence is obtained following the determination of eligibility, and what a licence entails, for example, a licence and its contents, membership of a professional body, use of professional or academic titles. Any licensing requirements other than qualifications should be explained, including requirements relating to:</w:t>
      </w:r>
    </w:p>
    <w:p w:rsidR="00EB18F1" w:rsidRDefault="00EB18F1" w:rsidP="00F5478B">
      <w:pPr>
        <w:rPr>
          <w:noProof/>
          <w:szCs w:val="24"/>
          <w:lang w:eastAsia="en-CA"/>
        </w:rPr>
      </w:pPr>
    </w:p>
    <w:p w:rsidR="00EB18F1" w:rsidRDefault="00EB18F1" w:rsidP="00F5478B">
      <w:pPr>
        <w:ind w:left="1134" w:hanging="567"/>
        <w:rPr>
          <w:noProof/>
          <w:szCs w:val="24"/>
          <w:lang w:eastAsia="en-CA"/>
        </w:rPr>
      </w:pPr>
      <w:r>
        <w:rPr>
          <w:noProof/>
          <w:szCs w:val="24"/>
          <w:lang w:eastAsia="en-CA"/>
        </w:rPr>
        <w:t>(a)</w:t>
      </w:r>
      <w:r>
        <w:rPr>
          <w:noProof/>
          <w:szCs w:val="24"/>
          <w:lang w:eastAsia="en-CA"/>
        </w:rPr>
        <w:tab/>
        <w:t>having an office address, maintaining an establishment or being a resident;</w:t>
      </w:r>
    </w:p>
    <w:p w:rsidR="00EB18F1" w:rsidRDefault="00EB18F1" w:rsidP="00F5478B">
      <w:pPr>
        <w:ind w:left="1134" w:hanging="567"/>
        <w:rPr>
          <w:noProof/>
          <w:szCs w:val="24"/>
          <w:lang w:eastAsia="en-CA"/>
        </w:rPr>
      </w:pPr>
    </w:p>
    <w:p w:rsidR="00EB18F1" w:rsidRDefault="00EB18F1" w:rsidP="00F5478B">
      <w:pPr>
        <w:ind w:left="1134" w:hanging="567"/>
        <w:rPr>
          <w:noProof/>
          <w:szCs w:val="24"/>
          <w:lang w:eastAsia="en-CA"/>
        </w:rPr>
      </w:pPr>
      <w:r>
        <w:rPr>
          <w:noProof/>
          <w:szCs w:val="24"/>
          <w:lang w:eastAsia="en-CA"/>
        </w:rPr>
        <w:t>(b)</w:t>
      </w:r>
      <w:r>
        <w:rPr>
          <w:noProof/>
          <w:szCs w:val="24"/>
          <w:lang w:eastAsia="en-CA"/>
        </w:rPr>
        <w:tab/>
        <w:t>language skills;</w:t>
      </w:r>
    </w:p>
    <w:p w:rsidR="00EB18F1" w:rsidRDefault="00EB18F1" w:rsidP="00F5478B">
      <w:pPr>
        <w:ind w:left="1134" w:hanging="567"/>
        <w:rPr>
          <w:noProof/>
          <w:szCs w:val="24"/>
          <w:lang w:eastAsia="en-CA"/>
        </w:rPr>
      </w:pPr>
    </w:p>
    <w:p w:rsidR="00EB18F1" w:rsidRDefault="00EB18F1" w:rsidP="00F5478B">
      <w:pPr>
        <w:ind w:left="1134" w:hanging="567"/>
        <w:rPr>
          <w:noProof/>
          <w:szCs w:val="24"/>
          <w:lang w:eastAsia="en-CA"/>
        </w:rPr>
      </w:pPr>
      <w:r>
        <w:rPr>
          <w:noProof/>
          <w:szCs w:val="24"/>
          <w:lang w:eastAsia="en-CA"/>
        </w:rPr>
        <w:t>(c)</w:t>
      </w:r>
      <w:r>
        <w:rPr>
          <w:noProof/>
          <w:szCs w:val="24"/>
          <w:lang w:eastAsia="en-CA"/>
        </w:rPr>
        <w:tab/>
        <w:t>proof of good character;</w:t>
      </w:r>
    </w:p>
    <w:p w:rsidR="00EB18F1" w:rsidRDefault="00EB18F1" w:rsidP="00F5478B">
      <w:pPr>
        <w:ind w:left="1134" w:hanging="567"/>
        <w:rPr>
          <w:noProof/>
          <w:szCs w:val="24"/>
          <w:lang w:eastAsia="en-CA"/>
        </w:rPr>
      </w:pPr>
    </w:p>
    <w:p w:rsidR="00EB18F1" w:rsidRDefault="00EB18F1" w:rsidP="00F5478B">
      <w:pPr>
        <w:ind w:left="1134" w:hanging="567"/>
        <w:rPr>
          <w:noProof/>
          <w:szCs w:val="24"/>
          <w:lang w:eastAsia="en-CA"/>
        </w:rPr>
      </w:pPr>
      <w:r>
        <w:rPr>
          <w:noProof/>
          <w:szCs w:val="24"/>
          <w:lang w:eastAsia="en-CA"/>
        </w:rPr>
        <w:t>(d)</w:t>
      </w:r>
      <w:r>
        <w:rPr>
          <w:noProof/>
          <w:szCs w:val="24"/>
          <w:lang w:eastAsia="en-CA"/>
        </w:rPr>
        <w:tab/>
        <w:t>professional indemnity insurance;</w:t>
      </w:r>
    </w:p>
    <w:p w:rsidR="00EB18F1" w:rsidRDefault="00EB18F1" w:rsidP="00F5478B">
      <w:pPr>
        <w:ind w:left="1134" w:hanging="567"/>
        <w:rPr>
          <w:noProof/>
          <w:szCs w:val="24"/>
          <w:lang w:eastAsia="en-CA"/>
        </w:rPr>
      </w:pPr>
    </w:p>
    <w:p w:rsidR="00EB18F1" w:rsidRDefault="00EB18F1" w:rsidP="00F5478B">
      <w:pPr>
        <w:ind w:left="1134" w:hanging="567"/>
        <w:rPr>
          <w:noProof/>
          <w:szCs w:val="24"/>
          <w:lang w:eastAsia="en-CA"/>
        </w:rPr>
      </w:pPr>
      <w:r>
        <w:rPr>
          <w:noProof/>
          <w:szCs w:val="24"/>
          <w:lang w:eastAsia="en-CA"/>
        </w:rPr>
        <w:t>(e)</w:t>
      </w:r>
      <w:r>
        <w:rPr>
          <w:noProof/>
          <w:szCs w:val="24"/>
          <w:lang w:eastAsia="en-CA"/>
        </w:rPr>
        <w:tab/>
        <w:t>compliance with host jurisdiction's requirements for use of trade or firm names; and</w:t>
      </w:r>
    </w:p>
    <w:p w:rsidR="00EB18F1" w:rsidRDefault="00EB18F1" w:rsidP="00F5478B">
      <w:pPr>
        <w:ind w:left="1134" w:hanging="567"/>
        <w:rPr>
          <w:noProof/>
          <w:szCs w:val="24"/>
          <w:lang w:eastAsia="en-CA"/>
        </w:rPr>
      </w:pPr>
    </w:p>
    <w:p w:rsidR="00EB18F1" w:rsidRDefault="00EB18F1" w:rsidP="00F5478B">
      <w:pPr>
        <w:ind w:left="1134" w:hanging="567"/>
        <w:rPr>
          <w:noProof/>
          <w:szCs w:val="24"/>
          <w:lang w:eastAsia="en-CA"/>
        </w:rPr>
      </w:pPr>
      <w:r>
        <w:rPr>
          <w:noProof/>
          <w:szCs w:val="24"/>
          <w:lang w:eastAsia="en-CA"/>
        </w:rPr>
        <w:t>(f)</w:t>
      </w:r>
      <w:r>
        <w:rPr>
          <w:noProof/>
          <w:szCs w:val="24"/>
          <w:lang w:eastAsia="en-CA"/>
        </w:rPr>
        <w:tab/>
        <w:t>compliance with host jurisdiction ethics, for example, independence and good conduct.</w:t>
      </w:r>
    </w:p>
    <w:p w:rsidR="00EB18F1" w:rsidRDefault="00EB18F1" w:rsidP="00F5478B">
      <w:pPr>
        <w:rPr>
          <w:noProof/>
          <w:szCs w:val="24"/>
          <w:lang w:eastAsia="en-CA"/>
        </w:rPr>
      </w:pPr>
    </w:p>
    <w:p w:rsidR="00EB18F1" w:rsidRDefault="00EB18F1" w:rsidP="00F5478B">
      <w:pPr>
        <w:rPr>
          <w:noProof/>
          <w:szCs w:val="24"/>
          <w:lang w:eastAsia="en-CA"/>
        </w:rPr>
      </w:pPr>
      <w:r>
        <w:rPr>
          <w:noProof/>
          <w:szCs w:val="24"/>
          <w:lang w:eastAsia="en-CA"/>
        </w:rPr>
        <w:t>To ensure transparency, the MRA should include the following details for each host jurisdiction:</w:t>
      </w:r>
    </w:p>
    <w:p w:rsidR="00EB18F1" w:rsidRDefault="00EB18F1" w:rsidP="00F5478B">
      <w:pPr>
        <w:rPr>
          <w:noProof/>
          <w:szCs w:val="24"/>
          <w:lang w:eastAsia="en-CA"/>
        </w:rPr>
      </w:pPr>
    </w:p>
    <w:p w:rsidR="00EB18F1" w:rsidRDefault="00EB18F1" w:rsidP="00F5478B">
      <w:pPr>
        <w:ind w:left="1134" w:hanging="567"/>
        <w:rPr>
          <w:noProof/>
          <w:szCs w:val="24"/>
          <w:lang w:eastAsia="en-CA"/>
        </w:rPr>
      </w:pPr>
      <w:r>
        <w:rPr>
          <w:noProof/>
          <w:szCs w:val="24"/>
          <w:lang w:eastAsia="en-CA"/>
        </w:rPr>
        <w:t>(a)</w:t>
      </w:r>
      <w:r>
        <w:rPr>
          <w:noProof/>
          <w:szCs w:val="24"/>
          <w:lang w:eastAsia="en-CA"/>
        </w:rPr>
        <w:tab/>
        <w:t>the relevant law to be applied, for example, regarding disciplinary action, financial responsibility or liability;</w:t>
      </w:r>
    </w:p>
    <w:p w:rsidR="00EB18F1" w:rsidRDefault="00EB18F1" w:rsidP="00F5478B">
      <w:pPr>
        <w:ind w:left="1134" w:hanging="567"/>
        <w:rPr>
          <w:noProof/>
          <w:szCs w:val="24"/>
          <w:lang w:eastAsia="en-CA"/>
        </w:rPr>
      </w:pPr>
    </w:p>
    <w:p w:rsidR="00C51959" w:rsidRDefault="00C51959">
      <w:pPr>
        <w:widowControl/>
        <w:spacing w:line="240" w:lineRule="auto"/>
        <w:rPr>
          <w:noProof/>
          <w:szCs w:val="24"/>
          <w:lang w:eastAsia="en-CA"/>
        </w:rPr>
      </w:pPr>
      <w:r>
        <w:rPr>
          <w:noProof/>
          <w:szCs w:val="24"/>
          <w:lang w:eastAsia="en-CA"/>
        </w:rPr>
        <w:br w:type="page"/>
      </w:r>
    </w:p>
    <w:p w:rsidR="00EB18F1" w:rsidRDefault="00EB18F1" w:rsidP="00F5478B">
      <w:pPr>
        <w:ind w:left="1134" w:hanging="567"/>
        <w:rPr>
          <w:noProof/>
          <w:szCs w:val="24"/>
          <w:lang w:eastAsia="en-CA"/>
        </w:rPr>
      </w:pPr>
      <w:r>
        <w:rPr>
          <w:noProof/>
          <w:szCs w:val="24"/>
          <w:lang w:eastAsia="en-CA"/>
        </w:rPr>
        <w:lastRenderedPageBreak/>
        <w:t>(b)</w:t>
      </w:r>
      <w:r>
        <w:rPr>
          <w:noProof/>
          <w:szCs w:val="24"/>
          <w:lang w:eastAsia="en-CA"/>
        </w:rPr>
        <w:tab/>
        <w:t>the principles of discipline and enforcement of professional standards, including disciplinary jurisdiction and any consequential effects on practicing professional activities;</w:t>
      </w:r>
    </w:p>
    <w:p w:rsidR="00EB18F1" w:rsidRDefault="00EB18F1" w:rsidP="00F5478B">
      <w:pPr>
        <w:ind w:left="1134" w:hanging="567"/>
        <w:rPr>
          <w:noProof/>
          <w:szCs w:val="24"/>
          <w:lang w:eastAsia="en-CA"/>
        </w:rPr>
      </w:pPr>
    </w:p>
    <w:p w:rsidR="00EB18F1" w:rsidRDefault="00EB18F1" w:rsidP="00F5478B">
      <w:pPr>
        <w:ind w:left="1134" w:hanging="567"/>
        <w:rPr>
          <w:noProof/>
          <w:lang w:eastAsia="en-CA"/>
        </w:rPr>
      </w:pPr>
      <w:r>
        <w:rPr>
          <w:noProof/>
          <w:lang w:eastAsia="en-CA"/>
        </w:rPr>
        <w:t>(c)</w:t>
      </w:r>
      <w:r>
        <w:rPr>
          <w:noProof/>
          <w:lang w:eastAsia="en-CA"/>
        </w:rPr>
        <w:tab/>
        <w:t>the means for the ongoing verification of competence; and</w:t>
      </w:r>
    </w:p>
    <w:p w:rsidR="00EB18F1" w:rsidRDefault="00EB18F1" w:rsidP="00F5478B">
      <w:pPr>
        <w:ind w:left="1134" w:hanging="567"/>
        <w:rPr>
          <w:noProof/>
          <w:lang w:eastAsia="en-CA"/>
        </w:rPr>
      </w:pPr>
    </w:p>
    <w:p w:rsidR="00EB18F1" w:rsidRDefault="00EB18F1" w:rsidP="00F5478B">
      <w:pPr>
        <w:ind w:left="1134" w:hanging="567"/>
        <w:rPr>
          <w:noProof/>
          <w:lang w:eastAsia="en-CA"/>
        </w:rPr>
      </w:pPr>
      <w:r>
        <w:rPr>
          <w:noProof/>
          <w:lang w:eastAsia="en-CA"/>
        </w:rPr>
        <w:t>(d)</w:t>
      </w:r>
      <w:r>
        <w:rPr>
          <w:noProof/>
          <w:lang w:eastAsia="en-CA"/>
        </w:rPr>
        <w:tab/>
        <w:t>the criteria for, and procedures relating to, revocation of the registration.</w:t>
      </w:r>
    </w:p>
    <w:p w:rsidR="00EB18F1" w:rsidRDefault="00EB18F1" w:rsidP="00F5478B">
      <w:pPr>
        <w:rPr>
          <w:noProof/>
          <w:lang w:eastAsia="en-CA"/>
        </w:rPr>
      </w:pPr>
    </w:p>
    <w:p w:rsidR="00EB18F1" w:rsidRDefault="00EB18F1" w:rsidP="00F5478B">
      <w:pPr>
        <w:rPr>
          <w:noProof/>
          <w:szCs w:val="24"/>
          <w:u w:val="single"/>
          <w:lang w:eastAsia="en-CA"/>
        </w:rPr>
      </w:pPr>
      <w:r>
        <w:rPr>
          <w:noProof/>
          <w:szCs w:val="24"/>
          <w:lang w:eastAsia="en-CA"/>
        </w:rPr>
        <w:t>7.</w:t>
      </w:r>
      <w:r>
        <w:rPr>
          <w:noProof/>
          <w:szCs w:val="24"/>
          <w:lang w:eastAsia="en-CA"/>
        </w:rPr>
        <w:tab/>
      </w:r>
      <w:r>
        <w:rPr>
          <w:noProof/>
          <w:szCs w:val="24"/>
          <w:u w:val="single"/>
          <w:lang w:eastAsia="en-CA"/>
        </w:rPr>
        <w:t>Revision of the MRA</w:t>
      </w:r>
    </w:p>
    <w:p w:rsidR="00EB18F1" w:rsidRDefault="00EB18F1" w:rsidP="00F5478B">
      <w:pPr>
        <w:rPr>
          <w:noProof/>
          <w:szCs w:val="24"/>
          <w:u w:val="single"/>
          <w:lang w:eastAsia="en-CA"/>
        </w:rPr>
      </w:pPr>
    </w:p>
    <w:p w:rsidR="00EB18F1" w:rsidRDefault="00EB18F1" w:rsidP="00F5478B">
      <w:pPr>
        <w:rPr>
          <w:noProof/>
          <w:szCs w:val="24"/>
          <w:lang w:eastAsia="en-CA"/>
        </w:rPr>
      </w:pPr>
      <w:r>
        <w:rPr>
          <w:noProof/>
          <w:szCs w:val="24"/>
          <w:lang w:eastAsia="en-CA"/>
        </w:rPr>
        <w:t>If the MRA includes terms under which the MRA can be reviewed or revoked, the details should be clearly stated.</w:t>
      </w:r>
    </w:p>
    <w:p w:rsidR="00EB18F1" w:rsidRDefault="00EB18F1" w:rsidP="00F5478B">
      <w:pPr>
        <w:rPr>
          <w:noProof/>
          <w:szCs w:val="24"/>
          <w:lang w:eastAsia="en-CA"/>
        </w:rPr>
      </w:pPr>
    </w:p>
    <w:p w:rsidR="00EB18F1" w:rsidRDefault="00EB18F1" w:rsidP="00F5478B">
      <w:pPr>
        <w:rPr>
          <w:noProof/>
          <w:szCs w:val="24"/>
          <w:u w:val="single"/>
          <w:lang w:eastAsia="en-CA"/>
        </w:rPr>
      </w:pPr>
      <w:r>
        <w:rPr>
          <w:noProof/>
          <w:szCs w:val="24"/>
          <w:lang w:eastAsia="en-CA"/>
        </w:rPr>
        <w:t>8.</w:t>
      </w:r>
      <w:r>
        <w:rPr>
          <w:noProof/>
          <w:szCs w:val="24"/>
          <w:lang w:eastAsia="en-CA"/>
        </w:rPr>
        <w:tab/>
      </w:r>
      <w:r>
        <w:rPr>
          <w:noProof/>
          <w:szCs w:val="24"/>
          <w:u w:val="single"/>
          <w:lang w:eastAsia="en-CA"/>
        </w:rPr>
        <w:t>Transparency</w:t>
      </w:r>
    </w:p>
    <w:p w:rsidR="00EB18F1" w:rsidRDefault="00EB18F1" w:rsidP="00F5478B">
      <w:pPr>
        <w:rPr>
          <w:noProof/>
          <w:szCs w:val="24"/>
          <w:lang w:eastAsia="en-CA"/>
        </w:rPr>
      </w:pPr>
    </w:p>
    <w:p w:rsidR="00EB18F1" w:rsidRDefault="00EB18F1" w:rsidP="00F5478B">
      <w:pPr>
        <w:rPr>
          <w:noProof/>
          <w:szCs w:val="24"/>
          <w:lang w:eastAsia="en-CA"/>
        </w:rPr>
      </w:pPr>
      <w:r>
        <w:rPr>
          <w:noProof/>
          <w:szCs w:val="24"/>
          <w:lang w:eastAsia="en-CA"/>
        </w:rPr>
        <w:t>The Parties should:</w:t>
      </w:r>
    </w:p>
    <w:p w:rsidR="00EB18F1" w:rsidRDefault="00EB18F1" w:rsidP="00F5478B">
      <w:pPr>
        <w:rPr>
          <w:noProof/>
          <w:szCs w:val="24"/>
          <w:lang w:eastAsia="en-CA"/>
        </w:rPr>
      </w:pPr>
    </w:p>
    <w:p w:rsidR="00EB18F1" w:rsidRDefault="00EB18F1" w:rsidP="00F5478B">
      <w:pPr>
        <w:ind w:left="1134" w:hanging="567"/>
        <w:rPr>
          <w:noProof/>
          <w:szCs w:val="24"/>
          <w:lang w:eastAsia="en-CA"/>
        </w:rPr>
      </w:pPr>
      <w:r>
        <w:rPr>
          <w:noProof/>
          <w:szCs w:val="24"/>
          <w:lang w:eastAsia="en-CA"/>
        </w:rPr>
        <w:t>(a)</w:t>
      </w:r>
      <w:r>
        <w:rPr>
          <w:noProof/>
          <w:szCs w:val="24"/>
          <w:lang w:eastAsia="en-CA"/>
        </w:rPr>
        <w:tab/>
        <w:t>make publicly available the text of MRAs which have been concluded; and,</w:t>
      </w:r>
    </w:p>
    <w:p w:rsidR="00EB18F1" w:rsidRDefault="00EB18F1" w:rsidP="00F5478B">
      <w:pPr>
        <w:ind w:left="1134" w:hanging="567"/>
        <w:rPr>
          <w:noProof/>
          <w:szCs w:val="24"/>
          <w:lang w:eastAsia="en-CA"/>
        </w:rPr>
      </w:pPr>
    </w:p>
    <w:p w:rsidR="00EB18F1" w:rsidRDefault="00EB18F1" w:rsidP="00F5478B">
      <w:pPr>
        <w:ind w:left="1134" w:hanging="567"/>
        <w:rPr>
          <w:noProof/>
          <w:szCs w:val="24"/>
          <w:lang w:eastAsia="en-CA"/>
        </w:rPr>
      </w:pPr>
      <w:r>
        <w:rPr>
          <w:noProof/>
          <w:szCs w:val="24"/>
          <w:lang w:eastAsia="en-CA"/>
        </w:rPr>
        <w:t>(b)</w:t>
      </w:r>
      <w:r>
        <w:rPr>
          <w:noProof/>
          <w:szCs w:val="24"/>
          <w:lang w:eastAsia="en-CA"/>
        </w:rPr>
        <w:tab/>
        <w:t>notify each other of any modifications to qualifications that may affect the application or implementation of an MRA. If possible, a Party should be given an opportunity to comment on the modifications of the other Party.</w:t>
      </w:r>
    </w:p>
    <w:p w:rsidR="00EB18F1" w:rsidRDefault="00EB18F1" w:rsidP="00F5478B">
      <w:pPr>
        <w:widowControl/>
        <w:ind w:left="1417" w:hanging="567"/>
        <w:jc w:val="both"/>
        <w:rPr>
          <w:noProof/>
          <w:szCs w:val="24"/>
          <w:lang w:eastAsia="en-CA"/>
        </w:rPr>
      </w:pPr>
    </w:p>
    <w:p w:rsidR="00EB18F1" w:rsidRDefault="00EB18F1" w:rsidP="00F5478B">
      <w:pPr>
        <w:widowControl/>
        <w:ind w:left="1417" w:hanging="567"/>
        <w:jc w:val="both"/>
        <w:rPr>
          <w:noProof/>
          <w:szCs w:val="24"/>
          <w:lang w:eastAsia="en-CA"/>
        </w:rPr>
      </w:pPr>
    </w:p>
    <w:p w:rsidR="00EB18F1" w:rsidRDefault="00EB18F1" w:rsidP="00F5478B">
      <w:pPr>
        <w:widowControl/>
        <w:rPr>
          <w:rFonts w:eastAsia="SimSun"/>
          <w:b/>
          <w:bCs/>
          <w:noProof/>
          <w:szCs w:val="24"/>
          <w:u w:val="single"/>
          <w:lang w:eastAsia="en-CA"/>
        </w:rPr>
      </w:pPr>
      <w:r>
        <w:rPr>
          <w:rFonts w:eastAsia="SimSun"/>
          <w:b/>
          <w:bCs/>
          <w:noProof/>
          <w:szCs w:val="24"/>
          <w:u w:val="single"/>
          <w:lang w:eastAsia="en-CA"/>
        </w:rPr>
        <w:br w:type="page"/>
      </w:r>
    </w:p>
    <w:p w:rsidR="00EB18F1" w:rsidRDefault="00EB18F1" w:rsidP="00F5478B">
      <w:pPr>
        <w:jc w:val="right"/>
        <w:rPr>
          <w:rFonts w:eastAsia="SimSun"/>
          <w:b/>
          <w:bCs/>
          <w:noProof/>
          <w:u w:val="single"/>
          <w:lang w:eastAsia="en-CA"/>
        </w:rPr>
      </w:pPr>
      <w:r>
        <w:rPr>
          <w:rFonts w:eastAsia="SimSun"/>
          <w:b/>
          <w:bCs/>
          <w:noProof/>
          <w:u w:val="single"/>
          <w:lang w:eastAsia="en-CA"/>
        </w:rPr>
        <w:lastRenderedPageBreak/>
        <w:t>ANNEX 13</w:t>
      </w:r>
      <w:r>
        <w:rPr>
          <w:rFonts w:eastAsia="SimSun"/>
          <w:b/>
          <w:bCs/>
          <w:noProof/>
          <w:u w:val="single"/>
          <w:lang w:eastAsia="en-CA"/>
        </w:rPr>
        <w:noBreakHyphen/>
        <w:t>A</w:t>
      </w:r>
    </w:p>
    <w:p w:rsidR="00EB18F1" w:rsidRDefault="00EB18F1" w:rsidP="00F5478B">
      <w:pPr>
        <w:rPr>
          <w:rFonts w:eastAsia="SimSun"/>
          <w:noProof/>
          <w:lang w:eastAsia="en-CA"/>
        </w:rPr>
      </w:pPr>
    </w:p>
    <w:p w:rsidR="00EB18F1" w:rsidRDefault="00EB18F1" w:rsidP="00F5478B">
      <w:pPr>
        <w:jc w:val="center"/>
        <w:rPr>
          <w:rFonts w:eastAsia="SimSun"/>
          <w:b/>
          <w:bCs/>
          <w:noProof/>
          <w:lang w:eastAsia="en-CA"/>
        </w:rPr>
      </w:pPr>
      <w:r>
        <w:rPr>
          <w:rFonts w:eastAsia="SimSun"/>
          <w:b/>
          <w:bCs/>
          <w:noProof/>
          <w:lang w:eastAsia="en-CA"/>
        </w:rPr>
        <w:t>CROSS</w:t>
      </w:r>
      <w:r>
        <w:rPr>
          <w:rFonts w:eastAsia="SimSun"/>
          <w:b/>
          <w:bCs/>
          <w:noProof/>
          <w:lang w:eastAsia="en-CA"/>
        </w:rPr>
        <w:noBreakHyphen/>
        <w:t>BORDER TRADE IN FINANCIAL SERVICES</w:t>
      </w:r>
    </w:p>
    <w:p w:rsidR="00EB18F1" w:rsidRDefault="00EB18F1" w:rsidP="00F5478B">
      <w:pPr>
        <w:rPr>
          <w:rFonts w:eastAsia="SimSun"/>
          <w:noProof/>
          <w:lang w:eastAsia="en-CA"/>
        </w:rPr>
      </w:pPr>
    </w:p>
    <w:p w:rsidR="00EB18F1" w:rsidRDefault="00EB18F1" w:rsidP="00F5478B">
      <w:pPr>
        <w:rPr>
          <w:rFonts w:eastAsia="SimSun"/>
          <w:b/>
          <w:bCs/>
          <w:noProof/>
          <w:lang w:eastAsia="en-CA"/>
        </w:rPr>
      </w:pPr>
      <w:r>
        <w:rPr>
          <w:rFonts w:eastAsia="SimSun"/>
          <w:b/>
          <w:bCs/>
          <w:noProof/>
          <w:lang w:eastAsia="en-CA"/>
        </w:rPr>
        <w:t>Schedule of Canada</w:t>
      </w:r>
    </w:p>
    <w:p w:rsidR="00EB18F1" w:rsidRDefault="00EB18F1" w:rsidP="00F5478B">
      <w:pPr>
        <w:rPr>
          <w:rFonts w:eastAsia="SimSun"/>
          <w:noProof/>
          <w:lang w:eastAsia="en-CA"/>
        </w:rPr>
      </w:pPr>
    </w:p>
    <w:p w:rsidR="00EB18F1" w:rsidRDefault="00EB18F1" w:rsidP="00F5478B">
      <w:pPr>
        <w:rPr>
          <w:noProof/>
          <w:lang w:eastAsia="en-GB"/>
        </w:rPr>
      </w:pPr>
      <w:r>
        <w:rPr>
          <w:noProof/>
          <w:lang w:eastAsia="en-GB"/>
        </w:rPr>
        <w:t>Insurance and insurance</w:t>
      </w:r>
      <w:r>
        <w:rPr>
          <w:noProof/>
          <w:lang w:eastAsia="en-GB"/>
        </w:rPr>
        <w:noBreakHyphen/>
        <w:t>related services</w:t>
      </w:r>
    </w:p>
    <w:p w:rsidR="00EB18F1" w:rsidRDefault="00EB18F1" w:rsidP="00F5478B">
      <w:pPr>
        <w:rPr>
          <w:noProof/>
          <w:lang w:eastAsia="en-GB"/>
        </w:rPr>
      </w:pPr>
    </w:p>
    <w:p w:rsidR="00EB18F1" w:rsidRDefault="00EB18F1" w:rsidP="00F5478B">
      <w:pPr>
        <w:ind w:left="567" w:hanging="567"/>
        <w:rPr>
          <w:rFonts w:eastAsiaTheme="minorHAnsi"/>
          <w:noProof/>
          <w:szCs w:val="22"/>
          <w:lang w:eastAsia="en-GB"/>
        </w:rPr>
      </w:pPr>
      <w:r>
        <w:rPr>
          <w:rFonts w:eastAsiaTheme="minorHAnsi"/>
          <w:noProof/>
          <w:szCs w:val="22"/>
          <w:lang w:eastAsia="en-GB"/>
        </w:rPr>
        <w:t>1.</w:t>
      </w:r>
      <w:r>
        <w:rPr>
          <w:rFonts w:eastAsiaTheme="minorHAnsi"/>
          <w:noProof/>
          <w:szCs w:val="22"/>
          <w:lang w:eastAsia="en-GB"/>
        </w:rPr>
        <w:tab/>
        <w:t>Article 13.7.1 applies to the cross</w:t>
      </w:r>
      <w:r>
        <w:rPr>
          <w:rFonts w:eastAsiaTheme="minorHAnsi"/>
          <w:noProof/>
          <w:szCs w:val="22"/>
          <w:lang w:eastAsia="en-GB"/>
        </w:rPr>
        <w:noBreakHyphen/>
        <w:t>border supply of or trade in financial services, as defined in subparagraph (a) of the definition of cross</w:t>
      </w:r>
      <w:r>
        <w:rPr>
          <w:rFonts w:eastAsiaTheme="minorHAnsi"/>
          <w:noProof/>
          <w:szCs w:val="22"/>
          <w:lang w:eastAsia="en-GB"/>
        </w:rPr>
        <w:noBreakHyphen/>
        <w:t>border supply of financial services in Article 13.1, with respect to:</w:t>
      </w:r>
    </w:p>
    <w:p w:rsidR="00EB18F1" w:rsidRDefault="00EB18F1" w:rsidP="00F5478B">
      <w:pPr>
        <w:rPr>
          <w:rFonts w:eastAsiaTheme="minorHAnsi"/>
          <w:noProof/>
          <w:szCs w:val="22"/>
          <w:lang w:eastAsia="en-GB"/>
        </w:rPr>
      </w:pPr>
    </w:p>
    <w:p w:rsidR="00EB18F1" w:rsidRDefault="00EB18F1" w:rsidP="00F5478B">
      <w:pPr>
        <w:ind w:left="1134" w:hanging="567"/>
        <w:rPr>
          <w:rFonts w:eastAsiaTheme="minorHAnsi"/>
          <w:noProof/>
          <w:szCs w:val="22"/>
          <w:lang w:eastAsia="en-GB"/>
        </w:rPr>
      </w:pPr>
      <w:r>
        <w:rPr>
          <w:rFonts w:eastAsiaTheme="minorHAnsi"/>
          <w:noProof/>
          <w:szCs w:val="22"/>
          <w:lang w:eastAsia="en-GB"/>
        </w:rPr>
        <w:t>(a)</w:t>
      </w:r>
      <w:r>
        <w:rPr>
          <w:rFonts w:eastAsiaTheme="minorHAnsi"/>
          <w:noProof/>
          <w:szCs w:val="22"/>
          <w:lang w:eastAsia="en-GB"/>
        </w:rPr>
        <w:tab/>
        <w:t>insurance of risks relating to:</w:t>
      </w:r>
    </w:p>
    <w:p w:rsidR="00EB18F1" w:rsidRDefault="00EB18F1" w:rsidP="00F5478B">
      <w:pPr>
        <w:ind w:left="1134" w:hanging="567"/>
        <w:rPr>
          <w:rFonts w:eastAsiaTheme="minorHAnsi"/>
          <w:noProof/>
          <w:szCs w:val="22"/>
          <w:lang w:eastAsia="en-GB"/>
        </w:rPr>
      </w:pPr>
    </w:p>
    <w:p w:rsidR="00EB18F1" w:rsidRDefault="00EB18F1" w:rsidP="00F5478B">
      <w:pPr>
        <w:ind w:left="1701" w:hanging="567"/>
        <w:rPr>
          <w:rFonts w:eastAsiaTheme="minorHAnsi"/>
          <w:noProof/>
          <w:szCs w:val="22"/>
          <w:lang w:eastAsia="en-GB"/>
        </w:rPr>
      </w:pPr>
      <w:r>
        <w:rPr>
          <w:rFonts w:eastAsiaTheme="minorHAnsi"/>
          <w:noProof/>
          <w:szCs w:val="22"/>
          <w:lang w:eastAsia="en-GB"/>
        </w:rPr>
        <w:t>(i)</w:t>
      </w:r>
      <w:r>
        <w:rPr>
          <w:rFonts w:eastAsiaTheme="minorHAnsi"/>
          <w:noProof/>
          <w:szCs w:val="22"/>
          <w:lang w:eastAsia="en-GB"/>
        </w:rPr>
        <w:tab/>
      </w:r>
      <w:r>
        <w:rPr>
          <w:rFonts w:eastAsiaTheme="minorHAnsi"/>
          <w:noProof/>
        </w:rPr>
        <w:t>maritime transport, commercial aviation and space launching and freight, including satellites, with this insurance to cover: the goods being transported, the vehicle transporting the goods, or liability deriving from that transport; and</w:t>
      </w:r>
    </w:p>
    <w:p w:rsidR="00EB18F1" w:rsidRDefault="00EB18F1" w:rsidP="00F5478B">
      <w:pPr>
        <w:ind w:left="1701" w:hanging="567"/>
        <w:rPr>
          <w:rFonts w:eastAsiaTheme="minorHAnsi"/>
          <w:noProof/>
          <w:szCs w:val="22"/>
          <w:lang w:eastAsia="en-GB"/>
        </w:rPr>
      </w:pPr>
    </w:p>
    <w:p w:rsidR="00EB18F1" w:rsidRDefault="00EB18F1" w:rsidP="00F5478B">
      <w:pPr>
        <w:ind w:left="1701" w:hanging="567"/>
        <w:rPr>
          <w:rFonts w:eastAsiaTheme="minorHAnsi"/>
          <w:noProof/>
          <w:szCs w:val="22"/>
          <w:lang w:eastAsia="en-GB"/>
        </w:rPr>
      </w:pPr>
      <w:r>
        <w:rPr>
          <w:rFonts w:eastAsiaTheme="minorHAnsi"/>
          <w:noProof/>
          <w:szCs w:val="22"/>
          <w:lang w:eastAsia="en-GB"/>
        </w:rPr>
        <w:t>(ii)</w:t>
      </w:r>
      <w:r>
        <w:rPr>
          <w:rFonts w:eastAsiaTheme="minorHAnsi"/>
          <w:noProof/>
          <w:szCs w:val="22"/>
          <w:lang w:eastAsia="en-GB"/>
        </w:rPr>
        <w:tab/>
        <w:t>goods in international transit;</w:t>
      </w:r>
    </w:p>
    <w:p w:rsidR="00EB18F1" w:rsidRDefault="00EB18F1" w:rsidP="00F5478B">
      <w:pPr>
        <w:ind w:left="1134" w:hanging="567"/>
        <w:rPr>
          <w:rFonts w:eastAsiaTheme="minorHAnsi"/>
          <w:noProof/>
          <w:szCs w:val="22"/>
          <w:lang w:eastAsia="en-GB"/>
        </w:rPr>
      </w:pPr>
    </w:p>
    <w:p w:rsidR="00EB18F1" w:rsidRDefault="00EB18F1" w:rsidP="00F5478B">
      <w:pPr>
        <w:ind w:left="1134" w:hanging="567"/>
        <w:rPr>
          <w:rFonts w:eastAsiaTheme="minorHAnsi"/>
          <w:noProof/>
          <w:szCs w:val="22"/>
          <w:lang w:eastAsia="en-GB"/>
        </w:rPr>
      </w:pPr>
      <w:r>
        <w:rPr>
          <w:noProof/>
          <w:lang w:eastAsia="en-GB"/>
        </w:rPr>
        <w:t>(b)</w:t>
      </w:r>
      <w:r>
        <w:rPr>
          <w:noProof/>
          <w:lang w:eastAsia="en-GB"/>
        </w:rPr>
        <w:tab/>
      </w:r>
      <w:r>
        <w:rPr>
          <w:rFonts w:eastAsiaTheme="minorHAnsi"/>
          <w:noProof/>
          <w:szCs w:val="22"/>
          <w:lang w:eastAsia="en-GB"/>
        </w:rPr>
        <w:t>reinsurance and retrocession;</w:t>
      </w:r>
    </w:p>
    <w:p w:rsidR="00EB18F1" w:rsidRDefault="00EB18F1" w:rsidP="00F5478B">
      <w:pPr>
        <w:ind w:left="1134" w:hanging="567"/>
        <w:rPr>
          <w:rFonts w:eastAsiaTheme="minorHAnsi"/>
          <w:noProof/>
          <w:szCs w:val="22"/>
          <w:lang w:eastAsia="en-GB"/>
        </w:rPr>
      </w:pPr>
    </w:p>
    <w:p w:rsidR="00EB18F1" w:rsidRDefault="00EB18F1" w:rsidP="008741D2">
      <w:pPr>
        <w:ind w:left="1134" w:hanging="567"/>
        <w:rPr>
          <w:rFonts w:eastAsiaTheme="minorHAnsi"/>
          <w:noProof/>
          <w:szCs w:val="22"/>
          <w:lang w:eastAsia="en-GB"/>
        </w:rPr>
      </w:pPr>
      <w:r>
        <w:rPr>
          <w:noProof/>
          <w:lang w:eastAsia="en-GB"/>
        </w:rPr>
        <w:t>(c)</w:t>
      </w:r>
      <w:r>
        <w:rPr>
          <w:noProof/>
          <w:lang w:eastAsia="en-GB"/>
        </w:rPr>
        <w:tab/>
        <w:t>services auxiliary to insurance as described in sub</w:t>
      </w:r>
      <w:r w:rsidR="008741D2">
        <w:rPr>
          <w:noProof/>
          <w:lang w:eastAsia="en-GB"/>
        </w:rPr>
        <w:noBreakHyphen/>
      </w:r>
      <w:r>
        <w:rPr>
          <w:noProof/>
          <w:lang w:eastAsia="en-GB"/>
        </w:rPr>
        <w:t>subparagraph (iv) of the definition of insurance and insurance</w:t>
      </w:r>
      <w:r w:rsidR="008741D2">
        <w:rPr>
          <w:noProof/>
          <w:lang w:eastAsia="en-GB"/>
        </w:rPr>
        <w:noBreakHyphen/>
      </w:r>
      <w:r>
        <w:rPr>
          <w:noProof/>
          <w:lang w:eastAsia="en-GB"/>
        </w:rPr>
        <w:t>related services in Article 13.1; and</w:t>
      </w:r>
    </w:p>
    <w:p w:rsidR="00EB18F1" w:rsidRDefault="00EB18F1" w:rsidP="00F5478B">
      <w:pPr>
        <w:ind w:left="1134" w:hanging="567"/>
        <w:rPr>
          <w:rFonts w:eastAsiaTheme="minorHAnsi"/>
          <w:noProof/>
          <w:szCs w:val="22"/>
          <w:lang w:eastAsia="en-GB"/>
        </w:rPr>
      </w:pPr>
    </w:p>
    <w:p w:rsidR="00EB18F1" w:rsidRDefault="00EB18F1" w:rsidP="00F5478B">
      <w:pPr>
        <w:widowControl/>
        <w:rPr>
          <w:rFonts w:eastAsiaTheme="minorHAnsi"/>
          <w:noProof/>
          <w:szCs w:val="22"/>
          <w:lang w:eastAsia="en-GB"/>
        </w:rPr>
      </w:pPr>
      <w:r>
        <w:rPr>
          <w:rFonts w:eastAsiaTheme="minorHAnsi"/>
          <w:noProof/>
          <w:szCs w:val="22"/>
          <w:lang w:eastAsia="en-GB"/>
        </w:rPr>
        <w:br w:type="page"/>
      </w:r>
    </w:p>
    <w:p w:rsidR="00EB18F1" w:rsidRDefault="00EB18F1" w:rsidP="00F5478B">
      <w:pPr>
        <w:ind w:left="1134" w:hanging="567"/>
        <w:rPr>
          <w:noProof/>
          <w:lang w:eastAsia="en-GB"/>
        </w:rPr>
      </w:pPr>
      <w:r>
        <w:rPr>
          <w:rFonts w:eastAsiaTheme="minorHAnsi"/>
          <w:noProof/>
          <w:szCs w:val="22"/>
          <w:lang w:eastAsia="en-GB"/>
        </w:rPr>
        <w:lastRenderedPageBreak/>
        <w:t>(d)</w:t>
      </w:r>
      <w:r>
        <w:rPr>
          <w:rFonts w:eastAsiaTheme="minorHAnsi"/>
          <w:noProof/>
          <w:szCs w:val="22"/>
          <w:lang w:eastAsia="en-GB"/>
        </w:rPr>
        <w:tab/>
        <w:t>insurance</w:t>
      </w:r>
      <w:r>
        <w:rPr>
          <w:noProof/>
          <w:lang w:eastAsia="en-GB"/>
        </w:rPr>
        <w:t xml:space="preserve"> intermediation, such as brokerage and agency, of insurance risks related to the services listed in subparagraphs (a) and (b).</w:t>
      </w:r>
    </w:p>
    <w:p w:rsidR="00EB18F1" w:rsidRDefault="00EB18F1" w:rsidP="00F5478B">
      <w:pPr>
        <w:ind w:left="1134" w:hanging="567"/>
        <w:rPr>
          <w:noProof/>
          <w:lang w:eastAsia="en-GB"/>
        </w:rPr>
      </w:pPr>
    </w:p>
    <w:p w:rsidR="00EB18F1" w:rsidRDefault="00EB18F1" w:rsidP="00F5478B">
      <w:pPr>
        <w:ind w:left="567" w:hanging="567"/>
        <w:rPr>
          <w:rFonts w:eastAsiaTheme="minorHAnsi"/>
          <w:noProof/>
          <w:szCs w:val="22"/>
          <w:lang w:eastAsia="en-GB"/>
        </w:rPr>
      </w:pPr>
      <w:r>
        <w:rPr>
          <w:rFonts w:eastAsiaTheme="minorHAnsi"/>
          <w:noProof/>
          <w:szCs w:val="22"/>
          <w:lang w:eastAsia="en-GB"/>
        </w:rPr>
        <w:t>Banking and other financial services (excluding insurance)</w:t>
      </w:r>
    </w:p>
    <w:p w:rsidR="00EB18F1" w:rsidRDefault="00EB18F1" w:rsidP="00F5478B">
      <w:pPr>
        <w:rPr>
          <w:rFonts w:eastAsiaTheme="minorHAnsi"/>
          <w:noProof/>
          <w:szCs w:val="22"/>
          <w:lang w:eastAsia="en-GB"/>
        </w:rPr>
      </w:pPr>
    </w:p>
    <w:p w:rsidR="00EB18F1" w:rsidRDefault="00EB18F1" w:rsidP="00F5478B">
      <w:pPr>
        <w:ind w:left="567" w:hanging="567"/>
        <w:rPr>
          <w:noProof/>
          <w:lang w:eastAsia="en-GB"/>
        </w:rPr>
      </w:pPr>
      <w:r>
        <w:rPr>
          <w:noProof/>
          <w:lang w:eastAsia="en-GB"/>
        </w:rPr>
        <w:t>2.</w:t>
      </w:r>
      <w:r>
        <w:rPr>
          <w:noProof/>
          <w:lang w:eastAsia="en-GB"/>
        </w:rPr>
        <w:tab/>
        <w:t>Article 13.7.1 applies to the cross</w:t>
      </w:r>
      <w:r>
        <w:rPr>
          <w:noProof/>
          <w:lang w:eastAsia="en-GB"/>
        </w:rPr>
        <w:noBreakHyphen/>
        <w:t>border supply of or trade in financial services, as defined in subparagraph (a) of the definition of cross</w:t>
      </w:r>
      <w:r>
        <w:rPr>
          <w:noProof/>
          <w:lang w:eastAsia="en-GB"/>
        </w:rPr>
        <w:noBreakHyphen/>
        <w:t>border supply of financial services in Article 13.1, with respect to:</w:t>
      </w:r>
    </w:p>
    <w:p w:rsidR="00EB18F1" w:rsidRDefault="00EB18F1" w:rsidP="00F5478B">
      <w:pPr>
        <w:rPr>
          <w:noProof/>
          <w:lang w:eastAsia="en-GB"/>
        </w:rPr>
      </w:pPr>
    </w:p>
    <w:p w:rsidR="00EB18F1" w:rsidRDefault="00EB18F1" w:rsidP="008741D2">
      <w:pPr>
        <w:ind w:left="1134" w:hanging="567"/>
        <w:rPr>
          <w:noProof/>
          <w:lang w:eastAsia="en-GB"/>
        </w:rPr>
      </w:pPr>
      <w:r>
        <w:rPr>
          <w:noProof/>
          <w:szCs w:val="24"/>
          <w:lang w:eastAsia="en-GB"/>
        </w:rPr>
        <w:t>(a)</w:t>
      </w:r>
      <w:r>
        <w:rPr>
          <w:noProof/>
          <w:szCs w:val="24"/>
          <w:lang w:eastAsia="en-GB"/>
        </w:rPr>
        <w:tab/>
        <w:t xml:space="preserve">the provision </w:t>
      </w:r>
      <w:r>
        <w:rPr>
          <w:noProof/>
          <w:lang w:eastAsia="en-GB"/>
        </w:rPr>
        <w:t>and</w:t>
      </w:r>
      <w:r>
        <w:rPr>
          <w:noProof/>
          <w:szCs w:val="24"/>
          <w:lang w:eastAsia="en-GB"/>
        </w:rPr>
        <w:t xml:space="preserve"> transfer of financial information,</w:t>
      </w:r>
      <w:r>
        <w:rPr>
          <w:noProof/>
          <w:szCs w:val="24"/>
          <w:lang w:eastAsia="en-CA"/>
        </w:rPr>
        <w:t xml:space="preserve"> </w:t>
      </w:r>
      <w:r>
        <w:rPr>
          <w:noProof/>
          <w:szCs w:val="24"/>
          <w:lang w:eastAsia="en-GB"/>
        </w:rPr>
        <w:t>and financial data processing and related software, as described in sub</w:t>
      </w:r>
      <w:r w:rsidR="008741D2">
        <w:rPr>
          <w:noProof/>
          <w:szCs w:val="24"/>
          <w:lang w:eastAsia="en-GB"/>
        </w:rPr>
        <w:noBreakHyphen/>
      </w:r>
      <w:r>
        <w:rPr>
          <w:noProof/>
          <w:szCs w:val="24"/>
          <w:lang w:eastAsia="en-GB"/>
        </w:rPr>
        <w:t>subparagraph (xi) of the definition of banking and other financial services (excluding insurance) in Article 13.1; and</w:t>
      </w:r>
    </w:p>
    <w:p w:rsidR="00EB18F1" w:rsidRDefault="00EB18F1" w:rsidP="00F5478B">
      <w:pPr>
        <w:ind w:left="1134" w:hanging="567"/>
        <w:rPr>
          <w:rFonts w:eastAsia="SimSun"/>
          <w:noProof/>
          <w:lang w:eastAsia="ar-SA"/>
        </w:rPr>
      </w:pPr>
    </w:p>
    <w:p w:rsidR="00EB18F1" w:rsidRDefault="00EB18F1" w:rsidP="008741D2">
      <w:pPr>
        <w:ind w:left="1134" w:hanging="567"/>
        <w:rPr>
          <w:noProof/>
          <w:lang w:eastAsia="en-GB"/>
        </w:rPr>
      </w:pPr>
      <w:r>
        <w:rPr>
          <w:noProof/>
          <w:szCs w:val="24"/>
          <w:lang w:eastAsia="en-GB"/>
        </w:rPr>
        <w:t>(b)</w:t>
      </w:r>
      <w:r>
        <w:rPr>
          <w:noProof/>
          <w:szCs w:val="24"/>
          <w:lang w:eastAsia="en-GB"/>
        </w:rPr>
        <w:tab/>
      </w:r>
      <w:r>
        <w:rPr>
          <w:noProof/>
          <w:szCs w:val="24"/>
        </w:rPr>
        <w:t>advisory, and other auxiliary financial services as described in sub</w:t>
      </w:r>
      <w:r w:rsidR="008741D2">
        <w:rPr>
          <w:noProof/>
          <w:szCs w:val="24"/>
        </w:rPr>
        <w:noBreakHyphen/>
      </w:r>
      <w:r>
        <w:rPr>
          <w:noProof/>
          <w:szCs w:val="24"/>
        </w:rPr>
        <w:t>subparagraph (xii) of the definition of banking and other financial services (excluding insurance) in Article</w:t>
      </w:r>
      <w:r w:rsidR="008741D2">
        <w:rPr>
          <w:noProof/>
          <w:szCs w:val="24"/>
        </w:rPr>
        <w:t> </w:t>
      </w:r>
      <w:r>
        <w:rPr>
          <w:noProof/>
          <w:szCs w:val="24"/>
        </w:rPr>
        <w:t xml:space="preserve">13.1, but excluding intermediation as described in that </w:t>
      </w:r>
      <w:r>
        <w:rPr>
          <w:noProof/>
          <w:szCs w:val="24"/>
          <w:lang w:eastAsia="en-GB"/>
        </w:rPr>
        <w:t>subparagraph.</w:t>
      </w:r>
    </w:p>
    <w:p w:rsidR="00EB18F1" w:rsidRDefault="00EB18F1" w:rsidP="00F5478B">
      <w:pPr>
        <w:rPr>
          <w:noProof/>
          <w:lang w:eastAsia="en-GB"/>
        </w:rPr>
      </w:pPr>
    </w:p>
    <w:p w:rsidR="00EB18F1" w:rsidRDefault="00EB18F1" w:rsidP="00F5478B">
      <w:pPr>
        <w:rPr>
          <w:noProof/>
          <w:lang w:eastAsia="en-GB"/>
        </w:rPr>
      </w:pPr>
      <w:r>
        <w:rPr>
          <w:noProof/>
          <w:lang w:eastAsia="en-GB"/>
        </w:rPr>
        <w:t>Portfolio Management Services</w:t>
      </w:r>
    </w:p>
    <w:p w:rsidR="00EB18F1" w:rsidRDefault="00EB18F1" w:rsidP="00F5478B">
      <w:pPr>
        <w:rPr>
          <w:noProof/>
          <w:lang w:eastAsia="en-GB"/>
        </w:rPr>
      </w:pPr>
    </w:p>
    <w:p w:rsidR="00EB18F1" w:rsidRDefault="00EB18F1" w:rsidP="00F5478B">
      <w:pPr>
        <w:ind w:left="567" w:hanging="567"/>
        <w:rPr>
          <w:noProof/>
          <w:lang w:eastAsia="en-GB"/>
        </w:rPr>
      </w:pPr>
      <w:r>
        <w:rPr>
          <w:noProof/>
          <w:lang w:eastAsia="en-GB"/>
        </w:rPr>
        <w:t>3.</w:t>
      </w:r>
      <w:r>
        <w:rPr>
          <w:noProof/>
          <w:lang w:eastAsia="en-GB"/>
        </w:rPr>
        <w:tab/>
        <w:t>Article 13.7.1 applies to the cross</w:t>
      </w:r>
      <w:r>
        <w:rPr>
          <w:noProof/>
          <w:lang w:eastAsia="en-GB"/>
        </w:rPr>
        <w:noBreakHyphen/>
        <w:t>border supply or trade in financial services, as defined in subparagraph (a) of the definition of cross</w:t>
      </w:r>
      <w:r>
        <w:rPr>
          <w:noProof/>
          <w:lang w:eastAsia="en-GB"/>
        </w:rPr>
        <w:noBreakHyphen/>
        <w:t>border supply of financial services in Article 13.1, with respect to the supply of the following services to a collective investment scheme located in its territory:</w:t>
      </w:r>
    </w:p>
    <w:p w:rsidR="00EB18F1" w:rsidRDefault="00EB18F1" w:rsidP="00F5478B">
      <w:pPr>
        <w:ind w:left="567" w:hanging="567"/>
        <w:rPr>
          <w:noProof/>
          <w:lang w:eastAsia="en-GB"/>
        </w:rPr>
      </w:pPr>
    </w:p>
    <w:p w:rsidR="00EB18F1" w:rsidRDefault="00EB18F1" w:rsidP="00F5478B">
      <w:pPr>
        <w:ind w:left="1134" w:hanging="567"/>
        <w:rPr>
          <w:noProof/>
          <w:lang w:eastAsia="en-GB"/>
        </w:rPr>
      </w:pPr>
      <w:r>
        <w:rPr>
          <w:noProof/>
          <w:lang w:eastAsia="en-GB"/>
        </w:rPr>
        <w:t>(a)</w:t>
      </w:r>
      <w:r>
        <w:rPr>
          <w:noProof/>
          <w:lang w:eastAsia="en-GB"/>
        </w:rPr>
        <w:tab/>
        <w:t>investment advice; and</w:t>
      </w:r>
    </w:p>
    <w:p w:rsidR="00EB18F1" w:rsidRDefault="00EB18F1" w:rsidP="00F5478B">
      <w:pPr>
        <w:ind w:left="1134" w:hanging="567"/>
        <w:rPr>
          <w:noProof/>
          <w:lang w:eastAsia="en-GB"/>
        </w:rPr>
      </w:pPr>
    </w:p>
    <w:p w:rsidR="00A853AF" w:rsidRDefault="00A853AF">
      <w:pPr>
        <w:widowControl/>
        <w:spacing w:line="240" w:lineRule="auto"/>
        <w:rPr>
          <w:noProof/>
          <w:lang w:eastAsia="en-GB"/>
        </w:rPr>
      </w:pPr>
      <w:r>
        <w:rPr>
          <w:noProof/>
          <w:lang w:eastAsia="en-GB"/>
        </w:rPr>
        <w:br w:type="page"/>
      </w:r>
    </w:p>
    <w:p w:rsidR="00EB18F1" w:rsidRDefault="00EB18F1" w:rsidP="00F5478B">
      <w:pPr>
        <w:ind w:left="1134" w:hanging="567"/>
        <w:rPr>
          <w:noProof/>
          <w:lang w:eastAsia="en-GB"/>
        </w:rPr>
      </w:pPr>
      <w:r>
        <w:rPr>
          <w:noProof/>
          <w:lang w:eastAsia="en-GB"/>
        </w:rPr>
        <w:lastRenderedPageBreak/>
        <w:t>(b)</w:t>
      </w:r>
      <w:r>
        <w:rPr>
          <w:noProof/>
          <w:lang w:eastAsia="en-GB"/>
        </w:rPr>
        <w:tab/>
        <w:t>portfolio management services, excluding:</w:t>
      </w:r>
    </w:p>
    <w:p w:rsidR="00EB18F1" w:rsidRDefault="00EB18F1" w:rsidP="00F5478B">
      <w:pPr>
        <w:ind w:left="1134" w:hanging="567"/>
        <w:rPr>
          <w:noProof/>
          <w:lang w:eastAsia="en-GB"/>
        </w:rPr>
      </w:pPr>
    </w:p>
    <w:p w:rsidR="00EB18F1" w:rsidRDefault="00EB18F1" w:rsidP="00F5478B">
      <w:pPr>
        <w:ind w:left="1701" w:hanging="567"/>
        <w:rPr>
          <w:rFonts w:eastAsiaTheme="minorHAnsi"/>
          <w:noProof/>
          <w:szCs w:val="22"/>
          <w:lang w:eastAsia="en-GB"/>
        </w:rPr>
      </w:pPr>
      <w:r>
        <w:rPr>
          <w:rFonts w:eastAsiaTheme="minorHAnsi"/>
          <w:noProof/>
          <w:szCs w:val="22"/>
          <w:lang w:eastAsia="en-GB"/>
        </w:rPr>
        <w:t>(i)</w:t>
      </w:r>
      <w:r>
        <w:rPr>
          <w:rFonts w:eastAsiaTheme="minorHAnsi"/>
          <w:noProof/>
          <w:szCs w:val="22"/>
          <w:lang w:eastAsia="en-GB"/>
        </w:rPr>
        <w:tab/>
        <w:t>custodial services;</w:t>
      </w:r>
    </w:p>
    <w:p w:rsidR="00EB18F1" w:rsidRDefault="00EB18F1" w:rsidP="00F5478B">
      <w:pPr>
        <w:ind w:left="1701" w:hanging="567"/>
        <w:rPr>
          <w:rFonts w:eastAsiaTheme="minorHAnsi"/>
          <w:noProof/>
          <w:szCs w:val="22"/>
          <w:lang w:eastAsia="en-GB"/>
        </w:rPr>
      </w:pPr>
    </w:p>
    <w:p w:rsidR="00EB18F1" w:rsidRDefault="00EB18F1" w:rsidP="00F5478B">
      <w:pPr>
        <w:ind w:left="1701" w:hanging="567"/>
        <w:rPr>
          <w:rFonts w:eastAsiaTheme="minorHAnsi"/>
          <w:noProof/>
          <w:szCs w:val="22"/>
          <w:lang w:eastAsia="en-GB"/>
        </w:rPr>
      </w:pPr>
      <w:r>
        <w:rPr>
          <w:rFonts w:eastAsiaTheme="minorHAnsi"/>
          <w:noProof/>
          <w:szCs w:val="22"/>
          <w:lang w:eastAsia="en-GB"/>
        </w:rPr>
        <w:t>(ii)</w:t>
      </w:r>
      <w:r>
        <w:rPr>
          <w:rFonts w:eastAsiaTheme="minorHAnsi"/>
          <w:noProof/>
          <w:szCs w:val="22"/>
          <w:lang w:eastAsia="en-GB"/>
        </w:rPr>
        <w:tab/>
        <w:t>trustee services; or</w:t>
      </w:r>
    </w:p>
    <w:p w:rsidR="00EB18F1" w:rsidRDefault="00EB18F1" w:rsidP="00F5478B">
      <w:pPr>
        <w:ind w:left="1701" w:hanging="567"/>
        <w:rPr>
          <w:rFonts w:eastAsiaTheme="minorHAnsi"/>
          <w:noProof/>
          <w:szCs w:val="22"/>
          <w:lang w:eastAsia="en-GB"/>
        </w:rPr>
      </w:pPr>
    </w:p>
    <w:p w:rsidR="00EB18F1" w:rsidRDefault="00EB18F1" w:rsidP="00F5478B">
      <w:pPr>
        <w:ind w:left="1701" w:hanging="567"/>
        <w:rPr>
          <w:rFonts w:eastAsiaTheme="minorHAnsi"/>
          <w:noProof/>
          <w:szCs w:val="22"/>
          <w:lang w:eastAsia="en-GB"/>
        </w:rPr>
      </w:pPr>
      <w:r>
        <w:rPr>
          <w:rFonts w:eastAsiaTheme="minorHAnsi"/>
          <w:noProof/>
          <w:szCs w:val="22"/>
          <w:lang w:eastAsia="en-GB"/>
        </w:rPr>
        <w:t>(iii)</w:t>
      </w:r>
      <w:r>
        <w:rPr>
          <w:rFonts w:eastAsiaTheme="minorHAnsi"/>
          <w:noProof/>
          <w:szCs w:val="22"/>
          <w:lang w:eastAsia="en-GB"/>
        </w:rPr>
        <w:tab/>
        <w:t>execution services.</w:t>
      </w:r>
    </w:p>
    <w:p w:rsidR="00EB18F1" w:rsidRDefault="00EB18F1" w:rsidP="00F5478B">
      <w:pPr>
        <w:ind w:left="1701" w:hanging="567"/>
        <w:rPr>
          <w:rFonts w:eastAsiaTheme="minorHAnsi"/>
          <w:noProof/>
          <w:szCs w:val="22"/>
          <w:lang w:eastAsia="en-GB"/>
        </w:rPr>
      </w:pPr>
    </w:p>
    <w:p w:rsidR="00EB18F1" w:rsidRDefault="00EB18F1" w:rsidP="00F5478B">
      <w:pPr>
        <w:ind w:left="567" w:hanging="567"/>
        <w:rPr>
          <w:noProof/>
          <w:lang w:eastAsia="en-GB"/>
        </w:rPr>
      </w:pPr>
      <w:r>
        <w:rPr>
          <w:noProof/>
          <w:lang w:eastAsia="en-GB"/>
        </w:rPr>
        <w:t>4.</w:t>
      </w:r>
      <w:r>
        <w:rPr>
          <w:noProof/>
          <w:lang w:eastAsia="en-GB"/>
        </w:rPr>
        <w:tab/>
        <w:t>For the purposes of this commitment, portfolio management means managing portfolios in accordance with mandates given by clients on a discretionary client</w:t>
      </w:r>
      <w:r>
        <w:rPr>
          <w:noProof/>
          <w:lang w:eastAsia="en-GB"/>
        </w:rPr>
        <w:noBreakHyphen/>
        <w:t>by</w:t>
      </w:r>
      <w:r>
        <w:rPr>
          <w:noProof/>
          <w:lang w:eastAsia="en-GB"/>
        </w:rPr>
        <w:noBreakHyphen/>
        <w:t>client basis if such portfolios include one or more financial instruments.</w:t>
      </w:r>
    </w:p>
    <w:p w:rsidR="00EB18F1" w:rsidRDefault="00EB18F1" w:rsidP="00F5478B">
      <w:pPr>
        <w:ind w:left="567" w:hanging="567"/>
        <w:rPr>
          <w:noProof/>
          <w:lang w:eastAsia="en-GB"/>
        </w:rPr>
      </w:pPr>
    </w:p>
    <w:p w:rsidR="00EB18F1" w:rsidRDefault="00EB18F1" w:rsidP="00F5478B">
      <w:pPr>
        <w:ind w:left="567" w:hanging="567"/>
        <w:rPr>
          <w:noProof/>
          <w:lang w:eastAsia="en-GB"/>
        </w:rPr>
      </w:pPr>
      <w:r>
        <w:rPr>
          <w:noProof/>
          <w:lang w:eastAsia="en-GB"/>
        </w:rPr>
        <w:t>5.</w:t>
      </w:r>
      <w:r>
        <w:rPr>
          <w:noProof/>
          <w:lang w:eastAsia="en-GB"/>
        </w:rPr>
        <w:tab/>
        <w:t>A collective investment scheme means investment funds or fund management companies regulated or registered under relevant securities laws and regulations. Notwithstanding paragraph 3, Canada may require a collective investment scheme located in Canada to retain ultimate responsibility for the management of the collective investment scheme or the funds that it manages.</w:t>
      </w:r>
    </w:p>
    <w:p w:rsidR="00EB18F1" w:rsidRDefault="00EB18F1" w:rsidP="00F5478B">
      <w:pPr>
        <w:ind w:left="567" w:hanging="567"/>
        <w:rPr>
          <w:noProof/>
          <w:lang w:eastAsia="en-GB"/>
        </w:rPr>
      </w:pPr>
    </w:p>
    <w:p w:rsidR="00EB18F1" w:rsidRDefault="00EB18F1" w:rsidP="00F5478B">
      <w:pPr>
        <w:ind w:left="567" w:hanging="567"/>
        <w:rPr>
          <w:noProof/>
          <w:lang w:eastAsia="en-GB"/>
        </w:rPr>
      </w:pPr>
      <w:r>
        <w:rPr>
          <w:noProof/>
          <w:lang w:eastAsia="en-GB"/>
        </w:rPr>
        <w:t>6.</w:t>
      </w:r>
      <w:r>
        <w:rPr>
          <w:noProof/>
          <w:lang w:eastAsia="en-GB"/>
        </w:rPr>
        <w:tab/>
        <w:t>Reservations for non</w:t>
      </w:r>
      <w:r>
        <w:rPr>
          <w:noProof/>
          <w:lang w:eastAsia="en-GB"/>
        </w:rPr>
        <w:noBreakHyphen/>
        <w:t>conforming measures set out by Canada in its Schedule to Annex III do not apply to paragraphs 3 through 5.</w:t>
      </w:r>
    </w:p>
    <w:p w:rsidR="00EB18F1" w:rsidRDefault="00EB18F1" w:rsidP="00F5478B">
      <w:pPr>
        <w:ind w:left="567" w:hanging="567"/>
        <w:rPr>
          <w:noProof/>
          <w:lang w:eastAsia="en-GB"/>
        </w:rPr>
      </w:pPr>
    </w:p>
    <w:p w:rsidR="00A853AF" w:rsidRDefault="00A853AF">
      <w:pPr>
        <w:widowControl/>
        <w:spacing w:line="240" w:lineRule="auto"/>
        <w:rPr>
          <w:rFonts w:eastAsia="SimSun"/>
          <w:b/>
          <w:bCs/>
          <w:noProof/>
          <w:lang w:eastAsia="en-CA"/>
        </w:rPr>
      </w:pPr>
      <w:r>
        <w:rPr>
          <w:rFonts w:eastAsia="SimSun"/>
          <w:b/>
          <w:bCs/>
          <w:noProof/>
          <w:lang w:eastAsia="en-CA"/>
        </w:rPr>
        <w:br w:type="page"/>
      </w:r>
    </w:p>
    <w:p w:rsidR="00EB18F1" w:rsidRDefault="00EB18F1" w:rsidP="00F5478B">
      <w:pPr>
        <w:jc w:val="center"/>
        <w:rPr>
          <w:rFonts w:eastAsia="SimSun"/>
          <w:b/>
          <w:bCs/>
          <w:noProof/>
          <w:lang w:eastAsia="en-CA"/>
        </w:rPr>
      </w:pPr>
      <w:r>
        <w:rPr>
          <w:rFonts w:eastAsia="SimSun"/>
          <w:b/>
          <w:bCs/>
          <w:noProof/>
          <w:lang w:eastAsia="en-CA"/>
        </w:rPr>
        <w:lastRenderedPageBreak/>
        <w:t xml:space="preserve">Schedule of the European Union </w:t>
      </w:r>
      <w:r>
        <w:rPr>
          <w:rFonts w:eastAsia="SimSun"/>
          <w:b/>
          <w:bCs/>
          <w:noProof/>
          <w:lang w:eastAsia="en-CA"/>
        </w:rPr>
        <w:br/>
        <w:t>(applicable to all Member States of the European Union unless otherwise indicated)</w:t>
      </w:r>
    </w:p>
    <w:p w:rsidR="00EB18F1" w:rsidRDefault="00EB18F1" w:rsidP="00F5478B">
      <w:pPr>
        <w:jc w:val="center"/>
        <w:rPr>
          <w:rFonts w:eastAsia="SimSun"/>
          <w:b/>
          <w:bCs/>
          <w:noProof/>
          <w:lang w:eastAsia="en-CA"/>
        </w:rPr>
      </w:pPr>
    </w:p>
    <w:p w:rsidR="00EB18F1" w:rsidRDefault="00EB18F1" w:rsidP="00F5478B">
      <w:pPr>
        <w:rPr>
          <w:iCs/>
          <w:noProof/>
          <w:lang w:eastAsia="en-GB"/>
        </w:rPr>
      </w:pPr>
      <w:r>
        <w:rPr>
          <w:iCs/>
          <w:noProof/>
          <w:lang w:eastAsia="en-GB"/>
        </w:rPr>
        <w:t>Insurance and insurance</w:t>
      </w:r>
      <w:r>
        <w:rPr>
          <w:iCs/>
          <w:noProof/>
          <w:lang w:eastAsia="en-GB"/>
        </w:rPr>
        <w:noBreakHyphen/>
        <w:t>related services</w:t>
      </w:r>
    </w:p>
    <w:p w:rsidR="00EB18F1" w:rsidRDefault="00EB18F1" w:rsidP="00F5478B">
      <w:pPr>
        <w:rPr>
          <w:iCs/>
          <w:noProof/>
          <w:lang w:eastAsia="en-GB"/>
        </w:rPr>
      </w:pPr>
    </w:p>
    <w:p w:rsidR="00EB18F1" w:rsidRDefault="00EB18F1" w:rsidP="00F5478B">
      <w:pPr>
        <w:ind w:left="567" w:hanging="567"/>
        <w:rPr>
          <w:noProof/>
          <w:lang w:eastAsia="en-GB"/>
        </w:rPr>
      </w:pPr>
      <w:r>
        <w:rPr>
          <w:noProof/>
          <w:lang w:eastAsia="en-GB"/>
        </w:rPr>
        <w:t>1.</w:t>
      </w:r>
      <w:r>
        <w:rPr>
          <w:noProof/>
          <w:lang w:eastAsia="en-GB"/>
        </w:rPr>
        <w:tab/>
        <w:t xml:space="preserve">With the exception of </w:t>
      </w:r>
      <w:r>
        <w:rPr>
          <w:b/>
          <w:bCs/>
          <w:noProof/>
          <w:lang w:eastAsia="en-GB"/>
        </w:rPr>
        <w:t>CY, EE, LV, LT, MT</w:t>
      </w:r>
      <w:r>
        <w:rPr>
          <w:noProof/>
          <w:lang w:eastAsia="en-GB"/>
        </w:rPr>
        <w:t xml:space="preserve"> and </w:t>
      </w:r>
      <w:r>
        <w:rPr>
          <w:b/>
          <w:bCs/>
          <w:noProof/>
          <w:lang w:eastAsia="en-GB"/>
        </w:rPr>
        <w:t>PL</w:t>
      </w:r>
      <w:r w:rsidRPr="00F5478B">
        <w:rPr>
          <w:rStyle w:val="FootnoteReference"/>
        </w:rPr>
        <w:footnoteReference w:id="11"/>
      </w:r>
      <w:r>
        <w:rPr>
          <w:noProof/>
          <w:lang w:eastAsia="en-GB"/>
        </w:rPr>
        <w:t>, Article 13.7.1 applies to the cross</w:t>
      </w:r>
      <w:r>
        <w:rPr>
          <w:noProof/>
          <w:lang w:eastAsia="en-GB"/>
        </w:rPr>
        <w:noBreakHyphen/>
        <w:t>border supply of financial services, as defined in subparagraph (a) of the definition of cross</w:t>
      </w:r>
      <w:r>
        <w:rPr>
          <w:noProof/>
          <w:lang w:eastAsia="en-GB"/>
        </w:rPr>
        <w:noBreakHyphen/>
        <w:t>border supply of financial services in Article 13.1, with respect to:</w:t>
      </w:r>
    </w:p>
    <w:p w:rsidR="00EB18F1" w:rsidRDefault="00EB18F1" w:rsidP="00F5478B">
      <w:pPr>
        <w:ind w:left="567" w:hanging="567"/>
        <w:rPr>
          <w:noProof/>
          <w:lang w:eastAsia="en-GB"/>
        </w:rPr>
      </w:pPr>
    </w:p>
    <w:p w:rsidR="00EB18F1" w:rsidRDefault="00EB18F1" w:rsidP="00F5478B">
      <w:pPr>
        <w:ind w:left="1134" w:hanging="567"/>
        <w:rPr>
          <w:noProof/>
          <w:lang w:eastAsia="en-GB"/>
        </w:rPr>
      </w:pPr>
      <w:r>
        <w:rPr>
          <w:noProof/>
          <w:lang w:eastAsia="en-GB"/>
        </w:rPr>
        <w:t>(a)</w:t>
      </w:r>
      <w:r>
        <w:rPr>
          <w:noProof/>
          <w:lang w:eastAsia="en-GB"/>
        </w:rPr>
        <w:tab/>
        <w:t>insurance of risks relating to:</w:t>
      </w:r>
    </w:p>
    <w:p w:rsidR="00EB18F1" w:rsidRDefault="00EB18F1" w:rsidP="00F5478B">
      <w:pPr>
        <w:ind w:left="1134" w:hanging="567"/>
        <w:rPr>
          <w:noProof/>
          <w:lang w:eastAsia="en-GB"/>
        </w:rPr>
      </w:pPr>
    </w:p>
    <w:p w:rsidR="00EB18F1" w:rsidRDefault="00EB18F1" w:rsidP="00F5478B">
      <w:pPr>
        <w:ind w:left="1701" w:hanging="567"/>
        <w:rPr>
          <w:rFonts w:eastAsiaTheme="minorHAnsi"/>
          <w:noProof/>
          <w:szCs w:val="22"/>
          <w:lang w:eastAsia="en-GB"/>
        </w:rPr>
      </w:pPr>
      <w:r>
        <w:rPr>
          <w:noProof/>
          <w:lang w:eastAsia="en-GB"/>
        </w:rPr>
        <w:t>(i)</w:t>
      </w:r>
      <w:r>
        <w:rPr>
          <w:noProof/>
          <w:lang w:eastAsia="en-GB"/>
        </w:rPr>
        <w:tab/>
        <w:t xml:space="preserve">maritime </w:t>
      </w:r>
      <w:r>
        <w:rPr>
          <w:rFonts w:eastAsiaTheme="minorHAnsi"/>
          <w:noProof/>
          <w:szCs w:val="22"/>
          <w:lang w:eastAsia="en-GB"/>
        </w:rPr>
        <w:t>transport, commercial aviation and space launching and freight, including satellites, with this insurance to cover: the goods being transported, the vehicle transporting the goods, or liability deriving from that transport; and</w:t>
      </w:r>
    </w:p>
    <w:p w:rsidR="00EB18F1" w:rsidRDefault="00EB18F1" w:rsidP="00F5478B">
      <w:pPr>
        <w:ind w:left="1701" w:hanging="567"/>
        <w:rPr>
          <w:rFonts w:eastAsiaTheme="minorHAnsi"/>
          <w:noProof/>
          <w:szCs w:val="22"/>
          <w:lang w:eastAsia="en-GB"/>
        </w:rPr>
      </w:pPr>
    </w:p>
    <w:p w:rsidR="00EB18F1" w:rsidRDefault="00EB18F1" w:rsidP="00F5478B">
      <w:pPr>
        <w:ind w:left="1701" w:hanging="567"/>
        <w:rPr>
          <w:noProof/>
          <w:lang w:eastAsia="en-GB"/>
        </w:rPr>
      </w:pPr>
      <w:r>
        <w:rPr>
          <w:rFonts w:eastAsiaTheme="minorHAnsi"/>
          <w:noProof/>
          <w:szCs w:val="22"/>
          <w:lang w:eastAsia="en-GB"/>
        </w:rPr>
        <w:t>(ii)</w:t>
      </w:r>
      <w:r>
        <w:rPr>
          <w:rFonts w:eastAsiaTheme="minorHAnsi"/>
          <w:noProof/>
          <w:szCs w:val="22"/>
          <w:lang w:eastAsia="en-GB"/>
        </w:rPr>
        <w:tab/>
        <w:t>goods in international</w:t>
      </w:r>
      <w:r>
        <w:rPr>
          <w:noProof/>
          <w:lang w:eastAsia="en-GB"/>
        </w:rPr>
        <w:t xml:space="preserve"> transit;</w:t>
      </w:r>
    </w:p>
    <w:p w:rsidR="00EB18F1" w:rsidRDefault="00EB18F1" w:rsidP="00F5478B">
      <w:pPr>
        <w:ind w:left="1701" w:hanging="567"/>
        <w:rPr>
          <w:noProof/>
          <w:lang w:eastAsia="en-GB"/>
        </w:rPr>
      </w:pPr>
    </w:p>
    <w:p w:rsidR="00EB18F1" w:rsidRDefault="00EB18F1" w:rsidP="00F5478B">
      <w:pPr>
        <w:ind w:left="1134" w:hanging="567"/>
        <w:rPr>
          <w:noProof/>
          <w:lang w:eastAsia="en-GB"/>
        </w:rPr>
      </w:pPr>
      <w:r>
        <w:rPr>
          <w:noProof/>
          <w:lang w:eastAsia="en-GB"/>
        </w:rPr>
        <w:t>(b)</w:t>
      </w:r>
      <w:r>
        <w:rPr>
          <w:noProof/>
          <w:lang w:eastAsia="en-GB"/>
        </w:rPr>
        <w:tab/>
        <w:t>reinsurance and retrocession;</w:t>
      </w:r>
    </w:p>
    <w:p w:rsidR="00EB18F1" w:rsidRDefault="00EB18F1" w:rsidP="00F5478B">
      <w:pPr>
        <w:ind w:left="1134" w:hanging="567"/>
        <w:rPr>
          <w:noProof/>
          <w:lang w:eastAsia="en-GB"/>
        </w:rPr>
      </w:pPr>
    </w:p>
    <w:p w:rsidR="00EB18F1" w:rsidRDefault="00EB18F1" w:rsidP="008741D2">
      <w:pPr>
        <w:ind w:left="1134" w:hanging="567"/>
        <w:rPr>
          <w:noProof/>
          <w:lang w:eastAsia="en-GB"/>
        </w:rPr>
      </w:pPr>
      <w:r>
        <w:rPr>
          <w:noProof/>
          <w:lang w:eastAsia="en-GB"/>
        </w:rPr>
        <w:t>(c)</w:t>
      </w:r>
      <w:r>
        <w:rPr>
          <w:noProof/>
          <w:lang w:eastAsia="en-GB"/>
        </w:rPr>
        <w:tab/>
        <w:t>services auxiliary to insurance as described in sub</w:t>
      </w:r>
      <w:r w:rsidR="008741D2">
        <w:rPr>
          <w:noProof/>
          <w:lang w:eastAsia="en-GB"/>
        </w:rPr>
        <w:noBreakHyphen/>
      </w:r>
      <w:r>
        <w:rPr>
          <w:noProof/>
          <w:lang w:eastAsia="en-GB"/>
        </w:rPr>
        <w:t>subparagraph (iv) of the definition of insurance and insurance</w:t>
      </w:r>
      <w:r>
        <w:rPr>
          <w:noProof/>
          <w:lang w:eastAsia="en-GB"/>
        </w:rPr>
        <w:noBreakHyphen/>
        <w:t>related services in Article 13.1; and</w:t>
      </w:r>
    </w:p>
    <w:p w:rsidR="00EB18F1" w:rsidRDefault="00EB18F1" w:rsidP="00F5478B">
      <w:pPr>
        <w:ind w:left="1134" w:hanging="567"/>
        <w:rPr>
          <w:noProof/>
          <w:lang w:eastAsia="en-GB"/>
        </w:rPr>
      </w:pPr>
    </w:p>
    <w:p w:rsidR="00A853AF" w:rsidRDefault="00A853AF">
      <w:pPr>
        <w:widowControl/>
        <w:spacing w:line="240" w:lineRule="auto"/>
        <w:rPr>
          <w:noProof/>
          <w:lang w:eastAsia="en-GB"/>
        </w:rPr>
      </w:pPr>
      <w:r>
        <w:rPr>
          <w:noProof/>
          <w:lang w:eastAsia="en-GB"/>
        </w:rPr>
        <w:br w:type="page"/>
      </w:r>
    </w:p>
    <w:p w:rsidR="00EB18F1" w:rsidRDefault="00EB18F1" w:rsidP="00F5478B">
      <w:pPr>
        <w:ind w:left="1134" w:hanging="567"/>
        <w:rPr>
          <w:noProof/>
          <w:lang w:eastAsia="en-GB"/>
        </w:rPr>
      </w:pPr>
      <w:r>
        <w:rPr>
          <w:noProof/>
          <w:lang w:eastAsia="en-GB"/>
        </w:rPr>
        <w:lastRenderedPageBreak/>
        <w:t>(d)</w:t>
      </w:r>
      <w:r>
        <w:rPr>
          <w:noProof/>
          <w:lang w:eastAsia="en-GB"/>
        </w:rPr>
        <w:tab/>
        <w:t>insurance intermediation, such as brokerage and agency, of insurance risks related to the services listed in subparagraphs (a) and (b).</w:t>
      </w:r>
    </w:p>
    <w:p w:rsidR="00EB18F1" w:rsidRDefault="00EB18F1" w:rsidP="00F5478B">
      <w:pPr>
        <w:ind w:left="1134" w:hanging="567"/>
        <w:rPr>
          <w:noProof/>
          <w:lang w:eastAsia="en-GB"/>
        </w:rPr>
      </w:pPr>
    </w:p>
    <w:p w:rsidR="00EB18F1" w:rsidRDefault="00EB18F1" w:rsidP="00F5478B">
      <w:pPr>
        <w:ind w:left="567" w:hanging="567"/>
        <w:rPr>
          <w:noProof/>
          <w:lang w:eastAsia="en-GB"/>
        </w:rPr>
      </w:pPr>
      <w:r>
        <w:rPr>
          <w:noProof/>
          <w:lang w:eastAsia="en-GB"/>
        </w:rPr>
        <w:t>2.</w:t>
      </w:r>
      <w:r>
        <w:rPr>
          <w:noProof/>
          <w:lang w:eastAsia="en-GB"/>
        </w:rPr>
        <w:tab/>
        <w:t xml:space="preserve">For </w:t>
      </w:r>
      <w:r>
        <w:rPr>
          <w:b/>
          <w:bCs/>
          <w:noProof/>
          <w:lang w:eastAsia="en-GB"/>
        </w:rPr>
        <w:t>CY</w:t>
      </w:r>
      <w:r>
        <w:rPr>
          <w:noProof/>
          <w:lang w:eastAsia="en-GB"/>
        </w:rPr>
        <w:t>, Article 13.7.1 applies to the cross</w:t>
      </w:r>
      <w:r>
        <w:rPr>
          <w:noProof/>
          <w:lang w:eastAsia="en-GB"/>
        </w:rPr>
        <w:noBreakHyphen/>
        <w:t>border supply of financial services, as defined in subparagraph (a) of the definition of cross</w:t>
      </w:r>
      <w:r>
        <w:rPr>
          <w:noProof/>
          <w:lang w:eastAsia="en-GB"/>
        </w:rPr>
        <w:noBreakHyphen/>
        <w:t>border supply of financial services in Article 13.1, with respect to:</w:t>
      </w:r>
    </w:p>
    <w:p w:rsidR="00EB18F1" w:rsidRDefault="00EB18F1" w:rsidP="00F5478B">
      <w:pPr>
        <w:ind w:left="567" w:hanging="567"/>
        <w:rPr>
          <w:noProof/>
          <w:lang w:eastAsia="en-GB"/>
        </w:rPr>
      </w:pPr>
    </w:p>
    <w:p w:rsidR="00EB18F1" w:rsidRDefault="00EB18F1" w:rsidP="00F5478B">
      <w:pPr>
        <w:ind w:left="1134" w:hanging="567"/>
        <w:rPr>
          <w:noProof/>
          <w:lang w:eastAsia="en-GB"/>
        </w:rPr>
      </w:pPr>
      <w:r>
        <w:rPr>
          <w:noProof/>
          <w:lang w:eastAsia="en-GB"/>
        </w:rPr>
        <w:t>(a)</w:t>
      </w:r>
      <w:r>
        <w:rPr>
          <w:noProof/>
          <w:lang w:eastAsia="en-GB"/>
        </w:rPr>
        <w:tab/>
        <w:t>direct insurance services (including co</w:t>
      </w:r>
      <w:r>
        <w:rPr>
          <w:noProof/>
          <w:lang w:eastAsia="en-GB"/>
        </w:rPr>
        <w:noBreakHyphen/>
        <w:t>insurance) for the insurance of risks relating to:</w:t>
      </w:r>
    </w:p>
    <w:p w:rsidR="00EB18F1" w:rsidRDefault="00EB18F1" w:rsidP="00F5478B">
      <w:pPr>
        <w:ind w:left="1134" w:hanging="567"/>
        <w:rPr>
          <w:noProof/>
          <w:lang w:eastAsia="en-GB"/>
        </w:rPr>
      </w:pPr>
    </w:p>
    <w:p w:rsidR="00EB18F1" w:rsidRDefault="00EB18F1" w:rsidP="00F5478B">
      <w:pPr>
        <w:ind w:left="1701" w:hanging="567"/>
        <w:rPr>
          <w:noProof/>
          <w:lang w:eastAsia="en-GB"/>
        </w:rPr>
      </w:pPr>
      <w:r>
        <w:rPr>
          <w:noProof/>
          <w:lang w:eastAsia="en-GB"/>
        </w:rPr>
        <w:t>(i)</w:t>
      </w:r>
      <w:r>
        <w:rPr>
          <w:noProof/>
          <w:lang w:eastAsia="en-GB"/>
        </w:rPr>
        <w:tab/>
        <w:t xml:space="preserve">maritime transport, commercial aviation and space launching and freight, including </w:t>
      </w:r>
      <w:r>
        <w:rPr>
          <w:rFonts w:eastAsiaTheme="minorHAnsi"/>
          <w:noProof/>
          <w:szCs w:val="22"/>
          <w:lang w:eastAsia="en-GB"/>
        </w:rPr>
        <w:t>satellites</w:t>
      </w:r>
      <w:r>
        <w:rPr>
          <w:noProof/>
          <w:lang w:eastAsia="en-GB"/>
        </w:rPr>
        <w:t>, with this insurance to cover: the goods being transported, the vehicle transporting the goods, or liability deriving from that transport; and</w:t>
      </w:r>
    </w:p>
    <w:p w:rsidR="00EB18F1" w:rsidRDefault="00EB18F1" w:rsidP="00F5478B">
      <w:pPr>
        <w:ind w:left="1701" w:hanging="567"/>
        <w:rPr>
          <w:noProof/>
          <w:lang w:eastAsia="en-GB"/>
        </w:rPr>
      </w:pPr>
    </w:p>
    <w:p w:rsidR="00EB18F1" w:rsidRDefault="00EB18F1" w:rsidP="00F5478B">
      <w:pPr>
        <w:ind w:left="1701" w:hanging="567"/>
        <w:rPr>
          <w:noProof/>
          <w:lang w:eastAsia="en-GB"/>
        </w:rPr>
      </w:pPr>
      <w:r>
        <w:rPr>
          <w:noProof/>
          <w:lang w:eastAsia="en-GB"/>
        </w:rPr>
        <w:t>(ii)</w:t>
      </w:r>
      <w:r>
        <w:rPr>
          <w:noProof/>
          <w:lang w:eastAsia="en-GB"/>
        </w:rPr>
        <w:tab/>
        <w:t>goods in international transit;</w:t>
      </w:r>
    </w:p>
    <w:p w:rsidR="00EB18F1" w:rsidRDefault="00EB18F1" w:rsidP="00F5478B">
      <w:pPr>
        <w:ind w:left="1701" w:hanging="567"/>
        <w:rPr>
          <w:noProof/>
          <w:lang w:eastAsia="en-GB"/>
        </w:rPr>
      </w:pPr>
    </w:p>
    <w:p w:rsidR="00EB18F1" w:rsidRDefault="00EB18F1" w:rsidP="00F5478B">
      <w:pPr>
        <w:ind w:left="1134" w:hanging="567"/>
        <w:rPr>
          <w:noProof/>
          <w:lang w:eastAsia="en-GB"/>
        </w:rPr>
      </w:pPr>
      <w:r>
        <w:rPr>
          <w:noProof/>
          <w:lang w:eastAsia="en-GB"/>
        </w:rPr>
        <w:t>(b)</w:t>
      </w:r>
      <w:r>
        <w:rPr>
          <w:noProof/>
          <w:lang w:eastAsia="en-GB"/>
        </w:rPr>
        <w:tab/>
        <w:t>insurance intermediation;</w:t>
      </w:r>
    </w:p>
    <w:p w:rsidR="00EB18F1" w:rsidRDefault="00EB18F1" w:rsidP="00F5478B">
      <w:pPr>
        <w:ind w:left="1134" w:hanging="567"/>
        <w:rPr>
          <w:noProof/>
          <w:lang w:eastAsia="en-GB"/>
        </w:rPr>
      </w:pPr>
    </w:p>
    <w:p w:rsidR="00EB18F1" w:rsidRDefault="00EB18F1" w:rsidP="00F5478B">
      <w:pPr>
        <w:ind w:left="1134" w:hanging="567"/>
        <w:rPr>
          <w:noProof/>
          <w:lang w:eastAsia="en-GB"/>
        </w:rPr>
      </w:pPr>
      <w:r>
        <w:rPr>
          <w:noProof/>
          <w:lang w:eastAsia="en-GB"/>
        </w:rPr>
        <w:t>(c)</w:t>
      </w:r>
      <w:r>
        <w:rPr>
          <w:noProof/>
          <w:lang w:eastAsia="en-GB"/>
        </w:rPr>
        <w:tab/>
        <w:t>reinsurance and retrocession; and</w:t>
      </w:r>
    </w:p>
    <w:p w:rsidR="00EB18F1" w:rsidRDefault="00EB18F1" w:rsidP="00F5478B">
      <w:pPr>
        <w:ind w:left="1134" w:hanging="567"/>
        <w:rPr>
          <w:noProof/>
          <w:lang w:eastAsia="en-GB"/>
        </w:rPr>
      </w:pPr>
    </w:p>
    <w:p w:rsidR="00EB18F1" w:rsidRDefault="00EB18F1" w:rsidP="008741D2">
      <w:pPr>
        <w:ind w:left="1134" w:hanging="567"/>
        <w:rPr>
          <w:noProof/>
          <w:lang w:eastAsia="en-GB"/>
        </w:rPr>
      </w:pPr>
      <w:r>
        <w:rPr>
          <w:noProof/>
          <w:lang w:eastAsia="en-GB"/>
        </w:rPr>
        <w:t>(d)</w:t>
      </w:r>
      <w:r>
        <w:rPr>
          <w:noProof/>
          <w:lang w:eastAsia="en-GB"/>
        </w:rPr>
        <w:tab/>
        <w:t>services auxiliary to insurance as described in sub</w:t>
      </w:r>
      <w:r w:rsidR="008741D2">
        <w:rPr>
          <w:noProof/>
          <w:lang w:eastAsia="en-GB"/>
        </w:rPr>
        <w:noBreakHyphen/>
      </w:r>
      <w:r>
        <w:rPr>
          <w:noProof/>
          <w:lang w:eastAsia="en-GB"/>
        </w:rPr>
        <w:t>subparagraph (iv) of the definition of insurance and insurance</w:t>
      </w:r>
      <w:r>
        <w:rPr>
          <w:noProof/>
          <w:lang w:eastAsia="en-GB"/>
        </w:rPr>
        <w:noBreakHyphen/>
        <w:t>related services in Article 13.1.</w:t>
      </w:r>
    </w:p>
    <w:p w:rsidR="00EB18F1" w:rsidRDefault="00EB18F1" w:rsidP="00F5478B">
      <w:pPr>
        <w:rPr>
          <w:noProof/>
          <w:lang w:eastAsia="en-GB"/>
        </w:rPr>
      </w:pPr>
    </w:p>
    <w:p w:rsidR="00A853AF" w:rsidRDefault="00A853AF">
      <w:pPr>
        <w:widowControl/>
        <w:spacing w:line="240" w:lineRule="auto"/>
        <w:rPr>
          <w:noProof/>
          <w:szCs w:val="24"/>
          <w:lang w:eastAsia="en-GB"/>
        </w:rPr>
      </w:pPr>
      <w:r>
        <w:rPr>
          <w:noProof/>
          <w:szCs w:val="24"/>
          <w:lang w:eastAsia="en-GB"/>
        </w:rPr>
        <w:br w:type="page"/>
      </w:r>
    </w:p>
    <w:p w:rsidR="00EB18F1" w:rsidRDefault="00EB18F1" w:rsidP="00F5478B">
      <w:pPr>
        <w:ind w:left="567" w:hanging="567"/>
        <w:rPr>
          <w:noProof/>
          <w:szCs w:val="24"/>
          <w:lang w:eastAsia="en-GB"/>
        </w:rPr>
      </w:pPr>
      <w:r>
        <w:rPr>
          <w:noProof/>
          <w:szCs w:val="24"/>
          <w:lang w:eastAsia="en-GB"/>
        </w:rPr>
        <w:lastRenderedPageBreak/>
        <w:t>3.</w:t>
      </w:r>
      <w:r>
        <w:rPr>
          <w:noProof/>
          <w:szCs w:val="24"/>
          <w:lang w:eastAsia="en-GB"/>
        </w:rPr>
        <w:tab/>
        <w:t xml:space="preserve">For </w:t>
      </w:r>
      <w:r>
        <w:rPr>
          <w:b/>
          <w:noProof/>
          <w:szCs w:val="24"/>
          <w:lang w:eastAsia="en-GB"/>
        </w:rPr>
        <w:t>EE</w:t>
      </w:r>
      <w:r>
        <w:rPr>
          <w:noProof/>
          <w:szCs w:val="24"/>
          <w:lang w:eastAsia="en-GB"/>
        </w:rPr>
        <w:t>, Article 13.7.1. applies to the cross</w:t>
      </w:r>
      <w:r>
        <w:rPr>
          <w:noProof/>
          <w:szCs w:val="24"/>
          <w:lang w:eastAsia="en-GB"/>
        </w:rPr>
        <w:noBreakHyphen/>
        <w:t>border supply of financial services, as defined in subparagraph (a) of the definition of cross</w:t>
      </w:r>
      <w:r>
        <w:rPr>
          <w:noProof/>
          <w:szCs w:val="24"/>
          <w:lang w:eastAsia="en-GB"/>
        </w:rPr>
        <w:noBreakHyphen/>
        <w:t>border supply of financial services in Article 13.1, with respect to:</w:t>
      </w:r>
    </w:p>
    <w:p w:rsidR="00EB18F1" w:rsidRDefault="00EB18F1" w:rsidP="00F5478B">
      <w:pPr>
        <w:ind w:left="567" w:hanging="567"/>
        <w:rPr>
          <w:noProof/>
          <w:szCs w:val="24"/>
          <w:lang w:eastAsia="en-GB"/>
        </w:rPr>
      </w:pPr>
    </w:p>
    <w:p w:rsidR="00EB18F1" w:rsidRDefault="00EB18F1" w:rsidP="00F5478B">
      <w:pPr>
        <w:ind w:left="1134" w:hanging="567"/>
        <w:rPr>
          <w:noProof/>
          <w:szCs w:val="24"/>
          <w:lang w:eastAsia="en-GB"/>
        </w:rPr>
      </w:pPr>
      <w:r>
        <w:rPr>
          <w:noProof/>
          <w:szCs w:val="24"/>
          <w:lang w:eastAsia="en-GB"/>
        </w:rPr>
        <w:t>(a)</w:t>
      </w:r>
      <w:r>
        <w:rPr>
          <w:noProof/>
          <w:szCs w:val="24"/>
          <w:lang w:eastAsia="en-GB"/>
        </w:rPr>
        <w:tab/>
        <w:t>direct insurance (including co</w:t>
      </w:r>
      <w:r>
        <w:rPr>
          <w:noProof/>
          <w:szCs w:val="24"/>
          <w:lang w:eastAsia="en-GB"/>
        </w:rPr>
        <w:noBreakHyphen/>
        <w:t>insurance);</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(b)</w:t>
      </w:r>
      <w:r>
        <w:rPr>
          <w:noProof/>
          <w:szCs w:val="24"/>
          <w:lang w:eastAsia="en-GB"/>
        </w:rPr>
        <w:tab/>
        <w:t>reinsurance and retrocession;</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(c)</w:t>
      </w:r>
      <w:r>
        <w:rPr>
          <w:noProof/>
          <w:szCs w:val="24"/>
          <w:lang w:eastAsia="en-GB"/>
        </w:rPr>
        <w:tab/>
        <w:t>insurance intermediation; and</w:t>
      </w:r>
    </w:p>
    <w:p w:rsidR="00EB18F1" w:rsidRDefault="00EB18F1" w:rsidP="00F5478B">
      <w:pPr>
        <w:ind w:left="1134" w:hanging="567"/>
        <w:rPr>
          <w:noProof/>
          <w:szCs w:val="24"/>
          <w:lang w:eastAsia="en-GB"/>
        </w:rPr>
      </w:pPr>
    </w:p>
    <w:p w:rsidR="00EB18F1" w:rsidRDefault="00EB18F1" w:rsidP="008741D2">
      <w:pPr>
        <w:ind w:left="1134" w:hanging="567"/>
        <w:rPr>
          <w:noProof/>
          <w:szCs w:val="24"/>
          <w:lang w:eastAsia="en-GB"/>
        </w:rPr>
      </w:pPr>
      <w:r>
        <w:rPr>
          <w:noProof/>
          <w:szCs w:val="24"/>
          <w:lang w:eastAsia="en-GB"/>
        </w:rPr>
        <w:t>(d)</w:t>
      </w:r>
      <w:r>
        <w:rPr>
          <w:noProof/>
          <w:szCs w:val="24"/>
          <w:lang w:eastAsia="en-GB"/>
        </w:rPr>
        <w:tab/>
        <w:t>services auxiliary to insurance as described in sub</w:t>
      </w:r>
      <w:r w:rsidR="008741D2">
        <w:rPr>
          <w:noProof/>
          <w:szCs w:val="24"/>
          <w:lang w:eastAsia="en-GB"/>
        </w:rPr>
        <w:noBreakHyphen/>
      </w:r>
      <w:r>
        <w:rPr>
          <w:noProof/>
          <w:szCs w:val="24"/>
          <w:lang w:eastAsia="en-GB"/>
        </w:rPr>
        <w:t>subparagraph (iv) of the definition of insurance and insurance</w:t>
      </w:r>
      <w:r>
        <w:rPr>
          <w:noProof/>
          <w:szCs w:val="24"/>
          <w:lang w:eastAsia="en-GB"/>
        </w:rPr>
        <w:noBreakHyphen/>
        <w:t>related services in Article 13.1.</w:t>
      </w:r>
    </w:p>
    <w:p w:rsidR="00EB18F1" w:rsidRDefault="00EB18F1" w:rsidP="00F5478B">
      <w:pPr>
        <w:ind w:left="1134" w:hanging="567"/>
        <w:rPr>
          <w:noProof/>
          <w:szCs w:val="24"/>
          <w:lang w:eastAsia="en-GB"/>
        </w:rPr>
      </w:pPr>
    </w:p>
    <w:p w:rsidR="00EB18F1" w:rsidRDefault="00EB18F1" w:rsidP="00F5478B">
      <w:pPr>
        <w:ind w:left="567" w:hanging="567"/>
        <w:rPr>
          <w:noProof/>
          <w:szCs w:val="24"/>
          <w:lang w:eastAsia="en-GB"/>
        </w:rPr>
      </w:pPr>
      <w:r>
        <w:rPr>
          <w:noProof/>
          <w:szCs w:val="24"/>
          <w:lang w:eastAsia="en-GB"/>
        </w:rPr>
        <w:t>4.</w:t>
      </w:r>
      <w:r>
        <w:rPr>
          <w:noProof/>
          <w:szCs w:val="24"/>
          <w:lang w:eastAsia="en-GB"/>
        </w:rPr>
        <w:tab/>
        <w:t xml:space="preserve">For </w:t>
      </w:r>
      <w:r>
        <w:rPr>
          <w:b/>
          <w:noProof/>
          <w:szCs w:val="24"/>
          <w:lang w:eastAsia="en-GB"/>
        </w:rPr>
        <w:t xml:space="preserve">LV </w:t>
      </w:r>
      <w:r>
        <w:rPr>
          <w:noProof/>
          <w:szCs w:val="24"/>
          <w:lang w:eastAsia="en-GB"/>
        </w:rPr>
        <w:t>and</w:t>
      </w:r>
      <w:r>
        <w:rPr>
          <w:b/>
          <w:noProof/>
          <w:szCs w:val="24"/>
          <w:lang w:eastAsia="en-GB"/>
        </w:rPr>
        <w:t xml:space="preserve"> LT</w:t>
      </w:r>
      <w:r>
        <w:rPr>
          <w:noProof/>
          <w:szCs w:val="24"/>
          <w:lang w:eastAsia="en-GB"/>
        </w:rPr>
        <w:t>, Article 13.7.1 applies to the cross</w:t>
      </w:r>
      <w:r>
        <w:rPr>
          <w:noProof/>
          <w:szCs w:val="24"/>
          <w:lang w:eastAsia="en-GB"/>
        </w:rPr>
        <w:noBreakHyphen/>
        <w:t>border supply of financial services, as defined in subparagraph (a) of the definition of cross</w:t>
      </w:r>
      <w:r>
        <w:rPr>
          <w:noProof/>
          <w:szCs w:val="24"/>
          <w:lang w:eastAsia="en-GB"/>
        </w:rPr>
        <w:noBreakHyphen/>
        <w:t>border supply of financial services in Article 13.1, with respect to:</w:t>
      </w:r>
    </w:p>
    <w:p w:rsidR="00EB18F1" w:rsidRDefault="00EB18F1" w:rsidP="00F5478B">
      <w:pPr>
        <w:ind w:left="567" w:hanging="567"/>
        <w:rPr>
          <w:noProof/>
          <w:szCs w:val="24"/>
          <w:lang w:eastAsia="en-GB"/>
        </w:rPr>
      </w:pPr>
    </w:p>
    <w:p w:rsidR="00EB18F1" w:rsidRDefault="00EB18F1" w:rsidP="00F5478B">
      <w:pPr>
        <w:ind w:left="1134" w:hanging="567"/>
        <w:rPr>
          <w:noProof/>
          <w:szCs w:val="24"/>
          <w:lang w:eastAsia="en-GB"/>
        </w:rPr>
      </w:pPr>
      <w:r>
        <w:rPr>
          <w:noProof/>
          <w:szCs w:val="24"/>
          <w:lang w:eastAsia="en-GB"/>
        </w:rPr>
        <w:t>(a)</w:t>
      </w:r>
      <w:r>
        <w:rPr>
          <w:noProof/>
          <w:szCs w:val="24"/>
          <w:lang w:eastAsia="en-GB"/>
        </w:rPr>
        <w:tab/>
        <w:t>insurance of risks relating to:</w:t>
      </w:r>
    </w:p>
    <w:p w:rsidR="00EB18F1" w:rsidRDefault="00EB18F1" w:rsidP="00F5478B">
      <w:pPr>
        <w:ind w:left="1134" w:hanging="567"/>
        <w:rPr>
          <w:noProof/>
          <w:szCs w:val="24"/>
          <w:lang w:eastAsia="en-GB"/>
        </w:rPr>
      </w:pPr>
    </w:p>
    <w:p w:rsidR="00EB18F1" w:rsidRDefault="00EB18F1" w:rsidP="00F5478B">
      <w:pPr>
        <w:ind w:left="1701" w:hanging="567"/>
        <w:rPr>
          <w:noProof/>
          <w:szCs w:val="24"/>
          <w:lang w:eastAsia="en-GB"/>
        </w:rPr>
      </w:pPr>
      <w:r>
        <w:rPr>
          <w:noProof/>
          <w:szCs w:val="24"/>
          <w:lang w:eastAsia="en-GB"/>
        </w:rPr>
        <w:t>(i)</w:t>
      </w:r>
      <w:r>
        <w:rPr>
          <w:noProof/>
          <w:szCs w:val="24"/>
          <w:lang w:eastAsia="en-GB"/>
        </w:rPr>
        <w:tab/>
        <w:t xml:space="preserve">maritime transport, commercial aviation </w:t>
      </w:r>
      <w:r>
        <w:rPr>
          <w:bCs/>
          <w:noProof/>
          <w:szCs w:val="24"/>
          <w:lang w:eastAsia="en-GB"/>
        </w:rPr>
        <w:t xml:space="preserve">and space launching and freight, including </w:t>
      </w:r>
      <w:r>
        <w:rPr>
          <w:noProof/>
          <w:szCs w:val="24"/>
          <w:lang w:eastAsia="en-GB"/>
        </w:rPr>
        <w:t>satellites, with this insurance to cover: the goods being transported, the vehicle transporting the goods, or liability deriving from that transport; and</w:t>
      </w:r>
    </w:p>
    <w:p w:rsidR="00EB18F1" w:rsidRDefault="00EB18F1" w:rsidP="00F5478B">
      <w:pPr>
        <w:ind w:left="1701" w:hanging="567"/>
        <w:rPr>
          <w:noProof/>
          <w:szCs w:val="24"/>
          <w:lang w:eastAsia="en-GB"/>
        </w:rPr>
      </w:pPr>
    </w:p>
    <w:p w:rsidR="00EB18F1" w:rsidRDefault="00EB18F1" w:rsidP="00F5478B">
      <w:pPr>
        <w:ind w:left="1701" w:hanging="567"/>
        <w:rPr>
          <w:noProof/>
          <w:szCs w:val="24"/>
          <w:lang w:eastAsia="en-GB"/>
        </w:rPr>
      </w:pPr>
      <w:r>
        <w:rPr>
          <w:noProof/>
          <w:szCs w:val="24"/>
          <w:lang w:eastAsia="en-GB"/>
        </w:rPr>
        <w:t>(ii)</w:t>
      </w:r>
      <w:r>
        <w:rPr>
          <w:noProof/>
          <w:szCs w:val="24"/>
          <w:lang w:eastAsia="en-GB"/>
        </w:rPr>
        <w:tab/>
        <w:t>goods in international transit;</w:t>
      </w:r>
    </w:p>
    <w:p w:rsidR="00EB18F1" w:rsidRDefault="00EB18F1" w:rsidP="00F5478B">
      <w:pPr>
        <w:ind w:left="1701" w:hanging="567"/>
        <w:rPr>
          <w:noProof/>
          <w:szCs w:val="24"/>
          <w:lang w:eastAsia="en-GB"/>
        </w:rPr>
      </w:pPr>
    </w:p>
    <w:p w:rsidR="00A853AF" w:rsidRDefault="00A853AF">
      <w:pPr>
        <w:widowControl/>
        <w:spacing w:line="240" w:lineRule="auto"/>
        <w:rPr>
          <w:noProof/>
          <w:szCs w:val="24"/>
          <w:lang w:eastAsia="en-GB"/>
        </w:rPr>
      </w:pPr>
      <w:r>
        <w:rPr>
          <w:noProof/>
          <w:szCs w:val="24"/>
          <w:lang w:eastAsia="en-GB"/>
        </w:rPr>
        <w:br w:type="page"/>
      </w:r>
    </w:p>
    <w:p w:rsidR="00EB18F1" w:rsidRDefault="00EB18F1" w:rsidP="00F5478B">
      <w:pPr>
        <w:ind w:left="1134" w:hanging="567"/>
        <w:rPr>
          <w:noProof/>
          <w:szCs w:val="24"/>
          <w:lang w:eastAsia="en-GB"/>
        </w:rPr>
      </w:pPr>
      <w:r>
        <w:rPr>
          <w:noProof/>
          <w:szCs w:val="24"/>
          <w:lang w:eastAsia="en-GB"/>
        </w:rPr>
        <w:lastRenderedPageBreak/>
        <w:t>(b)</w:t>
      </w:r>
      <w:r>
        <w:rPr>
          <w:noProof/>
          <w:szCs w:val="24"/>
          <w:lang w:eastAsia="en-GB"/>
        </w:rPr>
        <w:tab/>
        <w:t>reinsurance and retrocession; and</w:t>
      </w:r>
    </w:p>
    <w:p w:rsidR="00EB18F1" w:rsidRDefault="00EB18F1" w:rsidP="00F5478B">
      <w:pPr>
        <w:ind w:left="1134" w:hanging="567"/>
        <w:rPr>
          <w:noProof/>
          <w:szCs w:val="24"/>
          <w:lang w:eastAsia="en-GB"/>
        </w:rPr>
      </w:pPr>
    </w:p>
    <w:p w:rsidR="00EB18F1" w:rsidRDefault="00EB18F1" w:rsidP="008741D2">
      <w:pPr>
        <w:ind w:left="1134" w:hanging="567"/>
        <w:rPr>
          <w:noProof/>
          <w:szCs w:val="24"/>
          <w:lang w:eastAsia="en-GB"/>
        </w:rPr>
      </w:pPr>
      <w:r>
        <w:rPr>
          <w:noProof/>
          <w:szCs w:val="24"/>
          <w:lang w:eastAsia="en-GB"/>
        </w:rPr>
        <w:t>(c)</w:t>
      </w:r>
      <w:r>
        <w:rPr>
          <w:noProof/>
          <w:szCs w:val="24"/>
          <w:lang w:eastAsia="en-GB"/>
        </w:rPr>
        <w:tab/>
        <w:t>services auxiliary to insurance as described in sub</w:t>
      </w:r>
      <w:r w:rsidR="008741D2">
        <w:rPr>
          <w:noProof/>
          <w:szCs w:val="24"/>
          <w:lang w:eastAsia="en-GB"/>
        </w:rPr>
        <w:noBreakHyphen/>
      </w:r>
      <w:r>
        <w:rPr>
          <w:noProof/>
          <w:szCs w:val="24"/>
          <w:lang w:eastAsia="en-GB"/>
        </w:rPr>
        <w:t>subparagraph (iv) of the definition of insurance and insurance</w:t>
      </w:r>
      <w:r>
        <w:rPr>
          <w:noProof/>
          <w:szCs w:val="24"/>
          <w:lang w:eastAsia="en-GB"/>
        </w:rPr>
        <w:noBreakHyphen/>
        <w:t>related services in Article 13.1.</w:t>
      </w:r>
    </w:p>
    <w:p w:rsidR="00EB18F1" w:rsidRDefault="00EB18F1" w:rsidP="00F5478B">
      <w:pPr>
        <w:ind w:left="1134" w:hanging="567"/>
        <w:rPr>
          <w:noProof/>
          <w:szCs w:val="24"/>
          <w:lang w:eastAsia="en-GB"/>
        </w:rPr>
      </w:pPr>
    </w:p>
    <w:p w:rsidR="00EB18F1" w:rsidRDefault="00EB18F1" w:rsidP="00F5478B">
      <w:pPr>
        <w:ind w:left="567" w:hanging="567"/>
        <w:rPr>
          <w:noProof/>
          <w:szCs w:val="24"/>
          <w:lang w:eastAsia="en-GB"/>
        </w:rPr>
      </w:pPr>
      <w:r>
        <w:rPr>
          <w:noProof/>
          <w:szCs w:val="24"/>
          <w:lang w:eastAsia="en-GB"/>
        </w:rPr>
        <w:t>5.</w:t>
      </w:r>
      <w:r>
        <w:rPr>
          <w:noProof/>
          <w:szCs w:val="24"/>
          <w:lang w:eastAsia="en-GB"/>
        </w:rPr>
        <w:tab/>
        <w:t xml:space="preserve">For </w:t>
      </w:r>
      <w:r>
        <w:rPr>
          <w:b/>
          <w:noProof/>
          <w:szCs w:val="24"/>
          <w:lang w:eastAsia="en-GB"/>
        </w:rPr>
        <w:t>MT</w:t>
      </w:r>
      <w:r>
        <w:rPr>
          <w:noProof/>
          <w:szCs w:val="24"/>
          <w:lang w:eastAsia="en-GB"/>
        </w:rPr>
        <w:t>, Article 13.7.1 applies to the cross</w:t>
      </w:r>
      <w:r>
        <w:rPr>
          <w:noProof/>
          <w:szCs w:val="24"/>
          <w:lang w:eastAsia="en-GB"/>
        </w:rPr>
        <w:noBreakHyphen/>
        <w:t>border supply of financial services, as defined in subparagraph (a) of the definition of cross</w:t>
      </w:r>
      <w:r>
        <w:rPr>
          <w:noProof/>
          <w:szCs w:val="24"/>
          <w:lang w:eastAsia="en-GB"/>
        </w:rPr>
        <w:noBreakHyphen/>
        <w:t>border supply of financial services in Article 13.1, with respect to:</w:t>
      </w:r>
    </w:p>
    <w:p w:rsidR="00EB18F1" w:rsidRDefault="00EB18F1" w:rsidP="00F5478B">
      <w:pPr>
        <w:ind w:left="567" w:hanging="567"/>
        <w:rPr>
          <w:noProof/>
          <w:szCs w:val="24"/>
          <w:lang w:eastAsia="en-GB"/>
        </w:rPr>
      </w:pPr>
    </w:p>
    <w:p w:rsidR="00EB18F1" w:rsidRDefault="00EB18F1" w:rsidP="00F5478B">
      <w:pPr>
        <w:ind w:left="1134" w:hanging="567"/>
        <w:rPr>
          <w:noProof/>
          <w:szCs w:val="24"/>
          <w:lang w:eastAsia="en-GB"/>
        </w:rPr>
      </w:pPr>
      <w:r>
        <w:rPr>
          <w:noProof/>
          <w:szCs w:val="24"/>
          <w:lang w:eastAsia="en-GB"/>
        </w:rPr>
        <w:t>(a)</w:t>
      </w:r>
      <w:r>
        <w:rPr>
          <w:noProof/>
          <w:szCs w:val="24"/>
          <w:lang w:eastAsia="en-GB"/>
        </w:rPr>
        <w:tab/>
        <w:t>insurance of risks relating to:</w:t>
      </w:r>
    </w:p>
    <w:p w:rsidR="00EB18F1" w:rsidRDefault="00EB18F1" w:rsidP="00F5478B">
      <w:pPr>
        <w:ind w:left="1134" w:hanging="567"/>
        <w:rPr>
          <w:noProof/>
          <w:szCs w:val="24"/>
          <w:lang w:eastAsia="en-GB"/>
        </w:rPr>
      </w:pPr>
    </w:p>
    <w:p w:rsidR="00EB18F1" w:rsidRDefault="00EB18F1" w:rsidP="00F5478B">
      <w:pPr>
        <w:ind w:left="1701" w:hanging="567"/>
        <w:rPr>
          <w:noProof/>
          <w:szCs w:val="24"/>
          <w:lang w:eastAsia="en-GB"/>
        </w:rPr>
      </w:pPr>
      <w:r>
        <w:rPr>
          <w:noProof/>
          <w:szCs w:val="24"/>
          <w:lang w:eastAsia="en-GB"/>
        </w:rPr>
        <w:t>(i)</w:t>
      </w:r>
      <w:r>
        <w:rPr>
          <w:noProof/>
          <w:szCs w:val="24"/>
          <w:lang w:eastAsia="en-GB"/>
        </w:rPr>
        <w:tab/>
        <w:t>maritime transport, commercial aviation and space launching and freight, including satellites, with this insurance to cover: the goods being transported, the vehicle transporting the goods, or liability deriving from that transport; and</w:t>
      </w:r>
    </w:p>
    <w:p w:rsidR="00EB18F1" w:rsidRDefault="00EB18F1" w:rsidP="00F5478B">
      <w:pPr>
        <w:ind w:left="1701" w:hanging="567"/>
        <w:rPr>
          <w:noProof/>
          <w:szCs w:val="24"/>
          <w:lang w:eastAsia="en-GB"/>
        </w:rPr>
      </w:pPr>
    </w:p>
    <w:p w:rsidR="00EB18F1" w:rsidRDefault="00EB18F1" w:rsidP="00F5478B">
      <w:pPr>
        <w:ind w:left="1701" w:hanging="567"/>
        <w:rPr>
          <w:noProof/>
          <w:szCs w:val="24"/>
          <w:lang w:eastAsia="en-GB"/>
        </w:rPr>
      </w:pPr>
      <w:r>
        <w:rPr>
          <w:noProof/>
          <w:szCs w:val="24"/>
          <w:lang w:eastAsia="en-GB"/>
        </w:rPr>
        <w:t>(ii)</w:t>
      </w:r>
      <w:r>
        <w:rPr>
          <w:noProof/>
          <w:szCs w:val="24"/>
          <w:lang w:eastAsia="en-GB"/>
        </w:rPr>
        <w:tab/>
        <w:t>goods in international transit;</w:t>
      </w:r>
    </w:p>
    <w:p w:rsidR="00EB18F1" w:rsidRDefault="00EB18F1" w:rsidP="00F5478B">
      <w:pPr>
        <w:ind w:left="1701" w:hanging="567"/>
        <w:rPr>
          <w:noProof/>
          <w:szCs w:val="24"/>
          <w:lang w:eastAsia="en-GB"/>
        </w:rPr>
      </w:pPr>
    </w:p>
    <w:p w:rsidR="00EB18F1" w:rsidRDefault="00EB18F1" w:rsidP="00F5478B">
      <w:pPr>
        <w:ind w:left="1134" w:hanging="567"/>
        <w:rPr>
          <w:noProof/>
          <w:szCs w:val="24"/>
          <w:lang w:eastAsia="en-GB"/>
        </w:rPr>
      </w:pPr>
      <w:r>
        <w:rPr>
          <w:noProof/>
          <w:szCs w:val="24"/>
          <w:lang w:eastAsia="en-GB"/>
        </w:rPr>
        <w:t>(b)</w:t>
      </w:r>
      <w:r>
        <w:rPr>
          <w:noProof/>
          <w:szCs w:val="24"/>
          <w:lang w:eastAsia="en-GB"/>
        </w:rPr>
        <w:tab/>
        <w:t>reinsurance and retrocession; and</w:t>
      </w:r>
    </w:p>
    <w:p w:rsidR="00EB18F1" w:rsidRDefault="00EB18F1" w:rsidP="00F5478B">
      <w:pPr>
        <w:ind w:left="1134" w:hanging="567"/>
        <w:rPr>
          <w:noProof/>
          <w:szCs w:val="24"/>
          <w:lang w:eastAsia="en-GB"/>
        </w:rPr>
      </w:pPr>
    </w:p>
    <w:p w:rsidR="00EB18F1" w:rsidRDefault="00EB18F1" w:rsidP="008741D2">
      <w:pPr>
        <w:ind w:left="1134" w:hanging="567"/>
        <w:rPr>
          <w:noProof/>
          <w:szCs w:val="24"/>
          <w:lang w:eastAsia="en-GB"/>
        </w:rPr>
      </w:pPr>
      <w:r>
        <w:rPr>
          <w:noProof/>
          <w:szCs w:val="24"/>
          <w:lang w:eastAsia="en-GB"/>
        </w:rPr>
        <w:t>(c)</w:t>
      </w:r>
      <w:r>
        <w:rPr>
          <w:noProof/>
          <w:szCs w:val="24"/>
          <w:lang w:eastAsia="en-GB"/>
        </w:rPr>
        <w:tab/>
        <w:t>services auxiliary to insurance as described in sub</w:t>
      </w:r>
      <w:r w:rsidR="008741D2">
        <w:rPr>
          <w:noProof/>
          <w:szCs w:val="24"/>
          <w:lang w:eastAsia="en-GB"/>
        </w:rPr>
        <w:noBreakHyphen/>
      </w:r>
      <w:r>
        <w:rPr>
          <w:noProof/>
          <w:szCs w:val="24"/>
          <w:lang w:eastAsia="en-GB"/>
        </w:rPr>
        <w:t>subparagraph (iv) of the definition of insurance and insurance</w:t>
      </w:r>
      <w:r>
        <w:rPr>
          <w:noProof/>
          <w:szCs w:val="24"/>
          <w:lang w:eastAsia="en-GB"/>
        </w:rPr>
        <w:noBreakHyphen/>
        <w:t>related services in Article 13.1.</w:t>
      </w:r>
    </w:p>
    <w:p w:rsidR="00EB18F1" w:rsidRDefault="00EB18F1" w:rsidP="00F5478B">
      <w:pPr>
        <w:ind w:left="1134" w:hanging="567"/>
        <w:rPr>
          <w:noProof/>
          <w:szCs w:val="24"/>
          <w:lang w:eastAsia="en-GB"/>
        </w:rPr>
      </w:pPr>
    </w:p>
    <w:p w:rsidR="00A853AF" w:rsidRDefault="00A853AF">
      <w:pPr>
        <w:widowControl/>
        <w:spacing w:line="240" w:lineRule="auto"/>
        <w:rPr>
          <w:noProof/>
          <w:szCs w:val="24"/>
          <w:lang w:eastAsia="en-GB"/>
        </w:rPr>
      </w:pPr>
      <w:r>
        <w:rPr>
          <w:noProof/>
          <w:szCs w:val="24"/>
          <w:lang w:eastAsia="en-GB"/>
        </w:rPr>
        <w:br w:type="page"/>
      </w:r>
    </w:p>
    <w:p w:rsidR="00EB18F1" w:rsidRDefault="00EB18F1" w:rsidP="00F5478B">
      <w:pPr>
        <w:ind w:left="567" w:hanging="567"/>
        <w:rPr>
          <w:noProof/>
          <w:szCs w:val="24"/>
          <w:lang w:eastAsia="en-GB"/>
        </w:rPr>
      </w:pPr>
      <w:r>
        <w:rPr>
          <w:noProof/>
          <w:szCs w:val="24"/>
          <w:lang w:eastAsia="en-GB"/>
        </w:rPr>
        <w:lastRenderedPageBreak/>
        <w:t>6.</w:t>
      </w:r>
      <w:r>
        <w:rPr>
          <w:noProof/>
          <w:szCs w:val="24"/>
          <w:lang w:eastAsia="en-GB"/>
        </w:rPr>
        <w:tab/>
        <w:t xml:space="preserve">For </w:t>
      </w:r>
      <w:r>
        <w:rPr>
          <w:b/>
          <w:noProof/>
          <w:szCs w:val="24"/>
          <w:lang w:eastAsia="en-GB"/>
        </w:rPr>
        <w:t>PL</w:t>
      </w:r>
      <w:r>
        <w:rPr>
          <w:noProof/>
          <w:szCs w:val="24"/>
          <w:lang w:eastAsia="en-GB"/>
        </w:rPr>
        <w:t>, Article 13.7.1 applies to the cross</w:t>
      </w:r>
      <w:r>
        <w:rPr>
          <w:noProof/>
          <w:szCs w:val="24"/>
          <w:lang w:eastAsia="en-GB"/>
        </w:rPr>
        <w:noBreakHyphen/>
        <w:t>border supply of financial services, as defined in subparagraph (a) of the definition of cross</w:t>
      </w:r>
      <w:r>
        <w:rPr>
          <w:noProof/>
          <w:szCs w:val="24"/>
          <w:lang w:eastAsia="en-GB"/>
        </w:rPr>
        <w:noBreakHyphen/>
        <w:t>border supply of financial services in Article 13.1, with respect to:</w:t>
      </w:r>
    </w:p>
    <w:p w:rsidR="00EB18F1" w:rsidRDefault="00EB18F1" w:rsidP="00F5478B">
      <w:pPr>
        <w:ind w:left="567" w:hanging="567"/>
        <w:rPr>
          <w:noProof/>
          <w:szCs w:val="24"/>
          <w:lang w:eastAsia="en-GB"/>
        </w:rPr>
      </w:pPr>
    </w:p>
    <w:p w:rsidR="00EB18F1" w:rsidRDefault="00EB18F1" w:rsidP="00F5478B">
      <w:pPr>
        <w:ind w:left="1134" w:hanging="567"/>
        <w:rPr>
          <w:noProof/>
          <w:szCs w:val="24"/>
          <w:lang w:eastAsia="en-GB"/>
        </w:rPr>
      </w:pPr>
      <w:r>
        <w:rPr>
          <w:noProof/>
          <w:szCs w:val="24"/>
          <w:lang w:eastAsia="en-GB"/>
        </w:rPr>
        <w:t>(a)</w:t>
      </w:r>
      <w:r>
        <w:rPr>
          <w:noProof/>
          <w:szCs w:val="24"/>
          <w:lang w:eastAsia="en-GB"/>
        </w:rPr>
        <w:tab/>
        <w:t>insurance of risks relating to goods in international trade; and</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(b)</w:t>
      </w:r>
      <w:r>
        <w:rPr>
          <w:noProof/>
          <w:szCs w:val="24"/>
          <w:lang w:eastAsia="en-GB"/>
        </w:rPr>
        <w:tab/>
        <w:t>reinsurance and retrocession of risks relating to goods in international trade.</w:t>
      </w:r>
    </w:p>
    <w:p w:rsidR="00EB18F1" w:rsidRDefault="00EB18F1" w:rsidP="00F5478B">
      <w:pPr>
        <w:ind w:left="1134" w:hanging="567"/>
        <w:rPr>
          <w:noProof/>
          <w:szCs w:val="24"/>
          <w:lang w:eastAsia="en-GB"/>
        </w:rPr>
      </w:pPr>
    </w:p>
    <w:p w:rsidR="00EB18F1" w:rsidRDefault="00EB18F1" w:rsidP="00F5478B">
      <w:pPr>
        <w:rPr>
          <w:noProof/>
          <w:szCs w:val="24"/>
          <w:lang w:eastAsia="sv-SE"/>
        </w:rPr>
      </w:pPr>
      <w:r>
        <w:rPr>
          <w:noProof/>
          <w:szCs w:val="24"/>
          <w:lang w:eastAsia="sv-SE"/>
        </w:rPr>
        <w:t>Banking and other financial services (excluding insurance and insurance</w:t>
      </w:r>
      <w:r>
        <w:rPr>
          <w:noProof/>
          <w:szCs w:val="24"/>
          <w:lang w:eastAsia="sv-SE"/>
        </w:rPr>
        <w:noBreakHyphen/>
        <w:t>related services)</w:t>
      </w:r>
    </w:p>
    <w:p w:rsidR="00EB18F1" w:rsidRDefault="00EB18F1" w:rsidP="00F5478B">
      <w:pPr>
        <w:rPr>
          <w:noProof/>
          <w:szCs w:val="24"/>
          <w:lang w:eastAsia="sv-SE"/>
        </w:rPr>
      </w:pPr>
    </w:p>
    <w:p w:rsidR="00EB18F1" w:rsidRDefault="00EB18F1" w:rsidP="00F5478B">
      <w:pPr>
        <w:ind w:left="567" w:hanging="567"/>
        <w:rPr>
          <w:noProof/>
          <w:szCs w:val="24"/>
          <w:lang w:eastAsia="en-GB"/>
        </w:rPr>
      </w:pPr>
      <w:r>
        <w:rPr>
          <w:noProof/>
          <w:szCs w:val="24"/>
          <w:lang w:eastAsia="en-GB"/>
        </w:rPr>
        <w:t>7.</w:t>
      </w:r>
      <w:r>
        <w:rPr>
          <w:noProof/>
          <w:szCs w:val="24"/>
          <w:lang w:eastAsia="en-GB"/>
        </w:rPr>
        <w:tab/>
        <w:t xml:space="preserve">With the exception of </w:t>
      </w:r>
      <w:r>
        <w:rPr>
          <w:b/>
          <w:noProof/>
          <w:szCs w:val="24"/>
          <w:lang w:eastAsia="en-GB"/>
        </w:rPr>
        <w:t>BE,</w:t>
      </w:r>
      <w:r>
        <w:rPr>
          <w:noProof/>
          <w:szCs w:val="24"/>
          <w:lang w:eastAsia="en-GB"/>
        </w:rPr>
        <w:t xml:space="preserve"> </w:t>
      </w:r>
      <w:r>
        <w:rPr>
          <w:b/>
          <w:noProof/>
          <w:szCs w:val="24"/>
          <w:lang w:eastAsia="en-GB"/>
        </w:rPr>
        <w:t>CY,</w:t>
      </w:r>
      <w:r>
        <w:rPr>
          <w:noProof/>
          <w:szCs w:val="24"/>
          <w:lang w:eastAsia="en-GB"/>
        </w:rPr>
        <w:t xml:space="preserve"> </w:t>
      </w:r>
      <w:r>
        <w:rPr>
          <w:b/>
          <w:noProof/>
          <w:szCs w:val="24"/>
          <w:lang w:eastAsia="en-GB"/>
        </w:rPr>
        <w:t>EE</w:t>
      </w:r>
      <w:r>
        <w:rPr>
          <w:noProof/>
          <w:szCs w:val="24"/>
          <w:lang w:eastAsia="en-GB"/>
        </w:rPr>
        <w:t xml:space="preserve">, </w:t>
      </w:r>
      <w:r>
        <w:rPr>
          <w:b/>
          <w:noProof/>
          <w:szCs w:val="24"/>
          <w:lang w:eastAsia="en-GB"/>
        </w:rPr>
        <w:t>LV,</w:t>
      </w:r>
      <w:r>
        <w:rPr>
          <w:noProof/>
          <w:szCs w:val="24"/>
          <w:lang w:eastAsia="en-GB"/>
        </w:rPr>
        <w:t xml:space="preserve"> </w:t>
      </w:r>
      <w:r>
        <w:rPr>
          <w:b/>
          <w:noProof/>
          <w:szCs w:val="24"/>
          <w:lang w:eastAsia="en-GB"/>
        </w:rPr>
        <w:t>LT</w:t>
      </w:r>
      <w:r>
        <w:rPr>
          <w:noProof/>
          <w:szCs w:val="24"/>
          <w:lang w:eastAsia="en-GB"/>
        </w:rPr>
        <w:t xml:space="preserve">, </w:t>
      </w:r>
      <w:r>
        <w:rPr>
          <w:b/>
          <w:noProof/>
          <w:szCs w:val="24"/>
          <w:lang w:eastAsia="en-GB"/>
        </w:rPr>
        <w:t>MT,</w:t>
      </w:r>
      <w:r>
        <w:rPr>
          <w:noProof/>
          <w:szCs w:val="24"/>
          <w:lang w:eastAsia="en-GB"/>
        </w:rPr>
        <w:t xml:space="preserve"> </w:t>
      </w:r>
      <w:r>
        <w:rPr>
          <w:b/>
          <w:noProof/>
          <w:szCs w:val="24"/>
          <w:lang w:eastAsia="en-GB"/>
        </w:rPr>
        <w:t xml:space="preserve">SI </w:t>
      </w:r>
      <w:r>
        <w:rPr>
          <w:noProof/>
          <w:szCs w:val="24"/>
          <w:lang w:eastAsia="en-GB"/>
        </w:rPr>
        <w:t>and</w:t>
      </w:r>
      <w:r>
        <w:rPr>
          <w:b/>
          <w:noProof/>
          <w:szCs w:val="24"/>
          <w:lang w:eastAsia="en-GB"/>
        </w:rPr>
        <w:t xml:space="preserve"> RO</w:t>
      </w:r>
      <w:r>
        <w:rPr>
          <w:noProof/>
          <w:szCs w:val="24"/>
          <w:lang w:eastAsia="en-GB"/>
        </w:rPr>
        <w:t>,</w:t>
      </w:r>
      <w:r>
        <w:rPr>
          <w:b/>
          <w:noProof/>
          <w:szCs w:val="24"/>
          <w:lang w:eastAsia="en-GB"/>
        </w:rPr>
        <w:t xml:space="preserve"> </w:t>
      </w:r>
      <w:r>
        <w:rPr>
          <w:noProof/>
          <w:szCs w:val="24"/>
          <w:lang w:eastAsia="en-GB"/>
        </w:rPr>
        <w:t>Article 13.7.1 applies to the cross</w:t>
      </w:r>
      <w:r>
        <w:rPr>
          <w:noProof/>
          <w:szCs w:val="24"/>
          <w:lang w:eastAsia="en-GB"/>
        </w:rPr>
        <w:noBreakHyphen/>
        <w:t>border supply of financial services, as defined in subparagraph (a) of the definition of cross</w:t>
      </w:r>
      <w:r>
        <w:rPr>
          <w:noProof/>
          <w:szCs w:val="24"/>
          <w:lang w:eastAsia="en-GB"/>
        </w:rPr>
        <w:noBreakHyphen/>
        <w:t>border supply of financial services in Article 13.1, with respect to:</w:t>
      </w:r>
    </w:p>
    <w:p w:rsidR="00EB18F1" w:rsidRDefault="00EB18F1" w:rsidP="00F5478B">
      <w:pPr>
        <w:ind w:left="567" w:hanging="567"/>
        <w:rPr>
          <w:noProof/>
          <w:szCs w:val="24"/>
          <w:lang w:eastAsia="en-GB"/>
        </w:rPr>
      </w:pPr>
    </w:p>
    <w:p w:rsidR="00EB18F1" w:rsidRDefault="00EB18F1" w:rsidP="008741D2">
      <w:pPr>
        <w:ind w:left="1134" w:hanging="567"/>
        <w:rPr>
          <w:noProof/>
          <w:szCs w:val="24"/>
          <w:lang w:eastAsia="en-GB"/>
        </w:rPr>
      </w:pPr>
      <w:r>
        <w:rPr>
          <w:noProof/>
          <w:szCs w:val="24"/>
          <w:lang w:eastAsia="en-GB"/>
        </w:rPr>
        <w:t>(a)</w:t>
      </w:r>
      <w:r>
        <w:rPr>
          <w:noProof/>
          <w:szCs w:val="24"/>
          <w:lang w:eastAsia="en-GB"/>
        </w:rPr>
        <w:tab/>
        <w:t>the provision and transfer of financial information, and financial data processing and related software, as described in sub</w:t>
      </w:r>
      <w:r w:rsidR="008741D2">
        <w:rPr>
          <w:noProof/>
          <w:szCs w:val="24"/>
          <w:lang w:eastAsia="en-GB"/>
        </w:rPr>
        <w:noBreakHyphen/>
      </w:r>
      <w:r>
        <w:rPr>
          <w:noProof/>
          <w:szCs w:val="24"/>
          <w:lang w:eastAsia="en-GB"/>
        </w:rPr>
        <w:t>subparagraph (xi) of the definition of banking and other financial services (excluding insurance) in Article 13.1; and</w:t>
      </w:r>
    </w:p>
    <w:p w:rsidR="00EB18F1" w:rsidRDefault="00EB18F1" w:rsidP="00F5478B">
      <w:pPr>
        <w:ind w:left="1134" w:hanging="567"/>
        <w:rPr>
          <w:noProof/>
          <w:szCs w:val="24"/>
          <w:lang w:eastAsia="en-GB"/>
        </w:rPr>
      </w:pPr>
    </w:p>
    <w:p w:rsidR="00EB18F1" w:rsidRDefault="00EB18F1" w:rsidP="008741D2">
      <w:pPr>
        <w:ind w:left="1134" w:hanging="567"/>
        <w:rPr>
          <w:noProof/>
          <w:szCs w:val="24"/>
          <w:lang w:eastAsia="en-GB"/>
        </w:rPr>
      </w:pPr>
      <w:r>
        <w:rPr>
          <w:noProof/>
          <w:szCs w:val="24"/>
          <w:lang w:eastAsia="en-GB"/>
        </w:rPr>
        <w:t>(b)</w:t>
      </w:r>
      <w:r>
        <w:rPr>
          <w:noProof/>
          <w:szCs w:val="24"/>
          <w:lang w:eastAsia="en-GB"/>
        </w:rPr>
        <w:tab/>
        <w:t>advisory and other auxiliary financial services relating to banking and other financial services, as described in sub</w:t>
      </w:r>
      <w:r w:rsidR="008741D2">
        <w:rPr>
          <w:noProof/>
          <w:szCs w:val="24"/>
          <w:lang w:eastAsia="en-GB"/>
        </w:rPr>
        <w:noBreakHyphen/>
      </w:r>
      <w:r>
        <w:rPr>
          <w:noProof/>
          <w:szCs w:val="24"/>
          <w:lang w:eastAsia="en-GB"/>
        </w:rPr>
        <w:t>subparagraph (xii) of the definition of banking and other financial services (excluding insurance) in Article 13.1, but not intermediation as described in that sub-subparagraph.</w:t>
      </w:r>
    </w:p>
    <w:p w:rsidR="00EB18F1" w:rsidRDefault="00EB18F1" w:rsidP="00F5478B">
      <w:pPr>
        <w:ind w:left="1134" w:hanging="567"/>
        <w:rPr>
          <w:noProof/>
          <w:szCs w:val="24"/>
          <w:lang w:eastAsia="en-GB"/>
        </w:rPr>
      </w:pPr>
    </w:p>
    <w:p w:rsidR="00A853AF" w:rsidRDefault="00A853AF">
      <w:pPr>
        <w:widowControl/>
        <w:spacing w:line="240" w:lineRule="auto"/>
        <w:rPr>
          <w:noProof/>
          <w:szCs w:val="24"/>
          <w:lang w:eastAsia="en-GB"/>
        </w:rPr>
      </w:pPr>
      <w:r>
        <w:rPr>
          <w:noProof/>
          <w:szCs w:val="24"/>
          <w:lang w:eastAsia="en-GB"/>
        </w:rPr>
        <w:br w:type="page"/>
      </w:r>
    </w:p>
    <w:p w:rsidR="00EB18F1" w:rsidRDefault="00EB18F1" w:rsidP="008741D2">
      <w:pPr>
        <w:ind w:left="567" w:hanging="567"/>
        <w:rPr>
          <w:noProof/>
          <w:szCs w:val="24"/>
          <w:lang w:eastAsia="en-GB"/>
        </w:rPr>
      </w:pPr>
      <w:r>
        <w:rPr>
          <w:noProof/>
          <w:szCs w:val="24"/>
          <w:lang w:eastAsia="en-GB"/>
        </w:rPr>
        <w:lastRenderedPageBreak/>
        <w:t>8.</w:t>
      </w:r>
      <w:r>
        <w:rPr>
          <w:noProof/>
          <w:szCs w:val="24"/>
          <w:lang w:eastAsia="en-GB"/>
        </w:rPr>
        <w:tab/>
        <w:t xml:space="preserve">For </w:t>
      </w:r>
      <w:r>
        <w:rPr>
          <w:b/>
          <w:noProof/>
          <w:szCs w:val="24"/>
          <w:lang w:eastAsia="en-GB"/>
        </w:rPr>
        <w:t>BE</w:t>
      </w:r>
      <w:r>
        <w:rPr>
          <w:noProof/>
          <w:szCs w:val="24"/>
          <w:lang w:eastAsia="en-GB"/>
        </w:rPr>
        <w:t>, Article 13.7.1 applies to the cross</w:t>
      </w:r>
      <w:r>
        <w:rPr>
          <w:noProof/>
          <w:szCs w:val="24"/>
          <w:lang w:eastAsia="en-GB"/>
        </w:rPr>
        <w:noBreakHyphen/>
        <w:t>border supply of financial services, as defined in subparagraph (a) of the definition of cross</w:t>
      </w:r>
      <w:r>
        <w:rPr>
          <w:noProof/>
          <w:szCs w:val="24"/>
          <w:lang w:eastAsia="en-GB"/>
        </w:rPr>
        <w:noBreakHyphen/>
        <w:t>border supply of financial services in Article</w:t>
      </w:r>
      <w:r w:rsidR="008741D2">
        <w:rPr>
          <w:noProof/>
          <w:szCs w:val="24"/>
          <w:lang w:eastAsia="en-GB"/>
        </w:rPr>
        <w:t> </w:t>
      </w:r>
      <w:r>
        <w:rPr>
          <w:noProof/>
          <w:szCs w:val="24"/>
          <w:lang w:eastAsia="en-GB"/>
        </w:rPr>
        <w:t>13.1, with respect to:</w:t>
      </w:r>
    </w:p>
    <w:p w:rsidR="00EB18F1" w:rsidRDefault="00EB18F1" w:rsidP="00F5478B">
      <w:pPr>
        <w:ind w:left="567" w:hanging="567"/>
        <w:rPr>
          <w:noProof/>
          <w:szCs w:val="24"/>
          <w:lang w:eastAsia="en-GB"/>
        </w:rPr>
      </w:pPr>
    </w:p>
    <w:p w:rsidR="00EB18F1" w:rsidRDefault="00EB18F1" w:rsidP="008741D2">
      <w:pPr>
        <w:ind w:left="1134" w:hanging="567"/>
        <w:rPr>
          <w:noProof/>
          <w:szCs w:val="24"/>
          <w:lang w:eastAsia="en-GB"/>
        </w:rPr>
      </w:pPr>
      <w:r>
        <w:rPr>
          <w:noProof/>
          <w:szCs w:val="24"/>
          <w:lang w:eastAsia="en-GB"/>
        </w:rPr>
        <w:t>(a)</w:t>
      </w:r>
      <w:r>
        <w:rPr>
          <w:noProof/>
          <w:szCs w:val="24"/>
          <w:lang w:eastAsia="en-GB"/>
        </w:rPr>
        <w:tab/>
        <w:t>the provision and transfer of financial information,</w:t>
      </w:r>
      <w:r>
        <w:rPr>
          <w:rFonts w:eastAsiaTheme="minorHAnsi"/>
          <w:noProof/>
          <w:szCs w:val="24"/>
          <w:lang w:eastAsia="en-CA"/>
        </w:rPr>
        <w:t xml:space="preserve"> </w:t>
      </w:r>
      <w:r>
        <w:rPr>
          <w:noProof/>
          <w:szCs w:val="24"/>
          <w:lang w:eastAsia="en-GB"/>
        </w:rPr>
        <w:t>and financial data processing and related software, as described in sub</w:t>
      </w:r>
      <w:r w:rsidR="008741D2">
        <w:rPr>
          <w:noProof/>
          <w:szCs w:val="24"/>
          <w:lang w:eastAsia="en-GB"/>
        </w:rPr>
        <w:noBreakHyphen/>
      </w:r>
      <w:r>
        <w:rPr>
          <w:noProof/>
          <w:szCs w:val="24"/>
          <w:lang w:eastAsia="en-GB"/>
        </w:rPr>
        <w:t>subparagraph (xi) of the definition of banking and other financial services (excluding insurance) in Article 13.1.</w:t>
      </w:r>
    </w:p>
    <w:p w:rsidR="00EB18F1" w:rsidRDefault="00EB18F1" w:rsidP="00F5478B">
      <w:pPr>
        <w:ind w:left="1134" w:hanging="567"/>
        <w:rPr>
          <w:noProof/>
          <w:szCs w:val="24"/>
          <w:lang w:eastAsia="en-GB"/>
        </w:rPr>
      </w:pPr>
    </w:p>
    <w:p w:rsidR="00EB18F1" w:rsidRDefault="00EB18F1" w:rsidP="00F5478B">
      <w:pPr>
        <w:ind w:left="567" w:hanging="567"/>
        <w:rPr>
          <w:noProof/>
          <w:szCs w:val="24"/>
          <w:lang w:eastAsia="en-GB"/>
        </w:rPr>
      </w:pPr>
      <w:r>
        <w:rPr>
          <w:noProof/>
          <w:szCs w:val="24"/>
          <w:lang w:eastAsia="en-GB"/>
        </w:rPr>
        <w:t>9.</w:t>
      </w:r>
      <w:r>
        <w:rPr>
          <w:noProof/>
          <w:szCs w:val="24"/>
          <w:lang w:eastAsia="en-GB"/>
        </w:rPr>
        <w:tab/>
        <w:t xml:space="preserve">For </w:t>
      </w:r>
      <w:r>
        <w:rPr>
          <w:b/>
          <w:noProof/>
          <w:szCs w:val="24"/>
          <w:lang w:eastAsia="en-GB"/>
        </w:rPr>
        <w:t>CY</w:t>
      </w:r>
      <w:r>
        <w:rPr>
          <w:noProof/>
          <w:szCs w:val="24"/>
          <w:lang w:eastAsia="en-GB"/>
        </w:rPr>
        <w:t>, Article 13.7.1 applies to the cross</w:t>
      </w:r>
      <w:r>
        <w:rPr>
          <w:noProof/>
          <w:szCs w:val="24"/>
          <w:lang w:eastAsia="en-GB"/>
        </w:rPr>
        <w:noBreakHyphen/>
        <w:t>border supply of financial services, as defined in subparagraph (a) of the definition of cross</w:t>
      </w:r>
      <w:r>
        <w:rPr>
          <w:noProof/>
          <w:szCs w:val="24"/>
          <w:lang w:eastAsia="en-GB"/>
        </w:rPr>
        <w:noBreakHyphen/>
        <w:t>border supply of financial services in Article 13.1, with respect to:</w:t>
      </w:r>
    </w:p>
    <w:p w:rsidR="00EB18F1" w:rsidRDefault="00EB18F1" w:rsidP="00F5478B">
      <w:pPr>
        <w:ind w:left="567" w:hanging="567"/>
        <w:rPr>
          <w:noProof/>
          <w:szCs w:val="24"/>
          <w:lang w:eastAsia="en-GB"/>
        </w:rPr>
      </w:pPr>
    </w:p>
    <w:p w:rsidR="00EB18F1" w:rsidRDefault="00EB18F1" w:rsidP="00F5478B">
      <w:pPr>
        <w:ind w:left="1134" w:hanging="567"/>
        <w:rPr>
          <w:noProof/>
          <w:szCs w:val="24"/>
          <w:lang w:eastAsia="en-GB"/>
        </w:rPr>
      </w:pPr>
      <w:r>
        <w:rPr>
          <w:noProof/>
          <w:szCs w:val="24"/>
          <w:lang w:eastAsia="en-GB"/>
        </w:rPr>
        <w:t>(a)</w:t>
      </w:r>
      <w:r>
        <w:rPr>
          <w:noProof/>
          <w:szCs w:val="24"/>
          <w:lang w:eastAsia="en-GB"/>
        </w:rPr>
        <w:tab/>
        <w:t>the trading for own account or for the account of customers, whether on an exchange, in an over</w:t>
      </w:r>
      <w:r>
        <w:rPr>
          <w:noProof/>
          <w:szCs w:val="24"/>
          <w:lang w:eastAsia="en-GB"/>
        </w:rPr>
        <w:noBreakHyphen/>
        <w:t>the</w:t>
      </w:r>
      <w:r>
        <w:rPr>
          <w:noProof/>
          <w:szCs w:val="24"/>
          <w:lang w:eastAsia="en-GB"/>
        </w:rPr>
        <w:noBreakHyphen/>
        <w:t>counter market or otherwise, of transferrable securities;</w:t>
      </w:r>
    </w:p>
    <w:p w:rsidR="00EB18F1" w:rsidRDefault="00EB18F1" w:rsidP="00F5478B">
      <w:pPr>
        <w:ind w:left="1134" w:hanging="567"/>
        <w:rPr>
          <w:noProof/>
          <w:szCs w:val="24"/>
          <w:lang w:eastAsia="en-GB"/>
        </w:rPr>
      </w:pPr>
    </w:p>
    <w:p w:rsidR="00EB18F1" w:rsidRDefault="00EB18F1" w:rsidP="008741D2">
      <w:pPr>
        <w:ind w:left="1134" w:hanging="567"/>
        <w:rPr>
          <w:noProof/>
          <w:szCs w:val="24"/>
          <w:lang w:eastAsia="en-GB"/>
        </w:rPr>
      </w:pPr>
      <w:r>
        <w:rPr>
          <w:noProof/>
          <w:szCs w:val="24"/>
          <w:lang w:eastAsia="en-GB"/>
        </w:rPr>
        <w:t>(b)</w:t>
      </w:r>
      <w:r>
        <w:rPr>
          <w:noProof/>
          <w:szCs w:val="24"/>
          <w:lang w:eastAsia="en-GB"/>
        </w:rPr>
        <w:tab/>
        <w:t>the provision and transfer of financial information, and financial data processing and related software, as described in sub</w:t>
      </w:r>
      <w:r w:rsidR="008741D2">
        <w:rPr>
          <w:noProof/>
          <w:szCs w:val="24"/>
          <w:lang w:eastAsia="en-GB"/>
        </w:rPr>
        <w:noBreakHyphen/>
      </w:r>
      <w:r>
        <w:rPr>
          <w:noProof/>
          <w:szCs w:val="24"/>
          <w:lang w:eastAsia="en-GB"/>
        </w:rPr>
        <w:t>subparagraph (xi) of the definition of banking and other financial services (excluding insurance) in Article 13.1; and</w:t>
      </w:r>
    </w:p>
    <w:p w:rsidR="00EB18F1" w:rsidRDefault="00EB18F1" w:rsidP="00F5478B">
      <w:pPr>
        <w:ind w:left="1134" w:hanging="567"/>
        <w:rPr>
          <w:noProof/>
          <w:szCs w:val="24"/>
          <w:lang w:eastAsia="en-GB"/>
        </w:rPr>
      </w:pPr>
    </w:p>
    <w:p w:rsidR="00EB18F1" w:rsidRDefault="00EB18F1" w:rsidP="008741D2">
      <w:pPr>
        <w:ind w:left="1134" w:hanging="567"/>
        <w:rPr>
          <w:noProof/>
          <w:szCs w:val="24"/>
          <w:lang w:eastAsia="en-GB"/>
        </w:rPr>
      </w:pPr>
      <w:r>
        <w:rPr>
          <w:noProof/>
          <w:szCs w:val="24"/>
          <w:lang w:eastAsia="en-GB"/>
        </w:rPr>
        <w:t>(c)</w:t>
      </w:r>
      <w:r>
        <w:rPr>
          <w:noProof/>
          <w:szCs w:val="24"/>
          <w:lang w:eastAsia="en-GB"/>
        </w:rPr>
        <w:tab/>
        <w:t>advisory and other auxiliary financial services relating to banking and other financial services, as described in sub</w:t>
      </w:r>
      <w:r w:rsidR="008741D2">
        <w:rPr>
          <w:noProof/>
          <w:szCs w:val="24"/>
          <w:lang w:eastAsia="en-GB"/>
        </w:rPr>
        <w:noBreakHyphen/>
      </w:r>
      <w:r>
        <w:rPr>
          <w:noProof/>
          <w:szCs w:val="24"/>
          <w:lang w:eastAsia="en-GB"/>
        </w:rPr>
        <w:t>subparagraph (xii) of the definition of banking and other financial services (excluding insurance) in Article 13.1, but not intermediation as described in that subparagraph.</w:t>
      </w:r>
    </w:p>
    <w:p w:rsidR="00EB18F1" w:rsidRDefault="00EB18F1" w:rsidP="00F5478B">
      <w:pPr>
        <w:ind w:left="1134" w:hanging="567"/>
        <w:rPr>
          <w:noProof/>
          <w:szCs w:val="24"/>
          <w:lang w:eastAsia="en-GB"/>
        </w:rPr>
      </w:pPr>
    </w:p>
    <w:p w:rsidR="00A853AF" w:rsidRDefault="00A853AF">
      <w:pPr>
        <w:widowControl/>
        <w:spacing w:line="240" w:lineRule="auto"/>
        <w:rPr>
          <w:noProof/>
          <w:szCs w:val="24"/>
          <w:lang w:eastAsia="en-GB"/>
        </w:rPr>
      </w:pPr>
      <w:r>
        <w:rPr>
          <w:noProof/>
          <w:szCs w:val="24"/>
          <w:lang w:eastAsia="en-GB"/>
        </w:rPr>
        <w:br w:type="page"/>
      </w:r>
    </w:p>
    <w:p w:rsidR="00EB18F1" w:rsidRDefault="00EB18F1" w:rsidP="00F5478B">
      <w:pPr>
        <w:ind w:left="567" w:hanging="567"/>
        <w:rPr>
          <w:noProof/>
          <w:szCs w:val="24"/>
          <w:lang w:eastAsia="en-GB"/>
        </w:rPr>
      </w:pPr>
      <w:r>
        <w:rPr>
          <w:noProof/>
          <w:szCs w:val="24"/>
          <w:lang w:eastAsia="en-GB"/>
        </w:rPr>
        <w:lastRenderedPageBreak/>
        <w:t>10.</w:t>
      </w:r>
      <w:r>
        <w:rPr>
          <w:noProof/>
          <w:szCs w:val="24"/>
          <w:lang w:eastAsia="en-GB"/>
        </w:rPr>
        <w:tab/>
        <w:t xml:space="preserve">For </w:t>
      </w:r>
      <w:r>
        <w:rPr>
          <w:b/>
          <w:noProof/>
          <w:szCs w:val="24"/>
          <w:lang w:eastAsia="en-GB"/>
        </w:rPr>
        <w:t xml:space="preserve">EE </w:t>
      </w:r>
      <w:r>
        <w:rPr>
          <w:noProof/>
          <w:szCs w:val="24"/>
          <w:lang w:eastAsia="en-GB"/>
        </w:rPr>
        <w:t>and</w:t>
      </w:r>
      <w:r>
        <w:rPr>
          <w:b/>
          <w:noProof/>
          <w:szCs w:val="24"/>
          <w:lang w:eastAsia="en-GB"/>
        </w:rPr>
        <w:t xml:space="preserve"> LT</w:t>
      </w:r>
      <w:r>
        <w:rPr>
          <w:noProof/>
          <w:szCs w:val="24"/>
          <w:lang w:eastAsia="en-GB"/>
        </w:rPr>
        <w:t>,</w:t>
      </w:r>
      <w:r>
        <w:rPr>
          <w:b/>
          <w:noProof/>
          <w:szCs w:val="24"/>
          <w:lang w:eastAsia="en-GB"/>
        </w:rPr>
        <w:t xml:space="preserve"> </w:t>
      </w:r>
      <w:r>
        <w:rPr>
          <w:noProof/>
          <w:szCs w:val="24"/>
          <w:lang w:eastAsia="en-GB"/>
        </w:rPr>
        <w:t>Article 13.7.1 applies to the cross</w:t>
      </w:r>
      <w:r>
        <w:rPr>
          <w:noProof/>
          <w:szCs w:val="24"/>
          <w:lang w:eastAsia="en-GB"/>
        </w:rPr>
        <w:noBreakHyphen/>
        <w:t>border supply of financial services, as defined in subparagraph (a) of the definition of cross</w:t>
      </w:r>
      <w:r>
        <w:rPr>
          <w:noProof/>
          <w:szCs w:val="24"/>
          <w:lang w:eastAsia="en-GB"/>
        </w:rPr>
        <w:noBreakHyphen/>
        <w:t>border supply of financial services in Article 13.1, with respect to:</w:t>
      </w:r>
    </w:p>
    <w:p w:rsidR="00EB18F1" w:rsidRDefault="00EB18F1" w:rsidP="00F5478B">
      <w:pPr>
        <w:ind w:left="567" w:hanging="567"/>
        <w:rPr>
          <w:noProof/>
          <w:szCs w:val="24"/>
          <w:lang w:eastAsia="en-GB"/>
        </w:rPr>
      </w:pPr>
    </w:p>
    <w:p w:rsidR="00EB18F1" w:rsidRDefault="00EB18F1" w:rsidP="00F5478B">
      <w:pPr>
        <w:ind w:left="1134" w:hanging="567"/>
        <w:rPr>
          <w:noProof/>
          <w:szCs w:val="24"/>
          <w:lang w:eastAsia="en-GB"/>
        </w:rPr>
      </w:pPr>
      <w:r>
        <w:rPr>
          <w:noProof/>
          <w:szCs w:val="24"/>
          <w:lang w:eastAsia="en-GB"/>
        </w:rPr>
        <w:t>(a)</w:t>
      </w:r>
      <w:r>
        <w:rPr>
          <w:noProof/>
          <w:szCs w:val="24"/>
          <w:lang w:eastAsia="en-GB"/>
        </w:rPr>
        <w:tab/>
        <w:t>acceptance of deposits;</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(b)</w:t>
      </w:r>
      <w:r>
        <w:rPr>
          <w:noProof/>
          <w:szCs w:val="24"/>
          <w:lang w:eastAsia="en-GB"/>
        </w:rPr>
        <w:tab/>
        <w:t>lending of all types;</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(c)</w:t>
      </w:r>
      <w:r>
        <w:rPr>
          <w:noProof/>
          <w:szCs w:val="24"/>
          <w:lang w:eastAsia="en-GB"/>
        </w:rPr>
        <w:tab/>
        <w:t>financial leasing;</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(d)</w:t>
      </w:r>
      <w:r>
        <w:rPr>
          <w:noProof/>
          <w:szCs w:val="24"/>
          <w:lang w:eastAsia="en-GB"/>
        </w:rPr>
        <w:tab/>
        <w:t>all payment and money transmission services;</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(e)</w:t>
      </w:r>
      <w:r>
        <w:rPr>
          <w:noProof/>
          <w:szCs w:val="24"/>
          <w:lang w:eastAsia="en-GB"/>
        </w:rPr>
        <w:tab/>
        <w:t>guarantees and commitments;</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(f)</w:t>
      </w:r>
      <w:r>
        <w:rPr>
          <w:noProof/>
          <w:szCs w:val="24"/>
          <w:lang w:eastAsia="en-GB"/>
        </w:rPr>
        <w:tab/>
        <w:t>trading for own account or for account of customers, whether on an exchange or in an over</w:t>
      </w:r>
      <w:r>
        <w:rPr>
          <w:noProof/>
          <w:szCs w:val="24"/>
          <w:lang w:eastAsia="en-GB"/>
        </w:rPr>
        <w:noBreakHyphen/>
        <w:t>the</w:t>
      </w:r>
      <w:r>
        <w:rPr>
          <w:noProof/>
          <w:szCs w:val="24"/>
          <w:lang w:eastAsia="en-GB"/>
        </w:rPr>
        <w:noBreakHyphen/>
        <w:t>counter market;</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(g)</w:t>
      </w:r>
      <w:r>
        <w:rPr>
          <w:noProof/>
          <w:szCs w:val="24"/>
          <w:lang w:eastAsia="en-GB"/>
        </w:rPr>
        <w:tab/>
        <w:t>participation in issues of all kinds of securities, including underwriting and placement as agent, whether publicly or privately, and supply of services related to such issues;</w:t>
      </w:r>
    </w:p>
    <w:p w:rsidR="00EB18F1" w:rsidRDefault="00EB18F1" w:rsidP="00F5478B">
      <w:pPr>
        <w:ind w:left="1134" w:hanging="567"/>
        <w:rPr>
          <w:noProof/>
          <w:szCs w:val="24"/>
          <w:lang w:eastAsia="en-GB"/>
        </w:rPr>
      </w:pPr>
      <w:r>
        <w:rPr>
          <w:noProof/>
          <w:szCs w:val="24"/>
          <w:lang w:eastAsia="en-GB"/>
        </w:rPr>
        <w:t>(h)</w:t>
      </w:r>
      <w:r>
        <w:rPr>
          <w:noProof/>
          <w:szCs w:val="24"/>
          <w:lang w:eastAsia="en-GB"/>
        </w:rPr>
        <w:tab/>
        <w:t>money broking;</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(i)</w:t>
      </w:r>
      <w:r>
        <w:rPr>
          <w:noProof/>
          <w:szCs w:val="24"/>
          <w:lang w:eastAsia="en-GB"/>
        </w:rPr>
        <w:tab/>
        <w:t>asset management, such as cash or portfolio management, all forms of collective investment management, custodial, depository and trust services;</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(j)</w:t>
      </w:r>
      <w:r>
        <w:rPr>
          <w:noProof/>
          <w:szCs w:val="24"/>
          <w:lang w:eastAsia="en-GB"/>
        </w:rPr>
        <w:tab/>
        <w:t>settlement and clearing services for financial assets, including securities, derivative products, and other negotiable instruments;</w:t>
      </w:r>
    </w:p>
    <w:p w:rsidR="00EB18F1" w:rsidRDefault="00EB18F1" w:rsidP="00F5478B">
      <w:pPr>
        <w:ind w:left="1134" w:hanging="567"/>
        <w:rPr>
          <w:noProof/>
          <w:szCs w:val="24"/>
          <w:lang w:eastAsia="en-GB"/>
        </w:rPr>
      </w:pPr>
    </w:p>
    <w:p w:rsidR="00A853AF" w:rsidRDefault="00A853AF">
      <w:pPr>
        <w:widowControl/>
        <w:spacing w:line="240" w:lineRule="auto"/>
        <w:rPr>
          <w:noProof/>
          <w:szCs w:val="24"/>
          <w:lang w:eastAsia="en-GB"/>
        </w:rPr>
      </w:pPr>
      <w:r>
        <w:rPr>
          <w:noProof/>
          <w:szCs w:val="24"/>
          <w:lang w:eastAsia="en-GB"/>
        </w:rPr>
        <w:br w:type="page"/>
      </w:r>
    </w:p>
    <w:p w:rsidR="00EB18F1" w:rsidRDefault="00EB18F1" w:rsidP="00F5478B">
      <w:pPr>
        <w:ind w:left="1134" w:hanging="567"/>
        <w:rPr>
          <w:noProof/>
          <w:szCs w:val="24"/>
          <w:lang w:eastAsia="en-GB"/>
        </w:rPr>
      </w:pPr>
      <w:r>
        <w:rPr>
          <w:noProof/>
          <w:szCs w:val="24"/>
          <w:lang w:eastAsia="en-GB"/>
        </w:rPr>
        <w:lastRenderedPageBreak/>
        <w:t>(k)</w:t>
      </w:r>
      <w:r>
        <w:rPr>
          <w:noProof/>
          <w:szCs w:val="24"/>
          <w:lang w:eastAsia="en-GB"/>
        </w:rPr>
        <w:tab/>
        <w:t>the provision and transfer of financial information, and financial data processing and related software, as described in sub-subparagraph (xi) of the definition of banking and other financial services (excluding insurance) in Article 13.1; and</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(l)</w:t>
      </w:r>
      <w:r>
        <w:rPr>
          <w:noProof/>
          <w:szCs w:val="24"/>
          <w:lang w:eastAsia="en-GB"/>
        </w:rPr>
        <w:tab/>
        <w:t>advisory and other auxiliary financial services relating to banking and other financial services, as described in sub-subparagraph (xii) of the definition of banking and other financial services (excluding insurance) in Article 13.1, but not intermediation as described in that subparagraph.</w:t>
      </w:r>
    </w:p>
    <w:p w:rsidR="00EB18F1" w:rsidRDefault="00EB18F1" w:rsidP="00F5478B">
      <w:pPr>
        <w:ind w:left="1134" w:hanging="567"/>
        <w:rPr>
          <w:noProof/>
          <w:szCs w:val="24"/>
          <w:lang w:eastAsia="en-GB"/>
        </w:rPr>
      </w:pPr>
    </w:p>
    <w:p w:rsidR="00EB18F1" w:rsidRDefault="00EB18F1" w:rsidP="00F5478B">
      <w:pPr>
        <w:ind w:left="567" w:hanging="567"/>
        <w:rPr>
          <w:noProof/>
          <w:szCs w:val="24"/>
          <w:lang w:eastAsia="en-GB"/>
        </w:rPr>
      </w:pPr>
      <w:r>
        <w:rPr>
          <w:noProof/>
          <w:szCs w:val="24"/>
          <w:lang w:eastAsia="en-GB"/>
        </w:rPr>
        <w:t>11.</w:t>
      </w:r>
      <w:r>
        <w:rPr>
          <w:noProof/>
          <w:szCs w:val="24"/>
          <w:lang w:eastAsia="en-GB"/>
        </w:rPr>
        <w:tab/>
        <w:t xml:space="preserve">For </w:t>
      </w:r>
      <w:r>
        <w:rPr>
          <w:b/>
          <w:noProof/>
          <w:szCs w:val="24"/>
          <w:lang w:eastAsia="en-GB"/>
        </w:rPr>
        <w:t>LV</w:t>
      </w:r>
      <w:r>
        <w:rPr>
          <w:noProof/>
          <w:szCs w:val="24"/>
          <w:lang w:eastAsia="en-GB"/>
        </w:rPr>
        <w:t>, Article 13.7.1 applies to the cross</w:t>
      </w:r>
      <w:r>
        <w:rPr>
          <w:noProof/>
          <w:szCs w:val="24"/>
          <w:lang w:eastAsia="en-GB"/>
        </w:rPr>
        <w:noBreakHyphen/>
        <w:t>border supply of financial services, as defined in subparagraph (a) of the definition of cross</w:t>
      </w:r>
      <w:r>
        <w:rPr>
          <w:noProof/>
          <w:szCs w:val="24"/>
          <w:lang w:eastAsia="en-GB"/>
        </w:rPr>
        <w:noBreakHyphen/>
        <w:t>border supply of financial services in Article 13.1, with respect to:</w:t>
      </w:r>
    </w:p>
    <w:p w:rsidR="00EB18F1" w:rsidRDefault="00EB18F1" w:rsidP="00F5478B">
      <w:pPr>
        <w:ind w:left="567" w:hanging="567"/>
        <w:rPr>
          <w:noProof/>
          <w:szCs w:val="24"/>
          <w:lang w:eastAsia="en-GB"/>
        </w:rPr>
      </w:pPr>
    </w:p>
    <w:p w:rsidR="00EB18F1" w:rsidRDefault="00EB18F1" w:rsidP="00F5478B">
      <w:pPr>
        <w:ind w:left="1134" w:hanging="567"/>
        <w:rPr>
          <w:noProof/>
          <w:szCs w:val="24"/>
          <w:lang w:eastAsia="en-GB"/>
        </w:rPr>
      </w:pPr>
      <w:r>
        <w:rPr>
          <w:noProof/>
          <w:szCs w:val="24"/>
          <w:lang w:eastAsia="en-GB"/>
        </w:rPr>
        <w:t>(a)</w:t>
      </w:r>
      <w:r>
        <w:rPr>
          <w:noProof/>
          <w:szCs w:val="24"/>
          <w:lang w:eastAsia="en-GB"/>
        </w:rPr>
        <w:tab/>
        <w:t>participation in issues of all kinds of securities, including underwriting and placement as agent, whether publicly or privately, and supply of services related to such issues;</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(b)</w:t>
      </w:r>
      <w:r>
        <w:rPr>
          <w:noProof/>
          <w:szCs w:val="24"/>
          <w:lang w:eastAsia="en-GB"/>
        </w:rPr>
        <w:tab/>
        <w:t>the provision and transfer of financial information, and financial data processing and related software, as described in sub-subparagraph (xi) of the definition of banking and other financial services (excluding insurance) in Article 13.1; and</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(c)</w:t>
      </w:r>
      <w:r>
        <w:rPr>
          <w:noProof/>
          <w:szCs w:val="24"/>
          <w:lang w:eastAsia="en-GB"/>
        </w:rPr>
        <w:tab/>
        <w:t>advisory and other auxiliary financial services relating to banking and other financial services, as described in sub-subparagraph (xii) of the definition of banking and other financial services (excluding insurance) in Article 13.1, but not intermediation as described in that subparagraph.</w:t>
      </w:r>
    </w:p>
    <w:p w:rsidR="00EB18F1" w:rsidRDefault="00EB18F1" w:rsidP="00F5478B">
      <w:pPr>
        <w:ind w:left="1134" w:hanging="567"/>
        <w:rPr>
          <w:noProof/>
          <w:szCs w:val="24"/>
          <w:lang w:eastAsia="en-GB"/>
        </w:rPr>
      </w:pPr>
    </w:p>
    <w:p w:rsidR="00A853AF" w:rsidRDefault="00A853AF">
      <w:pPr>
        <w:widowControl/>
        <w:spacing w:line="240" w:lineRule="auto"/>
        <w:rPr>
          <w:noProof/>
          <w:szCs w:val="24"/>
          <w:lang w:eastAsia="en-GB"/>
        </w:rPr>
      </w:pPr>
      <w:r>
        <w:rPr>
          <w:noProof/>
          <w:szCs w:val="24"/>
          <w:lang w:eastAsia="en-GB"/>
        </w:rPr>
        <w:br w:type="page"/>
      </w:r>
    </w:p>
    <w:p w:rsidR="00EB18F1" w:rsidRDefault="00EB18F1" w:rsidP="00F5478B">
      <w:pPr>
        <w:ind w:left="567" w:hanging="567"/>
        <w:rPr>
          <w:noProof/>
          <w:szCs w:val="24"/>
          <w:lang w:eastAsia="en-GB"/>
        </w:rPr>
      </w:pPr>
      <w:r>
        <w:rPr>
          <w:noProof/>
          <w:szCs w:val="24"/>
          <w:lang w:eastAsia="en-GB"/>
        </w:rPr>
        <w:lastRenderedPageBreak/>
        <w:t>12.</w:t>
      </w:r>
      <w:r>
        <w:rPr>
          <w:noProof/>
          <w:szCs w:val="24"/>
          <w:lang w:eastAsia="en-GB"/>
        </w:rPr>
        <w:tab/>
        <w:t xml:space="preserve">For </w:t>
      </w:r>
      <w:r>
        <w:rPr>
          <w:b/>
          <w:noProof/>
          <w:szCs w:val="24"/>
          <w:lang w:eastAsia="en-GB"/>
        </w:rPr>
        <w:t>MT</w:t>
      </w:r>
      <w:r>
        <w:rPr>
          <w:noProof/>
          <w:szCs w:val="24"/>
          <w:lang w:eastAsia="en-GB"/>
        </w:rPr>
        <w:t>, Article 13.7.1 applies to the cross</w:t>
      </w:r>
      <w:r>
        <w:rPr>
          <w:noProof/>
          <w:szCs w:val="24"/>
          <w:lang w:eastAsia="en-GB"/>
        </w:rPr>
        <w:noBreakHyphen/>
        <w:t>border supply of financial services, as defined in subparagraph (a) of the definition of cross</w:t>
      </w:r>
      <w:r>
        <w:rPr>
          <w:noProof/>
          <w:szCs w:val="24"/>
          <w:lang w:eastAsia="en-GB"/>
        </w:rPr>
        <w:noBreakHyphen/>
        <w:t>border supply of financial services in Article 13.1, with respect to:</w:t>
      </w:r>
    </w:p>
    <w:p w:rsidR="00EB18F1" w:rsidRDefault="00EB18F1" w:rsidP="00F5478B">
      <w:pPr>
        <w:ind w:left="567" w:hanging="567"/>
        <w:rPr>
          <w:noProof/>
          <w:szCs w:val="24"/>
          <w:lang w:eastAsia="en-GB"/>
        </w:rPr>
      </w:pPr>
    </w:p>
    <w:p w:rsidR="00EB18F1" w:rsidRDefault="00EB18F1" w:rsidP="00F5478B">
      <w:pPr>
        <w:ind w:left="1134" w:hanging="567"/>
        <w:rPr>
          <w:noProof/>
          <w:szCs w:val="24"/>
          <w:lang w:eastAsia="en-GB"/>
        </w:rPr>
      </w:pPr>
      <w:r>
        <w:rPr>
          <w:noProof/>
          <w:szCs w:val="24"/>
          <w:lang w:eastAsia="en-GB"/>
        </w:rPr>
        <w:t>(a)</w:t>
      </w:r>
      <w:r>
        <w:rPr>
          <w:noProof/>
          <w:szCs w:val="24"/>
          <w:lang w:eastAsia="en-GB"/>
        </w:rPr>
        <w:tab/>
        <w:t>the acceptance of deposits;</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(b)</w:t>
      </w:r>
      <w:r>
        <w:rPr>
          <w:noProof/>
          <w:szCs w:val="24"/>
          <w:lang w:eastAsia="en-GB"/>
        </w:rPr>
        <w:tab/>
        <w:t>lending of all types;</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(c)</w:t>
      </w:r>
      <w:r>
        <w:rPr>
          <w:noProof/>
          <w:szCs w:val="24"/>
          <w:lang w:eastAsia="en-GB"/>
        </w:rPr>
        <w:tab/>
        <w:t>the provision and transfer of financial information, and financial data processing and related software, as described in sub-subparagraph (xi) of the definition of banking and other financial services (excluding insurance) in Article 13.1; and</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(d)</w:t>
      </w:r>
      <w:r>
        <w:rPr>
          <w:noProof/>
          <w:szCs w:val="24"/>
          <w:lang w:eastAsia="en-GB"/>
        </w:rPr>
        <w:tab/>
        <w:t>advisory and other auxiliary financial services relating to banking and other financial services, as described in sub-subparagraph (xii) of the definition of banking and other financial services (excluding insurance) in Article 13.1, but not intermediation as described in that subparagraph.</w:t>
      </w:r>
    </w:p>
    <w:p w:rsidR="00EB18F1" w:rsidRDefault="00EB18F1" w:rsidP="00F5478B">
      <w:pPr>
        <w:ind w:left="1134" w:hanging="567"/>
        <w:rPr>
          <w:noProof/>
          <w:szCs w:val="24"/>
          <w:lang w:eastAsia="en-GB"/>
        </w:rPr>
      </w:pPr>
    </w:p>
    <w:p w:rsidR="00EB18F1" w:rsidRDefault="00EB18F1" w:rsidP="00F5478B">
      <w:pPr>
        <w:ind w:left="567" w:hanging="567"/>
        <w:rPr>
          <w:noProof/>
          <w:szCs w:val="24"/>
          <w:lang w:eastAsia="en-GB"/>
        </w:rPr>
      </w:pPr>
      <w:r>
        <w:rPr>
          <w:noProof/>
          <w:szCs w:val="24"/>
          <w:lang w:eastAsia="en-GB"/>
        </w:rPr>
        <w:t>13.</w:t>
      </w:r>
      <w:r>
        <w:rPr>
          <w:noProof/>
          <w:szCs w:val="24"/>
          <w:lang w:eastAsia="en-GB"/>
        </w:rPr>
        <w:tab/>
        <w:t xml:space="preserve">For </w:t>
      </w:r>
      <w:r>
        <w:rPr>
          <w:b/>
          <w:noProof/>
          <w:szCs w:val="24"/>
          <w:lang w:eastAsia="en-GB"/>
        </w:rPr>
        <w:t>RO</w:t>
      </w:r>
      <w:r>
        <w:rPr>
          <w:noProof/>
          <w:szCs w:val="24"/>
          <w:lang w:eastAsia="en-GB"/>
        </w:rPr>
        <w:t>,</w:t>
      </w:r>
      <w:r>
        <w:rPr>
          <w:b/>
          <w:noProof/>
          <w:szCs w:val="24"/>
          <w:lang w:eastAsia="en-GB"/>
        </w:rPr>
        <w:t xml:space="preserve"> </w:t>
      </w:r>
      <w:r>
        <w:rPr>
          <w:noProof/>
          <w:szCs w:val="24"/>
          <w:lang w:eastAsia="en-GB"/>
        </w:rPr>
        <w:t>Article 13.7.1 applies to the cross</w:t>
      </w:r>
      <w:r>
        <w:rPr>
          <w:noProof/>
          <w:szCs w:val="24"/>
          <w:lang w:eastAsia="en-GB"/>
        </w:rPr>
        <w:noBreakHyphen/>
        <w:t>border supply of financial services, as defined in subparagraph (a) of the definition of cross</w:t>
      </w:r>
      <w:r>
        <w:rPr>
          <w:noProof/>
          <w:szCs w:val="24"/>
          <w:lang w:eastAsia="en-GB"/>
        </w:rPr>
        <w:noBreakHyphen/>
        <w:t>border supply of financial services in Article 13.1, with respect to:</w:t>
      </w:r>
    </w:p>
    <w:p w:rsidR="00EB18F1" w:rsidRDefault="00EB18F1" w:rsidP="00F5478B">
      <w:pPr>
        <w:ind w:left="567" w:hanging="567"/>
        <w:rPr>
          <w:noProof/>
          <w:szCs w:val="24"/>
          <w:lang w:eastAsia="en-GB"/>
        </w:rPr>
      </w:pPr>
    </w:p>
    <w:p w:rsidR="00EB18F1" w:rsidRDefault="00EB18F1" w:rsidP="00F5478B">
      <w:pPr>
        <w:ind w:left="1134" w:hanging="567"/>
        <w:rPr>
          <w:noProof/>
          <w:szCs w:val="24"/>
          <w:lang w:eastAsia="en-GB"/>
        </w:rPr>
      </w:pPr>
      <w:r>
        <w:rPr>
          <w:noProof/>
          <w:szCs w:val="24"/>
          <w:lang w:eastAsia="en-GB"/>
        </w:rPr>
        <w:t>(a)</w:t>
      </w:r>
      <w:r>
        <w:rPr>
          <w:noProof/>
          <w:szCs w:val="24"/>
          <w:lang w:eastAsia="en-GB"/>
        </w:rPr>
        <w:tab/>
        <w:t>acceptance of deposits;</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(b)</w:t>
      </w:r>
      <w:r>
        <w:rPr>
          <w:noProof/>
          <w:szCs w:val="24"/>
          <w:lang w:eastAsia="en-GB"/>
        </w:rPr>
        <w:tab/>
        <w:t>lending of all types;</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(c)</w:t>
      </w:r>
      <w:r>
        <w:rPr>
          <w:noProof/>
          <w:szCs w:val="24"/>
          <w:lang w:eastAsia="en-GB"/>
        </w:rPr>
        <w:tab/>
        <w:t>guarantees and commitments;</w:t>
      </w:r>
    </w:p>
    <w:p w:rsidR="00EB18F1" w:rsidRDefault="00EB18F1" w:rsidP="00F5478B">
      <w:pPr>
        <w:ind w:left="1134" w:hanging="567"/>
        <w:rPr>
          <w:noProof/>
          <w:szCs w:val="24"/>
          <w:lang w:eastAsia="en-GB"/>
        </w:rPr>
      </w:pPr>
    </w:p>
    <w:p w:rsidR="00A853AF" w:rsidRDefault="00A853AF">
      <w:pPr>
        <w:widowControl/>
        <w:spacing w:line="240" w:lineRule="auto"/>
        <w:rPr>
          <w:noProof/>
          <w:szCs w:val="24"/>
          <w:lang w:eastAsia="en-GB"/>
        </w:rPr>
      </w:pPr>
      <w:r>
        <w:rPr>
          <w:noProof/>
          <w:szCs w:val="24"/>
          <w:lang w:eastAsia="en-GB"/>
        </w:rPr>
        <w:br w:type="page"/>
      </w:r>
    </w:p>
    <w:p w:rsidR="00EB18F1" w:rsidRDefault="00EB18F1" w:rsidP="00F5478B">
      <w:pPr>
        <w:ind w:left="1134" w:hanging="567"/>
        <w:rPr>
          <w:noProof/>
          <w:szCs w:val="24"/>
          <w:lang w:eastAsia="en-GB"/>
        </w:rPr>
      </w:pPr>
      <w:r>
        <w:rPr>
          <w:noProof/>
          <w:szCs w:val="24"/>
          <w:lang w:eastAsia="en-GB"/>
        </w:rPr>
        <w:lastRenderedPageBreak/>
        <w:t>(d)</w:t>
      </w:r>
      <w:r>
        <w:rPr>
          <w:noProof/>
          <w:szCs w:val="24"/>
          <w:lang w:eastAsia="en-GB"/>
        </w:rPr>
        <w:tab/>
        <w:t>money broking;</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(e)</w:t>
      </w:r>
      <w:r>
        <w:rPr>
          <w:noProof/>
          <w:szCs w:val="24"/>
          <w:lang w:eastAsia="en-GB"/>
        </w:rPr>
        <w:tab/>
        <w:t>the provision and transfer of financial information, and financial data processing and related software, as described in sub-subparagraph (xi) of the definition of banking and other financial services (excluding insurance) in Article 13.1; and</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(f)</w:t>
      </w:r>
      <w:r>
        <w:rPr>
          <w:noProof/>
          <w:szCs w:val="24"/>
          <w:lang w:eastAsia="en-GB"/>
        </w:rPr>
        <w:tab/>
        <w:t>advisory, and other auxiliary financial services relating to banking and other financial services, as described in sub-subparagraph (xii) of the definition of banking and other financial services (excluding insurance) in Article 13.1, but not intermediation as described in that sub-subparagraph.</w:t>
      </w:r>
    </w:p>
    <w:p w:rsidR="00EB18F1" w:rsidRDefault="00EB18F1" w:rsidP="00F5478B">
      <w:pPr>
        <w:ind w:left="1134" w:hanging="567"/>
        <w:rPr>
          <w:noProof/>
          <w:szCs w:val="24"/>
          <w:lang w:eastAsia="en-GB"/>
        </w:rPr>
      </w:pPr>
    </w:p>
    <w:p w:rsidR="00EB18F1" w:rsidRDefault="00EB18F1" w:rsidP="00F5478B">
      <w:pPr>
        <w:ind w:left="567" w:hanging="567"/>
        <w:rPr>
          <w:noProof/>
          <w:szCs w:val="24"/>
          <w:lang w:eastAsia="en-GB"/>
        </w:rPr>
      </w:pPr>
      <w:r>
        <w:rPr>
          <w:noProof/>
          <w:szCs w:val="24"/>
          <w:lang w:eastAsia="en-GB"/>
        </w:rPr>
        <w:t>14.</w:t>
      </w:r>
      <w:r>
        <w:rPr>
          <w:noProof/>
          <w:szCs w:val="24"/>
          <w:lang w:eastAsia="en-GB"/>
        </w:rPr>
        <w:tab/>
        <w:t xml:space="preserve">For </w:t>
      </w:r>
      <w:r>
        <w:rPr>
          <w:b/>
          <w:noProof/>
          <w:szCs w:val="24"/>
          <w:lang w:eastAsia="en-GB"/>
        </w:rPr>
        <w:t>SI</w:t>
      </w:r>
      <w:r>
        <w:rPr>
          <w:noProof/>
          <w:szCs w:val="24"/>
          <w:lang w:eastAsia="en-GB"/>
        </w:rPr>
        <w:t>, Article 13.7.1 applies to the cross</w:t>
      </w:r>
      <w:r>
        <w:rPr>
          <w:noProof/>
          <w:szCs w:val="24"/>
          <w:lang w:eastAsia="en-GB"/>
        </w:rPr>
        <w:noBreakHyphen/>
        <w:t>border supply of financial services, as defined in subparagraph (a) of the definition of cross</w:t>
      </w:r>
      <w:r>
        <w:rPr>
          <w:noProof/>
          <w:szCs w:val="24"/>
          <w:lang w:eastAsia="en-GB"/>
        </w:rPr>
        <w:noBreakHyphen/>
        <w:t>border supply of financial services in Article 13.1, with respect to:</w:t>
      </w:r>
    </w:p>
    <w:p w:rsidR="00EB18F1" w:rsidRDefault="00EB18F1" w:rsidP="00F5478B">
      <w:pPr>
        <w:ind w:left="567" w:hanging="567"/>
        <w:rPr>
          <w:noProof/>
          <w:szCs w:val="24"/>
          <w:lang w:eastAsia="en-GB"/>
        </w:rPr>
      </w:pPr>
    </w:p>
    <w:p w:rsidR="00EB18F1" w:rsidRDefault="00EB18F1" w:rsidP="00F5478B">
      <w:pPr>
        <w:ind w:left="1134" w:hanging="567"/>
        <w:rPr>
          <w:noProof/>
          <w:szCs w:val="24"/>
          <w:lang w:eastAsia="en-GB"/>
        </w:rPr>
      </w:pPr>
      <w:r>
        <w:rPr>
          <w:noProof/>
          <w:szCs w:val="24"/>
          <w:lang w:eastAsia="en-GB"/>
        </w:rPr>
        <w:t>(a)</w:t>
      </w:r>
      <w:r>
        <w:rPr>
          <w:noProof/>
          <w:szCs w:val="24"/>
          <w:lang w:eastAsia="en-GB"/>
        </w:rPr>
        <w:tab/>
        <w:t>lending of all types;</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(b)</w:t>
      </w:r>
      <w:r>
        <w:rPr>
          <w:noProof/>
          <w:szCs w:val="24"/>
          <w:lang w:eastAsia="en-GB"/>
        </w:rPr>
        <w:tab/>
        <w:t>the acceptance of guarantees and commitments from foreign credit institutions by domestic legal entities and sole proprietors;</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r>
        <w:rPr>
          <w:noProof/>
          <w:szCs w:val="24"/>
          <w:lang w:eastAsia="en-GB"/>
        </w:rPr>
        <w:t>(c)</w:t>
      </w:r>
      <w:r>
        <w:rPr>
          <w:noProof/>
          <w:szCs w:val="24"/>
          <w:lang w:eastAsia="en-GB"/>
        </w:rPr>
        <w:tab/>
        <w:t>the provision and transfer of financial information, and financial data processing and related software, as described in sub-subparagraph (xi) of the definition of banking and other financial services (excluding insurance) in Article 13.1; and</w:t>
      </w:r>
    </w:p>
    <w:p w:rsidR="00EB18F1" w:rsidRDefault="00EB18F1" w:rsidP="00F5478B">
      <w:pPr>
        <w:ind w:left="1134" w:hanging="567"/>
        <w:rPr>
          <w:noProof/>
          <w:szCs w:val="24"/>
          <w:lang w:eastAsia="en-GB"/>
        </w:rPr>
      </w:pPr>
    </w:p>
    <w:p w:rsidR="00A853AF" w:rsidRDefault="00A853AF">
      <w:pPr>
        <w:widowControl/>
        <w:spacing w:line="240" w:lineRule="auto"/>
        <w:rPr>
          <w:noProof/>
          <w:szCs w:val="24"/>
          <w:lang w:eastAsia="en-GB"/>
        </w:rPr>
      </w:pPr>
      <w:r>
        <w:rPr>
          <w:noProof/>
          <w:szCs w:val="24"/>
          <w:lang w:eastAsia="en-GB"/>
        </w:rPr>
        <w:br w:type="page"/>
      </w:r>
    </w:p>
    <w:p w:rsidR="00EB18F1" w:rsidRDefault="00EB18F1" w:rsidP="00F5478B">
      <w:pPr>
        <w:ind w:left="1134" w:hanging="567"/>
        <w:rPr>
          <w:noProof/>
          <w:szCs w:val="24"/>
          <w:lang w:eastAsia="en-GB"/>
        </w:rPr>
      </w:pPr>
      <w:r>
        <w:rPr>
          <w:noProof/>
          <w:szCs w:val="24"/>
          <w:lang w:eastAsia="en-GB"/>
        </w:rPr>
        <w:lastRenderedPageBreak/>
        <w:t>(d)</w:t>
      </w:r>
      <w:r>
        <w:rPr>
          <w:noProof/>
          <w:szCs w:val="24"/>
          <w:lang w:eastAsia="en-GB"/>
        </w:rPr>
        <w:tab/>
        <w:t>advisory and other auxiliary financial services relating to banking and other financial services, as described in sub-subparagraph (xii) of the definition of banking and other financial services (excluding insurance) in Article 13.1, but not intermediation as described in that sub-subparagraph.</w:t>
      </w:r>
    </w:p>
    <w:p w:rsidR="00EB18F1" w:rsidRDefault="00EB18F1" w:rsidP="00F5478B">
      <w:pPr>
        <w:ind w:left="1134" w:hanging="567"/>
        <w:rPr>
          <w:noProof/>
          <w:szCs w:val="24"/>
          <w:lang w:eastAsia="en-GB"/>
        </w:rPr>
      </w:pPr>
    </w:p>
    <w:p w:rsidR="00EB18F1" w:rsidRDefault="00EB18F1" w:rsidP="00F5478B">
      <w:pPr>
        <w:rPr>
          <w:noProof/>
          <w:szCs w:val="24"/>
          <w:lang w:eastAsia="en-GB"/>
        </w:rPr>
      </w:pPr>
      <w:r>
        <w:rPr>
          <w:noProof/>
          <w:szCs w:val="24"/>
          <w:lang w:eastAsia="en-GB"/>
        </w:rPr>
        <w:t>Portfolio Management Services</w:t>
      </w:r>
    </w:p>
    <w:p w:rsidR="00EB18F1" w:rsidRDefault="00EB18F1" w:rsidP="00F5478B">
      <w:pPr>
        <w:rPr>
          <w:noProof/>
          <w:szCs w:val="24"/>
          <w:lang w:eastAsia="en-GB"/>
        </w:rPr>
      </w:pPr>
    </w:p>
    <w:p w:rsidR="00EB18F1" w:rsidRDefault="00EB18F1" w:rsidP="00F5478B">
      <w:pPr>
        <w:ind w:left="567" w:hanging="567"/>
        <w:rPr>
          <w:noProof/>
          <w:szCs w:val="24"/>
          <w:lang w:eastAsia="en-GB"/>
        </w:rPr>
      </w:pPr>
      <w:r>
        <w:rPr>
          <w:noProof/>
          <w:szCs w:val="24"/>
          <w:lang w:eastAsia="en-GB"/>
        </w:rPr>
        <w:t>15.</w:t>
      </w:r>
      <w:r>
        <w:rPr>
          <w:noProof/>
          <w:szCs w:val="24"/>
          <w:lang w:eastAsia="en-GB"/>
        </w:rPr>
        <w:tab/>
        <w:t>Article 13.7.1 applies to the cross</w:t>
      </w:r>
      <w:r>
        <w:rPr>
          <w:noProof/>
          <w:szCs w:val="24"/>
          <w:lang w:eastAsia="en-GB"/>
        </w:rPr>
        <w:noBreakHyphen/>
        <w:t>border supply of financial services, as defined in subparagraph (a) of the definition of cross</w:t>
      </w:r>
      <w:r>
        <w:rPr>
          <w:noProof/>
          <w:szCs w:val="24"/>
          <w:lang w:eastAsia="en-GB"/>
        </w:rPr>
        <w:noBreakHyphen/>
        <w:t>border supply of financial services in Article 13.1, with respect to portfolio management services to a European Union professional client located in the European Union, by a Canadian financial institution organised in Canada following a transitional period of four years from the entry into force of this Agreement. For greater certainty, this commitment is subject to the European Union prudential regulatory regime including equivalence assessment</w:t>
      </w:r>
      <w:r>
        <w:rPr>
          <w:rFonts w:eastAsiaTheme="minorHAnsi"/>
          <w:b/>
          <w:bCs/>
          <w:noProof/>
          <w:szCs w:val="22"/>
          <w:vertAlign w:val="superscript"/>
          <w:lang w:eastAsia="en-US"/>
        </w:rPr>
        <w:footnoteReference w:id="12"/>
      </w:r>
      <w:r>
        <w:rPr>
          <w:noProof/>
          <w:szCs w:val="24"/>
          <w:lang w:eastAsia="en-GB"/>
        </w:rPr>
        <w:t>;</w:t>
      </w:r>
    </w:p>
    <w:p w:rsidR="00EB18F1" w:rsidRDefault="00EB18F1" w:rsidP="00F5478B">
      <w:pPr>
        <w:ind w:left="567" w:hanging="567"/>
        <w:rPr>
          <w:noProof/>
          <w:szCs w:val="24"/>
          <w:lang w:eastAsia="en-GB"/>
        </w:rPr>
      </w:pPr>
    </w:p>
    <w:p w:rsidR="00EB18F1" w:rsidRDefault="00EB18F1" w:rsidP="00F5478B">
      <w:pPr>
        <w:ind w:left="567" w:hanging="567"/>
        <w:rPr>
          <w:noProof/>
          <w:szCs w:val="24"/>
          <w:lang w:eastAsia="en-GB"/>
        </w:rPr>
      </w:pPr>
      <w:r>
        <w:rPr>
          <w:noProof/>
          <w:szCs w:val="24"/>
          <w:lang w:eastAsia="en-GB"/>
        </w:rPr>
        <w:t>16.</w:t>
      </w:r>
      <w:r>
        <w:rPr>
          <w:noProof/>
          <w:szCs w:val="24"/>
          <w:lang w:eastAsia="en-GB"/>
        </w:rPr>
        <w:tab/>
        <w:t>For the purposes of this commitment:</w:t>
      </w:r>
    </w:p>
    <w:p w:rsidR="00EB18F1" w:rsidRDefault="00EB18F1" w:rsidP="00F5478B">
      <w:pPr>
        <w:ind w:left="567" w:hanging="567"/>
        <w:rPr>
          <w:noProof/>
          <w:szCs w:val="24"/>
          <w:lang w:eastAsia="en-GB"/>
        </w:rPr>
      </w:pPr>
    </w:p>
    <w:p w:rsidR="00EB18F1" w:rsidRDefault="00EB18F1" w:rsidP="00F5478B">
      <w:pPr>
        <w:ind w:left="1134" w:hanging="567"/>
        <w:rPr>
          <w:noProof/>
          <w:szCs w:val="24"/>
          <w:lang w:eastAsia="en-GB"/>
        </w:rPr>
      </w:pPr>
      <w:r>
        <w:rPr>
          <w:noProof/>
          <w:szCs w:val="24"/>
          <w:lang w:eastAsia="en-GB"/>
        </w:rPr>
        <w:t>(a)</w:t>
      </w:r>
      <w:r>
        <w:rPr>
          <w:noProof/>
          <w:szCs w:val="24"/>
          <w:lang w:eastAsia="en-GB"/>
        </w:rPr>
        <w:tab/>
        <w:t>portfolio management means managing portfolios in accordance with mandates given by clients on a discretionary client</w:t>
      </w:r>
      <w:r>
        <w:rPr>
          <w:noProof/>
          <w:szCs w:val="24"/>
          <w:lang w:eastAsia="en-GB"/>
        </w:rPr>
        <w:noBreakHyphen/>
        <w:t>by</w:t>
      </w:r>
      <w:r>
        <w:rPr>
          <w:noProof/>
          <w:szCs w:val="24"/>
          <w:lang w:eastAsia="en-GB"/>
        </w:rPr>
        <w:noBreakHyphen/>
        <w:t>client basis where such portfolios include one or more financial instruments;</w:t>
      </w:r>
    </w:p>
    <w:p w:rsidR="00EB18F1" w:rsidRDefault="00EB18F1" w:rsidP="00F5478B">
      <w:pPr>
        <w:ind w:left="1134" w:hanging="567"/>
        <w:rPr>
          <w:noProof/>
          <w:szCs w:val="24"/>
          <w:lang w:eastAsia="en-GB"/>
        </w:rPr>
      </w:pPr>
    </w:p>
    <w:p w:rsidR="00A853AF" w:rsidRDefault="00A853AF">
      <w:pPr>
        <w:widowControl/>
        <w:spacing w:line="240" w:lineRule="auto"/>
        <w:rPr>
          <w:noProof/>
          <w:szCs w:val="24"/>
          <w:lang w:eastAsia="en-GB"/>
        </w:rPr>
      </w:pPr>
      <w:r>
        <w:rPr>
          <w:noProof/>
          <w:szCs w:val="24"/>
          <w:lang w:eastAsia="en-GB"/>
        </w:rPr>
        <w:br w:type="page"/>
      </w:r>
    </w:p>
    <w:p w:rsidR="00EB18F1" w:rsidRDefault="00EB18F1" w:rsidP="00F5478B">
      <w:pPr>
        <w:ind w:left="1134" w:hanging="567"/>
        <w:rPr>
          <w:noProof/>
          <w:szCs w:val="24"/>
          <w:lang w:eastAsia="en-GB"/>
        </w:rPr>
      </w:pPr>
      <w:r>
        <w:rPr>
          <w:noProof/>
          <w:szCs w:val="24"/>
          <w:lang w:eastAsia="en-GB"/>
        </w:rPr>
        <w:lastRenderedPageBreak/>
        <w:t>(b)</w:t>
      </w:r>
      <w:r>
        <w:rPr>
          <w:noProof/>
          <w:szCs w:val="24"/>
          <w:lang w:eastAsia="en-GB"/>
        </w:rPr>
        <w:tab/>
        <w:t>portfolio management services do not include:</w:t>
      </w:r>
    </w:p>
    <w:p w:rsidR="00EB18F1" w:rsidRDefault="00EB18F1" w:rsidP="00F5478B">
      <w:pPr>
        <w:ind w:left="1134" w:hanging="567"/>
        <w:rPr>
          <w:noProof/>
          <w:szCs w:val="24"/>
          <w:lang w:eastAsia="en-GB"/>
        </w:rPr>
      </w:pPr>
    </w:p>
    <w:p w:rsidR="00EB18F1" w:rsidRDefault="00EB18F1" w:rsidP="00F5478B">
      <w:pPr>
        <w:ind w:left="1701" w:hanging="567"/>
        <w:rPr>
          <w:rFonts w:eastAsiaTheme="minorHAnsi"/>
          <w:noProof/>
          <w:szCs w:val="22"/>
          <w:lang w:eastAsia="en-GB"/>
        </w:rPr>
      </w:pPr>
      <w:r>
        <w:rPr>
          <w:rFonts w:eastAsiaTheme="minorHAnsi"/>
          <w:noProof/>
          <w:szCs w:val="22"/>
          <w:lang w:eastAsia="en-GB"/>
        </w:rPr>
        <w:t>(i)</w:t>
      </w:r>
      <w:r>
        <w:rPr>
          <w:rFonts w:eastAsiaTheme="minorHAnsi"/>
          <w:noProof/>
          <w:szCs w:val="22"/>
          <w:lang w:eastAsia="en-GB"/>
        </w:rPr>
        <w:tab/>
        <w:t>custodial services;</w:t>
      </w:r>
    </w:p>
    <w:p w:rsidR="00EB18F1" w:rsidRDefault="00EB18F1" w:rsidP="00F5478B">
      <w:pPr>
        <w:ind w:left="1701" w:hanging="567"/>
        <w:rPr>
          <w:rFonts w:eastAsiaTheme="minorHAnsi"/>
          <w:noProof/>
          <w:szCs w:val="22"/>
          <w:lang w:eastAsia="en-GB"/>
        </w:rPr>
      </w:pPr>
    </w:p>
    <w:p w:rsidR="00EB18F1" w:rsidRDefault="00EB18F1" w:rsidP="00F5478B">
      <w:pPr>
        <w:ind w:left="1701" w:hanging="567"/>
        <w:rPr>
          <w:rFonts w:eastAsiaTheme="minorHAnsi"/>
          <w:noProof/>
          <w:szCs w:val="22"/>
          <w:lang w:eastAsia="en-GB"/>
        </w:rPr>
      </w:pPr>
      <w:r>
        <w:rPr>
          <w:rFonts w:eastAsiaTheme="minorHAnsi"/>
          <w:noProof/>
          <w:szCs w:val="22"/>
          <w:lang w:eastAsia="en-GB"/>
        </w:rPr>
        <w:t>(ii)</w:t>
      </w:r>
      <w:r>
        <w:rPr>
          <w:rFonts w:eastAsiaTheme="minorHAnsi"/>
          <w:noProof/>
          <w:szCs w:val="22"/>
          <w:lang w:eastAsia="en-GB"/>
        </w:rPr>
        <w:tab/>
        <w:t>trustee services; or</w:t>
      </w:r>
    </w:p>
    <w:p w:rsidR="00EB18F1" w:rsidRDefault="00EB18F1" w:rsidP="00F5478B">
      <w:pPr>
        <w:ind w:left="1701" w:hanging="567"/>
        <w:rPr>
          <w:rFonts w:eastAsiaTheme="minorHAnsi"/>
          <w:noProof/>
          <w:szCs w:val="22"/>
          <w:lang w:eastAsia="en-GB"/>
        </w:rPr>
      </w:pPr>
    </w:p>
    <w:p w:rsidR="00EB18F1" w:rsidRDefault="00EB18F1" w:rsidP="00F5478B">
      <w:pPr>
        <w:ind w:left="1701" w:hanging="567"/>
        <w:rPr>
          <w:rFonts w:eastAsiaTheme="minorHAnsi"/>
          <w:noProof/>
          <w:szCs w:val="22"/>
          <w:lang w:eastAsia="en-GB"/>
        </w:rPr>
      </w:pPr>
      <w:r>
        <w:rPr>
          <w:rFonts w:eastAsiaTheme="minorHAnsi"/>
          <w:noProof/>
          <w:szCs w:val="22"/>
          <w:lang w:eastAsia="en-GB"/>
        </w:rPr>
        <w:t>(ii</w:t>
      </w:r>
      <w:r w:rsidR="00B70BFC">
        <w:rPr>
          <w:rFonts w:eastAsiaTheme="minorHAnsi"/>
          <w:noProof/>
          <w:szCs w:val="22"/>
          <w:lang w:eastAsia="en-GB"/>
        </w:rPr>
        <w:t>i</w:t>
      </w:r>
      <w:r>
        <w:rPr>
          <w:rFonts w:eastAsiaTheme="minorHAnsi"/>
          <w:noProof/>
          <w:szCs w:val="22"/>
          <w:lang w:eastAsia="en-GB"/>
        </w:rPr>
        <w:t>)</w:t>
      </w:r>
      <w:r>
        <w:rPr>
          <w:rFonts w:eastAsiaTheme="minorHAnsi"/>
          <w:noProof/>
          <w:szCs w:val="22"/>
          <w:lang w:eastAsia="en-GB"/>
        </w:rPr>
        <w:tab/>
        <w:t xml:space="preserve">execution </w:t>
      </w:r>
      <w:r>
        <w:rPr>
          <w:rFonts w:eastAsiaTheme="minorHAnsi"/>
          <w:noProof/>
          <w:szCs w:val="22"/>
          <w:lang w:eastAsia="en-GB"/>
        </w:rPr>
        <w:t>services; and</w:t>
      </w:r>
    </w:p>
    <w:p w:rsidR="00EB18F1" w:rsidRDefault="00EB18F1" w:rsidP="00F5478B">
      <w:pPr>
        <w:ind w:left="1701" w:hanging="567"/>
        <w:rPr>
          <w:rFonts w:eastAsiaTheme="minorHAnsi"/>
          <w:noProof/>
          <w:szCs w:val="22"/>
          <w:lang w:eastAsia="en-GB"/>
        </w:rPr>
      </w:pPr>
    </w:p>
    <w:p w:rsidR="00EB18F1" w:rsidRDefault="00EB18F1" w:rsidP="00F5478B">
      <w:pPr>
        <w:ind w:left="1134" w:hanging="567"/>
        <w:rPr>
          <w:noProof/>
          <w:szCs w:val="24"/>
          <w:lang w:eastAsia="en-GB"/>
        </w:rPr>
      </w:pPr>
      <w:r>
        <w:rPr>
          <w:noProof/>
          <w:szCs w:val="24"/>
          <w:lang w:eastAsia="en-GB"/>
        </w:rPr>
        <w:t>(c)</w:t>
      </w:r>
      <w:r>
        <w:rPr>
          <w:noProof/>
          <w:szCs w:val="24"/>
          <w:lang w:eastAsia="en-GB"/>
        </w:rPr>
        <w:tab/>
        <w:t>in the European Union professional client</w:t>
      </w:r>
      <w:bookmarkStart w:id="19" w:name="_GoBack"/>
      <w:bookmarkEnd w:id="19"/>
      <w:r>
        <w:rPr>
          <w:noProof/>
          <w:szCs w:val="24"/>
          <w:lang w:eastAsia="en-GB"/>
        </w:rPr>
        <w:t>s are those defined under point 1, letter e) of Section I of Annex II of Directive 2004/39/EC of 21 April 2004 on markets in financial instruments.</w:t>
      </w:r>
    </w:p>
    <w:p w:rsidR="00EB18F1" w:rsidRDefault="00EB18F1" w:rsidP="00F5478B">
      <w:pPr>
        <w:ind w:left="1134" w:hanging="567"/>
        <w:rPr>
          <w:noProof/>
          <w:szCs w:val="24"/>
          <w:lang w:eastAsia="en-GB"/>
        </w:rPr>
      </w:pPr>
    </w:p>
    <w:p w:rsidR="00EB18F1" w:rsidRDefault="00EB18F1" w:rsidP="00F5478B">
      <w:pPr>
        <w:ind w:left="1134" w:hanging="567"/>
        <w:rPr>
          <w:noProof/>
          <w:szCs w:val="24"/>
          <w:lang w:eastAsia="en-GB"/>
        </w:rPr>
      </w:pPr>
    </w:p>
    <w:p w:rsidR="00EB18F1" w:rsidRDefault="00EB18F1" w:rsidP="00F5478B">
      <w:pPr>
        <w:widowControl/>
        <w:rPr>
          <w:noProof/>
          <w:szCs w:val="24"/>
          <w:lang w:eastAsia="en-GB"/>
        </w:rPr>
      </w:pPr>
      <w:r>
        <w:rPr>
          <w:noProof/>
          <w:szCs w:val="24"/>
          <w:lang w:eastAsia="en-GB"/>
        </w:rPr>
        <w:br w:type="page"/>
      </w:r>
    </w:p>
    <w:p w:rsidR="00EB18F1" w:rsidRDefault="00EB18F1" w:rsidP="00F5478B">
      <w:pPr>
        <w:jc w:val="right"/>
        <w:rPr>
          <w:rFonts w:eastAsia="Calibri"/>
          <w:b/>
          <w:bCs/>
          <w:noProof/>
          <w:u w:val="single"/>
          <w:lang w:eastAsia="en-GB"/>
        </w:rPr>
      </w:pPr>
      <w:r>
        <w:rPr>
          <w:rFonts w:eastAsia="Calibri"/>
          <w:b/>
          <w:bCs/>
          <w:noProof/>
          <w:u w:val="single"/>
          <w:lang w:eastAsia="en-GB"/>
        </w:rPr>
        <w:lastRenderedPageBreak/>
        <w:t>ANNEX 13</w:t>
      </w:r>
      <w:r>
        <w:rPr>
          <w:rFonts w:eastAsia="Calibri"/>
          <w:b/>
          <w:bCs/>
          <w:noProof/>
          <w:u w:val="single"/>
          <w:lang w:eastAsia="en-GB"/>
        </w:rPr>
        <w:noBreakHyphen/>
        <w:t>B</w:t>
      </w:r>
    </w:p>
    <w:p w:rsidR="00EB18F1" w:rsidRDefault="00EB18F1" w:rsidP="00F5478B">
      <w:pPr>
        <w:jc w:val="center"/>
        <w:rPr>
          <w:rFonts w:eastAsia="Calibri"/>
          <w:b/>
          <w:bCs/>
          <w:noProof/>
          <w:lang w:eastAsia="en-GB"/>
        </w:rPr>
      </w:pPr>
    </w:p>
    <w:p w:rsidR="00EB18F1" w:rsidRDefault="00EB18F1" w:rsidP="00F5478B">
      <w:pPr>
        <w:jc w:val="center"/>
        <w:rPr>
          <w:rFonts w:eastAsia="Calibri"/>
          <w:b/>
          <w:bCs/>
          <w:noProof/>
          <w:lang w:eastAsia="en-GB"/>
        </w:rPr>
      </w:pPr>
      <w:r>
        <w:rPr>
          <w:rFonts w:eastAsia="Calibri"/>
          <w:b/>
          <w:bCs/>
          <w:noProof/>
          <w:lang w:eastAsia="en-GB"/>
        </w:rPr>
        <w:t>UNDERSTANDING ON THE APPLICATION OF ARTICLES 13.16.1 AND 13.21</w:t>
      </w:r>
    </w:p>
    <w:p w:rsidR="00EB18F1" w:rsidRDefault="00EB18F1" w:rsidP="00F5478B">
      <w:pPr>
        <w:rPr>
          <w:rFonts w:eastAsiaTheme="minorHAnsi"/>
          <w:noProof/>
          <w:szCs w:val="22"/>
          <w:lang w:eastAsia="en-US"/>
        </w:rPr>
      </w:pPr>
    </w:p>
    <w:p w:rsidR="00EB18F1" w:rsidRDefault="00EB18F1" w:rsidP="00F5478B">
      <w:pPr>
        <w:rPr>
          <w:rFonts w:eastAsiaTheme="minorHAnsi"/>
          <w:noProof/>
          <w:szCs w:val="22"/>
          <w:lang w:eastAsia="en-US"/>
        </w:rPr>
      </w:pPr>
      <w:r>
        <w:rPr>
          <w:rFonts w:eastAsiaTheme="minorHAnsi"/>
          <w:noProof/>
          <w:szCs w:val="22"/>
          <w:lang w:eastAsia="en-US"/>
        </w:rPr>
        <w:t>The Parties recognise that prudential measures strengthen domestic financial systems, encourage sound, efficient and robust institutions, markets and infrastructure, and promote international financial stability by facilitating better</w:t>
      </w:r>
      <w:r>
        <w:rPr>
          <w:rFonts w:eastAsiaTheme="minorHAnsi"/>
          <w:noProof/>
          <w:szCs w:val="22"/>
          <w:lang w:eastAsia="en-US"/>
        </w:rPr>
        <w:noBreakHyphen/>
        <w:t>informed lending and investment decisions, improving market integrity and reducing the risks of financial distress and contagion.</w:t>
      </w:r>
    </w:p>
    <w:p w:rsidR="00EB18F1" w:rsidRDefault="00EB18F1" w:rsidP="00F5478B">
      <w:pPr>
        <w:rPr>
          <w:rFonts w:eastAsiaTheme="minorHAnsi"/>
          <w:noProof/>
          <w:szCs w:val="22"/>
          <w:lang w:eastAsia="en-US"/>
        </w:rPr>
      </w:pPr>
    </w:p>
    <w:p w:rsidR="00EB18F1" w:rsidRDefault="00EB18F1" w:rsidP="00F5478B">
      <w:pPr>
        <w:rPr>
          <w:rFonts w:eastAsiaTheme="minorHAnsi"/>
          <w:noProof/>
          <w:szCs w:val="22"/>
          <w:lang w:eastAsia="en-US"/>
        </w:rPr>
      </w:pPr>
      <w:r>
        <w:rPr>
          <w:rFonts w:eastAsiaTheme="minorHAnsi"/>
          <w:noProof/>
          <w:szCs w:val="22"/>
          <w:lang w:eastAsia="en-US"/>
        </w:rPr>
        <w:t>As a result, the Parties have agreed to a prudential carve</w:t>
      </w:r>
      <w:r>
        <w:rPr>
          <w:rFonts w:eastAsiaTheme="minorHAnsi"/>
          <w:noProof/>
          <w:szCs w:val="22"/>
          <w:lang w:eastAsia="en-US"/>
        </w:rPr>
        <w:noBreakHyphen/>
        <w:t>out in Article 13.16.1 allowing the Parties to adopt or maintain measures for prudential reasons, and have provided a role for the Financial Services Committee, established pursuant to Article 26.2.1(f), in determining whether, and if so, to what extent the prudential carve out applies in investment disputes in financial services pursuant to Article 13.21.</w:t>
      </w:r>
    </w:p>
    <w:p w:rsidR="00EB18F1" w:rsidRDefault="00EB18F1" w:rsidP="00F5478B">
      <w:pPr>
        <w:rPr>
          <w:rFonts w:eastAsia="Calibri"/>
          <w:noProof/>
          <w:lang w:eastAsia="en-US"/>
        </w:rPr>
      </w:pPr>
    </w:p>
    <w:p w:rsidR="00EB18F1" w:rsidRDefault="00EB18F1" w:rsidP="00F5478B">
      <w:pPr>
        <w:rPr>
          <w:rFonts w:eastAsia="Calibri"/>
          <w:b/>
          <w:bCs/>
          <w:noProof/>
          <w:lang w:eastAsia="en-US"/>
        </w:rPr>
      </w:pPr>
      <w:r>
        <w:rPr>
          <w:rFonts w:eastAsia="Calibri"/>
          <w:b/>
          <w:bCs/>
          <w:noProof/>
          <w:lang w:eastAsia="en-US"/>
        </w:rPr>
        <w:t>Process relating to Article 13.21</w:t>
      </w:r>
    </w:p>
    <w:p w:rsidR="00EB18F1" w:rsidRDefault="00EB18F1" w:rsidP="00F5478B">
      <w:pPr>
        <w:rPr>
          <w:rFonts w:eastAsia="Calibri"/>
          <w:noProof/>
          <w:lang w:eastAsia="en-US"/>
        </w:rPr>
      </w:pPr>
    </w:p>
    <w:p w:rsidR="00EB18F1" w:rsidRDefault="00EB18F1" w:rsidP="00F5478B">
      <w:pPr>
        <w:ind w:left="567" w:hanging="567"/>
        <w:rPr>
          <w:rFonts w:eastAsiaTheme="minorHAnsi"/>
          <w:noProof/>
          <w:szCs w:val="22"/>
          <w:lang w:eastAsia="en-GB"/>
        </w:rPr>
      </w:pPr>
      <w:r>
        <w:rPr>
          <w:rFonts w:eastAsiaTheme="minorHAnsi"/>
          <w:noProof/>
          <w:szCs w:val="22"/>
          <w:lang w:eastAsia="en-GB"/>
        </w:rPr>
        <w:t>1.</w:t>
      </w:r>
      <w:r>
        <w:rPr>
          <w:rFonts w:eastAsiaTheme="minorHAnsi"/>
          <w:noProof/>
          <w:szCs w:val="22"/>
          <w:lang w:eastAsia="en-GB"/>
        </w:rPr>
        <w:tab/>
        <w:t>The Financial Services Committee, in its role in investment disputes pursuant to Article 13.21, shall decide whether and, if so, to what extent the prudential carve</w:t>
      </w:r>
      <w:r>
        <w:rPr>
          <w:rFonts w:eastAsiaTheme="minorHAnsi"/>
          <w:noProof/>
          <w:szCs w:val="22"/>
          <w:lang w:eastAsia="en-GB"/>
        </w:rPr>
        <w:noBreakHyphen/>
        <w:t>out is a valid defence to a claim.</w:t>
      </w:r>
    </w:p>
    <w:p w:rsidR="00EB18F1" w:rsidRDefault="00EB18F1" w:rsidP="00F5478B">
      <w:pPr>
        <w:ind w:left="567" w:hanging="567"/>
        <w:rPr>
          <w:rFonts w:eastAsiaTheme="minorHAnsi"/>
          <w:noProof/>
          <w:szCs w:val="22"/>
          <w:lang w:eastAsia="en-GB"/>
        </w:rPr>
      </w:pPr>
    </w:p>
    <w:p w:rsidR="00EB18F1" w:rsidRDefault="00EB18F1" w:rsidP="00F5478B">
      <w:pPr>
        <w:ind w:left="567" w:hanging="567"/>
        <w:rPr>
          <w:rFonts w:eastAsiaTheme="minorHAnsi"/>
          <w:noProof/>
          <w:szCs w:val="22"/>
          <w:lang w:eastAsia="en-GB"/>
        </w:rPr>
      </w:pPr>
      <w:r>
        <w:rPr>
          <w:rFonts w:eastAsiaTheme="minorHAnsi"/>
          <w:noProof/>
          <w:szCs w:val="22"/>
          <w:lang w:eastAsia="en-GB"/>
        </w:rPr>
        <w:t>2.</w:t>
      </w:r>
      <w:r>
        <w:rPr>
          <w:rFonts w:eastAsiaTheme="minorHAnsi"/>
          <w:noProof/>
          <w:szCs w:val="22"/>
          <w:lang w:eastAsia="en-GB"/>
        </w:rPr>
        <w:tab/>
        <w:t>The Parties undertake to act in good faith. Each Party shall present its position to the Financial Services Committee within 60 days of the referral to the Financial Services Committee.</w:t>
      </w:r>
    </w:p>
    <w:p w:rsidR="00EB18F1" w:rsidRDefault="00EB18F1" w:rsidP="00F5478B">
      <w:pPr>
        <w:ind w:left="567" w:hanging="567"/>
        <w:rPr>
          <w:rFonts w:eastAsiaTheme="minorHAnsi"/>
          <w:noProof/>
          <w:szCs w:val="22"/>
          <w:lang w:eastAsia="en-GB"/>
        </w:rPr>
      </w:pPr>
    </w:p>
    <w:p w:rsidR="005C49E3" w:rsidRDefault="005C49E3">
      <w:pPr>
        <w:widowControl/>
        <w:spacing w:line="240" w:lineRule="auto"/>
        <w:rPr>
          <w:rFonts w:eastAsiaTheme="minorHAnsi"/>
          <w:noProof/>
          <w:szCs w:val="22"/>
          <w:lang w:eastAsia="en-GB"/>
        </w:rPr>
      </w:pPr>
      <w:r>
        <w:rPr>
          <w:rFonts w:eastAsiaTheme="minorHAnsi"/>
          <w:noProof/>
          <w:szCs w:val="22"/>
          <w:lang w:eastAsia="en-GB"/>
        </w:rPr>
        <w:br w:type="page"/>
      </w:r>
    </w:p>
    <w:p w:rsidR="00EB18F1" w:rsidRDefault="00EB18F1" w:rsidP="00F5478B">
      <w:pPr>
        <w:ind w:left="567" w:hanging="567"/>
        <w:rPr>
          <w:rFonts w:eastAsiaTheme="minorHAnsi"/>
          <w:noProof/>
          <w:szCs w:val="22"/>
          <w:lang w:eastAsia="en-GB"/>
        </w:rPr>
      </w:pPr>
      <w:r>
        <w:rPr>
          <w:rFonts w:eastAsiaTheme="minorHAnsi"/>
          <w:noProof/>
          <w:szCs w:val="22"/>
          <w:lang w:eastAsia="en-GB"/>
        </w:rPr>
        <w:lastRenderedPageBreak/>
        <w:t>3.</w:t>
      </w:r>
      <w:r>
        <w:rPr>
          <w:rFonts w:eastAsiaTheme="minorHAnsi"/>
          <w:noProof/>
          <w:szCs w:val="22"/>
          <w:lang w:eastAsia="en-GB"/>
        </w:rPr>
        <w:tab/>
        <w:t>If the non</w:t>
      </w:r>
      <w:r>
        <w:rPr>
          <w:rFonts w:eastAsiaTheme="minorHAnsi"/>
          <w:noProof/>
          <w:szCs w:val="22"/>
          <w:lang w:eastAsia="en-GB"/>
        </w:rPr>
        <w:noBreakHyphen/>
        <w:t>disputing Party notifies the Financial Services Committee within the 60 day period in paragraph 2 that it has launched an internal determination process on this matter, the period of time referred to in paragraph 2 is suspended until that Party notifies the Financial Services Committee of its position. A suspension beyond six months is considered as a breach of the good faith undertaking.</w:t>
      </w:r>
    </w:p>
    <w:p w:rsidR="00EB18F1" w:rsidRDefault="00EB18F1" w:rsidP="00F5478B">
      <w:pPr>
        <w:ind w:left="567" w:hanging="567"/>
        <w:rPr>
          <w:rFonts w:eastAsiaTheme="minorHAnsi"/>
          <w:noProof/>
          <w:szCs w:val="22"/>
          <w:lang w:eastAsia="en-GB"/>
        </w:rPr>
      </w:pPr>
    </w:p>
    <w:p w:rsidR="00EB18F1" w:rsidRDefault="00EB18F1" w:rsidP="00F5478B">
      <w:pPr>
        <w:ind w:left="567" w:hanging="567"/>
        <w:rPr>
          <w:rFonts w:eastAsiaTheme="minorHAnsi"/>
          <w:noProof/>
          <w:szCs w:val="22"/>
          <w:lang w:eastAsia="en-GB"/>
        </w:rPr>
      </w:pPr>
      <w:r>
        <w:rPr>
          <w:rFonts w:eastAsiaTheme="minorHAnsi"/>
          <w:noProof/>
          <w:szCs w:val="22"/>
          <w:lang w:eastAsia="en-GB"/>
        </w:rPr>
        <w:t>4.</w:t>
      </w:r>
      <w:r>
        <w:rPr>
          <w:rFonts w:eastAsiaTheme="minorHAnsi"/>
          <w:noProof/>
          <w:szCs w:val="22"/>
          <w:lang w:eastAsia="en-GB"/>
        </w:rPr>
        <w:tab/>
        <w:t>If the respondent does not provide its position to the Financial Services Committee within the period of time referred to in paragraph 2, the suspension of the periods of time or proceedings referred to in Article 13.21.3 no longer applies and the investor may proceed with its claim.</w:t>
      </w:r>
    </w:p>
    <w:p w:rsidR="00EB18F1" w:rsidRDefault="00EB18F1" w:rsidP="00F5478B">
      <w:pPr>
        <w:ind w:left="567" w:hanging="567"/>
        <w:rPr>
          <w:rFonts w:eastAsiaTheme="minorHAnsi"/>
          <w:noProof/>
          <w:szCs w:val="22"/>
          <w:lang w:eastAsia="en-GB"/>
        </w:rPr>
      </w:pPr>
    </w:p>
    <w:p w:rsidR="00EB18F1" w:rsidRDefault="00EB18F1" w:rsidP="00F5478B">
      <w:pPr>
        <w:ind w:left="567" w:hanging="567"/>
        <w:rPr>
          <w:rFonts w:eastAsiaTheme="minorHAnsi"/>
          <w:noProof/>
          <w:szCs w:val="22"/>
          <w:lang w:eastAsia="en-GB"/>
        </w:rPr>
      </w:pPr>
      <w:r>
        <w:rPr>
          <w:rFonts w:eastAsiaTheme="minorHAnsi"/>
          <w:noProof/>
          <w:szCs w:val="22"/>
          <w:lang w:eastAsia="en-GB"/>
        </w:rPr>
        <w:t>5.</w:t>
      </w:r>
      <w:r>
        <w:rPr>
          <w:rFonts w:eastAsiaTheme="minorHAnsi"/>
          <w:noProof/>
          <w:szCs w:val="22"/>
          <w:lang w:eastAsia="en-GB"/>
        </w:rPr>
        <w:tab/>
        <w:t>If the Financial Services Committee is unable to adopt a decision on a joint determination within 60 days in relation to a specific investor</w:t>
      </w:r>
      <w:r>
        <w:rPr>
          <w:rFonts w:eastAsiaTheme="minorHAnsi"/>
          <w:noProof/>
          <w:szCs w:val="22"/>
          <w:lang w:eastAsia="en-GB"/>
        </w:rPr>
        <w:noBreakHyphen/>
        <w:t>state dispute concerning a prudential measure, the Financial Services Committee shall refer the matter to the CETA Joint Committee</w:t>
      </w:r>
      <w:r w:rsidRPr="00F5478B">
        <w:rPr>
          <w:rStyle w:val="FootnoteReference"/>
          <w:rFonts w:eastAsiaTheme="minorHAnsi"/>
        </w:rPr>
        <w:footnoteReference w:id="13"/>
      </w:r>
      <w:r>
        <w:rPr>
          <w:rFonts w:eastAsiaTheme="minorHAnsi"/>
          <w:noProof/>
          <w:szCs w:val="22"/>
          <w:lang w:eastAsia="en-GB"/>
        </w:rPr>
        <w:t>. This period of 60 days commences from the moment the Financial Services Committee receives the positions of the Parties pursuant to paragraph 2.</w:t>
      </w:r>
    </w:p>
    <w:p w:rsidR="00EB18F1" w:rsidRDefault="00EB18F1" w:rsidP="00F5478B">
      <w:pPr>
        <w:ind w:left="567" w:hanging="567"/>
        <w:rPr>
          <w:rFonts w:eastAsiaTheme="minorHAnsi"/>
          <w:noProof/>
          <w:szCs w:val="22"/>
          <w:lang w:eastAsia="en-GB"/>
        </w:rPr>
      </w:pPr>
    </w:p>
    <w:p w:rsidR="00EB18F1" w:rsidRDefault="00EB18F1" w:rsidP="00F5478B">
      <w:pPr>
        <w:ind w:left="567" w:hanging="567"/>
        <w:rPr>
          <w:rFonts w:eastAsiaTheme="minorHAnsi"/>
          <w:noProof/>
          <w:szCs w:val="22"/>
          <w:lang w:eastAsia="en-GB"/>
        </w:rPr>
      </w:pPr>
      <w:r>
        <w:rPr>
          <w:rFonts w:eastAsiaTheme="minorHAnsi"/>
          <w:noProof/>
          <w:szCs w:val="22"/>
          <w:lang w:eastAsia="en-GB"/>
        </w:rPr>
        <w:t>6.</w:t>
      </w:r>
      <w:r>
        <w:rPr>
          <w:rFonts w:eastAsiaTheme="minorHAnsi"/>
          <w:noProof/>
          <w:szCs w:val="22"/>
          <w:lang w:eastAsia="en-GB"/>
        </w:rPr>
        <w:tab/>
        <w:t>The joint determination of the Financial Services Committee or of the CETA Joint Committee is binding on the Tribunal only in the dispute in question. The joint determination does not constitute a binding precedent for the Parties with respect to the scope and application of the prudential carve</w:t>
      </w:r>
      <w:r>
        <w:rPr>
          <w:rFonts w:eastAsiaTheme="minorHAnsi"/>
          <w:noProof/>
          <w:szCs w:val="22"/>
          <w:lang w:eastAsia="en-GB"/>
        </w:rPr>
        <w:noBreakHyphen/>
        <w:t>out or other terms of this Agreement.</w:t>
      </w:r>
    </w:p>
    <w:p w:rsidR="00EB18F1" w:rsidRDefault="00EB18F1" w:rsidP="00F5478B">
      <w:pPr>
        <w:ind w:left="567" w:hanging="567"/>
        <w:rPr>
          <w:rFonts w:eastAsiaTheme="minorHAnsi"/>
          <w:noProof/>
          <w:szCs w:val="22"/>
          <w:lang w:eastAsia="en-GB"/>
        </w:rPr>
      </w:pPr>
    </w:p>
    <w:p w:rsidR="005C49E3" w:rsidRDefault="005C49E3">
      <w:pPr>
        <w:widowControl/>
        <w:spacing w:line="240" w:lineRule="auto"/>
        <w:rPr>
          <w:rFonts w:eastAsiaTheme="minorHAnsi"/>
          <w:noProof/>
          <w:szCs w:val="22"/>
          <w:lang w:eastAsia="en-GB"/>
        </w:rPr>
      </w:pPr>
      <w:r>
        <w:rPr>
          <w:rFonts w:eastAsiaTheme="minorHAnsi"/>
          <w:noProof/>
          <w:szCs w:val="22"/>
          <w:lang w:eastAsia="en-GB"/>
        </w:rPr>
        <w:br w:type="page"/>
      </w:r>
    </w:p>
    <w:p w:rsidR="00EB18F1" w:rsidRDefault="00EB18F1" w:rsidP="00F5478B">
      <w:pPr>
        <w:ind w:left="567" w:hanging="567"/>
        <w:rPr>
          <w:rFonts w:eastAsiaTheme="minorHAnsi"/>
          <w:noProof/>
          <w:szCs w:val="22"/>
          <w:lang w:eastAsia="en-GB"/>
        </w:rPr>
      </w:pPr>
      <w:r>
        <w:rPr>
          <w:rFonts w:eastAsiaTheme="minorHAnsi"/>
          <w:noProof/>
          <w:szCs w:val="22"/>
          <w:lang w:eastAsia="en-GB"/>
        </w:rPr>
        <w:lastRenderedPageBreak/>
        <w:t>7.</w:t>
      </w:r>
      <w:r>
        <w:rPr>
          <w:rFonts w:eastAsiaTheme="minorHAnsi"/>
          <w:noProof/>
          <w:szCs w:val="22"/>
          <w:lang w:eastAsia="en-GB"/>
        </w:rPr>
        <w:tab/>
        <w:t>Unless the CETA Joint Committee decides otherwise, if the CETA Joint Committee does not reach an agreement within three months of a referral of the matter by the Financial Services Committee pursuant to paragraph 5, each Party shall make its position available to the Tribunal that arbitrates the dispute in question. The Tribunal shall take into account this record in reaching a decision.</w:t>
      </w:r>
    </w:p>
    <w:p w:rsidR="00EB18F1" w:rsidRDefault="00EB18F1" w:rsidP="00F5478B">
      <w:pPr>
        <w:ind w:left="567" w:hanging="567"/>
        <w:rPr>
          <w:rFonts w:eastAsiaTheme="minorHAnsi"/>
          <w:noProof/>
          <w:szCs w:val="22"/>
          <w:lang w:eastAsia="en-GB"/>
        </w:rPr>
      </w:pPr>
    </w:p>
    <w:p w:rsidR="00EB18F1" w:rsidRDefault="00EB18F1" w:rsidP="00F5478B">
      <w:pPr>
        <w:ind w:left="567" w:hanging="567"/>
        <w:rPr>
          <w:rFonts w:eastAsia="Calibri"/>
          <w:b/>
          <w:bCs/>
          <w:noProof/>
          <w:lang w:eastAsia="en-US"/>
        </w:rPr>
      </w:pPr>
      <w:r>
        <w:rPr>
          <w:rFonts w:eastAsia="Calibri"/>
          <w:b/>
          <w:bCs/>
          <w:noProof/>
          <w:lang w:eastAsia="en-US"/>
        </w:rPr>
        <w:t>High level principles</w:t>
      </w:r>
    </w:p>
    <w:p w:rsidR="00EB18F1" w:rsidRDefault="00EB18F1" w:rsidP="00F5478B">
      <w:pPr>
        <w:ind w:left="567" w:hanging="567"/>
        <w:rPr>
          <w:rFonts w:eastAsia="Calibri"/>
          <w:b/>
          <w:bCs/>
          <w:noProof/>
          <w:lang w:eastAsia="en-US"/>
        </w:rPr>
      </w:pPr>
    </w:p>
    <w:p w:rsidR="00EB18F1" w:rsidRDefault="00EB18F1" w:rsidP="00F5478B">
      <w:pPr>
        <w:ind w:left="567" w:hanging="567"/>
        <w:rPr>
          <w:rFonts w:eastAsia="Calibri"/>
          <w:noProof/>
          <w:lang w:eastAsia="en-US"/>
        </w:rPr>
      </w:pPr>
      <w:r>
        <w:rPr>
          <w:rFonts w:eastAsia="Calibri"/>
          <w:noProof/>
          <w:lang w:eastAsia="en-US"/>
        </w:rPr>
        <w:t>8.</w:t>
      </w:r>
      <w:r>
        <w:rPr>
          <w:rFonts w:eastAsia="Calibri"/>
          <w:noProof/>
          <w:lang w:eastAsia="en-US"/>
        </w:rPr>
        <w:tab/>
        <w:t xml:space="preserve">The </w:t>
      </w:r>
      <w:r>
        <w:rPr>
          <w:rFonts w:eastAsiaTheme="minorHAnsi"/>
          <w:noProof/>
          <w:szCs w:val="22"/>
          <w:lang w:eastAsia="en-GB"/>
        </w:rPr>
        <w:t>Parties</w:t>
      </w:r>
      <w:r>
        <w:rPr>
          <w:rFonts w:eastAsia="Calibri"/>
          <w:noProof/>
          <w:lang w:eastAsia="en-US"/>
        </w:rPr>
        <w:t xml:space="preserve"> agree that the application of Article 13.16.1 by the Parties and by tribunals should be guided by the following principles, which are not exhaustive:</w:t>
      </w:r>
    </w:p>
    <w:p w:rsidR="00EB18F1" w:rsidRDefault="00EB18F1" w:rsidP="00F5478B">
      <w:pPr>
        <w:ind w:left="567" w:hanging="567"/>
        <w:rPr>
          <w:rFonts w:eastAsia="Calibri"/>
          <w:noProof/>
          <w:lang w:eastAsia="en-US"/>
        </w:rPr>
      </w:pPr>
    </w:p>
    <w:p w:rsidR="00EB18F1" w:rsidRDefault="00EB18F1" w:rsidP="00F5478B">
      <w:pPr>
        <w:ind w:left="1134" w:hanging="567"/>
        <w:rPr>
          <w:rFonts w:eastAsiaTheme="minorHAnsi"/>
          <w:noProof/>
          <w:szCs w:val="22"/>
          <w:lang w:eastAsia="en-GB"/>
        </w:rPr>
      </w:pPr>
      <w:r>
        <w:rPr>
          <w:rFonts w:eastAsiaTheme="minorHAnsi"/>
          <w:noProof/>
          <w:szCs w:val="22"/>
          <w:lang w:eastAsia="en-GB"/>
        </w:rPr>
        <w:t>(a)</w:t>
      </w:r>
      <w:r>
        <w:rPr>
          <w:rFonts w:eastAsiaTheme="minorHAnsi"/>
          <w:noProof/>
          <w:szCs w:val="22"/>
          <w:lang w:eastAsia="en-GB"/>
        </w:rPr>
        <w:tab/>
        <w:t>Party may determine its own appropriate level of prudential regulation. Specifically, a Party may establish and enforce measures that provide a higher level of prudential protection than those set out in common international prudential commitments;</w:t>
      </w:r>
    </w:p>
    <w:p w:rsidR="00EB18F1" w:rsidRDefault="00EB18F1" w:rsidP="00F5478B">
      <w:pPr>
        <w:ind w:left="1134" w:hanging="567"/>
        <w:rPr>
          <w:rFonts w:eastAsiaTheme="minorHAnsi"/>
          <w:noProof/>
          <w:szCs w:val="22"/>
          <w:lang w:eastAsia="en-GB"/>
        </w:rPr>
      </w:pPr>
    </w:p>
    <w:p w:rsidR="00EB18F1" w:rsidRDefault="00EB18F1" w:rsidP="00F5478B">
      <w:pPr>
        <w:ind w:left="1134" w:hanging="567"/>
        <w:rPr>
          <w:rFonts w:eastAsiaTheme="minorHAnsi"/>
          <w:noProof/>
          <w:szCs w:val="22"/>
          <w:lang w:eastAsia="en-GB"/>
        </w:rPr>
      </w:pPr>
      <w:r>
        <w:rPr>
          <w:rFonts w:eastAsiaTheme="minorHAnsi"/>
          <w:noProof/>
          <w:szCs w:val="22"/>
          <w:lang w:eastAsia="en-GB"/>
        </w:rPr>
        <w:t>(b)</w:t>
      </w:r>
      <w:r>
        <w:rPr>
          <w:rFonts w:eastAsiaTheme="minorHAnsi"/>
          <w:noProof/>
          <w:szCs w:val="22"/>
          <w:lang w:eastAsia="en-GB"/>
        </w:rPr>
        <w:tab/>
        <w:t>relevant considerations in determining whether a measure meets the requirements of Article 13.16.1 include the extent to which a measure may be required by the urgency of the situation and the information available to the Party at the time when the measure was adopted;</w:t>
      </w:r>
    </w:p>
    <w:p w:rsidR="00EB18F1" w:rsidRDefault="00EB18F1" w:rsidP="00F5478B">
      <w:pPr>
        <w:ind w:left="1134" w:hanging="567"/>
        <w:rPr>
          <w:rFonts w:eastAsiaTheme="minorHAnsi"/>
          <w:noProof/>
          <w:szCs w:val="22"/>
          <w:lang w:eastAsia="en-GB"/>
        </w:rPr>
      </w:pPr>
    </w:p>
    <w:p w:rsidR="00EB18F1" w:rsidRDefault="00EB18F1" w:rsidP="00F5478B">
      <w:pPr>
        <w:ind w:left="1134" w:hanging="567"/>
        <w:rPr>
          <w:rFonts w:eastAsiaTheme="minorHAnsi"/>
          <w:noProof/>
          <w:szCs w:val="22"/>
          <w:lang w:eastAsia="en-GB"/>
        </w:rPr>
      </w:pPr>
      <w:r>
        <w:rPr>
          <w:rFonts w:eastAsiaTheme="minorHAnsi"/>
          <w:noProof/>
          <w:szCs w:val="22"/>
          <w:lang w:eastAsia="en-GB"/>
        </w:rPr>
        <w:t>(c)</w:t>
      </w:r>
      <w:r>
        <w:rPr>
          <w:rFonts w:eastAsiaTheme="minorHAnsi"/>
          <w:noProof/>
          <w:szCs w:val="22"/>
          <w:lang w:eastAsia="en-GB"/>
        </w:rPr>
        <w:tab/>
        <w:t>given the highly specialised nature of prudential regulation, those applying these principles shall defer to the highest degree possible to regulations and practices in the Parties' respective jurisdictions and to the</w:t>
      </w:r>
      <w:r>
        <w:rPr>
          <w:rFonts w:eastAsiaTheme="minorHAnsi"/>
          <w:noProof/>
          <w:color w:val="FF0000"/>
          <w:szCs w:val="22"/>
          <w:lang w:eastAsia="en-GB"/>
        </w:rPr>
        <w:t xml:space="preserve"> </w:t>
      </w:r>
      <w:r>
        <w:rPr>
          <w:rFonts w:eastAsiaTheme="minorHAnsi"/>
          <w:noProof/>
          <w:szCs w:val="22"/>
          <w:lang w:eastAsia="en-GB"/>
        </w:rPr>
        <w:t>decisions and factual determinations, including risk assessments, made by financial regulatory authorities;</w:t>
      </w:r>
    </w:p>
    <w:p w:rsidR="00EB18F1" w:rsidRDefault="00EB18F1" w:rsidP="00F5478B">
      <w:pPr>
        <w:ind w:left="1134" w:hanging="567"/>
        <w:rPr>
          <w:rFonts w:eastAsiaTheme="minorHAnsi"/>
          <w:noProof/>
          <w:szCs w:val="22"/>
          <w:lang w:eastAsia="en-GB"/>
        </w:rPr>
      </w:pPr>
    </w:p>
    <w:p w:rsidR="005C49E3" w:rsidRDefault="005C49E3">
      <w:pPr>
        <w:widowControl/>
        <w:spacing w:line="240" w:lineRule="auto"/>
        <w:rPr>
          <w:rFonts w:eastAsiaTheme="minorHAnsi"/>
          <w:noProof/>
          <w:szCs w:val="22"/>
          <w:lang w:eastAsia="en-GB"/>
        </w:rPr>
      </w:pPr>
      <w:r>
        <w:rPr>
          <w:rFonts w:eastAsiaTheme="minorHAnsi"/>
          <w:noProof/>
          <w:szCs w:val="22"/>
          <w:lang w:eastAsia="en-GB"/>
        </w:rPr>
        <w:br w:type="page"/>
      </w:r>
    </w:p>
    <w:p w:rsidR="00EB18F1" w:rsidRDefault="00EB18F1" w:rsidP="00F5478B">
      <w:pPr>
        <w:tabs>
          <w:tab w:val="left" w:pos="1134"/>
        </w:tabs>
        <w:ind w:left="1701" w:hanging="1134"/>
        <w:rPr>
          <w:rFonts w:eastAsiaTheme="minorHAnsi"/>
          <w:noProof/>
          <w:szCs w:val="22"/>
          <w:lang w:eastAsia="en-GB"/>
        </w:rPr>
      </w:pPr>
      <w:r>
        <w:rPr>
          <w:rFonts w:eastAsiaTheme="minorHAnsi"/>
          <w:noProof/>
          <w:szCs w:val="22"/>
          <w:lang w:eastAsia="en-GB"/>
        </w:rPr>
        <w:lastRenderedPageBreak/>
        <w:t>(d)</w:t>
      </w:r>
      <w:r>
        <w:rPr>
          <w:rFonts w:eastAsiaTheme="minorHAnsi"/>
          <w:noProof/>
          <w:szCs w:val="22"/>
          <w:lang w:eastAsia="en-GB"/>
        </w:rPr>
        <w:tab/>
        <w:t>(i)</w:t>
      </w:r>
      <w:r>
        <w:rPr>
          <w:rFonts w:eastAsiaTheme="minorHAnsi"/>
          <w:noProof/>
          <w:szCs w:val="22"/>
          <w:lang w:eastAsia="en-GB"/>
        </w:rPr>
        <w:tab/>
        <w:t>except as provided in subparagraph (ii), a measure is deemed to meet the requirements of Article 13.16.1 if it:</w:t>
      </w:r>
    </w:p>
    <w:p w:rsidR="00EB18F1" w:rsidRDefault="00EB18F1" w:rsidP="00F5478B">
      <w:pPr>
        <w:tabs>
          <w:tab w:val="left" w:pos="1134"/>
        </w:tabs>
        <w:ind w:left="1701" w:hanging="1134"/>
        <w:rPr>
          <w:rFonts w:eastAsiaTheme="minorHAnsi"/>
          <w:noProof/>
          <w:szCs w:val="22"/>
          <w:lang w:eastAsia="en-GB"/>
        </w:rPr>
      </w:pPr>
    </w:p>
    <w:p w:rsidR="00EB18F1" w:rsidRDefault="00EB18F1" w:rsidP="00F5478B">
      <w:pPr>
        <w:ind w:left="2268" w:hanging="567"/>
        <w:rPr>
          <w:rFonts w:eastAsiaTheme="minorHAnsi"/>
          <w:noProof/>
          <w:szCs w:val="22"/>
          <w:lang w:eastAsia="en-US"/>
        </w:rPr>
      </w:pPr>
      <w:r>
        <w:rPr>
          <w:rFonts w:eastAsiaTheme="minorHAnsi"/>
          <w:noProof/>
          <w:szCs w:val="22"/>
          <w:lang w:eastAsia="en-US"/>
        </w:rPr>
        <w:t>(A)</w:t>
      </w:r>
      <w:r>
        <w:rPr>
          <w:rFonts w:eastAsiaTheme="minorHAnsi"/>
          <w:noProof/>
          <w:szCs w:val="22"/>
          <w:lang w:eastAsia="en-US"/>
        </w:rPr>
        <w:tab/>
        <w:t>has a prudential objective; and</w:t>
      </w:r>
    </w:p>
    <w:p w:rsidR="00EB18F1" w:rsidRDefault="00EB18F1" w:rsidP="00F5478B">
      <w:pPr>
        <w:ind w:left="2268" w:hanging="567"/>
        <w:rPr>
          <w:rFonts w:eastAsiaTheme="minorHAnsi"/>
          <w:noProof/>
          <w:szCs w:val="22"/>
          <w:lang w:eastAsia="en-US"/>
        </w:rPr>
      </w:pPr>
    </w:p>
    <w:p w:rsidR="00EB18F1" w:rsidRDefault="00EB18F1" w:rsidP="00F5478B">
      <w:pPr>
        <w:ind w:left="2268" w:hanging="567"/>
        <w:rPr>
          <w:rFonts w:eastAsiaTheme="minorHAnsi"/>
          <w:noProof/>
          <w:szCs w:val="22"/>
          <w:lang w:eastAsia="en-US"/>
        </w:rPr>
      </w:pPr>
      <w:r>
        <w:rPr>
          <w:rFonts w:eastAsiaTheme="minorHAnsi"/>
          <w:noProof/>
          <w:szCs w:val="22"/>
          <w:lang w:eastAsia="en-US"/>
        </w:rPr>
        <w:t>(B)</w:t>
      </w:r>
      <w:r>
        <w:rPr>
          <w:rFonts w:eastAsiaTheme="minorHAnsi"/>
          <w:noProof/>
          <w:szCs w:val="22"/>
          <w:lang w:eastAsia="en-US"/>
        </w:rPr>
        <w:tab/>
        <w:t>is not so severe in light of its purpose that it is manifestly disproportionate to the attainment of its objective; and</w:t>
      </w:r>
    </w:p>
    <w:p w:rsidR="00EB18F1" w:rsidRDefault="00EB18F1" w:rsidP="00F5478B">
      <w:pPr>
        <w:ind w:left="2268" w:hanging="567"/>
        <w:rPr>
          <w:rFonts w:eastAsiaTheme="minorHAnsi"/>
          <w:noProof/>
          <w:szCs w:val="22"/>
          <w:lang w:eastAsia="en-US"/>
        </w:rPr>
      </w:pPr>
    </w:p>
    <w:p w:rsidR="00EB18F1" w:rsidRDefault="00EB18F1" w:rsidP="00F5478B">
      <w:pPr>
        <w:ind w:left="1701" w:hanging="567"/>
        <w:rPr>
          <w:rFonts w:eastAsiaTheme="minorHAnsi"/>
          <w:noProof/>
          <w:szCs w:val="22"/>
          <w:lang w:eastAsia="en-GB"/>
        </w:rPr>
      </w:pPr>
      <w:r>
        <w:rPr>
          <w:rFonts w:eastAsiaTheme="minorHAnsi"/>
          <w:noProof/>
          <w:szCs w:val="22"/>
          <w:lang w:eastAsia="en-GB"/>
        </w:rPr>
        <w:t>(ii)</w:t>
      </w:r>
      <w:r>
        <w:rPr>
          <w:rFonts w:eastAsiaTheme="minorHAnsi"/>
          <w:noProof/>
          <w:szCs w:val="22"/>
          <w:lang w:eastAsia="en-GB"/>
        </w:rPr>
        <w:tab/>
        <w:t>a measure that otherwise meets the requirements of subparagraph (i) does not meet the requirements of Article 13.16.1 if it is a disguised restriction on foreign investment or an arbitrary or unjustifiable discrimination between investors in like situations;</w:t>
      </w:r>
    </w:p>
    <w:p w:rsidR="00EB18F1" w:rsidRDefault="00EB18F1" w:rsidP="00F5478B">
      <w:pPr>
        <w:ind w:left="1701" w:hanging="567"/>
        <w:rPr>
          <w:rFonts w:eastAsiaTheme="minorHAnsi"/>
          <w:noProof/>
          <w:szCs w:val="22"/>
          <w:lang w:eastAsia="en-GB"/>
        </w:rPr>
      </w:pPr>
    </w:p>
    <w:p w:rsidR="00EB18F1" w:rsidRDefault="00EB18F1" w:rsidP="00F5478B">
      <w:pPr>
        <w:ind w:left="1134" w:hanging="567"/>
        <w:rPr>
          <w:noProof/>
          <w:lang w:eastAsia="en-GB"/>
        </w:rPr>
      </w:pPr>
      <w:r>
        <w:rPr>
          <w:noProof/>
          <w:lang w:eastAsia="en-GB"/>
        </w:rPr>
        <w:t>(e)</w:t>
      </w:r>
      <w:r>
        <w:rPr>
          <w:noProof/>
          <w:lang w:eastAsia="en-GB"/>
        </w:rPr>
        <w:tab/>
        <w:t>provided that a measure is not applied in a manner which would constitute a means of arbitrary or unjustifiable discrimination between investors in like situations, or a disguised restriction on foreign investment, that measure is deemed to meet the requirements of Article 13.16.1 if it is:</w:t>
      </w:r>
    </w:p>
    <w:p w:rsidR="00EB18F1" w:rsidRDefault="00EB18F1" w:rsidP="00F5478B">
      <w:pPr>
        <w:ind w:left="1134" w:hanging="567"/>
        <w:rPr>
          <w:noProof/>
          <w:lang w:eastAsia="en-GB"/>
        </w:rPr>
      </w:pPr>
    </w:p>
    <w:p w:rsidR="00EB18F1" w:rsidRDefault="00EB18F1" w:rsidP="00F5478B">
      <w:pPr>
        <w:ind w:left="1701" w:hanging="567"/>
        <w:rPr>
          <w:rFonts w:eastAsiaTheme="minorHAnsi"/>
          <w:noProof/>
          <w:szCs w:val="22"/>
          <w:lang w:eastAsia="en-GB"/>
        </w:rPr>
      </w:pPr>
      <w:r>
        <w:rPr>
          <w:rFonts w:eastAsia="Calibri"/>
          <w:noProof/>
          <w:lang w:eastAsia="en-US"/>
        </w:rPr>
        <w:t>(i)</w:t>
      </w:r>
      <w:r>
        <w:rPr>
          <w:rFonts w:eastAsia="Calibri"/>
          <w:noProof/>
          <w:lang w:eastAsia="en-US"/>
        </w:rPr>
        <w:tab/>
        <w:t xml:space="preserve">in line with </w:t>
      </w:r>
      <w:r>
        <w:rPr>
          <w:rFonts w:eastAsiaTheme="minorHAnsi"/>
          <w:noProof/>
          <w:szCs w:val="22"/>
          <w:lang w:eastAsia="en-GB"/>
        </w:rPr>
        <w:t>international prudential commitments that are common to the Parties;</w:t>
      </w:r>
    </w:p>
    <w:p w:rsidR="00EB18F1" w:rsidRDefault="00EB18F1" w:rsidP="00F5478B">
      <w:pPr>
        <w:ind w:left="1701" w:hanging="567"/>
        <w:rPr>
          <w:rFonts w:eastAsiaTheme="minorHAnsi"/>
          <w:noProof/>
          <w:szCs w:val="22"/>
          <w:lang w:eastAsia="en-GB"/>
        </w:rPr>
      </w:pPr>
    </w:p>
    <w:p w:rsidR="00EB18F1" w:rsidRDefault="00EB18F1" w:rsidP="00F5478B">
      <w:pPr>
        <w:ind w:left="1701" w:hanging="567"/>
        <w:rPr>
          <w:rFonts w:eastAsiaTheme="minorHAnsi"/>
          <w:noProof/>
          <w:szCs w:val="22"/>
          <w:lang w:eastAsia="en-GB"/>
        </w:rPr>
      </w:pPr>
      <w:r>
        <w:rPr>
          <w:rFonts w:eastAsiaTheme="minorHAnsi"/>
          <w:noProof/>
          <w:szCs w:val="22"/>
          <w:lang w:eastAsia="en-GB"/>
        </w:rPr>
        <w:t>(ii)</w:t>
      </w:r>
      <w:r>
        <w:rPr>
          <w:rFonts w:eastAsiaTheme="minorHAnsi"/>
          <w:noProof/>
          <w:szCs w:val="22"/>
          <w:lang w:eastAsia="en-GB"/>
        </w:rPr>
        <w:tab/>
        <w:t>in pursuance of the resolution of a financial institution that is no longer viable or likely to be no longer viable;</w:t>
      </w:r>
    </w:p>
    <w:p w:rsidR="00EB18F1" w:rsidRDefault="00EB18F1" w:rsidP="00F5478B">
      <w:pPr>
        <w:ind w:left="1701" w:hanging="567"/>
        <w:rPr>
          <w:rFonts w:eastAsiaTheme="minorHAnsi"/>
          <w:noProof/>
          <w:szCs w:val="22"/>
          <w:lang w:eastAsia="en-GB"/>
        </w:rPr>
      </w:pPr>
    </w:p>
    <w:p w:rsidR="000407B9" w:rsidRDefault="000407B9">
      <w:pPr>
        <w:widowControl/>
        <w:spacing w:line="240" w:lineRule="auto"/>
        <w:rPr>
          <w:rFonts w:eastAsiaTheme="minorHAnsi"/>
          <w:noProof/>
          <w:szCs w:val="22"/>
          <w:lang w:eastAsia="en-GB"/>
        </w:rPr>
      </w:pPr>
      <w:r>
        <w:rPr>
          <w:rFonts w:eastAsiaTheme="minorHAnsi"/>
          <w:noProof/>
          <w:szCs w:val="22"/>
          <w:lang w:eastAsia="en-GB"/>
        </w:rPr>
        <w:br w:type="page"/>
      </w:r>
    </w:p>
    <w:p w:rsidR="00EB18F1" w:rsidRDefault="00EB18F1" w:rsidP="00F5478B">
      <w:pPr>
        <w:ind w:left="1701" w:hanging="567"/>
        <w:rPr>
          <w:rFonts w:eastAsiaTheme="minorHAnsi"/>
          <w:noProof/>
          <w:szCs w:val="22"/>
          <w:lang w:eastAsia="en-GB"/>
        </w:rPr>
      </w:pPr>
      <w:r>
        <w:rPr>
          <w:rFonts w:eastAsiaTheme="minorHAnsi"/>
          <w:noProof/>
          <w:szCs w:val="22"/>
          <w:lang w:eastAsia="en-GB"/>
        </w:rPr>
        <w:lastRenderedPageBreak/>
        <w:t>(iii)</w:t>
      </w:r>
      <w:r>
        <w:rPr>
          <w:rFonts w:eastAsiaTheme="minorHAnsi"/>
          <w:noProof/>
          <w:szCs w:val="22"/>
          <w:lang w:eastAsia="en-GB"/>
        </w:rPr>
        <w:tab/>
        <w:t>in pursuance of the recovery of a financial institution or the management of a financial institution under stress; or</w:t>
      </w:r>
    </w:p>
    <w:p w:rsidR="00EB18F1" w:rsidRDefault="00EB18F1" w:rsidP="00F5478B">
      <w:pPr>
        <w:ind w:left="1701" w:hanging="567"/>
        <w:rPr>
          <w:rFonts w:eastAsiaTheme="minorHAnsi"/>
          <w:noProof/>
          <w:szCs w:val="22"/>
          <w:lang w:eastAsia="en-GB"/>
        </w:rPr>
      </w:pPr>
    </w:p>
    <w:p w:rsidR="00EB18F1" w:rsidRDefault="00EB18F1" w:rsidP="00F5478B">
      <w:pPr>
        <w:ind w:left="1701" w:hanging="567"/>
        <w:rPr>
          <w:rFonts w:eastAsia="Calibri"/>
          <w:noProof/>
          <w:lang w:eastAsia="en-US"/>
        </w:rPr>
      </w:pPr>
      <w:r>
        <w:rPr>
          <w:rFonts w:eastAsiaTheme="minorHAnsi"/>
          <w:noProof/>
          <w:szCs w:val="22"/>
          <w:lang w:eastAsia="en-GB"/>
        </w:rPr>
        <w:t>(iv)</w:t>
      </w:r>
      <w:r>
        <w:rPr>
          <w:rFonts w:eastAsiaTheme="minorHAnsi"/>
          <w:noProof/>
          <w:szCs w:val="22"/>
          <w:lang w:eastAsia="en-GB"/>
        </w:rPr>
        <w:tab/>
        <w:t>in pursuance of the preservation</w:t>
      </w:r>
      <w:r>
        <w:rPr>
          <w:rFonts w:eastAsia="Calibri"/>
          <w:noProof/>
          <w:lang w:eastAsia="en-US"/>
        </w:rPr>
        <w:t xml:space="preserve"> or the restoration of financial stability, in response to a system</w:t>
      </w:r>
      <w:r>
        <w:rPr>
          <w:rFonts w:eastAsia="Calibri"/>
          <w:noProof/>
          <w:lang w:eastAsia="en-US"/>
        </w:rPr>
        <w:noBreakHyphen/>
        <w:t>wide financial crisis.</w:t>
      </w:r>
    </w:p>
    <w:p w:rsidR="00EB18F1" w:rsidRDefault="00EB18F1" w:rsidP="00F5478B">
      <w:pPr>
        <w:ind w:left="1701" w:hanging="567"/>
        <w:rPr>
          <w:rFonts w:eastAsia="Calibri"/>
          <w:noProof/>
          <w:lang w:eastAsia="en-US"/>
        </w:rPr>
      </w:pPr>
    </w:p>
    <w:p w:rsidR="00EB18F1" w:rsidRDefault="00EB18F1" w:rsidP="00F5478B">
      <w:pPr>
        <w:rPr>
          <w:rFonts w:eastAsia="Calibri"/>
          <w:b/>
          <w:bCs/>
          <w:noProof/>
          <w:lang w:eastAsia="en-US"/>
        </w:rPr>
      </w:pPr>
      <w:r>
        <w:rPr>
          <w:rFonts w:eastAsia="Calibri"/>
          <w:b/>
          <w:bCs/>
          <w:noProof/>
          <w:lang w:eastAsia="en-US"/>
        </w:rPr>
        <w:t>Periodic Review</w:t>
      </w:r>
    </w:p>
    <w:p w:rsidR="00EB18F1" w:rsidRDefault="00EB18F1" w:rsidP="00F5478B">
      <w:pPr>
        <w:rPr>
          <w:rFonts w:eastAsia="Calibri"/>
          <w:b/>
          <w:bCs/>
          <w:noProof/>
          <w:lang w:eastAsia="en-US"/>
        </w:rPr>
      </w:pPr>
    </w:p>
    <w:p w:rsidR="00EB18F1" w:rsidRDefault="00EB18F1" w:rsidP="00F5478B">
      <w:pPr>
        <w:ind w:left="567" w:hanging="567"/>
        <w:rPr>
          <w:rFonts w:eastAsia="Calibri"/>
          <w:noProof/>
          <w:lang w:eastAsia="en-US"/>
        </w:rPr>
      </w:pPr>
      <w:r>
        <w:rPr>
          <w:rFonts w:eastAsia="Calibri"/>
          <w:noProof/>
          <w:lang w:eastAsia="en-US"/>
        </w:rPr>
        <w:t>9.</w:t>
      </w:r>
      <w:r>
        <w:rPr>
          <w:rFonts w:eastAsia="Calibri"/>
          <w:noProof/>
          <w:lang w:eastAsia="en-US"/>
        </w:rPr>
        <w:tab/>
        <w:t>The Financial Services Committee may, by consent of both Parties, amend this Understanding at any time. The Financial Services Committee should review this Understanding at least every two years.</w:t>
      </w:r>
    </w:p>
    <w:p w:rsidR="00EB18F1" w:rsidRDefault="00EB18F1" w:rsidP="00F5478B">
      <w:pPr>
        <w:ind w:left="567" w:hanging="567"/>
        <w:rPr>
          <w:rFonts w:eastAsia="Calibri"/>
          <w:noProof/>
          <w:lang w:eastAsia="en-US"/>
        </w:rPr>
      </w:pPr>
    </w:p>
    <w:p w:rsidR="00EB18F1" w:rsidRDefault="00EB18F1" w:rsidP="00F5478B">
      <w:pPr>
        <w:ind w:left="567"/>
        <w:rPr>
          <w:rFonts w:eastAsiaTheme="minorHAnsi"/>
          <w:noProof/>
          <w:szCs w:val="22"/>
          <w:lang w:eastAsia="en-US"/>
        </w:rPr>
      </w:pPr>
      <w:r>
        <w:rPr>
          <w:rFonts w:eastAsiaTheme="minorHAnsi"/>
          <w:noProof/>
          <w:szCs w:val="22"/>
          <w:lang w:eastAsia="en-US"/>
        </w:rPr>
        <w:t>In this context, the Financial Services Committee may develop a common understanding on the application of Article 13.16.1, on the basis of the dialogue and discussions held in the Committee in relation to specific disputes and mindful of international prudential commitments that are common to the Parties.</w:t>
      </w:r>
    </w:p>
    <w:p w:rsidR="00EB18F1" w:rsidRDefault="00EB18F1" w:rsidP="00F5478B">
      <w:pPr>
        <w:ind w:left="567"/>
        <w:rPr>
          <w:rFonts w:eastAsiaTheme="minorHAnsi"/>
          <w:noProof/>
          <w:szCs w:val="22"/>
          <w:lang w:eastAsia="en-US"/>
        </w:rPr>
      </w:pPr>
    </w:p>
    <w:p w:rsidR="00EB18F1" w:rsidRDefault="00EB18F1" w:rsidP="00F5478B">
      <w:pPr>
        <w:ind w:left="567"/>
        <w:rPr>
          <w:rFonts w:eastAsiaTheme="minorHAnsi"/>
          <w:noProof/>
          <w:szCs w:val="22"/>
          <w:lang w:eastAsia="en-US"/>
        </w:rPr>
      </w:pPr>
    </w:p>
    <w:p w:rsidR="00EB18F1" w:rsidRDefault="00EB18F1" w:rsidP="00F5478B">
      <w:pPr>
        <w:widowControl/>
        <w:rPr>
          <w:bCs/>
          <w:noProof/>
          <w:szCs w:val="24"/>
          <w:u w:val="single"/>
          <w:lang w:eastAsia="en-US"/>
        </w:rPr>
      </w:pPr>
      <w:r>
        <w:rPr>
          <w:bCs/>
          <w:noProof/>
          <w:szCs w:val="24"/>
          <w:u w:val="single"/>
          <w:lang w:eastAsia="en-US"/>
        </w:rPr>
        <w:br w:type="page"/>
      </w:r>
    </w:p>
    <w:p w:rsidR="00EB18F1" w:rsidRDefault="00EB18F1" w:rsidP="00F5478B">
      <w:pPr>
        <w:jc w:val="right"/>
        <w:rPr>
          <w:b/>
          <w:bCs/>
          <w:noProof/>
          <w:u w:val="single"/>
          <w:lang w:eastAsia="en-US"/>
        </w:rPr>
      </w:pPr>
      <w:r>
        <w:rPr>
          <w:b/>
          <w:bCs/>
          <w:noProof/>
          <w:u w:val="single"/>
          <w:lang w:eastAsia="en-US"/>
        </w:rPr>
        <w:lastRenderedPageBreak/>
        <w:t>ANNEX 13</w:t>
      </w:r>
      <w:r>
        <w:rPr>
          <w:b/>
          <w:bCs/>
          <w:noProof/>
          <w:u w:val="single"/>
          <w:lang w:eastAsia="en-US"/>
        </w:rPr>
        <w:noBreakHyphen/>
        <w:t>C</w:t>
      </w:r>
    </w:p>
    <w:p w:rsidR="00EB18F1" w:rsidRDefault="00EB18F1" w:rsidP="00F5478B">
      <w:pPr>
        <w:jc w:val="center"/>
        <w:rPr>
          <w:b/>
          <w:noProof/>
          <w:lang w:eastAsia="en-US"/>
        </w:rPr>
      </w:pPr>
    </w:p>
    <w:p w:rsidR="00EB18F1" w:rsidRDefault="00EB18F1" w:rsidP="00F5478B">
      <w:pPr>
        <w:jc w:val="center"/>
        <w:rPr>
          <w:b/>
          <w:noProof/>
          <w:lang w:eastAsia="en-US"/>
        </w:rPr>
      </w:pPr>
      <w:r>
        <w:rPr>
          <w:b/>
          <w:noProof/>
          <w:lang w:eastAsia="en-US"/>
        </w:rPr>
        <w:t xml:space="preserve">UNDERSTANDING ON THE DIALOGUE </w:t>
      </w:r>
      <w:r>
        <w:rPr>
          <w:b/>
          <w:noProof/>
          <w:lang w:eastAsia="en-US"/>
        </w:rPr>
        <w:br/>
        <w:t>ON THE REGULATION OF THE FINANCIAL SERVICES SECTOR</w:t>
      </w:r>
    </w:p>
    <w:p w:rsidR="00EB18F1" w:rsidRPr="002E1688" w:rsidRDefault="00EB18F1" w:rsidP="002E1688">
      <w:pPr>
        <w:rPr>
          <w:noProof/>
          <w:u w:color="1B3A69"/>
          <w:lang w:eastAsia="en-US"/>
        </w:rPr>
      </w:pPr>
    </w:p>
    <w:p w:rsidR="00EB18F1" w:rsidRDefault="00EB18F1" w:rsidP="002E1688">
      <w:pPr>
        <w:rPr>
          <w:rFonts w:eastAsiaTheme="minorHAnsi"/>
          <w:b/>
          <w:noProof/>
          <w:szCs w:val="22"/>
          <w:lang w:eastAsia="en-GB"/>
        </w:rPr>
      </w:pPr>
      <w:r w:rsidRPr="002E1688">
        <w:rPr>
          <w:noProof/>
          <w:u w:color="1B3A69"/>
          <w:lang w:eastAsia="en-US"/>
        </w:rPr>
        <w:t>The Parties reaffirm their commitment to strengthening financial stability. The dialogue on the regulation of the financial services sector within the Financial Services Committee shall be based on the principles and prudential standards agreed at the multilateral level. The Parties undertake to focus the discussion on issues with cross</w:t>
      </w:r>
      <w:r w:rsidRPr="002E1688">
        <w:rPr>
          <w:noProof/>
          <w:u w:color="1B3A69"/>
          <w:lang w:eastAsia="en-US"/>
        </w:rPr>
        <w:noBreakHyphen/>
        <w:t>border impact, such as cross</w:t>
      </w:r>
      <w:r w:rsidRPr="002E1688">
        <w:rPr>
          <w:noProof/>
          <w:u w:color="1B3A69"/>
          <w:lang w:eastAsia="en-US"/>
        </w:rPr>
        <w:noBreakHyphen/>
        <w:t>border trade in securities (including the possibility of taking further commitments on portfolio management), the respective frameworks for covered bonds and for collateral requirements in reinsurance, and to discuss issues related to the operation of branches.</w:t>
      </w:r>
    </w:p>
    <w:p w:rsidR="00EB18F1" w:rsidRDefault="00EB18F1" w:rsidP="002E1688">
      <w:pPr>
        <w:rPr>
          <w:rFonts w:eastAsiaTheme="minorHAnsi"/>
          <w:noProof/>
          <w:szCs w:val="22"/>
          <w:lang w:eastAsia="en-US"/>
        </w:rPr>
      </w:pPr>
    </w:p>
    <w:p w:rsidR="00EB18F1" w:rsidRDefault="00EB18F1" w:rsidP="002E1688">
      <w:pPr>
        <w:rPr>
          <w:rFonts w:eastAsiaTheme="minorHAnsi"/>
          <w:noProof/>
          <w:szCs w:val="22"/>
          <w:lang w:eastAsia="en-US"/>
        </w:rPr>
      </w:pPr>
    </w:p>
    <w:p w:rsidR="00BD6CBE" w:rsidRPr="00BD6CBE" w:rsidRDefault="00BD6CBE" w:rsidP="00F5478B">
      <w:pPr>
        <w:jc w:val="center"/>
        <w:rPr>
          <w:szCs w:val="23"/>
        </w:rPr>
      </w:pPr>
    </w:p>
    <w:sectPr w:rsidR="00BD6CBE" w:rsidRPr="00BD6CBE" w:rsidSect="0051419F">
      <w:headerReference w:type="even" r:id="rId21"/>
      <w:headerReference w:type="default" r:id="rId22"/>
      <w:footerReference w:type="even" r:id="rId23"/>
      <w:footerReference w:type="default" r:id="rId24"/>
      <w:headerReference w:type="first" r:id="rId25"/>
      <w:footerReference w:type="first" r:id="rId26"/>
      <w:footnotePr>
        <w:numStart w:val="7"/>
      </w:footnotePr>
      <w:pgSz w:w="11907" w:h="16840" w:code="9"/>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B38" w:rsidRDefault="00FE0B38">
      <w:r>
        <w:separator/>
      </w:r>
    </w:p>
  </w:endnote>
  <w:endnote w:type="continuationSeparator" w:id="0">
    <w:p w:rsidR="00FE0B38" w:rsidRDefault="00FE0B38">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38" w:rsidRDefault="00FE0B38">
    <w:pPr>
      <w:pStyle w:val="Footer"/>
      <w:pBdr>
        <w:bottom w:val="single" w:sz="4" w:space="1" w:color="auto"/>
      </w:pBdr>
      <w:spacing w:after="60"/>
    </w:pPr>
  </w:p>
  <w:p w:rsidR="00FE0B38" w:rsidRPr="00E138F3" w:rsidRDefault="00FE0B38" w:rsidP="00BD6CBE">
    <w:pPr>
      <w:pStyle w:val="Footer"/>
      <w:rPr>
        <w:lang w:val="pt-PT"/>
      </w:rPr>
    </w:pPr>
    <w:bookmarkStart w:id="13" w:name="CoteFooter"/>
    <w:bookmarkEnd w:id="13"/>
    <w:r w:rsidRPr="00E138F3">
      <w:rPr>
        <w:lang w:val="pt-PT"/>
      </w:rPr>
      <w:t>10973/16 ADD 3</w:t>
    </w:r>
    <w:r w:rsidRPr="00E138F3">
      <w:rPr>
        <w:lang w:val="pt-PT"/>
      </w:rPr>
      <w:tab/>
    </w:r>
    <w:bookmarkStart w:id="14" w:name="SuplCote"/>
    <w:bookmarkEnd w:id="14"/>
    <w:r w:rsidRPr="00E138F3">
      <w:rPr>
        <w:lang w:val="pt-PT"/>
      </w:rPr>
      <w:tab/>
    </w:r>
    <w:bookmarkStart w:id="15" w:name="Init"/>
    <w:bookmarkEnd w:id="15"/>
    <w:r w:rsidRPr="00E138F3">
      <w:rPr>
        <w:lang w:val="pt-PT"/>
      </w:rPr>
      <w:t>DOS/</w:t>
    </w:r>
    <w:proofErr w:type="spellStart"/>
    <w:r w:rsidRPr="00E138F3">
      <w:rPr>
        <w:lang w:val="pt-PT"/>
      </w:rPr>
      <w:t>sr</w:t>
    </w:r>
    <w:proofErr w:type="spellEnd"/>
    <w:r w:rsidRPr="00E138F3">
      <w:rPr>
        <w:lang w:val="pt-PT"/>
      </w:rPr>
      <w:tab/>
    </w:r>
  </w:p>
  <w:p w:rsidR="00FE0B38" w:rsidRPr="00E138F3" w:rsidRDefault="00FE0B38">
    <w:pPr>
      <w:pStyle w:val="Footer"/>
      <w:tabs>
        <w:tab w:val="clear" w:pos="7371"/>
      </w:tabs>
      <w:spacing w:line="280" w:lineRule="exact"/>
      <w:rPr>
        <w:lang w:val="pt-PT"/>
      </w:rPr>
    </w:pPr>
    <w:r w:rsidRPr="00E138F3">
      <w:rPr>
        <w:lang w:val="pt-PT"/>
      </w:rPr>
      <w:tab/>
    </w:r>
    <w:bookmarkStart w:id="16" w:name="DG"/>
    <w:bookmarkEnd w:id="16"/>
    <w:r w:rsidRPr="00E138F3">
      <w:rPr>
        <w:lang w:val="pt-PT"/>
      </w:rPr>
      <w:t>DGC 1A</w:t>
    </w:r>
    <w:r w:rsidRPr="00E138F3">
      <w:rPr>
        <w:lang w:val="pt-PT"/>
      </w:rPr>
      <w:tab/>
    </w:r>
    <w:bookmarkStart w:id="17" w:name="FooterCoteSec"/>
    <w:r w:rsidRPr="00E138F3">
      <w:rPr>
        <w:b/>
        <w:position w:val="-4"/>
        <w:sz w:val="36"/>
        <w:lang w:val="pt-PT"/>
      </w:rPr>
      <w:t xml:space="preserve"> </w:t>
    </w:r>
    <w:bookmarkEnd w:id="17"/>
    <w:r>
      <w:rPr>
        <w:b/>
        <w:position w:val="-4"/>
        <w:sz w:val="36"/>
      </w:rPr>
      <w:t> </w:t>
    </w:r>
    <w:bookmarkStart w:id="18" w:name="Langue"/>
    <w:r w:rsidRPr="00E138F3">
      <w:rPr>
        <w:b/>
        <w:position w:val="-4"/>
        <w:sz w:val="36"/>
        <w:lang w:val="pt-PT"/>
      </w:rPr>
      <w:t>EN</w:t>
    </w:r>
    <w:bookmarkEnd w:id="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38" w:rsidRDefault="00FE0B38">
    <w:pPr>
      <w:pStyle w:val="Footer"/>
    </w:pPr>
  </w:p>
  <w:p w:rsidR="00FE0B38" w:rsidRDefault="00FE0B38">
    <w:pPr>
      <w:pStyle w:val="Footer"/>
      <w:jc w:val="center"/>
    </w:pPr>
    <w:r>
      <w:t>EU/CA/Annex/</w:t>
    </w:r>
    <w:proofErr w:type="spellStart"/>
    <w:r>
      <w:t>en</w:t>
    </w:r>
    <w:proofErr w:type="spellEnd"/>
    <w:r>
      <w:t xml:space="preserve"> </w:t>
    </w:r>
    <w:r>
      <w:fldChar w:fldCharType="begin"/>
    </w:r>
    <w:r>
      <w:instrText xml:space="preserve"> PAGE   \* MERGEFORMAT </w:instrText>
    </w:r>
    <w:r>
      <w:fldChar w:fldCharType="separate"/>
    </w:r>
    <w:r w:rsidR="00137307">
      <w:rPr>
        <w:noProof/>
      </w:rPr>
      <w:t>59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38" w:rsidRDefault="00FE0B38">
    <w:pPr>
      <w:pStyle w:val="Footer"/>
      <w:jc w:val="center"/>
    </w:pPr>
    <w:r>
      <w:rPr>
        <w:lang w:val="en-CA"/>
      </w:rPr>
      <w:t xml:space="preserve">– </w:t>
    </w:r>
    <w:r>
      <w:fldChar w:fldCharType="begin"/>
    </w:r>
    <w:r>
      <w:instrText xml:space="preserve"> PAGE   \* MERGEFORMAT </w:instrText>
    </w:r>
    <w:r>
      <w:fldChar w:fldCharType="separate"/>
    </w:r>
    <w:r>
      <w:rPr>
        <w:noProof/>
      </w:rPr>
      <w:t>3</w:t>
    </w:r>
    <w:r>
      <w:rPr>
        <w:noProof/>
      </w:rPr>
      <w:fldChar w:fldCharType="end"/>
    </w:r>
    <w:r>
      <w:rPr>
        <w:noProof/>
      </w:rPr>
      <w:t xml:space="preserve"> </w:t>
    </w:r>
    <w:r>
      <w:rPr>
        <w:lang w:val="en-CA"/>
      </w:rPr>
      <w:t>–</w:t>
    </w:r>
  </w:p>
  <w:p w:rsidR="00FE0B38" w:rsidRDefault="00FE0B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38" w:rsidRDefault="00FE0B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38" w:rsidRDefault="00FE0B38">
    <w:pPr>
      <w:pStyle w:val="Footer"/>
    </w:pPr>
  </w:p>
  <w:p w:rsidR="00FE0B38" w:rsidRDefault="00FE0B38">
    <w:pPr>
      <w:pStyle w:val="Footer"/>
      <w:jc w:val="center"/>
    </w:pPr>
    <w:r>
      <w:t>EU/CA/Annex/</w:t>
    </w:r>
    <w:proofErr w:type="spellStart"/>
    <w:r>
      <w:t>en</w:t>
    </w:r>
    <w:proofErr w:type="spellEnd"/>
    <w:r>
      <w:t xml:space="preserve"> </w:t>
    </w:r>
    <w:r>
      <w:fldChar w:fldCharType="begin"/>
    </w:r>
    <w:r>
      <w:instrText xml:space="preserve"> PAGE   \* MERGEFORMAT </w:instrText>
    </w:r>
    <w:r>
      <w:fldChar w:fldCharType="separate"/>
    </w:r>
    <w:r w:rsidR="00137307">
      <w:rPr>
        <w:noProof/>
      </w:rPr>
      <w:t>105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38" w:rsidRDefault="00FE0B38">
    <w:pPr>
      <w:pStyle w:val="Footer"/>
      <w:jc w:val="center"/>
    </w:pPr>
    <w:r>
      <w:rPr>
        <w:lang w:val="en-CA"/>
      </w:rPr>
      <w:t xml:space="preserve">– </w:t>
    </w:r>
    <w:r>
      <w:fldChar w:fldCharType="begin"/>
    </w:r>
    <w:r>
      <w:instrText xml:space="preserve"> PAGE   \* MERGEFORMAT </w:instrText>
    </w:r>
    <w:r>
      <w:fldChar w:fldCharType="separate"/>
    </w:r>
    <w:r>
      <w:rPr>
        <w:noProof/>
      </w:rPr>
      <w:t>3</w:t>
    </w:r>
    <w:r>
      <w:rPr>
        <w:noProof/>
      </w:rPr>
      <w:fldChar w:fldCharType="end"/>
    </w:r>
    <w:r>
      <w:rPr>
        <w:noProof/>
      </w:rPr>
      <w:t xml:space="preserve"> </w:t>
    </w:r>
    <w:r>
      <w:rPr>
        <w:lang w:val="en-CA"/>
      </w:rPr>
      <w:t>–</w:t>
    </w:r>
  </w:p>
  <w:p w:rsidR="00FE0B38" w:rsidRDefault="00FE0B3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38" w:rsidRDefault="00FE0B3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38" w:rsidRDefault="00FE0B38">
    <w:pPr>
      <w:pStyle w:val="Footer"/>
    </w:pPr>
  </w:p>
  <w:p w:rsidR="00FE0B38" w:rsidRDefault="00FE0B38">
    <w:pPr>
      <w:pStyle w:val="Footer"/>
      <w:jc w:val="center"/>
    </w:pPr>
    <w:r>
      <w:t>EU/CA/Annex/</w:t>
    </w:r>
    <w:proofErr w:type="spellStart"/>
    <w:r>
      <w:t>en</w:t>
    </w:r>
    <w:proofErr w:type="spellEnd"/>
    <w:r>
      <w:t xml:space="preserve"> </w:t>
    </w:r>
    <w:r>
      <w:fldChar w:fldCharType="begin"/>
    </w:r>
    <w:r>
      <w:instrText xml:space="preserve"> PAGE   \* MERGEFORMAT </w:instrText>
    </w:r>
    <w:r>
      <w:fldChar w:fldCharType="separate"/>
    </w:r>
    <w:r w:rsidR="00137307">
      <w:rPr>
        <w:noProof/>
      </w:rPr>
      <w:t>201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38" w:rsidRDefault="00FE0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B38" w:rsidRDefault="00FE0B38">
      <w:pPr>
        <w:pStyle w:val="FootnoteText"/>
      </w:pPr>
      <w:r>
        <w:separator/>
      </w:r>
    </w:p>
  </w:footnote>
  <w:footnote w:type="continuationSeparator" w:id="0">
    <w:p w:rsidR="00FE0B38" w:rsidRDefault="00FE0B38">
      <w:pPr>
        <w:pStyle w:val="FootnoteText"/>
      </w:pPr>
      <w:r>
        <w:separator/>
      </w:r>
    </w:p>
  </w:footnote>
  <w:footnote w:id="1">
    <w:p w:rsidR="00FE0B38" w:rsidRPr="00E138F3" w:rsidRDefault="00FE0B38" w:rsidP="00F5478B">
      <w:pPr>
        <w:pStyle w:val="FootnoteText"/>
      </w:pPr>
      <w:r w:rsidRPr="00E138F3">
        <w:rPr>
          <w:rStyle w:val="FootnoteReference"/>
        </w:rPr>
        <w:footnoteRef/>
      </w:r>
      <w:r w:rsidRPr="00E138F3">
        <w:tab/>
        <w:t xml:space="preserve">For greater certainty, mere differences in treatment accorded by a Party to certain investors or investments on the basis of legitimate policy objectives </w:t>
      </w:r>
      <w:r w:rsidRPr="00E138F3">
        <w:rPr>
          <w:bCs/>
        </w:rPr>
        <w:t>in the context of</w:t>
      </w:r>
      <w:r w:rsidRPr="00E138F3">
        <w:t xml:space="preserve"> a debt crisis or threat thereof, including </w:t>
      </w:r>
      <w:r w:rsidRPr="00E138F3">
        <w:rPr>
          <w:bCs/>
        </w:rPr>
        <w:t xml:space="preserve">those differences in treatment </w:t>
      </w:r>
      <w:r w:rsidRPr="00E138F3">
        <w:t>resulting</w:t>
      </w:r>
      <w:r w:rsidRPr="00E138F3">
        <w:rPr>
          <w:bCs/>
        </w:rPr>
        <w:t xml:space="preserve"> from</w:t>
      </w:r>
      <w:r w:rsidRPr="00E138F3">
        <w:rPr>
          <w:b/>
          <w:bCs/>
        </w:rPr>
        <w:t xml:space="preserve"> </w:t>
      </w:r>
      <w:r w:rsidRPr="00E138F3">
        <w:t>eligibility for debt restructuring, do not amount to a breach of Article 8.6 or 8.7.</w:t>
      </w:r>
    </w:p>
  </w:footnote>
  <w:footnote w:id="2">
    <w:p w:rsidR="00FE0B38" w:rsidRPr="00E138F3" w:rsidRDefault="00FE0B38" w:rsidP="00EB18F1">
      <w:pPr>
        <w:pStyle w:val="FootnoteText"/>
      </w:pPr>
      <w:r w:rsidRPr="00E138F3">
        <w:rPr>
          <w:rStyle w:val="FootnoteReference"/>
        </w:rPr>
        <w:footnoteRef/>
      </w:r>
      <w:r w:rsidRPr="00E138F3">
        <w:tab/>
        <w:t>This paragraph does not apply to UK reservations.</w:t>
      </w:r>
    </w:p>
  </w:footnote>
  <w:footnote w:id="3">
    <w:p w:rsidR="00FE0B38" w:rsidRPr="00E138F3" w:rsidRDefault="00FE0B38" w:rsidP="00EB18F1">
      <w:pPr>
        <w:pStyle w:val="FootnoteText"/>
      </w:pPr>
      <w:r w:rsidRPr="00E138F3">
        <w:rPr>
          <w:rStyle w:val="FootnoteReference"/>
        </w:rPr>
        <w:footnoteRef/>
      </w:r>
      <w:r w:rsidRPr="00E138F3">
        <w:tab/>
        <w:t xml:space="preserve">A reservation for legal services described in Annexes I or II by a Member State for </w:t>
      </w:r>
      <w:r w:rsidRPr="00E138F3">
        <w:rPr>
          <w:i/>
        </w:rPr>
        <w:t>'domestic law'</w:t>
      </w:r>
      <w:r w:rsidRPr="00E138F3">
        <w:t xml:space="preserve"> as covering </w:t>
      </w:r>
      <w:r w:rsidRPr="00E138F3">
        <w:rPr>
          <w:i/>
        </w:rPr>
        <w:t>'EU and Member State law'</w:t>
      </w:r>
      <w:r w:rsidRPr="00E138F3">
        <w:t xml:space="preserve"> applies to this Annex.</w:t>
      </w:r>
    </w:p>
  </w:footnote>
  <w:footnote w:id="4">
    <w:p w:rsidR="00FE0B38" w:rsidRPr="00E138F3" w:rsidRDefault="00FE0B38" w:rsidP="00EB18F1">
      <w:pPr>
        <w:pStyle w:val="FootnoteText"/>
      </w:pPr>
      <w:r w:rsidRPr="00E138F3">
        <w:rPr>
          <w:rStyle w:val="FootnoteReference"/>
        </w:rPr>
        <w:footnoteRef/>
      </w:r>
      <w:r w:rsidRPr="00E138F3">
        <w:tab/>
        <w:t xml:space="preserve">A reservation for legal services described in Annexes I or II by a Member State for </w:t>
      </w:r>
      <w:r w:rsidRPr="00E138F3">
        <w:rPr>
          <w:i/>
        </w:rPr>
        <w:t>'domestic law'</w:t>
      </w:r>
      <w:r w:rsidRPr="00E138F3">
        <w:t xml:space="preserve"> as covering </w:t>
      </w:r>
      <w:r w:rsidRPr="00E138F3">
        <w:rPr>
          <w:i/>
        </w:rPr>
        <w:t>'EU and Member State law'</w:t>
      </w:r>
      <w:r w:rsidRPr="00E138F3">
        <w:t xml:space="preserve"> applies to this Annex.</w:t>
      </w:r>
    </w:p>
  </w:footnote>
  <w:footnote w:id="5">
    <w:p w:rsidR="00FE0B38" w:rsidRPr="00E138F3" w:rsidRDefault="00FE0B38" w:rsidP="00EB18F1">
      <w:pPr>
        <w:pStyle w:val="FootnoteText"/>
      </w:pPr>
      <w:r w:rsidRPr="00E138F3">
        <w:rPr>
          <w:rStyle w:val="FootnoteReference"/>
        </w:rPr>
        <w:footnoteRef/>
      </w:r>
      <w:r w:rsidRPr="00E138F3">
        <w:tab/>
        <w:t>Does not include legal advisory and legal representational services on tax matters, which are under legal advisory services in respect of public international law and foreign law.</w:t>
      </w:r>
    </w:p>
  </w:footnote>
  <w:footnote w:id="6">
    <w:p w:rsidR="00FE0B38" w:rsidRPr="00E138F3" w:rsidRDefault="00FE0B38" w:rsidP="00EB18F1">
      <w:pPr>
        <w:pStyle w:val="FootnoteText"/>
      </w:pPr>
      <w:r w:rsidRPr="00E138F3">
        <w:rPr>
          <w:rStyle w:val="FootnoteReference"/>
        </w:rPr>
        <w:footnoteRef/>
      </w:r>
      <w:r w:rsidRPr="00E138F3">
        <w:tab/>
        <w:t>Part of CPC 85201, which is under medical and dental services.</w:t>
      </w:r>
    </w:p>
  </w:footnote>
  <w:footnote w:id="7">
    <w:p w:rsidR="00FE0B38" w:rsidRPr="00E138F3" w:rsidRDefault="00FE0B38" w:rsidP="00EB18F1">
      <w:pPr>
        <w:pStyle w:val="FootnoteText"/>
      </w:pPr>
      <w:r w:rsidRPr="00E138F3">
        <w:rPr>
          <w:rStyle w:val="FootnoteReference"/>
        </w:rPr>
        <w:footnoteRef/>
      </w:r>
      <w:r w:rsidRPr="00E138F3">
        <w:tab/>
        <w:t>For all Member States of the European Union except UK and DK, the approval of the research organisation and the hosting agreement must meet the conditions set pursuant to EU Directive 2005/71/EC of 12 October 2005.</w:t>
      </w:r>
    </w:p>
  </w:footnote>
  <w:footnote w:id="8">
    <w:p w:rsidR="00FE0B38" w:rsidRPr="00E138F3" w:rsidRDefault="00FE0B38" w:rsidP="00EB18F1">
      <w:pPr>
        <w:pStyle w:val="FootnoteText"/>
      </w:pPr>
      <w:r w:rsidRPr="00E138F3">
        <w:rPr>
          <w:rStyle w:val="FootnoteReference"/>
        </w:rPr>
        <w:footnoteRef/>
      </w:r>
      <w:r w:rsidRPr="00E138F3">
        <w:tab/>
        <w:t>For all Member States of the European Union except the UK and DK, the approval of the research organisation and the hosting agreement must meet the conditions set pursuant to EU Directive 2005/71/EC of 12 October 2005.</w:t>
      </w:r>
    </w:p>
  </w:footnote>
  <w:footnote w:id="9">
    <w:p w:rsidR="00FE0B38" w:rsidRPr="00E138F3" w:rsidRDefault="00FE0B38" w:rsidP="00F5478B">
      <w:pPr>
        <w:pStyle w:val="FootnoteText"/>
      </w:pPr>
      <w:r w:rsidRPr="00E138F3">
        <w:rPr>
          <w:rStyle w:val="FootnoteReference"/>
        </w:rPr>
        <w:footnoteRef/>
      </w:r>
      <w:r w:rsidRPr="00E138F3">
        <w:tab/>
        <w:t>Maintenance and repair services of office machinery and equipment including computers (CPC 845) are under computer services.</w:t>
      </w:r>
    </w:p>
  </w:footnote>
  <w:footnote w:id="10">
    <w:p w:rsidR="00FE0B38" w:rsidRPr="00E138F3" w:rsidRDefault="00FE0B38" w:rsidP="00EB18F1">
      <w:pPr>
        <w:pStyle w:val="FootnoteText"/>
      </w:pPr>
      <w:r w:rsidRPr="00E138F3">
        <w:rPr>
          <w:rStyle w:val="FootnoteReference"/>
        </w:rPr>
        <w:footnoteRef/>
      </w:r>
      <w:r w:rsidRPr="00E138F3">
        <w:tab/>
        <w:t>Services suppliers whose function is to accompany a tour group of a minimum of 10 natural persons, without acting as guides in specific locations.</w:t>
      </w:r>
    </w:p>
  </w:footnote>
  <w:footnote w:id="11">
    <w:p w:rsidR="00FE0B38" w:rsidRPr="00E138F3" w:rsidRDefault="00FE0B38" w:rsidP="00EB18F1">
      <w:pPr>
        <w:pStyle w:val="FootnoteText"/>
        <w:rPr>
          <w:lang w:val="en-CA"/>
        </w:rPr>
      </w:pPr>
      <w:r w:rsidRPr="00E138F3">
        <w:rPr>
          <w:rStyle w:val="FootnoteReference"/>
        </w:rPr>
        <w:footnoteRef/>
      </w:r>
      <w:r w:rsidRPr="00E138F3">
        <w:tab/>
        <w:t>The abbreviations used in this Annex are defined in paragraph 8 of the Headnote to Annex I (Reservations for Existing Measures and Liberalisation Commitments).</w:t>
      </w:r>
    </w:p>
  </w:footnote>
  <w:footnote w:id="12">
    <w:p w:rsidR="00FE0B38" w:rsidRPr="00E138F3" w:rsidRDefault="00FE0B38" w:rsidP="00EB18F1">
      <w:pPr>
        <w:pStyle w:val="FootnoteText"/>
      </w:pPr>
      <w:r w:rsidRPr="00E138F3">
        <w:rPr>
          <w:rStyle w:val="FootnoteReference"/>
        </w:rPr>
        <w:footnoteRef/>
      </w:r>
      <w:r w:rsidRPr="00E138F3">
        <w:tab/>
        <w:t>This means that once the European Commission has adopted the equivalence decision related to portfolio management and a Canadian financial institution has satisfied other European Union prudential requirements, this financial institution may provide discretionary portfolio management services to a European Union professional client without being established in the European Union. Furthermore, measures of Member States of the European Union restricting or prohibiting cross</w:t>
      </w:r>
      <w:r w:rsidRPr="00E138F3">
        <w:noBreakHyphen/>
        <w:t>border portfolio management including reservations in its Schedules to Annexes I and II shall no longer apply to this commitment.</w:t>
      </w:r>
    </w:p>
  </w:footnote>
  <w:footnote w:id="13">
    <w:p w:rsidR="00FE0B38" w:rsidRDefault="00FE0B38" w:rsidP="00EB18F1">
      <w:pPr>
        <w:pStyle w:val="FootnoteText"/>
      </w:pPr>
      <w:r w:rsidRPr="00E138F3">
        <w:rPr>
          <w:rStyle w:val="FootnoteReference"/>
        </w:rPr>
        <w:footnoteRef/>
      </w:r>
      <w:r w:rsidRPr="00E138F3">
        <w:tab/>
        <w:t>Each Party shall ensure that its representation in the CETA Joint Committee for this purpose includes financial services authorities.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38" w:rsidRDefault="00FE0B38">
    <w:pPr>
      <w:pStyle w:val="Header"/>
      <w:jc w:val="center"/>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570" w:type="dxa"/>
      <w:tblInd w:w="-51" w:type="dxa"/>
      <w:tblLayout w:type="fixed"/>
      <w:tblCellMar>
        <w:left w:w="91" w:type="dxa"/>
        <w:right w:w="91" w:type="dxa"/>
      </w:tblCellMar>
      <w:tblLook w:val="0000" w:firstRow="0" w:lastRow="0" w:firstColumn="0" w:lastColumn="0" w:noHBand="0" w:noVBand="0"/>
    </w:tblPr>
    <w:tblGrid>
      <w:gridCol w:w="1560"/>
      <w:gridCol w:w="19"/>
      <w:gridCol w:w="2107"/>
      <w:gridCol w:w="2268"/>
      <w:gridCol w:w="3402"/>
      <w:gridCol w:w="2410"/>
      <w:gridCol w:w="2410"/>
      <w:gridCol w:w="4394"/>
    </w:tblGrid>
    <w:tr w:rsidR="00FE0B38">
      <w:trPr>
        <w:cantSplit/>
        <w:tblHeader/>
      </w:trPr>
      <w:tc>
        <w:tcPr>
          <w:tcW w:w="1579" w:type="dxa"/>
          <w:gridSpan w:val="2"/>
          <w:tcBorders>
            <w:top w:val="double" w:sz="6" w:space="0" w:color="000000"/>
            <w:left w:val="double" w:sz="6" w:space="0" w:color="000000"/>
            <w:bottom w:val="double" w:sz="6" w:space="0" w:color="000000"/>
            <w:right w:val="double" w:sz="6" w:space="0" w:color="000000"/>
          </w:tcBorders>
        </w:tcPr>
        <w:p w:rsidR="00FE0B38" w:rsidRDefault="00FE0B38">
          <w:pPr>
            <w:tabs>
              <w:tab w:val="left" w:pos="-1440"/>
              <w:tab w:val="left" w:pos="-720"/>
              <w:tab w:val="left" w:pos="163"/>
              <w:tab w:val="left" w:pos="720"/>
              <w:tab w:val="left" w:pos="1440"/>
            </w:tabs>
            <w:ind w:left="312" w:hanging="312"/>
            <w:rPr>
              <w:rFonts w:ascii="Arial" w:hAnsi="Arial" w:cs="Arial"/>
              <w:sz w:val="14"/>
              <w:szCs w:val="14"/>
            </w:rPr>
          </w:pPr>
        </w:p>
        <w:p w:rsidR="00FE0B38" w:rsidRDefault="00FE0B38">
          <w:pPr>
            <w:tabs>
              <w:tab w:val="left" w:pos="-1440"/>
              <w:tab w:val="left" w:pos="-720"/>
              <w:tab w:val="left" w:pos="163"/>
              <w:tab w:val="left" w:pos="720"/>
              <w:tab w:val="left" w:pos="1440"/>
            </w:tabs>
            <w:ind w:left="312" w:hanging="312"/>
            <w:rPr>
              <w:rFonts w:ascii="Arial" w:hAnsi="Arial" w:cs="Arial"/>
              <w:sz w:val="14"/>
              <w:szCs w:val="14"/>
            </w:rPr>
          </w:pPr>
        </w:p>
        <w:p w:rsidR="00FE0B38" w:rsidRDefault="00FE0B38">
          <w:pPr>
            <w:tabs>
              <w:tab w:val="left" w:pos="-1440"/>
              <w:tab w:val="left" w:pos="-720"/>
              <w:tab w:val="left" w:pos="163"/>
              <w:tab w:val="left" w:pos="720"/>
              <w:tab w:val="left" w:pos="1440"/>
            </w:tabs>
            <w:ind w:left="312" w:hanging="312"/>
            <w:rPr>
              <w:rFonts w:ascii="Arial" w:hAnsi="Arial" w:cs="Arial"/>
              <w:sz w:val="14"/>
              <w:szCs w:val="14"/>
            </w:rPr>
          </w:pPr>
        </w:p>
        <w:p w:rsidR="00FE0B38" w:rsidRDefault="00FE0B38">
          <w:pPr>
            <w:tabs>
              <w:tab w:val="left" w:pos="-1440"/>
              <w:tab w:val="left" w:pos="-720"/>
              <w:tab w:val="left" w:pos="163"/>
              <w:tab w:val="left" w:pos="720"/>
              <w:tab w:val="left" w:pos="1440"/>
            </w:tabs>
            <w:ind w:left="312" w:hanging="312"/>
            <w:jc w:val="center"/>
            <w:rPr>
              <w:sz w:val="14"/>
              <w:szCs w:val="14"/>
            </w:rPr>
          </w:pPr>
          <w:r>
            <w:rPr>
              <w:rFonts w:ascii="Arial" w:hAnsi="Arial" w:cs="Arial"/>
              <w:sz w:val="14"/>
              <w:szCs w:val="14"/>
            </w:rPr>
            <w:t>Area</w:t>
          </w:r>
        </w:p>
      </w:tc>
      <w:tc>
        <w:tcPr>
          <w:tcW w:w="7777" w:type="dxa"/>
          <w:gridSpan w:val="3"/>
          <w:tcBorders>
            <w:top w:val="double" w:sz="6" w:space="0" w:color="000000"/>
            <w:left w:val="double" w:sz="6" w:space="0" w:color="000000"/>
            <w:bottom w:val="double" w:sz="6" w:space="0" w:color="000000"/>
            <w:right w:val="double" w:sz="6" w:space="0" w:color="000000"/>
          </w:tcBorders>
        </w:tcPr>
        <w:p w:rsidR="00FE0B38" w:rsidRDefault="00FE0B38">
          <w:pPr>
            <w:tabs>
              <w:tab w:val="left" w:pos="-1440"/>
              <w:tab w:val="left" w:pos="-720"/>
              <w:tab w:val="left" w:pos="163"/>
              <w:tab w:val="left" w:pos="720"/>
            </w:tabs>
            <w:spacing w:before="132"/>
            <w:jc w:val="center"/>
            <w:rPr>
              <w:sz w:val="22"/>
            </w:rPr>
          </w:pPr>
          <w:r>
            <w:rPr>
              <w:sz w:val="22"/>
            </w:rPr>
            <w:t>European Union Exports to Canada</w:t>
          </w:r>
        </w:p>
      </w:tc>
      <w:tc>
        <w:tcPr>
          <w:tcW w:w="9214" w:type="dxa"/>
          <w:gridSpan w:val="3"/>
          <w:tcBorders>
            <w:top w:val="double" w:sz="6" w:space="0" w:color="000000"/>
            <w:left w:val="double" w:sz="6" w:space="0" w:color="000000"/>
            <w:bottom w:val="double" w:sz="6" w:space="0" w:color="000000"/>
            <w:right w:val="double" w:sz="6" w:space="0" w:color="000000"/>
          </w:tcBorders>
        </w:tcPr>
        <w:p w:rsidR="00FE0B38" w:rsidRDefault="00FE0B38">
          <w:pPr>
            <w:tabs>
              <w:tab w:val="left" w:pos="-1440"/>
              <w:tab w:val="left" w:pos="-720"/>
              <w:tab w:val="left" w:pos="163"/>
              <w:tab w:val="left" w:pos="720"/>
              <w:tab w:val="left" w:pos="1440"/>
            </w:tabs>
            <w:spacing w:before="132"/>
            <w:jc w:val="center"/>
            <w:rPr>
              <w:sz w:val="22"/>
            </w:rPr>
          </w:pPr>
          <w:r>
            <w:rPr>
              <w:sz w:val="22"/>
            </w:rPr>
            <w:t>Canadian Union Exports to the European Union</w:t>
          </w:r>
        </w:p>
      </w:tc>
    </w:tr>
    <w:tr w:rsidR="00FE0B38">
      <w:trPr>
        <w:cantSplit/>
        <w:tblHeader/>
      </w:trPr>
      <w:tc>
        <w:tcPr>
          <w:tcW w:w="1560" w:type="dxa"/>
          <w:tcBorders>
            <w:top w:val="double" w:sz="6" w:space="0" w:color="000000"/>
            <w:left w:val="double" w:sz="6" w:space="0" w:color="000000"/>
            <w:bottom w:val="double" w:sz="6" w:space="0" w:color="000000"/>
            <w:right w:val="double" w:sz="6" w:space="0" w:color="000000"/>
          </w:tcBorders>
        </w:tcPr>
        <w:p w:rsidR="00FE0B38" w:rsidRDefault="00FE0B38">
          <w:pPr>
            <w:tabs>
              <w:tab w:val="left" w:pos="-1440"/>
              <w:tab w:val="left" w:pos="-720"/>
              <w:tab w:val="left" w:pos="163"/>
              <w:tab w:val="left" w:pos="720"/>
              <w:tab w:val="left" w:pos="1440"/>
            </w:tabs>
            <w:spacing w:before="132"/>
            <w:rPr>
              <w:sz w:val="14"/>
              <w:szCs w:val="14"/>
            </w:rPr>
          </w:pPr>
        </w:p>
      </w:tc>
      <w:tc>
        <w:tcPr>
          <w:tcW w:w="2126" w:type="dxa"/>
          <w:gridSpan w:val="2"/>
          <w:tcBorders>
            <w:top w:val="double" w:sz="6" w:space="0" w:color="000000"/>
            <w:left w:val="double" w:sz="6" w:space="0" w:color="000000"/>
            <w:bottom w:val="double" w:sz="6" w:space="0" w:color="000000"/>
            <w:right w:val="single" w:sz="6" w:space="0" w:color="000000"/>
          </w:tcBorders>
        </w:tcPr>
        <w:p w:rsidR="00FE0B38" w:rsidRDefault="00FE0B38">
          <w:pPr>
            <w:tabs>
              <w:tab w:val="left" w:pos="-1440"/>
              <w:tab w:val="left" w:pos="-720"/>
              <w:tab w:val="left" w:pos="163"/>
              <w:tab w:val="left" w:pos="720"/>
            </w:tabs>
            <w:spacing w:before="132"/>
            <w:jc w:val="center"/>
            <w:rPr>
              <w:rFonts w:ascii="Arial" w:hAnsi="Arial" w:cs="Arial"/>
              <w:sz w:val="14"/>
              <w:szCs w:val="14"/>
            </w:rPr>
          </w:pPr>
          <w:r>
            <w:rPr>
              <w:rFonts w:ascii="Arial" w:hAnsi="Arial" w:cs="Arial"/>
              <w:sz w:val="14"/>
              <w:szCs w:val="14"/>
            </w:rPr>
            <w:t>EU Standards</w:t>
          </w:r>
        </w:p>
      </w:tc>
      <w:tc>
        <w:tcPr>
          <w:tcW w:w="2268" w:type="dxa"/>
          <w:tcBorders>
            <w:top w:val="double" w:sz="6" w:space="0" w:color="000000"/>
            <w:left w:val="single" w:sz="6" w:space="0" w:color="000000"/>
            <w:bottom w:val="double" w:sz="6" w:space="0" w:color="000000"/>
            <w:right w:val="single" w:sz="6" w:space="0" w:color="000000"/>
          </w:tcBorders>
        </w:tcPr>
        <w:p w:rsidR="00FE0B38" w:rsidRDefault="00FE0B38">
          <w:pPr>
            <w:tabs>
              <w:tab w:val="left" w:pos="-1440"/>
              <w:tab w:val="left" w:pos="-720"/>
              <w:tab w:val="left" w:pos="163"/>
              <w:tab w:val="left" w:pos="720"/>
              <w:tab w:val="left" w:pos="1440"/>
            </w:tabs>
            <w:spacing w:before="132"/>
            <w:jc w:val="center"/>
            <w:rPr>
              <w:rFonts w:ascii="Arial" w:hAnsi="Arial" w:cs="Arial"/>
              <w:sz w:val="14"/>
              <w:szCs w:val="14"/>
            </w:rPr>
          </w:pPr>
          <w:r>
            <w:rPr>
              <w:rFonts w:ascii="Arial" w:hAnsi="Arial" w:cs="Arial"/>
              <w:sz w:val="14"/>
              <w:szCs w:val="14"/>
            </w:rPr>
            <w:t>Canadian Standards</w:t>
          </w:r>
        </w:p>
      </w:tc>
      <w:tc>
        <w:tcPr>
          <w:tcW w:w="3402" w:type="dxa"/>
          <w:tcBorders>
            <w:top w:val="double" w:sz="6" w:space="0" w:color="000000"/>
            <w:left w:val="single" w:sz="6" w:space="0" w:color="000000"/>
            <w:bottom w:val="double" w:sz="6" w:space="0" w:color="000000"/>
            <w:right w:val="double" w:sz="6" w:space="0" w:color="000000"/>
          </w:tcBorders>
        </w:tcPr>
        <w:p w:rsidR="00FE0B38" w:rsidRDefault="00FE0B38">
          <w:pPr>
            <w:tabs>
              <w:tab w:val="left" w:pos="-1440"/>
              <w:tab w:val="left" w:pos="-720"/>
              <w:tab w:val="left" w:pos="163"/>
              <w:tab w:val="left" w:pos="720"/>
              <w:tab w:val="left" w:pos="1440"/>
            </w:tabs>
            <w:spacing w:before="132"/>
            <w:jc w:val="center"/>
            <w:rPr>
              <w:rFonts w:ascii="Arial" w:hAnsi="Arial" w:cs="Arial"/>
              <w:sz w:val="14"/>
              <w:szCs w:val="14"/>
            </w:rPr>
          </w:pPr>
          <w:r>
            <w:rPr>
              <w:rFonts w:ascii="Arial" w:hAnsi="Arial" w:cs="Arial"/>
              <w:sz w:val="14"/>
              <w:szCs w:val="14"/>
            </w:rPr>
            <w:t>Special Conditions</w:t>
          </w:r>
        </w:p>
      </w:tc>
      <w:tc>
        <w:tcPr>
          <w:tcW w:w="2410" w:type="dxa"/>
          <w:tcBorders>
            <w:top w:val="double" w:sz="6" w:space="0" w:color="000000"/>
            <w:left w:val="double" w:sz="6" w:space="0" w:color="000000"/>
            <w:bottom w:val="double" w:sz="6" w:space="0" w:color="000000"/>
            <w:right w:val="nil"/>
          </w:tcBorders>
        </w:tcPr>
        <w:p w:rsidR="00FE0B38" w:rsidRDefault="00FE0B38">
          <w:pPr>
            <w:tabs>
              <w:tab w:val="left" w:pos="-1440"/>
              <w:tab w:val="left" w:pos="-720"/>
              <w:tab w:val="left" w:pos="163"/>
              <w:tab w:val="left" w:pos="720"/>
              <w:tab w:val="left" w:pos="1440"/>
            </w:tabs>
            <w:spacing w:before="132"/>
            <w:jc w:val="center"/>
            <w:rPr>
              <w:sz w:val="14"/>
              <w:szCs w:val="14"/>
            </w:rPr>
          </w:pPr>
          <w:r>
            <w:rPr>
              <w:rFonts w:ascii="Arial" w:hAnsi="Arial" w:cs="Arial"/>
              <w:sz w:val="14"/>
              <w:szCs w:val="14"/>
            </w:rPr>
            <w:t>Canadian Standards</w:t>
          </w:r>
        </w:p>
      </w:tc>
      <w:tc>
        <w:tcPr>
          <w:tcW w:w="2410" w:type="dxa"/>
          <w:tcBorders>
            <w:top w:val="double" w:sz="6" w:space="0" w:color="000000"/>
            <w:left w:val="single" w:sz="6" w:space="0" w:color="000000"/>
            <w:bottom w:val="double" w:sz="6" w:space="0" w:color="000000"/>
            <w:right w:val="nil"/>
          </w:tcBorders>
        </w:tcPr>
        <w:p w:rsidR="00FE0B38" w:rsidRDefault="00FE0B38">
          <w:pPr>
            <w:tabs>
              <w:tab w:val="left" w:pos="-1440"/>
              <w:tab w:val="left" w:pos="-720"/>
              <w:tab w:val="left" w:pos="163"/>
              <w:tab w:val="left" w:pos="720"/>
            </w:tabs>
            <w:spacing w:before="132"/>
            <w:jc w:val="center"/>
            <w:rPr>
              <w:sz w:val="14"/>
              <w:szCs w:val="14"/>
            </w:rPr>
          </w:pPr>
          <w:r>
            <w:rPr>
              <w:rFonts w:ascii="Arial" w:hAnsi="Arial" w:cs="Arial"/>
              <w:sz w:val="14"/>
              <w:szCs w:val="14"/>
            </w:rPr>
            <w:t>EU Standards</w:t>
          </w:r>
        </w:p>
      </w:tc>
      <w:tc>
        <w:tcPr>
          <w:tcW w:w="4394" w:type="dxa"/>
          <w:tcBorders>
            <w:top w:val="double" w:sz="6" w:space="0" w:color="000000"/>
            <w:left w:val="single" w:sz="6" w:space="0" w:color="000000"/>
            <w:bottom w:val="double" w:sz="6" w:space="0" w:color="000000"/>
            <w:right w:val="double" w:sz="6" w:space="0" w:color="000000"/>
          </w:tcBorders>
        </w:tcPr>
        <w:p w:rsidR="00FE0B38" w:rsidRDefault="00FE0B38">
          <w:pPr>
            <w:tabs>
              <w:tab w:val="left" w:pos="-1440"/>
              <w:tab w:val="left" w:pos="-720"/>
              <w:tab w:val="left" w:pos="163"/>
              <w:tab w:val="left" w:pos="720"/>
              <w:tab w:val="left" w:pos="1440"/>
            </w:tabs>
            <w:spacing w:before="132"/>
            <w:jc w:val="center"/>
            <w:rPr>
              <w:sz w:val="14"/>
              <w:szCs w:val="14"/>
            </w:rPr>
          </w:pPr>
          <w:r>
            <w:rPr>
              <w:rFonts w:ascii="Arial" w:hAnsi="Arial" w:cs="Arial"/>
              <w:sz w:val="14"/>
              <w:szCs w:val="14"/>
            </w:rPr>
            <w:t>Special Conditions</w:t>
          </w:r>
        </w:p>
      </w:tc>
    </w:tr>
  </w:tbl>
  <w:p w:rsidR="00FE0B38" w:rsidRDefault="00FE0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38" w:rsidRDefault="00FE0B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23C" w:rsidRDefault="0053523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570" w:type="dxa"/>
      <w:tblInd w:w="-51" w:type="dxa"/>
      <w:tblLayout w:type="fixed"/>
      <w:tblCellMar>
        <w:left w:w="91" w:type="dxa"/>
        <w:right w:w="91" w:type="dxa"/>
      </w:tblCellMar>
      <w:tblLook w:val="0000" w:firstRow="0" w:lastRow="0" w:firstColumn="0" w:lastColumn="0" w:noHBand="0" w:noVBand="0"/>
    </w:tblPr>
    <w:tblGrid>
      <w:gridCol w:w="1560"/>
      <w:gridCol w:w="19"/>
      <w:gridCol w:w="2107"/>
      <w:gridCol w:w="2268"/>
      <w:gridCol w:w="3402"/>
      <w:gridCol w:w="2410"/>
      <w:gridCol w:w="2410"/>
      <w:gridCol w:w="4394"/>
    </w:tblGrid>
    <w:tr w:rsidR="00FE0B38">
      <w:trPr>
        <w:cantSplit/>
        <w:tblHeader/>
      </w:trPr>
      <w:tc>
        <w:tcPr>
          <w:tcW w:w="1579" w:type="dxa"/>
          <w:gridSpan w:val="2"/>
          <w:tcBorders>
            <w:top w:val="double" w:sz="6" w:space="0" w:color="000000"/>
            <w:left w:val="double" w:sz="6" w:space="0" w:color="000000"/>
            <w:bottom w:val="double" w:sz="6" w:space="0" w:color="000000"/>
            <w:right w:val="double" w:sz="6" w:space="0" w:color="000000"/>
          </w:tcBorders>
        </w:tcPr>
        <w:p w:rsidR="00FE0B38" w:rsidRDefault="00FE0B38">
          <w:pPr>
            <w:tabs>
              <w:tab w:val="left" w:pos="-1440"/>
              <w:tab w:val="left" w:pos="-720"/>
              <w:tab w:val="left" w:pos="163"/>
              <w:tab w:val="left" w:pos="720"/>
              <w:tab w:val="left" w:pos="1440"/>
            </w:tabs>
            <w:ind w:left="312" w:hanging="312"/>
            <w:rPr>
              <w:rFonts w:ascii="Arial" w:hAnsi="Arial" w:cs="Arial"/>
              <w:sz w:val="14"/>
              <w:szCs w:val="14"/>
            </w:rPr>
          </w:pPr>
        </w:p>
        <w:p w:rsidR="00FE0B38" w:rsidRDefault="00FE0B38">
          <w:pPr>
            <w:tabs>
              <w:tab w:val="left" w:pos="-1440"/>
              <w:tab w:val="left" w:pos="-720"/>
              <w:tab w:val="left" w:pos="163"/>
              <w:tab w:val="left" w:pos="720"/>
              <w:tab w:val="left" w:pos="1440"/>
            </w:tabs>
            <w:ind w:left="312" w:hanging="312"/>
            <w:rPr>
              <w:rFonts w:ascii="Arial" w:hAnsi="Arial" w:cs="Arial"/>
              <w:sz w:val="14"/>
              <w:szCs w:val="14"/>
            </w:rPr>
          </w:pPr>
        </w:p>
        <w:p w:rsidR="00FE0B38" w:rsidRDefault="00FE0B38">
          <w:pPr>
            <w:tabs>
              <w:tab w:val="left" w:pos="-1440"/>
              <w:tab w:val="left" w:pos="-720"/>
              <w:tab w:val="left" w:pos="163"/>
              <w:tab w:val="left" w:pos="720"/>
              <w:tab w:val="left" w:pos="1440"/>
            </w:tabs>
            <w:ind w:left="312" w:hanging="312"/>
            <w:rPr>
              <w:rFonts w:ascii="Arial" w:hAnsi="Arial" w:cs="Arial"/>
              <w:sz w:val="14"/>
              <w:szCs w:val="14"/>
            </w:rPr>
          </w:pPr>
        </w:p>
        <w:p w:rsidR="00FE0B38" w:rsidRDefault="00FE0B38">
          <w:pPr>
            <w:tabs>
              <w:tab w:val="left" w:pos="-1440"/>
              <w:tab w:val="left" w:pos="-720"/>
              <w:tab w:val="left" w:pos="163"/>
              <w:tab w:val="left" w:pos="720"/>
              <w:tab w:val="left" w:pos="1440"/>
            </w:tabs>
            <w:ind w:left="312" w:hanging="312"/>
            <w:jc w:val="center"/>
            <w:rPr>
              <w:sz w:val="14"/>
              <w:szCs w:val="14"/>
            </w:rPr>
          </w:pPr>
          <w:r>
            <w:rPr>
              <w:rFonts w:ascii="Arial" w:hAnsi="Arial" w:cs="Arial"/>
              <w:sz w:val="14"/>
              <w:szCs w:val="14"/>
            </w:rPr>
            <w:t>Area</w:t>
          </w:r>
        </w:p>
      </w:tc>
      <w:tc>
        <w:tcPr>
          <w:tcW w:w="7777" w:type="dxa"/>
          <w:gridSpan w:val="3"/>
          <w:tcBorders>
            <w:top w:val="double" w:sz="6" w:space="0" w:color="000000"/>
            <w:left w:val="double" w:sz="6" w:space="0" w:color="000000"/>
            <w:bottom w:val="double" w:sz="6" w:space="0" w:color="000000"/>
            <w:right w:val="double" w:sz="6" w:space="0" w:color="000000"/>
          </w:tcBorders>
        </w:tcPr>
        <w:p w:rsidR="00FE0B38" w:rsidRDefault="00FE0B38">
          <w:pPr>
            <w:tabs>
              <w:tab w:val="left" w:pos="-1440"/>
              <w:tab w:val="left" w:pos="-720"/>
              <w:tab w:val="left" w:pos="163"/>
              <w:tab w:val="left" w:pos="720"/>
            </w:tabs>
            <w:spacing w:before="132"/>
            <w:jc w:val="center"/>
            <w:rPr>
              <w:sz w:val="22"/>
            </w:rPr>
          </w:pPr>
          <w:r>
            <w:rPr>
              <w:sz w:val="22"/>
            </w:rPr>
            <w:t>European Union Exports to Canada</w:t>
          </w:r>
        </w:p>
      </w:tc>
      <w:tc>
        <w:tcPr>
          <w:tcW w:w="9214" w:type="dxa"/>
          <w:gridSpan w:val="3"/>
          <w:tcBorders>
            <w:top w:val="double" w:sz="6" w:space="0" w:color="000000"/>
            <w:left w:val="double" w:sz="6" w:space="0" w:color="000000"/>
            <w:bottom w:val="double" w:sz="6" w:space="0" w:color="000000"/>
            <w:right w:val="double" w:sz="6" w:space="0" w:color="000000"/>
          </w:tcBorders>
        </w:tcPr>
        <w:p w:rsidR="00FE0B38" w:rsidRDefault="00FE0B38">
          <w:pPr>
            <w:tabs>
              <w:tab w:val="left" w:pos="-1440"/>
              <w:tab w:val="left" w:pos="-720"/>
              <w:tab w:val="left" w:pos="163"/>
              <w:tab w:val="left" w:pos="720"/>
              <w:tab w:val="left" w:pos="1440"/>
            </w:tabs>
            <w:spacing w:before="132"/>
            <w:jc w:val="center"/>
            <w:rPr>
              <w:sz w:val="22"/>
            </w:rPr>
          </w:pPr>
          <w:r>
            <w:rPr>
              <w:sz w:val="22"/>
            </w:rPr>
            <w:t>Canadian Union Exports to the European Union</w:t>
          </w:r>
        </w:p>
      </w:tc>
    </w:tr>
    <w:tr w:rsidR="00FE0B38">
      <w:trPr>
        <w:cantSplit/>
        <w:tblHeader/>
      </w:trPr>
      <w:tc>
        <w:tcPr>
          <w:tcW w:w="1560" w:type="dxa"/>
          <w:tcBorders>
            <w:top w:val="double" w:sz="6" w:space="0" w:color="000000"/>
            <w:left w:val="double" w:sz="6" w:space="0" w:color="000000"/>
            <w:bottom w:val="double" w:sz="6" w:space="0" w:color="000000"/>
            <w:right w:val="double" w:sz="6" w:space="0" w:color="000000"/>
          </w:tcBorders>
        </w:tcPr>
        <w:p w:rsidR="00FE0B38" w:rsidRDefault="00FE0B38">
          <w:pPr>
            <w:tabs>
              <w:tab w:val="left" w:pos="-1440"/>
              <w:tab w:val="left" w:pos="-720"/>
              <w:tab w:val="left" w:pos="163"/>
              <w:tab w:val="left" w:pos="720"/>
              <w:tab w:val="left" w:pos="1440"/>
            </w:tabs>
            <w:spacing w:before="132"/>
            <w:rPr>
              <w:sz w:val="14"/>
              <w:szCs w:val="14"/>
            </w:rPr>
          </w:pPr>
        </w:p>
      </w:tc>
      <w:tc>
        <w:tcPr>
          <w:tcW w:w="2126" w:type="dxa"/>
          <w:gridSpan w:val="2"/>
          <w:tcBorders>
            <w:top w:val="double" w:sz="6" w:space="0" w:color="000000"/>
            <w:left w:val="double" w:sz="6" w:space="0" w:color="000000"/>
            <w:bottom w:val="double" w:sz="6" w:space="0" w:color="000000"/>
            <w:right w:val="single" w:sz="6" w:space="0" w:color="000000"/>
          </w:tcBorders>
        </w:tcPr>
        <w:p w:rsidR="00FE0B38" w:rsidRDefault="00FE0B38">
          <w:pPr>
            <w:tabs>
              <w:tab w:val="left" w:pos="-1440"/>
              <w:tab w:val="left" w:pos="-720"/>
              <w:tab w:val="left" w:pos="163"/>
              <w:tab w:val="left" w:pos="720"/>
            </w:tabs>
            <w:spacing w:before="132"/>
            <w:jc w:val="center"/>
            <w:rPr>
              <w:rFonts w:ascii="Arial" w:hAnsi="Arial" w:cs="Arial"/>
              <w:sz w:val="14"/>
              <w:szCs w:val="14"/>
            </w:rPr>
          </w:pPr>
          <w:r>
            <w:rPr>
              <w:rFonts w:ascii="Arial" w:hAnsi="Arial" w:cs="Arial"/>
              <w:sz w:val="14"/>
              <w:szCs w:val="14"/>
            </w:rPr>
            <w:t>EU Standards</w:t>
          </w:r>
        </w:p>
      </w:tc>
      <w:tc>
        <w:tcPr>
          <w:tcW w:w="2268" w:type="dxa"/>
          <w:tcBorders>
            <w:top w:val="double" w:sz="6" w:space="0" w:color="000000"/>
            <w:left w:val="single" w:sz="6" w:space="0" w:color="000000"/>
            <w:bottom w:val="double" w:sz="6" w:space="0" w:color="000000"/>
            <w:right w:val="single" w:sz="6" w:space="0" w:color="000000"/>
          </w:tcBorders>
        </w:tcPr>
        <w:p w:rsidR="00FE0B38" w:rsidRDefault="00FE0B38">
          <w:pPr>
            <w:tabs>
              <w:tab w:val="left" w:pos="-1440"/>
              <w:tab w:val="left" w:pos="-720"/>
              <w:tab w:val="left" w:pos="163"/>
              <w:tab w:val="left" w:pos="720"/>
              <w:tab w:val="left" w:pos="1440"/>
            </w:tabs>
            <w:spacing w:before="132"/>
            <w:jc w:val="center"/>
            <w:rPr>
              <w:rFonts w:ascii="Arial" w:hAnsi="Arial" w:cs="Arial"/>
              <w:sz w:val="14"/>
              <w:szCs w:val="14"/>
            </w:rPr>
          </w:pPr>
          <w:r>
            <w:rPr>
              <w:rFonts w:ascii="Arial" w:hAnsi="Arial" w:cs="Arial"/>
              <w:sz w:val="14"/>
              <w:szCs w:val="14"/>
            </w:rPr>
            <w:t>Canadian Standards</w:t>
          </w:r>
        </w:p>
      </w:tc>
      <w:tc>
        <w:tcPr>
          <w:tcW w:w="3402" w:type="dxa"/>
          <w:tcBorders>
            <w:top w:val="double" w:sz="6" w:space="0" w:color="000000"/>
            <w:left w:val="single" w:sz="6" w:space="0" w:color="000000"/>
            <w:bottom w:val="double" w:sz="6" w:space="0" w:color="000000"/>
            <w:right w:val="double" w:sz="6" w:space="0" w:color="000000"/>
          </w:tcBorders>
        </w:tcPr>
        <w:p w:rsidR="00FE0B38" w:rsidRDefault="00FE0B38">
          <w:pPr>
            <w:tabs>
              <w:tab w:val="left" w:pos="-1440"/>
              <w:tab w:val="left" w:pos="-720"/>
              <w:tab w:val="left" w:pos="163"/>
              <w:tab w:val="left" w:pos="720"/>
              <w:tab w:val="left" w:pos="1440"/>
            </w:tabs>
            <w:spacing w:before="132"/>
            <w:jc w:val="center"/>
            <w:rPr>
              <w:rFonts w:ascii="Arial" w:hAnsi="Arial" w:cs="Arial"/>
              <w:sz w:val="14"/>
              <w:szCs w:val="14"/>
            </w:rPr>
          </w:pPr>
          <w:r>
            <w:rPr>
              <w:rFonts w:ascii="Arial" w:hAnsi="Arial" w:cs="Arial"/>
              <w:sz w:val="14"/>
              <w:szCs w:val="14"/>
            </w:rPr>
            <w:t>Special Conditions</w:t>
          </w:r>
        </w:p>
      </w:tc>
      <w:tc>
        <w:tcPr>
          <w:tcW w:w="2410" w:type="dxa"/>
          <w:tcBorders>
            <w:top w:val="double" w:sz="6" w:space="0" w:color="000000"/>
            <w:left w:val="double" w:sz="6" w:space="0" w:color="000000"/>
            <w:bottom w:val="double" w:sz="6" w:space="0" w:color="000000"/>
            <w:right w:val="nil"/>
          </w:tcBorders>
        </w:tcPr>
        <w:p w:rsidR="00FE0B38" w:rsidRDefault="00FE0B38">
          <w:pPr>
            <w:tabs>
              <w:tab w:val="left" w:pos="-1440"/>
              <w:tab w:val="left" w:pos="-720"/>
              <w:tab w:val="left" w:pos="163"/>
              <w:tab w:val="left" w:pos="720"/>
              <w:tab w:val="left" w:pos="1440"/>
            </w:tabs>
            <w:spacing w:before="132"/>
            <w:jc w:val="center"/>
            <w:rPr>
              <w:sz w:val="14"/>
              <w:szCs w:val="14"/>
            </w:rPr>
          </w:pPr>
          <w:r>
            <w:rPr>
              <w:rFonts w:ascii="Arial" w:hAnsi="Arial" w:cs="Arial"/>
              <w:sz w:val="14"/>
              <w:szCs w:val="14"/>
            </w:rPr>
            <w:t>Canadian Standards</w:t>
          </w:r>
        </w:p>
      </w:tc>
      <w:tc>
        <w:tcPr>
          <w:tcW w:w="2410" w:type="dxa"/>
          <w:tcBorders>
            <w:top w:val="double" w:sz="6" w:space="0" w:color="000000"/>
            <w:left w:val="single" w:sz="6" w:space="0" w:color="000000"/>
            <w:bottom w:val="double" w:sz="6" w:space="0" w:color="000000"/>
            <w:right w:val="nil"/>
          </w:tcBorders>
        </w:tcPr>
        <w:p w:rsidR="00FE0B38" w:rsidRDefault="00FE0B38">
          <w:pPr>
            <w:tabs>
              <w:tab w:val="left" w:pos="-1440"/>
              <w:tab w:val="left" w:pos="-720"/>
              <w:tab w:val="left" w:pos="163"/>
              <w:tab w:val="left" w:pos="720"/>
            </w:tabs>
            <w:spacing w:before="132"/>
            <w:jc w:val="center"/>
            <w:rPr>
              <w:sz w:val="14"/>
              <w:szCs w:val="14"/>
            </w:rPr>
          </w:pPr>
          <w:r>
            <w:rPr>
              <w:rFonts w:ascii="Arial" w:hAnsi="Arial" w:cs="Arial"/>
              <w:sz w:val="14"/>
              <w:szCs w:val="14"/>
            </w:rPr>
            <w:t>EU Standards</w:t>
          </w:r>
        </w:p>
      </w:tc>
      <w:tc>
        <w:tcPr>
          <w:tcW w:w="4394" w:type="dxa"/>
          <w:tcBorders>
            <w:top w:val="double" w:sz="6" w:space="0" w:color="000000"/>
            <w:left w:val="single" w:sz="6" w:space="0" w:color="000000"/>
            <w:bottom w:val="double" w:sz="6" w:space="0" w:color="000000"/>
            <w:right w:val="double" w:sz="6" w:space="0" w:color="000000"/>
          </w:tcBorders>
        </w:tcPr>
        <w:p w:rsidR="00FE0B38" w:rsidRDefault="00FE0B38">
          <w:pPr>
            <w:tabs>
              <w:tab w:val="left" w:pos="-1440"/>
              <w:tab w:val="left" w:pos="-720"/>
              <w:tab w:val="left" w:pos="163"/>
              <w:tab w:val="left" w:pos="720"/>
              <w:tab w:val="left" w:pos="1440"/>
            </w:tabs>
            <w:spacing w:before="132"/>
            <w:jc w:val="center"/>
            <w:rPr>
              <w:sz w:val="14"/>
              <w:szCs w:val="14"/>
            </w:rPr>
          </w:pPr>
          <w:r>
            <w:rPr>
              <w:rFonts w:ascii="Arial" w:hAnsi="Arial" w:cs="Arial"/>
              <w:sz w:val="14"/>
              <w:szCs w:val="14"/>
            </w:rPr>
            <w:t>Special Conditions</w:t>
          </w:r>
        </w:p>
      </w:tc>
    </w:tr>
  </w:tbl>
  <w:p w:rsidR="00FE0B38" w:rsidRDefault="00FE0B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38" w:rsidRDefault="00FE0B3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38" w:rsidRDefault="00FE0B3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38" w:rsidRDefault="00FE0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4">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3">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5">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5"/>
  </w:num>
  <w:num w:numId="3">
    <w:abstractNumId w:val="45"/>
  </w:num>
  <w:num w:numId="4">
    <w:abstractNumId w:val="15"/>
  </w:num>
  <w:num w:numId="5">
    <w:abstractNumId w:val="29"/>
  </w:num>
  <w:num w:numId="6">
    <w:abstractNumId w:val="23"/>
  </w:num>
  <w:num w:numId="7">
    <w:abstractNumId w:val="26"/>
  </w:num>
  <w:num w:numId="8">
    <w:abstractNumId w:val="43"/>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2"/>
  </w:num>
  <w:num w:numId="24">
    <w:abstractNumId w:val="11"/>
  </w:num>
  <w:num w:numId="25">
    <w:abstractNumId w:val="13"/>
  </w:num>
  <w:num w:numId="26">
    <w:abstractNumId w:val="10"/>
  </w:num>
  <w:num w:numId="27">
    <w:abstractNumId w:val="4"/>
  </w:num>
  <w:num w:numId="28">
    <w:abstractNumId w:val="0"/>
  </w:num>
  <w:num w:numId="29">
    <w:abstractNumId w:val="34"/>
  </w:num>
  <w:num w:numId="30">
    <w:abstractNumId w:val="24"/>
  </w:num>
  <w:num w:numId="31">
    <w:abstractNumId w:val="39"/>
  </w:num>
  <w:num w:numId="32">
    <w:abstractNumId w:val="41"/>
  </w:num>
  <w:num w:numId="33">
    <w:abstractNumId w:val="40"/>
  </w:num>
  <w:num w:numId="34">
    <w:abstractNumId w:val="44"/>
  </w:num>
  <w:num w:numId="35">
    <w:abstractNumId w:val="18"/>
  </w:num>
  <w:num w:numId="36">
    <w:abstractNumId w:val="31"/>
  </w:num>
  <w:num w:numId="37">
    <w:abstractNumId w:val="27"/>
  </w:num>
  <w:num w:numId="38">
    <w:abstractNumId w:val="42"/>
  </w:num>
  <w:num w:numId="39">
    <w:abstractNumId w:val="37"/>
  </w:num>
  <w:num w:numId="40">
    <w:abstractNumId w:val="20"/>
  </w:num>
  <w:num w:numId="41">
    <w:abstractNumId w:val="28"/>
  </w:num>
  <w:num w:numId="42">
    <w:abstractNumId w:val="17"/>
  </w:num>
  <w:num w:numId="43">
    <w:abstractNumId w:val="14"/>
  </w:num>
  <w:num w:numId="44">
    <w:abstractNumId w:val="30"/>
  </w:num>
  <w:num w:numId="45">
    <w:abstractNumId w:val="35"/>
  </w:num>
  <w:num w:numId="46">
    <w:abstractNumId w:val="36"/>
  </w:num>
  <w:num w:numId="47">
    <w:abstractNumId w:val="19"/>
  </w:num>
  <w:num w:numId="48">
    <w:abstractNumId w:val="33"/>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numStart w:val="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BD6CBE"/>
    <w:rsid w:val="00001CAD"/>
    <w:rsid w:val="00007A54"/>
    <w:rsid w:val="000407B9"/>
    <w:rsid w:val="000449B4"/>
    <w:rsid w:val="0005086A"/>
    <w:rsid w:val="00054C4B"/>
    <w:rsid w:val="00067F31"/>
    <w:rsid w:val="00075910"/>
    <w:rsid w:val="00083FBC"/>
    <w:rsid w:val="000867FF"/>
    <w:rsid w:val="00092472"/>
    <w:rsid w:val="0009569C"/>
    <w:rsid w:val="000A3826"/>
    <w:rsid w:val="000A4FE6"/>
    <w:rsid w:val="000C2DD3"/>
    <w:rsid w:val="000D2B33"/>
    <w:rsid w:val="000E1C75"/>
    <w:rsid w:val="000E6014"/>
    <w:rsid w:val="00113C51"/>
    <w:rsid w:val="001261FB"/>
    <w:rsid w:val="0012665C"/>
    <w:rsid w:val="00135E9F"/>
    <w:rsid w:val="00137307"/>
    <w:rsid w:val="0014406C"/>
    <w:rsid w:val="00156CB3"/>
    <w:rsid w:val="00164E11"/>
    <w:rsid w:val="00167BB1"/>
    <w:rsid w:val="00171F08"/>
    <w:rsid w:val="0017477F"/>
    <w:rsid w:val="00174E40"/>
    <w:rsid w:val="00174EC6"/>
    <w:rsid w:val="001915AA"/>
    <w:rsid w:val="001B392D"/>
    <w:rsid w:val="001C44DD"/>
    <w:rsid w:val="001D60D8"/>
    <w:rsid w:val="001E0E73"/>
    <w:rsid w:val="001F36FC"/>
    <w:rsid w:val="001F59C5"/>
    <w:rsid w:val="001F7964"/>
    <w:rsid w:val="0020127F"/>
    <w:rsid w:val="00204F63"/>
    <w:rsid w:val="00207FE0"/>
    <w:rsid w:val="00216072"/>
    <w:rsid w:val="00220AE0"/>
    <w:rsid w:val="0022170F"/>
    <w:rsid w:val="0022250D"/>
    <w:rsid w:val="00225C2B"/>
    <w:rsid w:val="00234D95"/>
    <w:rsid w:val="0024283F"/>
    <w:rsid w:val="0025703C"/>
    <w:rsid w:val="00282319"/>
    <w:rsid w:val="002A000E"/>
    <w:rsid w:val="002B28C5"/>
    <w:rsid w:val="002C2564"/>
    <w:rsid w:val="002D0849"/>
    <w:rsid w:val="002D1EFE"/>
    <w:rsid w:val="002D5B64"/>
    <w:rsid w:val="002E1688"/>
    <w:rsid w:val="002E46F1"/>
    <w:rsid w:val="002F1116"/>
    <w:rsid w:val="002F2D62"/>
    <w:rsid w:val="00301BAE"/>
    <w:rsid w:val="00304C1B"/>
    <w:rsid w:val="00304DEB"/>
    <w:rsid w:val="00316D9A"/>
    <w:rsid w:val="00323DF1"/>
    <w:rsid w:val="003317EC"/>
    <w:rsid w:val="00335A55"/>
    <w:rsid w:val="0036467C"/>
    <w:rsid w:val="00365A1E"/>
    <w:rsid w:val="00376FF1"/>
    <w:rsid w:val="003812B9"/>
    <w:rsid w:val="0039090B"/>
    <w:rsid w:val="00392040"/>
    <w:rsid w:val="003B4BBB"/>
    <w:rsid w:val="003D12D6"/>
    <w:rsid w:val="003D5361"/>
    <w:rsid w:val="003F010B"/>
    <w:rsid w:val="003F7522"/>
    <w:rsid w:val="00404AD1"/>
    <w:rsid w:val="00410588"/>
    <w:rsid w:val="00426C28"/>
    <w:rsid w:val="00434BDE"/>
    <w:rsid w:val="00435D72"/>
    <w:rsid w:val="00445F2C"/>
    <w:rsid w:val="00446EA1"/>
    <w:rsid w:val="00454E50"/>
    <w:rsid w:val="00462C5A"/>
    <w:rsid w:val="00462CBB"/>
    <w:rsid w:val="00465B83"/>
    <w:rsid w:val="00490932"/>
    <w:rsid w:val="00491ACF"/>
    <w:rsid w:val="004A6D01"/>
    <w:rsid w:val="004D034E"/>
    <w:rsid w:val="004D202F"/>
    <w:rsid w:val="004E09B5"/>
    <w:rsid w:val="004E30A8"/>
    <w:rsid w:val="004F1F3A"/>
    <w:rsid w:val="00502433"/>
    <w:rsid w:val="005115B2"/>
    <w:rsid w:val="0051419F"/>
    <w:rsid w:val="005176C6"/>
    <w:rsid w:val="00517AFA"/>
    <w:rsid w:val="00517F1E"/>
    <w:rsid w:val="00525277"/>
    <w:rsid w:val="0053148A"/>
    <w:rsid w:val="0053523C"/>
    <w:rsid w:val="00540326"/>
    <w:rsid w:val="005555EB"/>
    <w:rsid w:val="00573235"/>
    <w:rsid w:val="005769A8"/>
    <w:rsid w:val="005836A3"/>
    <w:rsid w:val="00591446"/>
    <w:rsid w:val="00592D06"/>
    <w:rsid w:val="005C1DE3"/>
    <w:rsid w:val="005C4936"/>
    <w:rsid w:val="005C49E3"/>
    <w:rsid w:val="005D11D1"/>
    <w:rsid w:val="005D3C88"/>
    <w:rsid w:val="005F45C3"/>
    <w:rsid w:val="005F793E"/>
    <w:rsid w:val="00604699"/>
    <w:rsid w:val="00615C14"/>
    <w:rsid w:val="006164E1"/>
    <w:rsid w:val="00624C6D"/>
    <w:rsid w:val="00625FF5"/>
    <w:rsid w:val="00627335"/>
    <w:rsid w:val="0065291B"/>
    <w:rsid w:val="006609FB"/>
    <w:rsid w:val="00681EB1"/>
    <w:rsid w:val="0069311C"/>
    <w:rsid w:val="006937B9"/>
    <w:rsid w:val="006A0D97"/>
    <w:rsid w:val="006B3FE1"/>
    <w:rsid w:val="006C6C26"/>
    <w:rsid w:val="006D2C19"/>
    <w:rsid w:val="006E29EC"/>
    <w:rsid w:val="006E5355"/>
    <w:rsid w:val="006F22F6"/>
    <w:rsid w:val="006F3E3F"/>
    <w:rsid w:val="0075359F"/>
    <w:rsid w:val="00754CB7"/>
    <w:rsid w:val="007651B0"/>
    <w:rsid w:val="007654CE"/>
    <w:rsid w:val="0076794C"/>
    <w:rsid w:val="00775244"/>
    <w:rsid w:val="0077561E"/>
    <w:rsid w:val="007838EE"/>
    <w:rsid w:val="007A600E"/>
    <w:rsid w:val="007B0D74"/>
    <w:rsid w:val="007B6E58"/>
    <w:rsid w:val="007C6D89"/>
    <w:rsid w:val="007D0248"/>
    <w:rsid w:val="007F07CE"/>
    <w:rsid w:val="007F38E2"/>
    <w:rsid w:val="007F7819"/>
    <w:rsid w:val="0081789E"/>
    <w:rsid w:val="00820D9C"/>
    <w:rsid w:val="0083043C"/>
    <w:rsid w:val="008515A7"/>
    <w:rsid w:val="00853B46"/>
    <w:rsid w:val="00866178"/>
    <w:rsid w:val="008741D2"/>
    <w:rsid w:val="0088319A"/>
    <w:rsid w:val="008B3E59"/>
    <w:rsid w:val="008D04D2"/>
    <w:rsid w:val="008D3B70"/>
    <w:rsid w:val="008D3F5F"/>
    <w:rsid w:val="008E6CE1"/>
    <w:rsid w:val="008F0F94"/>
    <w:rsid w:val="00901A25"/>
    <w:rsid w:val="00907A87"/>
    <w:rsid w:val="009135EF"/>
    <w:rsid w:val="00925BB6"/>
    <w:rsid w:val="00947CC0"/>
    <w:rsid w:val="00950B14"/>
    <w:rsid w:val="009700CD"/>
    <w:rsid w:val="009846A3"/>
    <w:rsid w:val="00995506"/>
    <w:rsid w:val="009A1D2C"/>
    <w:rsid w:val="009C1BEC"/>
    <w:rsid w:val="009D15C2"/>
    <w:rsid w:val="009D732F"/>
    <w:rsid w:val="009E7878"/>
    <w:rsid w:val="009F0FE5"/>
    <w:rsid w:val="00A12F9B"/>
    <w:rsid w:val="00A25152"/>
    <w:rsid w:val="00A31616"/>
    <w:rsid w:val="00A3456F"/>
    <w:rsid w:val="00A55EB4"/>
    <w:rsid w:val="00A56CF2"/>
    <w:rsid w:val="00A83A74"/>
    <w:rsid w:val="00A8452C"/>
    <w:rsid w:val="00A853AF"/>
    <w:rsid w:val="00A9225C"/>
    <w:rsid w:val="00A9613B"/>
    <w:rsid w:val="00AA3A04"/>
    <w:rsid w:val="00AD020C"/>
    <w:rsid w:val="00AE6D64"/>
    <w:rsid w:val="00B01529"/>
    <w:rsid w:val="00B104EA"/>
    <w:rsid w:val="00B112C8"/>
    <w:rsid w:val="00B40E1C"/>
    <w:rsid w:val="00B55A5E"/>
    <w:rsid w:val="00B70BFC"/>
    <w:rsid w:val="00B722DD"/>
    <w:rsid w:val="00B845E7"/>
    <w:rsid w:val="00B9096D"/>
    <w:rsid w:val="00B97461"/>
    <w:rsid w:val="00BC3FE8"/>
    <w:rsid w:val="00BD6CBE"/>
    <w:rsid w:val="00BE0095"/>
    <w:rsid w:val="00BE0D86"/>
    <w:rsid w:val="00BE143A"/>
    <w:rsid w:val="00BE7C2A"/>
    <w:rsid w:val="00BF1051"/>
    <w:rsid w:val="00C008AF"/>
    <w:rsid w:val="00C22400"/>
    <w:rsid w:val="00C25012"/>
    <w:rsid w:val="00C351CC"/>
    <w:rsid w:val="00C4415B"/>
    <w:rsid w:val="00C502FD"/>
    <w:rsid w:val="00C51959"/>
    <w:rsid w:val="00C548E9"/>
    <w:rsid w:val="00C55246"/>
    <w:rsid w:val="00C56792"/>
    <w:rsid w:val="00C66DC8"/>
    <w:rsid w:val="00C82663"/>
    <w:rsid w:val="00C83670"/>
    <w:rsid w:val="00C86DDC"/>
    <w:rsid w:val="00CC79DD"/>
    <w:rsid w:val="00CD35C2"/>
    <w:rsid w:val="00CE0701"/>
    <w:rsid w:val="00CE1387"/>
    <w:rsid w:val="00CE3420"/>
    <w:rsid w:val="00CE51DE"/>
    <w:rsid w:val="00CF309C"/>
    <w:rsid w:val="00D125DB"/>
    <w:rsid w:val="00D25D34"/>
    <w:rsid w:val="00D3163B"/>
    <w:rsid w:val="00D31A71"/>
    <w:rsid w:val="00D34375"/>
    <w:rsid w:val="00D40257"/>
    <w:rsid w:val="00D5388E"/>
    <w:rsid w:val="00D565A6"/>
    <w:rsid w:val="00D605D1"/>
    <w:rsid w:val="00D76458"/>
    <w:rsid w:val="00D82A83"/>
    <w:rsid w:val="00D852EB"/>
    <w:rsid w:val="00D954D7"/>
    <w:rsid w:val="00D96E50"/>
    <w:rsid w:val="00D97143"/>
    <w:rsid w:val="00DA2880"/>
    <w:rsid w:val="00DA36BB"/>
    <w:rsid w:val="00DC015F"/>
    <w:rsid w:val="00DC0246"/>
    <w:rsid w:val="00DD54E0"/>
    <w:rsid w:val="00DD6E24"/>
    <w:rsid w:val="00DE1D55"/>
    <w:rsid w:val="00DE42A7"/>
    <w:rsid w:val="00DF2DF3"/>
    <w:rsid w:val="00E0581F"/>
    <w:rsid w:val="00E138F3"/>
    <w:rsid w:val="00E40BDE"/>
    <w:rsid w:val="00E45613"/>
    <w:rsid w:val="00E55244"/>
    <w:rsid w:val="00E5556D"/>
    <w:rsid w:val="00E56089"/>
    <w:rsid w:val="00E67DA0"/>
    <w:rsid w:val="00E847E1"/>
    <w:rsid w:val="00EB18F1"/>
    <w:rsid w:val="00EB3FB2"/>
    <w:rsid w:val="00EC0A2A"/>
    <w:rsid w:val="00EE00BA"/>
    <w:rsid w:val="00EE6E72"/>
    <w:rsid w:val="00F030A6"/>
    <w:rsid w:val="00F1732C"/>
    <w:rsid w:val="00F42ECF"/>
    <w:rsid w:val="00F5478B"/>
    <w:rsid w:val="00F631F5"/>
    <w:rsid w:val="00F64303"/>
    <w:rsid w:val="00F75257"/>
    <w:rsid w:val="00F84C64"/>
    <w:rsid w:val="00F91457"/>
    <w:rsid w:val="00FA264E"/>
    <w:rsid w:val="00FB16BD"/>
    <w:rsid w:val="00FC34E6"/>
    <w:rsid w:val="00FE0B3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F3"/>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link w:val="FootnoteTextChar"/>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numbering" w:customStyle="1" w:styleId="NoList1">
    <w:name w:val="No List1"/>
    <w:next w:val="NoList"/>
    <w:uiPriority w:val="99"/>
    <w:semiHidden/>
    <w:unhideWhenUsed/>
    <w:rsid w:val="00EB18F1"/>
  </w:style>
  <w:style w:type="character" w:customStyle="1" w:styleId="Heading1Char">
    <w:name w:val="Heading 1 Char"/>
    <w:basedOn w:val="DefaultParagraphFont"/>
    <w:link w:val="Heading1"/>
    <w:uiPriority w:val="9"/>
    <w:rsid w:val="00EB18F1"/>
    <w:rPr>
      <w:b/>
      <w:smallCaps/>
      <w:sz w:val="24"/>
      <w:lang w:eastAsia="fr-BE"/>
    </w:rPr>
  </w:style>
  <w:style w:type="character" w:customStyle="1" w:styleId="Heading2Char">
    <w:name w:val="Heading 2 Char"/>
    <w:basedOn w:val="DefaultParagraphFont"/>
    <w:link w:val="Heading2"/>
    <w:uiPriority w:val="9"/>
    <w:rsid w:val="00EB18F1"/>
    <w:rPr>
      <w:b/>
      <w:sz w:val="24"/>
      <w:lang w:eastAsia="fr-BE"/>
    </w:rPr>
  </w:style>
  <w:style w:type="character" w:customStyle="1" w:styleId="Heading3Char">
    <w:name w:val="Heading 3 Char"/>
    <w:basedOn w:val="DefaultParagraphFont"/>
    <w:link w:val="Heading3"/>
    <w:uiPriority w:val="9"/>
    <w:rsid w:val="00EB18F1"/>
    <w:rPr>
      <w:i/>
      <w:sz w:val="24"/>
      <w:lang w:eastAsia="fr-BE"/>
    </w:rPr>
  </w:style>
  <w:style w:type="character" w:customStyle="1" w:styleId="Heading4Char">
    <w:name w:val="Heading 4 Char"/>
    <w:basedOn w:val="DefaultParagraphFont"/>
    <w:link w:val="Heading4"/>
    <w:uiPriority w:val="9"/>
    <w:rsid w:val="00EB18F1"/>
    <w:rPr>
      <w:sz w:val="24"/>
      <w:lang w:eastAsia="fr-BE"/>
    </w:rPr>
  </w:style>
  <w:style w:type="character" w:customStyle="1" w:styleId="Heading5Char">
    <w:name w:val="Heading 5 Char"/>
    <w:basedOn w:val="DefaultParagraphFont"/>
    <w:link w:val="Heading5"/>
    <w:uiPriority w:val="9"/>
    <w:rsid w:val="00EB18F1"/>
    <w:rPr>
      <w:rFonts w:ascii="Arial" w:hAnsi="Arial"/>
      <w:sz w:val="22"/>
      <w:lang w:eastAsia="fr-BE"/>
    </w:rPr>
  </w:style>
  <w:style w:type="character" w:customStyle="1" w:styleId="Heading6Char">
    <w:name w:val="Heading 6 Char"/>
    <w:basedOn w:val="DefaultParagraphFont"/>
    <w:link w:val="Heading6"/>
    <w:rsid w:val="00EB18F1"/>
    <w:rPr>
      <w:rFonts w:ascii="Arial" w:hAnsi="Arial"/>
      <w:i/>
      <w:sz w:val="22"/>
      <w:lang w:eastAsia="fr-BE"/>
    </w:rPr>
  </w:style>
  <w:style w:type="character" w:customStyle="1" w:styleId="Heading7Char">
    <w:name w:val="Heading 7 Char"/>
    <w:basedOn w:val="DefaultParagraphFont"/>
    <w:link w:val="Heading7"/>
    <w:rsid w:val="00EB18F1"/>
    <w:rPr>
      <w:rFonts w:ascii="Arial" w:hAnsi="Arial"/>
      <w:lang w:eastAsia="fr-BE"/>
    </w:rPr>
  </w:style>
  <w:style w:type="character" w:customStyle="1" w:styleId="Heading8Char">
    <w:name w:val="Heading 8 Char"/>
    <w:basedOn w:val="DefaultParagraphFont"/>
    <w:link w:val="Heading8"/>
    <w:rsid w:val="00EB18F1"/>
    <w:rPr>
      <w:rFonts w:ascii="Arial" w:hAnsi="Arial"/>
      <w:i/>
      <w:lang w:eastAsia="fr-BE"/>
    </w:rPr>
  </w:style>
  <w:style w:type="character" w:customStyle="1" w:styleId="Heading9Char">
    <w:name w:val="Heading 9 Char"/>
    <w:basedOn w:val="DefaultParagraphFont"/>
    <w:link w:val="Heading9"/>
    <w:rsid w:val="00EB18F1"/>
    <w:rPr>
      <w:rFonts w:ascii="Arial" w:hAnsi="Arial"/>
      <w:i/>
      <w:sz w:val="18"/>
      <w:lang w:eastAsia="fr-BE"/>
    </w:rPr>
  </w:style>
  <w:style w:type="table" w:customStyle="1" w:styleId="TableGrid3">
    <w:name w:val="Table Grid3"/>
    <w:basedOn w:val="TableNormal"/>
    <w:next w:val="TableGrid"/>
    <w:uiPriority w:val="59"/>
    <w:rsid w:val="00EB18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18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B18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EB18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EB18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EB18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EB18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EB18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EB18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EB18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EB18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EB18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EB18F1"/>
    <w:rPr>
      <w:sz w:val="16"/>
      <w:szCs w:val="16"/>
    </w:rPr>
  </w:style>
  <w:style w:type="paragraph" w:styleId="CommentText">
    <w:name w:val="annotation text"/>
    <w:basedOn w:val="Normal"/>
    <w:link w:val="CommentTextChar"/>
    <w:uiPriority w:val="99"/>
    <w:unhideWhenUsed/>
    <w:rsid w:val="00EB18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EB18F1"/>
    <w:rPr>
      <w:rFonts w:eastAsiaTheme="minorHAnsi"/>
      <w:lang w:eastAsia="en-US"/>
    </w:rPr>
  </w:style>
  <w:style w:type="paragraph" w:styleId="CommentSubject">
    <w:name w:val="annotation subject"/>
    <w:basedOn w:val="CommentText"/>
    <w:next w:val="CommentText"/>
    <w:link w:val="CommentSubjectChar"/>
    <w:unhideWhenUsed/>
    <w:rsid w:val="00EB18F1"/>
    <w:rPr>
      <w:b/>
      <w:bCs/>
    </w:rPr>
  </w:style>
  <w:style w:type="character" w:customStyle="1" w:styleId="CommentSubjectChar">
    <w:name w:val="Comment Subject Char"/>
    <w:basedOn w:val="CommentTextChar"/>
    <w:link w:val="CommentSubject"/>
    <w:rsid w:val="00EB18F1"/>
    <w:rPr>
      <w:rFonts w:eastAsiaTheme="minorHAnsi"/>
      <w:b/>
      <w:bCs/>
      <w:lang w:eastAsia="en-US"/>
    </w:rPr>
  </w:style>
  <w:style w:type="character" w:styleId="Hyperlink">
    <w:name w:val="Hyperlink"/>
    <w:basedOn w:val="DefaultParagraphFont"/>
    <w:unhideWhenUsed/>
    <w:rsid w:val="00EB18F1"/>
    <w:rPr>
      <w:color w:val="0000FF" w:themeColor="hyperlink"/>
      <w:u w:val="single"/>
    </w:rPr>
  </w:style>
  <w:style w:type="character" w:customStyle="1" w:styleId="BalloonTextChar">
    <w:name w:val="Balloon Text Char"/>
    <w:basedOn w:val="DefaultParagraphFont"/>
    <w:link w:val="BalloonText"/>
    <w:rsid w:val="00EB18F1"/>
    <w:rPr>
      <w:rFonts w:ascii="Tahoma" w:hAnsi="Tahoma" w:cs="Tahoma"/>
      <w:sz w:val="16"/>
      <w:szCs w:val="16"/>
      <w:lang w:eastAsia="fr-BE"/>
    </w:rPr>
  </w:style>
  <w:style w:type="paragraph" w:styleId="ListParagraph">
    <w:name w:val="List Paragraph"/>
    <w:basedOn w:val="Normal"/>
    <w:uiPriority w:val="34"/>
    <w:qFormat/>
    <w:rsid w:val="00EB18F1"/>
    <w:pPr>
      <w:widowControl/>
      <w:spacing w:after="200" w:line="276" w:lineRule="auto"/>
      <w:ind w:left="720"/>
      <w:contextualSpacing/>
    </w:pPr>
    <w:rPr>
      <w:rFonts w:asciiTheme="minorHAnsi" w:eastAsiaTheme="minorHAnsi" w:hAnsiTheme="minorHAnsi" w:cstheme="minorBidi"/>
      <w:sz w:val="22"/>
      <w:szCs w:val="22"/>
      <w:lang w:val="en-CA" w:eastAsia="en-US"/>
    </w:rPr>
  </w:style>
  <w:style w:type="character" w:styleId="FollowedHyperlink">
    <w:name w:val="FollowedHyperlink"/>
    <w:basedOn w:val="DefaultParagraphFont"/>
    <w:unhideWhenUsed/>
    <w:rsid w:val="00EB18F1"/>
    <w:rPr>
      <w:color w:val="800080"/>
      <w:u w:val="single"/>
    </w:rPr>
  </w:style>
  <w:style w:type="paragraph" w:customStyle="1" w:styleId="xl63">
    <w:name w:val="xl63"/>
    <w:basedOn w:val="Normal"/>
    <w:rsid w:val="00EB18F1"/>
    <w:pPr>
      <w:widowControl/>
      <w:spacing w:before="100" w:beforeAutospacing="1" w:after="100" w:afterAutospacing="1" w:line="240" w:lineRule="auto"/>
      <w:textAlignment w:val="top"/>
    </w:pPr>
    <w:rPr>
      <w:szCs w:val="24"/>
      <w:lang w:eastAsia="en-GB"/>
    </w:rPr>
  </w:style>
  <w:style w:type="paragraph" w:customStyle="1" w:styleId="xl64">
    <w:name w:val="xl64"/>
    <w:basedOn w:val="Normal"/>
    <w:rsid w:val="00EB18F1"/>
    <w:pPr>
      <w:widowControl/>
      <w:spacing w:before="100" w:beforeAutospacing="1" w:after="100" w:afterAutospacing="1" w:line="240" w:lineRule="auto"/>
      <w:textAlignment w:val="top"/>
    </w:pPr>
    <w:rPr>
      <w:b/>
      <w:bCs/>
      <w:szCs w:val="24"/>
      <w:lang w:eastAsia="en-GB"/>
    </w:rPr>
  </w:style>
  <w:style w:type="paragraph" w:customStyle="1" w:styleId="xl65">
    <w:name w:val="xl65"/>
    <w:basedOn w:val="Normal"/>
    <w:rsid w:val="00EB18F1"/>
    <w:pPr>
      <w:widowControl/>
      <w:spacing w:before="100" w:beforeAutospacing="1" w:after="100" w:afterAutospacing="1" w:line="240" w:lineRule="auto"/>
      <w:textAlignment w:val="top"/>
    </w:pPr>
    <w:rPr>
      <w:szCs w:val="24"/>
      <w:lang w:eastAsia="en-GB"/>
    </w:rPr>
  </w:style>
  <w:style w:type="paragraph" w:customStyle="1" w:styleId="xl66">
    <w:name w:val="xl66"/>
    <w:basedOn w:val="Normal"/>
    <w:rsid w:val="00EB18F1"/>
    <w:pPr>
      <w:widowControl/>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b/>
      <w:bCs/>
      <w:color w:val="000000"/>
      <w:szCs w:val="24"/>
      <w:lang w:eastAsia="en-GB"/>
    </w:rPr>
  </w:style>
  <w:style w:type="paragraph" w:customStyle="1" w:styleId="xl67">
    <w:name w:val="xl67"/>
    <w:basedOn w:val="Normal"/>
    <w:rsid w:val="00EB18F1"/>
    <w:pPr>
      <w:widowControl/>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top"/>
    </w:pPr>
    <w:rPr>
      <w:b/>
      <w:bCs/>
      <w:color w:val="000000"/>
      <w:szCs w:val="24"/>
      <w:lang w:eastAsia="en-GB"/>
    </w:rPr>
  </w:style>
  <w:style w:type="paragraph" w:customStyle="1" w:styleId="xl68">
    <w:name w:val="xl68"/>
    <w:basedOn w:val="Normal"/>
    <w:rsid w:val="00EB18F1"/>
    <w:pPr>
      <w:widowControl/>
      <w:spacing w:before="100" w:beforeAutospacing="1" w:after="100" w:afterAutospacing="1" w:line="240" w:lineRule="auto"/>
    </w:pPr>
    <w:rPr>
      <w:szCs w:val="24"/>
      <w:lang w:eastAsia="en-GB"/>
    </w:rPr>
  </w:style>
  <w:style w:type="paragraph" w:customStyle="1" w:styleId="xl69">
    <w:name w:val="xl69"/>
    <w:basedOn w:val="Normal"/>
    <w:rsid w:val="00EB18F1"/>
    <w:pPr>
      <w:widowControl/>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b/>
      <w:bCs/>
      <w:color w:val="000000"/>
      <w:szCs w:val="24"/>
      <w:lang w:eastAsia="en-GB"/>
    </w:rPr>
  </w:style>
  <w:style w:type="paragraph" w:customStyle="1" w:styleId="xl70">
    <w:name w:val="xl70"/>
    <w:basedOn w:val="Normal"/>
    <w:rsid w:val="00EB18F1"/>
    <w:pPr>
      <w:widowControl/>
      <w:spacing w:before="100" w:beforeAutospacing="1" w:after="100" w:afterAutospacing="1" w:line="240" w:lineRule="auto"/>
      <w:jc w:val="center"/>
      <w:textAlignment w:val="top"/>
    </w:pPr>
    <w:rPr>
      <w:szCs w:val="24"/>
      <w:lang w:eastAsia="en-GB"/>
    </w:rPr>
  </w:style>
  <w:style w:type="paragraph" w:customStyle="1" w:styleId="xl71">
    <w:name w:val="xl71"/>
    <w:basedOn w:val="Normal"/>
    <w:rsid w:val="00EB18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EB18F1"/>
    <w:pPr>
      <w:widowControl/>
      <w:spacing w:before="100" w:beforeAutospacing="1" w:after="100" w:afterAutospacing="1" w:line="240" w:lineRule="auto"/>
      <w:jc w:val="center"/>
      <w:textAlignment w:val="top"/>
    </w:pPr>
    <w:rPr>
      <w:szCs w:val="24"/>
      <w:lang w:eastAsia="en-GB"/>
    </w:rPr>
  </w:style>
  <w:style w:type="paragraph" w:customStyle="1" w:styleId="xl73">
    <w:name w:val="xl73"/>
    <w:basedOn w:val="Normal"/>
    <w:rsid w:val="00EB18F1"/>
    <w:pPr>
      <w:widowControl/>
      <w:spacing w:before="100" w:beforeAutospacing="1" w:after="100" w:afterAutospacing="1" w:line="240" w:lineRule="auto"/>
      <w:jc w:val="center"/>
      <w:textAlignment w:val="top"/>
    </w:pPr>
    <w:rPr>
      <w:szCs w:val="24"/>
      <w:lang w:eastAsia="en-GB"/>
    </w:rPr>
  </w:style>
  <w:style w:type="paragraph" w:customStyle="1" w:styleId="xl74">
    <w:name w:val="xl74"/>
    <w:basedOn w:val="Normal"/>
    <w:rsid w:val="00EB18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Cs w:val="24"/>
      <w:lang w:eastAsia="en-GB"/>
    </w:rPr>
  </w:style>
  <w:style w:type="paragraph" w:customStyle="1" w:styleId="xl75">
    <w:name w:val="xl75"/>
    <w:basedOn w:val="Normal"/>
    <w:rsid w:val="00EB18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Cs w:val="24"/>
      <w:lang w:eastAsia="en-GB"/>
    </w:rPr>
  </w:style>
  <w:style w:type="paragraph" w:customStyle="1" w:styleId="xl76">
    <w:name w:val="xl76"/>
    <w:basedOn w:val="Normal"/>
    <w:rsid w:val="00EB18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Cs w:val="24"/>
      <w:lang w:eastAsia="en-GB"/>
    </w:rPr>
  </w:style>
  <w:style w:type="paragraph" w:customStyle="1" w:styleId="xl77">
    <w:name w:val="xl77"/>
    <w:basedOn w:val="Normal"/>
    <w:rsid w:val="00EB18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Cs w:val="24"/>
      <w:lang w:eastAsia="en-GB"/>
    </w:rPr>
  </w:style>
  <w:style w:type="paragraph" w:customStyle="1" w:styleId="xl78">
    <w:name w:val="xl78"/>
    <w:basedOn w:val="Normal"/>
    <w:rsid w:val="00EB18F1"/>
    <w:pPr>
      <w:widowControl/>
      <w:spacing w:before="100" w:beforeAutospacing="1" w:after="100" w:afterAutospacing="1" w:line="240" w:lineRule="auto"/>
      <w:textAlignment w:val="top"/>
    </w:pPr>
    <w:rPr>
      <w:b/>
      <w:bCs/>
      <w:szCs w:val="24"/>
      <w:lang w:eastAsia="en-GB"/>
    </w:rPr>
  </w:style>
  <w:style w:type="numbering" w:customStyle="1" w:styleId="NoList11">
    <w:name w:val="No List11"/>
    <w:next w:val="NoList"/>
    <w:semiHidden/>
    <w:unhideWhenUsed/>
    <w:rsid w:val="00EB18F1"/>
  </w:style>
  <w:style w:type="paragraph" w:customStyle="1" w:styleId="Car">
    <w:name w:val="Car"/>
    <w:basedOn w:val="Normal"/>
    <w:uiPriority w:val="99"/>
    <w:rsid w:val="00EB18F1"/>
    <w:pPr>
      <w:widowControl/>
      <w:spacing w:line="240" w:lineRule="auto"/>
    </w:pPr>
    <w:rPr>
      <w:szCs w:val="24"/>
      <w:lang w:val="pl-PL" w:eastAsia="pl-PL"/>
    </w:rPr>
  </w:style>
  <w:style w:type="paragraph" w:customStyle="1" w:styleId="Blockquote">
    <w:name w:val="Blockquote"/>
    <w:basedOn w:val="Normal"/>
    <w:uiPriority w:val="99"/>
    <w:rsid w:val="00EB18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EB18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EB18F1"/>
    <w:rPr>
      <w:rFonts w:ascii="Times New Roman" w:hAnsi="Times New Roman" w:cs="Times New Roman"/>
      <w:sz w:val="24"/>
      <w:lang w:val="en-GB"/>
    </w:rPr>
  </w:style>
  <w:style w:type="paragraph" w:customStyle="1" w:styleId="ListDash">
    <w:name w:val="List Dash"/>
    <w:basedOn w:val="Normal"/>
    <w:rsid w:val="00EB18F1"/>
    <w:pPr>
      <w:widowControl/>
      <w:numPr>
        <w:numId w:val="31"/>
      </w:numPr>
      <w:spacing w:after="240" w:line="240" w:lineRule="auto"/>
      <w:jc w:val="both"/>
    </w:pPr>
    <w:rPr>
      <w:lang w:eastAsia="en-US"/>
    </w:rPr>
  </w:style>
  <w:style w:type="character" w:styleId="Strong">
    <w:name w:val="Strong"/>
    <w:basedOn w:val="DefaultParagraphFont"/>
    <w:uiPriority w:val="22"/>
    <w:qFormat/>
    <w:rsid w:val="00EB18F1"/>
    <w:rPr>
      <w:rFonts w:cs="Times New Roman"/>
      <w:b/>
      <w:bCs/>
    </w:rPr>
  </w:style>
  <w:style w:type="paragraph" w:customStyle="1" w:styleId="Default">
    <w:name w:val="Default"/>
    <w:rsid w:val="00EB18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EB18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EB18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EB18F1"/>
    <w:rPr>
      <w:rFonts w:ascii="Tahoma" w:hAnsi="Tahoma" w:cs="Tahoma"/>
      <w:sz w:val="24"/>
      <w:szCs w:val="24"/>
      <w:shd w:val="clear" w:color="auto" w:fill="000080"/>
    </w:rPr>
  </w:style>
  <w:style w:type="paragraph" w:styleId="Revision">
    <w:name w:val="Revision"/>
    <w:hidden/>
    <w:uiPriority w:val="99"/>
    <w:semiHidden/>
    <w:rsid w:val="00EB18F1"/>
    <w:rPr>
      <w:sz w:val="24"/>
      <w:szCs w:val="24"/>
    </w:rPr>
  </w:style>
  <w:style w:type="character" w:styleId="Emphasis">
    <w:name w:val="Emphasis"/>
    <w:basedOn w:val="DefaultParagraphFont"/>
    <w:uiPriority w:val="20"/>
    <w:qFormat/>
    <w:rsid w:val="00EB18F1"/>
    <w:rPr>
      <w:i/>
      <w:iCs/>
    </w:rPr>
  </w:style>
  <w:style w:type="numbering" w:customStyle="1" w:styleId="List0">
    <w:name w:val="List 0"/>
    <w:basedOn w:val="NoList"/>
    <w:rsid w:val="00EB18F1"/>
    <w:pPr>
      <w:numPr>
        <w:numId w:val="24"/>
      </w:numPr>
    </w:pPr>
  </w:style>
  <w:style w:type="numbering" w:customStyle="1" w:styleId="List21">
    <w:name w:val="List 21"/>
    <w:basedOn w:val="NoList"/>
    <w:rsid w:val="00EB18F1"/>
    <w:pPr>
      <w:numPr>
        <w:numId w:val="25"/>
      </w:numPr>
    </w:pPr>
  </w:style>
  <w:style w:type="numbering" w:customStyle="1" w:styleId="List31">
    <w:name w:val="List 31"/>
    <w:basedOn w:val="NoList"/>
    <w:rsid w:val="00EB18F1"/>
    <w:pPr>
      <w:numPr>
        <w:numId w:val="26"/>
      </w:numPr>
    </w:pPr>
  </w:style>
  <w:style w:type="paragraph" w:customStyle="1" w:styleId="font5">
    <w:name w:val="font5"/>
    <w:basedOn w:val="Normal"/>
    <w:rsid w:val="00EB18F1"/>
    <w:pPr>
      <w:widowControl/>
      <w:spacing w:before="100" w:beforeAutospacing="1" w:after="100" w:afterAutospacing="1" w:line="240" w:lineRule="auto"/>
    </w:pPr>
    <w:rPr>
      <w:rFonts w:ascii="Arial" w:hAnsi="Arial" w:cs="Arial"/>
      <w:color w:val="000000"/>
      <w:sz w:val="20"/>
      <w:lang w:eastAsia="en-GB"/>
    </w:rPr>
  </w:style>
  <w:style w:type="paragraph" w:customStyle="1" w:styleId="xl79">
    <w:name w:val="xl79"/>
    <w:basedOn w:val="Normal"/>
    <w:rsid w:val="00EB18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EB18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EB18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EB18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EB18F1"/>
  </w:style>
  <w:style w:type="character" w:customStyle="1" w:styleId="WW8Num1z0">
    <w:name w:val="WW8Num1z0"/>
    <w:rsid w:val="00EB18F1"/>
    <w:rPr>
      <w:sz w:val="24"/>
      <w:szCs w:val="24"/>
    </w:rPr>
  </w:style>
  <w:style w:type="character" w:customStyle="1" w:styleId="WW8Num2z0">
    <w:name w:val="WW8Num2z0"/>
    <w:rsid w:val="00EB18F1"/>
    <w:rPr>
      <w:sz w:val="24"/>
      <w:szCs w:val="24"/>
    </w:rPr>
  </w:style>
  <w:style w:type="character" w:customStyle="1" w:styleId="WW8Num4z0">
    <w:name w:val="WW8Num4z0"/>
    <w:rsid w:val="00EB18F1"/>
    <w:rPr>
      <w:sz w:val="24"/>
      <w:szCs w:val="24"/>
    </w:rPr>
  </w:style>
  <w:style w:type="character" w:customStyle="1" w:styleId="WW8Num5z0">
    <w:name w:val="WW8Num5z0"/>
    <w:rsid w:val="00EB18F1"/>
    <w:rPr>
      <w:sz w:val="24"/>
      <w:szCs w:val="24"/>
    </w:rPr>
  </w:style>
  <w:style w:type="character" w:customStyle="1" w:styleId="WW8Num6z0">
    <w:name w:val="WW8Num6z0"/>
    <w:rsid w:val="00EB18F1"/>
    <w:rPr>
      <w:sz w:val="24"/>
      <w:szCs w:val="24"/>
    </w:rPr>
  </w:style>
  <w:style w:type="character" w:customStyle="1" w:styleId="WW8Num7z0">
    <w:name w:val="WW8Num7z0"/>
    <w:rsid w:val="00EB18F1"/>
    <w:rPr>
      <w:sz w:val="24"/>
      <w:szCs w:val="24"/>
    </w:rPr>
  </w:style>
  <w:style w:type="character" w:customStyle="1" w:styleId="WW8Num9z0">
    <w:name w:val="WW8Num9z0"/>
    <w:rsid w:val="00EB18F1"/>
    <w:rPr>
      <w:sz w:val="24"/>
      <w:szCs w:val="24"/>
    </w:rPr>
  </w:style>
  <w:style w:type="character" w:customStyle="1" w:styleId="WW8Num10z0">
    <w:name w:val="WW8Num10z0"/>
    <w:rsid w:val="00EB18F1"/>
    <w:rPr>
      <w:sz w:val="24"/>
      <w:szCs w:val="24"/>
    </w:rPr>
  </w:style>
  <w:style w:type="character" w:customStyle="1" w:styleId="WW8Num11z0">
    <w:name w:val="WW8Num11z0"/>
    <w:rsid w:val="00EB18F1"/>
    <w:rPr>
      <w:sz w:val="24"/>
      <w:szCs w:val="24"/>
    </w:rPr>
  </w:style>
  <w:style w:type="character" w:customStyle="1" w:styleId="WW8Num12z0">
    <w:name w:val="WW8Num12z0"/>
    <w:rsid w:val="00EB18F1"/>
    <w:rPr>
      <w:sz w:val="24"/>
      <w:szCs w:val="24"/>
    </w:rPr>
  </w:style>
  <w:style w:type="character" w:customStyle="1" w:styleId="WW8Num17z0">
    <w:name w:val="WW8Num17z0"/>
    <w:rsid w:val="00EB18F1"/>
    <w:rPr>
      <w:rFonts w:ascii="Symbol" w:hAnsi="Symbol"/>
    </w:rPr>
  </w:style>
  <w:style w:type="character" w:customStyle="1" w:styleId="Absatz-Standardschriftart">
    <w:name w:val="Absatz-Standardschriftart"/>
    <w:rsid w:val="00EB18F1"/>
  </w:style>
  <w:style w:type="character" w:customStyle="1" w:styleId="WW-Absatz-Standardschriftart">
    <w:name w:val="WW-Absatz-Standardschriftart"/>
    <w:rsid w:val="00EB18F1"/>
  </w:style>
  <w:style w:type="character" w:customStyle="1" w:styleId="WW8Num21z0">
    <w:name w:val="WW8Num21z0"/>
    <w:rsid w:val="00EB18F1"/>
    <w:rPr>
      <w:sz w:val="24"/>
      <w:szCs w:val="24"/>
    </w:rPr>
  </w:style>
  <w:style w:type="character" w:customStyle="1" w:styleId="WW8Num18z0">
    <w:name w:val="WW8Num18z0"/>
    <w:rsid w:val="00EB18F1"/>
    <w:rPr>
      <w:rFonts w:ascii="Symbol" w:hAnsi="Symbol"/>
    </w:rPr>
  </w:style>
  <w:style w:type="character" w:customStyle="1" w:styleId="WW8Num18z1">
    <w:name w:val="WW8Num18z1"/>
    <w:rsid w:val="00EB18F1"/>
    <w:rPr>
      <w:rFonts w:ascii="Courier New" w:hAnsi="Courier New" w:cs="Courier New"/>
    </w:rPr>
  </w:style>
  <w:style w:type="character" w:customStyle="1" w:styleId="WW8Num18z2">
    <w:name w:val="WW8Num18z2"/>
    <w:rsid w:val="00EB18F1"/>
    <w:rPr>
      <w:rFonts w:ascii="Wingdings" w:hAnsi="Wingdings"/>
    </w:rPr>
  </w:style>
  <w:style w:type="character" w:customStyle="1" w:styleId="WW-DefaultParagraphFont">
    <w:name w:val="WW-Default Paragraph Font"/>
    <w:rsid w:val="00EB18F1"/>
  </w:style>
  <w:style w:type="character" w:customStyle="1" w:styleId="WW-Absatz-Standardschriftart1">
    <w:name w:val="WW-Absatz-Standardschriftart1"/>
    <w:rsid w:val="00EB18F1"/>
  </w:style>
  <w:style w:type="character" w:customStyle="1" w:styleId="WW-DefaultParagraphFont1">
    <w:name w:val="WW-Default Paragraph Font1"/>
    <w:rsid w:val="00EB18F1"/>
  </w:style>
  <w:style w:type="character" w:customStyle="1" w:styleId="ListLabel1">
    <w:name w:val="ListLabel 1"/>
    <w:rsid w:val="00EB18F1"/>
    <w:rPr>
      <w:sz w:val="24"/>
      <w:szCs w:val="24"/>
    </w:rPr>
  </w:style>
  <w:style w:type="character" w:customStyle="1" w:styleId="WW-DefaultParagraphFont11">
    <w:name w:val="WW-Default Paragraph Font11"/>
    <w:rsid w:val="00EB18F1"/>
  </w:style>
  <w:style w:type="character" w:customStyle="1" w:styleId="PageNumber1">
    <w:name w:val="Page Number1"/>
    <w:basedOn w:val="WW-DefaultParagraphFont11"/>
    <w:rsid w:val="00EB18F1"/>
  </w:style>
  <w:style w:type="character" w:customStyle="1" w:styleId="apple-style-span">
    <w:name w:val="apple-style-span"/>
    <w:basedOn w:val="WW-DefaultParagraphFont11"/>
    <w:rsid w:val="00EB18F1"/>
  </w:style>
  <w:style w:type="character" w:customStyle="1" w:styleId="NumberingSymbols">
    <w:name w:val="Numbering Symbols"/>
    <w:rsid w:val="00EB18F1"/>
  </w:style>
  <w:style w:type="character" w:customStyle="1" w:styleId="FootnoteCharacters">
    <w:name w:val="Footnote Characters"/>
    <w:rsid w:val="00EB18F1"/>
    <w:rPr>
      <w:vertAlign w:val="superscript"/>
    </w:rPr>
  </w:style>
  <w:style w:type="character" w:customStyle="1" w:styleId="EndnoteCharacters">
    <w:name w:val="Endnote Characters"/>
    <w:rsid w:val="00EB18F1"/>
    <w:rPr>
      <w:vertAlign w:val="superscript"/>
    </w:rPr>
  </w:style>
  <w:style w:type="character" w:customStyle="1" w:styleId="WW-EndnoteCharacters">
    <w:name w:val="WW-Endnote Characters"/>
    <w:rsid w:val="00EB18F1"/>
  </w:style>
  <w:style w:type="paragraph" w:customStyle="1" w:styleId="Heading">
    <w:name w:val="Heading"/>
    <w:basedOn w:val="Normal"/>
    <w:next w:val="BodyText"/>
    <w:rsid w:val="00EB18F1"/>
    <w:pPr>
      <w:keepNext/>
      <w:widowControl/>
      <w:suppressAutoHyphens/>
      <w:spacing w:before="240" w:after="120" w:line="240" w:lineRule="auto"/>
    </w:pPr>
    <w:rPr>
      <w:rFonts w:ascii="Arial" w:eastAsia="SimSun" w:hAnsi="Arial" w:cs="Mangal"/>
      <w:kern w:val="1"/>
      <w:sz w:val="28"/>
      <w:szCs w:val="28"/>
      <w:lang w:eastAsia="ar-SA"/>
    </w:rPr>
  </w:style>
  <w:style w:type="paragraph" w:styleId="BodyText">
    <w:name w:val="Body Text"/>
    <w:basedOn w:val="Normal"/>
    <w:link w:val="BodyTextChar"/>
    <w:uiPriority w:val="99"/>
    <w:rsid w:val="00EB18F1"/>
    <w:pPr>
      <w:widowControl/>
      <w:suppressAutoHyphens/>
      <w:spacing w:after="120" w:line="240" w:lineRule="auto"/>
    </w:pPr>
    <w:rPr>
      <w:kern w:val="1"/>
      <w:szCs w:val="24"/>
      <w:lang w:eastAsia="ar-SA"/>
    </w:rPr>
  </w:style>
  <w:style w:type="character" w:customStyle="1" w:styleId="BodyTextChar">
    <w:name w:val="Body Text Char"/>
    <w:basedOn w:val="DefaultParagraphFont"/>
    <w:link w:val="BodyText"/>
    <w:uiPriority w:val="99"/>
    <w:rsid w:val="00EB18F1"/>
    <w:rPr>
      <w:kern w:val="1"/>
      <w:sz w:val="24"/>
      <w:szCs w:val="24"/>
      <w:lang w:eastAsia="ar-SA"/>
    </w:rPr>
  </w:style>
  <w:style w:type="paragraph" w:styleId="List">
    <w:name w:val="List"/>
    <w:basedOn w:val="BodyText"/>
    <w:rsid w:val="00EB18F1"/>
    <w:rPr>
      <w:rFonts w:cs="Mangal"/>
    </w:rPr>
  </w:style>
  <w:style w:type="paragraph" w:customStyle="1" w:styleId="Index">
    <w:name w:val="Index"/>
    <w:basedOn w:val="Normal"/>
    <w:rsid w:val="00EB18F1"/>
    <w:pPr>
      <w:widowControl/>
      <w:suppressLineNumbers/>
      <w:suppressAutoHyphens/>
      <w:spacing w:line="240" w:lineRule="auto"/>
    </w:pPr>
    <w:rPr>
      <w:rFonts w:cs="Mangal"/>
      <w:kern w:val="1"/>
      <w:szCs w:val="24"/>
      <w:lang w:eastAsia="ar-SA"/>
    </w:rPr>
  </w:style>
  <w:style w:type="paragraph" w:styleId="NormalWeb">
    <w:name w:val="Normal (Web)"/>
    <w:basedOn w:val="Normal"/>
    <w:uiPriority w:val="99"/>
    <w:rsid w:val="00EB18F1"/>
    <w:pPr>
      <w:widowControl/>
      <w:suppressAutoHyphens/>
      <w:spacing w:line="240" w:lineRule="auto"/>
    </w:pPr>
    <w:rPr>
      <w:kern w:val="1"/>
      <w:szCs w:val="24"/>
      <w:lang w:eastAsia="ar-SA"/>
    </w:rPr>
  </w:style>
  <w:style w:type="paragraph" w:customStyle="1" w:styleId="div">
    <w:name w:val="div"/>
    <w:basedOn w:val="Normal"/>
    <w:rsid w:val="00EB18F1"/>
    <w:pPr>
      <w:widowControl/>
      <w:suppressAutoHyphens/>
      <w:spacing w:line="240" w:lineRule="auto"/>
    </w:pPr>
    <w:rPr>
      <w:kern w:val="1"/>
      <w:szCs w:val="24"/>
      <w:lang w:eastAsia="ar-SA"/>
    </w:rPr>
  </w:style>
  <w:style w:type="paragraph" w:customStyle="1" w:styleId="text1">
    <w:name w:val="text1"/>
    <w:basedOn w:val="Normal"/>
    <w:rsid w:val="00EB18F1"/>
    <w:pPr>
      <w:widowControl/>
      <w:suppressAutoHyphens/>
      <w:spacing w:line="240" w:lineRule="auto"/>
    </w:pPr>
    <w:rPr>
      <w:kern w:val="1"/>
      <w:szCs w:val="24"/>
      <w:lang w:eastAsia="ar-SA"/>
    </w:rPr>
  </w:style>
  <w:style w:type="paragraph" w:customStyle="1" w:styleId="preformatted0">
    <w:name w:val="preformatted"/>
    <w:basedOn w:val="Normal"/>
    <w:rsid w:val="00EB18F1"/>
    <w:pPr>
      <w:widowControl/>
      <w:suppressAutoHyphens/>
      <w:spacing w:line="240" w:lineRule="auto"/>
    </w:pPr>
    <w:rPr>
      <w:kern w:val="1"/>
      <w:szCs w:val="24"/>
      <w:lang w:eastAsia="ar-SA"/>
    </w:rPr>
  </w:style>
  <w:style w:type="paragraph" w:customStyle="1" w:styleId="subsectiontitle">
    <w:name w:val="subsectiontitle"/>
    <w:basedOn w:val="Normal"/>
    <w:rsid w:val="00EB18F1"/>
    <w:pPr>
      <w:widowControl/>
      <w:suppressAutoHyphens/>
      <w:spacing w:line="240" w:lineRule="auto"/>
    </w:pPr>
    <w:rPr>
      <w:kern w:val="1"/>
      <w:szCs w:val="24"/>
      <w:lang w:eastAsia="ar-SA"/>
    </w:rPr>
  </w:style>
  <w:style w:type="paragraph" w:customStyle="1" w:styleId="point1">
    <w:name w:val="point1"/>
    <w:basedOn w:val="Normal"/>
    <w:rsid w:val="00EB18F1"/>
    <w:pPr>
      <w:widowControl/>
      <w:suppressAutoHyphens/>
      <w:spacing w:line="240" w:lineRule="auto"/>
    </w:pPr>
    <w:rPr>
      <w:kern w:val="1"/>
      <w:szCs w:val="24"/>
      <w:lang w:eastAsia="ar-SA"/>
    </w:rPr>
  </w:style>
  <w:style w:type="paragraph" w:customStyle="1" w:styleId="Framecontents">
    <w:name w:val="Frame contents"/>
    <w:basedOn w:val="BodyText"/>
    <w:rsid w:val="00EB18F1"/>
  </w:style>
  <w:style w:type="paragraph" w:customStyle="1" w:styleId="TableContents">
    <w:name w:val="Table Contents"/>
    <w:basedOn w:val="Normal"/>
    <w:rsid w:val="00EB18F1"/>
    <w:pPr>
      <w:widowControl/>
      <w:suppressLineNumbers/>
      <w:suppressAutoHyphens/>
      <w:spacing w:line="240" w:lineRule="auto"/>
    </w:pPr>
    <w:rPr>
      <w:kern w:val="1"/>
      <w:szCs w:val="24"/>
      <w:lang w:eastAsia="ar-SA"/>
    </w:rPr>
  </w:style>
  <w:style w:type="paragraph" w:customStyle="1" w:styleId="TableHeading">
    <w:name w:val="Table Heading"/>
    <w:basedOn w:val="TableContents"/>
    <w:rsid w:val="00EB18F1"/>
    <w:pPr>
      <w:jc w:val="center"/>
    </w:pPr>
    <w:rPr>
      <w:b/>
      <w:bCs/>
    </w:rPr>
  </w:style>
  <w:style w:type="paragraph" w:customStyle="1" w:styleId="a">
    <w:name w:val="목록 단락"/>
    <w:basedOn w:val="Normal"/>
    <w:rsid w:val="00EB18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EB18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EB18F1"/>
    <w:rPr>
      <w:sz w:val="24"/>
      <w:lang w:eastAsia="fr-BE"/>
    </w:rPr>
  </w:style>
  <w:style w:type="paragraph" w:styleId="BodyTextIndent2">
    <w:name w:val="Body Text Indent 2"/>
    <w:basedOn w:val="Normal"/>
    <w:link w:val="BodyTextIndent2Char"/>
    <w:unhideWhenUsed/>
    <w:rsid w:val="00EB18F1"/>
    <w:pPr>
      <w:widowControl/>
      <w:spacing w:after="120" w:line="480" w:lineRule="auto"/>
      <w:ind w:left="283"/>
    </w:pPr>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rsid w:val="00EB18F1"/>
    <w:rPr>
      <w:rFonts w:asciiTheme="minorHAnsi" w:eastAsiaTheme="minorHAnsi" w:hAnsiTheme="minorHAnsi" w:cstheme="minorBidi"/>
      <w:sz w:val="22"/>
      <w:szCs w:val="22"/>
      <w:lang w:eastAsia="en-US"/>
    </w:rPr>
  </w:style>
  <w:style w:type="paragraph" w:styleId="BodyTextIndent">
    <w:name w:val="Body Text Indent"/>
    <w:basedOn w:val="Normal"/>
    <w:link w:val="BodyTextIndentChar"/>
    <w:unhideWhenUsed/>
    <w:rsid w:val="00EB18F1"/>
    <w:pPr>
      <w:widowControl/>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rsid w:val="00EB18F1"/>
    <w:rPr>
      <w:rFonts w:asciiTheme="minorHAnsi" w:eastAsiaTheme="minorHAnsi" w:hAnsiTheme="minorHAnsi" w:cstheme="minorBidi"/>
      <w:sz w:val="22"/>
      <w:szCs w:val="22"/>
      <w:lang w:eastAsia="en-US"/>
    </w:rPr>
  </w:style>
  <w:style w:type="numbering" w:customStyle="1" w:styleId="NoList3">
    <w:name w:val="No List3"/>
    <w:next w:val="NoList"/>
    <w:semiHidden/>
    <w:rsid w:val="00EB18F1"/>
  </w:style>
  <w:style w:type="paragraph" w:styleId="BlockText">
    <w:name w:val="Block Text"/>
    <w:basedOn w:val="Normal"/>
    <w:rsid w:val="00EB18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EB18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EB18F1"/>
    <w:rPr>
      <w:sz w:val="22"/>
      <w:lang w:eastAsia="en-US"/>
    </w:rPr>
  </w:style>
  <w:style w:type="paragraph" w:styleId="BodyText3">
    <w:name w:val="Body Text 3"/>
    <w:basedOn w:val="Normal"/>
    <w:link w:val="BodyText3Char"/>
    <w:uiPriority w:val="99"/>
    <w:rsid w:val="00EB18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EB18F1"/>
    <w:rPr>
      <w:sz w:val="22"/>
      <w:lang w:eastAsia="en-US"/>
    </w:rPr>
  </w:style>
  <w:style w:type="paragraph" w:customStyle="1" w:styleId="BodyText4">
    <w:name w:val="Body Text 4"/>
    <w:basedOn w:val="Normal"/>
    <w:rsid w:val="00EB18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EB18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EB18F1"/>
    <w:pPr>
      <w:widowControl/>
      <w:tabs>
        <w:tab w:val="left" w:pos="720"/>
      </w:tabs>
      <w:spacing w:line="240" w:lineRule="auto"/>
      <w:jc w:val="both"/>
    </w:pPr>
    <w:rPr>
      <w:sz w:val="22"/>
      <w:lang w:eastAsia="en-US"/>
    </w:rPr>
  </w:style>
  <w:style w:type="paragraph" w:styleId="PlainText">
    <w:name w:val="Plain Text"/>
    <w:basedOn w:val="Normal"/>
    <w:link w:val="PlainTextChar"/>
    <w:rsid w:val="00EB18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rsid w:val="00EB18F1"/>
    <w:rPr>
      <w:rFonts w:ascii="Courier New" w:hAnsi="Courier New"/>
      <w:lang w:eastAsia="en-US"/>
    </w:rPr>
  </w:style>
  <w:style w:type="paragraph" w:styleId="Subtitle">
    <w:name w:val="Subtitle"/>
    <w:basedOn w:val="Normal"/>
    <w:link w:val="SubtitleChar"/>
    <w:qFormat/>
    <w:rsid w:val="00EB18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EB18F1"/>
    <w:rPr>
      <w:sz w:val="22"/>
      <w:lang w:eastAsia="en-US"/>
    </w:rPr>
  </w:style>
  <w:style w:type="paragraph" w:styleId="TableofAuthorities">
    <w:name w:val="table of authorities"/>
    <w:basedOn w:val="Normal"/>
    <w:next w:val="Normal"/>
    <w:rsid w:val="00EB18F1"/>
    <w:pPr>
      <w:widowControl/>
      <w:tabs>
        <w:tab w:val="left" w:pos="720"/>
      </w:tabs>
      <w:spacing w:line="240" w:lineRule="auto"/>
      <w:jc w:val="both"/>
    </w:pPr>
    <w:rPr>
      <w:sz w:val="22"/>
      <w:lang w:eastAsia="en-US"/>
    </w:rPr>
  </w:style>
  <w:style w:type="paragraph" w:styleId="Title">
    <w:name w:val="Title"/>
    <w:basedOn w:val="Normal"/>
    <w:link w:val="TitleChar"/>
    <w:qFormat/>
    <w:rsid w:val="00EB18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EB18F1"/>
    <w:rPr>
      <w:b/>
      <w:caps/>
      <w:kern w:val="28"/>
      <w:sz w:val="22"/>
      <w:lang w:eastAsia="en-US"/>
    </w:rPr>
  </w:style>
  <w:style w:type="paragraph" w:customStyle="1" w:styleId="Title2">
    <w:name w:val="Title 2"/>
    <w:basedOn w:val="Normal"/>
    <w:rsid w:val="00EB18F1"/>
    <w:pPr>
      <w:widowControl/>
      <w:tabs>
        <w:tab w:val="left" w:pos="720"/>
      </w:tabs>
      <w:spacing w:line="240" w:lineRule="auto"/>
      <w:jc w:val="center"/>
    </w:pPr>
    <w:rPr>
      <w:sz w:val="22"/>
      <w:u w:val="single"/>
      <w:lang w:eastAsia="en-US"/>
    </w:rPr>
  </w:style>
  <w:style w:type="paragraph" w:customStyle="1" w:styleId="Title3">
    <w:name w:val="Title 3"/>
    <w:basedOn w:val="Normal"/>
    <w:rsid w:val="00EB18F1"/>
    <w:pPr>
      <w:widowControl/>
      <w:tabs>
        <w:tab w:val="left" w:pos="720"/>
      </w:tabs>
      <w:spacing w:line="240" w:lineRule="auto"/>
      <w:jc w:val="center"/>
    </w:pPr>
    <w:rPr>
      <w:i/>
      <w:sz w:val="22"/>
      <w:lang w:eastAsia="en-US"/>
    </w:rPr>
  </w:style>
  <w:style w:type="paragraph" w:customStyle="1" w:styleId="TitleCountry">
    <w:name w:val="Title Country"/>
    <w:basedOn w:val="Normal"/>
    <w:rsid w:val="00EB18F1"/>
    <w:pPr>
      <w:widowControl/>
      <w:tabs>
        <w:tab w:val="left" w:pos="720"/>
      </w:tabs>
      <w:spacing w:line="240" w:lineRule="auto"/>
      <w:jc w:val="center"/>
    </w:pPr>
    <w:rPr>
      <w:caps/>
      <w:sz w:val="22"/>
      <w:lang w:eastAsia="en-US"/>
    </w:rPr>
  </w:style>
  <w:style w:type="paragraph" w:styleId="TOAHeading">
    <w:name w:val="toa heading"/>
    <w:basedOn w:val="Normal"/>
    <w:next w:val="Normal"/>
    <w:rsid w:val="00EB18F1"/>
    <w:pPr>
      <w:widowControl/>
      <w:tabs>
        <w:tab w:val="left" w:pos="720"/>
      </w:tabs>
      <w:spacing w:line="240" w:lineRule="auto"/>
      <w:jc w:val="both"/>
    </w:pPr>
    <w:rPr>
      <w:b/>
      <w:sz w:val="22"/>
      <w:lang w:eastAsia="en-US"/>
    </w:rPr>
  </w:style>
  <w:style w:type="paragraph" w:styleId="EnvelopeAddress">
    <w:name w:val="envelope address"/>
    <w:basedOn w:val="Normal"/>
    <w:rsid w:val="00EB18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EB18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EB18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EB18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EB18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EB18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EB18F1"/>
  </w:style>
  <w:style w:type="character" w:customStyle="1" w:styleId="BodyTextChar1">
    <w:name w:val="Body Text Char1"/>
    <w:rsid w:val="00EB18F1"/>
    <w:rPr>
      <w:sz w:val="22"/>
      <w:lang w:val="en-GB" w:eastAsia="en-US" w:bidi="ar-SA"/>
    </w:rPr>
  </w:style>
  <w:style w:type="numbering" w:customStyle="1" w:styleId="NoList4">
    <w:name w:val="No List4"/>
    <w:next w:val="NoList"/>
    <w:uiPriority w:val="99"/>
    <w:semiHidden/>
    <w:unhideWhenUsed/>
    <w:rsid w:val="00EB18F1"/>
  </w:style>
  <w:style w:type="character" w:customStyle="1" w:styleId="WW8Num15z3">
    <w:name w:val="WW8Num15z3"/>
    <w:rsid w:val="00EB18F1"/>
    <w:rPr>
      <w:rFonts w:ascii="Symbol" w:hAnsi="Symbol"/>
    </w:rPr>
  </w:style>
  <w:style w:type="paragraph" w:customStyle="1" w:styleId="AddressTL">
    <w:name w:val="AddressTL"/>
    <w:basedOn w:val="Normal"/>
    <w:next w:val="Normal"/>
    <w:rsid w:val="00EB18F1"/>
    <w:pPr>
      <w:widowControl/>
      <w:spacing w:after="720" w:line="240" w:lineRule="auto"/>
    </w:pPr>
    <w:rPr>
      <w:lang w:eastAsia="en-US"/>
    </w:rPr>
  </w:style>
  <w:style w:type="paragraph" w:customStyle="1" w:styleId="AddressTR">
    <w:name w:val="AddressTR"/>
    <w:basedOn w:val="Normal"/>
    <w:next w:val="Normal"/>
    <w:rsid w:val="00EB18F1"/>
    <w:pPr>
      <w:widowControl/>
      <w:spacing w:after="720" w:line="240" w:lineRule="auto"/>
      <w:ind w:left="5103"/>
    </w:pPr>
    <w:rPr>
      <w:lang w:eastAsia="en-US"/>
    </w:rPr>
  </w:style>
  <w:style w:type="paragraph" w:styleId="BodyTextFirstIndent">
    <w:name w:val="Body Text First Indent"/>
    <w:basedOn w:val="BodyText"/>
    <w:link w:val="BodyTextFirstIndentChar"/>
    <w:rsid w:val="00EB18F1"/>
    <w:pPr>
      <w:suppressAutoHyphens w:val="0"/>
      <w:ind w:firstLine="210"/>
      <w:jc w:val="both"/>
    </w:pPr>
    <w:rPr>
      <w:kern w:val="0"/>
      <w:szCs w:val="20"/>
      <w:lang w:eastAsia="en-US"/>
    </w:rPr>
  </w:style>
  <w:style w:type="character" w:customStyle="1" w:styleId="BodyTextFirstIndentChar">
    <w:name w:val="Body Text First Indent Char"/>
    <w:basedOn w:val="BodyTextChar"/>
    <w:link w:val="BodyTextFirstIndent"/>
    <w:rsid w:val="00EB18F1"/>
    <w:rPr>
      <w:kern w:val="1"/>
      <w:sz w:val="24"/>
      <w:szCs w:val="24"/>
      <w:lang w:eastAsia="en-US"/>
    </w:rPr>
  </w:style>
  <w:style w:type="paragraph" w:styleId="BodyTextFirstIndent2">
    <w:name w:val="Body Text First Indent 2"/>
    <w:basedOn w:val="BodyTextIndent"/>
    <w:link w:val="BodyTextFirstIndent2Char"/>
    <w:rsid w:val="00EB18F1"/>
    <w:pPr>
      <w:spacing w:line="240" w:lineRule="auto"/>
      <w:ind w:firstLine="21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EB18F1"/>
    <w:rPr>
      <w:rFonts w:asciiTheme="minorHAnsi" w:eastAsiaTheme="minorHAnsi" w:hAnsiTheme="minorHAnsi" w:cstheme="minorBidi"/>
      <w:sz w:val="24"/>
      <w:szCs w:val="22"/>
      <w:lang w:eastAsia="en-US"/>
    </w:rPr>
  </w:style>
  <w:style w:type="paragraph" w:styleId="Closing">
    <w:name w:val="Closing"/>
    <w:basedOn w:val="Normal"/>
    <w:next w:val="Signature"/>
    <w:link w:val="ClosingChar"/>
    <w:rsid w:val="00EB18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EB18F1"/>
    <w:rPr>
      <w:sz w:val="24"/>
      <w:lang w:eastAsia="en-US"/>
    </w:rPr>
  </w:style>
  <w:style w:type="paragraph" w:styleId="Signature">
    <w:name w:val="Signature"/>
    <w:basedOn w:val="Normal"/>
    <w:next w:val="Contact"/>
    <w:link w:val="SignatureChar"/>
    <w:rsid w:val="00EB18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EB18F1"/>
    <w:rPr>
      <w:sz w:val="24"/>
      <w:lang w:eastAsia="en-US"/>
    </w:rPr>
  </w:style>
  <w:style w:type="paragraph" w:customStyle="1" w:styleId="Enclosures">
    <w:name w:val="Enclosures"/>
    <w:basedOn w:val="Normal"/>
    <w:next w:val="Participants"/>
    <w:rsid w:val="00EB18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EB18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EB18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EB18F1"/>
    <w:pPr>
      <w:widowControl/>
      <w:spacing w:line="240" w:lineRule="auto"/>
      <w:ind w:left="5103" w:right="-567"/>
    </w:pPr>
    <w:rPr>
      <w:lang w:eastAsia="en-US"/>
    </w:rPr>
  </w:style>
  <w:style w:type="character" w:customStyle="1" w:styleId="DateChar">
    <w:name w:val="Date Char"/>
    <w:basedOn w:val="DefaultParagraphFont"/>
    <w:link w:val="Date"/>
    <w:uiPriority w:val="99"/>
    <w:rsid w:val="00EB18F1"/>
    <w:rPr>
      <w:sz w:val="24"/>
      <w:lang w:eastAsia="en-US"/>
    </w:rPr>
  </w:style>
  <w:style w:type="paragraph" w:customStyle="1" w:styleId="References">
    <w:name w:val="References"/>
    <w:basedOn w:val="Normal"/>
    <w:next w:val="AddressTR"/>
    <w:uiPriority w:val="99"/>
    <w:rsid w:val="00EB18F1"/>
    <w:pPr>
      <w:widowControl/>
      <w:spacing w:after="240" w:line="240" w:lineRule="auto"/>
      <w:ind w:left="5103"/>
    </w:pPr>
    <w:rPr>
      <w:sz w:val="20"/>
      <w:lang w:eastAsia="en-US"/>
    </w:rPr>
  </w:style>
  <w:style w:type="paragraph" w:customStyle="1" w:styleId="DoubSign">
    <w:name w:val="DoubSign"/>
    <w:basedOn w:val="Normal"/>
    <w:next w:val="Contact"/>
    <w:rsid w:val="00EB18F1"/>
    <w:pPr>
      <w:widowControl/>
      <w:tabs>
        <w:tab w:val="left" w:pos="5103"/>
      </w:tabs>
      <w:spacing w:before="1200" w:line="240" w:lineRule="auto"/>
    </w:pPr>
    <w:rPr>
      <w:lang w:eastAsia="en-US"/>
    </w:rPr>
  </w:style>
  <w:style w:type="paragraph" w:styleId="EnvelopeReturn">
    <w:name w:val="envelope return"/>
    <w:basedOn w:val="Normal"/>
    <w:rsid w:val="00EB18F1"/>
    <w:pPr>
      <w:widowControl/>
      <w:spacing w:line="240" w:lineRule="auto"/>
      <w:jc w:val="both"/>
    </w:pPr>
    <w:rPr>
      <w:sz w:val="20"/>
      <w:lang w:eastAsia="en-US"/>
    </w:rPr>
  </w:style>
  <w:style w:type="paragraph" w:styleId="Index2">
    <w:name w:val="index 2"/>
    <w:basedOn w:val="Normal"/>
    <w:next w:val="Normal"/>
    <w:autoRedefine/>
    <w:rsid w:val="00EB18F1"/>
    <w:pPr>
      <w:widowControl/>
      <w:spacing w:after="240" w:line="240" w:lineRule="auto"/>
      <w:ind w:left="480" w:hanging="240"/>
      <w:jc w:val="both"/>
    </w:pPr>
    <w:rPr>
      <w:lang w:eastAsia="en-US"/>
    </w:rPr>
  </w:style>
  <w:style w:type="paragraph" w:styleId="Index3">
    <w:name w:val="index 3"/>
    <w:basedOn w:val="Normal"/>
    <w:next w:val="Normal"/>
    <w:autoRedefine/>
    <w:rsid w:val="00EB18F1"/>
    <w:pPr>
      <w:widowControl/>
      <w:spacing w:after="240" w:line="240" w:lineRule="auto"/>
      <w:ind w:left="720" w:hanging="240"/>
      <w:jc w:val="both"/>
    </w:pPr>
    <w:rPr>
      <w:lang w:eastAsia="en-US"/>
    </w:rPr>
  </w:style>
  <w:style w:type="paragraph" w:styleId="Index4">
    <w:name w:val="index 4"/>
    <w:basedOn w:val="Normal"/>
    <w:next w:val="Normal"/>
    <w:autoRedefine/>
    <w:rsid w:val="00EB18F1"/>
    <w:pPr>
      <w:widowControl/>
      <w:spacing w:after="240" w:line="240" w:lineRule="auto"/>
      <w:ind w:left="960" w:hanging="240"/>
      <w:jc w:val="both"/>
    </w:pPr>
    <w:rPr>
      <w:lang w:eastAsia="en-US"/>
    </w:rPr>
  </w:style>
  <w:style w:type="paragraph" w:styleId="Index5">
    <w:name w:val="index 5"/>
    <w:basedOn w:val="Normal"/>
    <w:next w:val="Normal"/>
    <w:autoRedefine/>
    <w:rsid w:val="00EB18F1"/>
    <w:pPr>
      <w:widowControl/>
      <w:spacing w:after="240" w:line="240" w:lineRule="auto"/>
      <w:ind w:left="1200" w:hanging="240"/>
      <w:jc w:val="both"/>
    </w:pPr>
    <w:rPr>
      <w:lang w:eastAsia="en-US"/>
    </w:rPr>
  </w:style>
  <w:style w:type="paragraph" w:styleId="Index6">
    <w:name w:val="index 6"/>
    <w:basedOn w:val="Normal"/>
    <w:next w:val="Normal"/>
    <w:autoRedefine/>
    <w:rsid w:val="00EB18F1"/>
    <w:pPr>
      <w:widowControl/>
      <w:spacing w:after="240" w:line="240" w:lineRule="auto"/>
      <w:ind w:left="1440" w:hanging="240"/>
      <w:jc w:val="both"/>
    </w:pPr>
    <w:rPr>
      <w:lang w:eastAsia="en-US"/>
    </w:rPr>
  </w:style>
  <w:style w:type="paragraph" w:styleId="Index7">
    <w:name w:val="index 7"/>
    <w:basedOn w:val="Normal"/>
    <w:next w:val="Normal"/>
    <w:autoRedefine/>
    <w:rsid w:val="00EB18F1"/>
    <w:pPr>
      <w:widowControl/>
      <w:spacing w:after="240" w:line="240" w:lineRule="auto"/>
      <w:ind w:left="1680" w:hanging="240"/>
      <w:jc w:val="both"/>
    </w:pPr>
    <w:rPr>
      <w:lang w:eastAsia="en-US"/>
    </w:rPr>
  </w:style>
  <w:style w:type="paragraph" w:styleId="Index8">
    <w:name w:val="index 8"/>
    <w:basedOn w:val="Normal"/>
    <w:next w:val="Normal"/>
    <w:autoRedefine/>
    <w:rsid w:val="00EB18F1"/>
    <w:pPr>
      <w:widowControl/>
      <w:spacing w:after="240" w:line="240" w:lineRule="auto"/>
      <w:ind w:left="1920" w:hanging="240"/>
      <w:jc w:val="both"/>
    </w:pPr>
    <w:rPr>
      <w:lang w:eastAsia="en-US"/>
    </w:rPr>
  </w:style>
  <w:style w:type="paragraph" w:styleId="Index9">
    <w:name w:val="index 9"/>
    <w:basedOn w:val="Normal"/>
    <w:next w:val="Normal"/>
    <w:autoRedefine/>
    <w:rsid w:val="00EB18F1"/>
    <w:pPr>
      <w:widowControl/>
      <w:spacing w:after="240" w:line="240" w:lineRule="auto"/>
      <w:ind w:left="2160" w:hanging="240"/>
      <w:jc w:val="both"/>
    </w:pPr>
    <w:rPr>
      <w:lang w:eastAsia="en-US"/>
    </w:rPr>
  </w:style>
  <w:style w:type="paragraph" w:styleId="List2">
    <w:name w:val="List 2"/>
    <w:basedOn w:val="Normal"/>
    <w:rsid w:val="00EB18F1"/>
    <w:pPr>
      <w:widowControl/>
      <w:spacing w:after="240" w:line="240" w:lineRule="auto"/>
      <w:ind w:left="566" w:hanging="283"/>
      <w:jc w:val="both"/>
    </w:pPr>
    <w:rPr>
      <w:lang w:eastAsia="en-US"/>
    </w:rPr>
  </w:style>
  <w:style w:type="paragraph" w:styleId="List3">
    <w:name w:val="List 3"/>
    <w:basedOn w:val="Normal"/>
    <w:rsid w:val="00EB18F1"/>
    <w:pPr>
      <w:widowControl/>
      <w:spacing w:after="240" w:line="240" w:lineRule="auto"/>
      <w:ind w:left="849" w:hanging="283"/>
      <w:jc w:val="both"/>
    </w:pPr>
    <w:rPr>
      <w:lang w:eastAsia="en-US"/>
    </w:rPr>
  </w:style>
  <w:style w:type="paragraph" w:styleId="List4">
    <w:name w:val="List 4"/>
    <w:basedOn w:val="Normal"/>
    <w:rsid w:val="00EB18F1"/>
    <w:pPr>
      <w:widowControl/>
      <w:spacing w:after="240" w:line="240" w:lineRule="auto"/>
      <w:ind w:left="1132" w:hanging="283"/>
      <w:jc w:val="both"/>
    </w:pPr>
    <w:rPr>
      <w:lang w:eastAsia="en-US"/>
    </w:rPr>
  </w:style>
  <w:style w:type="paragraph" w:styleId="List5">
    <w:name w:val="List 5"/>
    <w:basedOn w:val="Normal"/>
    <w:rsid w:val="00EB18F1"/>
    <w:pPr>
      <w:widowControl/>
      <w:spacing w:after="240" w:line="240" w:lineRule="auto"/>
      <w:ind w:left="1415" w:hanging="283"/>
      <w:jc w:val="both"/>
    </w:pPr>
    <w:rPr>
      <w:lang w:eastAsia="en-US"/>
    </w:rPr>
  </w:style>
  <w:style w:type="paragraph" w:styleId="ListBullet5">
    <w:name w:val="List Bullet 5"/>
    <w:basedOn w:val="Normal"/>
    <w:autoRedefine/>
    <w:rsid w:val="00EB18F1"/>
    <w:pPr>
      <w:widowControl/>
      <w:numPr>
        <w:numId w:val="27"/>
      </w:numPr>
      <w:spacing w:after="240" w:line="240" w:lineRule="auto"/>
      <w:jc w:val="both"/>
    </w:pPr>
    <w:rPr>
      <w:lang w:eastAsia="en-US"/>
    </w:rPr>
  </w:style>
  <w:style w:type="paragraph" w:styleId="ListContinue">
    <w:name w:val="List Continue"/>
    <w:basedOn w:val="Normal"/>
    <w:rsid w:val="00EB18F1"/>
    <w:pPr>
      <w:widowControl/>
      <w:spacing w:after="120" w:line="240" w:lineRule="auto"/>
      <w:ind w:left="283"/>
      <w:jc w:val="both"/>
    </w:pPr>
    <w:rPr>
      <w:lang w:eastAsia="en-US"/>
    </w:rPr>
  </w:style>
  <w:style w:type="paragraph" w:styleId="ListContinue2">
    <w:name w:val="List Continue 2"/>
    <w:basedOn w:val="Normal"/>
    <w:rsid w:val="00EB18F1"/>
    <w:pPr>
      <w:widowControl/>
      <w:spacing w:after="120" w:line="240" w:lineRule="auto"/>
      <w:ind w:left="566"/>
      <w:jc w:val="both"/>
    </w:pPr>
    <w:rPr>
      <w:lang w:eastAsia="en-US"/>
    </w:rPr>
  </w:style>
  <w:style w:type="paragraph" w:styleId="ListContinue3">
    <w:name w:val="List Continue 3"/>
    <w:basedOn w:val="Normal"/>
    <w:rsid w:val="00EB18F1"/>
    <w:pPr>
      <w:widowControl/>
      <w:spacing w:after="120" w:line="240" w:lineRule="auto"/>
      <w:ind w:left="849"/>
      <w:jc w:val="both"/>
    </w:pPr>
    <w:rPr>
      <w:lang w:eastAsia="en-US"/>
    </w:rPr>
  </w:style>
  <w:style w:type="paragraph" w:styleId="ListContinue4">
    <w:name w:val="List Continue 4"/>
    <w:basedOn w:val="Normal"/>
    <w:rsid w:val="00EB18F1"/>
    <w:pPr>
      <w:widowControl/>
      <w:spacing w:after="120" w:line="240" w:lineRule="auto"/>
      <w:ind w:left="1132"/>
      <w:jc w:val="both"/>
    </w:pPr>
    <w:rPr>
      <w:lang w:eastAsia="en-US"/>
    </w:rPr>
  </w:style>
  <w:style w:type="paragraph" w:styleId="ListContinue5">
    <w:name w:val="List Continue 5"/>
    <w:basedOn w:val="Normal"/>
    <w:rsid w:val="00EB18F1"/>
    <w:pPr>
      <w:widowControl/>
      <w:spacing w:after="120" w:line="240" w:lineRule="auto"/>
      <w:ind w:left="1415"/>
      <w:jc w:val="both"/>
    </w:pPr>
    <w:rPr>
      <w:lang w:eastAsia="en-US"/>
    </w:rPr>
  </w:style>
  <w:style w:type="paragraph" w:styleId="ListNumber5">
    <w:name w:val="List Number 5"/>
    <w:basedOn w:val="Normal"/>
    <w:rsid w:val="00EB18F1"/>
    <w:pPr>
      <w:widowControl/>
      <w:numPr>
        <w:numId w:val="28"/>
      </w:numPr>
      <w:spacing w:after="240" w:line="240" w:lineRule="auto"/>
      <w:jc w:val="both"/>
    </w:pPr>
    <w:rPr>
      <w:lang w:eastAsia="en-US"/>
    </w:rPr>
  </w:style>
  <w:style w:type="paragraph" w:styleId="MacroText">
    <w:name w:val="macro"/>
    <w:link w:val="MacroTextChar"/>
    <w:rsid w:val="00EB18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EB18F1"/>
    <w:rPr>
      <w:rFonts w:ascii="Courier New" w:hAnsi="Courier New"/>
      <w:lang w:eastAsia="en-US"/>
    </w:rPr>
  </w:style>
  <w:style w:type="paragraph" w:styleId="MessageHeader">
    <w:name w:val="Message Header"/>
    <w:basedOn w:val="Normal"/>
    <w:link w:val="MessageHeaderChar"/>
    <w:rsid w:val="00EB18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EB18F1"/>
    <w:rPr>
      <w:rFonts w:ascii="Arial" w:hAnsi="Arial"/>
      <w:sz w:val="24"/>
      <w:shd w:val="pct20" w:color="auto" w:fill="auto"/>
      <w:lang w:eastAsia="en-US"/>
    </w:rPr>
  </w:style>
  <w:style w:type="paragraph" w:styleId="NormalIndent">
    <w:name w:val="Normal Indent"/>
    <w:basedOn w:val="Normal"/>
    <w:rsid w:val="00EB18F1"/>
    <w:pPr>
      <w:widowControl/>
      <w:spacing w:after="240" w:line="240" w:lineRule="auto"/>
      <w:ind w:left="720"/>
      <w:jc w:val="both"/>
    </w:pPr>
    <w:rPr>
      <w:lang w:eastAsia="en-US"/>
    </w:rPr>
  </w:style>
  <w:style w:type="paragraph" w:styleId="NoteHeading">
    <w:name w:val="Note Heading"/>
    <w:basedOn w:val="Normal"/>
    <w:next w:val="Normal"/>
    <w:link w:val="NoteHeadingChar"/>
    <w:rsid w:val="00EB18F1"/>
    <w:pPr>
      <w:widowControl/>
      <w:spacing w:after="240" w:line="240" w:lineRule="auto"/>
      <w:jc w:val="both"/>
    </w:pPr>
    <w:rPr>
      <w:lang w:eastAsia="en-US"/>
    </w:rPr>
  </w:style>
  <w:style w:type="character" w:customStyle="1" w:styleId="NoteHeadingChar">
    <w:name w:val="Note Heading Char"/>
    <w:basedOn w:val="DefaultParagraphFont"/>
    <w:link w:val="NoteHeading"/>
    <w:rsid w:val="00EB18F1"/>
    <w:rPr>
      <w:sz w:val="24"/>
      <w:lang w:eastAsia="en-US"/>
    </w:rPr>
  </w:style>
  <w:style w:type="paragraph" w:customStyle="1" w:styleId="NoteHead">
    <w:name w:val="NoteHead"/>
    <w:basedOn w:val="Normal"/>
    <w:next w:val="Subject"/>
    <w:rsid w:val="00EB18F1"/>
    <w:pPr>
      <w:widowControl/>
      <w:spacing w:before="720" w:after="720" w:line="240" w:lineRule="auto"/>
      <w:jc w:val="center"/>
    </w:pPr>
    <w:rPr>
      <w:b/>
      <w:smallCaps/>
      <w:lang w:eastAsia="en-US"/>
    </w:rPr>
  </w:style>
  <w:style w:type="paragraph" w:customStyle="1" w:styleId="Subject">
    <w:name w:val="Subject"/>
    <w:basedOn w:val="Normal"/>
    <w:next w:val="Normal"/>
    <w:rsid w:val="00EB18F1"/>
    <w:pPr>
      <w:widowControl/>
      <w:spacing w:after="480" w:line="240" w:lineRule="auto"/>
      <w:ind w:left="1531" w:hanging="1531"/>
    </w:pPr>
    <w:rPr>
      <w:b/>
      <w:lang w:eastAsia="en-US"/>
    </w:rPr>
  </w:style>
  <w:style w:type="paragraph" w:customStyle="1" w:styleId="NoteList">
    <w:name w:val="NoteList"/>
    <w:basedOn w:val="Normal"/>
    <w:next w:val="Subject"/>
    <w:rsid w:val="00EB18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EB18F1"/>
    <w:pPr>
      <w:widowControl/>
      <w:spacing w:after="240" w:line="240" w:lineRule="auto"/>
      <w:jc w:val="both"/>
    </w:pPr>
    <w:rPr>
      <w:lang w:eastAsia="en-US"/>
    </w:rPr>
  </w:style>
  <w:style w:type="character" w:customStyle="1" w:styleId="SalutationChar">
    <w:name w:val="Salutation Char"/>
    <w:basedOn w:val="DefaultParagraphFont"/>
    <w:link w:val="Salutation"/>
    <w:rsid w:val="00EB18F1"/>
    <w:rPr>
      <w:sz w:val="24"/>
      <w:lang w:eastAsia="en-US"/>
    </w:rPr>
  </w:style>
  <w:style w:type="paragraph" w:customStyle="1" w:styleId="YReferences">
    <w:name w:val="YReferences"/>
    <w:basedOn w:val="Normal"/>
    <w:next w:val="Normal"/>
    <w:rsid w:val="00EB18F1"/>
    <w:pPr>
      <w:widowControl/>
      <w:spacing w:after="480" w:line="240" w:lineRule="auto"/>
      <w:ind w:left="1531" w:hanging="1531"/>
      <w:jc w:val="both"/>
    </w:pPr>
    <w:rPr>
      <w:lang w:eastAsia="en-US"/>
    </w:rPr>
  </w:style>
  <w:style w:type="paragraph" w:customStyle="1" w:styleId="ListBullet1">
    <w:name w:val="List Bullet 1"/>
    <w:basedOn w:val="Text10"/>
    <w:rsid w:val="00EB18F1"/>
    <w:pPr>
      <w:numPr>
        <w:numId w:val="30"/>
      </w:numPr>
      <w:spacing w:before="0" w:after="240"/>
    </w:pPr>
    <w:rPr>
      <w:rFonts w:eastAsia="Times New Roman"/>
      <w:szCs w:val="20"/>
    </w:rPr>
  </w:style>
  <w:style w:type="paragraph" w:customStyle="1" w:styleId="ListDash1">
    <w:name w:val="List Dash 1"/>
    <w:basedOn w:val="Text10"/>
    <w:rsid w:val="00EB18F1"/>
    <w:pPr>
      <w:numPr>
        <w:numId w:val="32"/>
      </w:numPr>
      <w:spacing w:before="0" w:after="240"/>
    </w:pPr>
    <w:rPr>
      <w:rFonts w:eastAsia="Times New Roman"/>
      <w:szCs w:val="20"/>
    </w:rPr>
  </w:style>
  <w:style w:type="paragraph" w:customStyle="1" w:styleId="ListDash2">
    <w:name w:val="List Dash 2"/>
    <w:basedOn w:val="Text2"/>
    <w:rsid w:val="00EB18F1"/>
    <w:pPr>
      <w:numPr>
        <w:numId w:val="33"/>
      </w:numPr>
      <w:spacing w:before="0" w:after="240"/>
    </w:pPr>
    <w:rPr>
      <w:rFonts w:eastAsia="Times New Roman"/>
      <w:szCs w:val="20"/>
    </w:rPr>
  </w:style>
  <w:style w:type="paragraph" w:customStyle="1" w:styleId="ListDash3">
    <w:name w:val="List Dash 3"/>
    <w:basedOn w:val="Text3"/>
    <w:rsid w:val="00EB18F1"/>
    <w:pPr>
      <w:numPr>
        <w:numId w:val="34"/>
      </w:numPr>
      <w:spacing w:before="0" w:after="240"/>
    </w:pPr>
    <w:rPr>
      <w:rFonts w:eastAsia="Times New Roman"/>
      <w:szCs w:val="20"/>
    </w:rPr>
  </w:style>
  <w:style w:type="paragraph" w:customStyle="1" w:styleId="ListDash4">
    <w:name w:val="List Dash 4"/>
    <w:basedOn w:val="Text4"/>
    <w:rsid w:val="00EB18F1"/>
    <w:pPr>
      <w:numPr>
        <w:numId w:val="35"/>
      </w:numPr>
      <w:spacing w:before="0" w:after="240"/>
    </w:pPr>
    <w:rPr>
      <w:rFonts w:eastAsia="Times New Roman"/>
      <w:szCs w:val="20"/>
    </w:rPr>
  </w:style>
  <w:style w:type="paragraph" w:customStyle="1" w:styleId="ListNumberLevel2">
    <w:name w:val="List Number (Level 2)"/>
    <w:basedOn w:val="Normal"/>
    <w:rsid w:val="00EB18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EB18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EB18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EB18F1"/>
    <w:pPr>
      <w:numPr>
        <w:numId w:val="36"/>
      </w:numPr>
      <w:spacing w:before="0" w:after="240"/>
    </w:pPr>
    <w:rPr>
      <w:rFonts w:eastAsia="Times New Roman"/>
      <w:szCs w:val="20"/>
    </w:rPr>
  </w:style>
  <w:style w:type="paragraph" w:customStyle="1" w:styleId="ListNumber1Level2">
    <w:name w:val="List Number 1 (Level 2)"/>
    <w:basedOn w:val="Text10"/>
    <w:rsid w:val="00EB18F1"/>
    <w:pPr>
      <w:numPr>
        <w:ilvl w:val="1"/>
        <w:numId w:val="36"/>
      </w:numPr>
      <w:spacing w:before="0" w:after="240"/>
    </w:pPr>
    <w:rPr>
      <w:rFonts w:eastAsia="Times New Roman"/>
      <w:szCs w:val="20"/>
    </w:rPr>
  </w:style>
  <w:style w:type="paragraph" w:customStyle="1" w:styleId="ListNumber1Level3">
    <w:name w:val="List Number 1 (Level 3)"/>
    <w:basedOn w:val="Text10"/>
    <w:rsid w:val="00EB18F1"/>
    <w:pPr>
      <w:numPr>
        <w:ilvl w:val="2"/>
        <w:numId w:val="36"/>
      </w:numPr>
      <w:spacing w:before="0" w:after="240"/>
    </w:pPr>
    <w:rPr>
      <w:rFonts w:eastAsia="Times New Roman"/>
      <w:szCs w:val="20"/>
    </w:rPr>
  </w:style>
  <w:style w:type="paragraph" w:customStyle="1" w:styleId="ListNumber1Level4">
    <w:name w:val="List Number 1 (Level 4)"/>
    <w:basedOn w:val="Text10"/>
    <w:rsid w:val="00EB18F1"/>
    <w:pPr>
      <w:numPr>
        <w:ilvl w:val="3"/>
        <w:numId w:val="36"/>
      </w:numPr>
      <w:spacing w:before="0" w:after="240"/>
    </w:pPr>
    <w:rPr>
      <w:rFonts w:eastAsia="Times New Roman"/>
      <w:szCs w:val="20"/>
    </w:rPr>
  </w:style>
  <w:style w:type="paragraph" w:customStyle="1" w:styleId="ListNumber2Level2">
    <w:name w:val="List Number 2 (Level 2)"/>
    <w:basedOn w:val="Text2"/>
    <w:rsid w:val="00EB18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EB18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EB18F1"/>
    <w:pPr>
      <w:tabs>
        <w:tab w:val="num" w:pos="3912"/>
      </w:tabs>
      <w:spacing w:before="0" w:after="240"/>
      <w:ind w:left="3912" w:hanging="709"/>
    </w:pPr>
    <w:rPr>
      <w:rFonts w:eastAsia="Times New Roman"/>
      <w:szCs w:val="20"/>
    </w:rPr>
  </w:style>
  <w:style w:type="paragraph" w:customStyle="1" w:styleId="ListNumber3Level2">
    <w:name w:val="List Number 3 (Level 2)"/>
    <w:basedOn w:val="Text3"/>
    <w:rsid w:val="00EB18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EB18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EB18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EB18F1"/>
    <w:pPr>
      <w:tabs>
        <w:tab w:val="num" w:pos="4297"/>
      </w:tabs>
      <w:spacing w:before="0" w:after="240"/>
      <w:ind w:left="4297" w:hanging="708"/>
    </w:pPr>
    <w:rPr>
      <w:rFonts w:eastAsia="Times New Roman"/>
      <w:szCs w:val="20"/>
    </w:rPr>
  </w:style>
  <w:style w:type="paragraph" w:customStyle="1" w:styleId="ListNumber4Level3">
    <w:name w:val="List Number 4 (Level 3)"/>
    <w:basedOn w:val="Text4"/>
    <w:rsid w:val="00EB18F1"/>
    <w:pPr>
      <w:tabs>
        <w:tab w:val="num" w:pos="5006"/>
      </w:tabs>
      <w:spacing w:before="0" w:after="240"/>
      <w:ind w:left="5006" w:hanging="709"/>
    </w:pPr>
    <w:rPr>
      <w:rFonts w:eastAsia="Times New Roman"/>
      <w:szCs w:val="20"/>
    </w:rPr>
  </w:style>
  <w:style w:type="paragraph" w:customStyle="1" w:styleId="ListNumber4Level4">
    <w:name w:val="List Number 4 (Level 4)"/>
    <w:basedOn w:val="Text4"/>
    <w:rsid w:val="00EB18F1"/>
    <w:pPr>
      <w:tabs>
        <w:tab w:val="num" w:pos="5715"/>
      </w:tabs>
      <w:spacing w:before="0" w:after="240"/>
      <w:ind w:left="5715" w:hanging="709"/>
    </w:pPr>
    <w:rPr>
      <w:rFonts w:eastAsia="Times New Roman"/>
      <w:szCs w:val="20"/>
    </w:rPr>
  </w:style>
  <w:style w:type="paragraph" w:customStyle="1" w:styleId="Contact">
    <w:name w:val="Contact"/>
    <w:basedOn w:val="Normal"/>
    <w:next w:val="Normal"/>
    <w:rsid w:val="00EB18F1"/>
    <w:pPr>
      <w:widowControl/>
      <w:spacing w:before="480" w:line="240" w:lineRule="auto"/>
      <w:ind w:left="567" w:hanging="567"/>
    </w:pPr>
    <w:rPr>
      <w:lang w:eastAsia="en-US"/>
    </w:rPr>
  </w:style>
  <w:style w:type="paragraph" w:customStyle="1" w:styleId="DisclaimerNotice">
    <w:name w:val="Disclaimer Notice"/>
    <w:basedOn w:val="Normal"/>
    <w:next w:val="AddressTR"/>
    <w:rsid w:val="00EB18F1"/>
    <w:pPr>
      <w:widowControl/>
      <w:spacing w:after="240" w:line="240" w:lineRule="auto"/>
      <w:ind w:left="5103"/>
    </w:pPr>
    <w:rPr>
      <w:i/>
      <w:sz w:val="20"/>
      <w:lang w:eastAsia="en-US"/>
    </w:rPr>
  </w:style>
  <w:style w:type="paragraph" w:customStyle="1" w:styleId="Disclaimer">
    <w:name w:val="Disclaimer"/>
    <w:basedOn w:val="Normal"/>
    <w:rsid w:val="00EB18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EB18F1"/>
    <w:pPr>
      <w:widowControl/>
      <w:spacing w:line="240" w:lineRule="auto"/>
      <w:jc w:val="both"/>
    </w:pPr>
    <w:rPr>
      <w:rFonts w:ascii="Arial" w:hAnsi="Arial"/>
      <w:b/>
      <w:sz w:val="16"/>
      <w:lang w:eastAsia="en-US"/>
    </w:rPr>
  </w:style>
  <w:style w:type="paragraph" w:customStyle="1" w:styleId="Designator">
    <w:name w:val="Designator"/>
    <w:basedOn w:val="Normal"/>
    <w:rsid w:val="00EB18F1"/>
    <w:pPr>
      <w:widowControl/>
      <w:spacing w:line="240" w:lineRule="auto"/>
      <w:jc w:val="center"/>
    </w:pPr>
    <w:rPr>
      <w:b/>
      <w:caps/>
      <w:sz w:val="32"/>
      <w:lang w:eastAsia="en-US"/>
    </w:rPr>
  </w:style>
  <w:style w:type="paragraph" w:customStyle="1" w:styleId="Releasable">
    <w:name w:val="Releasable"/>
    <w:basedOn w:val="Normal"/>
    <w:qFormat/>
    <w:rsid w:val="00EB18F1"/>
    <w:pPr>
      <w:widowControl/>
      <w:spacing w:line="240" w:lineRule="auto"/>
      <w:jc w:val="center"/>
    </w:pPr>
    <w:rPr>
      <w:b/>
      <w:caps/>
      <w:sz w:val="32"/>
      <w:lang w:val="de-DE" w:eastAsia="en-US"/>
    </w:rPr>
  </w:style>
  <w:style w:type="paragraph" w:customStyle="1" w:styleId="RUE">
    <w:name w:val="RUE"/>
    <w:basedOn w:val="Normal"/>
    <w:rsid w:val="00EB18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EB18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EB18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EB18F1"/>
    <w:pPr>
      <w:widowControl/>
      <w:spacing w:line="240" w:lineRule="auto"/>
      <w:jc w:val="center"/>
    </w:pPr>
    <w:rPr>
      <w:b/>
      <w:caps/>
      <w:color w:val="FF0000"/>
      <w:sz w:val="32"/>
      <w:bdr w:val="single" w:sz="18" w:space="0" w:color="FF0000"/>
      <w:lang w:eastAsia="en-US"/>
    </w:rPr>
  </w:style>
  <w:style w:type="numbering" w:customStyle="1" w:styleId="NoList111">
    <w:name w:val="No List111"/>
    <w:next w:val="NoList"/>
    <w:semiHidden/>
    <w:rsid w:val="00EB18F1"/>
  </w:style>
  <w:style w:type="paragraph" w:customStyle="1" w:styleId="Listecouleur-Accent11">
    <w:name w:val="Liste couleur - Accent 11"/>
    <w:basedOn w:val="Normal"/>
    <w:rsid w:val="00EB18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EB18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EB18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EB18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EB18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EB18F1"/>
    <w:rPr>
      <w:rFonts w:ascii="Times New Roman" w:eastAsia="Times New Roman" w:hAnsi="Times New Roman" w:cs="Times New Roman"/>
      <w:sz w:val="20"/>
      <w:szCs w:val="20"/>
      <w:lang w:val="en-GB"/>
    </w:rPr>
  </w:style>
  <w:style w:type="numbering" w:customStyle="1" w:styleId="NoList21">
    <w:name w:val="No List21"/>
    <w:next w:val="NoList"/>
    <w:semiHidden/>
    <w:rsid w:val="00EB18F1"/>
  </w:style>
  <w:style w:type="numbering" w:customStyle="1" w:styleId="NoList5">
    <w:name w:val="No List5"/>
    <w:next w:val="NoList"/>
    <w:uiPriority w:val="99"/>
    <w:semiHidden/>
    <w:unhideWhenUsed/>
    <w:rsid w:val="00EB18F1"/>
  </w:style>
  <w:style w:type="character" w:styleId="HTMLDefinition">
    <w:name w:val="HTML Definition"/>
    <w:basedOn w:val="DefaultParagraphFont"/>
    <w:uiPriority w:val="99"/>
    <w:unhideWhenUsed/>
    <w:rsid w:val="00EB18F1"/>
    <w:rPr>
      <w:i/>
      <w:iCs/>
    </w:rPr>
  </w:style>
  <w:style w:type="character" w:customStyle="1" w:styleId="msoins0">
    <w:name w:val="msoins"/>
    <w:basedOn w:val="DefaultParagraphFont"/>
    <w:rsid w:val="00EB18F1"/>
  </w:style>
  <w:style w:type="numbering" w:customStyle="1" w:styleId="NoList6">
    <w:name w:val="No List6"/>
    <w:next w:val="NoList"/>
    <w:uiPriority w:val="99"/>
    <w:semiHidden/>
    <w:unhideWhenUsed/>
    <w:rsid w:val="00EB18F1"/>
  </w:style>
  <w:style w:type="table" w:customStyle="1" w:styleId="TableGrid2">
    <w:name w:val="Table Grid2"/>
    <w:basedOn w:val="TableNormal"/>
    <w:next w:val="TableGrid"/>
    <w:uiPriority w:val="59"/>
    <w:rsid w:val="00EB18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EB18F1"/>
  </w:style>
  <w:style w:type="character" w:customStyle="1" w:styleId="formreadable1">
    <w:name w:val="formreadable1"/>
    <w:basedOn w:val="DefaultParagraphFont"/>
    <w:rsid w:val="00EB18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EB18F1"/>
  </w:style>
  <w:style w:type="paragraph" w:customStyle="1" w:styleId="CM4">
    <w:name w:val="CM4"/>
    <w:basedOn w:val="Normal"/>
    <w:next w:val="Normal"/>
    <w:uiPriority w:val="99"/>
    <w:rsid w:val="00EB18F1"/>
    <w:pPr>
      <w:widowControl/>
      <w:autoSpaceDE w:val="0"/>
      <w:autoSpaceDN w:val="0"/>
      <w:adjustRightInd w:val="0"/>
      <w:spacing w:before="60" w:after="60" w:line="240" w:lineRule="auto"/>
    </w:pPr>
    <w:rPr>
      <w:rFonts w:ascii="EUAlbertina" w:hAnsi="EUAlbertina"/>
      <w:szCs w:val="24"/>
      <w:lang w:eastAsia="en-CA"/>
    </w:rPr>
  </w:style>
  <w:style w:type="numbering" w:customStyle="1" w:styleId="List01">
    <w:name w:val="List 01"/>
    <w:basedOn w:val="NoList"/>
    <w:rsid w:val="00EB18F1"/>
    <w:pPr>
      <w:numPr>
        <w:numId w:val="23"/>
      </w:numPr>
    </w:pPr>
  </w:style>
  <w:style w:type="numbering" w:customStyle="1" w:styleId="List1">
    <w:name w:val="List 1"/>
    <w:basedOn w:val="NoList"/>
    <w:rsid w:val="00EB18F1"/>
    <w:pPr>
      <w:numPr>
        <w:numId w:val="29"/>
      </w:numPr>
    </w:pPr>
  </w:style>
  <w:style w:type="paragraph" w:customStyle="1" w:styleId="Body">
    <w:name w:val="Body"/>
    <w:rsid w:val="00EB18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EB18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EB18F1"/>
  </w:style>
  <w:style w:type="paragraph" w:customStyle="1" w:styleId="Level1">
    <w:name w:val="Level 1"/>
    <w:uiPriority w:val="99"/>
    <w:rsid w:val="00EB18F1"/>
    <w:pPr>
      <w:ind w:left="720"/>
      <w:jc w:val="both"/>
    </w:pPr>
    <w:rPr>
      <w:sz w:val="24"/>
      <w:lang w:val="en-US" w:eastAsia="en-US"/>
    </w:rPr>
  </w:style>
  <w:style w:type="paragraph" w:customStyle="1" w:styleId="Paragraph">
    <w:name w:val="Paragraph"/>
    <w:basedOn w:val="Normal"/>
    <w:uiPriority w:val="99"/>
    <w:rsid w:val="00EB18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EB18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EB18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EB18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EB18F1"/>
    <w:pPr>
      <w:widowControl/>
      <w:spacing w:after="240" w:line="240" w:lineRule="auto"/>
      <w:ind w:left="850" w:hanging="850"/>
      <w:jc w:val="both"/>
    </w:pPr>
    <w:rPr>
      <w:rFonts w:eastAsia="Batang"/>
      <w:lang w:eastAsia="en-GB"/>
    </w:rPr>
  </w:style>
  <w:style w:type="paragraph" w:customStyle="1" w:styleId="para">
    <w:name w:val="para"/>
    <w:basedOn w:val="Normal"/>
    <w:rsid w:val="00EB18F1"/>
    <w:pPr>
      <w:widowControl/>
      <w:spacing w:after="240" w:line="240" w:lineRule="auto"/>
    </w:pPr>
    <w:rPr>
      <w:rFonts w:eastAsia="Batang"/>
      <w:lang w:val="en-US" w:eastAsia="en-US"/>
    </w:rPr>
  </w:style>
  <w:style w:type="paragraph" w:customStyle="1" w:styleId="body0">
    <w:name w:val="body"/>
    <w:basedOn w:val="Normal"/>
    <w:uiPriority w:val="99"/>
    <w:rsid w:val="00EB18F1"/>
    <w:pPr>
      <w:widowControl/>
      <w:spacing w:before="100" w:beforeAutospacing="1" w:after="100" w:afterAutospacing="1" w:line="240" w:lineRule="auto"/>
    </w:pPr>
    <w:rPr>
      <w:rFonts w:eastAsiaTheme="minorHAnsi"/>
      <w:szCs w:val="24"/>
      <w:lang w:eastAsia="en-CA"/>
    </w:rPr>
  </w:style>
  <w:style w:type="numbering" w:customStyle="1" w:styleId="NoList9">
    <w:name w:val="No List9"/>
    <w:next w:val="NoList"/>
    <w:uiPriority w:val="99"/>
    <w:semiHidden/>
    <w:unhideWhenUsed/>
    <w:rsid w:val="00EB18F1"/>
  </w:style>
  <w:style w:type="paragraph" w:customStyle="1" w:styleId="Annexetitreglobale">
    <w:name w:val="Annexe titre (globale)"/>
    <w:basedOn w:val="Normal"/>
    <w:next w:val="Normal"/>
    <w:rsid w:val="00EB18F1"/>
    <w:pPr>
      <w:widowControl/>
      <w:spacing w:before="120" w:after="120" w:line="240" w:lineRule="auto"/>
      <w:jc w:val="center"/>
    </w:pPr>
    <w:rPr>
      <w:b/>
      <w:szCs w:val="24"/>
      <w:u w:val="single"/>
      <w:lang w:eastAsia="de-DE"/>
    </w:rPr>
  </w:style>
  <w:style w:type="character" w:customStyle="1" w:styleId="hps">
    <w:name w:val="hps"/>
    <w:rsid w:val="00EB18F1"/>
  </w:style>
  <w:style w:type="numbering" w:customStyle="1" w:styleId="NoList10">
    <w:name w:val="No List10"/>
    <w:next w:val="NoList"/>
    <w:uiPriority w:val="99"/>
    <w:semiHidden/>
    <w:unhideWhenUsed/>
    <w:rsid w:val="00EB18F1"/>
  </w:style>
  <w:style w:type="numbering" w:customStyle="1" w:styleId="NoList12">
    <w:name w:val="No List12"/>
    <w:next w:val="NoList"/>
    <w:uiPriority w:val="99"/>
    <w:semiHidden/>
    <w:unhideWhenUsed/>
    <w:rsid w:val="00EB18F1"/>
  </w:style>
  <w:style w:type="paragraph" w:customStyle="1" w:styleId="Point10">
    <w:name w:val="Point 1"/>
    <w:basedOn w:val="Normal"/>
    <w:rsid w:val="00EB18F1"/>
    <w:pPr>
      <w:widowControl/>
      <w:spacing w:before="120" w:after="120" w:line="240" w:lineRule="auto"/>
      <w:ind w:left="1417" w:hanging="567"/>
      <w:jc w:val="both"/>
    </w:pPr>
    <w:rPr>
      <w:rFonts w:eastAsiaTheme="minorHAnsi"/>
      <w:szCs w:val="22"/>
      <w:lang w:eastAsia="en-US"/>
    </w:rPr>
  </w:style>
  <w:style w:type="paragraph" w:styleId="NoSpacing">
    <w:name w:val="No Spacing"/>
    <w:uiPriority w:val="1"/>
    <w:qFormat/>
    <w:rsid w:val="00EB18F1"/>
    <w:rPr>
      <w:rFonts w:asciiTheme="minorHAnsi" w:eastAsiaTheme="minorHAnsi" w:hAnsiTheme="minorHAnsi" w:cstheme="minorBidi"/>
      <w:sz w:val="22"/>
      <w:szCs w:val="22"/>
      <w:lang w:val="en-CA" w:eastAsia="en-US"/>
    </w:rPr>
  </w:style>
  <w:style w:type="character" w:customStyle="1" w:styleId="HeaderChar">
    <w:name w:val="Header Char"/>
    <w:basedOn w:val="DefaultParagraphFont"/>
    <w:link w:val="Header"/>
    <w:uiPriority w:val="99"/>
    <w:rsid w:val="00EB18F1"/>
    <w:rPr>
      <w:sz w:val="24"/>
      <w:lang w:eastAsia="fr-BE"/>
    </w:rPr>
  </w:style>
  <w:style w:type="character" w:customStyle="1" w:styleId="FooterChar">
    <w:name w:val="Footer Char"/>
    <w:basedOn w:val="DefaultParagraphFont"/>
    <w:link w:val="Footer"/>
    <w:uiPriority w:val="99"/>
    <w:rsid w:val="00EB18F1"/>
    <w:rPr>
      <w:sz w:val="24"/>
      <w:lang w:eastAsia="fr-BE"/>
    </w:rPr>
  </w:style>
  <w:style w:type="character" w:customStyle="1" w:styleId="FootnoteTextChar">
    <w:name w:val="Footnote Text Char"/>
    <w:basedOn w:val="DefaultParagraphFont"/>
    <w:link w:val="FootnoteText"/>
    <w:rsid w:val="00EB18F1"/>
    <w:rPr>
      <w:sz w:val="24"/>
      <w:lang w:eastAsia="fr-BE"/>
    </w:rPr>
  </w:style>
  <w:style w:type="paragraph" w:styleId="TOCHeading">
    <w:name w:val="TOC Heading"/>
    <w:basedOn w:val="Normal"/>
    <w:next w:val="Normal"/>
    <w:uiPriority w:val="39"/>
    <w:semiHidden/>
    <w:unhideWhenUsed/>
    <w:qFormat/>
    <w:rsid w:val="00EB18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EB18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EB18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EB18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EB18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EB18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EB18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EB18F1"/>
    <w:pPr>
      <w:widowControl/>
      <w:spacing w:before="120" w:after="120" w:line="240" w:lineRule="auto"/>
    </w:pPr>
    <w:rPr>
      <w:rFonts w:eastAsiaTheme="minorHAnsi"/>
      <w:szCs w:val="22"/>
      <w:lang w:eastAsia="en-US"/>
    </w:rPr>
  </w:style>
  <w:style w:type="paragraph" w:customStyle="1" w:styleId="NormalRight">
    <w:name w:val="Normal Right"/>
    <w:basedOn w:val="Normal"/>
    <w:rsid w:val="00EB18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EB18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EB18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EB18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EB18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EB18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EB18F1"/>
    <w:pPr>
      <w:numPr>
        <w:numId w:val="39"/>
      </w:numPr>
    </w:pPr>
  </w:style>
  <w:style w:type="paragraph" w:customStyle="1" w:styleId="Tiret1">
    <w:name w:val="Tiret 1"/>
    <w:basedOn w:val="Point10"/>
    <w:rsid w:val="00EB18F1"/>
    <w:pPr>
      <w:numPr>
        <w:numId w:val="37"/>
      </w:numPr>
    </w:pPr>
  </w:style>
  <w:style w:type="paragraph" w:customStyle="1" w:styleId="Tiret2">
    <w:name w:val="Tiret 2"/>
    <w:basedOn w:val="Point2"/>
    <w:rsid w:val="00EB18F1"/>
    <w:pPr>
      <w:numPr>
        <w:numId w:val="38"/>
      </w:numPr>
    </w:pPr>
  </w:style>
  <w:style w:type="paragraph" w:customStyle="1" w:styleId="Tiret3">
    <w:name w:val="Tiret 3"/>
    <w:basedOn w:val="Point3"/>
    <w:rsid w:val="00EB18F1"/>
    <w:pPr>
      <w:numPr>
        <w:numId w:val="40"/>
      </w:numPr>
    </w:pPr>
  </w:style>
  <w:style w:type="paragraph" w:customStyle="1" w:styleId="Tiret4">
    <w:name w:val="Tiret 4"/>
    <w:basedOn w:val="Point4"/>
    <w:rsid w:val="00EB18F1"/>
    <w:pPr>
      <w:numPr>
        <w:numId w:val="41"/>
      </w:numPr>
    </w:pPr>
  </w:style>
  <w:style w:type="paragraph" w:customStyle="1" w:styleId="PointDouble0">
    <w:name w:val="PointDouble 0"/>
    <w:basedOn w:val="Normal"/>
    <w:rsid w:val="00EB18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EB18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EB18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EB18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EB18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EB18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EB18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EB18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EB18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EB18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EB18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EB18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EB18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EB18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EB18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EB18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EB18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EB18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EB18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EB18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EB18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EB18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EB18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EB18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EB18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EB18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EB18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EB18F1"/>
    <w:rPr>
      <w:color w:val="0000FF"/>
      <w:shd w:val="clear" w:color="auto" w:fill="auto"/>
    </w:rPr>
  </w:style>
  <w:style w:type="character" w:customStyle="1" w:styleId="Marker1">
    <w:name w:val="Marker1"/>
    <w:basedOn w:val="DefaultParagraphFont"/>
    <w:rsid w:val="00EB18F1"/>
    <w:rPr>
      <w:color w:val="008000"/>
      <w:shd w:val="clear" w:color="auto" w:fill="auto"/>
    </w:rPr>
  </w:style>
  <w:style w:type="character" w:customStyle="1" w:styleId="Marker2">
    <w:name w:val="Marker2"/>
    <w:basedOn w:val="DefaultParagraphFont"/>
    <w:rsid w:val="00EB18F1"/>
    <w:rPr>
      <w:color w:val="FF0000"/>
      <w:shd w:val="clear" w:color="auto" w:fill="auto"/>
    </w:rPr>
  </w:style>
  <w:style w:type="paragraph" w:customStyle="1" w:styleId="Point0number">
    <w:name w:val="Point 0 (number)"/>
    <w:basedOn w:val="Normal"/>
    <w:rsid w:val="00EB18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EB18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EB18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EB18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EB18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EB18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EB18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EB18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EB18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EB18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EB18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EB18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EB18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EB18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EB18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EB18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EB18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EB18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EB18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EB18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EB18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EB18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EB18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EB18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EB18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EB18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EB18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EB18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EB18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EB18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EB18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EB18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EB18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EB18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EB18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EB18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EB18F1"/>
    <w:pPr>
      <w:widowControl/>
      <w:spacing w:line="240" w:lineRule="auto"/>
      <w:ind w:left="5103"/>
    </w:pPr>
    <w:rPr>
      <w:rFonts w:eastAsiaTheme="minorHAnsi"/>
      <w:szCs w:val="22"/>
      <w:lang w:eastAsia="en-US"/>
    </w:rPr>
  </w:style>
  <w:style w:type="paragraph" w:customStyle="1" w:styleId="Sous-titreobjet">
    <w:name w:val="Sous-titre objet"/>
    <w:basedOn w:val="Normal"/>
    <w:rsid w:val="00EB18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EB18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EB18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EB18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EB18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EB18F1"/>
    <w:rPr>
      <w:b/>
      <w:u w:val="single"/>
      <w:shd w:val="clear" w:color="auto" w:fill="auto"/>
    </w:rPr>
  </w:style>
  <w:style w:type="character" w:customStyle="1" w:styleId="Deleted">
    <w:name w:val="Deleted"/>
    <w:basedOn w:val="DefaultParagraphFont"/>
    <w:rsid w:val="00EB18F1"/>
    <w:rPr>
      <w:strike/>
      <w:dstrike w:val="0"/>
      <w:shd w:val="clear" w:color="auto" w:fill="auto"/>
    </w:rPr>
  </w:style>
  <w:style w:type="paragraph" w:customStyle="1" w:styleId="Address">
    <w:name w:val="Address"/>
    <w:basedOn w:val="Normal"/>
    <w:next w:val="Normal"/>
    <w:rsid w:val="00EB18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EB18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EB18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EB18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EB18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EB18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EB18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EB18F1"/>
  </w:style>
  <w:style w:type="paragraph" w:customStyle="1" w:styleId="RfrenceinterinstitutionnellePagedecouverture">
    <w:name w:val="Référence interinstitutionnelle (Page de couverture)"/>
    <w:basedOn w:val="Rfrenceinterinstitutionnelle"/>
    <w:next w:val="Confidentialit"/>
    <w:rsid w:val="00EB18F1"/>
  </w:style>
  <w:style w:type="paragraph" w:customStyle="1" w:styleId="Sous-titreobjetPagedecouverture">
    <w:name w:val="Sous-titre objet (Page de couverture)"/>
    <w:basedOn w:val="Sous-titreobjet"/>
    <w:rsid w:val="00EB18F1"/>
  </w:style>
  <w:style w:type="paragraph" w:customStyle="1" w:styleId="StatutPagedecouverture">
    <w:name w:val="Statut (Page de couverture)"/>
    <w:basedOn w:val="Statut"/>
    <w:next w:val="TypedudocumentPagedecouverture"/>
    <w:rsid w:val="00EB18F1"/>
  </w:style>
  <w:style w:type="paragraph" w:customStyle="1" w:styleId="TitreobjetPagedecouverture">
    <w:name w:val="Titre objet (Page de couverture)"/>
    <w:basedOn w:val="Titreobjet"/>
    <w:next w:val="Sous-titreobjetPagedecouverture"/>
    <w:rsid w:val="00EB18F1"/>
  </w:style>
  <w:style w:type="paragraph" w:customStyle="1" w:styleId="TypedudocumentPagedecouverture">
    <w:name w:val="Type du document (Page de couverture)"/>
    <w:basedOn w:val="Typedudocument"/>
    <w:next w:val="TitreobjetPagedecouverture"/>
    <w:rsid w:val="00EB18F1"/>
  </w:style>
  <w:style w:type="paragraph" w:customStyle="1" w:styleId="Volume">
    <w:name w:val="Volume"/>
    <w:basedOn w:val="Normal"/>
    <w:next w:val="Confidentialit"/>
    <w:rsid w:val="00EB18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EB18F1"/>
    <w:pPr>
      <w:spacing w:after="240"/>
    </w:pPr>
  </w:style>
  <w:style w:type="paragraph" w:customStyle="1" w:styleId="Accompagnant">
    <w:name w:val="Accompagnant"/>
    <w:basedOn w:val="Normal"/>
    <w:next w:val="Typeacteprincipal"/>
    <w:rsid w:val="00EB18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EB18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EB18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EB18F1"/>
  </w:style>
  <w:style w:type="paragraph" w:customStyle="1" w:styleId="AccompagnantPagedecouverture">
    <w:name w:val="Accompagnant (Page de couverture)"/>
    <w:basedOn w:val="Accompagnant"/>
    <w:next w:val="TypeacteprincipalPagedecouverture"/>
    <w:rsid w:val="00EB18F1"/>
  </w:style>
  <w:style w:type="paragraph" w:customStyle="1" w:styleId="TypeacteprincipalPagedecouverture">
    <w:name w:val="Type acte principal (Page de couverture)"/>
    <w:basedOn w:val="Typeacteprincipal"/>
    <w:next w:val="ObjetacteprincipalPagedecouverture"/>
    <w:rsid w:val="00EB18F1"/>
  </w:style>
  <w:style w:type="paragraph" w:customStyle="1" w:styleId="ObjetacteprincipalPagedecouverture">
    <w:name w:val="Objet acte principal (Page de couverture)"/>
    <w:basedOn w:val="Objetacteprincipal"/>
    <w:next w:val="Rfrencecroise"/>
    <w:rsid w:val="00EB18F1"/>
  </w:style>
  <w:style w:type="paragraph" w:customStyle="1" w:styleId="LanguesfaisantfoiPagedecouverture">
    <w:name w:val="Langues faisant foi (Page de couverture)"/>
    <w:basedOn w:val="Normal"/>
    <w:next w:val="Normal"/>
    <w:rsid w:val="00EB18F1"/>
    <w:pPr>
      <w:widowControl/>
      <w:spacing w:before="360" w:line="240" w:lineRule="auto"/>
      <w:jc w:val="center"/>
    </w:pPr>
    <w:rPr>
      <w:rFonts w:eastAsiaTheme="minorHAnsi"/>
      <w:szCs w:val="22"/>
      <w:lang w:eastAsia="en-US"/>
    </w:rPr>
  </w:style>
  <w:style w:type="paragraph" w:customStyle="1" w:styleId="boxtab">
    <w:name w:val="boxtab"/>
    <w:basedOn w:val="Normal"/>
    <w:rsid w:val="00EB18F1"/>
    <w:pPr>
      <w:widowControl/>
      <w:spacing w:line="240" w:lineRule="auto"/>
      <w:ind w:left="113" w:hanging="113"/>
    </w:pPr>
    <w:rPr>
      <w:sz w:val="16"/>
      <w:lang w:eastAsia="en-GB"/>
    </w:rPr>
  </w:style>
  <w:style w:type="paragraph" w:customStyle="1" w:styleId="CharChar">
    <w:name w:val="(文字) (文字) Char (文字) (文字) Char"/>
    <w:basedOn w:val="Normal"/>
    <w:rsid w:val="00EB18F1"/>
    <w:pPr>
      <w:widowControl/>
      <w:spacing w:after="160" w:line="240" w:lineRule="exact"/>
    </w:pPr>
    <w:rPr>
      <w:rFonts w:ascii="Tahoma" w:eastAsia="MS Mincho" w:hAnsi="Tahoma" w:cs="Tahoma"/>
      <w:sz w:val="20"/>
      <w:lang w:val="en-US" w:eastAsia="en-US"/>
    </w:rPr>
  </w:style>
  <w:style w:type="paragraph" w:customStyle="1" w:styleId="CM1">
    <w:name w:val="CM1"/>
    <w:basedOn w:val="Normal"/>
    <w:next w:val="Normal"/>
    <w:uiPriority w:val="99"/>
    <w:rsid w:val="00EB18F1"/>
    <w:pPr>
      <w:widowControl/>
      <w:autoSpaceDE w:val="0"/>
      <w:autoSpaceDN w:val="0"/>
      <w:adjustRightInd w:val="0"/>
      <w:spacing w:before="200" w:after="200" w:line="240" w:lineRule="auto"/>
    </w:pPr>
    <w:rPr>
      <w:rFonts w:ascii="EUAlbertina" w:hAnsi="EUAlbertina"/>
      <w:szCs w:val="24"/>
      <w:lang w:val="en-CA" w:eastAsia="en-CA"/>
    </w:rPr>
  </w:style>
  <w:style w:type="paragraph" w:customStyle="1" w:styleId="CM3">
    <w:name w:val="CM3"/>
    <w:basedOn w:val="Normal"/>
    <w:next w:val="Normal"/>
    <w:uiPriority w:val="99"/>
    <w:rsid w:val="00EB18F1"/>
    <w:pPr>
      <w:widowControl/>
      <w:autoSpaceDE w:val="0"/>
      <w:autoSpaceDN w:val="0"/>
      <w:adjustRightInd w:val="0"/>
      <w:spacing w:before="60" w:after="60" w:line="240" w:lineRule="auto"/>
    </w:pPr>
    <w:rPr>
      <w:rFonts w:ascii="EUAlbertina" w:hAnsi="EUAlbertina"/>
      <w:szCs w:val="24"/>
      <w:lang w:val="en-CA" w:eastAsia="en-CA"/>
    </w:rPr>
  </w:style>
  <w:style w:type="paragraph" w:customStyle="1" w:styleId="FooterCoverPage">
    <w:name w:val="Footer Cover Page"/>
    <w:basedOn w:val="Normal"/>
    <w:link w:val="FooterCoverPageChar"/>
    <w:rsid w:val="00EB18F1"/>
    <w:pPr>
      <w:tabs>
        <w:tab w:val="center" w:pos="4535"/>
        <w:tab w:val="right" w:pos="9071"/>
        <w:tab w:val="right" w:pos="9921"/>
      </w:tabs>
      <w:spacing w:before="360" w:line="240" w:lineRule="auto"/>
      <w:ind w:left="-850" w:right="-850"/>
    </w:pPr>
    <w:rPr>
      <w:bCs/>
      <w:shd w:val="solid" w:color="FFFFFF" w:fill="auto"/>
      <w:lang w:eastAsia="ru-RU"/>
    </w:rPr>
  </w:style>
  <w:style w:type="character" w:customStyle="1" w:styleId="FooterCoverPageChar">
    <w:name w:val="Footer Cover Page Char"/>
    <w:basedOn w:val="DefaultParagraphFont"/>
    <w:link w:val="FooterCoverPage"/>
    <w:rsid w:val="00EB18F1"/>
    <w:rPr>
      <w:bCs/>
      <w:sz w:val="24"/>
      <w:lang w:eastAsia="ru-RU"/>
    </w:rPr>
  </w:style>
  <w:style w:type="paragraph" w:customStyle="1" w:styleId="HeaderCoverPage">
    <w:name w:val="Header Cover Page"/>
    <w:basedOn w:val="Normal"/>
    <w:link w:val="HeaderCoverPageChar"/>
    <w:rsid w:val="00EB18F1"/>
    <w:pPr>
      <w:tabs>
        <w:tab w:val="center" w:pos="4535"/>
        <w:tab w:val="right" w:pos="9071"/>
      </w:tabs>
      <w:spacing w:after="120" w:line="240" w:lineRule="auto"/>
      <w:jc w:val="both"/>
    </w:pPr>
    <w:rPr>
      <w:bCs/>
      <w:shd w:val="solid" w:color="FFFFFF" w:fill="auto"/>
      <w:lang w:eastAsia="ru-RU"/>
    </w:rPr>
  </w:style>
  <w:style w:type="character" w:customStyle="1" w:styleId="HeaderCoverPageChar">
    <w:name w:val="Header Cover Page Char"/>
    <w:basedOn w:val="DefaultParagraphFont"/>
    <w:link w:val="HeaderCoverPage"/>
    <w:rsid w:val="00EB18F1"/>
    <w:rPr>
      <w:bCs/>
      <w:sz w:val="24"/>
      <w:lang w:eastAsia="ru-RU"/>
    </w:rPr>
  </w:style>
  <w:style w:type="paragraph" w:customStyle="1" w:styleId="TechnicalBlock">
    <w:name w:val="Technical Block"/>
    <w:basedOn w:val="Normal"/>
    <w:link w:val="TechnicalBlockChar"/>
    <w:rsid w:val="00EB18F1"/>
    <w:pPr>
      <w:spacing w:after="240"/>
      <w:jc w:val="center"/>
    </w:pPr>
  </w:style>
  <w:style w:type="character" w:customStyle="1" w:styleId="TechnicalBlockChar">
    <w:name w:val="Technical Block Char"/>
    <w:basedOn w:val="DefaultParagraphFont"/>
    <w:link w:val="TechnicalBlock"/>
    <w:rsid w:val="00EB18F1"/>
    <w:rPr>
      <w:sz w:val="24"/>
      <w:lang w:eastAsia="fr-BE"/>
    </w:rPr>
  </w:style>
  <w:style w:type="paragraph" w:customStyle="1" w:styleId="Lignefinal">
    <w:name w:val="Ligne final"/>
    <w:basedOn w:val="Normal"/>
    <w:next w:val="Normal"/>
    <w:rsid w:val="00EB18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EB18F1"/>
    <w:pPr>
      <w:widowControl/>
      <w:spacing w:before="120" w:after="120"/>
    </w:pPr>
    <w:rPr>
      <w:szCs w:val="24"/>
      <w:lang w:eastAsia="en-US"/>
    </w:rPr>
  </w:style>
  <w:style w:type="paragraph" w:customStyle="1" w:styleId="pj">
    <w:name w:val="p.j."/>
    <w:basedOn w:val="Normal"/>
    <w:link w:val="pjChar"/>
    <w:rsid w:val="00EB18F1"/>
    <w:pPr>
      <w:spacing w:before="1200" w:after="120" w:line="240" w:lineRule="auto"/>
      <w:ind w:left="1440" w:hanging="1440"/>
    </w:pPr>
  </w:style>
  <w:style w:type="character" w:customStyle="1" w:styleId="pjChar">
    <w:name w:val="p.j. Char"/>
    <w:basedOn w:val="TechnicalBlockChar"/>
    <w:link w:val="pj"/>
    <w:rsid w:val="00EB18F1"/>
    <w:rPr>
      <w:sz w:val="24"/>
      <w:lang w:eastAsia="fr-BE"/>
    </w:rPr>
  </w:style>
  <w:style w:type="paragraph" w:customStyle="1" w:styleId="HeaderCouncil">
    <w:name w:val="Header Council"/>
    <w:basedOn w:val="Normal"/>
    <w:link w:val="HeaderCouncilChar"/>
    <w:rsid w:val="00EB18F1"/>
    <w:rPr>
      <w:sz w:val="2"/>
      <w:lang w:val="pt-PT"/>
    </w:rPr>
  </w:style>
  <w:style w:type="character" w:customStyle="1" w:styleId="HeaderCouncilChar">
    <w:name w:val="Header Council Char"/>
    <w:basedOn w:val="pjChar"/>
    <w:link w:val="HeaderCouncil"/>
    <w:rsid w:val="00EB18F1"/>
    <w:rPr>
      <w:sz w:val="2"/>
      <w:lang w:val="pt-PT" w:eastAsia="fr-BE"/>
    </w:rPr>
  </w:style>
  <w:style w:type="paragraph" w:customStyle="1" w:styleId="HeaderCouncilLarge">
    <w:name w:val="Header Council Large"/>
    <w:basedOn w:val="Normal"/>
    <w:link w:val="HeaderCouncilLargeChar"/>
    <w:rsid w:val="00EB18F1"/>
    <w:pPr>
      <w:spacing w:after="440"/>
    </w:pPr>
    <w:rPr>
      <w:sz w:val="2"/>
      <w:lang w:val="pt-PT"/>
    </w:rPr>
  </w:style>
  <w:style w:type="character" w:customStyle="1" w:styleId="HeaderCouncilLargeChar">
    <w:name w:val="Header Council Large Char"/>
    <w:basedOn w:val="pjChar"/>
    <w:link w:val="HeaderCouncilLarge"/>
    <w:rsid w:val="00EB18F1"/>
    <w:rPr>
      <w:sz w:val="2"/>
      <w:lang w:val="pt-PT" w:eastAsia="fr-BE"/>
    </w:rPr>
  </w:style>
  <w:style w:type="paragraph" w:customStyle="1" w:styleId="FooterCouncil">
    <w:name w:val="Footer Council"/>
    <w:basedOn w:val="Normal"/>
    <w:link w:val="FooterCouncilChar"/>
    <w:rsid w:val="00EB18F1"/>
    <w:rPr>
      <w:sz w:val="2"/>
      <w:lang w:val="pt-PT"/>
    </w:rPr>
  </w:style>
  <w:style w:type="character" w:customStyle="1" w:styleId="FooterCouncilChar">
    <w:name w:val="Footer Council Char"/>
    <w:basedOn w:val="pjChar"/>
    <w:link w:val="FooterCouncil"/>
    <w:rsid w:val="00EB18F1"/>
    <w:rPr>
      <w:sz w:val="2"/>
      <w:lang w:val="pt-PT" w:eastAsia="fr-BE"/>
    </w:rPr>
  </w:style>
  <w:style w:type="paragraph" w:customStyle="1" w:styleId="FooterText">
    <w:name w:val="Footer Text"/>
    <w:basedOn w:val="Normal"/>
    <w:rsid w:val="00EB18F1"/>
    <w:pPr>
      <w:widowControl/>
      <w:spacing w:line="240" w:lineRule="auto"/>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F3"/>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link w:val="FootnoteTextChar"/>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numbering" w:customStyle="1" w:styleId="NoList1">
    <w:name w:val="No List1"/>
    <w:next w:val="NoList"/>
    <w:uiPriority w:val="99"/>
    <w:semiHidden/>
    <w:unhideWhenUsed/>
    <w:rsid w:val="00EB18F1"/>
  </w:style>
  <w:style w:type="character" w:customStyle="1" w:styleId="Heading1Char">
    <w:name w:val="Heading 1 Char"/>
    <w:basedOn w:val="DefaultParagraphFont"/>
    <w:link w:val="Heading1"/>
    <w:uiPriority w:val="9"/>
    <w:rsid w:val="00EB18F1"/>
    <w:rPr>
      <w:b/>
      <w:smallCaps/>
      <w:sz w:val="24"/>
      <w:lang w:eastAsia="fr-BE"/>
    </w:rPr>
  </w:style>
  <w:style w:type="character" w:customStyle="1" w:styleId="Heading2Char">
    <w:name w:val="Heading 2 Char"/>
    <w:basedOn w:val="DefaultParagraphFont"/>
    <w:link w:val="Heading2"/>
    <w:uiPriority w:val="9"/>
    <w:rsid w:val="00EB18F1"/>
    <w:rPr>
      <w:b/>
      <w:sz w:val="24"/>
      <w:lang w:eastAsia="fr-BE"/>
    </w:rPr>
  </w:style>
  <w:style w:type="character" w:customStyle="1" w:styleId="Heading3Char">
    <w:name w:val="Heading 3 Char"/>
    <w:basedOn w:val="DefaultParagraphFont"/>
    <w:link w:val="Heading3"/>
    <w:uiPriority w:val="9"/>
    <w:rsid w:val="00EB18F1"/>
    <w:rPr>
      <w:i/>
      <w:sz w:val="24"/>
      <w:lang w:eastAsia="fr-BE"/>
    </w:rPr>
  </w:style>
  <w:style w:type="character" w:customStyle="1" w:styleId="Heading4Char">
    <w:name w:val="Heading 4 Char"/>
    <w:basedOn w:val="DefaultParagraphFont"/>
    <w:link w:val="Heading4"/>
    <w:uiPriority w:val="9"/>
    <w:rsid w:val="00EB18F1"/>
    <w:rPr>
      <w:sz w:val="24"/>
      <w:lang w:eastAsia="fr-BE"/>
    </w:rPr>
  </w:style>
  <w:style w:type="character" w:customStyle="1" w:styleId="Heading5Char">
    <w:name w:val="Heading 5 Char"/>
    <w:basedOn w:val="DefaultParagraphFont"/>
    <w:link w:val="Heading5"/>
    <w:uiPriority w:val="9"/>
    <w:rsid w:val="00EB18F1"/>
    <w:rPr>
      <w:rFonts w:ascii="Arial" w:hAnsi="Arial"/>
      <w:sz w:val="22"/>
      <w:lang w:eastAsia="fr-BE"/>
    </w:rPr>
  </w:style>
  <w:style w:type="character" w:customStyle="1" w:styleId="Heading6Char">
    <w:name w:val="Heading 6 Char"/>
    <w:basedOn w:val="DefaultParagraphFont"/>
    <w:link w:val="Heading6"/>
    <w:rsid w:val="00EB18F1"/>
    <w:rPr>
      <w:rFonts w:ascii="Arial" w:hAnsi="Arial"/>
      <w:i/>
      <w:sz w:val="22"/>
      <w:lang w:eastAsia="fr-BE"/>
    </w:rPr>
  </w:style>
  <w:style w:type="character" w:customStyle="1" w:styleId="Heading7Char">
    <w:name w:val="Heading 7 Char"/>
    <w:basedOn w:val="DefaultParagraphFont"/>
    <w:link w:val="Heading7"/>
    <w:rsid w:val="00EB18F1"/>
    <w:rPr>
      <w:rFonts w:ascii="Arial" w:hAnsi="Arial"/>
      <w:lang w:eastAsia="fr-BE"/>
    </w:rPr>
  </w:style>
  <w:style w:type="character" w:customStyle="1" w:styleId="Heading8Char">
    <w:name w:val="Heading 8 Char"/>
    <w:basedOn w:val="DefaultParagraphFont"/>
    <w:link w:val="Heading8"/>
    <w:rsid w:val="00EB18F1"/>
    <w:rPr>
      <w:rFonts w:ascii="Arial" w:hAnsi="Arial"/>
      <w:i/>
      <w:lang w:eastAsia="fr-BE"/>
    </w:rPr>
  </w:style>
  <w:style w:type="character" w:customStyle="1" w:styleId="Heading9Char">
    <w:name w:val="Heading 9 Char"/>
    <w:basedOn w:val="DefaultParagraphFont"/>
    <w:link w:val="Heading9"/>
    <w:rsid w:val="00EB18F1"/>
    <w:rPr>
      <w:rFonts w:ascii="Arial" w:hAnsi="Arial"/>
      <w:i/>
      <w:sz w:val="18"/>
      <w:lang w:eastAsia="fr-BE"/>
    </w:rPr>
  </w:style>
  <w:style w:type="table" w:customStyle="1" w:styleId="TableGrid3">
    <w:name w:val="Table Grid3"/>
    <w:basedOn w:val="TableNormal"/>
    <w:next w:val="TableGrid"/>
    <w:uiPriority w:val="59"/>
    <w:rsid w:val="00EB18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18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B18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EB18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EB18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EB18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nhideWhenUsed/>
    <w:rsid w:val="00EB18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EB18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EB18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EB18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EB18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EB18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iPriority w:val="99"/>
    <w:unhideWhenUsed/>
    <w:rsid w:val="00EB18F1"/>
    <w:rPr>
      <w:sz w:val="16"/>
      <w:szCs w:val="16"/>
    </w:rPr>
  </w:style>
  <w:style w:type="paragraph" w:styleId="CommentText">
    <w:name w:val="annotation text"/>
    <w:basedOn w:val="Normal"/>
    <w:link w:val="CommentTextChar"/>
    <w:uiPriority w:val="99"/>
    <w:unhideWhenUsed/>
    <w:rsid w:val="00EB18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uiPriority w:val="99"/>
    <w:rsid w:val="00EB18F1"/>
    <w:rPr>
      <w:rFonts w:eastAsiaTheme="minorHAnsi"/>
      <w:lang w:eastAsia="en-US"/>
    </w:rPr>
  </w:style>
  <w:style w:type="paragraph" w:styleId="CommentSubject">
    <w:name w:val="annotation subject"/>
    <w:basedOn w:val="CommentText"/>
    <w:next w:val="CommentText"/>
    <w:link w:val="CommentSubjectChar"/>
    <w:unhideWhenUsed/>
    <w:rsid w:val="00EB18F1"/>
    <w:rPr>
      <w:b/>
      <w:bCs/>
    </w:rPr>
  </w:style>
  <w:style w:type="character" w:customStyle="1" w:styleId="CommentSubjectChar">
    <w:name w:val="Comment Subject Char"/>
    <w:basedOn w:val="CommentTextChar"/>
    <w:link w:val="CommentSubject"/>
    <w:rsid w:val="00EB18F1"/>
    <w:rPr>
      <w:rFonts w:eastAsiaTheme="minorHAnsi"/>
      <w:b/>
      <w:bCs/>
      <w:lang w:eastAsia="en-US"/>
    </w:rPr>
  </w:style>
  <w:style w:type="character" w:styleId="Hyperlink">
    <w:name w:val="Hyperlink"/>
    <w:basedOn w:val="DefaultParagraphFont"/>
    <w:unhideWhenUsed/>
    <w:rsid w:val="00EB18F1"/>
    <w:rPr>
      <w:color w:val="0000FF" w:themeColor="hyperlink"/>
      <w:u w:val="single"/>
    </w:rPr>
  </w:style>
  <w:style w:type="character" w:customStyle="1" w:styleId="BalloonTextChar">
    <w:name w:val="Balloon Text Char"/>
    <w:basedOn w:val="DefaultParagraphFont"/>
    <w:link w:val="BalloonText"/>
    <w:rsid w:val="00EB18F1"/>
    <w:rPr>
      <w:rFonts w:ascii="Tahoma" w:hAnsi="Tahoma" w:cs="Tahoma"/>
      <w:sz w:val="16"/>
      <w:szCs w:val="16"/>
      <w:lang w:eastAsia="fr-BE"/>
    </w:rPr>
  </w:style>
  <w:style w:type="paragraph" w:styleId="ListParagraph">
    <w:name w:val="List Paragraph"/>
    <w:basedOn w:val="Normal"/>
    <w:uiPriority w:val="34"/>
    <w:qFormat/>
    <w:rsid w:val="00EB18F1"/>
    <w:pPr>
      <w:widowControl/>
      <w:spacing w:after="200" w:line="276" w:lineRule="auto"/>
      <w:ind w:left="720"/>
      <w:contextualSpacing/>
    </w:pPr>
    <w:rPr>
      <w:rFonts w:asciiTheme="minorHAnsi" w:eastAsiaTheme="minorHAnsi" w:hAnsiTheme="minorHAnsi" w:cstheme="minorBidi"/>
      <w:sz w:val="22"/>
      <w:szCs w:val="22"/>
      <w:lang w:val="en-CA" w:eastAsia="en-US"/>
    </w:rPr>
  </w:style>
  <w:style w:type="character" w:styleId="FollowedHyperlink">
    <w:name w:val="FollowedHyperlink"/>
    <w:basedOn w:val="DefaultParagraphFont"/>
    <w:unhideWhenUsed/>
    <w:rsid w:val="00EB18F1"/>
    <w:rPr>
      <w:color w:val="800080"/>
      <w:u w:val="single"/>
    </w:rPr>
  </w:style>
  <w:style w:type="paragraph" w:customStyle="1" w:styleId="xl63">
    <w:name w:val="xl63"/>
    <w:basedOn w:val="Normal"/>
    <w:rsid w:val="00EB18F1"/>
    <w:pPr>
      <w:widowControl/>
      <w:spacing w:before="100" w:beforeAutospacing="1" w:after="100" w:afterAutospacing="1" w:line="240" w:lineRule="auto"/>
      <w:textAlignment w:val="top"/>
    </w:pPr>
    <w:rPr>
      <w:szCs w:val="24"/>
      <w:lang w:eastAsia="en-GB"/>
    </w:rPr>
  </w:style>
  <w:style w:type="paragraph" w:customStyle="1" w:styleId="xl64">
    <w:name w:val="xl64"/>
    <w:basedOn w:val="Normal"/>
    <w:rsid w:val="00EB18F1"/>
    <w:pPr>
      <w:widowControl/>
      <w:spacing w:before="100" w:beforeAutospacing="1" w:after="100" w:afterAutospacing="1" w:line="240" w:lineRule="auto"/>
      <w:textAlignment w:val="top"/>
    </w:pPr>
    <w:rPr>
      <w:b/>
      <w:bCs/>
      <w:szCs w:val="24"/>
      <w:lang w:eastAsia="en-GB"/>
    </w:rPr>
  </w:style>
  <w:style w:type="paragraph" w:customStyle="1" w:styleId="xl65">
    <w:name w:val="xl65"/>
    <w:basedOn w:val="Normal"/>
    <w:rsid w:val="00EB18F1"/>
    <w:pPr>
      <w:widowControl/>
      <w:spacing w:before="100" w:beforeAutospacing="1" w:after="100" w:afterAutospacing="1" w:line="240" w:lineRule="auto"/>
      <w:textAlignment w:val="top"/>
    </w:pPr>
    <w:rPr>
      <w:szCs w:val="24"/>
      <w:lang w:eastAsia="en-GB"/>
    </w:rPr>
  </w:style>
  <w:style w:type="paragraph" w:customStyle="1" w:styleId="xl66">
    <w:name w:val="xl66"/>
    <w:basedOn w:val="Normal"/>
    <w:rsid w:val="00EB18F1"/>
    <w:pPr>
      <w:widowControl/>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b/>
      <w:bCs/>
      <w:color w:val="000000"/>
      <w:szCs w:val="24"/>
      <w:lang w:eastAsia="en-GB"/>
    </w:rPr>
  </w:style>
  <w:style w:type="paragraph" w:customStyle="1" w:styleId="xl67">
    <w:name w:val="xl67"/>
    <w:basedOn w:val="Normal"/>
    <w:rsid w:val="00EB18F1"/>
    <w:pPr>
      <w:widowControl/>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top"/>
    </w:pPr>
    <w:rPr>
      <w:b/>
      <w:bCs/>
      <w:color w:val="000000"/>
      <w:szCs w:val="24"/>
      <w:lang w:eastAsia="en-GB"/>
    </w:rPr>
  </w:style>
  <w:style w:type="paragraph" w:customStyle="1" w:styleId="xl68">
    <w:name w:val="xl68"/>
    <w:basedOn w:val="Normal"/>
    <w:rsid w:val="00EB18F1"/>
    <w:pPr>
      <w:widowControl/>
      <w:spacing w:before="100" w:beforeAutospacing="1" w:after="100" w:afterAutospacing="1" w:line="240" w:lineRule="auto"/>
    </w:pPr>
    <w:rPr>
      <w:szCs w:val="24"/>
      <w:lang w:eastAsia="en-GB"/>
    </w:rPr>
  </w:style>
  <w:style w:type="paragraph" w:customStyle="1" w:styleId="xl69">
    <w:name w:val="xl69"/>
    <w:basedOn w:val="Normal"/>
    <w:rsid w:val="00EB18F1"/>
    <w:pPr>
      <w:widowControl/>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b/>
      <w:bCs/>
      <w:color w:val="000000"/>
      <w:szCs w:val="24"/>
      <w:lang w:eastAsia="en-GB"/>
    </w:rPr>
  </w:style>
  <w:style w:type="paragraph" w:customStyle="1" w:styleId="xl70">
    <w:name w:val="xl70"/>
    <w:basedOn w:val="Normal"/>
    <w:rsid w:val="00EB18F1"/>
    <w:pPr>
      <w:widowControl/>
      <w:spacing w:before="100" w:beforeAutospacing="1" w:after="100" w:afterAutospacing="1" w:line="240" w:lineRule="auto"/>
      <w:jc w:val="center"/>
      <w:textAlignment w:val="top"/>
    </w:pPr>
    <w:rPr>
      <w:szCs w:val="24"/>
      <w:lang w:eastAsia="en-GB"/>
    </w:rPr>
  </w:style>
  <w:style w:type="paragraph" w:customStyle="1" w:styleId="xl71">
    <w:name w:val="xl71"/>
    <w:basedOn w:val="Normal"/>
    <w:rsid w:val="00EB18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EB18F1"/>
    <w:pPr>
      <w:widowControl/>
      <w:spacing w:before="100" w:beforeAutospacing="1" w:after="100" w:afterAutospacing="1" w:line="240" w:lineRule="auto"/>
      <w:jc w:val="center"/>
      <w:textAlignment w:val="top"/>
    </w:pPr>
    <w:rPr>
      <w:szCs w:val="24"/>
      <w:lang w:eastAsia="en-GB"/>
    </w:rPr>
  </w:style>
  <w:style w:type="paragraph" w:customStyle="1" w:styleId="xl73">
    <w:name w:val="xl73"/>
    <w:basedOn w:val="Normal"/>
    <w:rsid w:val="00EB18F1"/>
    <w:pPr>
      <w:widowControl/>
      <w:spacing w:before="100" w:beforeAutospacing="1" w:after="100" w:afterAutospacing="1" w:line="240" w:lineRule="auto"/>
      <w:jc w:val="center"/>
      <w:textAlignment w:val="top"/>
    </w:pPr>
    <w:rPr>
      <w:szCs w:val="24"/>
      <w:lang w:eastAsia="en-GB"/>
    </w:rPr>
  </w:style>
  <w:style w:type="paragraph" w:customStyle="1" w:styleId="xl74">
    <w:name w:val="xl74"/>
    <w:basedOn w:val="Normal"/>
    <w:rsid w:val="00EB18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Cs w:val="24"/>
      <w:lang w:eastAsia="en-GB"/>
    </w:rPr>
  </w:style>
  <w:style w:type="paragraph" w:customStyle="1" w:styleId="xl75">
    <w:name w:val="xl75"/>
    <w:basedOn w:val="Normal"/>
    <w:rsid w:val="00EB18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Cs w:val="24"/>
      <w:lang w:eastAsia="en-GB"/>
    </w:rPr>
  </w:style>
  <w:style w:type="paragraph" w:customStyle="1" w:styleId="xl76">
    <w:name w:val="xl76"/>
    <w:basedOn w:val="Normal"/>
    <w:rsid w:val="00EB18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Cs w:val="24"/>
      <w:lang w:eastAsia="en-GB"/>
    </w:rPr>
  </w:style>
  <w:style w:type="paragraph" w:customStyle="1" w:styleId="xl77">
    <w:name w:val="xl77"/>
    <w:basedOn w:val="Normal"/>
    <w:rsid w:val="00EB18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Cs w:val="24"/>
      <w:lang w:eastAsia="en-GB"/>
    </w:rPr>
  </w:style>
  <w:style w:type="paragraph" w:customStyle="1" w:styleId="xl78">
    <w:name w:val="xl78"/>
    <w:basedOn w:val="Normal"/>
    <w:rsid w:val="00EB18F1"/>
    <w:pPr>
      <w:widowControl/>
      <w:spacing w:before="100" w:beforeAutospacing="1" w:after="100" w:afterAutospacing="1" w:line="240" w:lineRule="auto"/>
      <w:textAlignment w:val="top"/>
    </w:pPr>
    <w:rPr>
      <w:b/>
      <w:bCs/>
      <w:szCs w:val="24"/>
      <w:lang w:eastAsia="en-GB"/>
    </w:rPr>
  </w:style>
  <w:style w:type="numbering" w:customStyle="1" w:styleId="NoList11">
    <w:name w:val="No List11"/>
    <w:next w:val="NoList"/>
    <w:semiHidden/>
    <w:unhideWhenUsed/>
    <w:rsid w:val="00EB18F1"/>
  </w:style>
  <w:style w:type="paragraph" w:customStyle="1" w:styleId="Car">
    <w:name w:val="Car"/>
    <w:basedOn w:val="Normal"/>
    <w:uiPriority w:val="99"/>
    <w:rsid w:val="00EB18F1"/>
    <w:pPr>
      <w:widowControl/>
      <w:spacing w:line="240" w:lineRule="auto"/>
    </w:pPr>
    <w:rPr>
      <w:szCs w:val="24"/>
      <w:lang w:val="pl-PL" w:eastAsia="pl-PL"/>
    </w:rPr>
  </w:style>
  <w:style w:type="paragraph" w:customStyle="1" w:styleId="Blockquote">
    <w:name w:val="Blockquote"/>
    <w:basedOn w:val="Normal"/>
    <w:uiPriority w:val="99"/>
    <w:rsid w:val="00EB18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EB18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EB18F1"/>
    <w:rPr>
      <w:rFonts w:ascii="Times New Roman" w:hAnsi="Times New Roman" w:cs="Times New Roman"/>
      <w:sz w:val="24"/>
      <w:lang w:val="en-GB"/>
    </w:rPr>
  </w:style>
  <w:style w:type="paragraph" w:customStyle="1" w:styleId="ListDash">
    <w:name w:val="List Dash"/>
    <w:basedOn w:val="Normal"/>
    <w:rsid w:val="00EB18F1"/>
    <w:pPr>
      <w:widowControl/>
      <w:numPr>
        <w:numId w:val="31"/>
      </w:numPr>
      <w:spacing w:after="240" w:line="240" w:lineRule="auto"/>
      <w:jc w:val="both"/>
    </w:pPr>
    <w:rPr>
      <w:lang w:eastAsia="en-US"/>
    </w:rPr>
  </w:style>
  <w:style w:type="character" w:styleId="Strong">
    <w:name w:val="Strong"/>
    <w:basedOn w:val="DefaultParagraphFont"/>
    <w:uiPriority w:val="22"/>
    <w:qFormat/>
    <w:rsid w:val="00EB18F1"/>
    <w:rPr>
      <w:rFonts w:cs="Times New Roman"/>
      <w:b/>
      <w:bCs/>
    </w:rPr>
  </w:style>
  <w:style w:type="paragraph" w:customStyle="1" w:styleId="Default">
    <w:name w:val="Default"/>
    <w:rsid w:val="00EB18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EB18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EB18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EB18F1"/>
    <w:rPr>
      <w:rFonts w:ascii="Tahoma" w:hAnsi="Tahoma" w:cs="Tahoma"/>
      <w:sz w:val="24"/>
      <w:szCs w:val="24"/>
      <w:shd w:val="clear" w:color="auto" w:fill="000080"/>
    </w:rPr>
  </w:style>
  <w:style w:type="paragraph" w:styleId="Revision">
    <w:name w:val="Revision"/>
    <w:hidden/>
    <w:uiPriority w:val="99"/>
    <w:semiHidden/>
    <w:rsid w:val="00EB18F1"/>
    <w:rPr>
      <w:sz w:val="24"/>
      <w:szCs w:val="24"/>
    </w:rPr>
  </w:style>
  <w:style w:type="character" w:styleId="Emphasis">
    <w:name w:val="Emphasis"/>
    <w:basedOn w:val="DefaultParagraphFont"/>
    <w:uiPriority w:val="20"/>
    <w:qFormat/>
    <w:rsid w:val="00EB18F1"/>
    <w:rPr>
      <w:i/>
      <w:iCs/>
    </w:rPr>
  </w:style>
  <w:style w:type="numbering" w:customStyle="1" w:styleId="List0">
    <w:name w:val="List 0"/>
    <w:basedOn w:val="NoList"/>
    <w:rsid w:val="00EB18F1"/>
    <w:pPr>
      <w:numPr>
        <w:numId w:val="24"/>
      </w:numPr>
    </w:pPr>
  </w:style>
  <w:style w:type="numbering" w:customStyle="1" w:styleId="List21">
    <w:name w:val="List 21"/>
    <w:basedOn w:val="NoList"/>
    <w:rsid w:val="00EB18F1"/>
    <w:pPr>
      <w:numPr>
        <w:numId w:val="25"/>
      </w:numPr>
    </w:pPr>
  </w:style>
  <w:style w:type="numbering" w:customStyle="1" w:styleId="List31">
    <w:name w:val="List 31"/>
    <w:basedOn w:val="NoList"/>
    <w:rsid w:val="00EB18F1"/>
    <w:pPr>
      <w:numPr>
        <w:numId w:val="26"/>
      </w:numPr>
    </w:pPr>
  </w:style>
  <w:style w:type="paragraph" w:customStyle="1" w:styleId="font5">
    <w:name w:val="font5"/>
    <w:basedOn w:val="Normal"/>
    <w:rsid w:val="00EB18F1"/>
    <w:pPr>
      <w:widowControl/>
      <w:spacing w:before="100" w:beforeAutospacing="1" w:after="100" w:afterAutospacing="1" w:line="240" w:lineRule="auto"/>
    </w:pPr>
    <w:rPr>
      <w:rFonts w:ascii="Arial" w:hAnsi="Arial" w:cs="Arial"/>
      <w:color w:val="000000"/>
      <w:sz w:val="20"/>
      <w:lang w:eastAsia="en-GB"/>
    </w:rPr>
  </w:style>
  <w:style w:type="paragraph" w:customStyle="1" w:styleId="xl79">
    <w:name w:val="xl79"/>
    <w:basedOn w:val="Normal"/>
    <w:rsid w:val="00EB18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EB18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EB18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EB18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EB18F1"/>
  </w:style>
  <w:style w:type="character" w:customStyle="1" w:styleId="WW8Num1z0">
    <w:name w:val="WW8Num1z0"/>
    <w:rsid w:val="00EB18F1"/>
    <w:rPr>
      <w:sz w:val="24"/>
      <w:szCs w:val="24"/>
    </w:rPr>
  </w:style>
  <w:style w:type="character" w:customStyle="1" w:styleId="WW8Num2z0">
    <w:name w:val="WW8Num2z0"/>
    <w:rsid w:val="00EB18F1"/>
    <w:rPr>
      <w:sz w:val="24"/>
      <w:szCs w:val="24"/>
    </w:rPr>
  </w:style>
  <w:style w:type="character" w:customStyle="1" w:styleId="WW8Num4z0">
    <w:name w:val="WW8Num4z0"/>
    <w:rsid w:val="00EB18F1"/>
    <w:rPr>
      <w:sz w:val="24"/>
      <w:szCs w:val="24"/>
    </w:rPr>
  </w:style>
  <w:style w:type="character" w:customStyle="1" w:styleId="WW8Num5z0">
    <w:name w:val="WW8Num5z0"/>
    <w:rsid w:val="00EB18F1"/>
    <w:rPr>
      <w:sz w:val="24"/>
      <w:szCs w:val="24"/>
    </w:rPr>
  </w:style>
  <w:style w:type="character" w:customStyle="1" w:styleId="WW8Num6z0">
    <w:name w:val="WW8Num6z0"/>
    <w:rsid w:val="00EB18F1"/>
    <w:rPr>
      <w:sz w:val="24"/>
      <w:szCs w:val="24"/>
    </w:rPr>
  </w:style>
  <w:style w:type="character" w:customStyle="1" w:styleId="WW8Num7z0">
    <w:name w:val="WW8Num7z0"/>
    <w:rsid w:val="00EB18F1"/>
    <w:rPr>
      <w:sz w:val="24"/>
      <w:szCs w:val="24"/>
    </w:rPr>
  </w:style>
  <w:style w:type="character" w:customStyle="1" w:styleId="WW8Num9z0">
    <w:name w:val="WW8Num9z0"/>
    <w:rsid w:val="00EB18F1"/>
    <w:rPr>
      <w:sz w:val="24"/>
      <w:szCs w:val="24"/>
    </w:rPr>
  </w:style>
  <w:style w:type="character" w:customStyle="1" w:styleId="WW8Num10z0">
    <w:name w:val="WW8Num10z0"/>
    <w:rsid w:val="00EB18F1"/>
    <w:rPr>
      <w:sz w:val="24"/>
      <w:szCs w:val="24"/>
    </w:rPr>
  </w:style>
  <w:style w:type="character" w:customStyle="1" w:styleId="WW8Num11z0">
    <w:name w:val="WW8Num11z0"/>
    <w:rsid w:val="00EB18F1"/>
    <w:rPr>
      <w:sz w:val="24"/>
      <w:szCs w:val="24"/>
    </w:rPr>
  </w:style>
  <w:style w:type="character" w:customStyle="1" w:styleId="WW8Num12z0">
    <w:name w:val="WW8Num12z0"/>
    <w:rsid w:val="00EB18F1"/>
    <w:rPr>
      <w:sz w:val="24"/>
      <w:szCs w:val="24"/>
    </w:rPr>
  </w:style>
  <w:style w:type="character" w:customStyle="1" w:styleId="WW8Num17z0">
    <w:name w:val="WW8Num17z0"/>
    <w:rsid w:val="00EB18F1"/>
    <w:rPr>
      <w:rFonts w:ascii="Symbol" w:hAnsi="Symbol"/>
    </w:rPr>
  </w:style>
  <w:style w:type="character" w:customStyle="1" w:styleId="Absatz-Standardschriftart">
    <w:name w:val="Absatz-Standardschriftart"/>
    <w:rsid w:val="00EB18F1"/>
  </w:style>
  <w:style w:type="character" w:customStyle="1" w:styleId="WW-Absatz-Standardschriftart">
    <w:name w:val="WW-Absatz-Standardschriftart"/>
    <w:rsid w:val="00EB18F1"/>
  </w:style>
  <w:style w:type="character" w:customStyle="1" w:styleId="WW8Num21z0">
    <w:name w:val="WW8Num21z0"/>
    <w:rsid w:val="00EB18F1"/>
    <w:rPr>
      <w:sz w:val="24"/>
      <w:szCs w:val="24"/>
    </w:rPr>
  </w:style>
  <w:style w:type="character" w:customStyle="1" w:styleId="WW8Num18z0">
    <w:name w:val="WW8Num18z0"/>
    <w:rsid w:val="00EB18F1"/>
    <w:rPr>
      <w:rFonts w:ascii="Symbol" w:hAnsi="Symbol"/>
    </w:rPr>
  </w:style>
  <w:style w:type="character" w:customStyle="1" w:styleId="WW8Num18z1">
    <w:name w:val="WW8Num18z1"/>
    <w:rsid w:val="00EB18F1"/>
    <w:rPr>
      <w:rFonts w:ascii="Courier New" w:hAnsi="Courier New" w:cs="Courier New"/>
    </w:rPr>
  </w:style>
  <w:style w:type="character" w:customStyle="1" w:styleId="WW8Num18z2">
    <w:name w:val="WW8Num18z2"/>
    <w:rsid w:val="00EB18F1"/>
    <w:rPr>
      <w:rFonts w:ascii="Wingdings" w:hAnsi="Wingdings"/>
    </w:rPr>
  </w:style>
  <w:style w:type="character" w:customStyle="1" w:styleId="WW-DefaultParagraphFont">
    <w:name w:val="WW-Default Paragraph Font"/>
    <w:rsid w:val="00EB18F1"/>
  </w:style>
  <w:style w:type="character" w:customStyle="1" w:styleId="WW-Absatz-Standardschriftart1">
    <w:name w:val="WW-Absatz-Standardschriftart1"/>
    <w:rsid w:val="00EB18F1"/>
  </w:style>
  <w:style w:type="character" w:customStyle="1" w:styleId="WW-DefaultParagraphFont1">
    <w:name w:val="WW-Default Paragraph Font1"/>
    <w:rsid w:val="00EB18F1"/>
  </w:style>
  <w:style w:type="character" w:customStyle="1" w:styleId="ListLabel1">
    <w:name w:val="ListLabel 1"/>
    <w:rsid w:val="00EB18F1"/>
    <w:rPr>
      <w:sz w:val="24"/>
      <w:szCs w:val="24"/>
    </w:rPr>
  </w:style>
  <w:style w:type="character" w:customStyle="1" w:styleId="WW-DefaultParagraphFont11">
    <w:name w:val="WW-Default Paragraph Font11"/>
    <w:rsid w:val="00EB18F1"/>
  </w:style>
  <w:style w:type="character" w:customStyle="1" w:styleId="PageNumber1">
    <w:name w:val="Page Number1"/>
    <w:basedOn w:val="WW-DefaultParagraphFont11"/>
    <w:rsid w:val="00EB18F1"/>
  </w:style>
  <w:style w:type="character" w:customStyle="1" w:styleId="apple-style-span">
    <w:name w:val="apple-style-span"/>
    <w:basedOn w:val="WW-DefaultParagraphFont11"/>
    <w:rsid w:val="00EB18F1"/>
  </w:style>
  <w:style w:type="character" w:customStyle="1" w:styleId="NumberingSymbols">
    <w:name w:val="Numbering Symbols"/>
    <w:rsid w:val="00EB18F1"/>
  </w:style>
  <w:style w:type="character" w:customStyle="1" w:styleId="FootnoteCharacters">
    <w:name w:val="Footnote Characters"/>
    <w:rsid w:val="00EB18F1"/>
    <w:rPr>
      <w:vertAlign w:val="superscript"/>
    </w:rPr>
  </w:style>
  <w:style w:type="character" w:customStyle="1" w:styleId="EndnoteCharacters">
    <w:name w:val="Endnote Characters"/>
    <w:rsid w:val="00EB18F1"/>
    <w:rPr>
      <w:vertAlign w:val="superscript"/>
    </w:rPr>
  </w:style>
  <w:style w:type="character" w:customStyle="1" w:styleId="WW-EndnoteCharacters">
    <w:name w:val="WW-Endnote Characters"/>
    <w:rsid w:val="00EB18F1"/>
  </w:style>
  <w:style w:type="paragraph" w:customStyle="1" w:styleId="Heading">
    <w:name w:val="Heading"/>
    <w:basedOn w:val="Normal"/>
    <w:next w:val="BodyText"/>
    <w:rsid w:val="00EB18F1"/>
    <w:pPr>
      <w:keepNext/>
      <w:widowControl/>
      <w:suppressAutoHyphens/>
      <w:spacing w:before="240" w:after="120" w:line="240" w:lineRule="auto"/>
    </w:pPr>
    <w:rPr>
      <w:rFonts w:ascii="Arial" w:eastAsia="SimSun" w:hAnsi="Arial" w:cs="Mangal"/>
      <w:kern w:val="1"/>
      <w:sz w:val="28"/>
      <w:szCs w:val="28"/>
      <w:lang w:eastAsia="ar-SA"/>
    </w:rPr>
  </w:style>
  <w:style w:type="paragraph" w:styleId="BodyText">
    <w:name w:val="Body Text"/>
    <w:basedOn w:val="Normal"/>
    <w:link w:val="BodyTextChar"/>
    <w:uiPriority w:val="99"/>
    <w:rsid w:val="00EB18F1"/>
    <w:pPr>
      <w:widowControl/>
      <w:suppressAutoHyphens/>
      <w:spacing w:after="120" w:line="240" w:lineRule="auto"/>
    </w:pPr>
    <w:rPr>
      <w:kern w:val="1"/>
      <w:szCs w:val="24"/>
      <w:lang w:eastAsia="ar-SA"/>
    </w:rPr>
  </w:style>
  <w:style w:type="character" w:customStyle="1" w:styleId="BodyTextChar">
    <w:name w:val="Body Text Char"/>
    <w:basedOn w:val="DefaultParagraphFont"/>
    <w:link w:val="BodyText"/>
    <w:uiPriority w:val="99"/>
    <w:rsid w:val="00EB18F1"/>
    <w:rPr>
      <w:kern w:val="1"/>
      <w:sz w:val="24"/>
      <w:szCs w:val="24"/>
      <w:lang w:eastAsia="ar-SA"/>
    </w:rPr>
  </w:style>
  <w:style w:type="paragraph" w:styleId="List">
    <w:name w:val="List"/>
    <w:basedOn w:val="BodyText"/>
    <w:rsid w:val="00EB18F1"/>
    <w:rPr>
      <w:rFonts w:cs="Mangal"/>
    </w:rPr>
  </w:style>
  <w:style w:type="paragraph" w:customStyle="1" w:styleId="Index">
    <w:name w:val="Index"/>
    <w:basedOn w:val="Normal"/>
    <w:rsid w:val="00EB18F1"/>
    <w:pPr>
      <w:widowControl/>
      <w:suppressLineNumbers/>
      <w:suppressAutoHyphens/>
      <w:spacing w:line="240" w:lineRule="auto"/>
    </w:pPr>
    <w:rPr>
      <w:rFonts w:cs="Mangal"/>
      <w:kern w:val="1"/>
      <w:szCs w:val="24"/>
      <w:lang w:eastAsia="ar-SA"/>
    </w:rPr>
  </w:style>
  <w:style w:type="paragraph" w:styleId="NormalWeb">
    <w:name w:val="Normal (Web)"/>
    <w:basedOn w:val="Normal"/>
    <w:uiPriority w:val="99"/>
    <w:rsid w:val="00EB18F1"/>
    <w:pPr>
      <w:widowControl/>
      <w:suppressAutoHyphens/>
      <w:spacing w:line="240" w:lineRule="auto"/>
    </w:pPr>
    <w:rPr>
      <w:kern w:val="1"/>
      <w:szCs w:val="24"/>
      <w:lang w:eastAsia="ar-SA"/>
    </w:rPr>
  </w:style>
  <w:style w:type="paragraph" w:customStyle="1" w:styleId="div">
    <w:name w:val="div"/>
    <w:basedOn w:val="Normal"/>
    <w:rsid w:val="00EB18F1"/>
    <w:pPr>
      <w:widowControl/>
      <w:suppressAutoHyphens/>
      <w:spacing w:line="240" w:lineRule="auto"/>
    </w:pPr>
    <w:rPr>
      <w:kern w:val="1"/>
      <w:szCs w:val="24"/>
      <w:lang w:eastAsia="ar-SA"/>
    </w:rPr>
  </w:style>
  <w:style w:type="paragraph" w:customStyle="1" w:styleId="text1">
    <w:name w:val="text1"/>
    <w:basedOn w:val="Normal"/>
    <w:rsid w:val="00EB18F1"/>
    <w:pPr>
      <w:widowControl/>
      <w:suppressAutoHyphens/>
      <w:spacing w:line="240" w:lineRule="auto"/>
    </w:pPr>
    <w:rPr>
      <w:kern w:val="1"/>
      <w:szCs w:val="24"/>
      <w:lang w:eastAsia="ar-SA"/>
    </w:rPr>
  </w:style>
  <w:style w:type="paragraph" w:customStyle="1" w:styleId="preformatted0">
    <w:name w:val="preformatted"/>
    <w:basedOn w:val="Normal"/>
    <w:rsid w:val="00EB18F1"/>
    <w:pPr>
      <w:widowControl/>
      <w:suppressAutoHyphens/>
      <w:spacing w:line="240" w:lineRule="auto"/>
    </w:pPr>
    <w:rPr>
      <w:kern w:val="1"/>
      <w:szCs w:val="24"/>
      <w:lang w:eastAsia="ar-SA"/>
    </w:rPr>
  </w:style>
  <w:style w:type="paragraph" w:customStyle="1" w:styleId="subsectiontitle">
    <w:name w:val="subsectiontitle"/>
    <w:basedOn w:val="Normal"/>
    <w:rsid w:val="00EB18F1"/>
    <w:pPr>
      <w:widowControl/>
      <w:suppressAutoHyphens/>
      <w:spacing w:line="240" w:lineRule="auto"/>
    </w:pPr>
    <w:rPr>
      <w:kern w:val="1"/>
      <w:szCs w:val="24"/>
      <w:lang w:eastAsia="ar-SA"/>
    </w:rPr>
  </w:style>
  <w:style w:type="paragraph" w:customStyle="1" w:styleId="point1">
    <w:name w:val="point1"/>
    <w:basedOn w:val="Normal"/>
    <w:rsid w:val="00EB18F1"/>
    <w:pPr>
      <w:widowControl/>
      <w:suppressAutoHyphens/>
      <w:spacing w:line="240" w:lineRule="auto"/>
    </w:pPr>
    <w:rPr>
      <w:kern w:val="1"/>
      <w:szCs w:val="24"/>
      <w:lang w:eastAsia="ar-SA"/>
    </w:rPr>
  </w:style>
  <w:style w:type="paragraph" w:customStyle="1" w:styleId="Framecontents">
    <w:name w:val="Frame contents"/>
    <w:basedOn w:val="BodyText"/>
    <w:rsid w:val="00EB18F1"/>
  </w:style>
  <w:style w:type="paragraph" w:customStyle="1" w:styleId="TableContents">
    <w:name w:val="Table Contents"/>
    <w:basedOn w:val="Normal"/>
    <w:rsid w:val="00EB18F1"/>
    <w:pPr>
      <w:widowControl/>
      <w:suppressLineNumbers/>
      <w:suppressAutoHyphens/>
      <w:spacing w:line="240" w:lineRule="auto"/>
    </w:pPr>
    <w:rPr>
      <w:kern w:val="1"/>
      <w:szCs w:val="24"/>
      <w:lang w:eastAsia="ar-SA"/>
    </w:rPr>
  </w:style>
  <w:style w:type="paragraph" w:customStyle="1" w:styleId="TableHeading">
    <w:name w:val="Table Heading"/>
    <w:basedOn w:val="TableContents"/>
    <w:rsid w:val="00EB18F1"/>
    <w:pPr>
      <w:jc w:val="center"/>
    </w:pPr>
    <w:rPr>
      <w:b/>
      <w:bCs/>
    </w:rPr>
  </w:style>
  <w:style w:type="paragraph" w:customStyle="1" w:styleId="a">
    <w:name w:val="목록 단락"/>
    <w:basedOn w:val="Normal"/>
    <w:rsid w:val="00EB18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EB18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EB18F1"/>
    <w:rPr>
      <w:sz w:val="24"/>
      <w:lang w:eastAsia="fr-BE"/>
    </w:rPr>
  </w:style>
  <w:style w:type="paragraph" w:styleId="BodyTextIndent2">
    <w:name w:val="Body Text Indent 2"/>
    <w:basedOn w:val="Normal"/>
    <w:link w:val="BodyTextIndent2Char"/>
    <w:unhideWhenUsed/>
    <w:rsid w:val="00EB18F1"/>
    <w:pPr>
      <w:widowControl/>
      <w:spacing w:after="120" w:line="480" w:lineRule="auto"/>
      <w:ind w:left="283"/>
    </w:pPr>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rsid w:val="00EB18F1"/>
    <w:rPr>
      <w:rFonts w:asciiTheme="minorHAnsi" w:eastAsiaTheme="minorHAnsi" w:hAnsiTheme="minorHAnsi" w:cstheme="minorBidi"/>
      <w:sz w:val="22"/>
      <w:szCs w:val="22"/>
      <w:lang w:eastAsia="en-US"/>
    </w:rPr>
  </w:style>
  <w:style w:type="paragraph" w:styleId="BodyTextIndent">
    <w:name w:val="Body Text Indent"/>
    <w:basedOn w:val="Normal"/>
    <w:link w:val="BodyTextIndentChar"/>
    <w:unhideWhenUsed/>
    <w:rsid w:val="00EB18F1"/>
    <w:pPr>
      <w:widowControl/>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rsid w:val="00EB18F1"/>
    <w:rPr>
      <w:rFonts w:asciiTheme="minorHAnsi" w:eastAsiaTheme="minorHAnsi" w:hAnsiTheme="minorHAnsi" w:cstheme="minorBidi"/>
      <w:sz w:val="22"/>
      <w:szCs w:val="22"/>
      <w:lang w:eastAsia="en-US"/>
    </w:rPr>
  </w:style>
  <w:style w:type="numbering" w:customStyle="1" w:styleId="NoList3">
    <w:name w:val="No List3"/>
    <w:next w:val="NoList"/>
    <w:semiHidden/>
    <w:rsid w:val="00EB18F1"/>
  </w:style>
  <w:style w:type="paragraph" w:styleId="BlockText">
    <w:name w:val="Block Text"/>
    <w:basedOn w:val="Normal"/>
    <w:rsid w:val="00EB18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EB18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EB18F1"/>
    <w:rPr>
      <w:sz w:val="22"/>
      <w:lang w:eastAsia="en-US"/>
    </w:rPr>
  </w:style>
  <w:style w:type="paragraph" w:styleId="BodyText3">
    <w:name w:val="Body Text 3"/>
    <w:basedOn w:val="Normal"/>
    <w:link w:val="BodyText3Char"/>
    <w:uiPriority w:val="99"/>
    <w:rsid w:val="00EB18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EB18F1"/>
    <w:rPr>
      <w:sz w:val="22"/>
      <w:lang w:eastAsia="en-US"/>
    </w:rPr>
  </w:style>
  <w:style w:type="paragraph" w:customStyle="1" w:styleId="BodyText4">
    <w:name w:val="Body Text 4"/>
    <w:basedOn w:val="Normal"/>
    <w:rsid w:val="00EB18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EB18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EB18F1"/>
    <w:pPr>
      <w:widowControl/>
      <w:tabs>
        <w:tab w:val="left" w:pos="720"/>
      </w:tabs>
      <w:spacing w:line="240" w:lineRule="auto"/>
      <w:jc w:val="both"/>
    </w:pPr>
    <w:rPr>
      <w:sz w:val="22"/>
      <w:lang w:eastAsia="en-US"/>
    </w:rPr>
  </w:style>
  <w:style w:type="paragraph" w:styleId="PlainText">
    <w:name w:val="Plain Text"/>
    <w:basedOn w:val="Normal"/>
    <w:link w:val="PlainTextChar"/>
    <w:rsid w:val="00EB18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rsid w:val="00EB18F1"/>
    <w:rPr>
      <w:rFonts w:ascii="Courier New" w:hAnsi="Courier New"/>
      <w:lang w:eastAsia="en-US"/>
    </w:rPr>
  </w:style>
  <w:style w:type="paragraph" w:styleId="Subtitle">
    <w:name w:val="Subtitle"/>
    <w:basedOn w:val="Normal"/>
    <w:link w:val="SubtitleChar"/>
    <w:qFormat/>
    <w:rsid w:val="00EB18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EB18F1"/>
    <w:rPr>
      <w:sz w:val="22"/>
      <w:lang w:eastAsia="en-US"/>
    </w:rPr>
  </w:style>
  <w:style w:type="paragraph" w:styleId="TableofAuthorities">
    <w:name w:val="table of authorities"/>
    <w:basedOn w:val="Normal"/>
    <w:next w:val="Normal"/>
    <w:rsid w:val="00EB18F1"/>
    <w:pPr>
      <w:widowControl/>
      <w:tabs>
        <w:tab w:val="left" w:pos="720"/>
      </w:tabs>
      <w:spacing w:line="240" w:lineRule="auto"/>
      <w:jc w:val="both"/>
    </w:pPr>
    <w:rPr>
      <w:sz w:val="22"/>
      <w:lang w:eastAsia="en-US"/>
    </w:rPr>
  </w:style>
  <w:style w:type="paragraph" w:styleId="Title">
    <w:name w:val="Title"/>
    <w:basedOn w:val="Normal"/>
    <w:link w:val="TitleChar"/>
    <w:qFormat/>
    <w:rsid w:val="00EB18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EB18F1"/>
    <w:rPr>
      <w:b/>
      <w:caps/>
      <w:kern w:val="28"/>
      <w:sz w:val="22"/>
      <w:lang w:eastAsia="en-US"/>
    </w:rPr>
  </w:style>
  <w:style w:type="paragraph" w:customStyle="1" w:styleId="Title2">
    <w:name w:val="Title 2"/>
    <w:basedOn w:val="Normal"/>
    <w:rsid w:val="00EB18F1"/>
    <w:pPr>
      <w:widowControl/>
      <w:tabs>
        <w:tab w:val="left" w:pos="720"/>
      </w:tabs>
      <w:spacing w:line="240" w:lineRule="auto"/>
      <w:jc w:val="center"/>
    </w:pPr>
    <w:rPr>
      <w:sz w:val="22"/>
      <w:u w:val="single"/>
      <w:lang w:eastAsia="en-US"/>
    </w:rPr>
  </w:style>
  <w:style w:type="paragraph" w:customStyle="1" w:styleId="Title3">
    <w:name w:val="Title 3"/>
    <w:basedOn w:val="Normal"/>
    <w:rsid w:val="00EB18F1"/>
    <w:pPr>
      <w:widowControl/>
      <w:tabs>
        <w:tab w:val="left" w:pos="720"/>
      </w:tabs>
      <w:spacing w:line="240" w:lineRule="auto"/>
      <w:jc w:val="center"/>
    </w:pPr>
    <w:rPr>
      <w:i/>
      <w:sz w:val="22"/>
      <w:lang w:eastAsia="en-US"/>
    </w:rPr>
  </w:style>
  <w:style w:type="paragraph" w:customStyle="1" w:styleId="TitleCountry">
    <w:name w:val="Title Country"/>
    <w:basedOn w:val="Normal"/>
    <w:rsid w:val="00EB18F1"/>
    <w:pPr>
      <w:widowControl/>
      <w:tabs>
        <w:tab w:val="left" w:pos="720"/>
      </w:tabs>
      <w:spacing w:line="240" w:lineRule="auto"/>
      <w:jc w:val="center"/>
    </w:pPr>
    <w:rPr>
      <w:caps/>
      <w:sz w:val="22"/>
      <w:lang w:eastAsia="en-US"/>
    </w:rPr>
  </w:style>
  <w:style w:type="paragraph" w:styleId="TOAHeading">
    <w:name w:val="toa heading"/>
    <w:basedOn w:val="Normal"/>
    <w:next w:val="Normal"/>
    <w:rsid w:val="00EB18F1"/>
    <w:pPr>
      <w:widowControl/>
      <w:tabs>
        <w:tab w:val="left" w:pos="720"/>
      </w:tabs>
      <w:spacing w:line="240" w:lineRule="auto"/>
      <w:jc w:val="both"/>
    </w:pPr>
    <w:rPr>
      <w:b/>
      <w:sz w:val="22"/>
      <w:lang w:eastAsia="en-US"/>
    </w:rPr>
  </w:style>
  <w:style w:type="paragraph" w:styleId="EnvelopeAddress">
    <w:name w:val="envelope address"/>
    <w:basedOn w:val="Normal"/>
    <w:rsid w:val="00EB18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EB18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EB18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EB18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EB18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EB18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EB18F1"/>
  </w:style>
  <w:style w:type="character" w:customStyle="1" w:styleId="BodyTextChar1">
    <w:name w:val="Body Text Char1"/>
    <w:rsid w:val="00EB18F1"/>
    <w:rPr>
      <w:sz w:val="22"/>
      <w:lang w:val="en-GB" w:eastAsia="en-US" w:bidi="ar-SA"/>
    </w:rPr>
  </w:style>
  <w:style w:type="numbering" w:customStyle="1" w:styleId="NoList4">
    <w:name w:val="No List4"/>
    <w:next w:val="NoList"/>
    <w:uiPriority w:val="99"/>
    <w:semiHidden/>
    <w:unhideWhenUsed/>
    <w:rsid w:val="00EB18F1"/>
  </w:style>
  <w:style w:type="character" w:customStyle="1" w:styleId="WW8Num15z3">
    <w:name w:val="WW8Num15z3"/>
    <w:rsid w:val="00EB18F1"/>
    <w:rPr>
      <w:rFonts w:ascii="Symbol" w:hAnsi="Symbol"/>
    </w:rPr>
  </w:style>
  <w:style w:type="paragraph" w:customStyle="1" w:styleId="AddressTL">
    <w:name w:val="AddressTL"/>
    <w:basedOn w:val="Normal"/>
    <w:next w:val="Normal"/>
    <w:rsid w:val="00EB18F1"/>
    <w:pPr>
      <w:widowControl/>
      <w:spacing w:after="720" w:line="240" w:lineRule="auto"/>
    </w:pPr>
    <w:rPr>
      <w:lang w:eastAsia="en-US"/>
    </w:rPr>
  </w:style>
  <w:style w:type="paragraph" w:customStyle="1" w:styleId="AddressTR">
    <w:name w:val="AddressTR"/>
    <w:basedOn w:val="Normal"/>
    <w:next w:val="Normal"/>
    <w:rsid w:val="00EB18F1"/>
    <w:pPr>
      <w:widowControl/>
      <w:spacing w:after="720" w:line="240" w:lineRule="auto"/>
      <w:ind w:left="5103"/>
    </w:pPr>
    <w:rPr>
      <w:lang w:eastAsia="en-US"/>
    </w:rPr>
  </w:style>
  <w:style w:type="paragraph" w:styleId="BodyTextFirstIndent">
    <w:name w:val="Body Text First Indent"/>
    <w:basedOn w:val="BodyText"/>
    <w:link w:val="BodyTextFirstIndentChar"/>
    <w:rsid w:val="00EB18F1"/>
    <w:pPr>
      <w:suppressAutoHyphens w:val="0"/>
      <w:ind w:firstLine="210"/>
      <w:jc w:val="both"/>
    </w:pPr>
    <w:rPr>
      <w:kern w:val="0"/>
      <w:szCs w:val="20"/>
      <w:lang w:eastAsia="en-US"/>
    </w:rPr>
  </w:style>
  <w:style w:type="character" w:customStyle="1" w:styleId="BodyTextFirstIndentChar">
    <w:name w:val="Body Text First Indent Char"/>
    <w:basedOn w:val="BodyTextChar"/>
    <w:link w:val="BodyTextFirstIndent"/>
    <w:rsid w:val="00EB18F1"/>
    <w:rPr>
      <w:kern w:val="1"/>
      <w:sz w:val="24"/>
      <w:szCs w:val="24"/>
      <w:lang w:eastAsia="en-US"/>
    </w:rPr>
  </w:style>
  <w:style w:type="paragraph" w:styleId="BodyTextFirstIndent2">
    <w:name w:val="Body Text First Indent 2"/>
    <w:basedOn w:val="BodyTextIndent"/>
    <w:link w:val="BodyTextFirstIndent2Char"/>
    <w:rsid w:val="00EB18F1"/>
    <w:pPr>
      <w:spacing w:line="240" w:lineRule="auto"/>
      <w:ind w:firstLine="210"/>
      <w:jc w:val="both"/>
    </w:pPr>
    <w:rPr>
      <w:rFonts w:ascii="Times New Roman" w:eastAsia="Times New Roman" w:hAnsi="Times New Roman" w:cs="Times New Roman"/>
      <w:sz w:val="24"/>
      <w:szCs w:val="20"/>
    </w:rPr>
  </w:style>
  <w:style w:type="character" w:customStyle="1" w:styleId="BodyTextFirstIndent2Char">
    <w:name w:val="Body Text First Indent 2 Char"/>
    <w:basedOn w:val="BodyTextIndentChar"/>
    <w:link w:val="BodyTextFirstIndent2"/>
    <w:rsid w:val="00EB18F1"/>
    <w:rPr>
      <w:rFonts w:asciiTheme="minorHAnsi" w:eastAsiaTheme="minorHAnsi" w:hAnsiTheme="minorHAnsi" w:cstheme="minorBidi"/>
      <w:sz w:val="24"/>
      <w:szCs w:val="22"/>
      <w:lang w:eastAsia="en-US"/>
    </w:rPr>
  </w:style>
  <w:style w:type="paragraph" w:styleId="Closing">
    <w:name w:val="Closing"/>
    <w:basedOn w:val="Normal"/>
    <w:next w:val="Signature"/>
    <w:link w:val="ClosingChar"/>
    <w:rsid w:val="00EB18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EB18F1"/>
    <w:rPr>
      <w:sz w:val="24"/>
      <w:lang w:eastAsia="en-US"/>
    </w:rPr>
  </w:style>
  <w:style w:type="paragraph" w:styleId="Signature">
    <w:name w:val="Signature"/>
    <w:basedOn w:val="Normal"/>
    <w:next w:val="Contact"/>
    <w:link w:val="SignatureChar"/>
    <w:rsid w:val="00EB18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EB18F1"/>
    <w:rPr>
      <w:sz w:val="24"/>
      <w:lang w:eastAsia="en-US"/>
    </w:rPr>
  </w:style>
  <w:style w:type="paragraph" w:customStyle="1" w:styleId="Enclosures">
    <w:name w:val="Enclosures"/>
    <w:basedOn w:val="Normal"/>
    <w:next w:val="Participants"/>
    <w:rsid w:val="00EB18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EB18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EB18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EB18F1"/>
    <w:pPr>
      <w:widowControl/>
      <w:spacing w:line="240" w:lineRule="auto"/>
      <w:ind w:left="5103" w:right="-567"/>
    </w:pPr>
    <w:rPr>
      <w:lang w:eastAsia="en-US"/>
    </w:rPr>
  </w:style>
  <w:style w:type="character" w:customStyle="1" w:styleId="DateChar">
    <w:name w:val="Date Char"/>
    <w:basedOn w:val="DefaultParagraphFont"/>
    <w:link w:val="Date"/>
    <w:uiPriority w:val="99"/>
    <w:rsid w:val="00EB18F1"/>
    <w:rPr>
      <w:sz w:val="24"/>
      <w:lang w:eastAsia="en-US"/>
    </w:rPr>
  </w:style>
  <w:style w:type="paragraph" w:customStyle="1" w:styleId="References">
    <w:name w:val="References"/>
    <w:basedOn w:val="Normal"/>
    <w:next w:val="AddressTR"/>
    <w:uiPriority w:val="99"/>
    <w:rsid w:val="00EB18F1"/>
    <w:pPr>
      <w:widowControl/>
      <w:spacing w:after="240" w:line="240" w:lineRule="auto"/>
      <w:ind w:left="5103"/>
    </w:pPr>
    <w:rPr>
      <w:sz w:val="20"/>
      <w:lang w:eastAsia="en-US"/>
    </w:rPr>
  </w:style>
  <w:style w:type="paragraph" w:customStyle="1" w:styleId="DoubSign">
    <w:name w:val="DoubSign"/>
    <w:basedOn w:val="Normal"/>
    <w:next w:val="Contact"/>
    <w:rsid w:val="00EB18F1"/>
    <w:pPr>
      <w:widowControl/>
      <w:tabs>
        <w:tab w:val="left" w:pos="5103"/>
      </w:tabs>
      <w:spacing w:before="1200" w:line="240" w:lineRule="auto"/>
    </w:pPr>
    <w:rPr>
      <w:lang w:eastAsia="en-US"/>
    </w:rPr>
  </w:style>
  <w:style w:type="paragraph" w:styleId="EnvelopeReturn">
    <w:name w:val="envelope return"/>
    <w:basedOn w:val="Normal"/>
    <w:rsid w:val="00EB18F1"/>
    <w:pPr>
      <w:widowControl/>
      <w:spacing w:line="240" w:lineRule="auto"/>
      <w:jc w:val="both"/>
    </w:pPr>
    <w:rPr>
      <w:sz w:val="20"/>
      <w:lang w:eastAsia="en-US"/>
    </w:rPr>
  </w:style>
  <w:style w:type="paragraph" w:styleId="Index2">
    <w:name w:val="index 2"/>
    <w:basedOn w:val="Normal"/>
    <w:next w:val="Normal"/>
    <w:autoRedefine/>
    <w:rsid w:val="00EB18F1"/>
    <w:pPr>
      <w:widowControl/>
      <w:spacing w:after="240" w:line="240" w:lineRule="auto"/>
      <w:ind w:left="480" w:hanging="240"/>
      <w:jc w:val="both"/>
    </w:pPr>
    <w:rPr>
      <w:lang w:eastAsia="en-US"/>
    </w:rPr>
  </w:style>
  <w:style w:type="paragraph" w:styleId="Index3">
    <w:name w:val="index 3"/>
    <w:basedOn w:val="Normal"/>
    <w:next w:val="Normal"/>
    <w:autoRedefine/>
    <w:rsid w:val="00EB18F1"/>
    <w:pPr>
      <w:widowControl/>
      <w:spacing w:after="240" w:line="240" w:lineRule="auto"/>
      <w:ind w:left="720" w:hanging="240"/>
      <w:jc w:val="both"/>
    </w:pPr>
    <w:rPr>
      <w:lang w:eastAsia="en-US"/>
    </w:rPr>
  </w:style>
  <w:style w:type="paragraph" w:styleId="Index4">
    <w:name w:val="index 4"/>
    <w:basedOn w:val="Normal"/>
    <w:next w:val="Normal"/>
    <w:autoRedefine/>
    <w:rsid w:val="00EB18F1"/>
    <w:pPr>
      <w:widowControl/>
      <w:spacing w:after="240" w:line="240" w:lineRule="auto"/>
      <w:ind w:left="960" w:hanging="240"/>
      <w:jc w:val="both"/>
    </w:pPr>
    <w:rPr>
      <w:lang w:eastAsia="en-US"/>
    </w:rPr>
  </w:style>
  <w:style w:type="paragraph" w:styleId="Index5">
    <w:name w:val="index 5"/>
    <w:basedOn w:val="Normal"/>
    <w:next w:val="Normal"/>
    <w:autoRedefine/>
    <w:rsid w:val="00EB18F1"/>
    <w:pPr>
      <w:widowControl/>
      <w:spacing w:after="240" w:line="240" w:lineRule="auto"/>
      <w:ind w:left="1200" w:hanging="240"/>
      <w:jc w:val="both"/>
    </w:pPr>
    <w:rPr>
      <w:lang w:eastAsia="en-US"/>
    </w:rPr>
  </w:style>
  <w:style w:type="paragraph" w:styleId="Index6">
    <w:name w:val="index 6"/>
    <w:basedOn w:val="Normal"/>
    <w:next w:val="Normal"/>
    <w:autoRedefine/>
    <w:rsid w:val="00EB18F1"/>
    <w:pPr>
      <w:widowControl/>
      <w:spacing w:after="240" w:line="240" w:lineRule="auto"/>
      <w:ind w:left="1440" w:hanging="240"/>
      <w:jc w:val="both"/>
    </w:pPr>
    <w:rPr>
      <w:lang w:eastAsia="en-US"/>
    </w:rPr>
  </w:style>
  <w:style w:type="paragraph" w:styleId="Index7">
    <w:name w:val="index 7"/>
    <w:basedOn w:val="Normal"/>
    <w:next w:val="Normal"/>
    <w:autoRedefine/>
    <w:rsid w:val="00EB18F1"/>
    <w:pPr>
      <w:widowControl/>
      <w:spacing w:after="240" w:line="240" w:lineRule="auto"/>
      <w:ind w:left="1680" w:hanging="240"/>
      <w:jc w:val="both"/>
    </w:pPr>
    <w:rPr>
      <w:lang w:eastAsia="en-US"/>
    </w:rPr>
  </w:style>
  <w:style w:type="paragraph" w:styleId="Index8">
    <w:name w:val="index 8"/>
    <w:basedOn w:val="Normal"/>
    <w:next w:val="Normal"/>
    <w:autoRedefine/>
    <w:rsid w:val="00EB18F1"/>
    <w:pPr>
      <w:widowControl/>
      <w:spacing w:after="240" w:line="240" w:lineRule="auto"/>
      <w:ind w:left="1920" w:hanging="240"/>
      <w:jc w:val="both"/>
    </w:pPr>
    <w:rPr>
      <w:lang w:eastAsia="en-US"/>
    </w:rPr>
  </w:style>
  <w:style w:type="paragraph" w:styleId="Index9">
    <w:name w:val="index 9"/>
    <w:basedOn w:val="Normal"/>
    <w:next w:val="Normal"/>
    <w:autoRedefine/>
    <w:rsid w:val="00EB18F1"/>
    <w:pPr>
      <w:widowControl/>
      <w:spacing w:after="240" w:line="240" w:lineRule="auto"/>
      <w:ind w:left="2160" w:hanging="240"/>
      <w:jc w:val="both"/>
    </w:pPr>
    <w:rPr>
      <w:lang w:eastAsia="en-US"/>
    </w:rPr>
  </w:style>
  <w:style w:type="paragraph" w:styleId="List2">
    <w:name w:val="List 2"/>
    <w:basedOn w:val="Normal"/>
    <w:rsid w:val="00EB18F1"/>
    <w:pPr>
      <w:widowControl/>
      <w:spacing w:after="240" w:line="240" w:lineRule="auto"/>
      <w:ind w:left="566" w:hanging="283"/>
      <w:jc w:val="both"/>
    </w:pPr>
    <w:rPr>
      <w:lang w:eastAsia="en-US"/>
    </w:rPr>
  </w:style>
  <w:style w:type="paragraph" w:styleId="List3">
    <w:name w:val="List 3"/>
    <w:basedOn w:val="Normal"/>
    <w:rsid w:val="00EB18F1"/>
    <w:pPr>
      <w:widowControl/>
      <w:spacing w:after="240" w:line="240" w:lineRule="auto"/>
      <w:ind w:left="849" w:hanging="283"/>
      <w:jc w:val="both"/>
    </w:pPr>
    <w:rPr>
      <w:lang w:eastAsia="en-US"/>
    </w:rPr>
  </w:style>
  <w:style w:type="paragraph" w:styleId="List4">
    <w:name w:val="List 4"/>
    <w:basedOn w:val="Normal"/>
    <w:rsid w:val="00EB18F1"/>
    <w:pPr>
      <w:widowControl/>
      <w:spacing w:after="240" w:line="240" w:lineRule="auto"/>
      <w:ind w:left="1132" w:hanging="283"/>
      <w:jc w:val="both"/>
    </w:pPr>
    <w:rPr>
      <w:lang w:eastAsia="en-US"/>
    </w:rPr>
  </w:style>
  <w:style w:type="paragraph" w:styleId="List5">
    <w:name w:val="List 5"/>
    <w:basedOn w:val="Normal"/>
    <w:rsid w:val="00EB18F1"/>
    <w:pPr>
      <w:widowControl/>
      <w:spacing w:after="240" w:line="240" w:lineRule="auto"/>
      <w:ind w:left="1415" w:hanging="283"/>
      <w:jc w:val="both"/>
    </w:pPr>
    <w:rPr>
      <w:lang w:eastAsia="en-US"/>
    </w:rPr>
  </w:style>
  <w:style w:type="paragraph" w:styleId="ListBullet5">
    <w:name w:val="List Bullet 5"/>
    <w:basedOn w:val="Normal"/>
    <w:autoRedefine/>
    <w:rsid w:val="00EB18F1"/>
    <w:pPr>
      <w:widowControl/>
      <w:numPr>
        <w:numId w:val="27"/>
      </w:numPr>
      <w:spacing w:after="240" w:line="240" w:lineRule="auto"/>
      <w:jc w:val="both"/>
    </w:pPr>
    <w:rPr>
      <w:lang w:eastAsia="en-US"/>
    </w:rPr>
  </w:style>
  <w:style w:type="paragraph" w:styleId="ListContinue">
    <w:name w:val="List Continue"/>
    <w:basedOn w:val="Normal"/>
    <w:rsid w:val="00EB18F1"/>
    <w:pPr>
      <w:widowControl/>
      <w:spacing w:after="120" w:line="240" w:lineRule="auto"/>
      <w:ind w:left="283"/>
      <w:jc w:val="both"/>
    </w:pPr>
    <w:rPr>
      <w:lang w:eastAsia="en-US"/>
    </w:rPr>
  </w:style>
  <w:style w:type="paragraph" w:styleId="ListContinue2">
    <w:name w:val="List Continue 2"/>
    <w:basedOn w:val="Normal"/>
    <w:rsid w:val="00EB18F1"/>
    <w:pPr>
      <w:widowControl/>
      <w:spacing w:after="120" w:line="240" w:lineRule="auto"/>
      <w:ind w:left="566"/>
      <w:jc w:val="both"/>
    </w:pPr>
    <w:rPr>
      <w:lang w:eastAsia="en-US"/>
    </w:rPr>
  </w:style>
  <w:style w:type="paragraph" w:styleId="ListContinue3">
    <w:name w:val="List Continue 3"/>
    <w:basedOn w:val="Normal"/>
    <w:rsid w:val="00EB18F1"/>
    <w:pPr>
      <w:widowControl/>
      <w:spacing w:after="120" w:line="240" w:lineRule="auto"/>
      <w:ind w:left="849"/>
      <w:jc w:val="both"/>
    </w:pPr>
    <w:rPr>
      <w:lang w:eastAsia="en-US"/>
    </w:rPr>
  </w:style>
  <w:style w:type="paragraph" w:styleId="ListContinue4">
    <w:name w:val="List Continue 4"/>
    <w:basedOn w:val="Normal"/>
    <w:rsid w:val="00EB18F1"/>
    <w:pPr>
      <w:widowControl/>
      <w:spacing w:after="120" w:line="240" w:lineRule="auto"/>
      <w:ind w:left="1132"/>
      <w:jc w:val="both"/>
    </w:pPr>
    <w:rPr>
      <w:lang w:eastAsia="en-US"/>
    </w:rPr>
  </w:style>
  <w:style w:type="paragraph" w:styleId="ListContinue5">
    <w:name w:val="List Continue 5"/>
    <w:basedOn w:val="Normal"/>
    <w:rsid w:val="00EB18F1"/>
    <w:pPr>
      <w:widowControl/>
      <w:spacing w:after="120" w:line="240" w:lineRule="auto"/>
      <w:ind w:left="1415"/>
      <w:jc w:val="both"/>
    </w:pPr>
    <w:rPr>
      <w:lang w:eastAsia="en-US"/>
    </w:rPr>
  </w:style>
  <w:style w:type="paragraph" w:styleId="ListNumber5">
    <w:name w:val="List Number 5"/>
    <w:basedOn w:val="Normal"/>
    <w:rsid w:val="00EB18F1"/>
    <w:pPr>
      <w:widowControl/>
      <w:numPr>
        <w:numId w:val="28"/>
      </w:numPr>
      <w:spacing w:after="240" w:line="240" w:lineRule="auto"/>
      <w:jc w:val="both"/>
    </w:pPr>
    <w:rPr>
      <w:lang w:eastAsia="en-US"/>
    </w:rPr>
  </w:style>
  <w:style w:type="paragraph" w:styleId="MacroText">
    <w:name w:val="macro"/>
    <w:link w:val="MacroTextChar"/>
    <w:rsid w:val="00EB18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EB18F1"/>
    <w:rPr>
      <w:rFonts w:ascii="Courier New" w:hAnsi="Courier New"/>
      <w:lang w:eastAsia="en-US"/>
    </w:rPr>
  </w:style>
  <w:style w:type="paragraph" w:styleId="MessageHeader">
    <w:name w:val="Message Header"/>
    <w:basedOn w:val="Normal"/>
    <w:link w:val="MessageHeaderChar"/>
    <w:rsid w:val="00EB18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EB18F1"/>
    <w:rPr>
      <w:rFonts w:ascii="Arial" w:hAnsi="Arial"/>
      <w:sz w:val="24"/>
      <w:shd w:val="pct20" w:color="auto" w:fill="auto"/>
      <w:lang w:eastAsia="en-US"/>
    </w:rPr>
  </w:style>
  <w:style w:type="paragraph" w:styleId="NormalIndent">
    <w:name w:val="Normal Indent"/>
    <w:basedOn w:val="Normal"/>
    <w:rsid w:val="00EB18F1"/>
    <w:pPr>
      <w:widowControl/>
      <w:spacing w:after="240" w:line="240" w:lineRule="auto"/>
      <w:ind w:left="720"/>
      <w:jc w:val="both"/>
    </w:pPr>
    <w:rPr>
      <w:lang w:eastAsia="en-US"/>
    </w:rPr>
  </w:style>
  <w:style w:type="paragraph" w:styleId="NoteHeading">
    <w:name w:val="Note Heading"/>
    <w:basedOn w:val="Normal"/>
    <w:next w:val="Normal"/>
    <w:link w:val="NoteHeadingChar"/>
    <w:rsid w:val="00EB18F1"/>
    <w:pPr>
      <w:widowControl/>
      <w:spacing w:after="240" w:line="240" w:lineRule="auto"/>
      <w:jc w:val="both"/>
    </w:pPr>
    <w:rPr>
      <w:lang w:eastAsia="en-US"/>
    </w:rPr>
  </w:style>
  <w:style w:type="character" w:customStyle="1" w:styleId="NoteHeadingChar">
    <w:name w:val="Note Heading Char"/>
    <w:basedOn w:val="DefaultParagraphFont"/>
    <w:link w:val="NoteHeading"/>
    <w:rsid w:val="00EB18F1"/>
    <w:rPr>
      <w:sz w:val="24"/>
      <w:lang w:eastAsia="en-US"/>
    </w:rPr>
  </w:style>
  <w:style w:type="paragraph" w:customStyle="1" w:styleId="NoteHead">
    <w:name w:val="NoteHead"/>
    <w:basedOn w:val="Normal"/>
    <w:next w:val="Subject"/>
    <w:rsid w:val="00EB18F1"/>
    <w:pPr>
      <w:widowControl/>
      <w:spacing w:before="720" w:after="720" w:line="240" w:lineRule="auto"/>
      <w:jc w:val="center"/>
    </w:pPr>
    <w:rPr>
      <w:b/>
      <w:smallCaps/>
      <w:lang w:eastAsia="en-US"/>
    </w:rPr>
  </w:style>
  <w:style w:type="paragraph" w:customStyle="1" w:styleId="Subject">
    <w:name w:val="Subject"/>
    <w:basedOn w:val="Normal"/>
    <w:next w:val="Normal"/>
    <w:rsid w:val="00EB18F1"/>
    <w:pPr>
      <w:widowControl/>
      <w:spacing w:after="480" w:line="240" w:lineRule="auto"/>
      <w:ind w:left="1531" w:hanging="1531"/>
    </w:pPr>
    <w:rPr>
      <w:b/>
      <w:lang w:eastAsia="en-US"/>
    </w:rPr>
  </w:style>
  <w:style w:type="paragraph" w:customStyle="1" w:styleId="NoteList">
    <w:name w:val="NoteList"/>
    <w:basedOn w:val="Normal"/>
    <w:next w:val="Subject"/>
    <w:rsid w:val="00EB18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EB18F1"/>
    <w:pPr>
      <w:widowControl/>
      <w:spacing w:after="240" w:line="240" w:lineRule="auto"/>
      <w:jc w:val="both"/>
    </w:pPr>
    <w:rPr>
      <w:lang w:eastAsia="en-US"/>
    </w:rPr>
  </w:style>
  <w:style w:type="character" w:customStyle="1" w:styleId="SalutationChar">
    <w:name w:val="Salutation Char"/>
    <w:basedOn w:val="DefaultParagraphFont"/>
    <w:link w:val="Salutation"/>
    <w:rsid w:val="00EB18F1"/>
    <w:rPr>
      <w:sz w:val="24"/>
      <w:lang w:eastAsia="en-US"/>
    </w:rPr>
  </w:style>
  <w:style w:type="paragraph" w:customStyle="1" w:styleId="YReferences">
    <w:name w:val="YReferences"/>
    <w:basedOn w:val="Normal"/>
    <w:next w:val="Normal"/>
    <w:rsid w:val="00EB18F1"/>
    <w:pPr>
      <w:widowControl/>
      <w:spacing w:after="480" w:line="240" w:lineRule="auto"/>
      <w:ind w:left="1531" w:hanging="1531"/>
      <w:jc w:val="both"/>
    </w:pPr>
    <w:rPr>
      <w:lang w:eastAsia="en-US"/>
    </w:rPr>
  </w:style>
  <w:style w:type="paragraph" w:customStyle="1" w:styleId="ListBullet1">
    <w:name w:val="List Bullet 1"/>
    <w:basedOn w:val="Text10"/>
    <w:rsid w:val="00EB18F1"/>
    <w:pPr>
      <w:numPr>
        <w:numId w:val="30"/>
      </w:numPr>
      <w:spacing w:before="0" w:after="240"/>
    </w:pPr>
    <w:rPr>
      <w:rFonts w:eastAsia="Times New Roman"/>
      <w:szCs w:val="20"/>
    </w:rPr>
  </w:style>
  <w:style w:type="paragraph" w:customStyle="1" w:styleId="ListDash1">
    <w:name w:val="List Dash 1"/>
    <w:basedOn w:val="Text10"/>
    <w:rsid w:val="00EB18F1"/>
    <w:pPr>
      <w:numPr>
        <w:numId w:val="32"/>
      </w:numPr>
      <w:spacing w:before="0" w:after="240"/>
    </w:pPr>
    <w:rPr>
      <w:rFonts w:eastAsia="Times New Roman"/>
      <w:szCs w:val="20"/>
    </w:rPr>
  </w:style>
  <w:style w:type="paragraph" w:customStyle="1" w:styleId="ListDash2">
    <w:name w:val="List Dash 2"/>
    <w:basedOn w:val="Text2"/>
    <w:rsid w:val="00EB18F1"/>
    <w:pPr>
      <w:numPr>
        <w:numId w:val="33"/>
      </w:numPr>
      <w:spacing w:before="0" w:after="240"/>
    </w:pPr>
    <w:rPr>
      <w:rFonts w:eastAsia="Times New Roman"/>
      <w:szCs w:val="20"/>
    </w:rPr>
  </w:style>
  <w:style w:type="paragraph" w:customStyle="1" w:styleId="ListDash3">
    <w:name w:val="List Dash 3"/>
    <w:basedOn w:val="Text3"/>
    <w:rsid w:val="00EB18F1"/>
    <w:pPr>
      <w:numPr>
        <w:numId w:val="34"/>
      </w:numPr>
      <w:spacing w:before="0" w:after="240"/>
    </w:pPr>
    <w:rPr>
      <w:rFonts w:eastAsia="Times New Roman"/>
      <w:szCs w:val="20"/>
    </w:rPr>
  </w:style>
  <w:style w:type="paragraph" w:customStyle="1" w:styleId="ListDash4">
    <w:name w:val="List Dash 4"/>
    <w:basedOn w:val="Text4"/>
    <w:rsid w:val="00EB18F1"/>
    <w:pPr>
      <w:numPr>
        <w:numId w:val="35"/>
      </w:numPr>
      <w:spacing w:before="0" w:after="240"/>
    </w:pPr>
    <w:rPr>
      <w:rFonts w:eastAsia="Times New Roman"/>
      <w:szCs w:val="20"/>
    </w:rPr>
  </w:style>
  <w:style w:type="paragraph" w:customStyle="1" w:styleId="ListNumberLevel2">
    <w:name w:val="List Number (Level 2)"/>
    <w:basedOn w:val="Normal"/>
    <w:rsid w:val="00EB18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EB18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EB18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EB18F1"/>
    <w:pPr>
      <w:numPr>
        <w:numId w:val="36"/>
      </w:numPr>
      <w:spacing w:before="0" w:after="240"/>
    </w:pPr>
    <w:rPr>
      <w:rFonts w:eastAsia="Times New Roman"/>
      <w:szCs w:val="20"/>
    </w:rPr>
  </w:style>
  <w:style w:type="paragraph" w:customStyle="1" w:styleId="ListNumber1Level2">
    <w:name w:val="List Number 1 (Level 2)"/>
    <w:basedOn w:val="Text10"/>
    <w:rsid w:val="00EB18F1"/>
    <w:pPr>
      <w:numPr>
        <w:ilvl w:val="1"/>
        <w:numId w:val="36"/>
      </w:numPr>
      <w:spacing w:before="0" w:after="240"/>
    </w:pPr>
    <w:rPr>
      <w:rFonts w:eastAsia="Times New Roman"/>
      <w:szCs w:val="20"/>
    </w:rPr>
  </w:style>
  <w:style w:type="paragraph" w:customStyle="1" w:styleId="ListNumber1Level3">
    <w:name w:val="List Number 1 (Level 3)"/>
    <w:basedOn w:val="Text10"/>
    <w:rsid w:val="00EB18F1"/>
    <w:pPr>
      <w:numPr>
        <w:ilvl w:val="2"/>
        <w:numId w:val="36"/>
      </w:numPr>
      <w:spacing w:before="0" w:after="240"/>
    </w:pPr>
    <w:rPr>
      <w:rFonts w:eastAsia="Times New Roman"/>
      <w:szCs w:val="20"/>
    </w:rPr>
  </w:style>
  <w:style w:type="paragraph" w:customStyle="1" w:styleId="ListNumber1Level4">
    <w:name w:val="List Number 1 (Level 4)"/>
    <w:basedOn w:val="Text10"/>
    <w:rsid w:val="00EB18F1"/>
    <w:pPr>
      <w:numPr>
        <w:ilvl w:val="3"/>
        <w:numId w:val="36"/>
      </w:numPr>
      <w:spacing w:before="0" w:after="240"/>
    </w:pPr>
    <w:rPr>
      <w:rFonts w:eastAsia="Times New Roman"/>
      <w:szCs w:val="20"/>
    </w:rPr>
  </w:style>
  <w:style w:type="paragraph" w:customStyle="1" w:styleId="ListNumber2Level2">
    <w:name w:val="List Number 2 (Level 2)"/>
    <w:basedOn w:val="Text2"/>
    <w:rsid w:val="00EB18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EB18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EB18F1"/>
    <w:pPr>
      <w:tabs>
        <w:tab w:val="num" w:pos="3912"/>
      </w:tabs>
      <w:spacing w:before="0" w:after="240"/>
      <w:ind w:left="3912" w:hanging="709"/>
    </w:pPr>
    <w:rPr>
      <w:rFonts w:eastAsia="Times New Roman"/>
      <w:szCs w:val="20"/>
    </w:rPr>
  </w:style>
  <w:style w:type="paragraph" w:customStyle="1" w:styleId="ListNumber3Level2">
    <w:name w:val="List Number 3 (Level 2)"/>
    <w:basedOn w:val="Text3"/>
    <w:rsid w:val="00EB18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EB18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EB18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EB18F1"/>
    <w:pPr>
      <w:tabs>
        <w:tab w:val="num" w:pos="4297"/>
      </w:tabs>
      <w:spacing w:before="0" w:after="240"/>
      <w:ind w:left="4297" w:hanging="708"/>
    </w:pPr>
    <w:rPr>
      <w:rFonts w:eastAsia="Times New Roman"/>
      <w:szCs w:val="20"/>
    </w:rPr>
  </w:style>
  <w:style w:type="paragraph" w:customStyle="1" w:styleId="ListNumber4Level3">
    <w:name w:val="List Number 4 (Level 3)"/>
    <w:basedOn w:val="Text4"/>
    <w:rsid w:val="00EB18F1"/>
    <w:pPr>
      <w:tabs>
        <w:tab w:val="num" w:pos="5006"/>
      </w:tabs>
      <w:spacing w:before="0" w:after="240"/>
      <w:ind w:left="5006" w:hanging="709"/>
    </w:pPr>
    <w:rPr>
      <w:rFonts w:eastAsia="Times New Roman"/>
      <w:szCs w:val="20"/>
    </w:rPr>
  </w:style>
  <w:style w:type="paragraph" w:customStyle="1" w:styleId="ListNumber4Level4">
    <w:name w:val="List Number 4 (Level 4)"/>
    <w:basedOn w:val="Text4"/>
    <w:rsid w:val="00EB18F1"/>
    <w:pPr>
      <w:tabs>
        <w:tab w:val="num" w:pos="5715"/>
      </w:tabs>
      <w:spacing w:before="0" w:after="240"/>
      <w:ind w:left="5715" w:hanging="709"/>
    </w:pPr>
    <w:rPr>
      <w:rFonts w:eastAsia="Times New Roman"/>
      <w:szCs w:val="20"/>
    </w:rPr>
  </w:style>
  <w:style w:type="paragraph" w:customStyle="1" w:styleId="Contact">
    <w:name w:val="Contact"/>
    <w:basedOn w:val="Normal"/>
    <w:next w:val="Normal"/>
    <w:rsid w:val="00EB18F1"/>
    <w:pPr>
      <w:widowControl/>
      <w:spacing w:before="480" w:line="240" w:lineRule="auto"/>
      <w:ind w:left="567" w:hanging="567"/>
    </w:pPr>
    <w:rPr>
      <w:lang w:eastAsia="en-US"/>
    </w:rPr>
  </w:style>
  <w:style w:type="paragraph" w:customStyle="1" w:styleId="DisclaimerNotice">
    <w:name w:val="Disclaimer Notice"/>
    <w:basedOn w:val="Normal"/>
    <w:next w:val="AddressTR"/>
    <w:rsid w:val="00EB18F1"/>
    <w:pPr>
      <w:widowControl/>
      <w:spacing w:after="240" w:line="240" w:lineRule="auto"/>
      <w:ind w:left="5103"/>
    </w:pPr>
    <w:rPr>
      <w:i/>
      <w:sz w:val="20"/>
      <w:lang w:eastAsia="en-US"/>
    </w:rPr>
  </w:style>
  <w:style w:type="paragraph" w:customStyle="1" w:styleId="Disclaimer">
    <w:name w:val="Disclaimer"/>
    <w:basedOn w:val="Normal"/>
    <w:rsid w:val="00EB18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EB18F1"/>
    <w:pPr>
      <w:widowControl/>
      <w:spacing w:line="240" w:lineRule="auto"/>
      <w:jc w:val="both"/>
    </w:pPr>
    <w:rPr>
      <w:rFonts w:ascii="Arial" w:hAnsi="Arial"/>
      <w:b/>
      <w:sz w:val="16"/>
      <w:lang w:eastAsia="en-US"/>
    </w:rPr>
  </w:style>
  <w:style w:type="paragraph" w:customStyle="1" w:styleId="Designator">
    <w:name w:val="Designator"/>
    <w:basedOn w:val="Normal"/>
    <w:rsid w:val="00EB18F1"/>
    <w:pPr>
      <w:widowControl/>
      <w:spacing w:line="240" w:lineRule="auto"/>
      <w:jc w:val="center"/>
    </w:pPr>
    <w:rPr>
      <w:b/>
      <w:caps/>
      <w:sz w:val="32"/>
      <w:lang w:eastAsia="en-US"/>
    </w:rPr>
  </w:style>
  <w:style w:type="paragraph" w:customStyle="1" w:styleId="Releasable">
    <w:name w:val="Releasable"/>
    <w:basedOn w:val="Normal"/>
    <w:qFormat/>
    <w:rsid w:val="00EB18F1"/>
    <w:pPr>
      <w:widowControl/>
      <w:spacing w:line="240" w:lineRule="auto"/>
      <w:jc w:val="center"/>
    </w:pPr>
    <w:rPr>
      <w:b/>
      <w:caps/>
      <w:sz w:val="32"/>
      <w:lang w:val="de-DE" w:eastAsia="en-US"/>
    </w:rPr>
  </w:style>
  <w:style w:type="paragraph" w:customStyle="1" w:styleId="RUE">
    <w:name w:val="RUE"/>
    <w:basedOn w:val="Normal"/>
    <w:rsid w:val="00EB18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EB18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EB18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EB18F1"/>
    <w:pPr>
      <w:widowControl/>
      <w:spacing w:line="240" w:lineRule="auto"/>
      <w:jc w:val="center"/>
    </w:pPr>
    <w:rPr>
      <w:b/>
      <w:caps/>
      <w:color w:val="FF0000"/>
      <w:sz w:val="32"/>
      <w:bdr w:val="single" w:sz="18" w:space="0" w:color="FF0000"/>
      <w:lang w:eastAsia="en-US"/>
    </w:rPr>
  </w:style>
  <w:style w:type="numbering" w:customStyle="1" w:styleId="NoList111">
    <w:name w:val="No List111"/>
    <w:next w:val="NoList"/>
    <w:semiHidden/>
    <w:rsid w:val="00EB18F1"/>
  </w:style>
  <w:style w:type="paragraph" w:customStyle="1" w:styleId="Listecouleur-Accent11">
    <w:name w:val="Liste couleur - Accent 11"/>
    <w:basedOn w:val="Normal"/>
    <w:rsid w:val="00EB18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EB18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EB18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EB18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EB18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EB18F1"/>
    <w:rPr>
      <w:rFonts w:ascii="Times New Roman" w:eastAsia="Times New Roman" w:hAnsi="Times New Roman" w:cs="Times New Roman"/>
      <w:sz w:val="20"/>
      <w:szCs w:val="20"/>
      <w:lang w:val="en-GB"/>
    </w:rPr>
  </w:style>
  <w:style w:type="numbering" w:customStyle="1" w:styleId="NoList21">
    <w:name w:val="No List21"/>
    <w:next w:val="NoList"/>
    <w:semiHidden/>
    <w:rsid w:val="00EB18F1"/>
  </w:style>
  <w:style w:type="numbering" w:customStyle="1" w:styleId="NoList5">
    <w:name w:val="No List5"/>
    <w:next w:val="NoList"/>
    <w:uiPriority w:val="99"/>
    <w:semiHidden/>
    <w:unhideWhenUsed/>
    <w:rsid w:val="00EB18F1"/>
  </w:style>
  <w:style w:type="character" w:styleId="HTMLDefinition">
    <w:name w:val="HTML Definition"/>
    <w:basedOn w:val="DefaultParagraphFont"/>
    <w:uiPriority w:val="99"/>
    <w:unhideWhenUsed/>
    <w:rsid w:val="00EB18F1"/>
    <w:rPr>
      <w:i/>
      <w:iCs/>
    </w:rPr>
  </w:style>
  <w:style w:type="character" w:customStyle="1" w:styleId="msoins0">
    <w:name w:val="msoins"/>
    <w:basedOn w:val="DefaultParagraphFont"/>
    <w:rsid w:val="00EB18F1"/>
  </w:style>
  <w:style w:type="numbering" w:customStyle="1" w:styleId="NoList6">
    <w:name w:val="No List6"/>
    <w:next w:val="NoList"/>
    <w:uiPriority w:val="99"/>
    <w:semiHidden/>
    <w:unhideWhenUsed/>
    <w:rsid w:val="00EB18F1"/>
  </w:style>
  <w:style w:type="table" w:customStyle="1" w:styleId="TableGrid2">
    <w:name w:val="Table Grid2"/>
    <w:basedOn w:val="TableNormal"/>
    <w:next w:val="TableGrid"/>
    <w:uiPriority w:val="59"/>
    <w:rsid w:val="00EB18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EB18F1"/>
  </w:style>
  <w:style w:type="character" w:customStyle="1" w:styleId="formreadable1">
    <w:name w:val="formreadable1"/>
    <w:basedOn w:val="DefaultParagraphFont"/>
    <w:rsid w:val="00EB18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EB18F1"/>
  </w:style>
  <w:style w:type="paragraph" w:customStyle="1" w:styleId="CM4">
    <w:name w:val="CM4"/>
    <w:basedOn w:val="Normal"/>
    <w:next w:val="Normal"/>
    <w:uiPriority w:val="99"/>
    <w:rsid w:val="00EB18F1"/>
    <w:pPr>
      <w:widowControl/>
      <w:autoSpaceDE w:val="0"/>
      <w:autoSpaceDN w:val="0"/>
      <w:adjustRightInd w:val="0"/>
      <w:spacing w:before="60" w:after="60" w:line="240" w:lineRule="auto"/>
    </w:pPr>
    <w:rPr>
      <w:rFonts w:ascii="EUAlbertina" w:hAnsi="EUAlbertina"/>
      <w:szCs w:val="24"/>
      <w:lang w:eastAsia="en-CA"/>
    </w:rPr>
  </w:style>
  <w:style w:type="numbering" w:customStyle="1" w:styleId="List01">
    <w:name w:val="List 01"/>
    <w:basedOn w:val="NoList"/>
    <w:rsid w:val="00EB18F1"/>
    <w:pPr>
      <w:numPr>
        <w:numId w:val="23"/>
      </w:numPr>
    </w:pPr>
  </w:style>
  <w:style w:type="numbering" w:customStyle="1" w:styleId="List1">
    <w:name w:val="List 1"/>
    <w:basedOn w:val="NoList"/>
    <w:rsid w:val="00EB18F1"/>
    <w:pPr>
      <w:numPr>
        <w:numId w:val="29"/>
      </w:numPr>
    </w:pPr>
  </w:style>
  <w:style w:type="paragraph" w:customStyle="1" w:styleId="Body">
    <w:name w:val="Body"/>
    <w:rsid w:val="00EB18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EB18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EB18F1"/>
  </w:style>
  <w:style w:type="paragraph" w:customStyle="1" w:styleId="Level1">
    <w:name w:val="Level 1"/>
    <w:uiPriority w:val="99"/>
    <w:rsid w:val="00EB18F1"/>
    <w:pPr>
      <w:ind w:left="720"/>
      <w:jc w:val="both"/>
    </w:pPr>
    <w:rPr>
      <w:sz w:val="24"/>
      <w:lang w:val="en-US" w:eastAsia="en-US"/>
    </w:rPr>
  </w:style>
  <w:style w:type="paragraph" w:customStyle="1" w:styleId="Paragraph">
    <w:name w:val="Paragraph"/>
    <w:basedOn w:val="Normal"/>
    <w:uiPriority w:val="99"/>
    <w:rsid w:val="00EB18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EB18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EB18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EB18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EB18F1"/>
    <w:pPr>
      <w:widowControl/>
      <w:spacing w:after="240" w:line="240" w:lineRule="auto"/>
      <w:ind w:left="850" w:hanging="850"/>
      <w:jc w:val="both"/>
    </w:pPr>
    <w:rPr>
      <w:rFonts w:eastAsia="Batang"/>
      <w:lang w:eastAsia="en-GB"/>
    </w:rPr>
  </w:style>
  <w:style w:type="paragraph" w:customStyle="1" w:styleId="para">
    <w:name w:val="para"/>
    <w:basedOn w:val="Normal"/>
    <w:rsid w:val="00EB18F1"/>
    <w:pPr>
      <w:widowControl/>
      <w:spacing w:after="240" w:line="240" w:lineRule="auto"/>
    </w:pPr>
    <w:rPr>
      <w:rFonts w:eastAsia="Batang"/>
      <w:lang w:val="en-US" w:eastAsia="en-US"/>
    </w:rPr>
  </w:style>
  <w:style w:type="paragraph" w:customStyle="1" w:styleId="body0">
    <w:name w:val="body"/>
    <w:basedOn w:val="Normal"/>
    <w:uiPriority w:val="99"/>
    <w:rsid w:val="00EB18F1"/>
    <w:pPr>
      <w:widowControl/>
      <w:spacing w:before="100" w:beforeAutospacing="1" w:after="100" w:afterAutospacing="1" w:line="240" w:lineRule="auto"/>
    </w:pPr>
    <w:rPr>
      <w:rFonts w:eastAsiaTheme="minorHAnsi"/>
      <w:szCs w:val="24"/>
      <w:lang w:eastAsia="en-CA"/>
    </w:rPr>
  </w:style>
  <w:style w:type="numbering" w:customStyle="1" w:styleId="NoList9">
    <w:name w:val="No List9"/>
    <w:next w:val="NoList"/>
    <w:uiPriority w:val="99"/>
    <w:semiHidden/>
    <w:unhideWhenUsed/>
    <w:rsid w:val="00EB18F1"/>
  </w:style>
  <w:style w:type="paragraph" w:customStyle="1" w:styleId="Annexetitreglobale">
    <w:name w:val="Annexe titre (globale)"/>
    <w:basedOn w:val="Normal"/>
    <w:next w:val="Normal"/>
    <w:rsid w:val="00EB18F1"/>
    <w:pPr>
      <w:widowControl/>
      <w:spacing w:before="120" w:after="120" w:line="240" w:lineRule="auto"/>
      <w:jc w:val="center"/>
    </w:pPr>
    <w:rPr>
      <w:b/>
      <w:szCs w:val="24"/>
      <w:u w:val="single"/>
      <w:lang w:eastAsia="de-DE"/>
    </w:rPr>
  </w:style>
  <w:style w:type="character" w:customStyle="1" w:styleId="hps">
    <w:name w:val="hps"/>
    <w:rsid w:val="00EB18F1"/>
  </w:style>
  <w:style w:type="numbering" w:customStyle="1" w:styleId="NoList10">
    <w:name w:val="No List10"/>
    <w:next w:val="NoList"/>
    <w:uiPriority w:val="99"/>
    <w:semiHidden/>
    <w:unhideWhenUsed/>
    <w:rsid w:val="00EB18F1"/>
  </w:style>
  <w:style w:type="numbering" w:customStyle="1" w:styleId="NoList12">
    <w:name w:val="No List12"/>
    <w:next w:val="NoList"/>
    <w:uiPriority w:val="99"/>
    <w:semiHidden/>
    <w:unhideWhenUsed/>
    <w:rsid w:val="00EB18F1"/>
  </w:style>
  <w:style w:type="paragraph" w:customStyle="1" w:styleId="Point10">
    <w:name w:val="Point 1"/>
    <w:basedOn w:val="Normal"/>
    <w:rsid w:val="00EB18F1"/>
    <w:pPr>
      <w:widowControl/>
      <w:spacing w:before="120" w:after="120" w:line="240" w:lineRule="auto"/>
      <w:ind w:left="1417" w:hanging="567"/>
      <w:jc w:val="both"/>
    </w:pPr>
    <w:rPr>
      <w:rFonts w:eastAsiaTheme="minorHAnsi"/>
      <w:szCs w:val="22"/>
      <w:lang w:eastAsia="en-US"/>
    </w:rPr>
  </w:style>
  <w:style w:type="paragraph" w:styleId="NoSpacing">
    <w:name w:val="No Spacing"/>
    <w:uiPriority w:val="1"/>
    <w:qFormat/>
    <w:rsid w:val="00EB18F1"/>
    <w:rPr>
      <w:rFonts w:asciiTheme="minorHAnsi" w:eastAsiaTheme="minorHAnsi" w:hAnsiTheme="minorHAnsi" w:cstheme="minorBidi"/>
      <w:sz w:val="22"/>
      <w:szCs w:val="22"/>
      <w:lang w:val="en-CA" w:eastAsia="en-US"/>
    </w:rPr>
  </w:style>
  <w:style w:type="character" w:customStyle="1" w:styleId="HeaderChar">
    <w:name w:val="Header Char"/>
    <w:basedOn w:val="DefaultParagraphFont"/>
    <w:link w:val="Header"/>
    <w:uiPriority w:val="99"/>
    <w:rsid w:val="00EB18F1"/>
    <w:rPr>
      <w:sz w:val="24"/>
      <w:lang w:eastAsia="fr-BE"/>
    </w:rPr>
  </w:style>
  <w:style w:type="character" w:customStyle="1" w:styleId="FooterChar">
    <w:name w:val="Footer Char"/>
    <w:basedOn w:val="DefaultParagraphFont"/>
    <w:link w:val="Footer"/>
    <w:uiPriority w:val="99"/>
    <w:rsid w:val="00EB18F1"/>
    <w:rPr>
      <w:sz w:val="24"/>
      <w:lang w:eastAsia="fr-BE"/>
    </w:rPr>
  </w:style>
  <w:style w:type="character" w:customStyle="1" w:styleId="FootnoteTextChar">
    <w:name w:val="Footnote Text Char"/>
    <w:basedOn w:val="DefaultParagraphFont"/>
    <w:link w:val="FootnoteText"/>
    <w:rsid w:val="00EB18F1"/>
    <w:rPr>
      <w:sz w:val="24"/>
      <w:lang w:eastAsia="fr-BE"/>
    </w:rPr>
  </w:style>
  <w:style w:type="paragraph" w:styleId="TOCHeading">
    <w:name w:val="TOC Heading"/>
    <w:basedOn w:val="Normal"/>
    <w:next w:val="Normal"/>
    <w:uiPriority w:val="39"/>
    <w:semiHidden/>
    <w:unhideWhenUsed/>
    <w:qFormat/>
    <w:rsid w:val="00EB18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EB18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EB18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EB18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EB18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EB18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EB18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EB18F1"/>
    <w:pPr>
      <w:widowControl/>
      <w:spacing w:before="120" w:after="120" w:line="240" w:lineRule="auto"/>
    </w:pPr>
    <w:rPr>
      <w:rFonts w:eastAsiaTheme="minorHAnsi"/>
      <w:szCs w:val="22"/>
      <w:lang w:eastAsia="en-US"/>
    </w:rPr>
  </w:style>
  <w:style w:type="paragraph" w:customStyle="1" w:styleId="NormalRight">
    <w:name w:val="Normal Right"/>
    <w:basedOn w:val="Normal"/>
    <w:rsid w:val="00EB18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EB18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EB18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EB18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EB18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EB18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EB18F1"/>
    <w:pPr>
      <w:numPr>
        <w:numId w:val="39"/>
      </w:numPr>
    </w:pPr>
  </w:style>
  <w:style w:type="paragraph" w:customStyle="1" w:styleId="Tiret1">
    <w:name w:val="Tiret 1"/>
    <w:basedOn w:val="Point10"/>
    <w:rsid w:val="00EB18F1"/>
    <w:pPr>
      <w:numPr>
        <w:numId w:val="37"/>
      </w:numPr>
    </w:pPr>
  </w:style>
  <w:style w:type="paragraph" w:customStyle="1" w:styleId="Tiret2">
    <w:name w:val="Tiret 2"/>
    <w:basedOn w:val="Point2"/>
    <w:rsid w:val="00EB18F1"/>
    <w:pPr>
      <w:numPr>
        <w:numId w:val="38"/>
      </w:numPr>
    </w:pPr>
  </w:style>
  <w:style w:type="paragraph" w:customStyle="1" w:styleId="Tiret3">
    <w:name w:val="Tiret 3"/>
    <w:basedOn w:val="Point3"/>
    <w:rsid w:val="00EB18F1"/>
    <w:pPr>
      <w:numPr>
        <w:numId w:val="40"/>
      </w:numPr>
    </w:pPr>
  </w:style>
  <w:style w:type="paragraph" w:customStyle="1" w:styleId="Tiret4">
    <w:name w:val="Tiret 4"/>
    <w:basedOn w:val="Point4"/>
    <w:rsid w:val="00EB18F1"/>
    <w:pPr>
      <w:numPr>
        <w:numId w:val="41"/>
      </w:numPr>
    </w:pPr>
  </w:style>
  <w:style w:type="paragraph" w:customStyle="1" w:styleId="PointDouble0">
    <w:name w:val="PointDouble 0"/>
    <w:basedOn w:val="Normal"/>
    <w:rsid w:val="00EB18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EB18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EB18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EB18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EB18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EB18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EB18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EB18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EB18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EB18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EB18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EB18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EB18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EB18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EB18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EB18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EB18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EB18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EB18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EB18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EB18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EB18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EB18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EB18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EB18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EB18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EB18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EB18F1"/>
    <w:rPr>
      <w:color w:val="0000FF"/>
      <w:shd w:val="clear" w:color="auto" w:fill="auto"/>
    </w:rPr>
  </w:style>
  <w:style w:type="character" w:customStyle="1" w:styleId="Marker1">
    <w:name w:val="Marker1"/>
    <w:basedOn w:val="DefaultParagraphFont"/>
    <w:rsid w:val="00EB18F1"/>
    <w:rPr>
      <w:color w:val="008000"/>
      <w:shd w:val="clear" w:color="auto" w:fill="auto"/>
    </w:rPr>
  </w:style>
  <w:style w:type="character" w:customStyle="1" w:styleId="Marker2">
    <w:name w:val="Marker2"/>
    <w:basedOn w:val="DefaultParagraphFont"/>
    <w:rsid w:val="00EB18F1"/>
    <w:rPr>
      <w:color w:val="FF0000"/>
      <w:shd w:val="clear" w:color="auto" w:fill="auto"/>
    </w:rPr>
  </w:style>
  <w:style w:type="paragraph" w:customStyle="1" w:styleId="Point0number">
    <w:name w:val="Point 0 (number)"/>
    <w:basedOn w:val="Normal"/>
    <w:rsid w:val="00EB18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EB18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EB18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EB18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EB18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EB18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EB18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EB18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EB18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EB18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EB18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EB18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EB18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EB18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EB18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EB18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EB18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EB18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EB18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EB18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EB18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EB18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EB18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EB18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EB18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EB18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EB18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EB18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EB18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EB18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EB18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EB18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EB18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EB18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EB18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EB18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EB18F1"/>
    <w:pPr>
      <w:widowControl/>
      <w:spacing w:line="240" w:lineRule="auto"/>
      <w:ind w:left="5103"/>
    </w:pPr>
    <w:rPr>
      <w:rFonts w:eastAsiaTheme="minorHAnsi"/>
      <w:szCs w:val="22"/>
      <w:lang w:eastAsia="en-US"/>
    </w:rPr>
  </w:style>
  <w:style w:type="paragraph" w:customStyle="1" w:styleId="Sous-titreobjet">
    <w:name w:val="Sous-titre objet"/>
    <w:basedOn w:val="Normal"/>
    <w:rsid w:val="00EB18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EB18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EB18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EB18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EB18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EB18F1"/>
    <w:rPr>
      <w:b/>
      <w:u w:val="single"/>
      <w:shd w:val="clear" w:color="auto" w:fill="auto"/>
    </w:rPr>
  </w:style>
  <w:style w:type="character" w:customStyle="1" w:styleId="Deleted">
    <w:name w:val="Deleted"/>
    <w:basedOn w:val="DefaultParagraphFont"/>
    <w:rsid w:val="00EB18F1"/>
    <w:rPr>
      <w:strike/>
      <w:dstrike w:val="0"/>
      <w:shd w:val="clear" w:color="auto" w:fill="auto"/>
    </w:rPr>
  </w:style>
  <w:style w:type="paragraph" w:customStyle="1" w:styleId="Address">
    <w:name w:val="Address"/>
    <w:basedOn w:val="Normal"/>
    <w:next w:val="Normal"/>
    <w:rsid w:val="00EB18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EB18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EB18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EB18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EB18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EB18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EB18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EB18F1"/>
  </w:style>
  <w:style w:type="paragraph" w:customStyle="1" w:styleId="RfrenceinterinstitutionnellePagedecouverture">
    <w:name w:val="Référence interinstitutionnelle (Page de couverture)"/>
    <w:basedOn w:val="Rfrenceinterinstitutionnelle"/>
    <w:next w:val="Confidentialit"/>
    <w:rsid w:val="00EB18F1"/>
  </w:style>
  <w:style w:type="paragraph" w:customStyle="1" w:styleId="Sous-titreobjetPagedecouverture">
    <w:name w:val="Sous-titre objet (Page de couverture)"/>
    <w:basedOn w:val="Sous-titreobjet"/>
    <w:rsid w:val="00EB18F1"/>
  </w:style>
  <w:style w:type="paragraph" w:customStyle="1" w:styleId="StatutPagedecouverture">
    <w:name w:val="Statut (Page de couverture)"/>
    <w:basedOn w:val="Statut"/>
    <w:next w:val="TypedudocumentPagedecouverture"/>
    <w:rsid w:val="00EB18F1"/>
  </w:style>
  <w:style w:type="paragraph" w:customStyle="1" w:styleId="TitreobjetPagedecouverture">
    <w:name w:val="Titre objet (Page de couverture)"/>
    <w:basedOn w:val="Titreobjet"/>
    <w:next w:val="Sous-titreobjetPagedecouverture"/>
    <w:rsid w:val="00EB18F1"/>
  </w:style>
  <w:style w:type="paragraph" w:customStyle="1" w:styleId="TypedudocumentPagedecouverture">
    <w:name w:val="Type du document (Page de couverture)"/>
    <w:basedOn w:val="Typedudocument"/>
    <w:next w:val="TitreobjetPagedecouverture"/>
    <w:rsid w:val="00EB18F1"/>
  </w:style>
  <w:style w:type="paragraph" w:customStyle="1" w:styleId="Volume">
    <w:name w:val="Volume"/>
    <w:basedOn w:val="Normal"/>
    <w:next w:val="Confidentialit"/>
    <w:rsid w:val="00EB18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EB18F1"/>
    <w:pPr>
      <w:spacing w:after="240"/>
    </w:pPr>
  </w:style>
  <w:style w:type="paragraph" w:customStyle="1" w:styleId="Accompagnant">
    <w:name w:val="Accompagnant"/>
    <w:basedOn w:val="Normal"/>
    <w:next w:val="Typeacteprincipal"/>
    <w:rsid w:val="00EB18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EB18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EB18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EB18F1"/>
  </w:style>
  <w:style w:type="paragraph" w:customStyle="1" w:styleId="AccompagnantPagedecouverture">
    <w:name w:val="Accompagnant (Page de couverture)"/>
    <w:basedOn w:val="Accompagnant"/>
    <w:next w:val="TypeacteprincipalPagedecouverture"/>
    <w:rsid w:val="00EB18F1"/>
  </w:style>
  <w:style w:type="paragraph" w:customStyle="1" w:styleId="TypeacteprincipalPagedecouverture">
    <w:name w:val="Type acte principal (Page de couverture)"/>
    <w:basedOn w:val="Typeacteprincipal"/>
    <w:next w:val="ObjetacteprincipalPagedecouverture"/>
    <w:rsid w:val="00EB18F1"/>
  </w:style>
  <w:style w:type="paragraph" w:customStyle="1" w:styleId="ObjetacteprincipalPagedecouverture">
    <w:name w:val="Objet acte principal (Page de couverture)"/>
    <w:basedOn w:val="Objetacteprincipal"/>
    <w:next w:val="Rfrencecroise"/>
    <w:rsid w:val="00EB18F1"/>
  </w:style>
  <w:style w:type="paragraph" w:customStyle="1" w:styleId="LanguesfaisantfoiPagedecouverture">
    <w:name w:val="Langues faisant foi (Page de couverture)"/>
    <w:basedOn w:val="Normal"/>
    <w:next w:val="Normal"/>
    <w:rsid w:val="00EB18F1"/>
    <w:pPr>
      <w:widowControl/>
      <w:spacing w:before="360" w:line="240" w:lineRule="auto"/>
      <w:jc w:val="center"/>
    </w:pPr>
    <w:rPr>
      <w:rFonts w:eastAsiaTheme="minorHAnsi"/>
      <w:szCs w:val="22"/>
      <w:lang w:eastAsia="en-US"/>
    </w:rPr>
  </w:style>
  <w:style w:type="paragraph" w:customStyle="1" w:styleId="boxtab">
    <w:name w:val="boxtab"/>
    <w:basedOn w:val="Normal"/>
    <w:rsid w:val="00EB18F1"/>
    <w:pPr>
      <w:widowControl/>
      <w:spacing w:line="240" w:lineRule="auto"/>
      <w:ind w:left="113" w:hanging="113"/>
    </w:pPr>
    <w:rPr>
      <w:sz w:val="16"/>
      <w:lang w:eastAsia="en-GB"/>
    </w:rPr>
  </w:style>
  <w:style w:type="paragraph" w:customStyle="1" w:styleId="CharChar">
    <w:name w:val="(文字) (文字) Char (文字) (文字) Char"/>
    <w:basedOn w:val="Normal"/>
    <w:rsid w:val="00EB18F1"/>
    <w:pPr>
      <w:widowControl/>
      <w:spacing w:after="160" w:line="240" w:lineRule="exact"/>
    </w:pPr>
    <w:rPr>
      <w:rFonts w:ascii="Tahoma" w:eastAsia="MS Mincho" w:hAnsi="Tahoma" w:cs="Tahoma"/>
      <w:sz w:val="20"/>
      <w:lang w:val="en-US" w:eastAsia="en-US"/>
    </w:rPr>
  </w:style>
  <w:style w:type="paragraph" w:customStyle="1" w:styleId="CM1">
    <w:name w:val="CM1"/>
    <w:basedOn w:val="Normal"/>
    <w:next w:val="Normal"/>
    <w:uiPriority w:val="99"/>
    <w:rsid w:val="00EB18F1"/>
    <w:pPr>
      <w:widowControl/>
      <w:autoSpaceDE w:val="0"/>
      <w:autoSpaceDN w:val="0"/>
      <w:adjustRightInd w:val="0"/>
      <w:spacing w:before="200" w:after="200" w:line="240" w:lineRule="auto"/>
    </w:pPr>
    <w:rPr>
      <w:rFonts w:ascii="EUAlbertina" w:hAnsi="EUAlbertina"/>
      <w:szCs w:val="24"/>
      <w:lang w:val="en-CA" w:eastAsia="en-CA"/>
    </w:rPr>
  </w:style>
  <w:style w:type="paragraph" w:customStyle="1" w:styleId="CM3">
    <w:name w:val="CM3"/>
    <w:basedOn w:val="Normal"/>
    <w:next w:val="Normal"/>
    <w:uiPriority w:val="99"/>
    <w:rsid w:val="00EB18F1"/>
    <w:pPr>
      <w:widowControl/>
      <w:autoSpaceDE w:val="0"/>
      <w:autoSpaceDN w:val="0"/>
      <w:adjustRightInd w:val="0"/>
      <w:spacing w:before="60" w:after="60" w:line="240" w:lineRule="auto"/>
    </w:pPr>
    <w:rPr>
      <w:rFonts w:ascii="EUAlbertina" w:hAnsi="EUAlbertina"/>
      <w:szCs w:val="24"/>
      <w:lang w:val="en-CA" w:eastAsia="en-CA"/>
    </w:rPr>
  </w:style>
  <w:style w:type="paragraph" w:customStyle="1" w:styleId="FooterCoverPage">
    <w:name w:val="Footer Cover Page"/>
    <w:basedOn w:val="Normal"/>
    <w:link w:val="FooterCoverPageChar"/>
    <w:rsid w:val="00EB18F1"/>
    <w:pPr>
      <w:tabs>
        <w:tab w:val="center" w:pos="4535"/>
        <w:tab w:val="right" w:pos="9071"/>
        <w:tab w:val="right" w:pos="9921"/>
      </w:tabs>
      <w:spacing w:before="360" w:line="240" w:lineRule="auto"/>
      <w:ind w:left="-850" w:right="-850"/>
    </w:pPr>
    <w:rPr>
      <w:bCs/>
      <w:shd w:val="solid" w:color="FFFFFF" w:fill="auto"/>
      <w:lang w:eastAsia="ru-RU"/>
    </w:rPr>
  </w:style>
  <w:style w:type="character" w:customStyle="1" w:styleId="FooterCoverPageChar">
    <w:name w:val="Footer Cover Page Char"/>
    <w:basedOn w:val="DefaultParagraphFont"/>
    <w:link w:val="FooterCoverPage"/>
    <w:rsid w:val="00EB18F1"/>
    <w:rPr>
      <w:bCs/>
      <w:sz w:val="24"/>
      <w:lang w:eastAsia="ru-RU"/>
    </w:rPr>
  </w:style>
  <w:style w:type="paragraph" w:customStyle="1" w:styleId="HeaderCoverPage">
    <w:name w:val="Header Cover Page"/>
    <w:basedOn w:val="Normal"/>
    <w:link w:val="HeaderCoverPageChar"/>
    <w:rsid w:val="00EB18F1"/>
    <w:pPr>
      <w:tabs>
        <w:tab w:val="center" w:pos="4535"/>
        <w:tab w:val="right" w:pos="9071"/>
      </w:tabs>
      <w:spacing w:after="120" w:line="240" w:lineRule="auto"/>
      <w:jc w:val="both"/>
    </w:pPr>
    <w:rPr>
      <w:bCs/>
      <w:shd w:val="solid" w:color="FFFFFF" w:fill="auto"/>
      <w:lang w:eastAsia="ru-RU"/>
    </w:rPr>
  </w:style>
  <w:style w:type="character" w:customStyle="1" w:styleId="HeaderCoverPageChar">
    <w:name w:val="Header Cover Page Char"/>
    <w:basedOn w:val="DefaultParagraphFont"/>
    <w:link w:val="HeaderCoverPage"/>
    <w:rsid w:val="00EB18F1"/>
    <w:rPr>
      <w:bCs/>
      <w:sz w:val="24"/>
      <w:lang w:eastAsia="ru-RU"/>
    </w:rPr>
  </w:style>
  <w:style w:type="paragraph" w:customStyle="1" w:styleId="TechnicalBlock">
    <w:name w:val="Technical Block"/>
    <w:basedOn w:val="Normal"/>
    <w:link w:val="TechnicalBlockChar"/>
    <w:rsid w:val="00EB18F1"/>
    <w:pPr>
      <w:spacing w:after="240"/>
      <w:jc w:val="center"/>
    </w:pPr>
  </w:style>
  <w:style w:type="character" w:customStyle="1" w:styleId="TechnicalBlockChar">
    <w:name w:val="Technical Block Char"/>
    <w:basedOn w:val="DefaultParagraphFont"/>
    <w:link w:val="TechnicalBlock"/>
    <w:rsid w:val="00EB18F1"/>
    <w:rPr>
      <w:sz w:val="24"/>
      <w:lang w:eastAsia="fr-BE"/>
    </w:rPr>
  </w:style>
  <w:style w:type="paragraph" w:customStyle="1" w:styleId="Lignefinal">
    <w:name w:val="Ligne final"/>
    <w:basedOn w:val="Normal"/>
    <w:next w:val="Normal"/>
    <w:rsid w:val="00EB18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EB18F1"/>
    <w:pPr>
      <w:widowControl/>
      <w:spacing w:before="120" w:after="120"/>
    </w:pPr>
    <w:rPr>
      <w:szCs w:val="24"/>
      <w:lang w:eastAsia="en-US"/>
    </w:rPr>
  </w:style>
  <w:style w:type="paragraph" w:customStyle="1" w:styleId="pj">
    <w:name w:val="p.j."/>
    <w:basedOn w:val="Normal"/>
    <w:link w:val="pjChar"/>
    <w:rsid w:val="00EB18F1"/>
    <w:pPr>
      <w:spacing w:before="1200" w:after="120" w:line="240" w:lineRule="auto"/>
      <w:ind w:left="1440" w:hanging="1440"/>
    </w:pPr>
  </w:style>
  <w:style w:type="character" w:customStyle="1" w:styleId="pjChar">
    <w:name w:val="p.j. Char"/>
    <w:basedOn w:val="TechnicalBlockChar"/>
    <w:link w:val="pj"/>
    <w:rsid w:val="00EB18F1"/>
    <w:rPr>
      <w:sz w:val="24"/>
      <w:lang w:eastAsia="fr-BE"/>
    </w:rPr>
  </w:style>
  <w:style w:type="paragraph" w:customStyle="1" w:styleId="HeaderCouncil">
    <w:name w:val="Header Council"/>
    <w:basedOn w:val="Normal"/>
    <w:link w:val="HeaderCouncilChar"/>
    <w:rsid w:val="00EB18F1"/>
    <w:rPr>
      <w:sz w:val="2"/>
      <w:lang w:val="pt-PT"/>
    </w:rPr>
  </w:style>
  <w:style w:type="character" w:customStyle="1" w:styleId="HeaderCouncilChar">
    <w:name w:val="Header Council Char"/>
    <w:basedOn w:val="pjChar"/>
    <w:link w:val="HeaderCouncil"/>
    <w:rsid w:val="00EB18F1"/>
    <w:rPr>
      <w:sz w:val="2"/>
      <w:lang w:val="pt-PT" w:eastAsia="fr-BE"/>
    </w:rPr>
  </w:style>
  <w:style w:type="paragraph" w:customStyle="1" w:styleId="HeaderCouncilLarge">
    <w:name w:val="Header Council Large"/>
    <w:basedOn w:val="Normal"/>
    <w:link w:val="HeaderCouncilLargeChar"/>
    <w:rsid w:val="00EB18F1"/>
    <w:pPr>
      <w:spacing w:after="440"/>
    </w:pPr>
    <w:rPr>
      <w:sz w:val="2"/>
      <w:lang w:val="pt-PT"/>
    </w:rPr>
  </w:style>
  <w:style w:type="character" w:customStyle="1" w:styleId="HeaderCouncilLargeChar">
    <w:name w:val="Header Council Large Char"/>
    <w:basedOn w:val="pjChar"/>
    <w:link w:val="HeaderCouncilLarge"/>
    <w:rsid w:val="00EB18F1"/>
    <w:rPr>
      <w:sz w:val="2"/>
      <w:lang w:val="pt-PT" w:eastAsia="fr-BE"/>
    </w:rPr>
  </w:style>
  <w:style w:type="paragraph" w:customStyle="1" w:styleId="FooterCouncil">
    <w:name w:val="Footer Council"/>
    <w:basedOn w:val="Normal"/>
    <w:link w:val="FooterCouncilChar"/>
    <w:rsid w:val="00EB18F1"/>
    <w:rPr>
      <w:sz w:val="2"/>
      <w:lang w:val="pt-PT"/>
    </w:rPr>
  </w:style>
  <w:style w:type="character" w:customStyle="1" w:styleId="FooterCouncilChar">
    <w:name w:val="Footer Council Char"/>
    <w:basedOn w:val="pjChar"/>
    <w:link w:val="FooterCouncil"/>
    <w:rsid w:val="00EB18F1"/>
    <w:rPr>
      <w:sz w:val="2"/>
      <w:lang w:val="pt-PT" w:eastAsia="fr-BE"/>
    </w:rPr>
  </w:style>
  <w:style w:type="paragraph" w:customStyle="1" w:styleId="FooterText">
    <w:name w:val="Footer Text"/>
    <w:basedOn w:val="Normal"/>
    <w:rsid w:val="00EB18F1"/>
    <w:pPr>
      <w:widowControl/>
      <w:spacing w:line="240" w:lineRule="auto"/>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EC65-0538-46A9-BDD4-0BAB86AF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1</TotalTime>
  <Pages>151</Pages>
  <Words>21213</Words>
  <Characters>115166</Characters>
  <Application>Microsoft Office Word</Application>
  <DocSecurity>4</DocSecurity>
  <Lines>959</Lines>
  <Paragraphs>272</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136107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DQC</cp:lastModifiedBy>
  <cp:revision>2</cp:revision>
  <cp:lastPrinted>2004-04-02T13:43:00Z</cp:lastPrinted>
  <dcterms:created xsi:type="dcterms:W3CDTF">2016-09-14T07:57:00Z</dcterms:created>
  <dcterms:modified xsi:type="dcterms:W3CDTF">2016-09-14T07:57:00Z</dcterms:modified>
</cp:coreProperties>
</file>